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8905B81" w14:textId="25131ADD" w:rsidR="00784231" w:rsidRPr="002976D0" w:rsidRDefault="000002FA" w:rsidP="00784231">
      <w:pPr>
        <w:rPr>
          <w:rFonts w:cs="Arial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784231" w:rsidRPr="00784231">
        <w:rPr>
          <w:rFonts w:ascii="Arial" w:hAnsi="Arial" w:cs="Arial"/>
          <w:b/>
          <w:bCs/>
        </w:rPr>
        <w:t>Léčivý přípravek s účinnou látkou ANIDULAFUNGIN</w:t>
      </w:r>
    </w:p>
    <w:p w14:paraId="0CC9958A" w14:textId="06C0CB8D" w:rsidR="001F5E54" w:rsidRDefault="001F5E54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</w:p>
    <w:p w14:paraId="1EF31E29" w14:textId="182CE1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43F"/>
    <w:rsid w:val="000505CC"/>
    <w:rsid w:val="000C71B6"/>
    <w:rsid w:val="000E3DB8"/>
    <w:rsid w:val="000F197F"/>
    <w:rsid w:val="00114ABA"/>
    <w:rsid w:val="001A1DF9"/>
    <w:rsid w:val="001E711A"/>
    <w:rsid w:val="001F2338"/>
    <w:rsid w:val="001F5E54"/>
    <w:rsid w:val="00216743"/>
    <w:rsid w:val="00237BCA"/>
    <w:rsid w:val="00243024"/>
    <w:rsid w:val="002834FB"/>
    <w:rsid w:val="00331281"/>
    <w:rsid w:val="0037354C"/>
    <w:rsid w:val="00461741"/>
    <w:rsid w:val="00530F19"/>
    <w:rsid w:val="00533623"/>
    <w:rsid w:val="00637A5C"/>
    <w:rsid w:val="006840C5"/>
    <w:rsid w:val="00784231"/>
    <w:rsid w:val="007B7444"/>
    <w:rsid w:val="008A4DA9"/>
    <w:rsid w:val="00960F39"/>
    <w:rsid w:val="00972121"/>
    <w:rsid w:val="00AD1574"/>
    <w:rsid w:val="00AD66BA"/>
    <w:rsid w:val="00B60DFB"/>
    <w:rsid w:val="00BF6A16"/>
    <w:rsid w:val="00C5674B"/>
    <w:rsid w:val="00C56F82"/>
    <w:rsid w:val="00D575CB"/>
    <w:rsid w:val="00D803EA"/>
    <w:rsid w:val="00F13D93"/>
    <w:rsid w:val="00F4296D"/>
    <w:rsid w:val="00F63089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Pětioká Nevečeřalová Renata (PKN-ZAK)</cp:lastModifiedBy>
  <cp:revision>3</cp:revision>
  <dcterms:created xsi:type="dcterms:W3CDTF">2025-02-08T20:27:00Z</dcterms:created>
  <dcterms:modified xsi:type="dcterms:W3CDTF">2025-02-08T20:33:00Z</dcterms:modified>
</cp:coreProperties>
</file>