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505940BC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13D93" w:rsidRPr="00F13D93">
        <w:rPr>
          <w:rFonts w:ascii="Arial" w:eastAsia="Arial" w:hAnsi="Arial" w:cs="Arial"/>
          <w:b/>
          <w:bCs/>
          <w:sz w:val="20"/>
          <w:szCs w:val="20"/>
        </w:rPr>
        <w:t>Léčivý přípravek ATC skupiny C02CA06 s účinnou látkou U</w:t>
      </w:r>
      <w:r w:rsidR="00A642F0">
        <w:rPr>
          <w:rFonts w:ascii="Arial" w:eastAsia="Arial" w:hAnsi="Arial" w:cs="Arial"/>
          <w:b/>
          <w:bCs/>
          <w:sz w:val="20"/>
          <w:szCs w:val="20"/>
        </w:rPr>
        <w:t>RAPIDIL</w:t>
      </w:r>
      <w:r w:rsidR="00F13D93" w:rsidRPr="00F13D9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7354C"/>
    <w:rsid w:val="00461741"/>
    <w:rsid w:val="00530F19"/>
    <w:rsid w:val="00533623"/>
    <w:rsid w:val="00637A5C"/>
    <w:rsid w:val="007B7444"/>
    <w:rsid w:val="008A4DA9"/>
    <w:rsid w:val="00A642F0"/>
    <w:rsid w:val="00AD1574"/>
    <w:rsid w:val="00C5674B"/>
    <w:rsid w:val="00C56F82"/>
    <w:rsid w:val="00F13D93"/>
    <w:rsid w:val="00F4209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2024-04-28T18:24:00Z</dcterms:created>
  <dcterms:modified xsi:type="dcterms:W3CDTF">2024-10-31T12:42:00Z</dcterms:modified>
</cp:coreProperties>
</file>