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59B6D3A3" w:rsidR="00E204A5" w:rsidRDefault="00395CE7">
      <w:pPr>
        <w:shd w:val="clear" w:color="auto" w:fill="FFD966" w:themeFill="accent4" w:themeFillTint="99"/>
      </w:pPr>
      <w:r>
        <w:rPr>
          <w:rFonts w:ascii="Calibri" w:hAnsi="Calibri" w:cs="Arial"/>
          <w:b/>
          <w:sz w:val="32"/>
          <w:szCs w:val="32"/>
        </w:rPr>
        <w:t>Endoskopická sestava</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498" w:type="dxa"/>
        <w:tblInd w:w="-5" w:type="dxa"/>
        <w:tblLayout w:type="fixed"/>
        <w:tblLook w:val="04A0" w:firstRow="1" w:lastRow="0" w:firstColumn="1" w:lastColumn="0" w:noHBand="0" w:noVBand="1"/>
      </w:tblPr>
      <w:tblGrid>
        <w:gridCol w:w="5103"/>
        <w:gridCol w:w="1560"/>
        <w:gridCol w:w="2835"/>
      </w:tblGrid>
      <w:tr w:rsidR="006E27FD" w14:paraId="110CD215" w14:textId="77777777" w:rsidTr="00395CE7">
        <w:trPr>
          <w:cantSplit/>
          <w:trHeight w:val="387"/>
        </w:trPr>
        <w:tc>
          <w:tcPr>
            <w:tcW w:w="5103" w:type="dxa"/>
            <w:shd w:val="clear" w:color="auto" w:fill="BDD6EE" w:themeFill="accent1" w:themeFillTint="66"/>
            <w:vAlign w:val="center"/>
          </w:tcPr>
          <w:p w14:paraId="54808BA8" w14:textId="77777777" w:rsidR="006E27FD" w:rsidRDefault="006E27FD" w:rsidP="0024466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5" w:type="dxa"/>
            <w:gridSpan w:val="2"/>
            <w:shd w:val="clear" w:color="auto" w:fill="BDD6EE" w:themeFill="accent1" w:themeFillTint="66"/>
            <w:vAlign w:val="center"/>
          </w:tcPr>
          <w:p w14:paraId="627A8352" w14:textId="08C3BFFD" w:rsidR="006E27FD" w:rsidRDefault="00395CE7" w:rsidP="0024466B">
            <w:pPr>
              <w:rPr>
                <w:rFonts w:asciiTheme="minorHAnsi" w:hAnsiTheme="minorHAnsi"/>
                <w:b/>
                <w:bCs/>
                <w:sz w:val="28"/>
                <w:szCs w:val="28"/>
              </w:rPr>
            </w:pPr>
            <w:r>
              <w:rPr>
                <w:rFonts w:asciiTheme="minorHAnsi" w:hAnsiTheme="minorHAnsi"/>
                <w:b/>
                <w:bCs/>
                <w:sz w:val="28"/>
                <w:szCs w:val="28"/>
                <w:lang w:eastAsia="en-US"/>
              </w:rPr>
              <w:t xml:space="preserve">Endoskopická sestava </w:t>
            </w:r>
            <w:r w:rsidR="00F66539">
              <w:rPr>
                <w:rFonts w:asciiTheme="minorHAnsi" w:hAnsiTheme="minorHAnsi"/>
                <w:b/>
                <w:bCs/>
                <w:sz w:val="28"/>
                <w:szCs w:val="28"/>
              </w:rPr>
              <w:t>–</w:t>
            </w:r>
            <w:r w:rsidR="006E27FD">
              <w:rPr>
                <w:rFonts w:asciiTheme="minorHAnsi" w:hAnsiTheme="minorHAnsi"/>
                <w:b/>
                <w:bCs/>
                <w:sz w:val="28"/>
                <w:szCs w:val="28"/>
              </w:rPr>
              <w:t xml:space="preserve"> 1</w:t>
            </w:r>
            <w:r w:rsidR="00F66539">
              <w:rPr>
                <w:rFonts w:asciiTheme="minorHAnsi" w:hAnsiTheme="minorHAnsi"/>
                <w:b/>
                <w:bCs/>
                <w:sz w:val="28"/>
                <w:szCs w:val="28"/>
              </w:rPr>
              <w:t xml:space="preserve"> </w:t>
            </w:r>
            <w:r w:rsidR="006E27FD">
              <w:rPr>
                <w:rFonts w:asciiTheme="minorHAnsi" w:hAnsiTheme="minorHAnsi"/>
                <w:b/>
                <w:bCs/>
                <w:sz w:val="28"/>
                <w:szCs w:val="28"/>
              </w:rPr>
              <w:t xml:space="preserve">ks </w:t>
            </w:r>
          </w:p>
        </w:tc>
      </w:tr>
      <w:tr w:rsidR="006E27FD" w14:paraId="3EA8C5C6" w14:textId="77777777" w:rsidTr="00395CE7">
        <w:trPr>
          <w:cantSplit/>
        </w:trPr>
        <w:tc>
          <w:tcPr>
            <w:tcW w:w="5103" w:type="dxa"/>
            <w:shd w:val="clear" w:color="auto" w:fill="F7CAAC" w:themeFill="accent2" w:themeFillTint="66"/>
          </w:tcPr>
          <w:p w14:paraId="33E43BAF" w14:textId="77777777" w:rsidR="006E27FD" w:rsidRDefault="006E27FD" w:rsidP="0024466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5D26A0F" w14:textId="77777777" w:rsidR="006E27FD" w:rsidRDefault="006E27FD" w:rsidP="0024466B">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24466B">
            <w:pPr>
              <w:jc w:val="center"/>
              <w:rPr>
                <w:rFonts w:asciiTheme="minorHAnsi" w:hAnsiTheme="minorHAnsi"/>
                <w:b/>
                <w:sz w:val="22"/>
              </w:rPr>
            </w:pPr>
            <w:r>
              <w:rPr>
                <w:rFonts w:ascii="Calibri" w:hAnsi="Calibri"/>
                <w:b/>
                <w:sz w:val="16"/>
                <w:szCs w:val="16"/>
              </w:rPr>
              <w:t>(nutno uvést požadované údaje)</w:t>
            </w:r>
          </w:p>
        </w:tc>
        <w:tc>
          <w:tcPr>
            <w:tcW w:w="2835" w:type="dxa"/>
            <w:shd w:val="clear" w:color="auto" w:fill="F7CAAC" w:themeFill="accent2" w:themeFillTint="66"/>
          </w:tcPr>
          <w:p w14:paraId="0216C5A4" w14:textId="77777777" w:rsidR="006E27FD" w:rsidRDefault="006E27FD" w:rsidP="0024466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95CE7" w14:paraId="166269A4" w14:textId="77777777" w:rsidTr="00F66539">
        <w:tc>
          <w:tcPr>
            <w:tcW w:w="5103" w:type="dxa"/>
            <w:vAlign w:val="center"/>
          </w:tcPr>
          <w:p w14:paraId="50059BBD" w14:textId="77777777" w:rsidR="00395CE7" w:rsidRPr="00AA6731" w:rsidRDefault="00395CE7" w:rsidP="00C91EDF">
            <w:pPr>
              <w:rPr>
                <w:rFonts w:ascii="Calibri" w:hAnsi="Calibri" w:cs="Calibri"/>
                <w:b/>
                <w:bCs/>
                <w:color w:val="000000" w:themeColor="text1"/>
                <w:szCs w:val="20"/>
                <w:lang w:eastAsia="en-US"/>
              </w:rPr>
            </w:pPr>
            <w:r w:rsidRPr="00AA6731">
              <w:rPr>
                <w:rFonts w:ascii="Calibri" w:hAnsi="Calibri" w:cs="Calibri"/>
                <w:b/>
                <w:bCs/>
                <w:color w:val="000000" w:themeColor="text1"/>
                <w:szCs w:val="20"/>
                <w:lang w:eastAsia="en-US"/>
              </w:rPr>
              <w:t xml:space="preserve">Přístrojový vozík </w:t>
            </w:r>
          </w:p>
        </w:tc>
        <w:tc>
          <w:tcPr>
            <w:tcW w:w="1560" w:type="dxa"/>
            <w:vAlign w:val="center"/>
          </w:tcPr>
          <w:p w14:paraId="023473C9" w14:textId="77777777" w:rsidR="00395CE7" w:rsidRDefault="00395CE7" w:rsidP="00C91EDF">
            <w:pPr>
              <w:jc w:val="center"/>
              <w:rPr>
                <w:rFonts w:ascii="Calibri" w:hAnsi="Calibri" w:cs="Calibri"/>
                <w:color w:val="FF0000"/>
                <w:szCs w:val="20"/>
                <w:lang w:eastAsia="en-US"/>
              </w:rPr>
            </w:pPr>
          </w:p>
        </w:tc>
        <w:tc>
          <w:tcPr>
            <w:tcW w:w="2835" w:type="dxa"/>
            <w:vAlign w:val="center"/>
          </w:tcPr>
          <w:p w14:paraId="314A9C7E" w14:textId="77777777" w:rsidR="00395CE7" w:rsidRDefault="00395CE7" w:rsidP="00C91EDF">
            <w:pPr>
              <w:jc w:val="center"/>
              <w:rPr>
                <w:rFonts w:ascii="Calibri" w:hAnsi="Calibri" w:cs="Calibri"/>
                <w:color w:val="FF0000"/>
                <w:szCs w:val="20"/>
                <w:lang w:eastAsia="en-US"/>
              </w:rPr>
            </w:pPr>
          </w:p>
        </w:tc>
      </w:tr>
      <w:tr w:rsidR="00395CE7" w14:paraId="1FF5F617" w14:textId="77777777" w:rsidTr="00F66539">
        <w:tc>
          <w:tcPr>
            <w:tcW w:w="5103" w:type="dxa"/>
            <w:vAlign w:val="center"/>
          </w:tcPr>
          <w:p w14:paraId="587B7738"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Izolační transformátor</w:t>
            </w:r>
          </w:p>
        </w:tc>
        <w:tc>
          <w:tcPr>
            <w:tcW w:w="1560" w:type="dxa"/>
            <w:vAlign w:val="center"/>
          </w:tcPr>
          <w:p w14:paraId="1399737E"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00F05B94"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46C1F040" w14:textId="77777777" w:rsidTr="00F66539">
        <w:tc>
          <w:tcPr>
            <w:tcW w:w="5103" w:type="dxa"/>
            <w:vAlign w:val="center"/>
          </w:tcPr>
          <w:p w14:paraId="39EE821C"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Nastavitelné rameno pro LCD monitor</w:t>
            </w:r>
          </w:p>
        </w:tc>
        <w:tc>
          <w:tcPr>
            <w:tcW w:w="1560" w:type="dxa"/>
            <w:vAlign w:val="center"/>
          </w:tcPr>
          <w:p w14:paraId="0E024288"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07BF08D1"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6F6B88CF" w14:textId="77777777" w:rsidTr="00F66539">
        <w:tc>
          <w:tcPr>
            <w:tcW w:w="5103" w:type="dxa"/>
            <w:vAlign w:val="center"/>
          </w:tcPr>
          <w:p w14:paraId="192A952E"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Zadní panel vozíku</w:t>
            </w:r>
          </w:p>
        </w:tc>
        <w:tc>
          <w:tcPr>
            <w:tcW w:w="1560" w:type="dxa"/>
            <w:vAlign w:val="center"/>
          </w:tcPr>
          <w:p w14:paraId="11A9B598"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36A83E51"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2DE91685" w14:textId="77777777" w:rsidTr="00F66539">
        <w:tc>
          <w:tcPr>
            <w:tcW w:w="5103" w:type="dxa"/>
            <w:vAlign w:val="center"/>
          </w:tcPr>
          <w:p w14:paraId="0B6C4FCF"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4 pojízdná kolečka, minimálně 2 z nich s brzdou</w:t>
            </w:r>
          </w:p>
        </w:tc>
        <w:tc>
          <w:tcPr>
            <w:tcW w:w="1560" w:type="dxa"/>
            <w:vAlign w:val="center"/>
          </w:tcPr>
          <w:p w14:paraId="553E6D2C"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56EF1AEF"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20E81F3B" w14:textId="77777777" w:rsidTr="00F66539">
        <w:tc>
          <w:tcPr>
            <w:tcW w:w="5103" w:type="dxa"/>
            <w:vAlign w:val="center"/>
          </w:tcPr>
          <w:p w14:paraId="6211C208"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Držák infuzních vaků</w:t>
            </w:r>
          </w:p>
        </w:tc>
        <w:tc>
          <w:tcPr>
            <w:tcW w:w="1560" w:type="dxa"/>
            <w:vAlign w:val="center"/>
          </w:tcPr>
          <w:p w14:paraId="5E4DA551"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63CBEA4B"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3D2DA011" w14:textId="77777777" w:rsidTr="00F66539">
        <w:tc>
          <w:tcPr>
            <w:tcW w:w="5103" w:type="dxa"/>
            <w:vAlign w:val="center"/>
          </w:tcPr>
          <w:p w14:paraId="0402E810"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Lišta pro připevnění odpadní nádoby</w:t>
            </w:r>
          </w:p>
        </w:tc>
        <w:tc>
          <w:tcPr>
            <w:tcW w:w="1560" w:type="dxa"/>
            <w:vAlign w:val="center"/>
          </w:tcPr>
          <w:p w14:paraId="7E8D682E"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11E299A9"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32D6656C" w14:textId="77777777" w:rsidTr="00F66539">
        <w:tc>
          <w:tcPr>
            <w:tcW w:w="5103" w:type="dxa"/>
            <w:vAlign w:val="center"/>
          </w:tcPr>
          <w:p w14:paraId="1A628472"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Držák pro kamerové hlavy</w:t>
            </w:r>
          </w:p>
        </w:tc>
        <w:tc>
          <w:tcPr>
            <w:tcW w:w="1560" w:type="dxa"/>
            <w:vAlign w:val="center"/>
          </w:tcPr>
          <w:p w14:paraId="507FBBD7"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4F560A4F"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69173859" w14:textId="77777777" w:rsidTr="00F66539">
        <w:tc>
          <w:tcPr>
            <w:tcW w:w="5103" w:type="dxa"/>
            <w:vAlign w:val="center"/>
          </w:tcPr>
          <w:p w14:paraId="65FDA936"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 xml:space="preserve">Držák nožního pedálu </w:t>
            </w:r>
          </w:p>
        </w:tc>
        <w:tc>
          <w:tcPr>
            <w:tcW w:w="1560" w:type="dxa"/>
            <w:vAlign w:val="center"/>
          </w:tcPr>
          <w:p w14:paraId="4F5179AC"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03B59B66"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1FE55245" w14:textId="77777777" w:rsidTr="00F66539">
        <w:tc>
          <w:tcPr>
            <w:tcW w:w="5103" w:type="dxa"/>
            <w:vAlign w:val="center"/>
          </w:tcPr>
          <w:p w14:paraId="3AD99330"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Manipulační madla</w:t>
            </w:r>
          </w:p>
        </w:tc>
        <w:tc>
          <w:tcPr>
            <w:tcW w:w="1560" w:type="dxa"/>
            <w:vAlign w:val="center"/>
          </w:tcPr>
          <w:p w14:paraId="47F05EA5"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6B6BC159"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0E1A88EB" w14:textId="77777777" w:rsidTr="00F66539">
        <w:tc>
          <w:tcPr>
            <w:tcW w:w="5103" w:type="dxa"/>
            <w:vAlign w:val="center"/>
          </w:tcPr>
          <w:p w14:paraId="3B91D9F0"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Antistatická povrchová úprava</w:t>
            </w:r>
          </w:p>
        </w:tc>
        <w:tc>
          <w:tcPr>
            <w:tcW w:w="1560" w:type="dxa"/>
            <w:vAlign w:val="center"/>
          </w:tcPr>
          <w:p w14:paraId="6562A0DB"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13C1D524"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62662445" w14:textId="77777777" w:rsidTr="00F66539">
        <w:tc>
          <w:tcPr>
            <w:tcW w:w="5103" w:type="dxa"/>
            <w:vAlign w:val="center"/>
          </w:tcPr>
          <w:p w14:paraId="2B0353BF"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Centrální zapínání a vypínání všech nainstalovaných zařízení</w:t>
            </w:r>
          </w:p>
        </w:tc>
        <w:tc>
          <w:tcPr>
            <w:tcW w:w="1560" w:type="dxa"/>
            <w:vAlign w:val="center"/>
          </w:tcPr>
          <w:p w14:paraId="39B09EF4"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c>
          <w:tcPr>
            <w:tcW w:w="2835" w:type="dxa"/>
            <w:vAlign w:val="center"/>
          </w:tcPr>
          <w:p w14:paraId="47CEC4F1" w14:textId="77777777" w:rsidR="00395CE7" w:rsidRDefault="00395CE7" w:rsidP="00C91EDF">
            <w:pPr>
              <w:jc w:val="center"/>
              <w:rPr>
                <w:rFonts w:ascii="Calibri" w:hAnsi="Calibri" w:cs="Calibri"/>
                <w:color w:val="FF0000"/>
                <w:szCs w:val="20"/>
                <w:lang w:eastAsia="en-US"/>
              </w:rPr>
            </w:pPr>
            <w:r w:rsidRPr="000A1279">
              <w:rPr>
                <w:rFonts w:ascii="Calibri" w:hAnsi="Calibri" w:cs="Calibri"/>
                <w:color w:val="FF0000"/>
                <w:szCs w:val="20"/>
                <w:lang w:eastAsia="en-US"/>
              </w:rPr>
              <w:t>(doplní dodavatel)</w:t>
            </w:r>
          </w:p>
        </w:tc>
      </w:tr>
      <w:tr w:rsidR="00395CE7" w14:paraId="1A030B5D" w14:textId="77777777" w:rsidTr="00F66539">
        <w:tc>
          <w:tcPr>
            <w:tcW w:w="5103" w:type="dxa"/>
            <w:vAlign w:val="center"/>
          </w:tcPr>
          <w:p w14:paraId="038A594A" w14:textId="77777777" w:rsidR="00395CE7" w:rsidRPr="00D2074B" w:rsidRDefault="00395CE7" w:rsidP="00C91EDF">
            <w:pPr>
              <w:rPr>
                <w:rFonts w:ascii="Calibri" w:hAnsi="Calibri" w:cs="Calibri"/>
                <w:b/>
                <w:bCs/>
                <w:color w:val="000000" w:themeColor="text1"/>
                <w:szCs w:val="20"/>
                <w:lang w:eastAsia="en-US"/>
              </w:rPr>
            </w:pPr>
            <w:r w:rsidRPr="00D2074B">
              <w:rPr>
                <w:rFonts w:ascii="Calibri" w:hAnsi="Calibri" w:cs="Calibri"/>
                <w:b/>
                <w:bCs/>
                <w:color w:val="000000" w:themeColor="text1"/>
                <w:szCs w:val="20"/>
                <w:lang w:eastAsia="en-US"/>
              </w:rPr>
              <w:lastRenderedPageBreak/>
              <w:t>Atestovaný monitor</w:t>
            </w:r>
          </w:p>
        </w:tc>
        <w:tc>
          <w:tcPr>
            <w:tcW w:w="1560" w:type="dxa"/>
            <w:vAlign w:val="center"/>
          </w:tcPr>
          <w:p w14:paraId="6D9026C6" w14:textId="77777777" w:rsidR="00395CE7" w:rsidRDefault="00395CE7" w:rsidP="00C91EDF">
            <w:pPr>
              <w:jc w:val="center"/>
              <w:rPr>
                <w:rFonts w:ascii="Calibri" w:hAnsi="Calibri" w:cs="Calibri"/>
                <w:color w:val="FF0000"/>
                <w:szCs w:val="20"/>
                <w:lang w:eastAsia="en-US"/>
              </w:rPr>
            </w:pPr>
          </w:p>
        </w:tc>
        <w:tc>
          <w:tcPr>
            <w:tcW w:w="2835" w:type="dxa"/>
            <w:vAlign w:val="center"/>
          </w:tcPr>
          <w:p w14:paraId="4E2C714A" w14:textId="77777777" w:rsidR="00395CE7" w:rsidRDefault="00395CE7" w:rsidP="00C91EDF">
            <w:pPr>
              <w:jc w:val="center"/>
              <w:rPr>
                <w:rFonts w:ascii="Calibri" w:hAnsi="Calibri" w:cs="Calibri"/>
                <w:color w:val="FF0000"/>
                <w:szCs w:val="20"/>
                <w:lang w:eastAsia="en-US"/>
              </w:rPr>
            </w:pPr>
          </w:p>
        </w:tc>
      </w:tr>
      <w:tr w:rsidR="00395CE7" w14:paraId="32D415E5" w14:textId="77777777" w:rsidTr="00F66539">
        <w:tc>
          <w:tcPr>
            <w:tcW w:w="5103" w:type="dxa"/>
            <w:vAlign w:val="center"/>
          </w:tcPr>
          <w:p w14:paraId="01D79C58"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LCD technologie</w:t>
            </w:r>
          </w:p>
        </w:tc>
        <w:tc>
          <w:tcPr>
            <w:tcW w:w="1560" w:type="dxa"/>
            <w:vAlign w:val="center"/>
          </w:tcPr>
          <w:p w14:paraId="4795A03A"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c>
          <w:tcPr>
            <w:tcW w:w="2835" w:type="dxa"/>
            <w:vAlign w:val="center"/>
          </w:tcPr>
          <w:p w14:paraId="5230BD1E"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r>
      <w:tr w:rsidR="00395CE7" w14:paraId="313F1342" w14:textId="77777777" w:rsidTr="00F66539">
        <w:tc>
          <w:tcPr>
            <w:tcW w:w="5103" w:type="dxa"/>
            <w:vAlign w:val="center"/>
          </w:tcPr>
          <w:p w14:paraId="0D58BE8C" w14:textId="77777777" w:rsidR="00395CE7" w:rsidRPr="00D2074B"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Úhlopříčka min. 27</w:t>
            </w:r>
            <w:r>
              <w:rPr>
                <w:rFonts w:ascii="Calibri" w:hAnsi="Calibri" w:cs="Calibri"/>
                <w:color w:val="000000" w:themeColor="text1"/>
                <w:szCs w:val="20"/>
                <w:lang w:val="en-US" w:eastAsia="en-US"/>
              </w:rPr>
              <w:t>“</w:t>
            </w:r>
          </w:p>
        </w:tc>
        <w:tc>
          <w:tcPr>
            <w:tcW w:w="1560" w:type="dxa"/>
            <w:vAlign w:val="center"/>
          </w:tcPr>
          <w:p w14:paraId="2092B7DC"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c>
          <w:tcPr>
            <w:tcW w:w="2835" w:type="dxa"/>
            <w:vAlign w:val="center"/>
          </w:tcPr>
          <w:p w14:paraId="37A432D6"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r>
      <w:tr w:rsidR="00395CE7" w14:paraId="5E29CBE7" w14:textId="77777777" w:rsidTr="00F66539">
        <w:tc>
          <w:tcPr>
            <w:tcW w:w="5103" w:type="dxa"/>
            <w:vAlign w:val="center"/>
          </w:tcPr>
          <w:p w14:paraId="5BD2AACF"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 xml:space="preserve">Zobrazení </w:t>
            </w:r>
            <w:proofErr w:type="gramStart"/>
            <w:r>
              <w:rPr>
                <w:rFonts w:ascii="Calibri" w:hAnsi="Calibri" w:cs="Calibri"/>
                <w:color w:val="000000" w:themeColor="text1"/>
                <w:szCs w:val="20"/>
                <w:lang w:eastAsia="en-US"/>
              </w:rPr>
              <w:t>2D</w:t>
            </w:r>
            <w:proofErr w:type="gramEnd"/>
            <w:r>
              <w:rPr>
                <w:rFonts w:ascii="Calibri" w:hAnsi="Calibri" w:cs="Calibri"/>
                <w:color w:val="000000" w:themeColor="text1"/>
                <w:szCs w:val="20"/>
                <w:lang w:eastAsia="en-US"/>
              </w:rPr>
              <w:t>, 4K</w:t>
            </w:r>
          </w:p>
        </w:tc>
        <w:tc>
          <w:tcPr>
            <w:tcW w:w="1560" w:type="dxa"/>
            <w:vAlign w:val="center"/>
          </w:tcPr>
          <w:p w14:paraId="3BEFAD41"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c>
          <w:tcPr>
            <w:tcW w:w="2835" w:type="dxa"/>
            <w:vAlign w:val="center"/>
          </w:tcPr>
          <w:p w14:paraId="74D65939"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r>
      <w:tr w:rsidR="00395CE7" w14:paraId="397A3B66" w14:textId="77777777" w:rsidTr="00F66539">
        <w:tc>
          <w:tcPr>
            <w:tcW w:w="5103" w:type="dxa"/>
            <w:vAlign w:val="center"/>
          </w:tcPr>
          <w:p w14:paraId="048041DA"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Rozlišení obrazu 3840x2160p (</w:t>
            </w:r>
            <w:proofErr w:type="gramStart"/>
            <w:r>
              <w:rPr>
                <w:rFonts w:ascii="Calibri" w:hAnsi="Calibri" w:cs="Calibri"/>
                <w:color w:val="000000" w:themeColor="text1"/>
                <w:szCs w:val="20"/>
                <w:lang w:eastAsia="en-US"/>
              </w:rPr>
              <w:t>4K</w:t>
            </w:r>
            <w:proofErr w:type="gramEnd"/>
            <w:r>
              <w:rPr>
                <w:rFonts w:ascii="Calibri" w:hAnsi="Calibri" w:cs="Calibri"/>
                <w:color w:val="000000" w:themeColor="text1"/>
                <w:szCs w:val="20"/>
                <w:lang w:eastAsia="en-US"/>
              </w:rPr>
              <w:t>)</w:t>
            </w:r>
          </w:p>
        </w:tc>
        <w:tc>
          <w:tcPr>
            <w:tcW w:w="1560" w:type="dxa"/>
            <w:vAlign w:val="center"/>
          </w:tcPr>
          <w:p w14:paraId="476AEF02"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c>
          <w:tcPr>
            <w:tcW w:w="2835" w:type="dxa"/>
            <w:vAlign w:val="center"/>
          </w:tcPr>
          <w:p w14:paraId="6C5FFD03"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r>
      <w:tr w:rsidR="00395CE7" w14:paraId="216A81F1" w14:textId="77777777" w:rsidTr="00F66539">
        <w:tc>
          <w:tcPr>
            <w:tcW w:w="5103" w:type="dxa"/>
            <w:vAlign w:val="center"/>
          </w:tcPr>
          <w:p w14:paraId="214593B2"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Poměr stran 16:9</w:t>
            </w:r>
          </w:p>
        </w:tc>
        <w:tc>
          <w:tcPr>
            <w:tcW w:w="1560" w:type="dxa"/>
            <w:vAlign w:val="center"/>
          </w:tcPr>
          <w:p w14:paraId="053FCCC3"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c>
          <w:tcPr>
            <w:tcW w:w="2835" w:type="dxa"/>
            <w:vAlign w:val="center"/>
          </w:tcPr>
          <w:p w14:paraId="7B9F180C"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r>
      <w:tr w:rsidR="00395CE7" w14:paraId="35A30659" w14:textId="77777777" w:rsidTr="00F66539">
        <w:tc>
          <w:tcPr>
            <w:tcW w:w="5103" w:type="dxa"/>
            <w:vAlign w:val="center"/>
          </w:tcPr>
          <w:p w14:paraId="0E07BE84"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Zobrazovací úhel min. 175° všemi směry</w:t>
            </w:r>
          </w:p>
        </w:tc>
        <w:tc>
          <w:tcPr>
            <w:tcW w:w="1560" w:type="dxa"/>
            <w:vAlign w:val="center"/>
          </w:tcPr>
          <w:p w14:paraId="5A2477C3"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c>
          <w:tcPr>
            <w:tcW w:w="2835" w:type="dxa"/>
            <w:vAlign w:val="center"/>
          </w:tcPr>
          <w:p w14:paraId="44135B51"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r>
      <w:tr w:rsidR="00395CE7" w14:paraId="033E3811" w14:textId="77777777" w:rsidTr="00F66539">
        <w:tc>
          <w:tcPr>
            <w:tcW w:w="5103" w:type="dxa"/>
            <w:vAlign w:val="center"/>
          </w:tcPr>
          <w:p w14:paraId="4A374897"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Svítivost minimálně 450 cd/m</w:t>
            </w:r>
            <w:r w:rsidRPr="003808D5">
              <w:rPr>
                <w:rFonts w:ascii="Calibri" w:hAnsi="Calibri" w:cs="Calibri"/>
                <w:color w:val="000000" w:themeColor="text1"/>
                <w:szCs w:val="20"/>
                <w:vertAlign w:val="superscript"/>
                <w:lang w:eastAsia="en-US"/>
              </w:rPr>
              <w:t>2</w:t>
            </w:r>
          </w:p>
        </w:tc>
        <w:tc>
          <w:tcPr>
            <w:tcW w:w="1560" w:type="dxa"/>
            <w:vAlign w:val="center"/>
          </w:tcPr>
          <w:p w14:paraId="45E8B4E7"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c>
          <w:tcPr>
            <w:tcW w:w="2835" w:type="dxa"/>
            <w:vAlign w:val="center"/>
          </w:tcPr>
          <w:p w14:paraId="0B70D8EA" w14:textId="77777777" w:rsidR="00395CE7" w:rsidRDefault="00395CE7" w:rsidP="00C91EDF">
            <w:pPr>
              <w:jc w:val="center"/>
              <w:rPr>
                <w:rFonts w:ascii="Calibri" w:hAnsi="Calibri" w:cs="Calibri"/>
                <w:color w:val="FF0000"/>
                <w:szCs w:val="20"/>
                <w:lang w:eastAsia="en-US"/>
              </w:rPr>
            </w:pPr>
            <w:r w:rsidRPr="0078648E">
              <w:rPr>
                <w:rFonts w:ascii="Calibri" w:hAnsi="Calibri" w:cs="Calibri"/>
                <w:color w:val="FF0000"/>
                <w:szCs w:val="20"/>
                <w:lang w:eastAsia="en-US"/>
              </w:rPr>
              <w:t>(doplní dodavatel)</w:t>
            </w:r>
          </w:p>
        </w:tc>
      </w:tr>
      <w:tr w:rsidR="00395CE7" w14:paraId="3A5A0D99" w14:textId="77777777" w:rsidTr="00F66539">
        <w:tc>
          <w:tcPr>
            <w:tcW w:w="5103" w:type="dxa"/>
            <w:vAlign w:val="center"/>
          </w:tcPr>
          <w:p w14:paraId="04F99A5A"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Kontrast 1 000:1</w:t>
            </w:r>
          </w:p>
        </w:tc>
        <w:tc>
          <w:tcPr>
            <w:tcW w:w="1560" w:type="dxa"/>
            <w:vAlign w:val="center"/>
          </w:tcPr>
          <w:p w14:paraId="76A32EAF"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c>
          <w:tcPr>
            <w:tcW w:w="2835" w:type="dxa"/>
            <w:vAlign w:val="center"/>
          </w:tcPr>
          <w:p w14:paraId="6D42E50D"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r>
      <w:tr w:rsidR="00395CE7" w14:paraId="00919A6F" w14:textId="77777777" w:rsidTr="00F66539">
        <w:tc>
          <w:tcPr>
            <w:tcW w:w="5103" w:type="dxa"/>
            <w:vAlign w:val="center"/>
          </w:tcPr>
          <w:p w14:paraId="2BC87363"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 xml:space="preserve">Obrazové funkce: </w:t>
            </w:r>
            <w:proofErr w:type="spellStart"/>
            <w:r>
              <w:rPr>
                <w:rFonts w:ascii="Calibri" w:hAnsi="Calibri" w:cs="Calibri"/>
                <w:color w:val="000000" w:themeColor="text1"/>
                <w:szCs w:val="20"/>
                <w:lang w:eastAsia="en-US"/>
              </w:rPr>
              <w:t>PiP</w:t>
            </w:r>
            <w:proofErr w:type="spellEnd"/>
            <w:r>
              <w:rPr>
                <w:rFonts w:ascii="Calibri" w:hAnsi="Calibri" w:cs="Calibri"/>
                <w:color w:val="000000" w:themeColor="text1"/>
                <w:szCs w:val="20"/>
                <w:lang w:eastAsia="en-US"/>
              </w:rPr>
              <w:t xml:space="preserve">, </w:t>
            </w:r>
            <w:proofErr w:type="spellStart"/>
            <w:r>
              <w:rPr>
                <w:rFonts w:ascii="Calibri" w:hAnsi="Calibri" w:cs="Calibri"/>
                <w:color w:val="000000" w:themeColor="text1"/>
                <w:szCs w:val="20"/>
                <w:lang w:eastAsia="en-US"/>
              </w:rPr>
              <w:t>PoP</w:t>
            </w:r>
            <w:proofErr w:type="spellEnd"/>
          </w:p>
        </w:tc>
        <w:tc>
          <w:tcPr>
            <w:tcW w:w="1560" w:type="dxa"/>
            <w:vAlign w:val="center"/>
          </w:tcPr>
          <w:p w14:paraId="43FF5769"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c>
          <w:tcPr>
            <w:tcW w:w="2835" w:type="dxa"/>
            <w:vAlign w:val="center"/>
          </w:tcPr>
          <w:p w14:paraId="35C924B2"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r>
      <w:tr w:rsidR="00395CE7" w14:paraId="50172DBA" w14:textId="77777777" w:rsidTr="00F66539">
        <w:tc>
          <w:tcPr>
            <w:tcW w:w="5103" w:type="dxa"/>
            <w:vAlign w:val="center"/>
          </w:tcPr>
          <w:p w14:paraId="6CDE38A9"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Formát barevného podání: BT.2020 / BT.709</w:t>
            </w:r>
          </w:p>
        </w:tc>
        <w:tc>
          <w:tcPr>
            <w:tcW w:w="1560" w:type="dxa"/>
            <w:vAlign w:val="center"/>
          </w:tcPr>
          <w:p w14:paraId="2430AF46"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c>
          <w:tcPr>
            <w:tcW w:w="2835" w:type="dxa"/>
            <w:vAlign w:val="center"/>
          </w:tcPr>
          <w:p w14:paraId="7AC0C374"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r>
      <w:tr w:rsidR="00395CE7" w14:paraId="6EFA2158" w14:textId="77777777" w:rsidTr="00F66539">
        <w:tc>
          <w:tcPr>
            <w:tcW w:w="5103" w:type="dxa"/>
            <w:vAlign w:val="center"/>
          </w:tcPr>
          <w:p w14:paraId="24422AB0"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Obrazové vstupy minimálně: 12G-SDI, Display port, HDMI, 3G-SDI, DVI-D</w:t>
            </w:r>
          </w:p>
        </w:tc>
        <w:tc>
          <w:tcPr>
            <w:tcW w:w="1560" w:type="dxa"/>
            <w:vAlign w:val="center"/>
          </w:tcPr>
          <w:p w14:paraId="196C6DEB"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c>
          <w:tcPr>
            <w:tcW w:w="2835" w:type="dxa"/>
            <w:vAlign w:val="center"/>
          </w:tcPr>
          <w:p w14:paraId="6FC18AE3"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r>
      <w:tr w:rsidR="00395CE7" w14:paraId="2AA75BFF" w14:textId="77777777" w:rsidTr="00F66539">
        <w:tc>
          <w:tcPr>
            <w:tcW w:w="5103" w:type="dxa"/>
            <w:vAlign w:val="center"/>
          </w:tcPr>
          <w:p w14:paraId="0CDE28FB"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Obrazové výstupy minimálně: 12G-SDI, 3G-SDI</w:t>
            </w:r>
          </w:p>
        </w:tc>
        <w:tc>
          <w:tcPr>
            <w:tcW w:w="1560" w:type="dxa"/>
            <w:vAlign w:val="center"/>
          </w:tcPr>
          <w:p w14:paraId="41D6C9F9"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c>
          <w:tcPr>
            <w:tcW w:w="2835" w:type="dxa"/>
            <w:vAlign w:val="center"/>
          </w:tcPr>
          <w:p w14:paraId="680F366A"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r>
      <w:tr w:rsidR="00395CE7" w14:paraId="29C4425A" w14:textId="77777777" w:rsidTr="00F66539">
        <w:tc>
          <w:tcPr>
            <w:tcW w:w="5103" w:type="dxa"/>
            <w:vAlign w:val="center"/>
          </w:tcPr>
          <w:p w14:paraId="71811728"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Funkce monitoru musí umožňovat přepočet vstupního datového signálu o rozlišení 1920x1020p (Full HD) na výstupní zobrazení obrazu v rozlišení 3840x2160p (</w:t>
            </w:r>
            <w:proofErr w:type="gramStart"/>
            <w:r>
              <w:rPr>
                <w:rFonts w:ascii="Calibri" w:hAnsi="Calibri" w:cs="Calibri"/>
                <w:color w:val="000000" w:themeColor="text1"/>
                <w:szCs w:val="20"/>
                <w:lang w:eastAsia="en-US"/>
              </w:rPr>
              <w:t>4K</w:t>
            </w:r>
            <w:proofErr w:type="gramEnd"/>
            <w:r>
              <w:rPr>
                <w:rFonts w:ascii="Calibri" w:hAnsi="Calibri" w:cs="Calibri"/>
                <w:color w:val="000000" w:themeColor="text1"/>
                <w:szCs w:val="20"/>
                <w:lang w:eastAsia="en-US"/>
              </w:rPr>
              <w:t>)</w:t>
            </w:r>
          </w:p>
        </w:tc>
        <w:tc>
          <w:tcPr>
            <w:tcW w:w="1560" w:type="dxa"/>
            <w:vAlign w:val="center"/>
          </w:tcPr>
          <w:p w14:paraId="00624B5A"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c>
          <w:tcPr>
            <w:tcW w:w="2835" w:type="dxa"/>
            <w:vAlign w:val="center"/>
          </w:tcPr>
          <w:p w14:paraId="55F16BE0" w14:textId="77777777" w:rsidR="00395CE7" w:rsidRDefault="00395CE7" w:rsidP="00C91EDF">
            <w:pPr>
              <w:jc w:val="center"/>
              <w:rPr>
                <w:rFonts w:ascii="Calibri" w:hAnsi="Calibri" w:cs="Calibri"/>
                <w:color w:val="FF0000"/>
                <w:szCs w:val="20"/>
                <w:lang w:eastAsia="en-US"/>
              </w:rPr>
            </w:pPr>
            <w:r w:rsidRPr="000A0AE3">
              <w:rPr>
                <w:rFonts w:ascii="Calibri" w:hAnsi="Calibri" w:cs="Calibri"/>
                <w:color w:val="FF0000"/>
                <w:szCs w:val="20"/>
                <w:lang w:eastAsia="en-US"/>
              </w:rPr>
              <w:t>(doplní dodavatel)</w:t>
            </w:r>
          </w:p>
        </w:tc>
      </w:tr>
      <w:tr w:rsidR="00395CE7" w14:paraId="7F14D7C9" w14:textId="77777777" w:rsidTr="00F66539">
        <w:tc>
          <w:tcPr>
            <w:tcW w:w="5103" w:type="dxa"/>
            <w:vAlign w:val="center"/>
          </w:tcPr>
          <w:p w14:paraId="69322D9E" w14:textId="77777777" w:rsidR="00395CE7" w:rsidRPr="00171B2F" w:rsidRDefault="00395CE7" w:rsidP="00C91EDF">
            <w:pPr>
              <w:rPr>
                <w:rFonts w:ascii="Calibri" w:hAnsi="Calibri" w:cs="Calibri"/>
                <w:b/>
                <w:bCs/>
                <w:color w:val="000000" w:themeColor="text1"/>
                <w:szCs w:val="20"/>
                <w:lang w:eastAsia="en-US"/>
              </w:rPr>
            </w:pPr>
            <w:r w:rsidRPr="00171B2F">
              <w:rPr>
                <w:rFonts w:ascii="Calibri" w:hAnsi="Calibri" w:cs="Calibri"/>
                <w:b/>
                <w:bCs/>
                <w:color w:val="000000" w:themeColor="text1"/>
                <w:szCs w:val="20"/>
                <w:lang w:eastAsia="en-US"/>
              </w:rPr>
              <w:t xml:space="preserve">Kamerová jednotka včetně integrovaného světelného zdroje </w:t>
            </w:r>
          </w:p>
        </w:tc>
        <w:tc>
          <w:tcPr>
            <w:tcW w:w="1560" w:type="dxa"/>
            <w:vAlign w:val="center"/>
          </w:tcPr>
          <w:p w14:paraId="450CE5B5" w14:textId="77777777" w:rsidR="00395CE7" w:rsidRDefault="00395CE7" w:rsidP="00C91EDF">
            <w:pPr>
              <w:jc w:val="center"/>
              <w:rPr>
                <w:rFonts w:ascii="Calibri" w:hAnsi="Calibri" w:cs="Calibri"/>
                <w:color w:val="FF0000"/>
                <w:szCs w:val="20"/>
                <w:lang w:eastAsia="en-US"/>
              </w:rPr>
            </w:pPr>
          </w:p>
        </w:tc>
        <w:tc>
          <w:tcPr>
            <w:tcW w:w="2835" w:type="dxa"/>
            <w:vAlign w:val="center"/>
          </w:tcPr>
          <w:p w14:paraId="1AD52C65" w14:textId="77777777" w:rsidR="00395CE7" w:rsidRDefault="00395CE7" w:rsidP="00C91EDF">
            <w:pPr>
              <w:jc w:val="center"/>
              <w:rPr>
                <w:rFonts w:ascii="Calibri" w:hAnsi="Calibri" w:cs="Calibri"/>
                <w:color w:val="FF0000"/>
                <w:szCs w:val="20"/>
                <w:lang w:eastAsia="en-US"/>
              </w:rPr>
            </w:pPr>
          </w:p>
        </w:tc>
      </w:tr>
      <w:tr w:rsidR="00395CE7" w14:paraId="0328B35F" w14:textId="77777777" w:rsidTr="00F66539">
        <w:tc>
          <w:tcPr>
            <w:tcW w:w="5103" w:type="dxa"/>
            <w:vAlign w:val="center"/>
          </w:tcPr>
          <w:p w14:paraId="5DA72398"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Medicínský atest</w:t>
            </w:r>
          </w:p>
        </w:tc>
        <w:tc>
          <w:tcPr>
            <w:tcW w:w="1560" w:type="dxa"/>
            <w:vAlign w:val="center"/>
          </w:tcPr>
          <w:p w14:paraId="700D5582" w14:textId="77777777" w:rsidR="00395CE7" w:rsidRDefault="00395CE7" w:rsidP="00C91EDF">
            <w:pPr>
              <w:jc w:val="center"/>
              <w:rPr>
                <w:rFonts w:ascii="Calibri" w:hAnsi="Calibri" w:cs="Calibri"/>
                <w:color w:val="FF0000"/>
                <w:szCs w:val="20"/>
                <w:lang w:eastAsia="en-US"/>
              </w:rPr>
            </w:pPr>
            <w:r w:rsidRPr="00855A6D">
              <w:rPr>
                <w:rFonts w:ascii="Calibri" w:hAnsi="Calibri" w:cs="Calibri"/>
                <w:color w:val="FF0000"/>
                <w:szCs w:val="20"/>
                <w:lang w:eastAsia="en-US"/>
              </w:rPr>
              <w:t>(doplní dodavatel)</w:t>
            </w:r>
          </w:p>
        </w:tc>
        <w:tc>
          <w:tcPr>
            <w:tcW w:w="2835" w:type="dxa"/>
            <w:vAlign w:val="center"/>
          </w:tcPr>
          <w:p w14:paraId="4A964D85" w14:textId="77777777" w:rsidR="00395CE7" w:rsidRDefault="00395CE7" w:rsidP="00C91EDF">
            <w:pPr>
              <w:jc w:val="center"/>
              <w:rPr>
                <w:rFonts w:ascii="Calibri" w:hAnsi="Calibri" w:cs="Calibri"/>
                <w:color w:val="FF0000"/>
                <w:szCs w:val="20"/>
                <w:lang w:eastAsia="en-US"/>
              </w:rPr>
            </w:pPr>
            <w:r w:rsidRPr="00855A6D">
              <w:rPr>
                <w:rFonts w:ascii="Calibri" w:hAnsi="Calibri" w:cs="Calibri"/>
                <w:color w:val="FF0000"/>
                <w:szCs w:val="20"/>
                <w:lang w:eastAsia="en-US"/>
              </w:rPr>
              <w:t>(doplní dodavatel)</w:t>
            </w:r>
          </w:p>
        </w:tc>
      </w:tr>
      <w:tr w:rsidR="00395CE7" w14:paraId="5328C4C1" w14:textId="77777777" w:rsidTr="00F66539">
        <w:tc>
          <w:tcPr>
            <w:tcW w:w="5103" w:type="dxa"/>
            <w:vAlign w:val="center"/>
          </w:tcPr>
          <w:p w14:paraId="4B760500" w14:textId="77777777" w:rsidR="00395CE7" w:rsidRDefault="00395CE7" w:rsidP="00C91EDF">
            <w:pPr>
              <w:rPr>
                <w:rFonts w:ascii="Calibri" w:hAnsi="Calibri" w:cs="Calibri"/>
                <w:color w:val="000000" w:themeColor="text1"/>
                <w:szCs w:val="20"/>
                <w:lang w:eastAsia="en-US"/>
              </w:rPr>
            </w:pPr>
            <w:proofErr w:type="gramStart"/>
            <w:r>
              <w:rPr>
                <w:rFonts w:ascii="Calibri" w:hAnsi="Calibri" w:cs="Calibri"/>
                <w:color w:val="000000" w:themeColor="text1"/>
                <w:szCs w:val="20"/>
                <w:lang w:eastAsia="en-US"/>
              </w:rPr>
              <w:t>2D</w:t>
            </w:r>
            <w:proofErr w:type="gramEnd"/>
            <w:r>
              <w:rPr>
                <w:rFonts w:ascii="Calibri" w:hAnsi="Calibri" w:cs="Calibri"/>
                <w:color w:val="000000" w:themeColor="text1"/>
                <w:szCs w:val="20"/>
                <w:lang w:eastAsia="en-US"/>
              </w:rPr>
              <w:t xml:space="preserve"> Full HD zobrazení (1920x1080p)</w:t>
            </w:r>
          </w:p>
        </w:tc>
        <w:tc>
          <w:tcPr>
            <w:tcW w:w="1560" w:type="dxa"/>
            <w:vAlign w:val="center"/>
          </w:tcPr>
          <w:p w14:paraId="09AAA167" w14:textId="77777777" w:rsidR="00395CE7" w:rsidRDefault="00395CE7" w:rsidP="00C91EDF">
            <w:pPr>
              <w:jc w:val="center"/>
              <w:rPr>
                <w:rFonts w:ascii="Calibri" w:hAnsi="Calibri" w:cs="Calibri"/>
                <w:color w:val="FF0000"/>
                <w:szCs w:val="20"/>
                <w:lang w:eastAsia="en-US"/>
              </w:rPr>
            </w:pPr>
            <w:r w:rsidRPr="00855A6D">
              <w:rPr>
                <w:rFonts w:ascii="Calibri" w:hAnsi="Calibri" w:cs="Calibri"/>
                <w:color w:val="FF0000"/>
                <w:szCs w:val="20"/>
                <w:lang w:eastAsia="en-US"/>
              </w:rPr>
              <w:t>(doplní dodavatel)</w:t>
            </w:r>
          </w:p>
        </w:tc>
        <w:tc>
          <w:tcPr>
            <w:tcW w:w="2835" w:type="dxa"/>
            <w:vAlign w:val="center"/>
          </w:tcPr>
          <w:p w14:paraId="71FEB313" w14:textId="77777777" w:rsidR="00395CE7" w:rsidRDefault="00395CE7" w:rsidP="00C91EDF">
            <w:pPr>
              <w:jc w:val="center"/>
              <w:rPr>
                <w:rFonts w:ascii="Calibri" w:hAnsi="Calibri" w:cs="Calibri"/>
                <w:color w:val="FF0000"/>
                <w:szCs w:val="20"/>
                <w:lang w:eastAsia="en-US"/>
              </w:rPr>
            </w:pPr>
            <w:r w:rsidRPr="00855A6D">
              <w:rPr>
                <w:rFonts w:ascii="Calibri" w:hAnsi="Calibri" w:cs="Calibri"/>
                <w:color w:val="FF0000"/>
                <w:szCs w:val="20"/>
                <w:lang w:eastAsia="en-US"/>
              </w:rPr>
              <w:t>(doplní dodavatel)</w:t>
            </w:r>
          </w:p>
        </w:tc>
      </w:tr>
      <w:tr w:rsidR="00395CE7" w14:paraId="2303B077" w14:textId="77777777" w:rsidTr="00F66539">
        <w:tc>
          <w:tcPr>
            <w:tcW w:w="5103" w:type="dxa"/>
            <w:vAlign w:val="center"/>
          </w:tcPr>
          <w:p w14:paraId="5E110CD5"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 xml:space="preserve">Integrovaný HDTV </w:t>
            </w:r>
            <w:proofErr w:type="spellStart"/>
            <w:r>
              <w:rPr>
                <w:rFonts w:ascii="Calibri" w:hAnsi="Calibri" w:cs="Calibri"/>
                <w:color w:val="000000" w:themeColor="text1"/>
                <w:szCs w:val="20"/>
                <w:lang w:eastAsia="en-US"/>
              </w:rPr>
              <w:t>videoprocesor</w:t>
            </w:r>
            <w:proofErr w:type="spellEnd"/>
            <w:r>
              <w:rPr>
                <w:rFonts w:ascii="Calibri" w:hAnsi="Calibri" w:cs="Calibri"/>
                <w:color w:val="000000" w:themeColor="text1"/>
                <w:szCs w:val="20"/>
                <w:lang w:eastAsia="en-US"/>
              </w:rPr>
              <w:t xml:space="preserve"> a světelný zdroj s technologií LED </w:t>
            </w:r>
          </w:p>
        </w:tc>
        <w:tc>
          <w:tcPr>
            <w:tcW w:w="1560" w:type="dxa"/>
            <w:vAlign w:val="center"/>
          </w:tcPr>
          <w:p w14:paraId="4F2636B9" w14:textId="77777777" w:rsidR="00395CE7" w:rsidRDefault="00395CE7" w:rsidP="00C91EDF">
            <w:pPr>
              <w:jc w:val="center"/>
              <w:rPr>
                <w:rFonts w:ascii="Calibri" w:hAnsi="Calibri" w:cs="Calibri"/>
                <w:color w:val="FF0000"/>
                <w:szCs w:val="20"/>
                <w:lang w:eastAsia="en-US"/>
              </w:rPr>
            </w:pPr>
            <w:r w:rsidRPr="00855A6D">
              <w:rPr>
                <w:rFonts w:ascii="Calibri" w:hAnsi="Calibri" w:cs="Calibri"/>
                <w:color w:val="FF0000"/>
                <w:szCs w:val="20"/>
                <w:lang w:eastAsia="en-US"/>
              </w:rPr>
              <w:t>(doplní dodavatel)</w:t>
            </w:r>
          </w:p>
        </w:tc>
        <w:tc>
          <w:tcPr>
            <w:tcW w:w="2835" w:type="dxa"/>
            <w:vAlign w:val="center"/>
          </w:tcPr>
          <w:p w14:paraId="080E2DE7" w14:textId="77777777" w:rsidR="00395CE7" w:rsidRDefault="00395CE7" w:rsidP="00C91EDF">
            <w:pPr>
              <w:jc w:val="center"/>
              <w:rPr>
                <w:rFonts w:ascii="Calibri" w:hAnsi="Calibri" w:cs="Calibri"/>
                <w:color w:val="FF0000"/>
                <w:szCs w:val="20"/>
                <w:lang w:eastAsia="en-US"/>
              </w:rPr>
            </w:pPr>
            <w:r w:rsidRPr="00855A6D">
              <w:rPr>
                <w:rFonts w:ascii="Calibri" w:hAnsi="Calibri" w:cs="Calibri"/>
                <w:color w:val="FF0000"/>
                <w:szCs w:val="20"/>
                <w:lang w:eastAsia="en-US"/>
              </w:rPr>
              <w:t>(doplní dodavatel)</w:t>
            </w:r>
          </w:p>
        </w:tc>
      </w:tr>
      <w:tr w:rsidR="00395CE7" w14:paraId="3FE5330B" w14:textId="77777777" w:rsidTr="00F66539">
        <w:tc>
          <w:tcPr>
            <w:tcW w:w="5103" w:type="dxa"/>
            <w:vAlign w:val="center"/>
          </w:tcPr>
          <w:p w14:paraId="5F958BE3"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Podpora 1čip CCD lomené kamerové hlavy bez nutnosti dalšího modulu nebo SW</w:t>
            </w:r>
          </w:p>
        </w:tc>
        <w:tc>
          <w:tcPr>
            <w:tcW w:w="1560" w:type="dxa"/>
            <w:vAlign w:val="center"/>
          </w:tcPr>
          <w:p w14:paraId="07246852" w14:textId="77777777" w:rsidR="00395CE7" w:rsidRDefault="00395CE7" w:rsidP="00C91EDF">
            <w:pPr>
              <w:jc w:val="center"/>
              <w:rPr>
                <w:rFonts w:ascii="Calibri" w:hAnsi="Calibri" w:cs="Calibri"/>
                <w:color w:val="FF0000"/>
                <w:szCs w:val="20"/>
                <w:lang w:eastAsia="en-US"/>
              </w:rPr>
            </w:pPr>
            <w:r w:rsidRPr="00855A6D">
              <w:rPr>
                <w:rFonts w:ascii="Calibri" w:hAnsi="Calibri" w:cs="Calibri"/>
                <w:color w:val="FF0000"/>
                <w:szCs w:val="20"/>
                <w:lang w:eastAsia="en-US"/>
              </w:rPr>
              <w:t>(doplní dodavatel)</w:t>
            </w:r>
          </w:p>
        </w:tc>
        <w:tc>
          <w:tcPr>
            <w:tcW w:w="2835" w:type="dxa"/>
            <w:vAlign w:val="center"/>
          </w:tcPr>
          <w:p w14:paraId="1AC2D800" w14:textId="77777777" w:rsidR="00395CE7" w:rsidRDefault="00395CE7" w:rsidP="00C91EDF">
            <w:pPr>
              <w:jc w:val="center"/>
              <w:rPr>
                <w:rFonts w:ascii="Calibri" w:hAnsi="Calibri" w:cs="Calibri"/>
                <w:color w:val="FF0000"/>
                <w:szCs w:val="20"/>
                <w:lang w:eastAsia="en-US"/>
              </w:rPr>
            </w:pPr>
            <w:r w:rsidRPr="00855A6D">
              <w:rPr>
                <w:rFonts w:ascii="Calibri" w:hAnsi="Calibri" w:cs="Calibri"/>
                <w:color w:val="FF0000"/>
                <w:szCs w:val="20"/>
                <w:lang w:eastAsia="en-US"/>
              </w:rPr>
              <w:t>(doplní dodavatel)</w:t>
            </w:r>
          </w:p>
        </w:tc>
      </w:tr>
      <w:tr w:rsidR="00395CE7" w14:paraId="389FDB92" w14:textId="77777777" w:rsidTr="00F66539">
        <w:tc>
          <w:tcPr>
            <w:tcW w:w="5103" w:type="dxa"/>
            <w:vAlign w:val="center"/>
          </w:tcPr>
          <w:p w14:paraId="56E40BEE"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Podpora 3čip CMOS a CCD kamerové hlavy bez nutnosti dalšího modulu nebo SW, pouze připojení periferie</w:t>
            </w:r>
          </w:p>
        </w:tc>
        <w:tc>
          <w:tcPr>
            <w:tcW w:w="1560" w:type="dxa"/>
            <w:vAlign w:val="center"/>
          </w:tcPr>
          <w:p w14:paraId="05AA88A0" w14:textId="77777777" w:rsidR="00395CE7" w:rsidRDefault="00395CE7" w:rsidP="00C91EDF">
            <w:pPr>
              <w:jc w:val="center"/>
              <w:rPr>
                <w:rFonts w:ascii="Calibri" w:hAnsi="Calibri" w:cs="Calibri"/>
                <w:color w:val="FF0000"/>
                <w:szCs w:val="20"/>
                <w:lang w:eastAsia="en-US"/>
              </w:rPr>
            </w:pPr>
            <w:r w:rsidRPr="00A90417">
              <w:rPr>
                <w:rFonts w:ascii="Calibri" w:hAnsi="Calibri" w:cs="Calibri"/>
                <w:color w:val="FF0000"/>
                <w:szCs w:val="20"/>
                <w:lang w:eastAsia="en-US"/>
              </w:rPr>
              <w:t>(doplní dodavatel)</w:t>
            </w:r>
          </w:p>
        </w:tc>
        <w:tc>
          <w:tcPr>
            <w:tcW w:w="2835" w:type="dxa"/>
            <w:vAlign w:val="center"/>
          </w:tcPr>
          <w:p w14:paraId="7A480976" w14:textId="77777777" w:rsidR="00395CE7" w:rsidRDefault="00395CE7" w:rsidP="00C91EDF">
            <w:pPr>
              <w:jc w:val="center"/>
              <w:rPr>
                <w:rFonts w:ascii="Calibri" w:hAnsi="Calibri" w:cs="Calibri"/>
                <w:color w:val="FF0000"/>
                <w:szCs w:val="20"/>
                <w:lang w:eastAsia="en-US"/>
              </w:rPr>
            </w:pPr>
            <w:r w:rsidRPr="00A90417">
              <w:rPr>
                <w:rFonts w:ascii="Calibri" w:hAnsi="Calibri" w:cs="Calibri"/>
                <w:color w:val="FF0000"/>
                <w:szCs w:val="20"/>
                <w:lang w:eastAsia="en-US"/>
              </w:rPr>
              <w:t>(doplní dodavatel)</w:t>
            </w:r>
          </w:p>
        </w:tc>
      </w:tr>
      <w:tr w:rsidR="00395CE7" w14:paraId="79EAB5CE" w14:textId="77777777" w:rsidTr="00F66539">
        <w:tc>
          <w:tcPr>
            <w:tcW w:w="5103" w:type="dxa"/>
            <w:vAlign w:val="center"/>
          </w:tcPr>
          <w:p w14:paraId="67B73280"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 xml:space="preserve">Podpora HD rigidních i flexibilních </w:t>
            </w:r>
            <w:proofErr w:type="spellStart"/>
            <w:r>
              <w:rPr>
                <w:rFonts w:ascii="Calibri" w:hAnsi="Calibri" w:cs="Calibri"/>
                <w:color w:val="000000" w:themeColor="text1"/>
                <w:szCs w:val="20"/>
                <w:lang w:eastAsia="en-US"/>
              </w:rPr>
              <w:t>videoendoskopů</w:t>
            </w:r>
            <w:proofErr w:type="spellEnd"/>
            <w:r>
              <w:rPr>
                <w:rFonts w:ascii="Calibri" w:hAnsi="Calibri" w:cs="Calibri"/>
                <w:color w:val="000000" w:themeColor="text1"/>
                <w:szCs w:val="20"/>
                <w:lang w:eastAsia="en-US"/>
              </w:rPr>
              <w:t xml:space="preserve"> s čipem na distálním konci bez nutnosti dalších modulů či SW, pouze připojení periferie</w:t>
            </w:r>
          </w:p>
        </w:tc>
        <w:tc>
          <w:tcPr>
            <w:tcW w:w="1560" w:type="dxa"/>
            <w:vAlign w:val="center"/>
          </w:tcPr>
          <w:p w14:paraId="7A1936C2" w14:textId="77777777" w:rsidR="00395CE7" w:rsidRDefault="00395CE7" w:rsidP="00C91EDF">
            <w:pPr>
              <w:jc w:val="center"/>
              <w:rPr>
                <w:rFonts w:ascii="Calibri" w:hAnsi="Calibri" w:cs="Calibri"/>
                <w:color w:val="FF0000"/>
                <w:szCs w:val="20"/>
                <w:lang w:eastAsia="en-US"/>
              </w:rPr>
            </w:pPr>
            <w:r w:rsidRPr="00A90417">
              <w:rPr>
                <w:rFonts w:ascii="Calibri" w:hAnsi="Calibri" w:cs="Calibri"/>
                <w:color w:val="FF0000"/>
                <w:szCs w:val="20"/>
                <w:lang w:eastAsia="en-US"/>
              </w:rPr>
              <w:t>(doplní dodavatel)</w:t>
            </w:r>
          </w:p>
        </w:tc>
        <w:tc>
          <w:tcPr>
            <w:tcW w:w="2835" w:type="dxa"/>
            <w:vAlign w:val="center"/>
          </w:tcPr>
          <w:p w14:paraId="34569DA6" w14:textId="77777777" w:rsidR="00395CE7" w:rsidRDefault="00395CE7" w:rsidP="00C91EDF">
            <w:pPr>
              <w:jc w:val="center"/>
              <w:rPr>
                <w:rFonts w:ascii="Calibri" w:hAnsi="Calibri" w:cs="Calibri"/>
                <w:color w:val="FF0000"/>
                <w:szCs w:val="20"/>
                <w:lang w:eastAsia="en-US"/>
              </w:rPr>
            </w:pPr>
            <w:r w:rsidRPr="00A90417">
              <w:rPr>
                <w:rFonts w:ascii="Calibri" w:hAnsi="Calibri" w:cs="Calibri"/>
                <w:color w:val="FF0000"/>
                <w:szCs w:val="20"/>
                <w:lang w:eastAsia="en-US"/>
              </w:rPr>
              <w:t>(doplní dodavatel)</w:t>
            </w:r>
          </w:p>
        </w:tc>
      </w:tr>
      <w:tr w:rsidR="00395CE7" w14:paraId="70CBC339" w14:textId="77777777" w:rsidTr="00F66539">
        <w:tc>
          <w:tcPr>
            <w:tcW w:w="5103" w:type="dxa"/>
            <w:vAlign w:val="center"/>
          </w:tcPr>
          <w:p w14:paraId="3C4D8B22"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Podpora fluorescenční diagnostiky pomocí ICG kontrastu</w:t>
            </w:r>
          </w:p>
        </w:tc>
        <w:tc>
          <w:tcPr>
            <w:tcW w:w="1560" w:type="dxa"/>
            <w:vAlign w:val="center"/>
          </w:tcPr>
          <w:p w14:paraId="05DF7564" w14:textId="77777777" w:rsidR="00395CE7" w:rsidRDefault="00395CE7" w:rsidP="00C91EDF">
            <w:pPr>
              <w:jc w:val="center"/>
              <w:rPr>
                <w:rFonts w:ascii="Calibri" w:hAnsi="Calibri" w:cs="Calibri"/>
                <w:color w:val="FF0000"/>
                <w:szCs w:val="20"/>
                <w:lang w:eastAsia="en-US"/>
              </w:rPr>
            </w:pPr>
            <w:r w:rsidRPr="00A90417">
              <w:rPr>
                <w:rFonts w:ascii="Calibri" w:hAnsi="Calibri" w:cs="Calibri"/>
                <w:color w:val="FF0000"/>
                <w:szCs w:val="20"/>
                <w:lang w:eastAsia="en-US"/>
              </w:rPr>
              <w:t>(doplní dodavatel)</w:t>
            </w:r>
          </w:p>
        </w:tc>
        <w:tc>
          <w:tcPr>
            <w:tcW w:w="2835" w:type="dxa"/>
            <w:vAlign w:val="center"/>
          </w:tcPr>
          <w:p w14:paraId="68A72F3A" w14:textId="77777777" w:rsidR="00395CE7" w:rsidRDefault="00395CE7" w:rsidP="00C91EDF">
            <w:pPr>
              <w:jc w:val="center"/>
              <w:rPr>
                <w:rFonts w:ascii="Calibri" w:hAnsi="Calibri" w:cs="Calibri"/>
                <w:color w:val="FF0000"/>
                <w:szCs w:val="20"/>
                <w:lang w:eastAsia="en-US"/>
              </w:rPr>
            </w:pPr>
            <w:r w:rsidRPr="00A90417">
              <w:rPr>
                <w:rFonts w:ascii="Calibri" w:hAnsi="Calibri" w:cs="Calibri"/>
                <w:color w:val="FF0000"/>
                <w:szCs w:val="20"/>
                <w:lang w:eastAsia="en-US"/>
              </w:rPr>
              <w:t>(doplní dodavatel)</w:t>
            </w:r>
          </w:p>
        </w:tc>
      </w:tr>
      <w:tr w:rsidR="00395CE7" w14:paraId="119BEEAF" w14:textId="77777777" w:rsidTr="00F66539">
        <w:tc>
          <w:tcPr>
            <w:tcW w:w="5103" w:type="dxa"/>
            <w:vAlign w:val="center"/>
          </w:tcPr>
          <w:p w14:paraId="540D44E9"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Podpora frekvenčně selektivního barevného zobrazení (zvýrazněna struktura superficiálních venózních struktur bez nutností použití kontrastní, či jiné látky (kyseliny) v těle pacienta</w:t>
            </w:r>
          </w:p>
        </w:tc>
        <w:tc>
          <w:tcPr>
            <w:tcW w:w="1560" w:type="dxa"/>
            <w:vAlign w:val="center"/>
          </w:tcPr>
          <w:p w14:paraId="1C198B5E"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c>
          <w:tcPr>
            <w:tcW w:w="2835" w:type="dxa"/>
            <w:vAlign w:val="center"/>
          </w:tcPr>
          <w:p w14:paraId="1B045E22"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r>
      <w:tr w:rsidR="00395CE7" w14:paraId="2D0DB348" w14:textId="77777777" w:rsidTr="00F66539">
        <w:tc>
          <w:tcPr>
            <w:tcW w:w="5103" w:type="dxa"/>
            <w:vAlign w:val="center"/>
          </w:tcPr>
          <w:p w14:paraId="2620691F"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Integrované záznamové zařízení – archivace obrázků pomocí USB nebo využití interní paměti (ovládání z tlačítek kamer. hlavy i endoskopu)</w:t>
            </w:r>
          </w:p>
        </w:tc>
        <w:tc>
          <w:tcPr>
            <w:tcW w:w="1560" w:type="dxa"/>
            <w:vAlign w:val="center"/>
          </w:tcPr>
          <w:p w14:paraId="446D90EB"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c>
          <w:tcPr>
            <w:tcW w:w="2835" w:type="dxa"/>
            <w:vAlign w:val="center"/>
          </w:tcPr>
          <w:p w14:paraId="3A5D6C3A"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r>
      <w:tr w:rsidR="00395CE7" w14:paraId="549F12C8" w14:textId="77777777" w:rsidTr="00F66539">
        <w:tc>
          <w:tcPr>
            <w:tcW w:w="5103" w:type="dxa"/>
            <w:vAlign w:val="center"/>
          </w:tcPr>
          <w:p w14:paraId="01A38C34"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Ovládání kamerové jednotky dotykovým displejem</w:t>
            </w:r>
          </w:p>
        </w:tc>
        <w:tc>
          <w:tcPr>
            <w:tcW w:w="1560" w:type="dxa"/>
            <w:vAlign w:val="center"/>
          </w:tcPr>
          <w:p w14:paraId="7A465F75"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c>
          <w:tcPr>
            <w:tcW w:w="2835" w:type="dxa"/>
            <w:vAlign w:val="center"/>
          </w:tcPr>
          <w:p w14:paraId="78C91106"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r>
      <w:tr w:rsidR="00395CE7" w14:paraId="528AE4B2" w14:textId="77777777" w:rsidTr="00F66539">
        <w:tc>
          <w:tcPr>
            <w:tcW w:w="5103" w:type="dxa"/>
            <w:vAlign w:val="center"/>
          </w:tcPr>
          <w:p w14:paraId="75A06961"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lastRenderedPageBreak/>
              <w:t>Možnost ovládání nastavení ve sterilním prostřední pomocí tlačítek na kamerové hlavě</w:t>
            </w:r>
          </w:p>
        </w:tc>
        <w:tc>
          <w:tcPr>
            <w:tcW w:w="1560" w:type="dxa"/>
            <w:vAlign w:val="center"/>
          </w:tcPr>
          <w:p w14:paraId="25F7AF91"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c>
          <w:tcPr>
            <w:tcW w:w="2835" w:type="dxa"/>
            <w:vAlign w:val="center"/>
          </w:tcPr>
          <w:p w14:paraId="2A1714EF"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r>
      <w:tr w:rsidR="00395CE7" w14:paraId="1277A96A" w14:textId="77777777" w:rsidTr="00F66539">
        <w:tc>
          <w:tcPr>
            <w:tcW w:w="5103" w:type="dxa"/>
            <w:vAlign w:val="center"/>
          </w:tcPr>
          <w:p w14:paraId="357472A2"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Nastavení vyvážení bíle na čelním panelu jednotky</w:t>
            </w:r>
          </w:p>
        </w:tc>
        <w:tc>
          <w:tcPr>
            <w:tcW w:w="1560" w:type="dxa"/>
            <w:vAlign w:val="center"/>
          </w:tcPr>
          <w:p w14:paraId="4F5E6EE4"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c>
          <w:tcPr>
            <w:tcW w:w="2835" w:type="dxa"/>
            <w:vAlign w:val="center"/>
          </w:tcPr>
          <w:p w14:paraId="74D109F3"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r>
      <w:tr w:rsidR="00395CE7" w14:paraId="7E398AA1" w14:textId="77777777" w:rsidTr="00F66539">
        <w:tc>
          <w:tcPr>
            <w:tcW w:w="5103" w:type="dxa"/>
            <w:vAlign w:val="center"/>
          </w:tcPr>
          <w:p w14:paraId="13AAFDFC"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Digitální zoom min. 1,5, nastavitelný min. ve třech krocích</w:t>
            </w:r>
          </w:p>
        </w:tc>
        <w:tc>
          <w:tcPr>
            <w:tcW w:w="1560" w:type="dxa"/>
            <w:vAlign w:val="center"/>
          </w:tcPr>
          <w:p w14:paraId="21DE620C"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c>
          <w:tcPr>
            <w:tcW w:w="2835" w:type="dxa"/>
            <w:vAlign w:val="center"/>
          </w:tcPr>
          <w:p w14:paraId="6B64345B"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r>
      <w:tr w:rsidR="00395CE7" w14:paraId="3D240264" w14:textId="77777777" w:rsidTr="00F66539">
        <w:tc>
          <w:tcPr>
            <w:tcW w:w="5103" w:type="dxa"/>
            <w:vAlign w:val="center"/>
          </w:tcPr>
          <w:p w14:paraId="00884132"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Volitelný poměr stran obrazu – 16:10 / 16:9 / 4:3 / 5:4</w:t>
            </w:r>
          </w:p>
        </w:tc>
        <w:tc>
          <w:tcPr>
            <w:tcW w:w="1560" w:type="dxa"/>
            <w:vAlign w:val="center"/>
          </w:tcPr>
          <w:p w14:paraId="0639D4A3"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c>
          <w:tcPr>
            <w:tcW w:w="2835" w:type="dxa"/>
            <w:vAlign w:val="center"/>
          </w:tcPr>
          <w:p w14:paraId="739F30E7" w14:textId="77777777" w:rsidR="00395CE7" w:rsidRDefault="00395CE7" w:rsidP="00C91EDF">
            <w:pPr>
              <w:jc w:val="center"/>
              <w:rPr>
                <w:rFonts w:ascii="Calibri" w:hAnsi="Calibri" w:cs="Calibri"/>
                <w:color w:val="FF0000"/>
                <w:szCs w:val="20"/>
                <w:lang w:eastAsia="en-US"/>
              </w:rPr>
            </w:pPr>
            <w:r w:rsidRPr="008A35AB">
              <w:rPr>
                <w:rFonts w:ascii="Calibri" w:hAnsi="Calibri" w:cs="Calibri"/>
                <w:color w:val="FF0000"/>
                <w:szCs w:val="20"/>
                <w:lang w:eastAsia="en-US"/>
              </w:rPr>
              <w:t>(doplní dodavatel)</w:t>
            </w:r>
          </w:p>
        </w:tc>
      </w:tr>
      <w:tr w:rsidR="00395CE7" w14:paraId="1668C191" w14:textId="77777777" w:rsidTr="00F66539">
        <w:tc>
          <w:tcPr>
            <w:tcW w:w="5103" w:type="dxa"/>
            <w:vAlign w:val="center"/>
          </w:tcPr>
          <w:p w14:paraId="297C8348"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 xml:space="preserve">Výstupy minimálně: 1 x DVI-D, 2x HD-SDI, 1x Y/C, </w:t>
            </w:r>
            <w:r>
              <w:rPr>
                <w:rFonts w:ascii="Calibri" w:hAnsi="Calibri" w:cs="Calibri"/>
                <w:color w:val="000000" w:themeColor="text1"/>
                <w:szCs w:val="20"/>
                <w:lang w:eastAsia="en-US"/>
              </w:rPr>
              <w:br/>
              <w:t xml:space="preserve">1x </w:t>
            </w:r>
            <w:proofErr w:type="spellStart"/>
            <w:r>
              <w:rPr>
                <w:rFonts w:ascii="Calibri" w:hAnsi="Calibri" w:cs="Calibri"/>
                <w:color w:val="000000" w:themeColor="text1"/>
                <w:szCs w:val="20"/>
                <w:lang w:eastAsia="en-US"/>
              </w:rPr>
              <w:t>Composite</w:t>
            </w:r>
            <w:proofErr w:type="spellEnd"/>
          </w:p>
        </w:tc>
        <w:tc>
          <w:tcPr>
            <w:tcW w:w="1560" w:type="dxa"/>
            <w:vAlign w:val="center"/>
          </w:tcPr>
          <w:p w14:paraId="28C5298A"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2ED75871"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3B9D172A" w14:textId="77777777" w:rsidTr="00F66539">
        <w:tc>
          <w:tcPr>
            <w:tcW w:w="5103" w:type="dxa"/>
            <w:vAlign w:val="center"/>
          </w:tcPr>
          <w:p w14:paraId="4BD69B56"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Vnitřní paměť pro uložení min. 10 jednotlivých předvoleb</w:t>
            </w:r>
          </w:p>
        </w:tc>
        <w:tc>
          <w:tcPr>
            <w:tcW w:w="1560" w:type="dxa"/>
            <w:vAlign w:val="center"/>
          </w:tcPr>
          <w:p w14:paraId="03120CE9"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6685F1E0"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63B8B63E" w14:textId="77777777" w:rsidTr="00F66539">
        <w:tc>
          <w:tcPr>
            <w:tcW w:w="5103" w:type="dxa"/>
            <w:vAlign w:val="center"/>
          </w:tcPr>
          <w:p w14:paraId="148E693F"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Předvolba nastavení až 20 údajů pacientských dat</w:t>
            </w:r>
          </w:p>
        </w:tc>
        <w:tc>
          <w:tcPr>
            <w:tcW w:w="1560" w:type="dxa"/>
            <w:vAlign w:val="center"/>
          </w:tcPr>
          <w:p w14:paraId="36685833"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5C0C6CD9"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22FB60EA" w14:textId="77777777" w:rsidTr="00F66539">
        <w:tc>
          <w:tcPr>
            <w:tcW w:w="5103" w:type="dxa"/>
            <w:vAlign w:val="center"/>
          </w:tcPr>
          <w:p w14:paraId="40345A91"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Možnost rotace obrazu o 180° a vertikálního a horizontálního zrcadlení obrazu</w:t>
            </w:r>
          </w:p>
        </w:tc>
        <w:tc>
          <w:tcPr>
            <w:tcW w:w="1560" w:type="dxa"/>
            <w:vAlign w:val="center"/>
          </w:tcPr>
          <w:p w14:paraId="338331B0"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4B15EB94"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06FB8033" w14:textId="77777777" w:rsidTr="00F66539">
        <w:tc>
          <w:tcPr>
            <w:tcW w:w="5103" w:type="dxa"/>
            <w:vAlign w:val="center"/>
          </w:tcPr>
          <w:p w14:paraId="20C1A3D0" w14:textId="77777777" w:rsidR="00395CE7" w:rsidRPr="00F469BE" w:rsidRDefault="00395CE7" w:rsidP="00C91EDF">
            <w:pPr>
              <w:rPr>
                <w:rFonts w:ascii="Calibri" w:hAnsi="Calibri" w:cs="Calibri"/>
                <w:b/>
                <w:bCs/>
                <w:color w:val="000000" w:themeColor="text1"/>
                <w:szCs w:val="20"/>
                <w:lang w:eastAsia="en-US"/>
              </w:rPr>
            </w:pPr>
            <w:r w:rsidRPr="00F469BE">
              <w:rPr>
                <w:rFonts w:ascii="Calibri" w:hAnsi="Calibri" w:cs="Calibri"/>
                <w:b/>
                <w:bCs/>
                <w:color w:val="000000" w:themeColor="text1"/>
                <w:szCs w:val="20"/>
                <w:lang w:eastAsia="en-US"/>
              </w:rPr>
              <w:t>Zdroj světla</w:t>
            </w:r>
          </w:p>
        </w:tc>
        <w:tc>
          <w:tcPr>
            <w:tcW w:w="1560" w:type="dxa"/>
            <w:vAlign w:val="center"/>
          </w:tcPr>
          <w:p w14:paraId="3FB61BE2" w14:textId="77777777" w:rsidR="00395CE7" w:rsidRDefault="00395CE7" w:rsidP="00C91EDF">
            <w:pPr>
              <w:jc w:val="center"/>
              <w:rPr>
                <w:rFonts w:ascii="Calibri" w:hAnsi="Calibri" w:cs="Calibri"/>
                <w:color w:val="FF0000"/>
                <w:szCs w:val="20"/>
                <w:lang w:eastAsia="en-US"/>
              </w:rPr>
            </w:pPr>
          </w:p>
        </w:tc>
        <w:tc>
          <w:tcPr>
            <w:tcW w:w="2835" w:type="dxa"/>
            <w:vAlign w:val="center"/>
          </w:tcPr>
          <w:p w14:paraId="48588538" w14:textId="77777777" w:rsidR="00395CE7" w:rsidRDefault="00395CE7" w:rsidP="00C91EDF">
            <w:pPr>
              <w:jc w:val="center"/>
              <w:rPr>
                <w:rFonts w:ascii="Calibri" w:hAnsi="Calibri" w:cs="Calibri"/>
                <w:color w:val="FF0000"/>
                <w:szCs w:val="20"/>
                <w:lang w:eastAsia="en-US"/>
              </w:rPr>
            </w:pPr>
          </w:p>
        </w:tc>
      </w:tr>
      <w:tr w:rsidR="00395CE7" w14:paraId="420ABB24" w14:textId="77777777" w:rsidTr="00F66539">
        <w:tc>
          <w:tcPr>
            <w:tcW w:w="5103" w:type="dxa"/>
            <w:vAlign w:val="center"/>
          </w:tcPr>
          <w:p w14:paraId="7971E99C"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Integrovaný LED zdroj studeného světla</w:t>
            </w:r>
          </w:p>
        </w:tc>
        <w:tc>
          <w:tcPr>
            <w:tcW w:w="1560" w:type="dxa"/>
            <w:vAlign w:val="center"/>
          </w:tcPr>
          <w:p w14:paraId="221BF1A5"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2512170B"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4B393466" w14:textId="77777777" w:rsidTr="00F66539">
        <w:tc>
          <w:tcPr>
            <w:tcW w:w="5103" w:type="dxa"/>
            <w:vAlign w:val="center"/>
          </w:tcPr>
          <w:p w14:paraId="30BA2C1F"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LED lampa s životností min. 10 000 hodin</w:t>
            </w:r>
          </w:p>
        </w:tc>
        <w:tc>
          <w:tcPr>
            <w:tcW w:w="1560" w:type="dxa"/>
            <w:vAlign w:val="center"/>
          </w:tcPr>
          <w:p w14:paraId="713B6525"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0EA42C03"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630CF7C4" w14:textId="77777777" w:rsidTr="00F66539">
        <w:tc>
          <w:tcPr>
            <w:tcW w:w="5103" w:type="dxa"/>
            <w:vAlign w:val="center"/>
          </w:tcPr>
          <w:p w14:paraId="6C9C0791"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Výkon LED světelného zdroje odpovídající výkonu 300 W xenonu</w:t>
            </w:r>
          </w:p>
        </w:tc>
        <w:tc>
          <w:tcPr>
            <w:tcW w:w="1560" w:type="dxa"/>
            <w:vAlign w:val="center"/>
          </w:tcPr>
          <w:p w14:paraId="38DB2FB3"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4BC1C0C4"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7450C067" w14:textId="77777777" w:rsidTr="00F66539">
        <w:tc>
          <w:tcPr>
            <w:tcW w:w="5103" w:type="dxa"/>
            <w:vAlign w:val="center"/>
          </w:tcPr>
          <w:p w14:paraId="038A0EDF"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Možnost ovládání zdroje světla tlačítek na kamerové hlavě – endoskopu.</w:t>
            </w:r>
          </w:p>
        </w:tc>
        <w:tc>
          <w:tcPr>
            <w:tcW w:w="1560" w:type="dxa"/>
            <w:vAlign w:val="center"/>
          </w:tcPr>
          <w:p w14:paraId="62692D5E"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77FE5D5D"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6BDB7413" w14:textId="77777777" w:rsidTr="00F66539">
        <w:tc>
          <w:tcPr>
            <w:tcW w:w="5103" w:type="dxa"/>
            <w:vAlign w:val="center"/>
          </w:tcPr>
          <w:p w14:paraId="58F226ED"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Plynulá (ruční i automatická) regulace intenzity světla dle světelných podmínek operačního pole</w:t>
            </w:r>
          </w:p>
        </w:tc>
        <w:tc>
          <w:tcPr>
            <w:tcW w:w="1560" w:type="dxa"/>
            <w:vAlign w:val="center"/>
          </w:tcPr>
          <w:p w14:paraId="5CCC4782"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23E03845"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20FA8B87" w14:textId="77777777" w:rsidTr="00F66539">
        <w:tc>
          <w:tcPr>
            <w:tcW w:w="5103" w:type="dxa"/>
            <w:vAlign w:val="center"/>
          </w:tcPr>
          <w:p w14:paraId="5D00E1E7"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Intenzita světla řízená přímo kamerovou jednotkou při standardním osvětlení a dále v režimu frekvenčně selektivního barevného zobrazení</w:t>
            </w:r>
          </w:p>
        </w:tc>
        <w:tc>
          <w:tcPr>
            <w:tcW w:w="1560" w:type="dxa"/>
            <w:vAlign w:val="center"/>
          </w:tcPr>
          <w:p w14:paraId="05E7556E"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16C50FC4"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3A6612AF" w14:textId="77777777" w:rsidTr="00F66539">
        <w:tc>
          <w:tcPr>
            <w:tcW w:w="5103" w:type="dxa"/>
            <w:vAlign w:val="center"/>
          </w:tcPr>
          <w:p w14:paraId="46C76BCC"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Automatické uzavření světelného výstupu po vytažení světlovodného kabelu</w:t>
            </w:r>
          </w:p>
        </w:tc>
        <w:tc>
          <w:tcPr>
            <w:tcW w:w="1560" w:type="dxa"/>
            <w:vAlign w:val="center"/>
          </w:tcPr>
          <w:p w14:paraId="6B7F3BF6"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0B2C37D1"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117439B2" w14:textId="77777777" w:rsidTr="00F66539">
        <w:tc>
          <w:tcPr>
            <w:tcW w:w="5103" w:type="dxa"/>
            <w:vAlign w:val="center"/>
          </w:tcPr>
          <w:p w14:paraId="78E7A188" w14:textId="77777777" w:rsidR="00395CE7" w:rsidRPr="006B2D6D"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Podpora frekvenčně selektivního barevného zobrazení (zvýrazněna struktura superficiálních venózních struktur bez nutností použití kontrastní, či jiné látky (kyseliny) v těle pacienta.</w:t>
            </w:r>
          </w:p>
        </w:tc>
        <w:tc>
          <w:tcPr>
            <w:tcW w:w="1560" w:type="dxa"/>
            <w:vAlign w:val="center"/>
          </w:tcPr>
          <w:p w14:paraId="692CD611"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781D2729"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564836C7" w14:textId="77777777" w:rsidTr="00F66539">
        <w:tc>
          <w:tcPr>
            <w:tcW w:w="5103" w:type="dxa"/>
            <w:vAlign w:val="center"/>
          </w:tcPr>
          <w:p w14:paraId="32D6276C" w14:textId="77777777" w:rsidR="00395CE7" w:rsidRPr="006B2D6D" w:rsidRDefault="00395CE7" w:rsidP="00C91EDF">
            <w:pPr>
              <w:rPr>
                <w:rFonts w:ascii="Calibri" w:hAnsi="Calibri" w:cs="Calibri"/>
                <w:b/>
                <w:bCs/>
                <w:color w:val="000000" w:themeColor="text1"/>
                <w:szCs w:val="20"/>
                <w:lang w:eastAsia="en-US"/>
              </w:rPr>
            </w:pPr>
            <w:r w:rsidRPr="006B2D6D">
              <w:rPr>
                <w:rFonts w:ascii="Calibri" w:hAnsi="Calibri" w:cs="Calibri"/>
                <w:b/>
                <w:bCs/>
                <w:color w:val="000000" w:themeColor="text1"/>
                <w:szCs w:val="20"/>
                <w:lang w:eastAsia="en-US"/>
              </w:rPr>
              <w:t>Kamerová hlava pro endoskopii</w:t>
            </w:r>
          </w:p>
        </w:tc>
        <w:tc>
          <w:tcPr>
            <w:tcW w:w="1560" w:type="dxa"/>
            <w:vAlign w:val="center"/>
          </w:tcPr>
          <w:p w14:paraId="5CB33831" w14:textId="77777777" w:rsidR="00395CE7" w:rsidRDefault="00395CE7" w:rsidP="00C91EDF">
            <w:pPr>
              <w:jc w:val="center"/>
              <w:rPr>
                <w:rFonts w:ascii="Calibri" w:hAnsi="Calibri" w:cs="Calibri"/>
                <w:color w:val="FF0000"/>
                <w:szCs w:val="20"/>
                <w:lang w:eastAsia="en-US"/>
              </w:rPr>
            </w:pPr>
          </w:p>
        </w:tc>
        <w:tc>
          <w:tcPr>
            <w:tcW w:w="2835" w:type="dxa"/>
            <w:vAlign w:val="center"/>
          </w:tcPr>
          <w:p w14:paraId="627FA776" w14:textId="77777777" w:rsidR="00395CE7" w:rsidRDefault="00395CE7" w:rsidP="00C91EDF">
            <w:pPr>
              <w:jc w:val="center"/>
              <w:rPr>
                <w:rFonts w:ascii="Calibri" w:hAnsi="Calibri" w:cs="Calibri"/>
                <w:color w:val="FF0000"/>
                <w:szCs w:val="20"/>
                <w:lang w:eastAsia="en-US"/>
              </w:rPr>
            </w:pPr>
          </w:p>
        </w:tc>
      </w:tr>
      <w:tr w:rsidR="00395CE7" w14:paraId="76F6D698" w14:textId="77777777" w:rsidTr="00F66539">
        <w:tc>
          <w:tcPr>
            <w:tcW w:w="5103" w:type="dxa"/>
            <w:vAlign w:val="center"/>
          </w:tcPr>
          <w:p w14:paraId="2B6A5320"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Endoskopická HDTV kamerová hlava – lomená</w:t>
            </w:r>
          </w:p>
        </w:tc>
        <w:tc>
          <w:tcPr>
            <w:tcW w:w="1560" w:type="dxa"/>
            <w:vAlign w:val="center"/>
            <w:hideMark/>
          </w:tcPr>
          <w:p w14:paraId="2903BC82"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hideMark/>
          </w:tcPr>
          <w:p w14:paraId="0F637E74"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572B18BA" w14:textId="77777777" w:rsidTr="00F66539">
        <w:tc>
          <w:tcPr>
            <w:tcW w:w="5103" w:type="dxa"/>
            <w:vAlign w:val="center"/>
          </w:tcPr>
          <w:p w14:paraId="769376BB"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Váha max. 90 g</w:t>
            </w:r>
          </w:p>
        </w:tc>
        <w:tc>
          <w:tcPr>
            <w:tcW w:w="1560" w:type="dxa"/>
            <w:vAlign w:val="center"/>
          </w:tcPr>
          <w:p w14:paraId="123EEB55"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12D6D80D"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67B11165" w14:textId="77777777" w:rsidTr="00F66539">
        <w:tc>
          <w:tcPr>
            <w:tcW w:w="5103" w:type="dxa"/>
            <w:vAlign w:val="center"/>
          </w:tcPr>
          <w:p w14:paraId="2B6085A4"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Zobrazení kruhové výseče u všech průměrů optik</w:t>
            </w:r>
          </w:p>
        </w:tc>
        <w:tc>
          <w:tcPr>
            <w:tcW w:w="1560" w:type="dxa"/>
            <w:vAlign w:val="center"/>
            <w:hideMark/>
          </w:tcPr>
          <w:p w14:paraId="30F3B7E6"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hideMark/>
          </w:tcPr>
          <w:p w14:paraId="10E2CBCC"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5BE14355" w14:textId="77777777" w:rsidTr="00F66539">
        <w:tc>
          <w:tcPr>
            <w:tcW w:w="5103" w:type="dxa"/>
            <w:vAlign w:val="center"/>
          </w:tcPr>
          <w:p w14:paraId="0EF54A0D"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1 chip, CCD technologie</w:t>
            </w:r>
          </w:p>
        </w:tc>
        <w:tc>
          <w:tcPr>
            <w:tcW w:w="1560" w:type="dxa"/>
            <w:vAlign w:val="center"/>
            <w:hideMark/>
          </w:tcPr>
          <w:p w14:paraId="73269FF3"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hideMark/>
          </w:tcPr>
          <w:p w14:paraId="2BD31534"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0F146D6F" w14:textId="77777777" w:rsidTr="00F66539">
        <w:tc>
          <w:tcPr>
            <w:tcW w:w="5103" w:type="dxa"/>
            <w:vAlign w:val="center"/>
          </w:tcPr>
          <w:p w14:paraId="6BE0ECBE"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Připojení k optikám od různých výrobců</w:t>
            </w:r>
          </w:p>
        </w:tc>
        <w:tc>
          <w:tcPr>
            <w:tcW w:w="1560" w:type="dxa"/>
            <w:vAlign w:val="center"/>
          </w:tcPr>
          <w:p w14:paraId="2EE71F33"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73A4A9D6"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6959F067" w14:textId="77777777" w:rsidTr="00F66539">
        <w:tc>
          <w:tcPr>
            <w:tcW w:w="5103" w:type="dxa"/>
            <w:vAlign w:val="center"/>
          </w:tcPr>
          <w:p w14:paraId="1DB6E403"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Rotace kamerové hlavy s možností aretace</w:t>
            </w:r>
          </w:p>
        </w:tc>
        <w:tc>
          <w:tcPr>
            <w:tcW w:w="1560" w:type="dxa"/>
            <w:vAlign w:val="center"/>
          </w:tcPr>
          <w:p w14:paraId="0C5612C5"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5D1AD493"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4051C24C" w14:textId="77777777" w:rsidTr="00F66539">
        <w:tc>
          <w:tcPr>
            <w:tcW w:w="5103" w:type="dxa"/>
            <w:vAlign w:val="center"/>
          </w:tcPr>
          <w:p w14:paraId="3A6899ED"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Podpora frekvenčně selektivního barevného zobrazení (zvýrazněna struktura superficiálních venózních struktur bez nutností použití kontrastní, či jiné látky (kyseliny) v těle pacienta</w:t>
            </w:r>
          </w:p>
        </w:tc>
        <w:tc>
          <w:tcPr>
            <w:tcW w:w="1560" w:type="dxa"/>
            <w:vAlign w:val="center"/>
          </w:tcPr>
          <w:p w14:paraId="59E5F243"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658BD405"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6BA0004A" w14:textId="77777777" w:rsidTr="00F66539">
        <w:tc>
          <w:tcPr>
            <w:tcW w:w="5103" w:type="dxa"/>
            <w:vAlign w:val="center"/>
          </w:tcPr>
          <w:p w14:paraId="1B97A877"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 xml:space="preserve">Minimálně 3 programovatelná ovládací tlačítka </w:t>
            </w:r>
          </w:p>
        </w:tc>
        <w:tc>
          <w:tcPr>
            <w:tcW w:w="1560" w:type="dxa"/>
            <w:vAlign w:val="center"/>
          </w:tcPr>
          <w:p w14:paraId="2426A251"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2835" w:type="dxa"/>
            <w:vAlign w:val="center"/>
          </w:tcPr>
          <w:p w14:paraId="792DC308" w14:textId="77777777" w:rsidR="00395CE7" w:rsidRDefault="00395CE7" w:rsidP="00C91ED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395CE7" w14:paraId="5D88E7FB" w14:textId="77777777" w:rsidTr="00F66539">
        <w:tc>
          <w:tcPr>
            <w:tcW w:w="5103" w:type="dxa"/>
            <w:vAlign w:val="center"/>
          </w:tcPr>
          <w:p w14:paraId="743816C8"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lastRenderedPageBreak/>
              <w:t xml:space="preserve">Kompatibilní se stávajícím instrumentáriem (bipolární resekce </w:t>
            </w:r>
            <w:proofErr w:type="spellStart"/>
            <w:r>
              <w:rPr>
                <w:rFonts w:ascii="Calibri" w:hAnsi="Calibri" w:cs="Calibri"/>
                <w:color w:val="000000" w:themeColor="text1"/>
                <w:szCs w:val="20"/>
                <w:lang w:eastAsia="en-US"/>
              </w:rPr>
              <w:t>TURis</w:t>
            </w:r>
            <w:proofErr w:type="spellEnd"/>
            <w:r>
              <w:rPr>
                <w:rFonts w:ascii="Calibri" w:hAnsi="Calibri" w:cs="Calibri"/>
                <w:color w:val="000000" w:themeColor="text1"/>
                <w:szCs w:val="20"/>
                <w:lang w:eastAsia="en-US"/>
              </w:rPr>
              <w:t xml:space="preserve"> výrobce </w:t>
            </w:r>
            <w:proofErr w:type="spellStart"/>
            <w:r>
              <w:rPr>
                <w:rFonts w:ascii="Calibri" w:hAnsi="Calibri" w:cs="Calibri"/>
                <w:color w:val="000000" w:themeColor="text1"/>
                <w:szCs w:val="20"/>
                <w:lang w:eastAsia="en-US"/>
              </w:rPr>
              <w:t>Olympus</w:t>
            </w:r>
            <w:proofErr w:type="spellEnd"/>
            <w:r>
              <w:rPr>
                <w:rFonts w:ascii="Calibri" w:hAnsi="Calibri" w:cs="Calibri"/>
                <w:color w:val="000000" w:themeColor="text1"/>
                <w:szCs w:val="20"/>
                <w:lang w:eastAsia="en-US"/>
              </w:rPr>
              <w:t xml:space="preserve">, </w:t>
            </w:r>
            <w:proofErr w:type="spellStart"/>
            <w:r>
              <w:rPr>
                <w:rFonts w:ascii="Calibri" w:hAnsi="Calibri" w:cs="Calibri"/>
                <w:color w:val="000000" w:themeColor="text1"/>
                <w:szCs w:val="20"/>
                <w:lang w:eastAsia="en-US"/>
              </w:rPr>
              <w:t>hysteroskopy</w:t>
            </w:r>
            <w:proofErr w:type="spellEnd"/>
            <w:r>
              <w:rPr>
                <w:rFonts w:ascii="Calibri" w:hAnsi="Calibri" w:cs="Calibri"/>
                <w:color w:val="000000" w:themeColor="text1"/>
                <w:szCs w:val="20"/>
                <w:lang w:eastAsia="en-US"/>
              </w:rPr>
              <w:t xml:space="preserve"> a </w:t>
            </w:r>
            <w:proofErr w:type="spellStart"/>
            <w:r>
              <w:rPr>
                <w:rFonts w:ascii="Calibri" w:hAnsi="Calibri" w:cs="Calibri"/>
                <w:color w:val="000000" w:themeColor="text1"/>
                <w:szCs w:val="20"/>
                <w:lang w:eastAsia="en-US"/>
              </w:rPr>
              <w:t>hystero-resektoskopy</w:t>
            </w:r>
            <w:proofErr w:type="spellEnd"/>
            <w:r>
              <w:rPr>
                <w:rFonts w:ascii="Calibri" w:hAnsi="Calibri" w:cs="Calibri"/>
                <w:color w:val="000000" w:themeColor="text1"/>
                <w:szCs w:val="20"/>
                <w:lang w:eastAsia="en-US"/>
              </w:rPr>
              <w:t xml:space="preserve"> výrobce </w:t>
            </w:r>
            <w:proofErr w:type="spellStart"/>
            <w:r>
              <w:rPr>
                <w:rFonts w:ascii="Calibri" w:hAnsi="Calibri" w:cs="Calibri"/>
                <w:color w:val="000000" w:themeColor="text1"/>
                <w:szCs w:val="20"/>
                <w:lang w:eastAsia="en-US"/>
              </w:rPr>
              <w:t>Olympus</w:t>
            </w:r>
            <w:proofErr w:type="spellEnd"/>
            <w:r>
              <w:rPr>
                <w:rFonts w:ascii="Calibri" w:hAnsi="Calibri" w:cs="Calibri"/>
                <w:color w:val="000000" w:themeColor="text1"/>
                <w:szCs w:val="20"/>
                <w:lang w:eastAsia="en-US"/>
              </w:rPr>
              <w:t>)</w:t>
            </w:r>
          </w:p>
        </w:tc>
        <w:tc>
          <w:tcPr>
            <w:tcW w:w="1560" w:type="dxa"/>
            <w:vAlign w:val="center"/>
          </w:tcPr>
          <w:p w14:paraId="26CEF942" w14:textId="77777777" w:rsidR="00395CE7" w:rsidRDefault="00395CE7" w:rsidP="00C91EDF">
            <w:pPr>
              <w:jc w:val="center"/>
              <w:rPr>
                <w:rFonts w:ascii="Calibri" w:hAnsi="Calibri" w:cs="Calibri"/>
                <w:color w:val="FF0000"/>
                <w:szCs w:val="20"/>
                <w:lang w:eastAsia="en-US"/>
              </w:rPr>
            </w:pPr>
            <w:r w:rsidRPr="00E13EFE">
              <w:rPr>
                <w:rFonts w:ascii="Calibri" w:hAnsi="Calibri" w:cs="Calibri"/>
                <w:color w:val="FF0000"/>
                <w:szCs w:val="20"/>
                <w:lang w:eastAsia="en-US"/>
              </w:rPr>
              <w:t>(doplní dodavatel)</w:t>
            </w:r>
          </w:p>
        </w:tc>
        <w:tc>
          <w:tcPr>
            <w:tcW w:w="2835" w:type="dxa"/>
            <w:vAlign w:val="center"/>
          </w:tcPr>
          <w:p w14:paraId="6D3D2387" w14:textId="77777777" w:rsidR="00395CE7" w:rsidRDefault="00395CE7" w:rsidP="00C91EDF">
            <w:pPr>
              <w:jc w:val="center"/>
              <w:rPr>
                <w:rFonts w:ascii="Calibri" w:hAnsi="Calibri" w:cs="Calibri"/>
                <w:color w:val="FF0000"/>
                <w:szCs w:val="20"/>
                <w:lang w:eastAsia="en-US"/>
              </w:rPr>
            </w:pPr>
            <w:r w:rsidRPr="00E13EFE">
              <w:rPr>
                <w:rFonts w:ascii="Calibri" w:hAnsi="Calibri" w:cs="Calibri"/>
                <w:color w:val="FF0000"/>
                <w:szCs w:val="20"/>
                <w:lang w:eastAsia="en-US"/>
              </w:rPr>
              <w:t>(doplní dodavatel)</w:t>
            </w:r>
          </w:p>
        </w:tc>
      </w:tr>
      <w:tr w:rsidR="00395CE7" w14:paraId="607ECBFC" w14:textId="77777777" w:rsidTr="00F66539">
        <w:tc>
          <w:tcPr>
            <w:tcW w:w="5103" w:type="dxa"/>
            <w:vAlign w:val="center"/>
          </w:tcPr>
          <w:p w14:paraId="68385E6D" w14:textId="77777777" w:rsidR="00395CE7" w:rsidRDefault="00395CE7" w:rsidP="00C91EDF">
            <w:pPr>
              <w:rPr>
                <w:rFonts w:ascii="Calibri" w:hAnsi="Calibri" w:cs="Calibri"/>
                <w:color w:val="000000" w:themeColor="text1"/>
                <w:szCs w:val="20"/>
                <w:lang w:eastAsia="en-US"/>
              </w:rPr>
            </w:pPr>
            <w:r>
              <w:rPr>
                <w:rFonts w:ascii="Calibri" w:hAnsi="Calibri" w:cs="Calibri"/>
                <w:color w:val="000000" w:themeColor="text1"/>
                <w:szCs w:val="20"/>
                <w:lang w:eastAsia="en-US"/>
              </w:rPr>
              <w:t>Integrovaný, neoddělitelný kabel kamerové hlavy</w:t>
            </w:r>
          </w:p>
        </w:tc>
        <w:tc>
          <w:tcPr>
            <w:tcW w:w="1560" w:type="dxa"/>
            <w:vAlign w:val="center"/>
          </w:tcPr>
          <w:p w14:paraId="558B580F" w14:textId="77777777" w:rsidR="00395CE7" w:rsidRDefault="00395CE7" w:rsidP="00C91EDF">
            <w:pPr>
              <w:jc w:val="center"/>
              <w:rPr>
                <w:rFonts w:ascii="Calibri" w:hAnsi="Calibri" w:cs="Calibri"/>
                <w:color w:val="FF0000"/>
                <w:szCs w:val="20"/>
                <w:lang w:eastAsia="en-US"/>
              </w:rPr>
            </w:pPr>
            <w:r w:rsidRPr="00E13EFE">
              <w:rPr>
                <w:rFonts w:ascii="Calibri" w:hAnsi="Calibri" w:cs="Calibri"/>
                <w:color w:val="FF0000"/>
                <w:szCs w:val="20"/>
                <w:lang w:eastAsia="en-US"/>
              </w:rPr>
              <w:t>(doplní dodavatel)</w:t>
            </w:r>
          </w:p>
        </w:tc>
        <w:tc>
          <w:tcPr>
            <w:tcW w:w="2835" w:type="dxa"/>
            <w:vAlign w:val="center"/>
          </w:tcPr>
          <w:p w14:paraId="5DBE16D5" w14:textId="77777777" w:rsidR="00395CE7" w:rsidRDefault="00395CE7" w:rsidP="00C91EDF">
            <w:pPr>
              <w:jc w:val="center"/>
              <w:rPr>
                <w:rFonts w:ascii="Calibri" w:hAnsi="Calibri" w:cs="Calibri"/>
                <w:color w:val="FF0000"/>
                <w:szCs w:val="20"/>
                <w:lang w:eastAsia="en-US"/>
              </w:rPr>
            </w:pPr>
            <w:r w:rsidRPr="00E13EFE">
              <w:rPr>
                <w:rFonts w:ascii="Calibri" w:hAnsi="Calibri" w:cs="Calibri"/>
                <w:color w:val="FF0000"/>
                <w:szCs w:val="20"/>
                <w:lang w:eastAsia="en-US"/>
              </w:rPr>
              <w:t>(doplní dodavatel)</w:t>
            </w:r>
          </w:p>
        </w:tc>
      </w:tr>
    </w:tbl>
    <w:p w14:paraId="1EA81C1F" w14:textId="3F419A0F" w:rsidR="00396BD9" w:rsidRDefault="00396BD9" w:rsidP="00396BD9">
      <w:pPr>
        <w:rPr>
          <w:lang w:eastAsia="en-US"/>
        </w:rPr>
      </w:pPr>
    </w:p>
    <w:p w14:paraId="15227024" w14:textId="1554C50C" w:rsidR="003B23B1" w:rsidRDefault="003B23B1" w:rsidP="0022197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30B2010F" w14:textId="77777777" w:rsidR="000518E2" w:rsidRDefault="000518E2" w:rsidP="000518E2">
      <w:pPr>
        <w:rPr>
          <w:lang w:eastAsia="en-US"/>
        </w:rPr>
      </w:pPr>
    </w:p>
    <w:p w14:paraId="6C574F04" w14:textId="77777777" w:rsidR="00221970" w:rsidRDefault="00221970" w:rsidP="000518E2">
      <w:pPr>
        <w:rPr>
          <w:lang w:eastAsia="en-US"/>
        </w:rPr>
      </w:pPr>
    </w:p>
    <w:p w14:paraId="661D8F48" w14:textId="77777777" w:rsidR="00221970" w:rsidRPr="000518E2" w:rsidRDefault="00221970" w:rsidP="000518E2">
      <w:pPr>
        <w:rPr>
          <w:lang w:eastAsia="en-US"/>
        </w:rPr>
      </w:pPr>
    </w:p>
    <w:p w14:paraId="4F73BA24" w14:textId="77777777" w:rsidR="0067782F" w:rsidRPr="0067782F" w:rsidRDefault="0067782F" w:rsidP="0067782F">
      <w:pPr>
        <w:rPr>
          <w:lang w:eastAsia="en-US"/>
        </w:rPr>
      </w:pPr>
    </w:p>
    <w:p w14:paraId="537E6B18" w14:textId="33DF60C5" w:rsidR="00FE0B17" w:rsidRDefault="00FE0B17"/>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56E75"/>
    <w:rsid w:val="00206EEE"/>
    <w:rsid w:val="00221970"/>
    <w:rsid w:val="002815D7"/>
    <w:rsid w:val="00316073"/>
    <w:rsid w:val="00345782"/>
    <w:rsid w:val="00395CE7"/>
    <w:rsid w:val="00396BD9"/>
    <w:rsid w:val="003B23B1"/>
    <w:rsid w:val="003B5F92"/>
    <w:rsid w:val="00423DD3"/>
    <w:rsid w:val="0056587D"/>
    <w:rsid w:val="0067782F"/>
    <w:rsid w:val="00684C90"/>
    <w:rsid w:val="006E27FD"/>
    <w:rsid w:val="00702EA9"/>
    <w:rsid w:val="00744CD0"/>
    <w:rsid w:val="00894DD4"/>
    <w:rsid w:val="008A6C6A"/>
    <w:rsid w:val="008C2E14"/>
    <w:rsid w:val="00940CC3"/>
    <w:rsid w:val="00940F64"/>
    <w:rsid w:val="00A339C9"/>
    <w:rsid w:val="00A67946"/>
    <w:rsid w:val="00A844D8"/>
    <w:rsid w:val="00AF4029"/>
    <w:rsid w:val="00B94A1B"/>
    <w:rsid w:val="00D30FA3"/>
    <w:rsid w:val="00D6618C"/>
    <w:rsid w:val="00D972EA"/>
    <w:rsid w:val="00DC048D"/>
    <w:rsid w:val="00E204A5"/>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4</Pages>
  <Words>1057</Words>
  <Characters>6237</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74</cp:revision>
  <dcterms:created xsi:type="dcterms:W3CDTF">2021-02-25T06:14:00Z</dcterms:created>
  <dcterms:modified xsi:type="dcterms:W3CDTF">2023-07-31T19:39:00Z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