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811" w:rsidRDefault="00F26811" w:rsidP="000B25E9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</w:p>
    <w:p w:rsidR="00247DB3" w:rsidRPr="002E15F1" w:rsidRDefault="00247DB3" w:rsidP="000B25E9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2E15F1">
        <w:rPr>
          <w:rFonts w:ascii="Arial" w:hAnsi="Arial" w:cs="Arial"/>
          <w:b/>
          <w:sz w:val="28"/>
          <w:szCs w:val="28"/>
        </w:rPr>
        <w:t xml:space="preserve">Příloha č. </w:t>
      </w:r>
      <w:r>
        <w:rPr>
          <w:rFonts w:ascii="Arial" w:hAnsi="Arial" w:cs="Arial"/>
          <w:b/>
          <w:sz w:val="28"/>
          <w:szCs w:val="28"/>
        </w:rPr>
        <w:t>4</w:t>
      </w:r>
      <w:r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EA7B6F" w:rsidRPr="00EA7B6F" w:rsidRDefault="00EA7B6F" w:rsidP="00EA7B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EA7B6F">
        <w:rPr>
          <w:rFonts w:ascii="Arial" w:eastAsia="Calibri" w:hAnsi="Arial" w:cs="Arial"/>
          <w:b/>
          <w:sz w:val="32"/>
          <w:szCs w:val="32"/>
        </w:rPr>
        <w:t>„</w:t>
      </w:r>
      <w:r w:rsidRPr="00EA7B6F">
        <w:rPr>
          <w:rFonts w:ascii="Arial" w:eastAsia="Calibri" w:hAnsi="Arial" w:cs="Arial"/>
          <w:b/>
          <w:bCs/>
          <w:sz w:val="32"/>
          <w:szCs w:val="32"/>
        </w:rPr>
        <w:t>Gymnázium Lanškroun – rekonstrukce střechy</w:t>
      </w:r>
      <w:r w:rsidRPr="00EA7B6F">
        <w:rPr>
          <w:rFonts w:ascii="Arial" w:eastAsia="Calibri" w:hAnsi="Arial" w:cs="Arial"/>
          <w:b/>
          <w:sz w:val="32"/>
          <w:szCs w:val="32"/>
        </w:rPr>
        <w:t>“</w:t>
      </w:r>
    </w:p>
    <w:p w:rsidR="00EA7B6F" w:rsidRPr="00EA7B6F" w:rsidRDefault="00EA7B6F" w:rsidP="00EA7B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A7B6F" w:rsidRPr="00EA7B6F" w:rsidRDefault="00EA7B6F" w:rsidP="00EA7B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EA7B6F">
        <w:rPr>
          <w:rFonts w:ascii="Arial" w:eastAsia="Calibri" w:hAnsi="Arial" w:cs="Arial"/>
          <w:b/>
          <w:bCs/>
        </w:rPr>
        <w:t>P23V00000089</w:t>
      </w:r>
    </w:p>
    <w:p w:rsidR="00F26811" w:rsidRDefault="00F26811" w:rsidP="00816653">
      <w:pPr>
        <w:jc w:val="center"/>
        <w:rPr>
          <w:rFonts w:ascii="Arial" w:hAnsi="Arial" w:cs="Arial"/>
        </w:rPr>
      </w:pPr>
    </w:p>
    <w:p w:rsidR="00247DB3" w:rsidRDefault="00247DB3" w:rsidP="00816653">
      <w:pPr>
        <w:jc w:val="center"/>
        <w:rPr>
          <w:rFonts w:ascii="Arial" w:hAnsi="Arial" w:cs="Arial"/>
        </w:rPr>
      </w:pPr>
    </w:p>
    <w:p w:rsidR="00900CF6" w:rsidRPr="00F2681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Předpoklad realizace: </w:t>
      </w:r>
      <w:r w:rsidR="00EA7B6F">
        <w:rPr>
          <w:rFonts w:ascii="Arial" w:hAnsi="Arial" w:cs="Arial"/>
          <w:sz w:val="24"/>
          <w:szCs w:val="24"/>
        </w:rPr>
        <w:t>červen 2023 – prosinec 2024</w:t>
      </w:r>
    </w:p>
    <w:p w:rsidR="00A740FD" w:rsidRDefault="00A740FD" w:rsidP="0094497B">
      <w:pPr>
        <w:spacing w:after="120"/>
        <w:rPr>
          <w:rFonts w:ascii="Arial" w:hAnsi="Arial" w:cs="Arial"/>
          <w:b/>
        </w:rPr>
      </w:pPr>
    </w:p>
    <w:p w:rsidR="00247DB3" w:rsidRPr="00E1460D" w:rsidRDefault="00247DB3" w:rsidP="0094497B">
      <w:pPr>
        <w:spacing w:after="120"/>
        <w:rPr>
          <w:rFonts w:ascii="Arial" w:hAnsi="Arial" w:cs="Arial"/>
          <w:b/>
        </w:rPr>
      </w:pPr>
    </w:p>
    <w:p w:rsidR="00900CF6" w:rsidRPr="00E1460D" w:rsidRDefault="00900CF6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škola je připravena akceptovat určitá omezení, neboť realizace investic je v jejím zájmu, musí však v době školního roku zajistit výuku cca 3</w:t>
      </w:r>
      <w:r w:rsidR="00EA7B6F">
        <w:rPr>
          <w:rFonts w:ascii="Arial" w:hAnsi="Arial" w:cs="Arial"/>
        </w:rPr>
        <w:t>0</w:t>
      </w:r>
      <w:r w:rsidRPr="00E1460D">
        <w:rPr>
          <w:rFonts w:ascii="Arial" w:hAnsi="Arial" w:cs="Arial"/>
        </w:rPr>
        <w:t>0 žáků, tzn., že provoz musí zůstat zachován</w:t>
      </w:r>
    </w:p>
    <w:p w:rsidR="00F62960" w:rsidRPr="00E1460D" w:rsidRDefault="00F62960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nutná je průběžná komunikace dodavatele a vedení školy – operativní plán prací a omezení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preferujeme </w:t>
      </w:r>
      <w:r w:rsidR="0094497B" w:rsidRPr="00E1460D">
        <w:rPr>
          <w:rFonts w:ascii="Arial" w:hAnsi="Arial" w:cs="Arial"/>
        </w:rPr>
        <w:t xml:space="preserve">stavební </w:t>
      </w:r>
      <w:r w:rsidRPr="00E1460D">
        <w:rPr>
          <w:rFonts w:ascii="Arial" w:hAnsi="Arial" w:cs="Arial"/>
        </w:rPr>
        <w:t xml:space="preserve">práce </w:t>
      </w:r>
      <w:r w:rsidR="0094497B" w:rsidRPr="00E1460D">
        <w:rPr>
          <w:rFonts w:ascii="Arial" w:hAnsi="Arial" w:cs="Arial"/>
        </w:rPr>
        <w:t xml:space="preserve">(zejména ty hlučnější + stěhování materiálu po budově) </w:t>
      </w:r>
      <w:r w:rsidRPr="00E1460D">
        <w:rPr>
          <w:rFonts w:ascii="Arial" w:hAnsi="Arial" w:cs="Arial"/>
        </w:rPr>
        <w:t xml:space="preserve">v době mimo školní vyučování (prázdniny, víkendy, odpoledne po vyučování) </w:t>
      </w:r>
    </w:p>
    <w:p w:rsidR="005324CC" w:rsidRPr="00E1460D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nejnáročnější části staveb je nutno směřovat na letní </w:t>
      </w:r>
      <w:r w:rsidR="00283E20">
        <w:rPr>
          <w:rFonts w:ascii="Arial" w:hAnsi="Arial" w:cs="Arial"/>
        </w:rPr>
        <w:t xml:space="preserve">a podzimní </w:t>
      </w:r>
      <w:r w:rsidRPr="00E1460D">
        <w:rPr>
          <w:rFonts w:ascii="Arial" w:hAnsi="Arial" w:cs="Arial"/>
        </w:rPr>
        <w:t>prázdniny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bourací práce – zabezpečit v maximální míře omezení prašnosti (utěsněné oddělení, odtah apod.)</w:t>
      </w:r>
    </w:p>
    <w:p w:rsidR="0094497B" w:rsidRDefault="00283E20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 zadní části budovy</w:t>
      </w:r>
      <w:r w:rsidR="00EA7B6F">
        <w:rPr>
          <w:rFonts w:ascii="Arial" w:hAnsi="Arial" w:cs="Arial"/>
        </w:rPr>
        <w:t xml:space="preserve"> na školním hřišti</w:t>
      </w:r>
      <w:r>
        <w:rPr>
          <w:rFonts w:ascii="Arial" w:hAnsi="Arial" w:cs="Arial"/>
        </w:rPr>
        <w:t xml:space="preserve"> bude</w:t>
      </w:r>
      <w:r w:rsidR="007D0D5D" w:rsidRPr="00E1460D">
        <w:rPr>
          <w:rFonts w:ascii="Arial" w:hAnsi="Arial" w:cs="Arial"/>
        </w:rPr>
        <w:t xml:space="preserve"> k dispozici stavbařům</w:t>
      </w:r>
      <w:r w:rsidR="00DA6C4D">
        <w:rPr>
          <w:rFonts w:ascii="Arial" w:hAnsi="Arial" w:cs="Arial"/>
        </w:rPr>
        <w:t xml:space="preserve"> prostor pro zařízení staveniště</w:t>
      </w:r>
      <w:r w:rsidR="00EA7B6F">
        <w:rPr>
          <w:rFonts w:ascii="Arial" w:hAnsi="Arial" w:cs="Arial"/>
        </w:rPr>
        <w:t>. Před zahájením používání je nutno zajistit povrch hřiště (umělohmotný) před poškozením.</w:t>
      </w:r>
    </w:p>
    <w:p w:rsidR="00EA7B6F" w:rsidRDefault="00EA7B6F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 dostatečném předstihu je nutno projednat </w:t>
      </w:r>
      <w:r w:rsidR="00DA6C4D">
        <w:rPr>
          <w:rFonts w:ascii="Arial" w:hAnsi="Arial" w:cs="Arial"/>
        </w:rPr>
        <w:t xml:space="preserve">se školou </w:t>
      </w:r>
      <w:r>
        <w:rPr>
          <w:rFonts w:ascii="Arial" w:hAnsi="Arial" w:cs="Arial"/>
        </w:rPr>
        <w:t xml:space="preserve">opatření, která budou prováděna v souvislosti s </w:t>
      </w:r>
      <w:r>
        <w:rPr>
          <w:rFonts w:ascii="Arial" w:hAnsi="Arial" w:cs="Arial"/>
          <w:bCs/>
        </w:rPr>
        <w:t>d</w:t>
      </w:r>
      <w:r w:rsidRPr="00EA7B6F">
        <w:rPr>
          <w:rFonts w:ascii="Arial" w:hAnsi="Arial" w:cs="Arial"/>
          <w:bCs/>
        </w:rPr>
        <w:t>emont</w:t>
      </w:r>
      <w:r w:rsidRPr="00EA7B6F">
        <w:rPr>
          <w:rFonts w:ascii="Arial" w:hAnsi="Arial" w:cs="Arial" w:hint="eastAsia"/>
          <w:bCs/>
        </w:rPr>
        <w:t>áž</w:t>
      </w:r>
      <w:r>
        <w:rPr>
          <w:rFonts w:ascii="Arial" w:hAnsi="Arial" w:cs="Arial"/>
          <w:bCs/>
        </w:rPr>
        <w:t>í</w:t>
      </w:r>
      <w:r w:rsidRPr="00EA7B6F">
        <w:rPr>
          <w:rFonts w:ascii="Arial" w:hAnsi="Arial" w:cs="Arial"/>
          <w:bCs/>
        </w:rPr>
        <w:t xml:space="preserve"> st</w:t>
      </w:r>
      <w:r w:rsidRPr="00EA7B6F">
        <w:rPr>
          <w:rFonts w:ascii="Arial" w:hAnsi="Arial" w:cs="Arial" w:hint="eastAsia"/>
          <w:bCs/>
        </w:rPr>
        <w:t>ř</w:t>
      </w:r>
      <w:r w:rsidRPr="00EA7B6F">
        <w:rPr>
          <w:rFonts w:ascii="Arial" w:hAnsi="Arial" w:cs="Arial"/>
          <w:bCs/>
        </w:rPr>
        <w:t>e</w:t>
      </w:r>
      <w:r w:rsidRPr="00EA7B6F">
        <w:rPr>
          <w:rFonts w:ascii="Arial" w:hAnsi="Arial" w:cs="Arial" w:hint="eastAsia"/>
          <w:bCs/>
        </w:rPr>
        <w:t>š</w:t>
      </w:r>
      <w:r w:rsidRPr="00EA7B6F">
        <w:rPr>
          <w:rFonts w:ascii="Arial" w:hAnsi="Arial" w:cs="Arial"/>
          <w:bCs/>
        </w:rPr>
        <w:t>n</w:t>
      </w:r>
      <w:r w:rsidRPr="00EA7B6F">
        <w:rPr>
          <w:rFonts w:ascii="Arial" w:hAnsi="Arial" w:cs="Arial" w:hint="eastAsia"/>
          <w:bCs/>
        </w:rPr>
        <w:t>í</w:t>
      </w:r>
      <w:r w:rsidRPr="00EA7B6F">
        <w:rPr>
          <w:rFonts w:ascii="Arial" w:hAnsi="Arial" w:cs="Arial"/>
          <w:bCs/>
        </w:rPr>
        <w:t xml:space="preserve"> krytiny z azbestocementov</w:t>
      </w:r>
      <w:r w:rsidRPr="00EA7B6F">
        <w:rPr>
          <w:rFonts w:ascii="Arial" w:hAnsi="Arial" w:cs="Arial" w:hint="eastAsia"/>
          <w:bCs/>
        </w:rPr>
        <w:t>ý</w:t>
      </w:r>
      <w:r w:rsidRPr="00EA7B6F">
        <w:rPr>
          <w:rFonts w:ascii="Arial" w:hAnsi="Arial" w:cs="Arial"/>
          <w:bCs/>
        </w:rPr>
        <w:t xml:space="preserve">ch </w:t>
      </w:r>
      <w:r w:rsidRPr="00EA7B6F">
        <w:rPr>
          <w:rFonts w:ascii="Arial" w:hAnsi="Arial" w:cs="Arial" w:hint="eastAsia"/>
          <w:bCs/>
        </w:rPr>
        <w:t>š</w:t>
      </w:r>
      <w:r w:rsidRPr="00EA7B6F">
        <w:rPr>
          <w:rFonts w:ascii="Arial" w:hAnsi="Arial" w:cs="Arial"/>
          <w:bCs/>
        </w:rPr>
        <w:t>ablon</w:t>
      </w:r>
      <w:r>
        <w:rPr>
          <w:rFonts w:ascii="Arial" w:hAnsi="Arial" w:cs="Arial"/>
          <w:bCs/>
        </w:rPr>
        <w:t xml:space="preserve"> (viz Technická zpráva bod 5.3.2.)</w:t>
      </w:r>
    </w:p>
    <w:p w:rsidR="00247DB3" w:rsidRDefault="00247DB3" w:rsidP="00C73E53">
      <w:pPr>
        <w:pStyle w:val="Odstavecseseznamem"/>
        <w:rPr>
          <w:rFonts w:ascii="Arial" w:hAnsi="Arial" w:cs="Arial"/>
        </w:rPr>
      </w:pPr>
    </w:p>
    <w:p w:rsidR="008C41DF" w:rsidRPr="00E1460D" w:rsidRDefault="008C41DF" w:rsidP="00C73E53">
      <w:pPr>
        <w:pStyle w:val="Odstavecseseznamem"/>
        <w:rPr>
          <w:rFonts w:ascii="Arial" w:hAnsi="Arial" w:cs="Arial"/>
        </w:rPr>
      </w:pPr>
    </w:p>
    <w:p w:rsidR="00900CF6" w:rsidRPr="00E1460D" w:rsidRDefault="00964B78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Přehled prázdnin</w:t>
      </w:r>
      <w:r w:rsidR="00E00BC8" w:rsidRPr="00E1460D">
        <w:rPr>
          <w:rFonts w:ascii="Arial" w:hAnsi="Arial" w:cs="Arial"/>
          <w:b/>
        </w:rPr>
        <w:t>:</w:t>
      </w:r>
      <w:r w:rsidRPr="00E1460D">
        <w:rPr>
          <w:rFonts w:ascii="Arial" w:hAnsi="Arial" w:cs="Arial"/>
          <w:b/>
        </w:rPr>
        <w:t xml:space="preserve"> </w:t>
      </w:r>
    </w:p>
    <w:p w:rsidR="00283E20" w:rsidRPr="00E1460D" w:rsidRDefault="009B78CF" w:rsidP="00283E2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letní: </w:t>
      </w:r>
      <w:r w:rsidR="00EA7B6F">
        <w:rPr>
          <w:rFonts w:ascii="Arial" w:hAnsi="Arial" w:cs="Arial"/>
        </w:rPr>
        <w:t>0</w:t>
      </w:r>
      <w:r w:rsidR="00283E20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 xml:space="preserve">. </w:t>
      </w:r>
      <w:r w:rsidR="00EA7B6F">
        <w:rPr>
          <w:rFonts w:ascii="Arial" w:hAnsi="Arial" w:cs="Arial"/>
        </w:rPr>
        <w:t>0</w:t>
      </w:r>
      <w:r w:rsidR="00283E20">
        <w:rPr>
          <w:rFonts w:ascii="Arial" w:hAnsi="Arial" w:cs="Arial"/>
        </w:rPr>
        <w:t>7</w:t>
      </w:r>
      <w:r w:rsidRPr="00E1460D">
        <w:rPr>
          <w:rFonts w:ascii="Arial" w:hAnsi="Arial" w:cs="Arial"/>
        </w:rPr>
        <w:t xml:space="preserve">. – </w:t>
      </w:r>
      <w:r w:rsidR="00EA7B6F">
        <w:rPr>
          <w:rFonts w:ascii="Arial" w:hAnsi="Arial" w:cs="Arial"/>
        </w:rPr>
        <w:t>0</w:t>
      </w:r>
      <w:r w:rsidR="00283E20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 xml:space="preserve">. </w:t>
      </w:r>
      <w:r w:rsidR="00EA7B6F">
        <w:rPr>
          <w:rFonts w:ascii="Arial" w:hAnsi="Arial" w:cs="Arial"/>
        </w:rPr>
        <w:t>09</w:t>
      </w:r>
      <w:r w:rsidRPr="00E1460D">
        <w:rPr>
          <w:rFonts w:ascii="Arial" w:hAnsi="Arial" w:cs="Arial"/>
        </w:rPr>
        <w:t xml:space="preserve">. </w:t>
      </w:r>
      <w:r w:rsidR="00EA7B6F">
        <w:rPr>
          <w:rFonts w:ascii="Arial" w:hAnsi="Arial" w:cs="Arial"/>
        </w:rPr>
        <w:t>2023 (do školy se jde až v pondělí 04. 09. 2023</w:t>
      </w:r>
      <w:r w:rsidR="00283E20" w:rsidRPr="00283E20">
        <w:rPr>
          <w:rFonts w:ascii="Arial" w:hAnsi="Arial" w:cs="Arial"/>
        </w:rPr>
        <w:t xml:space="preserve"> </w:t>
      </w:r>
    </w:p>
    <w:p w:rsidR="009B78CF" w:rsidRDefault="00283E20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podzimní: </w:t>
      </w:r>
      <w:r w:rsidR="00EA7B6F">
        <w:rPr>
          <w:rFonts w:ascii="Arial" w:hAnsi="Arial" w:cs="Arial"/>
        </w:rPr>
        <w:t>26. a 27. října 2023</w:t>
      </w:r>
    </w:p>
    <w:p w:rsidR="00283E20" w:rsidRDefault="00283E20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stání svátek 28. září </w:t>
      </w:r>
      <w:r w:rsidR="00EA7B6F">
        <w:rPr>
          <w:rFonts w:ascii="Arial" w:hAnsi="Arial" w:cs="Arial"/>
        </w:rPr>
        <w:t xml:space="preserve">2023 </w:t>
      </w:r>
      <w:r>
        <w:rPr>
          <w:rFonts w:ascii="Arial" w:hAnsi="Arial" w:cs="Arial"/>
        </w:rPr>
        <w:t xml:space="preserve">a 17. </w:t>
      </w:r>
      <w:r w:rsidR="00EA7B6F">
        <w:rPr>
          <w:rFonts w:ascii="Arial" w:hAnsi="Arial" w:cs="Arial"/>
        </w:rPr>
        <w:t>listopadu 2023</w:t>
      </w:r>
    </w:p>
    <w:p w:rsidR="00EA7B6F" w:rsidRDefault="00EA7B6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vánoční: sobota 23. 12. 202</w:t>
      </w:r>
      <w:r w:rsidR="000B25E9">
        <w:rPr>
          <w:rFonts w:ascii="Arial" w:hAnsi="Arial" w:cs="Arial"/>
        </w:rPr>
        <w:t>3</w:t>
      </w:r>
      <w:bookmarkStart w:id="0" w:name="_GoBack"/>
      <w:bookmarkEnd w:id="0"/>
      <w:r>
        <w:rPr>
          <w:rFonts w:ascii="Arial" w:hAnsi="Arial" w:cs="Arial"/>
        </w:rPr>
        <w:t xml:space="preserve"> – úterý 02. 01. 2024</w:t>
      </w:r>
    </w:p>
    <w:p w:rsidR="00EA7B6F" w:rsidRDefault="00EA7B6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termíny v roce 2024 budou upřesněny</w:t>
      </w:r>
      <w:r w:rsidR="008C41DF">
        <w:rPr>
          <w:rFonts w:ascii="Arial" w:hAnsi="Arial" w:cs="Arial"/>
        </w:rPr>
        <w:t xml:space="preserve"> během KD</w:t>
      </w:r>
    </w:p>
    <w:p w:rsidR="00283E20" w:rsidRPr="00283E20" w:rsidRDefault="00283E20" w:rsidP="00283E20">
      <w:pPr>
        <w:ind w:left="360"/>
        <w:rPr>
          <w:rFonts w:ascii="Arial" w:hAnsi="Arial" w:cs="Arial"/>
        </w:rPr>
      </w:pPr>
    </w:p>
    <w:p w:rsidR="00082866" w:rsidRPr="00E1460D" w:rsidRDefault="00082866" w:rsidP="00B66BF0">
      <w:pPr>
        <w:rPr>
          <w:rFonts w:ascii="Arial" w:hAnsi="Arial" w:cs="Arial"/>
        </w:rPr>
      </w:pPr>
    </w:p>
    <w:sectPr w:rsidR="00082866" w:rsidRPr="00E1460D" w:rsidSect="00F26811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46" w:rsidRDefault="00E43746" w:rsidP="00E43746">
      <w:pPr>
        <w:spacing w:after="0" w:line="240" w:lineRule="auto"/>
      </w:pPr>
      <w:r>
        <w:separator/>
      </w:r>
    </w:p>
  </w:endnote>
  <w:endnote w:type="continuationSeparator" w:id="0">
    <w:p w:rsidR="00E43746" w:rsidRDefault="00E43746" w:rsidP="00E4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46" w:rsidRDefault="00E43746" w:rsidP="00E43746">
      <w:pPr>
        <w:spacing w:after="0" w:line="240" w:lineRule="auto"/>
      </w:pPr>
      <w:r>
        <w:separator/>
      </w:r>
    </w:p>
  </w:footnote>
  <w:footnote w:type="continuationSeparator" w:id="0">
    <w:p w:rsidR="00E43746" w:rsidRDefault="00E43746" w:rsidP="00E43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0B25E9"/>
    <w:rsid w:val="00191E20"/>
    <w:rsid w:val="001A0FCD"/>
    <w:rsid w:val="001A43BF"/>
    <w:rsid w:val="001F7E5B"/>
    <w:rsid w:val="00247DB3"/>
    <w:rsid w:val="00283E20"/>
    <w:rsid w:val="002A2E3D"/>
    <w:rsid w:val="002F6D41"/>
    <w:rsid w:val="003111F5"/>
    <w:rsid w:val="003B3F45"/>
    <w:rsid w:val="003C72F2"/>
    <w:rsid w:val="0043479B"/>
    <w:rsid w:val="0045786C"/>
    <w:rsid w:val="004B3C44"/>
    <w:rsid w:val="004E5642"/>
    <w:rsid w:val="005324CC"/>
    <w:rsid w:val="005D0549"/>
    <w:rsid w:val="00677C55"/>
    <w:rsid w:val="006928CA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8C41DF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73E53"/>
    <w:rsid w:val="00C95C12"/>
    <w:rsid w:val="00D73F68"/>
    <w:rsid w:val="00D83D03"/>
    <w:rsid w:val="00DA6C4D"/>
    <w:rsid w:val="00E00BC8"/>
    <w:rsid w:val="00E1460D"/>
    <w:rsid w:val="00E43746"/>
    <w:rsid w:val="00EA753F"/>
    <w:rsid w:val="00EA7B6F"/>
    <w:rsid w:val="00EC22BB"/>
    <w:rsid w:val="00F26811"/>
    <w:rsid w:val="00F62960"/>
    <w:rsid w:val="00FB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126E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4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3746"/>
  </w:style>
  <w:style w:type="paragraph" w:styleId="Zpat">
    <w:name w:val="footer"/>
    <w:basedOn w:val="Normln"/>
    <w:link w:val="ZpatChar"/>
    <w:uiPriority w:val="99"/>
    <w:unhideWhenUsed/>
    <w:rsid w:val="00E4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C516E-EB67-4219-B1C0-903BDEC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Semerád Pavel Mgr.</cp:lastModifiedBy>
  <cp:revision>9</cp:revision>
  <dcterms:created xsi:type="dcterms:W3CDTF">2022-02-22T08:32:00Z</dcterms:created>
  <dcterms:modified xsi:type="dcterms:W3CDTF">2023-02-28T13:04:00Z</dcterms:modified>
</cp:coreProperties>
</file>