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A509AEB" w:rsidR="006B4F6C" w:rsidRP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5E38ADAE"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F6BCBAC" w14:textId="257148B2" w:rsidR="005F694A" w:rsidRDefault="005F694A" w:rsidP="008265C6">
      <w:pPr>
        <w:widowControl w:val="0"/>
        <w:tabs>
          <w:tab w:val="left" w:pos="1545"/>
        </w:tabs>
        <w:suppressAutoHyphens/>
        <w:rPr>
          <w:rFonts w:asciiTheme="minorHAnsi" w:hAnsiTheme="minorHAnsi" w:cstheme="minorHAnsi"/>
          <w:sz w:val="22"/>
          <w:szCs w:val="22"/>
        </w:rPr>
      </w:pPr>
    </w:p>
    <w:p w14:paraId="05FEABE2" w14:textId="77777777" w:rsidR="005F694A" w:rsidRPr="008265C6" w:rsidRDefault="005F694A"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2B86D0EE" w14:textId="213761B4"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D44C87">
        <w:rPr>
          <w:rFonts w:ascii="Calibri" w:hAnsi="Calibri"/>
          <w:b/>
          <w:bCs/>
          <w:sz w:val="22"/>
          <w:szCs w:val="22"/>
        </w:rPr>
        <w:t>Krevní lisy</w:t>
      </w:r>
      <w:r w:rsidR="00B92168">
        <w:rPr>
          <w:rFonts w:ascii="Calibri" w:hAnsi="Calibri"/>
          <w:b/>
          <w:bCs/>
          <w:sz w:val="22"/>
          <w:szCs w:val="22"/>
        </w:rPr>
        <w:t xml:space="preserve"> pro Pardubickou nemocnici</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08C63B07" w:rsidR="002C28AC" w:rsidRPr="002C28AC" w:rsidRDefault="002C28AC"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w:t>
      </w:r>
      <w:r w:rsidR="005F2C27">
        <w:rPr>
          <w:rFonts w:ascii="Calibri" w:hAnsi="Calibri" w:cs="Calibri"/>
          <w:sz w:val="22"/>
          <w:szCs w:val="22"/>
        </w:rPr>
        <w:t xml:space="preserve"> </w:t>
      </w:r>
      <w:r w:rsidR="00B92168" w:rsidRPr="002F4153">
        <w:rPr>
          <w:rFonts w:ascii="Calibri" w:hAnsi="Calibri" w:cs="Calibri"/>
          <w:sz w:val="22"/>
          <w:szCs w:val="22"/>
        </w:rPr>
        <w:t>„</w:t>
      </w:r>
      <w:r w:rsidR="00B92168" w:rsidRPr="00B92168">
        <w:rPr>
          <w:rFonts w:ascii="Calibri" w:hAnsi="Calibri" w:cs="Calibri"/>
          <w:sz w:val="22"/>
          <w:szCs w:val="22"/>
        </w:rPr>
        <w:t>NPK, a.s., Pardubická nemocnice – laboratorní vybavení</w:t>
      </w:r>
      <w:r w:rsidR="00B92168" w:rsidRPr="002F4153">
        <w:rPr>
          <w:rFonts w:ascii="Calibri" w:hAnsi="Calibri" w:cs="Calibri"/>
          <w:sz w:val="22"/>
          <w:szCs w:val="22"/>
        </w:rPr>
        <w:t xml:space="preserve">“, </w:t>
      </w:r>
      <w:proofErr w:type="spellStart"/>
      <w:r w:rsidR="00B92168" w:rsidRPr="002F4153">
        <w:rPr>
          <w:rFonts w:ascii="Calibri" w:hAnsi="Calibri" w:cs="Calibri"/>
          <w:sz w:val="22"/>
          <w:szCs w:val="22"/>
        </w:rPr>
        <w:t>reg</w:t>
      </w:r>
      <w:proofErr w:type="spellEnd"/>
      <w:r w:rsidR="00B92168" w:rsidRPr="002F4153">
        <w:rPr>
          <w:rFonts w:ascii="Calibri" w:hAnsi="Calibri" w:cs="Calibri"/>
          <w:sz w:val="22"/>
          <w:szCs w:val="22"/>
        </w:rPr>
        <w:t xml:space="preserve">. č. </w:t>
      </w:r>
      <w:r w:rsidR="00B92168" w:rsidRPr="00B92168">
        <w:rPr>
          <w:rFonts w:ascii="Calibri" w:hAnsi="Calibri" w:cs="Calibri"/>
          <w:sz w:val="22"/>
          <w:szCs w:val="22"/>
        </w:rPr>
        <w:t>CZ.06.6.127/0.0/0.0/21_123/0016673</w:t>
      </w:r>
      <w:r w:rsidR="00B92168">
        <w:rPr>
          <w:rFonts w:ascii="Calibri" w:hAnsi="Calibri" w:cs="Calibri"/>
          <w:sz w:val="22"/>
          <w:szCs w:val="22"/>
        </w:rPr>
        <w:t xml:space="preserve">, </w:t>
      </w:r>
      <w:r w:rsidR="00B92168" w:rsidRPr="002F4153">
        <w:rPr>
          <w:rFonts w:ascii="Calibri" w:hAnsi="Calibri" w:cs="Calibri"/>
          <w:sz w:val="22"/>
          <w:szCs w:val="22"/>
        </w:rPr>
        <w:t xml:space="preserve">spolufinancovaného Evropskou unií </w:t>
      </w:r>
      <w:r w:rsidR="00B92168">
        <w:rPr>
          <w:rFonts w:ascii="Calibri" w:hAnsi="Calibri" w:cs="Calibri"/>
          <w:sz w:val="22"/>
          <w:szCs w:val="22"/>
        </w:rPr>
        <w:t>v rámci reakce Unie na pandemii COVID-</w:t>
      </w:r>
      <w:proofErr w:type="gramStart"/>
      <w:r w:rsidR="00B92168">
        <w:rPr>
          <w:rFonts w:ascii="Calibri" w:hAnsi="Calibri" w:cs="Calibri"/>
          <w:sz w:val="22"/>
          <w:szCs w:val="22"/>
        </w:rPr>
        <w:t>19</w:t>
      </w:r>
      <w:r w:rsidR="00B92168" w:rsidRPr="002F4153">
        <w:rPr>
          <w:rFonts w:ascii="Calibri" w:hAnsi="Calibri" w:cs="Calibri"/>
          <w:sz w:val="22"/>
          <w:szCs w:val="22"/>
        </w:rPr>
        <w:t>.</w:t>
      </w:r>
      <w:r w:rsidRPr="002F4153">
        <w:rPr>
          <w:rFonts w:ascii="Calibri" w:hAnsi="Calibri" w:cs="Calibri"/>
          <w:sz w:val="22"/>
          <w:szCs w:val="22"/>
        </w:rPr>
        <w:t>.</w:t>
      </w:r>
      <w:proofErr w:type="gramEnd"/>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7AA037CF" w:rsidR="00E264D2" w:rsidRPr="0096413D" w:rsidRDefault="00836966" w:rsidP="0096413D">
      <w:pPr>
        <w:widowControl w:val="0"/>
        <w:numPr>
          <w:ilvl w:val="3"/>
          <w:numId w:val="34"/>
        </w:numPr>
        <w:tabs>
          <w:tab w:val="left" w:pos="426"/>
        </w:tabs>
        <w:suppressAutoHyphens/>
        <w:spacing w:after="60"/>
        <w:ind w:left="1135" w:hanging="284"/>
        <w:jc w:val="both"/>
        <w:rPr>
          <w:rFonts w:ascii="Calibri" w:hAnsi="Calibri" w:cs="Calibri"/>
          <w:sz w:val="22"/>
          <w:szCs w:val="22"/>
        </w:rPr>
      </w:pPr>
      <w:bookmarkStart w:id="1" w:name="_Hlk85372959"/>
      <w:r w:rsidRPr="0096413D">
        <w:rPr>
          <w:rFonts w:ascii="Calibri" w:hAnsi="Calibri" w:cs="Calibri"/>
          <w:sz w:val="22"/>
          <w:szCs w:val="22"/>
        </w:rPr>
        <w:t xml:space="preserve">provedení </w:t>
      </w:r>
      <w:r w:rsidR="0096413D" w:rsidRPr="0096413D">
        <w:rPr>
          <w:rFonts w:ascii="Calibri" w:hAnsi="Calibri" w:cs="Calibri"/>
          <w:sz w:val="22"/>
          <w:szCs w:val="22"/>
        </w:rPr>
        <w:t>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43C583E4"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r w:rsidR="00B64992">
        <w:rPr>
          <w:rFonts w:ascii="Calibri" w:eastAsia="SimSun" w:hAnsi="Calibri" w:cs="Calibri"/>
          <w:color w:val="000000"/>
          <w:kern w:val="1"/>
          <w:sz w:val="22"/>
          <w:szCs w:val="22"/>
          <w:lang w:eastAsia="hi-IN" w:bidi="hi-IN"/>
        </w:rPr>
        <w:t xml:space="preserve"> </w:t>
      </w:r>
      <w:r w:rsidR="00B64992" w:rsidRPr="00B64992">
        <w:rPr>
          <w:rFonts w:ascii="Calibri" w:eastAsia="SimSun" w:hAnsi="Calibri" w:cs="Calibri"/>
          <w:color w:val="000000"/>
          <w:kern w:val="1"/>
          <w:sz w:val="22"/>
          <w:szCs w:val="22"/>
          <w:lang w:eastAsia="hi-IN" w:bidi="hi-IN"/>
        </w:rPr>
        <w:t>1 x v tištěné a 1 x v elektronické podobě</w:t>
      </w:r>
      <w:r w:rsidRPr="007D4423">
        <w:rPr>
          <w:rFonts w:ascii="Calibri" w:eastAsia="SimSun" w:hAnsi="Calibri" w:cs="Calibri"/>
          <w:color w:val="000000"/>
          <w:kern w:val="1"/>
          <w:sz w:val="22"/>
          <w:szCs w:val="22"/>
          <w:lang w:eastAsia="hi-IN" w:bidi="hi-IN"/>
        </w:rPr>
        <w:t>,</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0B61A290"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847509">
        <w:rPr>
          <w:rFonts w:ascii="Calibri" w:eastAsia="SimSun" w:hAnsi="Calibri" w:cs="Calibri"/>
          <w:kern w:val="1"/>
          <w:sz w:val="22"/>
          <w:szCs w:val="22"/>
          <w:lang w:eastAsia="hi-IN" w:bidi="hi-IN"/>
        </w:rPr>
        <w:t xml:space="preserve"> v souladu se zákonem o zdravotnických </w:t>
      </w:r>
      <w:r w:rsidR="00E379B2" w:rsidRPr="00E379B2">
        <w:rPr>
          <w:rFonts w:ascii="Calibri" w:eastAsia="SimSun" w:hAnsi="Calibri" w:cs="Calibri"/>
          <w:kern w:val="1"/>
          <w:sz w:val="22"/>
          <w:szCs w:val="22"/>
          <w:lang w:eastAsia="hi-IN" w:bidi="hi-IN"/>
        </w:rPr>
        <w:t>prostřed</w:t>
      </w:r>
      <w:r w:rsidR="00847509">
        <w:rPr>
          <w:rFonts w:ascii="Calibri" w:eastAsia="SimSun" w:hAnsi="Calibri" w:cs="Calibri"/>
          <w:kern w:val="1"/>
          <w:sz w:val="22"/>
          <w:szCs w:val="22"/>
          <w:lang w:eastAsia="hi-IN" w:bidi="hi-IN"/>
        </w:rPr>
        <w:t>cích</w:t>
      </w:r>
      <w:r w:rsidR="00E379B2">
        <w:rPr>
          <w:rFonts w:ascii="Calibri" w:eastAsia="SimSun" w:hAnsi="Calibri" w:cs="Calibri"/>
          <w:kern w:val="1"/>
          <w:sz w:val="22"/>
          <w:szCs w:val="22"/>
          <w:lang w:eastAsia="hi-IN" w:bidi="hi-IN"/>
        </w:rPr>
        <w:t>,</w:t>
      </w:r>
    </w:p>
    <w:p w14:paraId="7AA213B7" w14:textId="4CE50F0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zápis o provedené instruktáži zaměstnanců</w:t>
      </w:r>
      <w:r w:rsidR="00847509">
        <w:rPr>
          <w:rFonts w:ascii="Calibri" w:eastAsia="SimSun" w:hAnsi="Calibri" w:cs="Calibri"/>
          <w:kern w:val="1"/>
          <w:sz w:val="22"/>
          <w:szCs w:val="22"/>
          <w:lang w:eastAsia="hi-IN" w:bidi="hi-IN"/>
        </w:rPr>
        <w:t xml:space="preserve"> v souladu se zákonem o zdravotnických </w:t>
      </w:r>
      <w:r w:rsidR="00E379B2" w:rsidRPr="00E379B2">
        <w:rPr>
          <w:rFonts w:ascii="Calibri" w:eastAsia="SimSun" w:hAnsi="Calibri" w:cs="Calibri"/>
          <w:kern w:val="1"/>
          <w:sz w:val="22"/>
          <w:szCs w:val="22"/>
          <w:lang w:eastAsia="hi-IN" w:bidi="hi-IN"/>
        </w:rPr>
        <w:t>prostřed</w:t>
      </w:r>
      <w:r w:rsidR="00847509">
        <w:rPr>
          <w:rFonts w:ascii="Calibri" w:eastAsia="SimSun" w:hAnsi="Calibri" w:cs="Calibri"/>
          <w:kern w:val="1"/>
          <w:sz w:val="22"/>
          <w:szCs w:val="22"/>
          <w:lang w:eastAsia="hi-IN" w:bidi="hi-IN"/>
        </w:rPr>
        <w:t>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B00EA7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F05FA">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64AA8BD8" w:rsidR="005F2C27"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7F3BD093" w:rsidR="006B3637" w:rsidRPr="006B3637" w:rsidRDefault="00366080" w:rsidP="005F694A">
      <w:pPr>
        <w:spacing w:after="60" w:line="276" w:lineRule="auto"/>
        <w:ind w:left="721"/>
        <w:rPr>
          <w:rFonts w:ascii="Calibri" w:eastAsia="Calibri" w:hAnsi="Calibri" w:cs="Calibri"/>
          <w:b/>
          <w:bCs/>
          <w:sz w:val="22"/>
          <w:szCs w:val="22"/>
        </w:rPr>
      </w:pPr>
      <w:r w:rsidRPr="00366080">
        <w:rPr>
          <w:rFonts w:ascii="Calibri" w:eastAsia="Calibri" w:hAnsi="Calibri" w:cs="Arial"/>
          <w:b/>
          <w:bCs/>
          <w:sz w:val="22"/>
          <w:szCs w:val="22"/>
          <w:lang w:eastAsia="en-US"/>
        </w:rPr>
        <w:t xml:space="preserve">Pardubická nemocnice, Kyjevská 44, 532 03 </w:t>
      </w:r>
      <w:proofErr w:type="gramStart"/>
      <w:r w:rsidRPr="00366080">
        <w:rPr>
          <w:rFonts w:ascii="Calibri" w:eastAsia="Calibri" w:hAnsi="Calibri" w:cs="Arial"/>
          <w:b/>
          <w:bCs/>
          <w:sz w:val="22"/>
          <w:szCs w:val="22"/>
          <w:lang w:eastAsia="en-US"/>
        </w:rPr>
        <w:t xml:space="preserve">Pardubice  </w:t>
      </w:r>
      <w:r>
        <w:rPr>
          <w:rFonts w:ascii="Calibri" w:eastAsia="Calibri" w:hAnsi="Calibri" w:cs="Calibri"/>
          <w:sz w:val="22"/>
          <w:szCs w:val="22"/>
          <w:lang w:eastAsia="en-US"/>
        </w:rPr>
        <w:t>(</w:t>
      </w:r>
      <w:proofErr w:type="gramEnd"/>
      <w:r w:rsidR="00106552">
        <w:rPr>
          <w:rFonts w:ascii="Calibri" w:eastAsia="Calibri" w:hAnsi="Calibri" w:cs="Calibri"/>
          <w:sz w:val="22"/>
          <w:szCs w:val="22"/>
          <w:lang w:eastAsia="en-US"/>
        </w:rPr>
        <w:t>transfuzní oddělení</w:t>
      </w:r>
      <w:r>
        <w:rPr>
          <w:rFonts w:ascii="Calibri" w:eastAsia="Calibri" w:hAnsi="Calibri" w:cs="Calibri"/>
          <w:sz w:val="22"/>
          <w:szCs w:val="22"/>
          <w:lang w:eastAsia="en-US"/>
        </w:rPr>
        <w:t>)</w:t>
      </w:r>
    </w:p>
    <w:p w14:paraId="3CB594EB" w14:textId="3E589485" w:rsidR="00BC14FD" w:rsidRPr="00764557" w:rsidRDefault="00D31BF4" w:rsidP="005F694A">
      <w:pPr>
        <w:pStyle w:val="Odstavecseseznamem"/>
        <w:numPr>
          <w:ilvl w:val="0"/>
          <w:numId w:val="33"/>
        </w:numPr>
        <w:tabs>
          <w:tab w:val="left" w:pos="284"/>
          <w:tab w:val="left" w:pos="709"/>
        </w:tabs>
        <w:spacing w:after="60"/>
        <w:ind w:left="709" w:hanging="425"/>
        <w:contextualSpacing w:val="0"/>
        <w:jc w:val="both"/>
        <w:rPr>
          <w:rFonts w:ascii="Calibri" w:eastAsia="SimSun" w:hAnsi="Calibri" w:cs="Calibri"/>
          <w:kern w:val="1"/>
          <w:sz w:val="22"/>
          <w:szCs w:val="22"/>
          <w:lang w:eastAsia="hi-IN" w:bidi="hi-IN"/>
        </w:rPr>
      </w:pPr>
      <w:r w:rsidRPr="00764557">
        <w:rPr>
          <w:rFonts w:ascii="Calibri" w:eastAsia="SimSun" w:hAnsi="Calibri" w:cs="Calibri"/>
          <w:b/>
          <w:bCs/>
          <w:kern w:val="1"/>
          <w:sz w:val="22"/>
          <w:szCs w:val="22"/>
          <w:lang w:eastAsia="hi-IN" w:bidi="hi-IN"/>
        </w:rPr>
        <w:t xml:space="preserve">Termín plnění je </w:t>
      </w:r>
      <w:r w:rsidR="00EB3441" w:rsidRPr="00764557">
        <w:rPr>
          <w:rFonts w:ascii="Calibri" w:eastAsia="SimSun" w:hAnsi="Calibri" w:cs="Calibri"/>
          <w:b/>
          <w:bCs/>
          <w:kern w:val="1"/>
          <w:sz w:val="22"/>
          <w:szCs w:val="22"/>
          <w:lang w:eastAsia="hi-IN" w:bidi="hi-IN"/>
        </w:rPr>
        <w:t>nejpozději do 12 týdnů od nabytí účinnosti kupní smlouvy</w:t>
      </w:r>
      <w:r w:rsidR="00567377" w:rsidRPr="00764557">
        <w:rPr>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69710448" w:rsidR="006A36A9" w:rsidRPr="007D4423" w:rsidRDefault="006A36A9" w:rsidP="00C1068E">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C1068E">
        <w:rPr>
          <w:rFonts w:ascii="Calibri" w:eastAsia="SimSun" w:hAnsi="Calibri" w:cs="Calibri"/>
          <w:kern w:val="1"/>
          <w:sz w:val="22"/>
          <w:szCs w:val="22"/>
          <w:lang w:eastAsia="hi-IN" w:bidi="hi-IN"/>
        </w:rPr>
        <w:t xml:space="preserve"> </w:t>
      </w:r>
      <w:r w:rsidR="00C1068E" w:rsidRPr="00C1068E">
        <w:rPr>
          <w:rFonts w:ascii="Calibri" w:eastAsia="SimSun" w:hAnsi="Calibri" w:cs="Calibri"/>
          <w:i/>
          <w:iCs/>
          <w:kern w:val="1"/>
          <w:sz w:val="22"/>
          <w:szCs w:val="22"/>
          <w:lang w:eastAsia="hi-IN" w:bidi="hi-IN"/>
        </w:rPr>
        <w:t>(bude doplněno před podpisem smlouvy)</w:t>
      </w:r>
    </w:p>
    <w:p w14:paraId="0EF4CF7B" w14:textId="74CEFE1C" w:rsidR="006A36A9" w:rsidRPr="007D4423"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C1068E">
        <w:rPr>
          <w:rFonts w:ascii="Calibri" w:eastAsia="SimSun" w:hAnsi="Calibri" w:cs="Calibri"/>
          <w:b/>
          <w:kern w:val="1"/>
          <w:sz w:val="22"/>
          <w:szCs w:val="22"/>
          <w:lang w:eastAsia="hi-IN" w:bidi="hi-IN"/>
        </w:rPr>
        <w:t>……………………………</w:t>
      </w:r>
    </w:p>
    <w:p w14:paraId="60C859A7" w14:textId="201A0D22"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01244FD0" w14:textId="3EA62800" w:rsidR="006A36A9" w:rsidRPr="00C1068E"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45677B" w:rsidRPr="00C1068E">
        <w:rPr>
          <w:rFonts w:ascii="Calibri" w:eastAsia="SimSun" w:hAnsi="Calibri" w:cs="Calibri"/>
          <w:i/>
          <w:kern w:val="1"/>
          <w:sz w:val="22"/>
          <w:szCs w:val="22"/>
          <w:lang w:eastAsia="hi-IN" w:bidi="hi-IN"/>
        </w:rPr>
        <w:t xml:space="preserve"> </w:t>
      </w:r>
    </w:p>
    <w:p w14:paraId="69168081" w14:textId="5892515C" w:rsidR="006A36A9" w:rsidRPr="00C1068E"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C1068E">
        <w:rPr>
          <w:rFonts w:ascii="Calibri" w:eastAsia="SimSun" w:hAnsi="Calibri" w:cs="Calibri"/>
          <w:b/>
          <w:kern w:val="1"/>
          <w:sz w:val="22"/>
          <w:szCs w:val="22"/>
          <w:lang w:eastAsia="hi-IN" w:bidi="hi-IN"/>
        </w:rPr>
        <w:t>……………………………</w:t>
      </w:r>
      <w:r w:rsidR="006C07FB" w:rsidRPr="00C1068E">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28D5075E" w14:textId="4EA812EC" w:rsidR="008D1EC0" w:rsidRDefault="006A36A9" w:rsidP="00366080">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0EAC5C6" w14:textId="780AE63C" w:rsidR="00366080" w:rsidRDefault="00366080" w:rsidP="0036608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552F9118" w14:textId="77777777" w:rsidR="00C1068E" w:rsidRPr="00366080" w:rsidRDefault="00C1068E" w:rsidP="0036608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F504F6"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6DF184D" w14:textId="3B246B79" w:rsidR="00AB0DC3" w:rsidRPr="00AB0DC3" w:rsidRDefault="00AB0DC3" w:rsidP="007C45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F05FA" w:rsidRPr="008F05FA">
        <w:rPr>
          <w:rFonts w:ascii="Calibri" w:hAnsi="Calibri" w:cs="Calibri"/>
          <w:sz w:val="22"/>
          <w:szCs w:val="22"/>
        </w:rPr>
        <w:t>„</w:t>
      </w:r>
      <w:r w:rsidR="00366080" w:rsidRPr="00B92168">
        <w:rPr>
          <w:rFonts w:ascii="Calibri" w:hAnsi="Calibri" w:cs="Calibri"/>
          <w:sz w:val="22"/>
          <w:szCs w:val="22"/>
        </w:rPr>
        <w:t>NPK, a.s., Pardubická nemocnice – laboratorní vybavení</w:t>
      </w:r>
      <w:r w:rsidR="008F05FA" w:rsidRPr="008F05FA">
        <w:rPr>
          <w:rFonts w:ascii="Calibri" w:hAnsi="Calibri" w:cs="Calibri"/>
          <w:sz w:val="22"/>
          <w:szCs w:val="22"/>
        </w:rPr>
        <w:t xml:space="preserve">“, </w:t>
      </w:r>
      <w:proofErr w:type="spellStart"/>
      <w:r w:rsidR="008F05FA" w:rsidRPr="008F05FA">
        <w:rPr>
          <w:rFonts w:ascii="Calibri" w:hAnsi="Calibri" w:cs="Calibri"/>
          <w:sz w:val="22"/>
          <w:szCs w:val="22"/>
        </w:rPr>
        <w:t>reg</w:t>
      </w:r>
      <w:proofErr w:type="spellEnd"/>
      <w:r w:rsidR="008F05FA" w:rsidRPr="008F05FA">
        <w:rPr>
          <w:rFonts w:ascii="Calibri" w:hAnsi="Calibri" w:cs="Calibri"/>
          <w:sz w:val="22"/>
          <w:szCs w:val="22"/>
        </w:rPr>
        <w:t xml:space="preserve">. č. </w:t>
      </w:r>
      <w:r w:rsidR="00366080" w:rsidRPr="00B92168">
        <w:rPr>
          <w:rFonts w:ascii="Calibri" w:hAnsi="Calibri" w:cs="Calibri"/>
          <w:sz w:val="22"/>
          <w:szCs w:val="22"/>
        </w:rPr>
        <w:t>CZ.06.6.127/0.0/0.0/21_123/0016673</w:t>
      </w:r>
      <w:r w:rsidR="00366080">
        <w:rPr>
          <w:rFonts w:ascii="Calibri" w:hAnsi="Calibri" w:cs="Calibri"/>
          <w:sz w:val="22"/>
          <w:szCs w:val="22"/>
        </w:rPr>
        <w:t xml:space="preserve"> </w:t>
      </w:r>
      <w:r w:rsidR="008F05FA" w:rsidRPr="008F05FA">
        <w:rPr>
          <w:rFonts w:ascii="Calibri" w:hAnsi="Calibri" w:cs="Calibri"/>
          <w:sz w:val="22"/>
          <w:szCs w:val="22"/>
        </w:rPr>
        <w:t>a zároveň „P21_0</w:t>
      </w:r>
      <w:r w:rsidR="00366080">
        <w:rPr>
          <w:rFonts w:ascii="Calibri" w:hAnsi="Calibri" w:cs="Calibri"/>
          <w:sz w:val="22"/>
          <w:szCs w:val="22"/>
        </w:rPr>
        <w:t>8</w:t>
      </w:r>
      <w:r w:rsidR="008F05FA" w:rsidRPr="008F05FA">
        <w:rPr>
          <w:rFonts w:ascii="Calibri" w:hAnsi="Calibri" w:cs="Calibri"/>
          <w:sz w:val="22"/>
          <w:szCs w:val="22"/>
        </w:rPr>
        <w:t>“</w:t>
      </w:r>
      <w:r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C1068E"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C1068E">
        <w:rPr>
          <w:rFonts w:ascii="Calibri" w:eastAsia="SimSun" w:hAnsi="Calibri" w:cs="Calibri"/>
          <w:i/>
          <w:iCs/>
          <w:kern w:val="1"/>
          <w:sz w:val="22"/>
          <w:szCs w:val="22"/>
          <w:lang w:eastAsia="hi-IN" w:bidi="hi-IN"/>
        </w:rPr>
        <w:t>(bude doplněno před podpisem smlouvy)</w:t>
      </w:r>
    </w:p>
    <w:p w14:paraId="5B01E646" w14:textId="410FEB71" w:rsidR="00C777AE" w:rsidRPr="00C777AE" w:rsidRDefault="00366080"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821F3F3"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C1068E">
        <w:rPr>
          <w:rFonts w:ascii="Calibri" w:eastAsia="SimSun" w:hAnsi="Calibri" w:cs="Calibri"/>
          <w:kern w:val="1"/>
          <w:sz w:val="22"/>
          <w:szCs w:val="22"/>
          <w:lang w:eastAsia="hi-IN" w:bidi="hi-IN"/>
        </w:rPr>
        <w:t>vystavení předávacího protokolu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w:t>
      </w:r>
      <w:r w:rsidRPr="007D4423">
        <w:rPr>
          <w:rFonts w:ascii="Calibri" w:eastAsia="SimSun" w:hAnsi="Calibri" w:cs="Calibri"/>
          <w:kern w:val="1"/>
          <w:sz w:val="22"/>
          <w:szCs w:val="22"/>
          <w:lang w:eastAsia="hi-IN" w:bidi="hi-IN"/>
        </w:rPr>
        <w:lastRenderedPageBreak/>
        <w:t>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4"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4"/>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236B8A89" w:rsidR="006A36A9" w:rsidRPr="00EA1281" w:rsidRDefault="006A36A9" w:rsidP="00EA1281">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lastRenderedPageBreak/>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456FFEFF" w14:textId="77777777" w:rsidR="00D31EA5" w:rsidRPr="00143B0F" w:rsidRDefault="00D31EA5"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74965E91" w:rsidR="00A473D9" w:rsidRPr="006C060F" w:rsidRDefault="00D31EA5" w:rsidP="00D31EA5">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4CE5F1DB" w:rsidR="00EF3F4F" w:rsidRPr="00D31EA5" w:rsidRDefault="00EF3F4F" w:rsidP="00D31EA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66FE">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49702A">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1B421F5F" w14:textId="52BA498A" w:rsidR="006C060F" w:rsidRDefault="006C060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3661A011" w14:textId="59FD8800" w:rsidR="006C060F" w:rsidRDefault="006C060F" w:rsidP="00710649">
      <w:pPr>
        <w:rPr>
          <w:rFonts w:ascii="Calibri" w:hAnsi="Calibri" w:cs="Calibri"/>
          <w:bCs/>
          <w:sz w:val="22"/>
          <w:szCs w:val="22"/>
        </w:rPr>
      </w:pPr>
    </w:p>
    <w:p w14:paraId="6E573C11" w14:textId="77777777" w:rsidR="00C1068E" w:rsidRDefault="00C1068E"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3367CE77" w14:textId="77777777" w:rsidR="007C7851" w:rsidRDefault="007C7851" w:rsidP="007102D5">
      <w:pPr>
        <w:widowControl w:val="0"/>
        <w:suppressAutoHyphens/>
        <w:spacing w:after="60" w:line="240" w:lineRule="atLeast"/>
        <w:rPr>
          <w:rFonts w:asciiTheme="minorHAnsi" w:hAnsiTheme="minorHAnsi" w:cstheme="minorHAnsi"/>
          <w:b/>
        </w:rPr>
      </w:pPr>
    </w:p>
    <w:p w14:paraId="34A91681" w14:textId="6FAE7FF0" w:rsidR="007C7851" w:rsidRDefault="007C7851" w:rsidP="007102D5">
      <w:pPr>
        <w:widowControl w:val="0"/>
        <w:suppressAutoHyphens/>
        <w:spacing w:after="60" w:line="240" w:lineRule="atLeast"/>
        <w:rPr>
          <w:rFonts w:asciiTheme="minorHAnsi" w:hAnsiTheme="minorHAnsi" w:cstheme="minorHAnsi"/>
          <w:b/>
        </w:rPr>
      </w:pPr>
    </w:p>
    <w:p w14:paraId="146EFB2F" w14:textId="00A705FB" w:rsidR="00EA1281" w:rsidRDefault="00EA1281" w:rsidP="007102D5">
      <w:pPr>
        <w:widowControl w:val="0"/>
        <w:suppressAutoHyphens/>
        <w:spacing w:after="60" w:line="240" w:lineRule="atLeast"/>
        <w:rPr>
          <w:rFonts w:asciiTheme="minorHAnsi" w:hAnsiTheme="minorHAnsi" w:cstheme="minorHAnsi"/>
          <w:b/>
        </w:rPr>
      </w:pPr>
    </w:p>
    <w:p w14:paraId="229D21BD" w14:textId="012401F1" w:rsidR="00EA1281" w:rsidRDefault="00EA1281" w:rsidP="007102D5">
      <w:pPr>
        <w:widowControl w:val="0"/>
        <w:suppressAutoHyphens/>
        <w:spacing w:after="60" w:line="240" w:lineRule="atLeast"/>
        <w:rPr>
          <w:rFonts w:asciiTheme="minorHAnsi" w:hAnsiTheme="minorHAnsi" w:cstheme="minorHAnsi"/>
          <w:b/>
        </w:rPr>
      </w:pPr>
    </w:p>
    <w:p w14:paraId="5D6B34F5" w14:textId="74DB7840" w:rsidR="00EA1281" w:rsidRDefault="00EA1281" w:rsidP="007102D5">
      <w:pPr>
        <w:widowControl w:val="0"/>
        <w:suppressAutoHyphens/>
        <w:spacing w:after="60" w:line="240" w:lineRule="atLeast"/>
        <w:rPr>
          <w:rFonts w:asciiTheme="minorHAnsi" w:hAnsiTheme="minorHAnsi" w:cstheme="minorHAnsi"/>
          <w:b/>
        </w:rPr>
      </w:pPr>
    </w:p>
    <w:p w14:paraId="22A129C3" w14:textId="1BCBD0B8" w:rsidR="00EA1281" w:rsidRDefault="00EA1281" w:rsidP="007102D5">
      <w:pPr>
        <w:widowControl w:val="0"/>
        <w:suppressAutoHyphens/>
        <w:spacing w:after="60" w:line="240" w:lineRule="atLeast"/>
        <w:rPr>
          <w:rFonts w:asciiTheme="minorHAnsi" w:hAnsiTheme="minorHAnsi" w:cstheme="minorHAnsi"/>
          <w:b/>
        </w:rPr>
      </w:pPr>
    </w:p>
    <w:p w14:paraId="7512E321" w14:textId="70A06358" w:rsidR="00EA1281" w:rsidRDefault="00EA1281" w:rsidP="007102D5">
      <w:pPr>
        <w:widowControl w:val="0"/>
        <w:suppressAutoHyphens/>
        <w:spacing w:after="60" w:line="240" w:lineRule="atLeast"/>
        <w:rPr>
          <w:rFonts w:asciiTheme="minorHAnsi" w:hAnsiTheme="minorHAnsi" w:cstheme="minorHAnsi"/>
          <w:b/>
        </w:rPr>
      </w:pPr>
    </w:p>
    <w:p w14:paraId="541018A2" w14:textId="088DEDD3" w:rsidR="00EA1281" w:rsidRDefault="00EA1281" w:rsidP="007102D5">
      <w:pPr>
        <w:widowControl w:val="0"/>
        <w:suppressAutoHyphens/>
        <w:spacing w:after="60" w:line="240" w:lineRule="atLeast"/>
        <w:rPr>
          <w:rFonts w:asciiTheme="minorHAnsi" w:hAnsiTheme="minorHAnsi" w:cstheme="minorHAnsi"/>
          <w:b/>
        </w:rPr>
      </w:pPr>
    </w:p>
    <w:p w14:paraId="47E96B81" w14:textId="60CE0203" w:rsidR="00EA1281" w:rsidRDefault="00EA1281" w:rsidP="007102D5">
      <w:pPr>
        <w:widowControl w:val="0"/>
        <w:suppressAutoHyphens/>
        <w:spacing w:after="60" w:line="240" w:lineRule="atLeast"/>
        <w:rPr>
          <w:rFonts w:asciiTheme="minorHAnsi" w:hAnsiTheme="minorHAnsi" w:cstheme="minorHAnsi"/>
          <w:b/>
        </w:rPr>
      </w:pPr>
    </w:p>
    <w:p w14:paraId="5A30183C" w14:textId="021EAC43" w:rsidR="00EA1281" w:rsidRDefault="00EA1281" w:rsidP="007102D5">
      <w:pPr>
        <w:widowControl w:val="0"/>
        <w:suppressAutoHyphens/>
        <w:spacing w:after="60" w:line="240" w:lineRule="atLeast"/>
        <w:rPr>
          <w:rFonts w:asciiTheme="minorHAnsi" w:hAnsiTheme="minorHAnsi" w:cstheme="minorHAnsi"/>
          <w:b/>
        </w:rPr>
      </w:pPr>
    </w:p>
    <w:p w14:paraId="6DC3407B" w14:textId="768DAD16" w:rsidR="00EA1281" w:rsidRDefault="00EA1281" w:rsidP="007102D5">
      <w:pPr>
        <w:widowControl w:val="0"/>
        <w:suppressAutoHyphens/>
        <w:spacing w:after="60" w:line="240" w:lineRule="atLeast"/>
        <w:rPr>
          <w:rFonts w:asciiTheme="minorHAnsi" w:hAnsiTheme="minorHAnsi" w:cstheme="minorHAnsi"/>
          <w:b/>
        </w:rPr>
      </w:pPr>
    </w:p>
    <w:p w14:paraId="3436263F" w14:textId="1C65FF1A" w:rsidR="00EA1281" w:rsidRDefault="00EA1281" w:rsidP="007102D5">
      <w:pPr>
        <w:widowControl w:val="0"/>
        <w:suppressAutoHyphens/>
        <w:spacing w:after="60" w:line="240" w:lineRule="atLeast"/>
        <w:rPr>
          <w:rFonts w:asciiTheme="minorHAnsi" w:hAnsiTheme="minorHAnsi" w:cstheme="minorHAnsi"/>
          <w:b/>
        </w:rPr>
      </w:pPr>
    </w:p>
    <w:p w14:paraId="0FF8557A" w14:textId="44F3D24E" w:rsidR="00EA1281" w:rsidRDefault="00EA1281" w:rsidP="007102D5">
      <w:pPr>
        <w:widowControl w:val="0"/>
        <w:suppressAutoHyphens/>
        <w:spacing w:after="60" w:line="240" w:lineRule="atLeast"/>
        <w:rPr>
          <w:rFonts w:asciiTheme="minorHAnsi" w:hAnsiTheme="minorHAnsi" w:cstheme="minorHAnsi"/>
          <w:b/>
        </w:rPr>
      </w:pPr>
    </w:p>
    <w:p w14:paraId="58D7E1E3" w14:textId="4998B946" w:rsidR="00EA1281" w:rsidRDefault="00EA1281" w:rsidP="007102D5">
      <w:pPr>
        <w:widowControl w:val="0"/>
        <w:suppressAutoHyphens/>
        <w:spacing w:after="60" w:line="240" w:lineRule="atLeast"/>
        <w:rPr>
          <w:rFonts w:asciiTheme="minorHAnsi" w:hAnsiTheme="minorHAnsi" w:cstheme="minorHAnsi"/>
          <w:b/>
        </w:rPr>
      </w:pPr>
    </w:p>
    <w:p w14:paraId="03087FFC" w14:textId="782299F2" w:rsidR="00C1068E" w:rsidRDefault="00C1068E" w:rsidP="007102D5">
      <w:pPr>
        <w:widowControl w:val="0"/>
        <w:suppressAutoHyphens/>
        <w:spacing w:after="60" w:line="240" w:lineRule="atLeast"/>
        <w:rPr>
          <w:rFonts w:asciiTheme="minorHAnsi" w:hAnsiTheme="minorHAnsi" w:cstheme="minorHAnsi"/>
          <w:b/>
        </w:rPr>
      </w:pPr>
    </w:p>
    <w:p w14:paraId="403B83B1" w14:textId="55D12F1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E33192">
        <w:rPr>
          <w:rFonts w:asciiTheme="minorHAnsi" w:hAnsiTheme="minorHAnsi" w:cstheme="minorHAnsi"/>
          <w:bCs/>
          <w:i/>
          <w:iCs/>
        </w:rPr>
        <w:t>bude doplněno před podpisem smlouvy</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6C2DE58A" w:rsidR="007A66C3" w:rsidRPr="002557A7" w:rsidRDefault="0039421F" w:rsidP="00B51F24">
            <w:pPr>
              <w:rPr>
                <w:rFonts w:ascii="Calibri" w:hAnsi="Calibri" w:cs="Calibri"/>
                <w:sz w:val="22"/>
                <w:szCs w:val="22"/>
              </w:rPr>
            </w:pPr>
            <w:r>
              <w:rPr>
                <w:rFonts w:ascii="Calibri" w:hAnsi="Calibri" w:cs="Calibri"/>
                <w:sz w:val="22"/>
                <w:szCs w:val="22"/>
              </w:rPr>
              <w:t>Krevní lis</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20301B6D" w:rsidR="007A66C3" w:rsidRPr="00B90A24" w:rsidRDefault="0039421F" w:rsidP="00B51F24">
            <w:pPr>
              <w:jc w:val="center"/>
              <w:rPr>
                <w:rFonts w:ascii="Calibri" w:hAnsi="Calibri" w:cs="Calibri"/>
                <w:b/>
                <w:bCs/>
                <w:sz w:val="22"/>
                <w:szCs w:val="22"/>
              </w:rPr>
            </w:pPr>
            <w:r>
              <w:rPr>
                <w:rFonts w:ascii="Calibri" w:hAnsi="Calibri" w:cs="Calibri"/>
                <w:b/>
                <w:bCs/>
                <w:sz w:val="22"/>
                <w:szCs w:val="22"/>
              </w:rPr>
              <w:t>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5F184563" w:rsidR="007A66C3" w:rsidRPr="0039421F" w:rsidRDefault="0039421F" w:rsidP="00B51F24">
            <w:pPr>
              <w:rPr>
                <w:rFonts w:ascii="Calibri" w:hAnsi="Calibri" w:cs="Calibri"/>
                <w:sz w:val="22"/>
                <w:szCs w:val="22"/>
              </w:rPr>
            </w:pPr>
            <w:r w:rsidRPr="0039421F">
              <w:rPr>
                <w:rFonts w:ascii="Calibri" w:hAnsi="Calibri" w:cs="Calibri"/>
                <w:sz w:val="22"/>
                <w:szCs w:val="22"/>
                <w:highlight w:val="yellow"/>
              </w:rPr>
              <w:t>doplní účastník</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6B4B5B37" w:rsidR="00D02334" w:rsidRPr="00B071C9" w:rsidRDefault="00D02334" w:rsidP="00391180">
      <w:pPr>
        <w:rPr>
          <w:rFonts w:ascii="Calibri" w:hAnsi="Calibri" w:cs="Calibri"/>
          <w:b/>
          <w:bCs/>
        </w:rPr>
      </w:pPr>
      <w:r w:rsidRPr="00391180">
        <w:rPr>
          <w:rFonts w:ascii="Calibri" w:hAnsi="Calibri" w:cs="Calibri"/>
          <w:b/>
          <w:bCs/>
        </w:rPr>
        <w:lastRenderedPageBreak/>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40F3850" w14:textId="77777777" w:rsidR="005F694A" w:rsidRDefault="005F694A" w:rsidP="005F694A">
        <w:pPr>
          <w:pStyle w:val="Zpat"/>
          <w:rPr>
            <w:rFonts w:ascii="Calibri" w:eastAsia="Calibri" w:hAnsi="Calibri" w:cs="Calibri"/>
            <w:sz w:val="18"/>
            <w:szCs w:val="18"/>
            <w:lang w:eastAsia="en-US"/>
          </w:rPr>
        </w:pPr>
        <w:r w:rsidRPr="00D14929">
          <w:rPr>
            <w:rFonts w:ascii="Calibri" w:eastAsia="Calibri" w:hAnsi="Calibri" w:cs="Calibri"/>
            <w:sz w:val="18"/>
            <w:szCs w:val="18"/>
            <w:lang w:eastAsia="en-US"/>
          </w:rPr>
          <w:t>Název projektu:</w:t>
        </w:r>
      </w:p>
      <w:p w14:paraId="72B223C3" w14:textId="77777777" w:rsidR="00B92168" w:rsidRDefault="00B92168" w:rsidP="00B92168">
        <w:pPr>
          <w:pStyle w:val="Zpat"/>
          <w:rPr>
            <w:sz w:val="22"/>
            <w:szCs w:val="22"/>
          </w:rPr>
        </w:pPr>
        <w:r w:rsidRPr="00BD10B5">
          <w:rPr>
            <w:rFonts w:ascii="Calibri" w:eastAsia="Calibri" w:hAnsi="Calibri" w:cs="Calibri"/>
            <w:sz w:val="18"/>
            <w:szCs w:val="18"/>
            <w:lang w:eastAsia="en-US"/>
          </w:rPr>
          <w:t xml:space="preserve">NPK, a.s., </w:t>
        </w:r>
        <w:r>
          <w:rPr>
            <w:rFonts w:ascii="Calibri" w:eastAsia="Calibri" w:hAnsi="Calibri" w:cs="Calibri"/>
            <w:sz w:val="18"/>
            <w:szCs w:val="18"/>
            <w:lang w:eastAsia="en-US"/>
          </w:rPr>
          <w:t>Pardubická</w:t>
        </w:r>
        <w:r w:rsidRPr="00BD10B5">
          <w:rPr>
            <w:rFonts w:ascii="Calibri" w:eastAsia="Calibri" w:hAnsi="Calibri" w:cs="Calibri"/>
            <w:sz w:val="18"/>
            <w:szCs w:val="18"/>
            <w:lang w:eastAsia="en-US"/>
          </w:rPr>
          <w:t xml:space="preserve"> nemocnice – </w:t>
        </w:r>
        <w:r>
          <w:rPr>
            <w:rFonts w:ascii="Calibri" w:eastAsia="Calibri" w:hAnsi="Calibri" w:cs="Calibri"/>
            <w:sz w:val="18"/>
            <w:szCs w:val="18"/>
            <w:lang w:eastAsia="en-US"/>
          </w:rPr>
          <w:t xml:space="preserve">laboratorní </w:t>
        </w:r>
        <w:r w:rsidRPr="00BD10B5">
          <w:rPr>
            <w:rFonts w:ascii="Calibri" w:eastAsia="Calibri" w:hAnsi="Calibri" w:cs="Calibri"/>
            <w:sz w:val="18"/>
            <w:szCs w:val="18"/>
            <w:lang w:eastAsia="en-US"/>
          </w:rPr>
          <w:t>vybavení</w:t>
        </w:r>
        <w:r>
          <w:rPr>
            <w:rFonts w:ascii="Calibri" w:eastAsia="Calibri" w:hAnsi="Calibri" w:cs="Calibri"/>
            <w:sz w:val="18"/>
            <w:szCs w:val="18"/>
            <w:lang w:eastAsia="en-US"/>
          </w:rPr>
          <w:t xml:space="preserve">, </w:t>
        </w:r>
        <w:proofErr w:type="spellStart"/>
        <w:r>
          <w:rPr>
            <w:rFonts w:ascii="Calibri" w:eastAsia="Calibri" w:hAnsi="Calibri" w:cs="Calibri"/>
            <w:sz w:val="18"/>
            <w:szCs w:val="18"/>
            <w:lang w:eastAsia="en-US"/>
          </w:rPr>
          <w:t>reg</w:t>
        </w:r>
        <w:proofErr w:type="spellEnd"/>
        <w:r>
          <w:rPr>
            <w:rFonts w:ascii="Calibri" w:eastAsia="Calibri" w:hAnsi="Calibri" w:cs="Calibri"/>
            <w:sz w:val="18"/>
            <w:szCs w:val="18"/>
            <w:lang w:eastAsia="en-US"/>
          </w:rPr>
          <w:t xml:space="preserve">. č. </w:t>
        </w:r>
        <w:r w:rsidRPr="003F1E84">
          <w:rPr>
            <w:rFonts w:ascii="Calibri" w:eastAsia="Calibri" w:hAnsi="Calibri" w:cs="Calibri"/>
            <w:sz w:val="18"/>
            <w:szCs w:val="18"/>
            <w:lang w:eastAsia="en-US"/>
          </w:rPr>
          <w:t>CZ.06.6.127/0.0/0.0/21_123/0016673</w:t>
        </w:r>
      </w:p>
      <w:p w14:paraId="3712DC69" w14:textId="77777777" w:rsidR="00B92168" w:rsidRPr="00F63C7F" w:rsidRDefault="00B92168" w:rsidP="00B92168">
        <w:pPr>
          <w:pStyle w:val="Zpat"/>
          <w:rPr>
            <w:rFonts w:ascii="Calibri" w:hAnsi="Calibri" w:cs="Calibri"/>
            <w:sz w:val="18"/>
            <w:szCs w:val="18"/>
          </w:rPr>
        </w:pPr>
        <w:r w:rsidRPr="00BA52F8">
          <w:rPr>
            <w:rFonts w:ascii="Calibri" w:eastAsia="Calibri" w:hAnsi="Calibri" w:cs="Calibri"/>
            <w:b/>
            <w:bCs/>
            <w:sz w:val="18"/>
            <w:szCs w:val="18"/>
            <w:lang w:eastAsia="en-US"/>
          </w:rPr>
          <w:t>Projekt</w:t>
        </w:r>
        <w:r>
          <w:rPr>
            <w:rFonts w:ascii="Calibri" w:eastAsia="Calibri" w:hAnsi="Calibri" w:cs="Calibri"/>
            <w:b/>
            <w:bCs/>
            <w:sz w:val="18"/>
            <w:szCs w:val="18"/>
            <w:lang w:eastAsia="en-US"/>
          </w:rPr>
          <w:t xml:space="preserve"> </w:t>
        </w:r>
        <w:r w:rsidRPr="00D14929">
          <w:rPr>
            <w:rFonts w:ascii="Calibri" w:eastAsia="Calibri" w:hAnsi="Calibri" w:cs="Arial"/>
            <w:b/>
            <w:bCs/>
            <w:sz w:val="18"/>
            <w:szCs w:val="18"/>
            <w:lang w:eastAsia="en-US"/>
          </w:rPr>
          <w:t>„</w:t>
        </w:r>
        <w:r w:rsidRPr="00BD10B5">
          <w:rPr>
            <w:rFonts w:ascii="Calibri" w:eastAsia="Calibri" w:hAnsi="Calibri" w:cs="Arial"/>
            <w:b/>
            <w:bCs/>
            <w:sz w:val="18"/>
            <w:szCs w:val="18"/>
            <w:lang w:eastAsia="en-US"/>
          </w:rPr>
          <w:t xml:space="preserve">NPK, a.s., </w:t>
        </w:r>
        <w:r>
          <w:rPr>
            <w:rFonts w:ascii="Calibri" w:eastAsia="Calibri" w:hAnsi="Calibri" w:cs="Arial"/>
            <w:b/>
            <w:bCs/>
            <w:sz w:val="18"/>
            <w:szCs w:val="18"/>
            <w:lang w:eastAsia="en-US"/>
          </w:rPr>
          <w:t>Pardubická</w:t>
        </w:r>
        <w:r w:rsidRPr="00BD10B5">
          <w:rPr>
            <w:rFonts w:ascii="Calibri" w:eastAsia="Calibri" w:hAnsi="Calibri" w:cs="Arial"/>
            <w:b/>
            <w:bCs/>
            <w:sz w:val="18"/>
            <w:szCs w:val="18"/>
            <w:lang w:eastAsia="en-US"/>
          </w:rPr>
          <w:t xml:space="preserve"> nemocnice – </w:t>
        </w:r>
        <w:r>
          <w:rPr>
            <w:rFonts w:ascii="Calibri" w:eastAsia="Calibri" w:hAnsi="Calibri" w:cs="Arial"/>
            <w:b/>
            <w:bCs/>
            <w:sz w:val="18"/>
            <w:szCs w:val="18"/>
            <w:lang w:eastAsia="en-US"/>
          </w:rPr>
          <w:t xml:space="preserve">laboratorní vybavení“ </w:t>
        </w:r>
        <w:r w:rsidRPr="00D14929">
          <w:rPr>
            <w:rFonts w:ascii="Calibri" w:eastAsia="Calibri" w:hAnsi="Calibri" w:cs="Arial"/>
            <w:b/>
            <w:bCs/>
            <w:sz w:val="18"/>
            <w:szCs w:val="18"/>
            <w:lang w:eastAsia="en-US"/>
          </w:rPr>
          <w:t>je spolufinancován Evropskou unií v rámci reakce Unie na pandemii COVID-19</w:t>
        </w:r>
      </w:p>
      <w:p w14:paraId="77DE50D2" w14:textId="167C2420" w:rsidR="005B6B38" w:rsidRPr="00532F40" w:rsidRDefault="00532F40" w:rsidP="00B92168">
        <w:pPr>
          <w:pStyle w:val="Zpat"/>
          <w:jc w:val="right"/>
          <w:rPr>
            <w:rFonts w:ascii="Calibri" w:hAnsi="Calibri" w:cs="Calibri"/>
            <w:sz w:val="22"/>
            <w:szCs w:val="22"/>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DC52C5A" w:rsidR="000A0FF3" w:rsidRPr="00020322" w:rsidRDefault="002C28AC" w:rsidP="00EB723F">
    <w:pPr>
      <w:pStyle w:val="Zhlav"/>
      <w:tabs>
        <w:tab w:val="clear" w:pos="4536"/>
        <w:tab w:val="clear" w:pos="9072"/>
        <w:tab w:val="left" w:pos="6960"/>
      </w:tabs>
      <w:rPr>
        <w:rFonts w:ascii="Calibri" w:hAnsi="Calibri" w:cs="Calibri"/>
        <w:b/>
        <w:bCs/>
        <w:i/>
        <w:iCs/>
        <w:sz w:val="20"/>
        <w:szCs w:val="20"/>
        <w:highlight w:val="yellow"/>
      </w:rPr>
    </w:pPr>
    <w:r>
      <w:rPr>
        <w:noProof/>
      </w:rPr>
      <w:drawing>
        <wp:anchor distT="0" distB="0" distL="114300" distR="114300" simplePos="0" relativeHeight="251660288" behindDoc="0" locked="0" layoutInCell="1" allowOverlap="1" wp14:anchorId="10436771" wp14:editId="4AF7B0C9">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28DC"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C609FE6">
          <wp:simplePos x="0" y="0"/>
          <wp:positionH relativeFrom="margin">
            <wp:align>right</wp:align>
          </wp:positionH>
          <wp:positionV relativeFrom="paragraph">
            <wp:posOffset>-260350</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bullet"/>
      <w:lvlText w:val=""/>
      <w:lvlJc w:val="left"/>
      <w:pPr>
        <w:tabs>
          <w:tab w:val="num" w:pos="708"/>
        </w:tabs>
        <w:ind w:left="1778" w:hanging="360"/>
      </w:pPr>
      <w:rPr>
        <w:rFonts w:ascii="Symbol" w:hAnsi="Symbol" w:cs="Symbol" w:hint="default"/>
        <w:sz w:val="22"/>
        <w:szCs w:val="22"/>
      </w:rPr>
    </w:lvl>
    <w:lvl w:ilvl="1">
      <w:start w:val="1"/>
      <w:numFmt w:val="bullet"/>
      <w:lvlText w:val="o"/>
      <w:lvlJc w:val="left"/>
      <w:pPr>
        <w:tabs>
          <w:tab w:val="num" w:pos="708"/>
        </w:tabs>
        <w:ind w:left="2498" w:hanging="360"/>
      </w:pPr>
      <w:rPr>
        <w:rFonts w:ascii="Courier New" w:hAnsi="Courier New" w:cs="Courier New" w:hint="default"/>
        <w:sz w:val="22"/>
        <w:szCs w:val="22"/>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sz w:val="22"/>
        <w:szCs w:val="22"/>
      </w:rPr>
    </w:lvl>
    <w:lvl w:ilvl="4">
      <w:start w:val="1"/>
      <w:numFmt w:val="bullet"/>
      <w:lvlText w:val="o"/>
      <w:lvlJc w:val="left"/>
      <w:pPr>
        <w:tabs>
          <w:tab w:val="num" w:pos="0"/>
        </w:tabs>
        <w:ind w:left="4658" w:hanging="360"/>
      </w:pPr>
      <w:rPr>
        <w:rFonts w:ascii="Courier New" w:hAnsi="Courier New" w:cs="Courier New" w:hint="default"/>
        <w:sz w:val="22"/>
        <w:szCs w:val="22"/>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sz w:val="22"/>
        <w:szCs w:val="22"/>
      </w:rPr>
    </w:lvl>
    <w:lvl w:ilvl="7">
      <w:start w:val="1"/>
      <w:numFmt w:val="bullet"/>
      <w:lvlText w:val="o"/>
      <w:lvlJc w:val="left"/>
      <w:pPr>
        <w:tabs>
          <w:tab w:val="num" w:pos="0"/>
        </w:tabs>
        <w:ind w:left="6818" w:hanging="360"/>
      </w:pPr>
      <w:rPr>
        <w:rFonts w:ascii="Courier New" w:hAnsi="Courier New" w:cs="Courier New" w:hint="default"/>
        <w:sz w:val="22"/>
        <w:szCs w:val="22"/>
      </w:rPr>
    </w:lvl>
    <w:lvl w:ilvl="8">
      <w:start w:val="1"/>
      <w:numFmt w:val="bullet"/>
      <w:lvlText w:val=""/>
      <w:lvlJc w:val="left"/>
      <w:pPr>
        <w:tabs>
          <w:tab w:val="num" w:pos="0"/>
        </w:tabs>
        <w:ind w:left="7538" w:hanging="360"/>
      </w:pPr>
      <w:rPr>
        <w:rFonts w:ascii="Wingdings" w:hAnsi="Wingdings" w:cs="Wingdings" w:hint="default"/>
      </w:rPr>
    </w:lvl>
  </w:abstractNum>
  <w:abstractNum w:abstractNumId="1"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AAF86B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1"/>
  </w:num>
  <w:num w:numId="2" w16cid:durableId="581913057">
    <w:abstractNumId w:val="31"/>
  </w:num>
  <w:num w:numId="3" w16cid:durableId="263803639">
    <w:abstractNumId w:val="25"/>
  </w:num>
  <w:num w:numId="4" w16cid:durableId="1036584389">
    <w:abstractNumId w:val="11"/>
  </w:num>
  <w:num w:numId="5" w16cid:durableId="1061440267">
    <w:abstractNumId w:val="3"/>
  </w:num>
  <w:num w:numId="6" w16cid:durableId="1220556184">
    <w:abstractNumId w:val="10"/>
  </w:num>
  <w:num w:numId="7" w16cid:durableId="1182819498">
    <w:abstractNumId w:val="14"/>
  </w:num>
  <w:num w:numId="8" w16cid:durableId="335310072">
    <w:abstractNumId w:val="33"/>
  </w:num>
  <w:num w:numId="9" w16cid:durableId="459881775">
    <w:abstractNumId w:val="7"/>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2"/>
  </w:num>
  <w:num w:numId="16" w16cid:durableId="1075977482">
    <w:abstractNumId w:val="8"/>
  </w:num>
  <w:num w:numId="17" w16cid:durableId="433332247">
    <w:abstractNumId w:val="24"/>
  </w:num>
  <w:num w:numId="18" w16cid:durableId="1518693181">
    <w:abstractNumId w:val="9"/>
  </w:num>
  <w:num w:numId="19" w16cid:durableId="1481314399">
    <w:abstractNumId w:val="22"/>
  </w:num>
  <w:num w:numId="20" w16cid:durableId="1302274458">
    <w:abstractNumId w:val="5"/>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6"/>
  </w:num>
  <w:num w:numId="32" w16cid:durableId="2145274304">
    <w:abstractNumId w:val="28"/>
  </w:num>
  <w:num w:numId="33" w16cid:durableId="1153330969">
    <w:abstractNumId w:val="4"/>
  </w:num>
  <w:num w:numId="34" w16cid:durableId="1040056833">
    <w:abstractNumId w:val="34"/>
  </w:num>
  <w:num w:numId="35" w16cid:durableId="1430392172">
    <w:abstractNumId w:val="17"/>
  </w:num>
  <w:num w:numId="36" w16cid:durableId="1401514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06552"/>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45ACE"/>
    <w:rsid w:val="003506AD"/>
    <w:rsid w:val="003608C7"/>
    <w:rsid w:val="003629F4"/>
    <w:rsid w:val="00366080"/>
    <w:rsid w:val="00373F2B"/>
    <w:rsid w:val="00384616"/>
    <w:rsid w:val="00384B83"/>
    <w:rsid w:val="00385276"/>
    <w:rsid w:val="00391180"/>
    <w:rsid w:val="003911F5"/>
    <w:rsid w:val="00393214"/>
    <w:rsid w:val="0039421F"/>
    <w:rsid w:val="003A320F"/>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5F694A"/>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4882"/>
    <w:rsid w:val="0076251E"/>
    <w:rsid w:val="00764557"/>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7509"/>
    <w:rsid w:val="008532F8"/>
    <w:rsid w:val="00873BD7"/>
    <w:rsid w:val="00883659"/>
    <w:rsid w:val="008908D8"/>
    <w:rsid w:val="00893E5E"/>
    <w:rsid w:val="00896738"/>
    <w:rsid w:val="008A728C"/>
    <w:rsid w:val="008B2EF4"/>
    <w:rsid w:val="008C432C"/>
    <w:rsid w:val="008D1AAD"/>
    <w:rsid w:val="008D1EC0"/>
    <w:rsid w:val="008E76A1"/>
    <w:rsid w:val="008F05FA"/>
    <w:rsid w:val="008F2185"/>
    <w:rsid w:val="008F356C"/>
    <w:rsid w:val="008F7002"/>
    <w:rsid w:val="00907179"/>
    <w:rsid w:val="009151DB"/>
    <w:rsid w:val="00916B9A"/>
    <w:rsid w:val="009212FF"/>
    <w:rsid w:val="009224EA"/>
    <w:rsid w:val="009250B6"/>
    <w:rsid w:val="0093122C"/>
    <w:rsid w:val="00933F72"/>
    <w:rsid w:val="00947296"/>
    <w:rsid w:val="00950EAA"/>
    <w:rsid w:val="0096413D"/>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F367E"/>
    <w:rsid w:val="00B05E84"/>
    <w:rsid w:val="00B071C9"/>
    <w:rsid w:val="00B17BE7"/>
    <w:rsid w:val="00B20557"/>
    <w:rsid w:val="00B2509B"/>
    <w:rsid w:val="00B4354F"/>
    <w:rsid w:val="00B5365F"/>
    <w:rsid w:val="00B64992"/>
    <w:rsid w:val="00B652C4"/>
    <w:rsid w:val="00B666DA"/>
    <w:rsid w:val="00B67C66"/>
    <w:rsid w:val="00B72071"/>
    <w:rsid w:val="00B768F5"/>
    <w:rsid w:val="00B76C5E"/>
    <w:rsid w:val="00B774C6"/>
    <w:rsid w:val="00B92168"/>
    <w:rsid w:val="00B92750"/>
    <w:rsid w:val="00BA23D8"/>
    <w:rsid w:val="00BA2736"/>
    <w:rsid w:val="00BA2E79"/>
    <w:rsid w:val="00BA75DD"/>
    <w:rsid w:val="00BA7FE6"/>
    <w:rsid w:val="00BB0790"/>
    <w:rsid w:val="00BC14FD"/>
    <w:rsid w:val="00BC1903"/>
    <w:rsid w:val="00BC3994"/>
    <w:rsid w:val="00BC5379"/>
    <w:rsid w:val="00BE075F"/>
    <w:rsid w:val="00BE41A3"/>
    <w:rsid w:val="00BE443A"/>
    <w:rsid w:val="00BF0037"/>
    <w:rsid w:val="00BF24BB"/>
    <w:rsid w:val="00BF2FC2"/>
    <w:rsid w:val="00BF6B23"/>
    <w:rsid w:val="00C1068E"/>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1EA5"/>
    <w:rsid w:val="00D350A6"/>
    <w:rsid w:val="00D44C87"/>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281"/>
    <w:rsid w:val="00EA1974"/>
    <w:rsid w:val="00EB3441"/>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514C1"/>
    <w:rsid w:val="00F635CA"/>
    <w:rsid w:val="00F6659B"/>
    <w:rsid w:val="00F800E8"/>
    <w:rsid w:val="00F80236"/>
    <w:rsid w:val="00F837E0"/>
    <w:rsid w:val="00F900CD"/>
    <w:rsid w:val="00F9079D"/>
    <w:rsid w:val="00F93062"/>
    <w:rsid w:val="00F949A2"/>
    <w:rsid w:val="00F96F46"/>
    <w:rsid w:val="00F970BC"/>
    <w:rsid w:val="00FA4908"/>
    <w:rsid w:val="00FA62C3"/>
    <w:rsid w:val="00FB4FFF"/>
    <w:rsid w:val="00FB7CFB"/>
    <w:rsid w:val="00FC11D8"/>
    <w:rsid w:val="00FC473B"/>
    <w:rsid w:val="00FD1A02"/>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11</Pages>
  <Words>3518</Words>
  <Characters>20761</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51</cp:revision>
  <cp:lastPrinted>2018-10-01T07:59:00Z</cp:lastPrinted>
  <dcterms:created xsi:type="dcterms:W3CDTF">2022-02-09T13:00:00Z</dcterms:created>
  <dcterms:modified xsi:type="dcterms:W3CDTF">2023-01-01T22:50:00Z</dcterms:modified>
</cp:coreProperties>
</file>