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7FBC" w14:textId="1DAAA6CC" w:rsidR="00A23CE9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36CD9742" w14:textId="5963F4E4" w:rsidR="007257B3" w:rsidRPr="000D063F" w:rsidRDefault="007257B3" w:rsidP="007257B3">
      <w:pPr>
        <w:shd w:val="clear" w:color="auto" w:fill="F7CAAC" w:themeFill="accent2" w:themeFillTint="66"/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Název veřejné zakázky: </w:t>
      </w:r>
      <w:r w:rsidR="00C54F75" w:rsidRPr="00C54F75">
        <w:rPr>
          <w:rFonts w:ascii="Calibri" w:eastAsia="Times New Roman" w:hAnsi="Calibri" w:cs="Calibri"/>
          <w:b/>
          <w:sz w:val="28"/>
          <w:szCs w:val="28"/>
          <w:lang w:eastAsia="cs-CZ"/>
        </w:rPr>
        <w:t>Urologický materiál</w:t>
      </w:r>
    </w:p>
    <w:p w14:paraId="43152F81" w14:textId="77777777" w:rsidR="007257B3" w:rsidRDefault="007257B3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A4BB944" w14:textId="6FAAD1D5" w:rsidR="00A23CE9" w:rsidRPr="00A23CE9" w:rsidRDefault="00A23CE9" w:rsidP="007257B3">
      <w:pPr>
        <w:pStyle w:val="Styl1"/>
        <w:pBdr>
          <w:bottom w:val="none" w:sz="0" w:space="0" w:color="auto"/>
        </w:pBdr>
        <w:shd w:val="clear" w:color="auto" w:fill="BDD6EE" w:themeFill="accent1" w:themeFillTint="66"/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1: </w:t>
      </w:r>
      <w:r w:rsidR="005E051A">
        <w:rPr>
          <w:rFonts w:ascii="Calibri" w:hAnsi="Calibri" w:cs="Calibri"/>
          <w:b/>
          <w:bCs/>
          <w:sz w:val="22"/>
          <w:szCs w:val="22"/>
          <w:u w:val="single"/>
        </w:rPr>
        <w:t>Set proplachovací pro urologii</w:t>
      </w:r>
    </w:p>
    <w:p w14:paraId="15523B13" w14:textId="260B44E3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1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78"/>
      </w:tblGrid>
      <w:tr w:rsidR="005E051A" w:rsidRPr="00ED47D7" w14:paraId="02A79CCC" w14:textId="77777777" w:rsidTr="00103E96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746FF5" w14:textId="3AFB2321" w:rsidR="005E051A" w:rsidRPr="00ED47D7" w:rsidRDefault="005E051A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5E051A">
              <w:rPr>
                <w:rFonts w:ascii="Calibri" w:eastAsia="Times New Roman" w:hAnsi="Calibri" w:cs="Calibri"/>
                <w:lang w:eastAsia="cs-CZ"/>
              </w:rPr>
              <w:t xml:space="preserve">Set proplachovací </w:t>
            </w:r>
            <w:proofErr w:type="gramStart"/>
            <w:r w:rsidRPr="005E051A">
              <w:rPr>
                <w:rFonts w:ascii="Calibri" w:eastAsia="Times New Roman" w:hAnsi="Calibri" w:cs="Calibri"/>
                <w:lang w:eastAsia="cs-CZ"/>
              </w:rPr>
              <w:t>1-cestný</w:t>
            </w:r>
            <w:proofErr w:type="gram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BDED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2895" w14:textId="645D7C56" w:rsidR="005E051A" w:rsidRPr="00916D11" w:rsidRDefault="005E051A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E051A">
              <w:rPr>
                <w:color w:val="000000"/>
              </w:rPr>
              <w:t xml:space="preserve">propojovací systém, který slouží ke spojení mezi nádobou na promývací </w:t>
            </w:r>
            <w:proofErr w:type="gramStart"/>
            <w:r w:rsidRPr="005E051A">
              <w:rPr>
                <w:color w:val="000000"/>
              </w:rPr>
              <w:t>roztok(</w:t>
            </w:r>
            <w:proofErr w:type="spellStart"/>
            <w:proofErr w:type="gramEnd"/>
            <w:r w:rsidRPr="005E051A">
              <w:rPr>
                <w:color w:val="000000"/>
              </w:rPr>
              <w:t>např.sáček</w:t>
            </w:r>
            <w:proofErr w:type="spellEnd"/>
            <w:r w:rsidRPr="005E051A">
              <w:rPr>
                <w:color w:val="000000"/>
              </w:rPr>
              <w:t xml:space="preserve"> s fyziologickým roztokem) a urologickým katetrem, případně cystoskopem</w:t>
            </w:r>
          </w:p>
        </w:tc>
      </w:tr>
      <w:tr w:rsidR="005E051A" w:rsidRPr="00ED47D7" w14:paraId="71C255FF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C432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A3C1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0B09" w14:textId="6853023B" w:rsidR="005E051A" w:rsidRPr="00916D11" w:rsidRDefault="005E051A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proofErr w:type="gramStart"/>
            <w:r w:rsidRPr="005E051A">
              <w:rPr>
                <w:color w:val="000000"/>
              </w:rPr>
              <w:t>transparentní  PVC</w:t>
            </w:r>
            <w:proofErr w:type="gramEnd"/>
            <w:r w:rsidRPr="005E051A">
              <w:rPr>
                <w:color w:val="000000"/>
              </w:rPr>
              <w:t xml:space="preserve"> hadička min 150cm, vnitřní pr.4,8mm, vnější 6,8mm</w:t>
            </w:r>
          </w:p>
        </w:tc>
      </w:tr>
      <w:tr w:rsidR="005E051A" w:rsidRPr="00ED47D7" w14:paraId="6F5A7F9A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100C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6724D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DAEC" w14:textId="5389892B" w:rsidR="005E051A" w:rsidRPr="00916D11" w:rsidRDefault="005E051A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E051A">
              <w:rPr>
                <w:color w:val="000000"/>
              </w:rPr>
              <w:t>na jednom konci setu je universální propichovací trn bez filtru s ochranným uzávěrem</w:t>
            </w:r>
          </w:p>
        </w:tc>
      </w:tr>
      <w:tr w:rsidR="005E051A" w:rsidRPr="00ED47D7" w14:paraId="3BCB9529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1820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07418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88EC" w14:textId="5E601A80" w:rsidR="005E051A" w:rsidRPr="00916D11" w:rsidRDefault="005E051A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E051A">
              <w:rPr>
                <w:color w:val="000000"/>
              </w:rPr>
              <w:t>transparentní kapací komůrka o objemu 30ml</w:t>
            </w:r>
          </w:p>
        </w:tc>
      </w:tr>
      <w:tr w:rsidR="005E051A" w:rsidRPr="00ED47D7" w14:paraId="4950CA6B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0E0E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DF7E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A54A" w14:textId="27E57F36" w:rsidR="005E051A" w:rsidRPr="00916D11" w:rsidRDefault="005E051A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E051A">
              <w:rPr>
                <w:color w:val="000000"/>
              </w:rPr>
              <w:t>regulátor průtoku (tlačka s kolečkem) pro kontrolu rychlosti průtoku tekutiny</w:t>
            </w:r>
          </w:p>
        </w:tc>
      </w:tr>
      <w:tr w:rsidR="005E051A" w:rsidRPr="00ED47D7" w14:paraId="646861F9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501A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B822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BD28" w14:textId="6BB92A8B" w:rsidR="005E051A" w:rsidRPr="00916D11" w:rsidRDefault="005E051A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E051A">
              <w:rPr>
                <w:color w:val="000000"/>
              </w:rPr>
              <w:t>při regulaci průtoku jemná manipulace bez větší námahy</w:t>
            </w:r>
          </w:p>
        </w:tc>
      </w:tr>
      <w:tr w:rsidR="005E051A" w:rsidRPr="00ED47D7" w14:paraId="0FD2A6A7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8160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6F347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B580" w14:textId="39A2107B" w:rsidR="005E051A" w:rsidRPr="00916D11" w:rsidRDefault="005E051A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E051A">
              <w:rPr>
                <w:color w:val="000000"/>
              </w:rPr>
              <w:t>tlačka bezpečně držící v nastavené pozici</w:t>
            </w:r>
          </w:p>
        </w:tc>
      </w:tr>
      <w:tr w:rsidR="005E051A" w:rsidRPr="00ED47D7" w14:paraId="5BE72BE1" w14:textId="77777777" w:rsidTr="00103E96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FC28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59CE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146B" w14:textId="1BAFA67A" w:rsidR="005E051A" w:rsidRPr="00916D11" w:rsidRDefault="005E051A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E051A">
              <w:rPr>
                <w:color w:val="000000"/>
              </w:rPr>
              <w:t>set je ukončen kónickým stupňovitým</w:t>
            </w:r>
            <w:r w:rsidR="00E026EC">
              <w:rPr>
                <w:color w:val="000000"/>
              </w:rPr>
              <w:t xml:space="preserve"> </w:t>
            </w:r>
            <w:proofErr w:type="spellStart"/>
            <w:r w:rsidRPr="005E051A">
              <w:rPr>
                <w:color w:val="000000"/>
              </w:rPr>
              <w:t>katetrovým</w:t>
            </w:r>
            <w:proofErr w:type="spellEnd"/>
            <w:r w:rsidRPr="005E051A">
              <w:rPr>
                <w:color w:val="000000"/>
              </w:rPr>
              <w:t xml:space="preserve"> adaptérem s ochrannou krytkou</w:t>
            </w:r>
          </w:p>
        </w:tc>
      </w:tr>
      <w:tr w:rsidR="005E051A" w:rsidRPr="00ED47D7" w14:paraId="33B82FBF" w14:textId="77777777" w:rsidTr="00103E96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3CDD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ADA3A" w14:textId="77777777" w:rsidR="005E051A" w:rsidRPr="00ED47D7" w:rsidRDefault="005E051A" w:rsidP="005E051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4975" w14:textId="4AF7142F" w:rsidR="005E051A" w:rsidRPr="00916D11" w:rsidRDefault="005E051A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E051A">
              <w:rPr>
                <w:color w:val="000000"/>
              </w:rPr>
              <w:t>součástí setu je silikonová hadička o délce minimálně 12</w:t>
            </w:r>
            <w:r w:rsidR="00E026EC">
              <w:rPr>
                <w:color w:val="000000"/>
              </w:rPr>
              <w:t xml:space="preserve"> </w:t>
            </w:r>
            <w:r w:rsidRPr="005E051A">
              <w:rPr>
                <w:color w:val="000000"/>
              </w:rPr>
              <w:t xml:space="preserve">cm určená k propojení mezi stupňovitým </w:t>
            </w:r>
            <w:proofErr w:type="spellStart"/>
            <w:r w:rsidRPr="005E051A">
              <w:rPr>
                <w:color w:val="000000"/>
              </w:rPr>
              <w:t>katetrovým</w:t>
            </w:r>
            <w:proofErr w:type="spellEnd"/>
            <w:r w:rsidRPr="005E051A">
              <w:rPr>
                <w:color w:val="000000"/>
              </w:rPr>
              <w:t xml:space="preserve"> adaptérem</w:t>
            </w:r>
            <w:r w:rsidR="00E026EC">
              <w:rPr>
                <w:color w:val="000000"/>
              </w:rPr>
              <w:t xml:space="preserve"> </w:t>
            </w:r>
            <w:r w:rsidR="00E026EC" w:rsidRPr="005E051A">
              <w:rPr>
                <w:color w:val="000000"/>
              </w:rPr>
              <w:t xml:space="preserve">a dalším zařízením, např. </w:t>
            </w:r>
            <w:proofErr w:type="spellStart"/>
            <w:r w:rsidR="00E026EC" w:rsidRPr="005E051A">
              <w:rPr>
                <w:color w:val="000000"/>
              </w:rPr>
              <w:t>resektoskopem</w:t>
            </w:r>
            <w:proofErr w:type="spellEnd"/>
          </w:p>
          <w:tbl>
            <w:tblPr>
              <w:tblW w:w="1130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300"/>
            </w:tblGrid>
            <w:tr w:rsidR="00103E96" w:rsidRPr="00916D11" w14:paraId="7A9A4A87" w14:textId="77777777" w:rsidTr="00103E96">
              <w:trPr>
                <w:trHeight w:val="300"/>
              </w:trPr>
              <w:tc>
                <w:tcPr>
                  <w:tcW w:w="1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16968C" w14:textId="195DDEDC" w:rsidR="00103E96" w:rsidRPr="00103E96" w:rsidRDefault="00103E96" w:rsidP="00916D11">
                  <w:pPr>
                    <w:pStyle w:val="Odstavecseseznamem"/>
                    <w:numPr>
                      <w:ilvl w:val="0"/>
                      <w:numId w:val="17"/>
                    </w:numPr>
                    <w:spacing w:after="0" w:line="240" w:lineRule="auto"/>
                    <w:ind w:left="332" w:hanging="219"/>
                    <w:rPr>
                      <w:color w:val="000000"/>
                    </w:rPr>
                  </w:pPr>
                  <w:r w:rsidRPr="00103E96">
                    <w:rPr>
                      <w:color w:val="000000"/>
                    </w:rPr>
                    <w:t>použitý materiál bez přítomnosti ftalátů a LATEXU</w:t>
                  </w:r>
                </w:p>
              </w:tc>
            </w:tr>
            <w:tr w:rsidR="00103E96" w:rsidRPr="00916D11" w14:paraId="469F8C69" w14:textId="77777777" w:rsidTr="00103E96">
              <w:trPr>
                <w:trHeight w:val="300"/>
              </w:trPr>
              <w:tc>
                <w:tcPr>
                  <w:tcW w:w="1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2A1CCD" w14:textId="413B5299" w:rsidR="00103E96" w:rsidRPr="00103E96" w:rsidRDefault="00103E96" w:rsidP="00916D11">
                  <w:pPr>
                    <w:pStyle w:val="Odstavecseseznamem"/>
                    <w:numPr>
                      <w:ilvl w:val="0"/>
                      <w:numId w:val="17"/>
                    </w:numPr>
                    <w:spacing w:after="0" w:line="240" w:lineRule="auto"/>
                    <w:ind w:left="332" w:hanging="219"/>
                    <w:rPr>
                      <w:color w:val="000000"/>
                    </w:rPr>
                  </w:pPr>
                  <w:r w:rsidRPr="00103E96">
                    <w:rPr>
                      <w:color w:val="000000"/>
                    </w:rPr>
                    <w:t>sterilně baleno po 1ks</w:t>
                  </w:r>
                </w:p>
              </w:tc>
            </w:tr>
          </w:tbl>
          <w:p w14:paraId="0B82CB26" w14:textId="415BA5AC" w:rsidR="00E026EC" w:rsidRPr="00916D11" w:rsidRDefault="00E026EC" w:rsidP="00916D11">
            <w:pPr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cs-CZ"/>
              </w:rPr>
            </w:pPr>
          </w:p>
        </w:tc>
      </w:tr>
    </w:tbl>
    <w:p w14:paraId="173305F3" w14:textId="45238B99" w:rsid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78"/>
      </w:tblGrid>
      <w:tr w:rsidR="00103E96" w:rsidRPr="00ED47D7" w14:paraId="04F127FC" w14:textId="77777777" w:rsidTr="00586A24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B0E147" w14:textId="197BADFE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5E051A">
              <w:rPr>
                <w:rFonts w:ascii="Calibri" w:eastAsia="Times New Roman" w:hAnsi="Calibri" w:cs="Calibri"/>
                <w:lang w:eastAsia="cs-CZ"/>
              </w:rPr>
              <w:t xml:space="preserve">Set proplachovací </w:t>
            </w:r>
            <w:proofErr w:type="gramStart"/>
            <w:r>
              <w:rPr>
                <w:rFonts w:ascii="Calibri" w:eastAsia="Times New Roman" w:hAnsi="Calibri" w:cs="Calibri"/>
                <w:lang w:eastAsia="cs-CZ"/>
              </w:rPr>
              <w:t>2</w:t>
            </w:r>
            <w:r w:rsidRPr="005E051A">
              <w:rPr>
                <w:rFonts w:ascii="Calibri" w:eastAsia="Times New Roman" w:hAnsi="Calibri" w:cs="Calibri"/>
                <w:lang w:eastAsia="cs-CZ"/>
              </w:rPr>
              <w:t>-cestný</w:t>
            </w:r>
            <w:proofErr w:type="gram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F28E0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E92D" w14:textId="39899FE3" w:rsidR="00103E96" w:rsidRPr="00916D11" w:rsidRDefault="00103E96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916D11">
              <w:rPr>
                <w:color w:val="000000"/>
              </w:rPr>
              <w:t xml:space="preserve">propojovací systém, který </w:t>
            </w:r>
            <w:proofErr w:type="gramStart"/>
            <w:r w:rsidRPr="00916D11">
              <w:rPr>
                <w:color w:val="000000"/>
              </w:rPr>
              <w:t>slouží</w:t>
            </w:r>
            <w:proofErr w:type="gramEnd"/>
            <w:r w:rsidRPr="00916D11">
              <w:rPr>
                <w:color w:val="000000"/>
              </w:rPr>
              <w:t xml:space="preserve"> ke spojení mezi více nádobami na promývací roztok (např. více sáčky s fyziologickým roztokem) a urologickým katetrem, případně cystoskopem</w:t>
            </w:r>
          </w:p>
        </w:tc>
      </w:tr>
      <w:tr w:rsidR="00103E96" w:rsidRPr="00ED47D7" w14:paraId="359CDDC2" w14:textId="77777777" w:rsidTr="00586A2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F24E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07D65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441D" w14:textId="7B73ECD9" w:rsidR="00103E96" w:rsidRPr="00916D11" w:rsidRDefault="00103E96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proofErr w:type="gramStart"/>
            <w:r w:rsidRPr="00916D11">
              <w:rPr>
                <w:color w:val="000000"/>
              </w:rPr>
              <w:t>transparentní  PVC</w:t>
            </w:r>
            <w:proofErr w:type="gramEnd"/>
            <w:r w:rsidRPr="00916D11">
              <w:rPr>
                <w:color w:val="000000"/>
              </w:rPr>
              <w:t xml:space="preserve"> hadička min 150cm, vnitřní pr.4,8mm, vnější 6,8mm</w:t>
            </w:r>
          </w:p>
        </w:tc>
      </w:tr>
      <w:tr w:rsidR="00103E96" w:rsidRPr="00ED47D7" w14:paraId="07DC43B8" w14:textId="77777777" w:rsidTr="00586A2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316B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8BCD2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B428" w14:textId="29522AC8" w:rsidR="00103E96" w:rsidRPr="00916D11" w:rsidRDefault="00103E96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916D11">
              <w:rPr>
                <w:color w:val="000000"/>
              </w:rPr>
              <w:t xml:space="preserve">na </w:t>
            </w:r>
            <w:proofErr w:type="gramStart"/>
            <w:r w:rsidRPr="00916D11">
              <w:rPr>
                <w:color w:val="000000"/>
              </w:rPr>
              <w:t>jednom  konci</w:t>
            </w:r>
            <w:proofErr w:type="gramEnd"/>
            <w:r w:rsidRPr="00916D11">
              <w:rPr>
                <w:color w:val="000000"/>
              </w:rPr>
              <w:t xml:space="preserve"> setu jsou dva  universální propichovací trny bez filtru s ochranným uzávěrem </w:t>
            </w:r>
          </w:p>
        </w:tc>
      </w:tr>
      <w:tr w:rsidR="00103E96" w:rsidRPr="00ED47D7" w14:paraId="545E436B" w14:textId="77777777" w:rsidTr="00586A2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8D83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79FC0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5555" w14:textId="50400E80" w:rsidR="00103E96" w:rsidRPr="00916D11" w:rsidRDefault="00103E96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916D11">
              <w:rPr>
                <w:color w:val="000000"/>
              </w:rPr>
              <w:t xml:space="preserve">pod </w:t>
            </w:r>
            <w:proofErr w:type="gramStart"/>
            <w:r w:rsidRPr="00916D11">
              <w:rPr>
                <w:color w:val="000000"/>
              </w:rPr>
              <w:t>každým  trnem</w:t>
            </w:r>
            <w:proofErr w:type="gramEnd"/>
            <w:r w:rsidRPr="00916D11">
              <w:rPr>
                <w:color w:val="000000"/>
              </w:rPr>
              <w:t xml:space="preserve"> je na hadičce umístěna pevná tlaková plastová svorka k uzavření přívodu tekutiny dle potřeby</w:t>
            </w:r>
          </w:p>
        </w:tc>
      </w:tr>
      <w:tr w:rsidR="00103E96" w:rsidRPr="00ED47D7" w14:paraId="0413DC5D" w14:textId="77777777" w:rsidTr="00586A2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39C9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ACAA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A4AA" w14:textId="44792828" w:rsidR="00103E96" w:rsidRPr="00916D11" w:rsidRDefault="00103E96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916D11">
              <w:rPr>
                <w:color w:val="000000"/>
              </w:rPr>
              <w:t>nad kapací komůrkou je v dostatečné vzdálenosti umístěna Y spojka pro napojení hadiček s propichovacím trnem na konci</w:t>
            </w:r>
          </w:p>
        </w:tc>
      </w:tr>
      <w:tr w:rsidR="00103E96" w:rsidRPr="00ED47D7" w14:paraId="2C24C043" w14:textId="77777777" w:rsidTr="00586A2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7DA8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4D67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4B2D" w14:textId="77065055" w:rsidR="00103E96" w:rsidRPr="00916D11" w:rsidRDefault="00103E96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916D11">
              <w:rPr>
                <w:color w:val="000000"/>
              </w:rPr>
              <w:t>transparentní kapací komůrka o objemu 30ml</w:t>
            </w:r>
          </w:p>
        </w:tc>
      </w:tr>
      <w:tr w:rsidR="00103E96" w:rsidRPr="00ED47D7" w14:paraId="0EBADDFA" w14:textId="77777777" w:rsidTr="00586A2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85B0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55F04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117E" w14:textId="4844C9DC" w:rsidR="00103E96" w:rsidRPr="00916D11" w:rsidRDefault="00103E96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916D11">
              <w:rPr>
                <w:color w:val="000000"/>
              </w:rPr>
              <w:t>regulátor průtoku (tlačka s kolečkem) pro kontrolu rychlosti průtoku tekutiny</w:t>
            </w:r>
          </w:p>
        </w:tc>
      </w:tr>
      <w:tr w:rsidR="00103E96" w:rsidRPr="00ED47D7" w14:paraId="5F12B5D3" w14:textId="77777777" w:rsidTr="00674C0C">
        <w:trPr>
          <w:trHeight w:val="42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7313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5CAB" w14:textId="77777777" w:rsidR="00103E96" w:rsidRPr="00ED47D7" w:rsidRDefault="00103E96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E90FDF" w14:textId="01108F70" w:rsidR="00A519E4" w:rsidRPr="00916D11" w:rsidRDefault="00103E96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A519E4">
              <w:rPr>
                <w:color w:val="000000"/>
              </w:rPr>
              <w:t>při regulaci průtoku jemná manipulace bez větší námahy</w:t>
            </w:r>
          </w:p>
        </w:tc>
      </w:tr>
      <w:tr w:rsidR="00674C0C" w:rsidRPr="00ED47D7" w14:paraId="76A13D04" w14:textId="77777777" w:rsidTr="00674C0C">
        <w:trPr>
          <w:trHeight w:val="42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1A772" w14:textId="77777777" w:rsidR="00674C0C" w:rsidRPr="00ED47D7" w:rsidRDefault="00674C0C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19A2D" w14:textId="77777777" w:rsidR="00674C0C" w:rsidRPr="00ED47D7" w:rsidRDefault="00674C0C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2B4A16A" w14:textId="51B39AF5" w:rsidR="00674C0C" w:rsidRPr="00674C0C" w:rsidRDefault="00674C0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674C0C">
              <w:rPr>
                <w:color w:val="000000"/>
              </w:rPr>
              <w:t>tlačka bezpečně držící v nastavené pozici</w:t>
            </w:r>
          </w:p>
        </w:tc>
      </w:tr>
      <w:tr w:rsidR="00674C0C" w:rsidRPr="00ED47D7" w14:paraId="4B0DD177" w14:textId="77777777" w:rsidTr="00674C0C">
        <w:trPr>
          <w:trHeight w:val="42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99A01" w14:textId="77777777" w:rsidR="00674C0C" w:rsidRPr="00ED47D7" w:rsidRDefault="00674C0C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5D86D" w14:textId="77777777" w:rsidR="00674C0C" w:rsidRPr="00ED47D7" w:rsidRDefault="00674C0C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F1CB30D" w14:textId="6ED9C0C6" w:rsidR="00674C0C" w:rsidRPr="00674C0C" w:rsidRDefault="00674C0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674C0C">
              <w:rPr>
                <w:color w:val="000000"/>
              </w:rPr>
              <w:t xml:space="preserve">set je ukončen kónickým stupňovitým </w:t>
            </w:r>
            <w:proofErr w:type="spellStart"/>
            <w:r w:rsidRPr="00674C0C">
              <w:rPr>
                <w:color w:val="000000"/>
              </w:rPr>
              <w:t>katetrovým</w:t>
            </w:r>
            <w:proofErr w:type="spellEnd"/>
            <w:r w:rsidRPr="00674C0C">
              <w:rPr>
                <w:color w:val="000000"/>
              </w:rPr>
              <w:t xml:space="preserve"> adaptérem s ochrannou krytkou</w:t>
            </w:r>
          </w:p>
        </w:tc>
      </w:tr>
      <w:tr w:rsidR="00674C0C" w:rsidRPr="00ED47D7" w14:paraId="6F48C59C" w14:textId="77777777" w:rsidTr="00674C0C">
        <w:trPr>
          <w:trHeight w:val="42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848CC" w14:textId="77777777" w:rsidR="00674C0C" w:rsidRPr="00ED47D7" w:rsidRDefault="00674C0C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DA9D3" w14:textId="77777777" w:rsidR="00674C0C" w:rsidRPr="00ED47D7" w:rsidRDefault="00674C0C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2E8FD42" w14:textId="35842A07" w:rsidR="00674C0C" w:rsidRPr="00674C0C" w:rsidRDefault="00674C0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674C0C">
              <w:rPr>
                <w:color w:val="000000"/>
              </w:rPr>
              <w:t xml:space="preserve">součástí setu je silikonová hadička o délce minimálně </w:t>
            </w:r>
            <w:proofErr w:type="gramStart"/>
            <w:r w:rsidRPr="00674C0C">
              <w:rPr>
                <w:color w:val="000000"/>
              </w:rPr>
              <w:t>12cm</w:t>
            </w:r>
            <w:proofErr w:type="gramEnd"/>
            <w:r w:rsidRPr="00674C0C">
              <w:rPr>
                <w:color w:val="000000"/>
              </w:rPr>
              <w:t xml:space="preserve"> určená k propojení mezi stupňovitým </w:t>
            </w:r>
            <w:proofErr w:type="spellStart"/>
            <w:r w:rsidRPr="00674C0C">
              <w:rPr>
                <w:color w:val="000000"/>
              </w:rPr>
              <w:t>katetrovým</w:t>
            </w:r>
            <w:proofErr w:type="spellEnd"/>
            <w:r w:rsidRPr="00674C0C">
              <w:rPr>
                <w:color w:val="000000"/>
              </w:rPr>
              <w:t xml:space="preserve"> adaptérem a dalším zařízením, např. </w:t>
            </w:r>
            <w:proofErr w:type="spellStart"/>
            <w:r w:rsidRPr="00674C0C">
              <w:rPr>
                <w:color w:val="000000"/>
              </w:rPr>
              <w:t>resektoskopem</w:t>
            </w:r>
            <w:proofErr w:type="spellEnd"/>
          </w:p>
        </w:tc>
      </w:tr>
      <w:tr w:rsidR="00674C0C" w:rsidRPr="00ED47D7" w14:paraId="0F335EA5" w14:textId="77777777" w:rsidTr="00674C0C">
        <w:trPr>
          <w:trHeight w:val="42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B656F" w14:textId="77777777" w:rsidR="00674C0C" w:rsidRPr="00ED47D7" w:rsidRDefault="00674C0C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F09B8" w14:textId="77777777" w:rsidR="00674C0C" w:rsidRPr="00ED47D7" w:rsidRDefault="00674C0C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654D31A" w14:textId="0130647B" w:rsidR="00674C0C" w:rsidRPr="00674C0C" w:rsidRDefault="00674C0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674C0C">
              <w:rPr>
                <w:color w:val="000000"/>
              </w:rPr>
              <w:t>použitý materiál bez přítomnosti ftalátů a LATEXU</w:t>
            </w:r>
          </w:p>
        </w:tc>
      </w:tr>
      <w:tr w:rsidR="00674C0C" w:rsidRPr="00ED47D7" w14:paraId="78996D38" w14:textId="77777777" w:rsidTr="00674C0C">
        <w:trPr>
          <w:trHeight w:val="2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5908B" w14:textId="77777777" w:rsidR="00674C0C" w:rsidRPr="00ED47D7" w:rsidRDefault="00674C0C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D6E204" w14:textId="77777777" w:rsidR="00674C0C" w:rsidRPr="00ED47D7" w:rsidRDefault="00674C0C" w:rsidP="00103E9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96BCD" w14:textId="3C705E42" w:rsidR="00674C0C" w:rsidRPr="00674C0C" w:rsidRDefault="00674C0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674C0C">
              <w:rPr>
                <w:color w:val="000000"/>
              </w:rPr>
              <w:t>sterilně baleno po 1ks</w:t>
            </w:r>
          </w:p>
        </w:tc>
      </w:tr>
    </w:tbl>
    <w:p w14:paraId="7FAF3EB3" w14:textId="77777777" w:rsidR="00103E96" w:rsidRPr="00766EE5" w:rsidRDefault="00103E96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p w14:paraId="21AD1445" w14:textId="035D7B03" w:rsidR="00D6743D" w:rsidRDefault="00D6743D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444D544" w14:textId="77777777" w:rsidR="005B3412" w:rsidRPr="00C50940" w:rsidRDefault="005B3412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2951A7BD" w14:textId="77777777" w:rsidR="00ED47D7" w:rsidRDefault="00ED47D7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95C6BD2" w14:textId="70B21839" w:rsidR="00A23CE9" w:rsidRPr="00A23CE9" w:rsidRDefault="00A23CE9" w:rsidP="003D1F19">
      <w:pPr>
        <w:pStyle w:val="Styl1"/>
        <w:pBdr>
          <w:bottom w:val="none" w:sz="0" w:space="0" w:color="auto"/>
        </w:pBdr>
        <w:shd w:val="clear" w:color="auto" w:fill="BDD6EE" w:themeFill="accent1" w:themeFillTint="66"/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 w:rsidR="00E73B8B"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B7771C" w:rsidRPr="00B7771C">
        <w:rPr>
          <w:rFonts w:ascii="Calibri" w:hAnsi="Calibri" w:cs="Calibri"/>
          <w:b/>
          <w:bCs/>
          <w:sz w:val="22"/>
          <w:szCs w:val="22"/>
          <w:u w:val="single"/>
        </w:rPr>
        <w:t>Souprava pro hodinovou diurézu, 2 000ml</w:t>
      </w:r>
    </w:p>
    <w:p w14:paraId="714058E9" w14:textId="0DC61A6B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</w:t>
      </w:r>
      <w:r w:rsidR="006979BA">
        <w:rPr>
          <w:rFonts w:ascii="Calibri" w:hAnsi="Calibri"/>
          <w:b/>
          <w:bCs/>
          <w:color w:val="auto"/>
          <w:sz w:val="22"/>
          <w:szCs w:val="22"/>
        </w:rPr>
        <w:t>2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84"/>
      </w:tblGrid>
      <w:tr w:rsidR="00B7771C" w:rsidRPr="00ED47D7" w14:paraId="66523483" w14:textId="77777777" w:rsidTr="00B7771C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8D84393" w14:textId="02A860C8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B7771C">
              <w:t>Souprava pro hodinovou diurézu, 2 000ml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4967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B693" w14:textId="11FAD305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jednodílný uzavřený systém</w:t>
            </w:r>
          </w:p>
        </w:tc>
      </w:tr>
      <w:tr w:rsidR="00B7771C" w:rsidRPr="00ED47D7" w14:paraId="74BB1E38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1E68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296A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92BD" w14:textId="0F084330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možnost minimálně dvojího typu uchycení systému k lůžku</w:t>
            </w:r>
          </w:p>
        </w:tc>
      </w:tr>
      <w:tr w:rsidR="00B7771C" w:rsidRPr="00ED47D7" w14:paraId="49158D6D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4813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D2F3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8A26" w14:textId="790E7FD2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během manipulace nesmí úchyt praskat ani se rozlepovat</w:t>
            </w:r>
          </w:p>
        </w:tc>
      </w:tr>
      <w:tr w:rsidR="00B7771C" w:rsidRPr="00ED47D7" w14:paraId="60DAB4BC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5C39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D770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D0A3" w14:textId="441C2C7A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sterilně baleno po 1ks</w:t>
            </w:r>
          </w:p>
        </w:tc>
      </w:tr>
      <w:tr w:rsidR="00B7771C" w:rsidRPr="00ED47D7" w14:paraId="1C83342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80FD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4AF1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E202" w14:textId="75468C5D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bez latexu</w:t>
            </w:r>
          </w:p>
        </w:tc>
      </w:tr>
      <w:tr w:rsidR="00B7771C" w:rsidRPr="00ED47D7" w14:paraId="5CCD94B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A1D0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3A1E0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C4D9" w14:textId="44615B2E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požadovaný objem měření hodinové diurézy 500ml</w:t>
            </w:r>
          </w:p>
        </w:tc>
      </w:tr>
      <w:tr w:rsidR="00B7771C" w:rsidRPr="00ED47D7" w14:paraId="18A2F816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3EAA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DCF7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EE70" w14:textId="2A24DC84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přesná kalibrace měřící nádobky</w:t>
            </w:r>
          </w:p>
        </w:tc>
      </w:tr>
      <w:tr w:rsidR="00B7771C" w:rsidRPr="00ED47D7" w14:paraId="22AD5F24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1CB7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5F38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8671" w14:textId="2F2EF078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měřící nádobka musí mít část pro měření malých objemů (komůrka cca 1ml-50ml) se stupnicí max po 1ml</w:t>
            </w:r>
          </w:p>
        </w:tc>
      </w:tr>
      <w:tr w:rsidR="00B7771C" w:rsidRPr="00ED47D7" w14:paraId="6E60F1ED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AEFF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56B3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DC08" w14:textId="633F5910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 xml:space="preserve">další měřící část (cca </w:t>
            </w:r>
            <w:proofErr w:type="gramStart"/>
            <w:r w:rsidRPr="00B7771C">
              <w:rPr>
                <w:color w:val="000000"/>
              </w:rPr>
              <w:t>55-110ml</w:t>
            </w:r>
            <w:proofErr w:type="gramEnd"/>
            <w:r w:rsidRPr="00B7771C">
              <w:rPr>
                <w:color w:val="000000"/>
              </w:rPr>
              <w:t>) se stupnicí po max 5ml</w:t>
            </w:r>
          </w:p>
        </w:tc>
      </w:tr>
      <w:tr w:rsidR="00B7771C" w:rsidRPr="00ED47D7" w14:paraId="340E16F2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F4D4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39DD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ACC1" w14:textId="362CC902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poslední část se stupnicí max 10ml</w:t>
            </w:r>
          </w:p>
        </w:tc>
      </w:tr>
      <w:tr w:rsidR="00B7771C" w:rsidRPr="00ED47D7" w14:paraId="185E6D40" w14:textId="77777777" w:rsidTr="00B7771C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098C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20C35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50FA" w14:textId="0AFB496A" w:rsidR="00B7771C" w:rsidRPr="00CB4BD1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u w:val="single"/>
              </w:rPr>
              <w:t>požadavky na hadici:</w:t>
            </w:r>
          </w:p>
        </w:tc>
      </w:tr>
      <w:tr w:rsidR="00B7771C" w:rsidRPr="00ED47D7" w14:paraId="09316E84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6EA7E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2ED1EC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7FEAA" w14:textId="27B036C0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 xml:space="preserve">délka hadice </w:t>
            </w:r>
            <w:proofErr w:type="gramStart"/>
            <w:r w:rsidRPr="00B7771C">
              <w:rPr>
                <w:color w:val="000000"/>
              </w:rPr>
              <w:t>120-150cm</w:t>
            </w:r>
            <w:proofErr w:type="gramEnd"/>
          </w:p>
        </w:tc>
      </w:tr>
      <w:tr w:rsidR="00B7771C" w:rsidRPr="00ED47D7" w14:paraId="43D3012A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7BC40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6DD9B7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5FBA1" w14:textId="36E8B5E2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během manipulace nesmí docházet k zalamování hadice</w:t>
            </w:r>
          </w:p>
        </w:tc>
      </w:tr>
      <w:tr w:rsidR="00B7771C" w:rsidRPr="00ED47D7" w14:paraId="230433F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CE4BA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BF65EC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5EAFA" w14:textId="0AA61703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 xml:space="preserve">během manipulace nesmí docházet k zúžení průsvitu hadice </w:t>
            </w:r>
          </w:p>
        </w:tc>
      </w:tr>
      <w:tr w:rsidR="00B7771C" w:rsidRPr="00ED47D7" w14:paraId="5084B71B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3FCBF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9415EF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A56E8" w14:textId="75ABA7DB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 xml:space="preserve">zakončení uzavřeným stupňovitým </w:t>
            </w:r>
            <w:proofErr w:type="gramStart"/>
            <w:r w:rsidRPr="00B7771C">
              <w:rPr>
                <w:color w:val="000000"/>
              </w:rPr>
              <w:t>kuželem - během</w:t>
            </w:r>
            <w:proofErr w:type="gramEnd"/>
            <w:r w:rsidRPr="00B7771C">
              <w:rPr>
                <w:color w:val="000000"/>
              </w:rPr>
              <w:t xml:space="preserve"> manipulace nesmí docházet k samovolnému rozpojení s močovým katetrem</w:t>
            </w:r>
          </w:p>
        </w:tc>
      </w:tr>
      <w:tr w:rsidR="00B7771C" w:rsidRPr="00ED47D7" w14:paraId="1CD59C9B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840AD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C5E09F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7214F" w14:textId="3B52F166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membrána pro sterilní odběr moči</w:t>
            </w:r>
          </w:p>
        </w:tc>
      </w:tr>
      <w:tr w:rsidR="00B7771C" w:rsidRPr="00ED47D7" w14:paraId="3E6ACFD0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F40A2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EF7B72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F69CE" w14:textId="6C12C577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 xml:space="preserve">posuvná svorka - snadná manipulace jednou rukou bez </w:t>
            </w:r>
            <w:proofErr w:type="gramStart"/>
            <w:r w:rsidRPr="00B7771C">
              <w:rPr>
                <w:color w:val="000000"/>
              </w:rPr>
              <w:t>odporu(</w:t>
            </w:r>
            <w:proofErr w:type="gramEnd"/>
            <w:r w:rsidRPr="00B7771C">
              <w:rPr>
                <w:color w:val="000000"/>
              </w:rPr>
              <w:t>zasekávání, kroucení, drhnutí)</w:t>
            </w:r>
          </w:p>
        </w:tc>
      </w:tr>
      <w:tr w:rsidR="00B7771C" w:rsidRPr="00ED47D7" w14:paraId="74A08ED3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A8C65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C8F741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360E" w14:textId="29E7C312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ochrana proti ascendentnímu šíření infekce</w:t>
            </w:r>
          </w:p>
        </w:tc>
      </w:tr>
      <w:tr w:rsidR="00B7771C" w:rsidRPr="00ED47D7" w14:paraId="237A7BED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09848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2EE7C2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DE302" w14:textId="538B4616" w:rsidR="00B7771C" w:rsidRPr="00B7771C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</w:pPr>
            <w:proofErr w:type="spellStart"/>
            <w:r w:rsidRPr="00B7771C">
              <w:rPr>
                <w:color w:val="000000"/>
              </w:rPr>
              <w:t>antirefluxní</w:t>
            </w:r>
            <w:proofErr w:type="spellEnd"/>
            <w:r w:rsidRPr="00B7771C">
              <w:rPr>
                <w:color w:val="000000"/>
              </w:rPr>
              <w:t xml:space="preserve"> ventil</w:t>
            </w:r>
          </w:p>
        </w:tc>
      </w:tr>
      <w:tr w:rsidR="00B7771C" w:rsidRPr="00ED47D7" w14:paraId="133E71C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3A50D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1FC3DC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9841F" w14:textId="062290E4" w:rsidR="00B7771C" w:rsidRPr="00CB4BD1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u w:val="single"/>
              </w:rPr>
              <w:t>požadavky na močový jímací sáček:</w:t>
            </w:r>
          </w:p>
        </w:tc>
      </w:tr>
      <w:tr w:rsidR="00B7771C" w:rsidRPr="00ED47D7" w14:paraId="50373C1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E1909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8350E0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27CB6" w14:textId="11F04F6A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hydrofobní zavzdušňovací filtr</w:t>
            </w:r>
          </w:p>
        </w:tc>
      </w:tr>
      <w:tr w:rsidR="00B7771C" w:rsidRPr="00ED47D7" w14:paraId="6C25F46A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226BD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C4F2EE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7F3C" w14:textId="33B669CE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obsah minimálně 2 000ml</w:t>
            </w:r>
          </w:p>
        </w:tc>
      </w:tr>
      <w:tr w:rsidR="00B7771C" w:rsidRPr="00ED47D7" w14:paraId="68EBEE59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3E138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F3CCE0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9BAC" w14:textId="5CE200C6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 xml:space="preserve">stupnice označující objem pro </w:t>
            </w:r>
            <w:proofErr w:type="gramStart"/>
            <w:r w:rsidRPr="00B7771C">
              <w:rPr>
                <w:color w:val="000000"/>
              </w:rPr>
              <w:t>odečet - kapacita</w:t>
            </w:r>
            <w:proofErr w:type="gramEnd"/>
            <w:r w:rsidRPr="00B7771C">
              <w:rPr>
                <w:color w:val="000000"/>
              </w:rPr>
              <w:t xml:space="preserve"> min 2</w:t>
            </w:r>
            <w:r>
              <w:rPr>
                <w:color w:val="000000"/>
              </w:rPr>
              <w:t> </w:t>
            </w:r>
            <w:r w:rsidRPr="00B7771C">
              <w:rPr>
                <w:color w:val="000000"/>
              </w:rPr>
              <w:t>000ml se stupnicí max po 100ml</w:t>
            </w:r>
          </w:p>
        </w:tc>
      </w:tr>
      <w:tr w:rsidR="00B7771C" w:rsidRPr="00ED47D7" w14:paraId="567AD24B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45105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650023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317F5" w14:textId="2990FE42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>přesná kalibrace</w:t>
            </w:r>
          </w:p>
        </w:tc>
      </w:tr>
      <w:tr w:rsidR="00B7771C" w:rsidRPr="00ED47D7" w14:paraId="6A65E559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DB9F3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43A0D4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DC11A" w14:textId="79CB0A50" w:rsidR="00B7771C" w:rsidRPr="00916D11" w:rsidRDefault="00B7771C" w:rsidP="00916D1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B7771C">
              <w:rPr>
                <w:color w:val="000000"/>
              </w:rPr>
              <w:t xml:space="preserve">přepouštění pomocí </w:t>
            </w:r>
            <w:proofErr w:type="gramStart"/>
            <w:r w:rsidRPr="00B7771C">
              <w:rPr>
                <w:color w:val="000000"/>
              </w:rPr>
              <w:t>ventilu - snadná</w:t>
            </w:r>
            <w:proofErr w:type="gramEnd"/>
            <w:r w:rsidRPr="00B7771C">
              <w:rPr>
                <w:color w:val="000000"/>
              </w:rPr>
              <w:t xml:space="preserve"> manipulace bez drhnutí nebo zasekávání</w:t>
            </w:r>
          </w:p>
        </w:tc>
      </w:tr>
      <w:tr w:rsidR="00B7771C" w:rsidRPr="00ED47D7" w14:paraId="1D36E922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75A2A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5ADEE3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59E4D" w14:textId="26BD1912" w:rsidR="00B7771C" w:rsidRPr="00916D11" w:rsidRDefault="00B7771C" w:rsidP="00994D7E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22D35">
              <w:rPr>
                <w:color w:val="000000"/>
              </w:rPr>
              <w:t>vypouštěcí ventil nesmí během používání propouštět tekutinu</w:t>
            </w:r>
          </w:p>
        </w:tc>
      </w:tr>
      <w:tr w:rsidR="00B7771C" w:rsidRPr="00ED47D7" w14:paraId="609D381B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4308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4D659E" w14:textId="77777777" w:rsidR="00B7771C" w:rsidRPr="00ED47D7" w:rsidRDefault="00B7771C" w:rsidP="00B7771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044D3" w14:textId="0E709CF3" w:rsidR="00B7771C" w:rsidRPr="00522D35" w:rsidRDefault="00B7771C" w:rsidP="006804D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32" w:hanging="255"/>
            </w:pPr>
            <w:r w:rsidRPr="00522D35">
              <w:rPr>
                <w:color w:val="000000"/>
              </w:rPr>
              <w:t>sáček nesmí praskat, v průběhu používání musí být sváry pevné</w:t>
            </w:r>
          </w:p>
        </w:tc>
      </w:tr>
    </w:tbl>
    <w:p w14:paraId="43CE9E45" w14:textId="77777777" w:rsidR="003D1F19" w:rsidRDefault="003D1F1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AD8F3C5" w14:textId="77777777" w:rsidR="003D1F19" w:rsidRDefault="003D1F1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CFA5C40" w14:textId="77777777" w:rsidR="003D1F19" w:rsidRDefault="003D1F1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798F7B0" w14:textId="12071349" w:rsidR="00A23CE9" w:rsidRPr="00A23CE9" w:rsidRDefault="00A23CE9" w:rsidP="003D1F19">
      <w:pPr>
        <w:pStyle w:val="Styl1"/>
        <w:pBdr>
          <w:bottom w:val="none" w:sz="0" w:space="0" w:color="auto"/>
        </w:pBdr>
        <w:shd w:val="clear" w:color="auto" w:fill="BDD6EE" w:themeFill="accent1" w:themeFillTint="66"/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 w:rsidR="006979BA">
        <w:rPr>
          <w:rFonts w:ascii="Calibri" w:hAnsi="Calibri" w:cs="Calibri"/>
          <w:b/>
          <w:bCs/>
          <w:sz w:val="22"/>
          <w:szCs w:val="22"/>
          <w:u w:val="single"/>
        </w:rPr>
        <w:t>3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454CDA" w:rsidRPr="00454CDA">
        <w:rPr>
          <w:rFonts w:ascii="Calibri" w:hAnsi="Calibri" w:cs="Calibri"/>
          <w:b/>
          <w:bCs/>
          <w:sz w:val="22"/>
          <w:szCs w:val="22"/>
          <w:u w:val="single"/>
        </w:rPr>
        <w:t xml:space="preserve">Sáček na moč s </w:t>
      </w:r>
      <w:proofErr w:type="spellStart"/>
      <w:r w:rsidR="00454CDA" w:rsidRPr="00454CDA">
        <w:rPr>
          <w:rFonts w:ascii="Calibri" w:hAnsi="Calibri" w:cs="Calibri"/>
          <w:b/>
          <w:bCs/>
          <w:sz w:val="22"/>
          <w:szCs w:val="22"/>
          <w:u w:val="single"/>
        </w:rPr>
        <w:t>křižovou</w:t>
      </w:r>
      <w:proofErr w:type="spellEnd"/>
      <w:r w:rsidR="00454CDA" w:rsidRPr="00454CDA">
        <w:rPr>
          <w:rFonts w:ascii="Calibri" w:hAnsi="Calibri" w:cs="Calibri"/>
          <w:b/>
          <w:bCs/>
          <w:sz w:val="22"/>
          <w:szCs w:val="22"/>
          <w:u w:val="single"/>
        </w:rPr>
        <w:t xml:space="preserve"> výpustí, 2 000ml</w:t>
      </w:r>
    </w:p>
    <w:p w14:paraId="307800AD" w14:textId="6B9307C5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</w:t>
      </w:r>
      <w:r w:rsidR="006979BA">
        <w:rPr>
          <w:rFonts w:ascii="Calibri" w:hAnsi="Calibri"/>
          <w:b/>
          <w:bCs/>
          <w:color w:val="auto"/>
          <w:sz w:val="22"/>
          <w:szCs w:val="22"/>
        </w:rPr>
        <w:t>3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84"/>
      </w:tblGrid>
      <w:tr w:rsidR="00454CDA" w:rsidRPr="00ED47D7" w14:paraId="58162B4B" w14:textId="77777777" w:rsidTr="00454CDA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D179E6" w14:textId="498D007B" w:rsidR="00454CDA" w:rsidRPr="006979BA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454CDA">
              <w:rPr>
                <w:rFonts w:ascii="Calibri" w:eastAsia="Times New Roman" w:hAnsi="Calibri" w:cs="Calibri"/>
                <w:lang w:eastAsia="cs-CZ"/>
              </w:rPr>
              <w:t xml:space="preserve">Sáček na moč s </w:t>
            </w:r>
            <w:proofErr w:type="spellStart"/>
            <w:r w:rsidRPr="00454CDA">
              <w:rPr>
                <w:rFonts w:ascii="Calibri" w:eastAsia="Times New Roman" w:hAnsi="Calibri" w:cs="Calibri"/>
                <w:lang w:eastAsia="cs-CZ"/>
              </w:rPr>
              <w:t>křižovou</w:t>
            </w:r>
            <w:proofErr w:type="spellEnd"/>
            <w:r w:rsidRPr="00454CDA">
              <w:rPr>
                <w:rFonts w:ascii="Calibri" w:eastAsia="Times New Roman" w:hAnsi="Calibri" w:cs="Calibri"/>
                <w:lang w:eastAsia="cs-CZ"/>
              </w:rPr>
              <w:t xml:space="preserve"> výpustí, 2 000ml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3010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C8E8" w14:textId="122CF8D7" w:rsidR="00454CDA" w:rsidRPr="006804D7" w:rsidRDefault="00454CDA" w:rsidP="006804D7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>obsah 2 000ml</w:t>
            </w:r>
          </w:p>
        </w:tc>
      </w:tr>
      <w:tr w:rsidR="00454CDA" w:rsidRPr="00ED47D7" w14:paraId="772CD8E7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D33B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695C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A99E" w14:textId="1FD6D0FD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 xml:space="preserve">stupnice označující objem pro </w:t>
            </w:r>
            <w:proofErr w:type="gramStart"/>
            <w:r w:rsidRPr="006804D7">
              <w:rPr>
                <w:color w:val="000000"/>
              </w:rPr>
              <w:t>odečet - kapacita</w:t>
            </w:r>
            <w:proofErr w:type="gramEnd"/>
            <w:r w:rsidRPr="006804D7">
              <w:rPr>
                <w:color w:val="000000"/>
              </w:rPr>
              <w:t xml:space="preserve"> min 2 000ml se stupnicí max po 100ml</w:t>
            </w:r>
          </w:p>
        </w:tc>
      </w:tr>
      <w:tr w:rsidR="00454CDA" w:rsidRPr="00ED47D7" w14:paraId="2F14AA4D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1334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59FA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AC7B" w14:textId="0F1C3495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>přesná kalibrace</w:t>
            </w:r>
          </w:p>
        </w:tc>
      </w:tr>
      <w:tr w:rsidR="00454CDA" w:rsidRPr="00ED47D7" w14:paraId="7DA5336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6079E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195C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938C" w14:textId="4819F439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 xml:space="preserve">hadice o délce </w:t>
            </w:r>
            <w:proofErr w:type="gramStart"/>
            <w:r w:rsidRPr="006804D7">
              <w:rPr>
                <w:color w:val="000000"/>
              </w:rPr>
              <w:t>90-120cm</w:t>
            </w:r>
            <w:proofErr w:type="gramEnd"/>
          </w:p>
        </w:tc>
      </w:tr>
      <w:tr w:rsidR="00454CDA" w:rsidRPr="00ED47D7" w14:paraId="55A818C4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020E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A9A1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5777" w14:textId="26BAFC1C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>sterilně baleno po 1ks</w:t>
            </w:r>
          </w:p>
        </w:tc>
      </w:tr>
      <w:tr w:rsidR="00454CDA" w:rsidRPr="00ED47D7" w14:paraId="365C7499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FB4F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D2F4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9888" w14:textId="6E6689FF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>bez latexu</w:t>
            </w:r>
          </w:p>
        </w:tc>
      </w:tr>
      <w:tr w:rsidR="00454CDA" w:rsidRPr="00ED47D7" w14:paraId="0F601107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DE3D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76AB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53EB" w14:textId="6EC8F4F1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>rozteč děr pro držák 15,5cm</w:t>
            </w:r>
          </w:p>
        </w:tc>
      </w:tr>
      <w:tr w:rsidR="00454CDA" w:rsidRPr="00ED47D7" w14:paraId="0BADAE8B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E4EC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3875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AAC1" w14:textId="2E69C4C0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>sáček nesmí praskat, v průběhu postupného plnění musí být sváry pevné</w:t>
            </w:r>
          </w:p>
        </w:tc>
      </w:tr>
      <w:tr w:rsidR="00454CDA" w:rsidRPr="00ED47D7" w14:paraId="2F5D5C57" w14:textId="77777777" w:rsidTr="00454CDA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CADD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34E3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AF93" w14:textId="2AADD5B0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>snadná manipulace s výpustí</w:t>
            </w:r>
          </w:p>
        </w:tc>
      </w:tr>
      <w:tr w:rsidR="00454CDA" w:rsidRPr="00ED47D7" w14:paraId="5160EBCB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CA2DE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7116C2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2F0EA" w14:textId="69EB95E7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>výpusť nesmí v poloze "uzavřeno" podtékat</w:t>
            </w:r>
          </w:p>
        </w:tc>
      </w:tr>
      <w:tr w:rsidR="00454CDA" w:rsidRPr="00ED47D7" w14:paraId="6535082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87385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C47F80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BFE3B" w14:textId="0DE2BE60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>výpusť nesmí během používání propouštět tekutinu</w:t>
            </w:r>
          </w:p>
        </w:tc>
      </w:tr>
      <w:tr w:rsidR="00454CDA" w:rsidRPr="00ED47D7" w14:paraId="071D3582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108EC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5031EF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85C65" w14:textId="4EAE1B3A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>během manipulace nesmí docházet k zalamování hadice</w:t>
            </w:r>
          </w:p>
        </w:tc>
      </w:tr>
      <w:tr w:rsidR="00454CDA" w:rsidRPr="00ED47D7" w14:paraId="34507719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D0B8B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80C636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0E2FA" w14:textId="08575C50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>během manipulace nesmí docházet k zúžení průsvitu hadice</w:t>
            </w:r>
          </w:p>
        </w:tc>
      </w:tr>
      <w:tr w:rsidR="00454CDA" w:rsidRPr="00ED47D7" w14:paraId="11295383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EAF0D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3E56F3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A57DB" w14:textId="1A7D0D2E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>snadná manipulace hadicí jednou rukou bez odporu</w:t>
            </w:r>
          </w:p>
        </w:tc>
      </w:tr>
      <w:tr w:rsidR="00454CDA" w:rsidRPr="00ED47D7" w14:paraId="0928EFD4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9A6A4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BAC2EA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43CB0" w14:textId="4A6F6651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r w:rsidRPr="006804D7">
              <w:rPr>
                <w:color w:val="000000"/>
              </w:rPr>
              <w:t>průměr odvodné hadice nesmí být větší nebo menší než vzdálenost mezi zobáčky fixujícími hadici proti zalomování</w:t>
            </w:r>
          </w:p>
        </w:tc>
      </w:tr>
      <w:tr w:rsidR="00454CDA" w:rsidRPr="00ED47D7" w14:paraId="201099CB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91A1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C5CDB0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0D10C" w14:textId="2EB50BA4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proofErr w:type="spellStart"/>
            <w:r w:rsidRPr="006804D7">
              <w:rPr>
                <w:color w:val="000000"/>
              </w:rPr>
              <w:t>konus</w:t>
            </w:r>
            <w:proofErr w:type="spellEnd"/>
            <w:r w:rsidRPr="006804D7">
              <w:rPr>
                <w:color w:val="000000"/>
              </w:rPr>
              <w:t xml:space="preserve"> musí být po napojení na cévku průchodný, bez bránění volnému odtoku tekutiny do sáčku</w:t>
            </w:r>
          </w:p>
        </w:tc>
      </w:tr>
      <w:tr w:rsidR="00454CDA" w:rsidRPr="00ED47D7" w14:paraId="3C8F2195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DD7D7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FE08D5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58FEB" w14:textId="0E67AAB9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proofErr w:type="spellStart"/>
            <w:r w:rsidRPr="006804D7">
              <w:rPr>
                <w:color w:val="000000"/>
              </w:rPr>
              <w:t>konusmusí</w:t>
            </w:r>
            <w:proofErr w:type="spellEnd"/>
            <w:r w:rsidRPr="006804D7">
              <w:rPr>
                <w:color w:val="000000"/>
              </w:rPr>
              <w:t xml:space="preserve"> být pevně připojen k odvodné hadici, v průběhu používání nesmí dojít k jeho odlomení nebo odpadnutí</w:t>
            </w:r>
          </w:p>
        </w:tc>
      </w:tr>
      <w:tr w:rsidR="00454CDA" w:rsidRPr="00ED47D7" w14:paraId="059D374C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43918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F28D5" w14:textId="77777777" w:rsidR="00454CDA" w:rsidRPr="00ED47D7" w:rsidRDefault="00454CDA" w:rsidP="00454CD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E486C" w14:textId="728C60BA" w:rsidR="00454CDA" w:rsidRPr="006804D7" w:rsidRDefault="00454CDA" w:rsidP="006804D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32" w:hanging="219"/>
            </w:pPr>
            <w:proofErr w:type="spellStart"/>
            <w:r w:rsidRPr="006804D7">
              <w:rPr>
                <w:color w:val="000000"/>
              </w:rPr>
              <w:t>antirefluxní</w:t>
            </w:r>
            <w:proofErr w:type="spellEnd"/>
            <w:r w:rsidRPr="006804D7">
              <w:rPr>
                <w:color w:val="000000"/>
              </w:rPr>
              <w:t xml:space="preserve"> ventil</w:t>
            </w:r>
          </w:p>
        </w:tc>
      </w:tr>
    </w:tbl>
    <w:p w14:paraId="0C5302A4" w14:textId="67B06E9E" w:rsidR="00A23CE9" w:rsidRDefault="00A23CE9" w:rsidP="007F6107">
      <w:pPr>
        <w:tabs>
          <w:tab w:val="left" w:pos="2160"/>
        </w:tabs>
      </w:pPr>
    </w:p>
    <w:p w14:paraId="7690A399" w14:textId="77777777" w:rsidR="005B3412" w:rsidRDefault="005B3412" w:rsidP="007F6107">
      <w:pPr>
        <w:tabs>
          <w:tab w:val="left" w:pos="2160"/>
        </w:tabs>
      </w:pPr>
    </w:p>
    <w:p w14:paraId="161B4FB7" w14:textId="16B67680" w:rsidR="00A23CE9" w:rsidRPr="00A23CE9" w:rsidRDefault="00A23CE9" w:rsidP="00564ED8">
      <w:pPr>
        <w:pStyle w:val="Styl1"/>
        <w:pBdr>
          <w:bottom w:val="none" w:sz="0" w:space="0" w:color="auto"/>
        </w:pBdr>
        <w:shd w:val="clear" w:color="auto" w:fill="BDD6EE" w:themeFill="accent1" w:themeFillTint="66"/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 w:rsidR="003F54AC">
        <w:rPr>
          <w:rFonts w:ascii="Calibri" w:hAnsi="Calibri" w:cs="Calibri"/>
          <w:b/>
          <w:bCs/>
          <w:sz w:val="22"/>
          <w:szCs w:val="22"/>
          <w:u w:val="single"/>
        </w:rPr>
        <w:t>4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6804D7" w:rsidRPr="006804D7">
        <w:rPr>
          <w:rFonts w:ascii="Calibri" w:hAnsi="Calibri" w:cs="Calibri"/>
          <w:b/>
          <w:bCs/>
          <w:sz w:val="22"/>
          <w:szCs w:val="22"/>
          <w:u w:val="single"/>
        </w:rPr>
        <w:t xml:space="preserve">Sáček na moč s vypouštěcím </w:t>
      </w:r>
      <w:proofErr w:type="gramStart"/>
      <w:r w:rsidR="006804D7" w:rsidRPr="006804D7">
        <w:rPr>
          <w:rFonts w:ascii="Calibri" w:hAnsi="Calibri" w:cs="Calibri"/>
          <w:b/>
          <w:bCs/>
          <w:sz w:val="22"/>
          <w:szCs w:val="22"/>
          <w:u w:val="single"/>
        </w:rPr>
        <w:t>ventilem,  2000</w:t>
      </w:r>
      <w:proofErr w:type="gramEnd"/>
      <w:r w:rsidR="006804D7" w:rsidRPr="006804D7">
        <w:rPr>
          <w:rFonts w:ascii="Calibri" w:hAnsi="Calibri" w:cs="Calibri"/>
          <w:b/>
          <w:bCs/>
          <w:sz w:val="22"/>
          <w:szCs w:val="22"/>
          <w:u w:val="single"/>
        </w:rPr>
        <w:t>ml, vzorkovací port, uzavřený systém jímání moči</w:t>
      </w:r>
    </w:p>
    <w:p w14:paraId="51121570" w14:textId="5F93C9A1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</w:t>
      </w:r>
      <w:r w:rsidR="003F54AC">
        <w:rPr>
          <w:rFonts w:ascii="Calibri" w:hAnsi="Calibri"/>
          <w:b/>
          <w:bCs/>
          <w:color w:val="auto"/>
          <w:sz w:val="22"/>
          <w:szCs w:val="22"/>
        </w:rPr>
        <w:t>4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84"/>
      </w:tblGrid>
      <w:tr w:rsidR="00994D7E" w:rsidRPr="00ED47D7" w14:paraId="67FF2E3B" w14:textId="77777777" w:rsidTr="005E7C94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3091" w14:textId="1DF0AD4B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04D7">
              <w:rPr>
                <w:rFonts w:ascii="Calibri" w:eastAsia="Times New Roman" w:hAnsi="Calibri" w:cs="Calibri"/>
                <w:lang w:eastAsia="cs-CZ"/>
              </w:rPr>
              <w:t xml:space="preserve">Sáček na moč s vypouštěcím </w:t>
            </w:r>
            <w:proofErr w:type="gramStart"/>
            <w:r w:rsidRPr="006804D7">
              <w:rPr>
                <w:rFonts w:ascii="Calibri" w:eastAsia="Times New Roman" w:hAnsi="Calibri" w:cs="Calibri"/>
                <w:lang w:eastAsia="cs-CZ"/>
              </w:rPr>
              <w:t>ventilem,  2000</w:t>
            </w:r>
            <w:proofErr w:type="gramEnd"/>
            <w:r w:rsidRPr="006804D7">
              <w:rPr>
                <w:rFonts w:ascii="Calibri" w:eastAsia="Times New Roman" w:hAnsi="Calibri" w:cs="Calibri"/>
                <w:lang w:eastAsia="cs-CZ"/>
              </w:rPr>
              <w:t>ml, vzorkovací port, uzavřený systém jímání moči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ED80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0B58" w14:textId="1C1B96E9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55"/>
            </w:pPr>
            <w:r w:rsidRPr="00994D7E">
              <w:rPr>
                <w:color w:val="000000"/>
              </w:rPr>
              <w:t>možnost minimálně dvojího typu uchycení systému k lůžku</w:t>
            </w:r>
          </w:p>
        </w:tc>
      </w:tr>
      <w:tr w:rsidR="00994D7E" w:rsidRPr="00ED47D7" w14:paraId="3DF0299C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8E4F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56BA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D1DE" w14:textId="697927F5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55"/>
            </w:pPr>
            <w:r w:rsidRPr="00994D7E">
              <w:rPr>
                <w:color w:val="000000"/>
              </w:rPr>
              <w:t>bezpečné uchycení systému k lůžku, během manipulace úchyt nesmí praskat nebo se rozlepovat</w:t>
            </w:r>
          </w:p>
        </w:tc>
      </w:tr>
      <w:tr w:rsidR="00994D7E" w:rsidRPr="00ED47D7" w14:paraId="17EB7D4A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182B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02EF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7873" w14:textId="67FECE7F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55"/>
            </w:pPr>
            <w:r w:rsidRPr="00994D7E">
              <w:rPr>
                <w:color w:val="000000"/>
              </w:rPr>
              <w:t>sterilně baleno po 1ks</w:t>
            </w:r>
          </w:p>
        </w:tc>
      </w:tr>
      <w:tr w:rsidR="00994D7E" w:rsidRPr="00ED47D7" w14:paraId="1A18FDB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4B7C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B873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FCE7" w14:textId="3544DEF0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55"/>
            </w:pPr>
            <w:r w:rsidRPr="00994D7E">
              <w:rPr>
                <w:color w:val="000000"/>
              </w:rPr>
              <w:t>bez latexu</w:t>
            </w:r>
          </w:p>
        </w:tc>
      </w:tr>
      <w:tr w:rsidR="00994D7E" w:rsidRPr="00ED47D7" w14:paraId="6F9F4944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25A0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390C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7DF8" w14:textId="2E29803E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</w:pPr>
            <w:r w:rsidRPr="00994D7E">
              <w:rPr>
                <w:color w:val="000000"/>
              </w:rPr>
              <w:t>doba použití 7 dní</w:t>
            </w:r>
          </w:p>
        </w:tc>
      </w:tr>
      <w:tr w:rsidR="00994D7E" w:rsidRPr="00ED47D7" w14:paraId="6D2CC6F5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9C0E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lastRenderedPageBreak/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A3B9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B37E" w14:textId="3DFF006F" w:rsidR="00994D7E" w:rsidRPr="00994D7E" w:rsidRDefault="00994D7E" w:rsidP="00994D7E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994D7E">
              <w:rPr>
                <w:b/>
                <w:bCs/>
                <w:color w:val="000000"/>
                <w:u w:val="single"/>
              </w:rPr>
              <w:t>požadavky na hadici:</w:t>
            </w:r>
          </w:p>
        </w:tc>
      </w:tr>
      <w:tr w:rsidR="00994D7E" w:rsidRPr="00ED47D7" w14:paraId="104FE15F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8B47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20BF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2630" w14:textId="0929A950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</w:pPr>
            <w:r w:rsidRPr="00994D7E">
              <w:rPr>
                <w:color w:val="000000"/>
              </w:rPr>
              <w:t xml:space="preserve">délka hadice </w:t>
            </w:r>
            <w:proofErr w:type="gramStart"/>
            <w:r w:rsidRPr="00994D7E">
              <w:rPr>
                <w:color w:val="000000"/>
              </w:rPr>
              <w:t>120cm</w:t>
            </w:r>
            <w:proofErr w:type="gramEnd"/>
            <w:r w:rsidRPr="00994D7E">
              <w:rPr>
                <w:color w:val="000000"/>
              </w:rPr>
              <w:t xml:space="preserve"> +/- 10%</w:t>
            </w:r>
          </w:p>
        </w:tc>
      </w:tr>
      <w:tr w:rsidR="00994D7E" w:rsidRPr="00ED47D7" w14:paraId="522B1E83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BC7F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3CD0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C7E2" w14:textId="1E510CED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994D7E">
              <w:rPr>
                <w:color w:val="000000"/>
              </w:rPr>
              <w:t>memrána</w:t>
            </w:r>
            <w:proofErr w:type="spellEnd"/>
            <w:r w:rsidRPr="00994D7E">
              <w:rPr>
                <w:color w:val="000000"/>
              </w:rPr>
              <w:t>(</w:t>
            </w:r>
            <w:proofErr w:type="gramEnd"/>
            <w:r w:rsidRPr="00994D7E">
              <w:rPr>
                <w:color w:val="000000"/>
              </w:rPr>
              <w:t>vzorkovací port)pro sterilní odběr moči</w:t>
            </w:r>
          </w:p>
        </w:tc>
      </w:tr>
      <w:tr w:rsidR="00994D7E" w:rsidRPr="00ED47D7" w14:paraId="7976443D" w14:textId="77777777" w:rsidTr="00994D7E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79A1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00DD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DCEE" w14:textId="26698FAE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4D7E">
              <w:rPr>
                <w:color w:val="000000"/>
              </w:rPr>
              <w:t>antirefluxní</w:t>
            </w:r>
            <w:proofErr w:type="spellEnd"/>
            <w:r w:rsidRPr="00994D7E">
              <w:rPr>
                <w:color w:val="000000"/>
              </w:rPr>
              <w:t xml:space="preserve"> ventil</w:t>
            </w:r>
          </w:p>
        </w:tc>
      </w:tr>
      <w:tr w:rsidR="00994D7E" w:rsidRPr="00ED47D7" w14:paraId="1AAFB0B7" w14:textId="77777777" w:rsidTr="00994D7E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8833A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9F2CD0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6F69C" w14:textId="3AB9C6CD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rFonts w:ascii="Arial" w:hAnsi="Arial" w:cs="Arial"/>
                <w:sz w:val="20"/>
                <w:szCs w:val="20"/>
              </w:rPr>
            </w:pPr>
            <w:r w:rsidRPr="00994D7E">
              <w:rPr>
                <w:color w:val="000000"/>
              </w:rPr>
              <w:t xml:space="preserve">posuvná svorka - snadná manipulace jednou rukou bez </w:t>
            </w:r>
            <w:proofErr w:type="gramStart"/>
            <w:r w:rsidRPr="00994D7E">
              <w:rPr>
                <w:color w:val="000000"/>
              </w:rPr>
              <w:t>odporu(</w:t>
            </w:r>
            <w:proofErr w:type="gramEnd"/>
            <w:r w:rsidRPr="00994D7E">
              <w:rPr>
                <w:color w:val="000000"/>
              </w:rPr>
              <w:t>zasekávání, kroucení, drhnutí)</w:t>
            </w:r>
          </w:p>
        </w:tc>
      </w:tr>
      <w:tr w:rsidR="00994D7E" w:rsidRPr="00ED47D7" w14:paraId="3850713F" w14:textId="77777777" w:rsidTr="00994D7E">
        <w:trPr>
          <w:trHeight w:val="300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30D23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3BBE73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6073D" w14:textId="040C6FFB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rFonts w:ascii="Arial" w:hAnsi="Arial" w:cs="Arial"/>
                <w:sz w:val="20"/>
                <w:szCs w:val="20"/>
              </w:rPr>
            </w:pPr>
            <w:r w:rsidRPr="00994D7E">
              <w:rPr>
                <w:color w:val="000000"/>
              </w:rPr>
              <w:t>během manipulace nesmí docházet k zalamování hadice</w:t>
            </w:r>
          </w:p>
        </w:tc>
      </w:tr>
      <w:tr w:rsidR="00994D7E" w:rsidRPr="00ED47D7" w14:paraId="60924E73" w14:textId="77777777" w:rsidTr="00994D7E">
        <w:trPr>
          <w:trHeight w:val="300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AA865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3B2BA5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623A6" w14:textId="6C30AAED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rFonts w:ascii="Arial" w:hAnsi="Arial" w:cs="Arial"/>
                <w:sz w:val="20"/>
                <w:szCs w:val="20"/>
              </w:rPr>
            </w:pPr>
            <w:r w:rsidRPr="00994D7E">
              <w:rPr>
                <w:color w:val="000000"/>
              </w:rPr>
              <w:t>během manipulace nesmí docházet k zúžení průsvitu hadice</w:t>
            </w:r>
          </w:p>
        </w:tc>
      </w:tr>
      <w:tr w:rsidR="00994D7E" w:rsidRPr="00ED47D7" w14:paraId="3ED491AF" w14:textId="77777777" w:rsidTr="00994D7E">
        <w:trPr>
          <w:trHeight w:val="300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DD217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A1626B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98734" w14:textId="221A2F86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rFonts w:ascii="Arial" w:hAnsi="Arial" w:cs="Arial"/>
                <w:sz w:val="20"/>
                <w:szCs w:val="20"/>
              </w:rPr>
            </w:pPr>
            <w:r w:rsidRPr="00994D7E">
              <w:rPr>
                <w:color w:val="000000"/>
              </w:rPr>
              <w:t xml:space="preserve">zakončení uzavřeným stupňovitým kuželem, během manipulace nesmí docházet k samovolnému rozpojení </w:t>
            </w:r>
            <w:r w:rsidRPr="00994D7E">
              <w:rPr>
                <w:color w:val="000000"/>
              </w:rPr>
              <w:t>s močovým katetrem</w:t>
            </w:r>
          </w:p>
        </w:tc>
      </w:tr>
      <w:tr w:rsidR="00994D7E" w:rsidRPr="00ED47D7" w14:paraId="3CFB1CD5" w14:textId="77777777" w:rsidTr="00994D7E">
        <w:trPr>
          <w:trHeight w:val="300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3D95C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264EE7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DBB66" w14:textId="619DF108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rFonts w:ascii="Arial" w:hAnsi="Arial" w:cs="Arial"/>
                <w:sz w:val="20"/>
                <w:szCs w:val="20"/>
              </w:rPr>
            </w:pPr>
            <w:r w:rsidRPr="00994D7E">
              <w:rPr>
                <w:color w:val="000000"/>
              </w:rPr>
              <w:t>ochrana proti ascendentnímu šíření infekce</w:t>
            </w:r>
          </w:p>
        </w:tc>
      </w:tr>
      <w:tr w:rsidR="00994D7E" w:rsidRPr="00ED47D7" w14:paraId="4E6A22A6" w14:textId="77777777" w:rsidTr="00994D7E">
        <w:trPr>
          <w:trHeight w:val="300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92529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D363F8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F0546" w14:textId="12AA38A7" w:rsidR="00994D7E" w:rsidRPr="00994D7E" w:rsidRDefault="00994D7E" w:rsidP="0099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4D7E">
              <w:rPr>
                <w:b/>
                <w:bCs/>
                <w:color w:val="000000"/>
                <w:u w:val="single"/>
              </w:rPr>
              <w:t>požadavky na močový jímací sáček:</w:t>
            </w:r>
          </w:p>
        </w:tc>
      </w:tr>
      <w:tr w:rsidR="00994D7E" w:rsidRPr="00ED47D7" w14:paraId="62989106" w14:textId="77777777" w:rsidTr="00994D7E">
        <w:trPr>
          <w:trHeight w:val="300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6F11D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8CB5EF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C67D8" w14:textId="0334B972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rFonts w:ascii="Arial" w:hAnsi="Arial" w:cs="Arial"/>
                <w:sz w:val="20"/>
                <w:szCs w:val="20"/>
              </w:rPr>
            </w:pPr>
            <w:r w:rsidRPr="00994D7E">
              <w:rPr>
                <w:color w:val="000000"/>
              </w:rPr>
              <w:t>obsah min. 2 000ml</w:t>
            </w:r>
          </w:p>
        </w:tc>
      </w:tr>
      <w:tr w:rsidR="00994D7E" w:rsidRPr="00ED47D7" w14:paraId="15E0007D" w14:textId="77777777" w:rsidTr="00994D7E">
        <w:trPr>
          <w:trHeight w:val="300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F82C7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38C34A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8D42A" w14:textId="18BAEF5B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rFonts w:ascii="Arial" w:hAnsi="Arial" w:cs="Arial"/>
                <w:sz w:val="20"/>
                <w:szCs w:val="20"/>
              </w:rPr>
            </w:pPr>
            <w:r w:rsidRPr="00994D7E">
              <w:rPr>
                <w:color w:val="000000"/>
              </w:rPr>
              <w:t>hydrofobní zavzdušňovací filtr</w:t>
            </w:r>
          </w:p>
        </w:tc>
      </w:tr>
      <w:tr w:rsidR="00994D7E" w:rsidRPr="00ED47D7" w14:paraId="44AF5A8B" w14:textId="77777777" w:rsidTr="00994D7E">
        <w:trPr>
          <w:trHeight w:val="300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D7788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FF756C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81FB" w14:textId="567D3E97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rFonts w:ascii="Arial" w:hAnsi="Arial" w:cs="Arial"/>
                <w:sz w:val="20"/>
                <w:szCs w:val="20"/>
              </w:rPr>
            </w:pPr>
            <w:r w:rsidRPr="00994D7E">
              <w:rPr>
                <w:color w:val="000000"/>
              </w:rPr>
              <w:t xml:space="preserve">vypouštěcí ventil nesmí během používání propouštět tekutinu, při manipulaci s ním nesmí docházet k jeho </w:t>
            </w:r>
            <w:r w:rsidRPr="00994D7E">
              <w:rPr>
                <w:color w:val="000000"/>
              </w:rPr>
              <w:t>drhnutí či zasekávání</w:t>
            </w:r>
          </w:p>
        </w:tc>
      </w:tr>
      <w:tr w:rsidR="00994D7E" w:rsidRPr="00ED47D7" w14:paraId="5E2E92C0" w14:textId="77777777" w:rsidTr="00994D7E">
        <w:trPr>
          <w:trHeight w:val="300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1AB35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521122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80904" w14:textId="1DD7111B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rFonts w:ascii="Arial" w:hAnsi="Arial" w:cs="Arial"/>
                <w:sz w:val="20"/>
                <w:szCs w:val="20"/>
              </w:rPr>
            </w:pPr>
            <w:r w:rsidRPr="00994D7E">
              <w:rPr>
                <w:color w:val="000000"/>
              </w:rPr>
              <w:t xml:space="preserve">stupnice označující objem pro </w:t>
            </w:r>
            <w:proofErr w:type="gramStart"/>
            <w:r w:rsidRPr="00994D7E">
              <w:rPr>
                <w:color w:val="000000"/>
              </w:rPr>
              <w:t>odečet - kapacita</w:t>
            </w:r>
            <w:proofErr w:type="gramEnd"/>
            <w:r w:rsidRPr="00994D7E">
              <w:rPr>
                <w:color w:val="000000"/>
              </w:rPr>
              <w:t xml:space="preserve"> min 2 000ml se stupnicí max po 100ml</w:t>
            </w:r>
          </w:p>
        </w:tc>
      </w:tr>
      <w:tr w:rsidR="00994D7E" w:rsidRPr="00ED47D7" w14:paraId="4B9F69D6" w14:textId="77777777" w:rsidTr="00994D7E">
        <w:trPr>
          <w:trHeight w:val="300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E5C61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AE375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4E0C4" w14:textId="5EB80203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rFonts w:ascii="Arial" w:hAnsi="Arial" w:cs="Arial"/>
                <w:sz w:val="20"/>
                <w:szCs w:val="20"/>
              </w:rPr>
            </w:pPr>
            <w:r w:rsidRPr="00994D7E">
              <w:rPr>
                <w:color w:val="000000"/>
              </w:rPr>
              <w:t>sáček nesmí praskat, v průběhu používání musí být sváry pevné</w:t>
            </w:r>
          </w:p>
        </w:tc>
      </w:tr>
      <w:tr w:rsidR="00994D7E" w:rsidRPr="00ED47D7" w14:paraId="1221A09E" w14:textId="77777777" w:rsidTr="00994D7E">
        <w:trPr>
          <w:trHeight w:val="300"/>
        </w:trPr>
        <w:tc>
          <w:tcPr>
            <w:tcW w:w="4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47759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433B12" w14:textId="77777777" w:rsidR="00994D7E" w:rsidRPr="00ED47D7" w:rsidRDefault="00994D7E" w:rsidP="00994D7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DDBAF" w14:textId="543218B0" w:rsidR="00994D7E" w:rsidRPr="00994D7E" w:rsidRDefault="00994D7E" w:rsidP="00994D7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rFonts w:ascii="Arial" w:hAnsi="Arial" w:cs="Arial"/>
                <w:sz w:val="20"/>
                <w:szCs w:val="20"/>
              </w:rPr>
            </w:pPr>
            <w:r w:rsidRPr="00994D7E">
              <w:rPr>
                <w:color w:val="000000"/>
              </w:rPr>
              <w:t>přesná kalibrace</w:t>
            </w:r>
          </w:p>
        </w:tc>
      </w:tr>
    </w:tbl>
    <w:p w14:paraId="1F8A4239" w14:textId="25E11C9E" w:rsidR="00A23CE9" w:rsidRDefault="00A23CE9" w:rsidP="007F6107">
      <w:pPr>
        <w:tabs>
          <w:tab w:val="left" w:pos="2160"/>
        </w:tabs>
      </w:pPr>
    </w:p>
    <w:p w14:paraId="4813B2F0" w14:textId="77777777" w:rsidR="005B3412" w:rsidRDefault="005B3412" w:rsidP="007F6107">
      <w:pPr>
        <w:tabs>
          <w:tab w:val="left" w:pos="2160"/>
        </w:tabs>
      </w:pPr>
    </w:p>
    <w:p w14:paraId="053FF494" w14:textId="25CBF711" w:rsidR="00A23CE9" w:rsidRDefault="00A23CE9" w:rsidP="00564ED8">
      <w:pPr>
        <w:pStyle w:val="Styl1"/>
        <w:pBdr>
          <w:bottom w:val="none" w:sz="0" w:space="0" w:color="auto"/>
        </w:pBdr>
        <w:shd w:val="clear" w:color="auto" w:fill="BDD6EE" w:themeFill="accent1" w:themeFillTint="66"/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 w:rsidR="003F54AC">
        <w:rPr>
          <w:rFonts w:ascii="Calibri" w:hAnsi="Calibri" w:cs="Calibri"/>
          <w:b/>
          <w:bCs/>
          <w:sz w:val="22"/>
          <w:szCs w:val="22"/>
          <w:u w:val="single"/>
        </w:rPr>
        <w:t>5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5933E4" w:rsidRPr="005933E4">
        <w:rPr>
          <w:rFonts w:ascii="Calibri" w:hAnsi="Calibri" w:cs="Calibri"/>
          <w:b/>
          <w:bCs/>
          <w:sz w:val="22"/>
          <w:szCs w:val="22"/>
          <w:u w:val="single"/>
        </w:rPr>
        <w:t>Držák urologických sáčků</w:t>
      </w:r>
    </w:p>
    <w:p w14:paraId="45750577" w14:textId="2BC5FA0B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</w:t>
      </w:r>
      <w:r w:rsidR="003F54AC">
        <w:rPr>
          <w:rFonts w:ascii="Calibri" w:hAnsi="Calibri"/>
          <w:b/>
          <w:bCs/>
          <w:color w:val="auto"/>
          <w:sz w:val="22"/>
          <w:szCs w:val="22"/>
        </w:rPr>
        <w:t>5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78"/>
      </w:tblGrid>
      <w:tr w:rsidR="005933E4" w:rsidRPr="00ED47D7" w14:paraId="534A7561" w14:textId="77777777" w:rsidTr="005933E4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20676F" w14:textId="37B50CD4" w:rsidR="005933E4" w:rsidRPr="00ED47D7" w:rsidRDefault="005933E4" w:rsidP="005933E4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5933E4">
              <w:rPr>
                <w:rFonts w:ascii="Calibri" w:eastAsia="Times New Roman" w:hAnsi="Calibri" w:cs="Calibri"/>
                <w:lang w:eastAsia="cs-CZ"/>
              </w:rPr>
              <w:t>Držák urologických sáčků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EDC1" w14:textId="77777777" w:rsidR="005933E4" w:rsidRPr="00ED47D7" w:rsidRDefault="005933E4" w:rsidP="005933E4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FC8C" w14:textId="5B7AA729" w:rsidR="005933E4" w:rsidRPr="005933E4" w:rsidRDefault="005933E4" w:rsidP="005933E4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933E4">
              <w:rPr>
                <w:color w:val="000000"/>
              </w:rPr>
              <w:t>plastový</w:t>
            </w:r>
          </w:p>
        </w:tc>
      </w:tr>
      <w:tr w:rsidR="005933E4" w:rsidRPr="00ED47D7" w14:paraId="6A3D77AD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E101" w14:textId="77777777" w:rsidR="005933E4" w:rsidRPr="00ED47D7" w:rsidRDefault="005933E4" w:rsidP="005933E4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5CA3E" w14:textId="77777777" w:rsidR="005933E4" w:rsidRPr="00ED47D7" w:rsidRDefault="005933E4" w:rsidP="005933E4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6F10" w14:textId="0B6BB341" w:rsidR="005933E4" w:rsidRPr="005933E4" w:rsidRDefault="005933E4" w:rsidP="005933E4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933E4">
              <w:rPr>
                <w:color w:val="000000"/>
              </w:rPr>
              <w:t>rozteč ramínek na zavěšení sáčků 15,</w:t>
            </w:r>
            <w:proofErr w:type="gramStart"/>
            <w:r w:rsidRPr="005933E4">
              <w:rPr>
                <w:color w:val="000000"/>
              </w:rPr>
              <w:t>5cm - kompatibilní</w:t>
            </w:r>
            <w:proofErr w:type="gramEnd"/>
            <w:r w:rsidRPr="005933E4">
              <w:rPr>
                <w:color w:val="000000"/>
              </w:rPr>
              <w:t xml:space="preserve"> se všemi sáčky bez vlastního závěsu</w:t>
            </w:r>
          </w:p>
        </w:tc>
      </w:tr>
      <w:tr w:rsidR="005933E4" w:rsidRPr="00ED47D7" w14:paraId="20CB5D34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10E5" w14:textId="77777777" w:rsidR="005933E4" w:rsidRPr="00ED47D7" w:rsidRDefault="005933E4" w:rsidP="005933E4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6145B" w14:textId="77777777" w:rsidR="005933E4" w:rsidRPr="00ED47D7" w:rsidRDefault="005933E4" w:rsidP="005933E4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C7DE" w14:textId="3DC8728B" w:rsidR="005933E4" w:rsidRPr="005933E4" w:rsidRDefault="005933E4" w:rsidP="005933E4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933E4">
              <w:rPr>
                <w:color w:val="000000"/>
              </w:rPr>
              <w:t xml:space="preserve">přiměřený průměr </w:t>
            </w:r>
            <w:proofErr w:type="gramStart"/>
            <w:r w:rsidRPr="005933E4">
              <w:rPr>
                <w:color w:val="000000"/>
              </w:rPr>
              <w:t>ramínek - bezproblémové</w:t>
            </w:r>
            <w:proofErr w:type="gramEnd"/>
            <w:r w:rsidRPr="005933E4">
              <w:rPr>
                <w:color w:val="000000"/>
              </w:rPr>
              <w:t xml:space="preserve"> navlékání sáčků, sáčky nesmí padat</w:t>
            </w:r>
          </w:p>
        </w:tc>
      </w:tr>
      <w:tr w:rsidR="005933E4" w:rsidRPr="00ED47D7" w14:paraId="24ECC03C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474B" w14:textId="77777777" w:rsidR="005933E4" w:rsidRPr="00ED47D7" w:rsidRDefault="005933E4" w:rsidP="005933E4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D2F3" w14:textId="77777777" w:rsidR="005933E4" w:rsidRPr="00ED47D7" w:rsidRDefault="005933E4" w:rsidP="005933E4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91CA" w14:textId="4DDF2599" w:rsidR="005933E4" w:rsidRPr="005933E4" w:rsidRDefault="005933E4" w:rsidP="005933E4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933E4">
              <w:rPr>
                <w:color w:val="000000"/>
              </w:rPr>
              <w:t>hladký povrch</w:t>
            </w:r>
          </w:p>
        </w:tc>
      </w:tr>
      <w:tr w:rsidR="005933E4" w:rsidRPr="00ED47D7" w14:paraId="62EB5D31" w14:textId="77777777" w:rsidTr="005933E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8D13" w14:textId="77777777" w:rsidR="005933E4" w:rsidRPr="00ED47D7" w:rsidRDefault="005933E4" w:rsidP="005933E4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CC1F" w14:textId="77777777" w:rsidR="005933E4" w:rsidRPr="00ED47D7" w:rsidRDefault="005933E4" w:rsidP="005933E4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A044" w14:textId="04B23607" w:rsidR="005933E4" w:rsidRPr="005933E4" w:rsidRDefault="005933E4" w:rsidP="005933E4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color w:val="000000"/>
              </w:rPr>
            </w:pPr>
            <w:proofErr w:type="gramStart"/>
            <w:r w:rsidRPr="005933E4">
              <w:rPr>
                <w:color w:val="000000"/>
              </w:rPr>
              <w:t>pevné - při</w:t>
            </w:r>
            <w:proofErr w:type="gramEnd"/>
            <w:r w:rsidRPr="005933E4">
              <w:rPr>
                <w:color w:val="000000"/>
              </w:rPr>
              <w:t xml:space="preserve"> použití nesmí docházet k praskání</w:t>
            </w:r>
          </w:p>
        </w:tc>
      </w:tr>
      <w:tr w:rsidR="005933E4" w:rsidRPr="00ED47D7" w14:paraId="235ABC91" w14:textId="77777777" w:rsidTr="005933E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10D1" w14:textId="77777777" w:rsidR="005933E4" w:rsidRPr="00ED47D7" w:rsidRDefault="005933E4" w:rsidP="005933E4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910F8" w14:textId="77777777" w:rsidR="005933E4" w:rsidRPr="00ED47D7" w:rsidRDefault="005933E4" w:rsidP="005933E4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DB6D" w14:textId="43CF5D0B" w:rsidR="005933E4" w:rsidRPr="005933E4" w:rsidRDefault="005933E4" w:rsidP="005933E4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32" w:hanging="219"/>
              <w:rPr>
                <w:color w:val="000000"/>
              </w:rPr>
            </w:pPr>
            <w:r w:rsidRPr="005933E4">
              <w:rPr>
                <w:color w:val="000000"/>
              </w:rPr>
              <w:t xml:space="preserve">vzdálenost mezi zobáčky fixujícími hadici proti zalamování nesmí být větší nebo menší než průměr odvodné </w:t>
            </w:r>
            <w:r w:rsidRPr="005933E4">
              <w:rPr>
                <w:color w:val="000000"/>
              </w:rPr>
              <w:t>hadice</w:t>
            </w:r>
          </w:p>
        </w:tc>
      </w:tr>
    </w:tbl>
    <w:p w14:paraId="7114288D" w14:textId="77777777" w:rsidR="00937596" w:rsidRPr="00A23CE9" w:rsidRDefault="00937596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FBAF8F7" w14:textId="77777777" w:rsidR="00ED47D7" w:rsidRPr="000D063F" w:rsidRDefault="00ED47D7" w:rsidP="000D063F"/>
    <w:sectPr w:rsidR="00ED47D7" w:rsidRPr="000D063F" w:rsidSect="00506065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A4869"/>
    <w:multiLevelType w:val="hybridMultilevel"/>
    <w:tmpl w:val="4252BCE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4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C3F17"/>
    <w:multiLevelType w:val="hybridMultilevel"/>
    <w:tmpl w:val="13F86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B73F1"/>
    <w:multiLevelType w:val="hybridMultilevel"/>
    <w:tmpl w:val="55D063EA"/>
    <w:lvl w:ilvl="0" w:tplc="F5402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F4137"/>
    <w:multiLevelType w:val="hybridMultilevel"/>
    <w:tmpl w:val="5240D8DC"/>
    <w:lvl w:ilvl="0" w:tplc="F5402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45203"/>
    <w:multiLevelType w:val="hybridMultilevel"/>
    <w:tmpl w:val="1C58AF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6088A"/>
    <w:multiLevelType w:val="hybridMultilevel"/>
    <w:tmpl w:val="A50AED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D6853"/>
    <w:multiLevelType w:val="hybridMultilevel"/>
    <w:tmpl w:val="11BA8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A6CC4"/>
    <w:multiLevelType w:val="hybridMultilevel"/>
    <w:tmpl w:val="C3FE87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04EB3"/>
    <w:multiLevelType w:val="hybridMultilevel"/>
    <w:tmpl w:val="A97EBD06"/>
    <w:lvl w:ilvl="0" w:tplc="F5402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E53772"/>
    <w:multiLevelType w:val="hybridMultilevel"/>
    <w:tmpl w:val="87F41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097529">
    <w:abstractNumId w:val="4"/>
  </w:num>
  <w:num w:numId="2" w16cid:durableId="813958396">
    <w:abstractNumId w:val="17"/>
  </w:num>
  <w:num w:numId="3" w16cid:durableId="855080158">
    <w:abstractNumId w:val="1"/>
  </w:num>
  <w:num w:numId="4" w16cid:durableId="823208262">
    <w:abstractNumId w:val="0"/>
  </w:num>
  <w:num w:numId="5" w16cid:durableId="2079326218">
    <w:abstractNumId w:val="7"/>
  </w:num>
  <w:num w:numId="6" w16cid:durableId="1480339690">
    <w:abstractNumId w:val="14"/>
  </w:num>
  <w:num w:numId="7" w16cid:durableId="631206727">
    <w:abstractNumId w:val="6"/>
  </w:num>
  <w:num w:numId="8" w16cid:durableId="900363957">
    <w:abstractNumId w:val="2"/>
  </w:num>
  <w:num w:numId="9" w16cid:durableId="412777401">
    <w:abstractNumId w:val="15"/>
  </w:num>
  <w:num w:numId="10" w16cid:durableId="424114771">
    <w:abstractNumId w:val="11"/>
  </w:num>
  <w:num w:numId="11" w16cid:durableId="1128159831">
    <w:abstractNumId w:val="18"/>
  </w:num>
  <w:num w:numId="12" w16cid:durableId="1667437940">
    <w:abstractNumId w:val="10"/>
  </w:num>
  <w:num w:numId="13" w16cid:durableId="1102146576">
    <w:abstractNumId w:val="16"/>
  </w:num>
  <w:num w:numId="14" w16cid:durableId="1257253301">
    <w:abstractNumId w:val="8"/>
  </w:num>
  <w:num w:numId="15" w16cid:durableId="141697130">
    <w:abstractNumId w:val="9"/>
  </w:num>
  <w:num w:numId="16" w16cid:durableId="2121681822">
    <w:abstractNumId w:val="12"/>
  </w:num>
  <w:num w:numId="17" w16cid:durableId="1075276984">
    <w:abstractNumId w:val="3"/>
  </w:num>
  <w:num w:numId="18" w16cid:durableId="1473018736">
    <w:abstractNumId w:val="13"/>
  </w:num>
  <w:num w:numId="19" w16cid:durableId="20822189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254F8"/>
    <w:rsid w:val="000D063F"/>
    <w:rsid w:val="000E3766"/>
    <w:rsid w:val="00102EF3"/>
    <w:rsid w:val="00103E96"/>
    <w:rsid w:val="003579E7"/>
    <w:rsid w:val="003D1F19"/>
    <w:rsid w:val="003E5E6D"/>
    <w:rsid w:val="003F54AC"/>
    <w:rsid w:val="00454CDA"/>
    <w:rsid w:val="00506065"/>
    <w:rsid w:val="00522D35"/>
    <w:rsid w:val="00564ED8"/>
    <w:rsid w:val="005933E4"/>
    <w:rsid w:val="005B226B"/>
    <w:rsid w:val="005B3412"/>
    <w:rsid w:val="005E051A"/>
    <w:rsid w:val="005E7C94"/>
    <w:rsid w:val="00674C0C"/>
    <w:rsid w:val="006804D7"/>
    <w:rsid w:val="006979BA"/>
    <w:rsid w:val="007257B3"/>
    <w:rsid w:val="007F6107"/>
    <w:rsid w:val="00853D10"/>
    <w:rsid w:val="008800F1"/>
    <w:rsid w:val="008F36D3"/>
    <w:rsid w:val="00914118"/>
    <w:rsid w:val="00916D11"/>
    <w:rsid w:val="00937596"/>
    <w:rsid w:val="00944AAD"/>
    <w:rsid w:val="00994D7E"/>
    <w:rsid w:val="009B15AC"/>
    <w:rsid w:val="009C4A4F"/>
    <w:rsid w:val="00A23CE9"/>
    <w:rsid w:val="00A519E4"/>
    <w:rsid w:val="00AD2151"/>
    <w:rsid w:val="00B7771C"/>
    <w:rsid w:val="00C54F75"/>
    <w:rsid w:val="00CB4BD1"/>
    <w:rsid w:val="00D6743D"/>
    <w:rsid w:val="00E026EC"/>
    <w:rsid w:val="00E72941"/>
    <w:rsid w:val="00E73B8B"/>
    <w:rsid w:val="00E94DE9"/>
    <w:rsid w:val="00EC2923"/>
    <w:rsid w:val="00ED47D7"/>
    <w:rsid w:val="00F55FB3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43D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4</Pages>
  <Words>978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Janovská Aneta (PKN-ZAK)</cp:lastModifiedBy>
  <cp:revision>17</cp:revision>
  <dcterms:created xsi:type="dcterms:W3CDTF">2021-09-01T10:38:00Z</dcterms:created>
  <dcterms:modified xsi:type="dcterms:W3CDTF">2022-05-25T07:59:00Z</dcterms:modified>
</cp:coreProperties>
</file>