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4119635"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21EFB" w:rsidRPr="00C21EFB">
        <w:rPr>
          <w:rFonts w:ascii="Calibri" w:hAnsi="Calibri" w:cs="Arial"/>
          <w:b/>
          <w:bCs/>
          <w:sz w:val="22"/>
          <w:szCs w:val="22"/>
        </w:rPr>
        <w:t>Léčivý přípravek ATC skupiny B05AA01 s účinnou látkou Albumin lidský</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7FB6EF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C21EFB">
        <w:rPr>
          <w:rFonts w:ascii="Calibri" w:hAnsi="Calibri" w:cs="Arial"/>
          <w:sz w:val="22"/>
          <w:szCs w:val="22"/>
        </w:rPr>
        <w:t>l</w:t>
      </w:r>
      <w:r w:rsidR="00C21EFB" w:rsidRPr="00C21EFB">
        <w:rPr>
          <w:rFonts w:ascii="Calibri" w:hAnsi="Calibri" w:cs="Arial"/>
          <w:sz w:val="22"/>
          <w:szCs w:val="22"/>
        </w:rPr>
        <w:t xml:space="preserve">éčivý přípravek </w:t>
      </w:r>
      <w:r w:rsidR="00C21EFB" w:rsidRPr="00C21EFB">
        <w:rPr>
          <w:rFonts w:ascii="Calibri" w:hAnsi="Calibri" w:cs="Arial"/>
          <w:b/>
          <w:bCs/>
          <w:sz w:val="22"/>
          <w:szCs w:val="22"/>
        </w:rPr>
        <w:t>ATC skupiny B05AA01 s účinnou látkou Albumin lidský</w:t>
      </w:r>
      <w:r w:rsidR="00096DC0">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21EFB">
        <w:rPr>
          <w:rFonts w:ascii="Calibri" w:hAnsi="Calibri" w:cs="Calibri"/>
          <w:sz w:val="22"/>
          <w:szCs w:val="22"/>
        </w:rPr>
        <w:t>dvou let</w:t>
      </w:r>
      <w:r w:rsidR="00690D0E">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3DB64BD"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w:t>
      </w:r>
      <w:r w:rsidRPr="004617FC">
        <w:rPr>
          <w:rFonts w:ascii="Calibri" w:hAnsi="Calibri" w:cs="Calibri"/>
          <w:szCs w:val="22"/>
        </w:rPr>
        <w:lastRenderedPageBreak/>
        <w:t>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FC4383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21EFB">
        <w:rPr>
          <w:rFonts w:ascii="Calibri" w:hAnsi="Calibri" w:cs="Calibri"/>
          <w:b/>
          <w:bCs/>
          <w:sz w:val="22"/>
          <w:szCs w:val="22"/>
        </w:rPr>
        <w:t>2 let (24</w:t>
      </w:r>
      <w:r w:rsidR="00D51DFE" w:rsidRPr="00C21EFB">
        <w:rPr>
          <w:rFonts w:ascii="Calibri" w:hAnsi="Calibri" w:cs="Calibri"/>
          <w:b/>
          <w:bCs/>
          <w:sz w:val="22"/>
          <w:szCs w:val="22"/>
        </w:rPr>
        <w:t xml:space="preserve"> měsíců</w:t>
      </w:r>
      <w:r w:rsidR="00D51DFE" w:rsidRPr="00AC1CA0">
        <w:rPr>
          <w:rFonts w:ascii="Calibri" w:hAnsi="Calibri" w:cs="Calibri"/>
          <w:b/>
          <w:bCs/>
          <w:sz w:val="22"/>
          <w:szCs w:val="22"/>
        </w:rPr>
        <w:t>)</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C21EFB" w:rsidRDefault="00964F33" w:rsidP="00772E8D">
      <w:pPr>
        <w:pStyle w:val="Zkladntextodsazen3"/>
        <w:tabs>
          <w:tab w:val="left" w:pos="1418"/>
        </w:tabs>
        <w:spacing w:after="0" w:line="360" w:lineRule="auto"/>
        <w:ind w:left="709" w:hanging="709"/>
        <w:jc w:val="both"/>
        <w:rPr>
          <w:rFonts w:ascii="Calibri" w:eastAsia="SimSun" w:hAnsi="Calibri" w:cs="Calibri"/>
          <w:b/>
          <w:bCs/>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lastRenderedPageBreak/>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0024457F" w:rsidRPr="004617FC">
        <w:rPr>
          <w:rFonts w:ascii="Calibri" w:hAnsi="Calibri" w:cs="Calibri"/>
          <w:sz w:val="22"/>
          <w:szCs w:val="22"/>
        </w:rPr>
        <w:lastRenderedPageBreak/>
        <w:t xml:space="preserve">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C21EFB">
        <w:rPr>
          <w:rFonts w:ascii="Calibri" w:hAnsi="Calibri" w:cs="Calibri"/>
          <w:b/>
          <w:iCs/>
          <w:sz w:val="22"/>
          <w:szCs w:val="22"/>
        </w:rPr>
        <w:t xml:space="preserve">na dobu </w:t>
      </w:r>
      <w:r w:rsidR="00F77E40" w:rsidRPr="00C21EFB">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ocumentProtection w:edit="readOnly" w:formatting="1"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2E6403"/>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21EFB"/>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8</Pages>
  <Words>3325</Words>
  <Characters>19622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43</cp:revision>
  <cp:lastPrinted>2018-05-18T08:11:00Z</cp:lastPrinted>
  <dcterms:created xsi:type="dcterms:W3CDTF">2020-12-12T19:09:00Z</dcterms:created>
  <dcterms:modified xsi:type="dcterms:W3CDTF">2022-09-24T22:03:00Z</dcterms:modified>
</cp:coreProperties>
</file>