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6341E6C" w:rsidR="001F141D" w:rsidRPr="00057BD6" w:rsidRDefault="005856B7" w:rsidP="008C5E4C">
            <w:pPr>
              <w:pStyle w:val="Default0"/>
              <w:rPr>
                <w:b/>
              </w:rPr>
            </w:pPr>
            <w:r>
              <w:rPr>
                <w:b/>
              </w:rPr>
              <w:t>CT přístroje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034C" w14:paraId="01D3BDD5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728321CD" w:rsidR="00E1034C" w:rsidRDefault="00E1034C" w:rsidP="004D7D18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E733EE">
              <w:rPr>
                <w:rFonts w:cs="Calibri"/>
                <w:b/>
                <w:bCs/>
                <w:color w:val="000000"/>
                <w:lang w:eastAsia="en-US"/>
              </w:rPr>
              <w:t>m</w:t>
            </w:r>
            <w:r w:rsidR="00E733EE" w:rsidRPr="00E733EE">
              <w:rPr>
                <w:rFonts w:cs="Calibri"/>
                <w:b/>
                <w:bCs/>
                <w:color w:val="000000"/>
                <w:lang w:eastAsia="en-US"/>
              </w:rPr>
              <w:t>ultidetektorov</w:t>
            </w:r>
            <w:r w:rsidR="00E733EE">
              <w:rPr>
                <w:rFonts w:cs="Calibri"/>
                <w:b/>
                <w:bCs/>
                <w:color w:val="000000"/>
                <w:lang w:eastAsia="en-US"/>
              </w:rPr>
              <w:t>ého</w:t>
            </w:r>
            <w:r w:rsidR="00E733EE" w:rsidRPr="00E733EE">
              <w:rPr>
                <w:rFonts w:cs="Calibri"/>
                <w:b/>
                <w:bCs/>
                <w:color w:val="000000"/>
                <w:lang w:eastAsia="en-US"/>
              </w:rPr>
              <w:t xml:space="preserve"> CT přístroj</w:t>
            </w:r>
            <w:r w:rsidR="00E733EE"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 w:rsidR="00E733EE" w:rsidRPr="00E733EE">
              <w:rPr>
                <w:rFonts w:cs="Calibri"/>
                <w:b/>
                <w:bCs/>
                <w:color w:val="000000"/>
                <w:lang w:eastAsia="en-US"/>
              </w:rPr>
              <w:t xml:space="preserve"> pro centrální urgentní příjem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E1034C" w:rsidRPr="00B811BB" w:rsidRDefault="00B811BB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6BFF7D4F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9244B5" w14:textId="34DBB3EC" w:rsidR="00B811BB" w:rsidRPr="004D7D18" w:rsidRDefault="00B811BB" w:rsidP="00B811BB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4D7D18">
              <w:rPr>
                <w:rFonts w:cs="Calibri"/>
                <w:b/>
                <w:bCs/>
              </w:rPr>
              <w:t>Cena multidetektorového CT přístroje pro RDG oddělení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62B397" w14:textId="2ABCBE1B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90678B" w14:textId="160F814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E12879" w14:textId="2136639A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9DA6FCB" w14:textId="2C7B37CC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2355C1C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F6B8C6" w14:textId="1CC00D28" w:rsidR="00B811BB" w:rsidRDefault="00B811BB" w:rsidP="00B811BB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pozáručního FULL servisu obou přístrojů po dobu 8 let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1B5694" w14:textId="25D5E5A8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52CA7" w14:textId="6BDE720D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1EE80C" w14:textId="3E97DB1E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B8E4FB" w14:textId="0E1851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4DAED12" w14:textId="77777777" w:rsidTr="00B811BB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50CA1043" w:rsidR="00B811BB" w:rsidRDefault="00B811BB" w:rsidP="00B811BB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součet výše uvedených položek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,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tj. cen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CT 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přístroj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a ceny pozáručního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FULL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servisu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4D7D18"/>
    <w:rsid w:val="00560B76"/>
    <w:rsid w:val="00576C2F"/>
    <w:rsid w:val="005856B7"/>
    <w:rsid w:val="005A67AC"/>
    <w:rsid w:val="005B1A20"/>
    <w:rsid w:val="005F6AA3"/>
    <w:rsid w:val="00720DAE"/>
    <w:rsid w:val="00761581"/>
    <w:rsid w:val="007D1A2E"/>
    <w:rsid w:val="008C5E4C"/>
    <w:rsid w:val="00997E0D"/>
    <w:rsid w:val="009A6A9B"/>
    <w:rsid w:val="009F0DEF"/>
    <w:rsid w:val="00A63CBA"/>
    <w:rsid w:val="00A96168"/>
    <w:rsid w:val="00B546C0"/>
    <w:rsid w:val="00B811BB"/>
    <w:rsid w:val="00CE4799"/>
    <w:rsid w:val="00CE6888"/>
    <w:rsid w:val="00D12603"/>
    <w:rsid w:val="00DE30E6"/>
    <w:rsid w:val="00E1034C"/>
    <w:rsid w:val="00E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18</cp:revision>
  <cp:lastPrinted>2018-10-15T06:15:00Z</cp:lastPrinted>
  <dcterms:created xsi:type="dcterms:W3CDTF">2021-06-16T09:28:00Z</dcterms:created>
  <dcterms:modified xsi:type="dcterms:W3CDTF">2022-04-18T18:32:00Z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