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73BD3" w14:textId="77777777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3845077D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F44F9A0" w14:textId="09D7E1B9" w:rsidR="00171A77" w:rsidRDefault="00624BBA" w:rsidP="00624BBA">
      <w:pPr>
        <w:ind w:right="-24"/>
        <w:rPr>
          <w:rFonts w:asciiTheme="minorHAnsi" w:hAnsiTheme="minorHAnsi" w:cs="Arial"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936667">
        <w:rPr>
          <w:rFonts w:asciiTheme="minorHAnsi" w:hAnsiTheme="minorHAnsi" w:cs="Arial"/>
        </w:rPr>
        <w:t>NPK, a.s., Svitavská nemocnice – sloučení JIP a vybavení navazujících oborů na UP 2</w:t>
      </w:r>
    </w:p>
    <w:p w14:paraId="39FB1FCB" w14:textId="417A9882" w:rsidR="0042417B" w:rsidRPr="0042417B" w:rsidRDefault="0042417B" w:rsidP="00624BBA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</w:rPr>
        <w:t xml:space="preserve">Registrační číslo projektu: </w:t>
      </w:r>
      <w:r w:rsidRPr="0042417B">
        <w:rPr>
          <w:rFonts w:asciiTheme="minorHAnsi" w:hAnsiTheme="minorHAnsi" w:cs="Arial"/>
        </w:rPr>
        <w:t>CZ.06.6.127/0.0/0.0/21_121/0016355</w:t>
      </w:r>
    </w:p>
    <w:p w14:paraId="4727B0DF" w14:textId="25229C9B"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 w:rsidRPr="000E400E">
        <w:rPr>
          <w:rFonts w:asciiTheme="minorHAnsi" w:hAnsiTheme="minorHAnsi" w:cs="Arial"/>
        </w:rPr>
        <w:t>Integrovaný regionální operační program (dále jen „IROP“)</w:t>
      </w:r>
    </w:p>
    <w:p w14:paraId="0813EEB6" w14:textId="29AE6DA4" w:rsidR="00A10E9F" w:rsidRPr="000E400E" w:rsidRDefault="00A10E9F" w:rsidP="00624BBA">
      <w:pPr>
        <w:ind w:right="-24"/>
        <w:rPr>
          <w:rFonts w:asciiTheme="minorHAnsi" w:hAnsiTheme="minorHAnsi" w:cs="Arial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5E0BB2" w:rsidRPr="005E0BB2">
        <w:rPr>
          <w:rFonts w:asciiTheme="minorHAnsi" w:hAnsiTheme="minorHAnsi" w:cs="Arial"/>
        </w:rPr>
        <w:t>Výzva č. 9</w:t>
      </w:r>
      <w:r w:rsidR="00936667">
        <w:rPr>
          <w:rFonts w:asciiTheme="minorHAnsi" w:hAnsiTheme="minorHAnsi" w:cs="Arial"/>
        </w:rPr>
        <w:t>8</w:t>
      </w:r>
      <w:r w:rsidR="005E0BB2" w:rsidRPr="005E0BB2">
        <w:rPr>
          <w:rFonts w:asciiTheme="minorHAnsi" w:hAnsiTheme="minorHAnsi" w:cs="Arial"/>
        </w:rPr>
        <w:t xml:space="preserve"> </w:t>
      </w:r>
      <w:r w:rsidR="001055E2" w:rsidRPr="001055E2">
        <w:rPr>
          <w:rFonts w:asciiTheme="minorHAnsi" w:hAnsiTheme="minorHAnsi" w:cs="Arial"/>
        </w:rPr>
        <w:t>Rozvoj</w:t>
      </w:r>
      <w:r w:rsidR="00936667">
        <w:rPr>
          <w:rFonts w:asciiTheme="minorHAnsi" w:hAnsiTheme="minorHAnsi" w:cs="Arial"/>
        </w:rPr>
        <w:t>, modernizace a posílení odolnosti páteřní sítě poskytovatelů zdravotní péče s ohledem na potenciální hrozby</w:t>
      </w:r>
    </w:p>
    <w:p w14:paraId="744D9A58" w14:textId="28E8EBEA" w:rsidR="00624BBA" w:rsidRDefault="00A57ABF" w:rsidP="00A10E9F">
      <w:pPr>
        <w:ind w:right="-24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 w:rsidRPr="000E400E">
        <w:rPr>
          <w:rFonts w:asciiTheme="minorHAnsi" w:hAnsiTheme="minorHAnsi" w:cs="Arial"/>
        </w:rPr>
        <w:t>Ministerstvo pro místní rozvoj ČR</w:t>
      </w:r>
    </w:p>
    <w:p w14:paraId="24AD8268" w14:textId="634FC0C5" w:rsidR="00E85292" w:rsidRPr="008A137B" w:rsidRDefault="008F2822" w:rsidP="00A10E9F">
      <w:pPr>
        <w:ind w:right="-24"/>
        <w:rPr>
          <w:rFonts w:asciiTheme="minorHAnsi" w:hAnsiTheme="minorHAnsi" w:cs="Arial"/>
          <w:color w:val="0000FF"/>
          <w:u w:val="single"/>
        </w:rPr>
      </w:pPr>
      <w:r>
        <w:rPr>
          <w:rFonts w:asciiTheme="minorHAnsi" w:hAnsiTheme="minorHAnsi" w:cs="Arial"/>
          <w:b/>
        </w:rPr>
        <w:t xml:space="preserve">Manažer projektu: </w:t>
      </w:r>
      <w:r w:rsidR="00936667">
        <w:rPr>
          <w:rFonts w:asciiTheme="minorHAnsi" w:hAnsiTheme="minorHAnsi" w:cs="Arial"/>
        </w:rPr>
        <w:t>Mgr. Eva Pražáková,</w:t>
      </w:r>
      <w:r>
        <w:rPr>
          <w:rFonts w:asciiTheme="minorHAnsi" w:hAnsiTheme="minorHAnsi" w:cs="Arial"/>
        </w:rPr>
        <w:t xml:space="preserve"> tel. </w:t>
      </w:r>
      <w:r w:rsidR="0042417B">
        <w:rPr>
          <w:rFonts w:asciiTheme="minorHAnsi" w:hAnsiTheme="minorHAnsi" w:cs="Arial"/>
        </w:rPr>
        <w:t>466 026 410</w:t>
      </w:r>
      <w:r w:rsidR="00556002">
        <w:rPr>
          <w:rFonts w:asciiTheme="minorHAnsi" w:hAnsiTheme="minorHAnsi" w:cs="Arial"/>
        </w:rPr>
        <w:t>,</w:t>
      </w:r>
      <w:r w:rsidR="0042417B">
        <w:rPr>
          <w:rFonts w:asciiTheme="minorHAnsi" w:hAnsiTheme="minorHAnsi" w:cs="Arial"/>
        </w:rPr>
        <w:t xml:space="preserve"> 725 119 420</w:t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</w:r>
      <w:r w:rsidR="00556002">
        <w:rPr>
          <w:rFonts w:asciiTheme="minorHAnsi" w:hAnsiTheme="minorHAnsi" w:cs="Arial"/>
        </w:rPr>
        <w:tab/>
        <w:t xml:space="preserve">         </w:t>
      </w:r>
      <w:r w:rsidR="0042417B">
        <w:rPr>
          <w:rStyle w:val="Hypertextovodkaz"/>
          <w:rFonts w:asciiTheme="minorHAnsi" w:hAnsiTheme="minorHAnsi" w:cs="Arial"/>
        </w:rPr>
        <w:t>eva.prazakova</w:t>
      </w:r>
      <w:r w:rsidR="00285470" w:rsidRPr="00285470">
        <w:rPr>
          <w:rStyle w:val="Hypertextovodkaz"/>
          <w:rFonts w:asciiTheme="minorHAnsi" w:hAnsiTheme="minorHAnsi" w:cs="Arial"/>
        </w:rPr>
        <w:t>@pardubickykraj.cz</w:t>
      </w:r>
      <w:r w:rsidR="00E85292">
        <w:rPr>
          <w:rFonts w:asciiTheme="minorHAnsi" w:hAnsiTheme="minorHAnsi" w:cs="Arial"/>
        </w:rPr>
        <w:t xml:space="preserve"> 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6027167B" w14:textId="7E0FCC59" w:rsidR="004960BF" w:rsidRPr="00C77DE4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Na každé fa</w:t>
      </w:r>
      <w:r w:rsidR="00624BBA" w:rsidRPr="00C77DE4">
        <w:rPr>
          <w:rFonts w:asciiTheme="minorHAnsi" w:hAnsiTheme="minorHAnsi" w:cstheme="minorHAnsi"/>
        </w:rPr>
        <w:t>ktuře bude uveden název projek</w:t>
      </w:r>
      <w:r w:rsidR="008C6D78" w:rsidRPr="00C77DE4">
        <w:rPr>
          <w:rFonts w:asciiTheme="minorHAnsi" w:hAnsiTheme="minorHAnsi" w:cstheme="minorHAnsi"/>
        </w:rPr>
        <w:t>tu</w:t>
      </w:r>
      <w:r w:rsidR="0076682F" w:rsidRPr="00C77DE4">
        <w:rPr>
          <w:rFonts w:asciiTheme="minorHAnsi" w:hAnsiTheme="minorHAnsi" w:cstheme="minorHAnsi"/>
        </w:rPr>
        <w:t xml:space="preserve"> a </w:t>
      </w:r>
      <w:r w:rsidR="00624BBA" w:rsidRPr="00C77DE4">
        <w:rPr>
          <w:rFonts w:asciiTheme="minorHAnsi" w:hAnsiTheme="minorHAnsi" w:cstheme="minorHAnsi"/>
        </w:rPr>
        <w:t>registrační číslo projektu</w:t>
      </w:r>
      <w:r w:rsidR="00A120B2" w:rsidRPr="00C77DE4">
        <w:rPr>
          <w:rFonts w:asciiTheme="minorHAnsi" w:hAnsiTheme="minorHAnsi" w:cstheme="minorHAnsi"/>
        </w:rPr>
        <w:t xml:space="preserve">. </w:t>
      </w:r>
      <w:r w:rsidRPr="00C77DE4">
        <w:rPr>
          <w:rFonts w:asciiTheme="minorHAnsi" w:hAnsiTheme="minorHAnsi" w:cstheme="minorHAnsi"/>
        </w:rPr>
        <w:t>Faktury musí obsahovat účel fakturovaných částek</w:t>
      </w:r>
      <w:r w:rsidR="006304E7" w:rsidRPr="00C77DE4">
        <w:rPr>
          <w:rFonts w:asciiTheme="minorHAnsi" w:hAnsiTheme="minorHAnsi" w:cstheme="minorHAnsi"/>
        </w:rPr>
        <w:t xml:space="preserve"> podle uzavřené realizační smlouvy</w:t>
      </w:r>
      <w:r w:rsidRPr="00C77DE4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C77DE4">
        <w:rPr>
          <w:rFonts w:asciiTheme="minorHAnsi" w:hAnsiTheme="minorHAnsi" w:cstheme="minorHAnsi"/>
        </w:rPr>
        <w:t xml:space="preserve">a nezpůsobilé </w:t>
      </w:r>
      <w:r w:rsidRPr="00C77DE4">
        <w:rPr>
          <w:rFonts w:asciiTheme="minorHAnsi" w:hAnsiTheme="minorHAnsi" w:cstheme="minorHAnsi"/>
        </w:rPr>
        <w:t>výdaje</w:t>
      </w:r>
      <w:r w:rsidR="00815A99" w:rsidRPr="00C77DE4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C77DE4">
        <w:rPr>
          <w:rFonts w:asciiTheme="minorHAnsi" w:hAnsiTheme="minorHAnsi" w:cstheme="minorHAnsi"/>
        </w:rPr>
        <w:t xml:space="preserve"> projektu</w:t>
      </w:r>
      <w:r w:rsidR="00815A99" w:rsidRPr="00C77DE4">
        <w:rPr>
          <w:rFonts w:asciiTheme="minorHAnsi" w:hAnsiTheme="minorHAnsi" w:cstheme="minorHAnsi"/>
        </w:rPr>
        <w:t>.</w:t>
      </w:r>
    </w:p>
    <w:p w14:paraId="569657E8" w14:textId="77777777" w:rsidR="0088452D" w:rsidRPr="00C77DE4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si je vědom, že ve smyslu § 2</w:t>
      </w:r>
      <w:r w:rsidR="00F82997" w:rsidRPr="00C77DE4">
        <w:rPr>
          <w:rFonts w:asciiTheme="minorHAnsi" w:hAnsiTheme="minorHAnsi" w:cstheme="minorHAnsi"/>
        </w:rPr>
        <w:t>,</w:t>
      </w:r>
      <w:r w:rsidRPr="00C77DE4">
        <w:rPr>
          <w:rFonts w:asciiTheme="minorHAnsi" w:hAnsiTheme="minorHAnsi" w:cstheme="minorHAnsi"/>
        </w:rPr>
        <w:t xml:space="preserve"> písm. e)</w:t>
      </w:r>
      <w:r w:rsidR="00F82997" w:rsidRPr="00C77DE4">
        <w:rPr>
          <w:rFonts w:asciiTheme="minorHAnsi" w:hAnsiTheme="minorHAnsi" w:cstheme="minorHAnsi"/>
        </w:rPr>
        <w:t>,</w:t>
      </w:r>
      <w:r w:rsidRPr="00C77DE4">
        <w:rPr>
          <w:rFonts w:asciiTheme="minorHAnsi" w:hAnsiTheme="minorHAnsi" w:cstheme="minorHAnsi"/>
        </w:rPr>
        <w:t xml:space="preserve"> zákona č. 320/2001 Sb., o finanční kontrole ve</w:t>
      </w:r>
      <w:r w:rsidR="004D57E5" w:rsidRPr="00C77DE4">
        <w:rPr>
          <w:rFonts w:asciiTheme="minorHAnsi" w:hAnsiTheme="minorHAnsi" w:cstheme="minorHAnsi"/>
        </w:rPr>
        <w:t xml:space="preserve"> </w:t>
      </w:r>
      <w:r w:rsidRPr="00C77DE4">
        <w:rPr>
          <w:rFonts w:asciiTheme="minorHAnsi" w:hAnsiTheme="minorHAnsi" w:cstheme="minorHAnsi"/>
        </w:rPr>
        <w:t> veřejné správě a o změně některých zákonů, ve znění pozdějších p</w:t>
      </w:r>
      <w:r w:rsidR="00F82997" w:rsidRPr="00C77DE4">
        <w:rPr>
          <w:rFonts w:asciiTheme="minorHAnsi" w:hAnsiTheme="minorHAnsi" w:cstheme="minorHAnsi"/>
        </w:rPr>
        <w:t>ředpisů, je povinen poskytnout součinnost</w:t>
      </w:r>
      <w:r w:rsidRPr="00C77DE4">
        <w:rPr>
          <w:rFonts w:asciiTheme="minorHAnsi" w:hAnsiTheme="minorHAnsi" w:cstheme="minorHAnsi"/>
        </w:rPr>
        <w:t xml:space="preserve"> při výkonu finanční kontroly </w:t>
      </w:r>
      <w:r w:rsidR="00F82997" w:rsidRPr="00C77DE4">
        <w:rPr>
          <w:rFonts w:asciiTheme="minorHAnsi" w:hAnsiTheme="minorHAnsi" w:cstheme="minorHAnsi"/>
        </w:rPr>
        <w:t xml:space="preserve">a to </w:t>
      </w:r>
      <w:r w:rsidRPr="00C77DE4">
        <w:rPr>
          <w:rFonts w:asciiTheme="minorHAnsi" w:hAnsiTheme="minorHAnsi" w:cstheme="minorHAnsi"/>
        </w:rPr>
        <w:t>v případě, že k</w:t>
      </w:r>
      <w:r w:rsidR="00F82997" w:rsidRPr="00C77DE4">
        <w:rPr>
          <w:rFonts w:asciiTheme="minorHAnsi" w:hAnsiTheme="minorHAnsi" w:cstheme="minorHAnsi"/>
        </w:rPr>
        <w:t> tomu bude objednatelem vyzván.</w:t>
      </w:r>
    </w:p>
    <w:p w14:paraId="60B73659" w14:textId="77777777" w:rsidR="00D97485" w:rsidRPr="00C77DE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C77DE4">
        <w:rPr>
          <w:rFonts w:asciiTheme="minorHAnsi" w:hAnsiTheme="minorHAnsi" w:cstheme="minorHAnsi"/>
        </w:rPr>
        <w:t xml:space="preserve">vedoucí </w:t>
      </w:r>
      <w:r w:rsidRPr="00C77DE4">
        <w:rPr>
          <w:rFonts w:asciiTheme="minorHAnsi" w:hAnsiTheme="minorHAnsi" w:cstheme="minorHAnsi"/>
        </w:rPr>
        <w:t>k odstranění kontrolních zjištění a informovat o nich příslušný kontrolní orgán, objednatele a poskytovatele dotace.</w:t>
      </w:r>
    </w:p>
    <w:p w14:paraId="6FACD0B7" w14:textId="77777777" w:rsidR="00D97485" w:rsidRPr="00C77DE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C77DE4">
        <w:rPr>
          <w:rFonts w:asciiTheme="minorHAnsi" w:hAnsiTheme="minorHAnsi" w:cstheme="minorHAnsi"/>
        </w:rPr>
        <w:t>Ministerstvem pro místní rozvoj ČR</w:t>
      </w:r>
      <w:r w:rsidR="00FC7FA7" w:rsidRPr="00C77DE4">
        <w:rPr>
          <w:rFonts w:asciiTheme="minorHAnsi" w:hAnsiTheme="minorHAnsi" w:cstheme="minorHAnsi"/>
        </w:rPr>
        <w:t xml:space="preserve">, </w:t>
      </w:r>
      <w:r w:rsidR="00B264D3" w:rsidRPr="00C77DE4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C77DE4">
        <w:rPr>
          <w:rFonts w:asciiTheme="minorHAnsi" w:hAnsiTheme="minorHAnsi" w:cstheme="minorHAnsi"/>
        </w:rPr>
        <w:t>poskytovatelem dotace</w:t>
      </w:r>
      <w:r w:rsidR="00FC7FA7" w:rsidRPr="00C77DE4">
        <w:rPr>
          <w:rFonts w:asciiTheme="minorHAnsi" w:hAnsiTheme="minorHAnsi" w:cstheme="minorHAnsi"/>
        </w:rPr>
        <w:t xml:space="preserve"> či zprostředkujícím subjektem</w:t>
      </w:r>
      <w:r w:rsidRPr="00C77DE4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C77DE4">
        <w:rPr>
          <w:rFonts w:asciiTheme="minorHAnsi" w:hAnsiTheme="minorHAnsi" w:cstheme="minorHAnsi"/>
        </w:rPr>
        <w:t xml:space="preserve">státní </w:t>
      </w:r>
      <w:r w:rsidRPr="00C77DE4">
        <w:rPr>
          <w:rFonts w:asciiTheme="minorHAnsi" w:hAnsiTheme="minorHAnsi" w:cstheme="minorHAnsi"/>
        </w:rPr>
        <w:t>stavební do</w:t>
      </w:r>
      <w:r w:rsidR="004D57E5" w:rsidRPr="00C77DE4">
        <w:rPr>
          <w:rFonts w:asciiTheme="minorHAnsi" w:hAnsiTheme="minorHAnsi" w:cstheme="minorHAnsi"/>
        </w:rPr>
        <w:t>hled</w:t>
      </w:r>
      <w:r w:rsidRPr="00C77DE4">
        <w:rPr>
          <w:rFonts w:asciiTheme="minorHAnsi" w:hAnsiTheme="minorHAnsi" w:cstheme="minorHAnsi"/>
        </w:rPr>
        <w:t>).</w:t>
      </w:r>
    </w:p>
    <w:p w14:paraId="53CFFB42" w14:textId="77777777" w:rsidR="00D97485" w:rsidRPr="00C77DE4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4EB23DAB"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je povinen spolupracovat s </w:t>
      </w:r>
      <w:r w:rsidR="004E227D" w:rsidRPr="00C77DE4">
        <w:rPr>
          <w:rFonts w:asciiTheme="minorHAnsi" w:hAnsiTheme="minorHAnsi" w:cstheme="minorHAnsi"/>
        </w:rPr>
        <w:t xml:space="preserve"> </w:t>
      </w:r>
      <w:r w:rsidR="00FC7FA7" w:rsidRPr="00C77DE4">
        <w:rPr>
          <w:rFonts w:asciiTheme="minorHAnsi" w:hAnsiTheme="minorHAnsi" w:cstheme="minorHAnsi"/>
        </w:rPr>
        <w:t>objednavatelem při zpracování m</w:t>
      </w:r>
      <w:r w:rsidR="0076682F" w:rsidRPr="00C77DE4">
        <w:rPr>
          <w:rFonts w:asciiTheme="minorHAnsi" w:hAnsiTheme="minorHAnsi" w:cstheme="minorHAnsi"/>
        </w:rPr>
        <w:t>onitorovacích zpráv</w:t>
      </w:r>
      <w:r w:rsidR="009D0397" w:rsidRPr="00C77DE4">
        <w:rPr>
          <w:rFonts w:asciiTheme="minorHAnsi" w:hAnsiTheme="minorHAnsi" w:cstheme="minorHAnsi"/>
        </w:rPr>
        <w:t xml:space="preserve"> o realizaci projektu</w:t>
      </w:r>
      <w:r w:rsidR="0076682F" w:rsidRPr="00C77DE4">
        <w:rPr>
          <w:rFonts w:asciiTheme="minorHAnsi" w:hAnsiTheme="minorHAnsi" w:cstheme="minorHAnsi"/>
        </w:rPr>
        <w:t xml:space="preserve"> (průběžných</w:t>
      </w:r>
      <w:r w:rsidR="0050037B" w:rsidRPr="00C77DE4">
        <w:rPr>
          <w:rFonts w:asciiTheme="minorHAnsi" w:hAnsiTheme="minorHAnsi" w:cstheme="minorHAnsi"/>
        </w:rPr>
        <w:t xml:space="preserve"> nebo </w:t>
      </w:r>
      <w:r w:rsidRPr="00C77DE4">
        <w:rPr>
          <w:rFonts w:asciiTheme="minorHAnsi" w:hAnsiTheme="minorHAnsi" w:cstheme="minorHAnsi"/>
        </w:rPr>
        <w:t>závěrečn</w:t>
      </w:r>
      <w:r w:rsidR="009D0397" w:rsidRPr="00C77DE4">
        <w:rPr>
          <w:rFonts w:asciiTheme="minorHAnsi" w:hAnsiTheme="minorHAnsi" w:cstheme="minorHAnsi"/>
        </w:rPr>
        <w:t>ých</w:t>
      </w:r>
      <w:r w:rsidR="00B264D3" w:rsidRPr="00C77DE4">
        <w:rPr>
          <w:rFonts w:asciiTheme="minorHAnsi" w:hAnsiTheme="minorHAnsi" w:cstheme="minorHAnsi"/>
        </w:rPr>
        <w:t xml:space="preserve">), </w:t>
      </w:r>
      <w:r w:rsidR="00FC7FA7" w:rsidRPr="00C77DE4">
        <w:rPr>
          <w:rFonts w:asciiTheme="minorHAnsi" w:hAnsiTheme="minorHAnsi" w:cstheme="minorHAnsi"/>
        </w:rPr>
        <w:t>ž</w:t>
      </w:r>
      <w:r w:rsidRPr="00C77DE4">
        <w:rPr>
          <w:rFonts w:asciiTheme="minorHAnsi" w:hAnsiTheme="minorHAnsi" w:cstheme="minorHAnsi"/>
        </w:rPr>
        <w:t>ádost</w:t>
      </w:r>
      <w:r w:rsidR="0050037B" w:rsidRPr="00C77DE4">
        <w:rPr>
          <w:rFonts w:asciiTheme="minorHAnsi" w:hAnsiTheme="minorHAnsi" w:cstheme="minorHAnsi"/>
        </w:rPr>
        <w:t>í</w:t>
      </w:r>
      <w:r w:rsidR="00B264D3" w:rsidRPr="00C77DE4">
        <w:rPr>
          <w:rFonts w:asciiTheme="minorHAnsi" w:hAnsiTheme="minorHAnsi" w:cstheme="minorHAnsi"/>
        </w:rPr>
        <w:t xml:space="preserve"> o platbu, </w:t>
      </w:r>
      <w:r w:rsidR="009D0397" w:rsidRPr="00C77DE4">
        <w:rPr>
          <w:rFonts w:asciiTheme="minorHAnsi" w:hAnsiTheme="minorHAnsi" w:cstheme="minorHAnsi"/>
        </w:rPr>
        <w:t xml:space="preserve">žádostí </w:t>
      </w:r>
      <w:r w:rsidR="00B264D3" w:rsidRPr="00C77DE4">
        <w:rPr>
          <w:rFonts w:asciiTheme="minorHAnsi" w:hAnsiTheme="minorHAnsi" w:cstheme="minorHAnsi"/>
        </w:rPr>
        <w:t>o změn</w:t>
      </w:r>
      <w:r w:rsidR="009D0397" w:rsidRPr="00C77DE4">
        <w:rPr>
          <w:rFonts w:asciiTheme="minorHAnsi" w:hAnsiTheme="minorHAnsi" w:cstheme="minorHAnsi"/>
        </w:rPr>
        <w:t>u</w:t>
      </w:r>
      <w:r w:rsidR="00B264D3" w:rsidRPr="00C77DE4">
        <w:rPr>
          <w:rFonts w:asciiTheme="minorHAnsi" w:hAnsiTheme="minorHAnsi" w:cstheme="minorHAnsi"/>
        </w:rPr>
        <w:t xml:space="preserve"> projektu, </w:t>
      </w:r>
      <w:r w:rsidR="009D0397" w:rsidRPr="00C77DE4">
        <w:rPr>
          <w:rFonts w:asciiTheme="minorHAnsi" w:hAnsiTheme="minorHAnsi" w:cstheme="minorHAnsi"/>
        </w:rPr>
        <w:t>zpráv o udržitelnosti projektu</w:t>
      </w:r>
      <w:r w:rsidR="0073648F" w:rsidRPr="00C77DE4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C77DE4">
        <w:rPr>
          <w:rFonts w:asciiTheme="minorHAnsi" w:hAnsiTheme="minorHAnsi" w:cstheme="minorHAnsi"/>
        </w:rPr>
        <w:t>.</w:t>
      </w:r>
    </w:p>
    <w:p w14:paraId="26F49806" w14:textId="5339A44F" w:rsidR="00C029D3" w:rsidRPr="008C75E8" w:rsidRDefault="00C029D3" w:rsidP="008C75E8">
      <w:pPr>
        <w:pStyle w:val="Odstavecseseznamem"/>
        <w:numPr>
          <w:ilvl w:val="0"/>
          <w:numId w:val="28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8C75E8">
        <w:rPr>
          <w:rFonts w:asciiTheme="minorHAnsi" w:hAnsiTheme="minorHAnsi" w:cstheme="minorHAnsi"/>
        </w:rPr>
        <w:t>Zhotovitel je povinen archivovat veškerou dokumentaci a účetní doklady, související s realizací projektu, minimálně do konce roku 2028.  Pokud je v českých právních předpisech stanovena lhůta delší, musí ji dodavatel použít.</w:t>
      </w:r>
    </w:p>
    <w:p w14:paraId="7406495A" w14:textId="6DE808B0" w:rsidR="004960BF" w:rsidRPr="00C77DE4" w:rsidRDefault="0012186A" w:rsidP="008C75E8">
      <w:pPr>
        <w:pStyle w:val="Odstavecseseznamem"/>
        <w:numPr>
          <w:ilvl w:val="0"/>
          <w:numId w:val="28"/>
        </w:numPr>
        <w:spacing w:after="60"/>
        <w:ind w:left="426" w:hanging="426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lastRenderedPageBreak/>
        <w:t>Zhotovitel je povinen minimálně do konce roku 2028 poskytovat požadované inform</w:t>
      </w:r>
      <w:bookmarkStart w:id="0" w:name="_GoBack"/>
      <w:bookmarkEnd w:id="0"/>
      <w:r w:rsidRPr="00C77DE4">
        <w:rPr>
          <w:rFonts w:asciiTheme="minorHAnsi" w:hAnsiTheme="minorHAnsi" w:cstheme="minorHAnsi"/>
        </w:rPr>
        <w:t xml:space="preserve">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3038EF51" w14:textId="77777777" w:rsidR="004960BF" w:rsidRPr="00C77DE4" w:rsidRDefault="004960BF" w:rsidP="008C75E8">
      <w:pPr>
        <w:pStyle w:val="Odstavecseseznamem"/>
        <w:numPr>
          <w:ilvl w:val="0"/>
          <w:numId w:val="28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2A853FDC" w:rsidR="00CB04A4" w:rsidRPr="00C77DE4" w:rsidRDefault="00CB04A4" w:rsidP="008C75E8">
      <w:pPr>
        <w:pStyle w:val="Odstavecseseznamem"/>
        <w:numPr>
          <w:ilvl w:val="0"/>
          <w:numId w:val="28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Pro potřebu průběžného sledování nákladů zhotovitel vyhotoví a s každou fakturou objednateli předá elektronický přehled čerpání položek rozpočtu za fakturované období.  Vzor přehledu o průběžném čerpání rozpočtu zhotovitel obdrží od objednatele před zahájením fyzické realizace.</w:t>
      </w:r>
    </w:p>
    <w:p w14:paraId="5BEF7025" w14:textId="77777777" w:rsidR="00DC25F0" w:rsidRPr="00C77DE4" w:rsidRDefault="00CB04A4" w:rsidP="00DC25F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Zhotovitel vyhotoví a s každou fakturou objednateli na nosiči CD předá jím provedenou fotodokumentaci průběhu realizace stavby</w:t>
      </w:r>
      <w:r w:rsidR="0073648F" w:rsidRPr="00C77DE4">
        <w:rPr>
          <w:rFonts w:asciiTheme="minorHAnsi" w:hAnsiTheme="minorHAnsi" w:cstheme="minorHAnsi"/>
        </w:rPr>
        <w:t xml:space="preserve"> a stručný popis provedených prací</w:t>
      </w:r>
      <w:r w:rsidRPr="00C77DE4">
        <w:rPr>
          <w:rFonts w:asciiTheme="minorHAnsi" w:hAnsiTheme="minorHAnsi" w:cstheme="minorHAnsi"/>
        </w:rPr>
        <w:t xml:space="preserve">. </w:t>
      </w:r>
    </w:p>
    <w:p w14:paraId="2AFD63FE" w14:textId="77777777" w:rsidR="00272B8A" w:rsidRPr="00C77DE4" w:rsidRDefault="00272B8A" w:rsidP="008C75E8">
      <w:pPr>
        <w:pStyle w:val="Odstavecseseznamem"/>
        <w:numPr>
          <w:ilvl w:val="0"/>
          <w:numId w:val="28"/>
        </w:numPr>
        <w:spacing w:after="60"/>
        <w:ind w:left="425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Publicita</w:t>
      </w:r>
    </w:p>
    <w:p w14:paraId="48B6F4B2" w14:textId="7FCB1BBE" w:rsidR="003B44CB" w:rsidRPr="00A97F0D" w:rsidRDefault="003B44CB" w:rsidP="008C75E8">
      <w:pPr>
        <w:pStyle w:val="Odstavecseseznamem"/>
        <w:numPr>
          <w:ilvl w:val="1"/>
          <w:numId w:val="28"/>
        </w:numPr>
        <w:spacing w:after="60"/>
        <w:ind w:left="709" w:hanging="283"/>
        <w:jc w:val="both"/>
        <w:rPr>
          <w:rFonts w:asciiTheme="minorHAnsi" w:hAnsiTheme="minorHAnsi"/>
        </w:rPr>
      </w:pPr>
      <w:r w:rsidRPr="00A97F0D">
        <w:rPr>
          <w:rFonts w:asciiTheme="minorHAnsi" w:hAnsiTheme="minorHAnsi" w:cs="Arial"/>
        </w:rPr>
        <w:t xml:space="preserve">Zhotovitel vystaví v místě realizace projektu na viditelném místě </w:t>
      </w:r>
      <w:r w:rsidRPr="00A97F0D">
        <w:rPr>
          <w:rFonts w:asciiTheme="minorHAnsi" w:hAnsiTheme="minorHAnsi"/>
        </w:rPr>
        <w:t xml:space="preserve">dočasný billboard o rozměrech 5,1 x 2,4 m (standardní </w:t>
      </w:r>
      <w:proofErr w:type="spellStart"/>
      <w:r w:rsidRPr="00A97F0D">
        <w:rPr>
          <w:rFonts w:asciiTheme="minorHAnsi" w:hAnsiTheme="minorHAnsi"/>
        </w:rPr>
        <w:t>euroformát</w:t>
      </w:r>
      <w:proofErr w:type="spellEnd"/>
      <w:r w:rsidRPr="00A97F0D">
        <w:rPr>
          <w:rFonts w:asciiTheme="minorHAnsi" w:hAnsiTheme="minorHAnsi"/>
        </w:rPr>
        <w:t>), který bude instalován po celou dobu realizace projektu.</w:t>
      </w:r>
    </w:p>
    <w:p w14:paraId="2DD622B6" w14:textId="77777777" w:rsidR="003B44CB" w:rsidRPr="00B5465E" w:rsidRDefault="003B44CB" w:rsidP="008C75E8">
      <w:pPr>
        <w:pStyle w:val="Odstavecseseznamem"/>
        <w:numPr>
          <w:ilvl w:val="1"/>
          <w:numId w:val="28"/>
        </w:numPr>
        <w:spacing w:after="60"/>
        <w:ind w:left="709" w:hanging="283"/>
        <w:jc w:val="both"/>
        <w:rPr>
          <w:rFonts w:asciiTheme="minorHAnsi" w:hAnsiTheme="minorHAnsi"/>
        </w:rPr>
      </w:pPr>
      <w:r w:rsidRPr="00B5465E">
        <w:rPr>
          <w:rFonts w:asciiTheme="minorHAnsi" w:hAnsiTheme="minorHAns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AFE75FD" w14:textId="77777777" w:rsidR="003B44CB" w:rsidRPr="007C36BD" w:rsidRDefault="003B44CB" w:rsidP="008C75E8">
      <w:pPr>
        <w:pStyle w:val="Odstavecseseznamem"/>
        <w:numPr>
          <w:ilvl w:val="1"/>
          <w:numId w:val="28"/>
        </w:numPr>
        <w:spacing w:after="60"/>
        <w:ind w:left="709" w:hanging="283"/>
        <w:jc w:val="both"/>
        <w:rPr>
          <w:rFonts w:asciiTheme="minorHAnsi" w:hAnsiTheme="minorHAnsi" w:cs="Arial"/>
        </w:rPr>
      </w:pPr>
      <w:r w:rsidRPr="007C36BD">
        <w:rPr>
          <w:rFonts w:asciiTheme="minorHAnsi" w:hAnsiTheme="minorHAnsi" w:cs="Arial"/>
        </w:rPr>
        <w:t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stavebního deníku a pořídí její fotodokumentaci. Stálá pamětní deska, kotevní prvky a podklad musí být z odolného a trvalého materiálu, aby zůstaly zachovány jejich vlastnosti a vzhled po celou dobu pětileté udržitelnosti projektu.</w:t>
      </w:r>
    </w:p>
    <w:p w14:paraId="5F012487" w14:textId="122C0D8C" w:rsidR="003B44CB" w:rsidRPr="00352EA7" w:rsidRDefault="003B44CB" w:rsidP="008C75E8">
      <w:pPr>
        <w:pStyle w:val="Odstavecseseznamem"/>
        <w:numPr>
          <w:ilvl w:val="1"/>
          <w:numId w:val="28"/>
        </w:numPr>
        <w:spacing w:after="60"/>
        <w:ind w:left="709" w:hanging="283"/>
        <w:jc w:val="both"/>
        <w:rPr>
          <w:rFonts w:asciiTheme="minorHAnsi" w:hAnsiTheme="minorHAnsi"/>
        </w:rPr>
      </w:pPr>
      <w:r w:rsidRPr="00352EA7">
        <w:rPr>
          <w:rFonts w:asciiTheme="minorHAnsi" w:hAnsiTheme="minorHAnsi" w:cs="Arial"/>
        </w:rPr>
        <w:t>Grafické podklady pro výrobu dočasného billboardu</w:t>
      </w:r>
      <w:r w:rsidRPr="00352EA7">
        <w:rPr>
          <w:rFonts w:asciiTheme="minorHAnsi" w:hAnsiTheme="minorHAnsi" w:cs="Arial"/>
          <w:color w:val="FF0000"/>
        </w:rPr>
        <w:t xml:space="preserve"> </w:t>
      </w:r>
      <w:r w:rsidRPr="00352EA7">
        <w:rPr>
          <w:rFonts w:asciiTheme="minorHAnsi" w:hAnsiTheme="minorHAnsi" w:cs="Arial"/>
        </w:rPr>
        <w:t xml:space="preserve">a stálé pamětní desky předá </w:t>
      </w:r>
      <w:r w:rsidR="00407297" w:rsidRPr="00352EA7">
        <w:rPr>
          <w:rFonts w:asciiTheme="minorHAnsi" w:hAnsiTheme="minorHAnsi" w:cs="Arial"/>
        </w:rPr>
        <w:t xml:space="preserve">zhotoviteli </w:t>
      </w:r>
      <w:r w:rsidRPr="00352EA7">
        <w:rPr>
          <w:rFonts w:asciiTheme="minorHAnsi" w:hAnsiTheme="minorHAnsi" w:cs="Arial"/>
        </w:rPr>
        <w:t>objednatel. Veškeré povolené alternativy prvků publicity jsou k dispozici na webových stránkách poskytovatele dotace. Umístění billboardu</w:t>
      </w:r>
      <w:r w:rsidRPr="00352EA7">
        <w:rPr>
          <w:rFonts w:asciiTheme="minorHAnsi" w:hAnsiTheme="minorHAnsi" w:cs="Arial"/>
          <w:color w:val="FF0000"/>
        </w:rPr>
        <w:t xml:space="preserve"> </w:t>
      </w:r>
      <w:r w:rsidRPr="00352EA7">
        <w:rPr>
          <w:rFonts w:asciiTheme="minorHAnsi" w:hAnsiTheme="minorHAnsi" w:cs="Arial"/>
        </w:rPr>
        <w:t>a stále pamětní desky musí být konzultováno a odsouhlaseno manažerem projektu.</w:t>
      </w:r>
    </w:p>
    <w:p w14:paraId="57EF9DE0" w14:textId="79226B2D" w:rsidR="00DC25F0" w:rsidRPr="00C77DE4" w:rsidRDefault="008A119F" w:rsidP="008C75E8">
      <w:pPr>
        <w:pStyle w:val="Odstavecseseznamem"/>
        <w:numPr>
          <w:ilvl w:val="0"/>
          <w:numId w:val="28"/>
        </w:numPr>
        <w:spacing w:after="120"/>
        <w:ind w:left="426" w:hanging="425"/>
        <w:jc w:val="both"/>
        <w:rPr>
          <w:rFonts w:asciiTheme="minorHAnsi" w:hAnsiTheme="minorHAnsi" w:cstheme="minorHAnsi"/>
        </w:rPr>
      </w:pPr>
      <w:r w:rsidRPr="00C77DE4">
        <w:rPr>
          <w:rFonts w:asciiTheme="minorHAnsi" w:hAnsiTheme="minorHAnsi" w:cstheme="minorHAnsi"/>
        </w:rPr>
        <w:t>Další povinnosti zhotovitele vyplývají také z Obecných pravid</w:t>
      </w:r>
      <w:r w:rsidR="0044315E" w:rsidRPr="00C77DE4">
        <w:rPr>
          <w:rFonts w:asciiTheme="minorHAnsi" w:hAnsiTheme="minorHAnsi" w:cstheme="minorHAnsi"/>
        </w:rPr>
        <w:t xml:space="preserve">el pro žadatele a příjemce </w:t>
      </w:r>
      <w:r w:rsidR="00DC25F0" w:rsidRPr="00C77DE4">
        <w:rPr>
          <w:rFonts w:asciiTheme="minorHAnsi" w:hAnsiTheme="minorHAnsi" w:cstheme="minorHAnsi"/>
        </w:rPr>
        <w:t xml:space="preserve">a </w:t>
      </w:r>
      <w:r w:rsidRPr="00C77DE4">
        <w:rPr>
          <w:rFonts w:asciiTheme="minorHAnsi" w:hAnsiTheme="minorHAnsi" w:cstheme="minorHAnsi"/>
        </w:rPr>
        <w:t xml:space="preserve">Specifických pravidel pro žadatele a příjemce, včetně příloh a </w:t>
      </w:r>
      <w:r w:rsidR="00DC25F0" w:rsidRPr="00C77DE4">
        <w:rPr>
          <w:rFonts w:asciiTheme="minorHAnsi" w:hAnsiTheme="minorHAnsi" w:cstheme="minorHAnsi"/>
        </w:rPr>
        <w:t xml:space="preserve">dalších dokumentů </w:t>
      </w:r>
      <w:r w:rsidR="0044315E" w:rsidRPr="00C77DE4">
        <w:rPr>
          <w:rFonts w:asciiTheme="minorHAnsi" w:hAnsiTheme="minorHAnsi" w:cstheme="minorHAnsi"/>
        </w:rPr>
        <w:t xml:space="preserve">dostupných </w:t>
      </w:r>
      <w:r w:rsidR="00BB3F0F" w:rsidRPr="00C77DE4">
        <w:rPr>
          <w:rFonts w:asciiTheme="minorHAnsi" w:hAnsiTheme="minorHAnsi" w:cstheme="minorHAnsi"/>
        </w:rPr>
        <w:t xml:space="preserve">pro výzvu č. </w:t>
      </w:r>
      <w:r w:rsidR="00B76B3F" w:rsidRPr="00C77DE4">
        <w:rPr>
          <w:rFonts w:asciiTheme="minorHAnsi" w:hAnsiTheme="minorHAnsi" w:cstheme="minorHAnsi"/>
        </w:rPr>
        <w:t>9</w:t>
      </w:r>
      <w:r w:rsidR="0042417B">
        <w:rPr>
          <w:rFonts w:asciiTheme="minorHAnsi" w:hAnsiTheme="minorHAnsi" w:cstheme="minorHAnsi"/>
        </w:rPr>
        <w:t>8</w:t>
      </w:r>
      <w:r w:rsidRPr="00C77DE4">
        <w:rPr>
          <w:rFonts w:asciiTheme="minorHAnsi" w:hAnsiTheme="minorHAnsi" w:cstheme="minorHAnsi"/>
        </w:rPr>
        <w:t>, viz:</w:t>
      </w:r>
      <w:r w:rsidR="00DC25F0" w:rsidRPr="00C77DE4">
        <w:rPr>
          <w:rFonts w:asciiTheme="minorHAnsi" w:hAnsiTheme="minorHAnsi" w:cstheme="minorHAnsi"/>
        </w:rPr>
        <w:t xml:space="preserve"> </w:t>
      </w:r>
    </w:p>
    <w:p w14:paraId="240428C7" w14:textId="051821DE" w:rsidR="0044315E" w:rsidRPr="00C77DE4" w:rsidRDefault="0042417B" w:rsidP="008C75E8">
      <w:pPr>
        <w:pStyle w:val="Odstavecseseznamem"/>
        <w:ind w:left="426"/>
        <w:jc w:val="both"/>
        <w:rPr>
          <w:rFonts w:asciiTheme="minorHAnsi" w:hAnsiTheme="minorHAnsi" w:cstheme="minorHAnsi"/>
        </w:rPr>
      </w:pPr>
      <w:r w:rsidRPr="0042417B">
        <w:rPr>
          <w:rFonts w:asciiTheme="minorHAnsi" w:hAnsiTheme="minorHAnsi" w:cstheme="minorHAnsi"/>
        </w:rPr>
        <w:t>https://irop.mmr.cz/cs/vyzvy/seznam/vyzva-c-98-rozvoj-modernizace-a-posileni-odolnosti</w:t>
      </w:r>
    </w:p>
    <w:p w14:paraId="30543C09" w14:textId="358D8EB3"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 wp14:anchorId="352CD9D1" wp14:editId="3D36C8AF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924C4E" w14:textId="77777777" w:rsidR="003D52FC" w:rsidRPr="008A119F" w:rsidRDefault="003D52FC" w:rsidP="0082799D"/>
    <w:sectPr w:rsidR="003D52FC" w:rsidRPr="008A119F" w:rsidSect="008C75E8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BA301" w14:textId="77777777" w:rsidR="00003F37" w:rsidRDefault="00003F37">
      <w:r>
        <w:separator/>
      </w:r>
    </w:p>
  </w:endnote>
  <w:endnote w:type="continuationSeparator" w:id="0">
    <w:p w14:paraId="44612588" w14:textId="77777777" w:rsidR="00003F37" w:rsidRDefault="0000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99152" w14:textId="61FE9D24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7327EC">
      <w:rPr>
        <w:noProof/>
      </w:rPr>
      <w:t>2</w:t>
    </w:r>
    <w:r>
      <w:fldChar w:fldCharType="end"/>
    </w:r>
    <w:r>
      <w:t xml:space="preserve"> (celkem </w:t>
    </w:r>
    <w:r w:rsidR="000221E8">
      <w:rPr>
        <w:noProof/>
      </w:rPr>
      <w:fldChar w:fldCharType="begin"/>
    </w:r>
    <w:r w:rsidR="000221E8">
      <w:rPr>
        <w:noProof/>
      </w:rPr>
      <w:instrText xml:space="preserve"> NUMPAGES </w:instrText>
    </w:r>
    <w:r w:rsidR="000221E8">
      <w:rPr>
        <w:noProof/>
      </w:rPr>
      <w:fldChar w:fldCharType="separate"/>
    </w:r>
    <w:r w:rsidR="007327EC">
      <w:rPr>
        <w:noProof/>
      </w:rPr>
      <w:t>2</w:t>
    </w:r>
    <w:r w:rsidR="000221E8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2A0A2" w14:textId="77777777" w:rsidR="00003F37" w:rsidRDefault="00003F37">
      <w:r>
        <w:separator/>
      </w:r>
    </w:p>
  </w:footnote>
  <w:footnote w:type="continuationSeparator" w:id="0">
    <w:p w14:paraId="7BD35BE8" w14:textId="77777777" w:rsidR="00003F37" w:rsidRDefault="00003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10E51" w14:textId="1B85898E" w:rsidR="00F1379D" w:rsidRDefault="00F1379D" w:rsidP="0061793F">
    <w:pPr>
      <w:pStyle w:val="Zhlav"/>
      <w:pBdr>
        <w:bottom w:val="single" w:sz="6" w:space="1" w:color="auto"/>
      </w:pBdr>
      <w:tabs>
        <w:tab w:val="clear" w:pos="4536"/>
        <w:tab w:val="clear" w:pos="9072"/>
        <w:tab w:val="right" w:pos="9071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DFD9" w14:textId="14C98DB9" w:rsidR="00F1379D" w:rsidRPr="000F3F98" w:rsidRDefault="00D5059E">
    <w:pPr>
      <w:pStyle w:val="Zhlav"/>
      <w:pBdr>
        <w:bottom w:val="single" w:sz="6" w:space="1" w:color="auto"/>
      </w:pBdr>
      <w:rPr>
        <w:rFonts w:ascii="Arial" w:hAnsi="Arial"/>
        <w:sz w:val="22"/>
        <w:szCs w:val="22"/>
      </w:rPr>
    </w:pPr>
    <w:r w:rsidRPr="000F3F98">
      <w:rPr>
        <w:rFonts w:ascii="Arial" w:hAnsi="Arial"/>
        <w:sz w:val="22"/>
        <w:szCs w:val="22"/>
      </w:rPr>
      <w:tab/>
    </w:r>
    <w:r w:rsidRPr="000F3F98">
      <w:rPr>
        <w:rFonts w:ascii="Arial" w:hAnsi="Arial"/>
        <w:sz w:val="22"/>
        <w:szCs w:val="22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3F37"/>
    <w:rsid w:val="0001505B"/>
    <w:rsid w:val="000208C1"/>
    <w:rsid w:val="000221E8"/>
    <w:rsid w:val="00033248"/>
    <w:rsid w:val="00044FCF"/>
    <w:rsid w:val="0005090C"/>
    <w:rsid w:val="00063239"/>
    <w:rsid w:val="000B2879"/>
    <w:rsid w:val="000D0369"/>
    <w:rsid w:val="000D1764"/>
    <w:rsid w:val="000D5AEA"/>
    <w:rsid w:val="000D5DAB"/>
    <w:rsid w:val="000E400E"/>
    <w:rsid w:val="000F2283"/>
    <w:rsid w:val="000F3F98"/>
    <w:rsid w:val="000F59DD"/>
    <w:rsid w:val="001042B9"/>
    <w:rsid w:val="001055E2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9113E"/>
    <w:rsid w:val="001A41F1"/>
    <w:rsid w:val="001A5C3A"/>
    <w:rsid w:val="001A620A"/>
    <w:rsid w:val="001A6EE0"/>
    <w:rsid w:val="001A7760"/>
    <w:rsid w:val="001B03CB"/>
    <w:rsid w:val="001C218E"/>
    <w:rsid w:val="001F2FE2"/>
    <w:rsid w:val="001F6F5E"/>
    <w:rsid w:val="001F727B"/>
    <w:rsid w:val="00201787"/>
    <w:rsid w:val="00204FE3"/>
    <w:rsid w:val="00222E35"/>
    <w:rsid w:val="0022544F"/>
    <w:rsid w:val="00233542"/>
    <w:rsid w:val="0024174D"/>
    <w:rsid w:val="00267416"/>
    <w:rsid w:val="0027074D"/>
    <w:rsid w:val="00272B8A"/>
    <w:rsid w:val="00285470"/>
    <w:rsid w:val="002904FE"/>
    <w:rsid w:val="002964DD"/>
    <w:rsid w:val="002A1096"/>
    <w:rsid w:val="002A2466"/>
    <w:rsid w:val="002B3DFC"/>
    <w:rsid w:val="002D599C"/>
    <w:rsid w:val="003027B2"/>
    <w:rsid w:val="00314837"/>
    <w:rsid w:val="0032483F"/>
    <w:rsid w:val="003314BE"/>
    <w:rsid w:val="003315A9"/>
    <w:rsid w:val="003317D4"/>
    <w:rsid w:val="003455E9"/>
    <w:rsid w:val="00362A76"/>
    <w:rsid w:val="00367CB5"/>
    <w:rsid w:val="00374104"/>
    <w:rsid w:val="003775F1"/>
    <w:rsid w:val="00382D18"/>
    <w:rsid w:val="003B06F2"/>
    <w:rsid w:val="003B1F47"/>
    <w:rsid w:val="003B38A3"/>
    <w:rsid w:val="003B3ADC"/>
    <w:rsid w:val="003B44CB"/>
    <w:rsid w:val="003D438B"/>
    <w:rsid w:val="003D52FC"/>
    <w:rsid w:val="00404E78"/>
    <w:rsid w:val="00407297"/>
    <w:rsid w:val="00413E2B"/>
    <w:rsid w:val="0042417B"/>
    <w:rsid w:val="0043035E"/>
    <w:rsid w:val="004309E2"/>
    <w:rsid w:val="00432877"/>
    <w:rsid w:val="00442694"/>
    <w:rsid w:val="0044315E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3476"/>
    <w:rsid w:val="005473A1"/>
    <w:rsid w:val="00553F74"/>
    <w:rsid w:val="00555B5D"/>
    <w:rsid w:val="00556002"/>
    <w:rsid w:val="00571FD0"/>
    <w:rsid w:val="0058600E"/>
    <w:rsid w:val="00587E49"/>
    <w:rsid w:val="00591398"/>
    <w:rsid w:val="00594FC3"/>
    <w:rsid w:val="005B29AA"/>
    <w:rsid w:val="005C7527"/>
    <w:rsid w:val="005C7CD6"/>
    <w:rsid w:val="005E0BB2"/>
    <w:rsid w:val="005F46BA"/>
    <w:rsid w:val="00604354"/>
    <w:rsid w:val="00605261"/>
    <w:rsid w:val="0061793F"/>
    <w:rsid w:val="00624BBA"/>
    <w:rsid w:val="00624C3C"/>
    <w:rsid w:val="006304E7"/>
    <w:rsid w:val="00631065"/>
    <w:rsid w:val="006332CA"/>
    <w:rsid w:val="00641383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27EC"/>
    <w:rsid w:val="00735E86"/>
    <w:rsid w:val="0073648F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2799D"/>
    <w:rsid w:val="008335C4"/>
    <w:rsid w:val="008352A8"/>
    <w:rsid w:val="00835656"/>
    <w:rsid w:val="00843E8E"/>
    <w:rsid w:val="00846EF4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23C3"/>
    <w:rsid w:val="00893FA6"/>
    <w:rsid w:val="008A119F"/>
    <w:rsid w:val="008A137B"/>
    <w:rsid w:val="008A2E21"/>
    <w:rsid w:val="008A7896"/>
    <w:rsid w:val="008B04A6"/>
    <w:rsid w:val="008C4BCB"/>
    <w:rsid w:val="008C58FC"/>
    <w:rsid w:val="008C6D78"/>
    <w:rsid w:val="008C75E8"/>
    <w:rsid w:val="008E41EC"/>
    <w:rsid w:val="008F14A0"/>
    <w:rsid w:val="008F2822"/>
    <w:rsid w:val="008F2F7C"/>
    <w:rsid w:val="00900795"/>
    <w:rsid w:val="00901A8D"/>
    <w:rsid w:val="009130A2"/>
    <w:rsid w:val="00915AB8"/>
    <w:rsid w:val="009349AD"/>
    <w:rsid w:val="00936667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D0397"/>
    <w:rsid w:val="009D69F2"/>
    <w:rsid w:val="009E72CD"/>
    <w:rsid w:val="009F48A7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77CAD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0D3F"/>
    <w:rsid w:val="00B51A38"/>
    <w:rsid w:val="00B52F76"/>
    <w:rsid w:val="00B549A9"/>
    <w:rsid w:val="00B553E1"/>
    <w:rsid w:val="00B55872"/>
    <w:rsid w:val="00B606AE"/>
    <w:rsid w:val="00B6120D"/>
    <w:rsid w:val="00B64F0B"/>
    <w:rsid w:val="00B749F5"/>
    <w:rsid w:val="00B76B3F"/>
    <w:rsid w:val="00B87103"/>
    <w:rsid w:val="00B96021"/>
    <w:rsid w:val="00BA5FD3"/>
    <w:rsid w:val="00BB1E2F"/>
    <w:rsid w:val="00BB3F0F"/>
    <w:rsid w:val="00BC07DA"/>
    <w:rsid w:val="00BC38BE"/>
    <w:rsid w:val="00BC7E91"/>
    <w:rsid w:val="00BF3DCD"/>
    <w:rsid w:val="00BF43BD"/>
    <w:rsid w:val="00BF7A6C"/>
    <w:rsid w:val="00C029D3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77DE4"/>
    <w:rsid w:val="00C80090"/>
    <w:rsid w:val="00C82372"/>
    <w:rsid w:val="00C94289"/>
    <w:rsid w:val="00CA4758"/>
    <w:rsid w:val="00CA6FC9"/>
    <w:rsid w:val="00CB04A4"/>
    <w:rsid w:val="00CB39DA"/>
    <w:rsid w:val="00CB6CF7"/>
    <w:rsid w:val="00CC396B"/>
    <w:rsid w:val="00CD2731"/>
    <w:rsid w:val="00CD3D7A"/>
    <w:rsid w:val="00CD433C"/>
    <w:rsid w:val="00CE1E08"/>
    <w:rsid w:val="00CE45C4"/>
    <w:rsid w:val="00CE46C1"/>
    <w:rsid w:val="00CE4EFF"/>
    <w:rsid w:val="00D149B6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25F0"/>
    <w:rsid w:val="00DD0BB8"/>
    <w:rsid w:val="00DD1431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85292"/>
    <w:rsid w:val="00E9440B"/>
    <w:rsid w:val="00EB0C8F"/>
    <w:rsid w:val="00EC0005"/>
    <w:rsid w:val="00EC33B5"/>
    <w:rsid w:val="00F1100C"/>
    <w:rsid w:val="00F1379D"/>
    <w:rsid w:val="00F1611A"/>
    <w:rsid w:val="00F24C82"/>
    <w:rsid w:val="00F30D23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D1682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84A89"/>
  <w15:docId w15:val="{BA0E5FA8-B55D-46E1-AE45-10A0B567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214ED-1C45-4640-A5EF-3A0B2083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763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5552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6</cp:revision>
  <cp:lastPrinted>2020-03-09T15:44:00Z</cp:lastPrinted>
  <dcterms:created xsi:type="dcterms:W3CDTF">2021-12-06T09:00:00Z</dcterms:created>
  <dcterms:modified xsi:type="dcterms:W3CDTF">2022-01-05T09:16:00Z</dcterms:modified>
</cp:coreProperties>
</file>