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5129FF57" w:rsid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53358133" w14:textId="1D2A4F04" w:rsidR="000F3A6C" w:rsidRPr="00EB723F" w:rsidRDefault="000F3A6C" w:rsidP="00EB723F">
      <w:pPr>
        <w:ind w:left="426"/>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sidR="006D79AF">
        <w:rPr>
          <w:rFonts w:asciiTheme="minorHAnsi" w:hAnsiTheme="minorHAnsi"/>
          <w:sz w:val="22"/>
          <w:szCs w:val="22"/>
        </w:rPr>
        <w:t>Ing. Hynkem Raisem, MHA, místopředsedou představenstva</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1B883B50" w:rsidR="008F356C" w:rsidRPr="00574136" w:rsidRDefault="008F356C" w:rsidP="006D79AF">
      <w:pPr>
        <w:ind w:left="426"/>
        <w:rPr>
          <w:rFonts w:ascii="Calibri" w:hAnsi="Calibri" w:cs="Calibri"/>
          <w:sz w:val="22"/>
          <w:szCs w:val="22"/>
        </w:rPr>
      </w:pPr>
      <w:r>
        <w:rPr>
          <w:rFonts w:ascii="Calibri" w:hAnsi="Calibri" w:cs="Calibri"/>
          <w:sz w:val="22"/>
          <w:szCs w:val="22"/>
        </w:rPr>
        <w:t>Tel.: ……………………………………</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70858C5" w:rsidR="00EB723F" w:rsidRPr="007804AA"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7804AA">
        <w:rPr>
          <w:rFonts w:asciiTheme="minorHAnsi" w:hAnsiTheme="minorHAnsi"/>
          <w:b/>
          <w:color w:val="000000" w:themeColor="text1"/>
          <w:sz w:val="22"/>
          <w:szCs w:val="22"/>
          <w:highlight w:val="yellow"/>
        </w:rPr>
        <w:t>Doplní</w:t>
      </w:r>
      <w:r w:rsidR="007804AA" w:rsidRPr="007804AA">
        <w:rPr>
          <w:rFonts w:asciiTheme="minorHAnsi" w:hAnsiTheme="minorHAnsi"/>
          <w:b/>
          <w:color w:val="000000" w:themeColor="text1"/>
          <w:sz w:val="22"/>
          <w:szCs w:val="22"/>
          <w:highlight w:val="yellow"/>
        </w:rPr>
        <w:t xml:space="preserve"> účastník</w:t>
      </w:r>
      <w:r w:rsidR="00EB723F" w:rsidRPr="007804AA">
        <w:rPr>
          <w:rFonts w:asciiTheme="minorHAnsi" w:hAnsiTheme="minorHAnsi"/>
          <w:b/>
          <w:color w:val="000000" w:themeColor="text1"/>
          <w:sz w:val="22"/>
          <w:szCs w:val="22"/>
          <w:highlight w:val="yellow"/>
        </w:rPr>
        <w:t xml:space="preserve"> - obchodní firma / jméno a příjmení</w:t>
      </w:r>
    </w:p>
    <w:p w14:paraId="7BE6CCF1" w14:textId="12A74B13" w:rsidR="00EB723F" w:rsidRPr="007804AA" w:rsidRDefault="00EB723F" w:rsidP="006D79AF">
      <w:pPr>
        <w:tabs>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6D79AF">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(doplní </w:t>
      </w:r>
      <w:r w:rsidR="007804AA" w:rsidRPr="007804AA">
        <w:rPr>
          <w:rFonts w:asciiTheme="minorHAnsi" w:hAnsiTheme="minorHAnsi"/>
          <w:color w:val="000000" w:themeColor="text1"/>
          <w:sz w:val="22"/>
          <w:szCs w:val="22"/>
          <w:highlight w:val="yellow"/>
        </w:rPr>
        <w:t>účastník)</w:t>
      </w:r>
    </w:p>
    <w:p w14:paraId="60512CDD" w14:textId="5BDD52ED" w:rsidR="00EB723F" w:rsidRPr="007804AA" w:rsidRDefault="00EB723F" w:rsidP="006D79AF">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6D79AF">
        <w:rPr>
          <w:rFonts w:asciiTheme="minorHAnsi" w:hAnsiTheme="minorHAnsi"/>
          <w:color w:val="000000" w:themeColor="text1"/>
          <w:sz w:val="22"/>
          <w:szCs w:val="22"/>
        </w:rPr>
        <w:tab/>
      </w:r>
      <w:r w:rsidR="006D79AF">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2533091B" w14:textId="54C32F21" w:rsidR="00EB723F" w:rsidRPr="007804AA" w:rsidRDefault="00EB723F" w:rsidP="006D79AF">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6D79AF">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31F11D16" w14:textId="20EA3988" w:rsidR="00EB723F" w:rsidRPr="007804AA" w:rsidRDefault="00EB723F" w:rsidP="006D79AF">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E02CDD1" w:rsidR="00EB723F" w:rsidRPr="007804AA" w:rsidRDefault="00EB723F" w:rsidP="006D79AF">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6D79AF">
        <w:rPr>
          <w:rFonts w:asciiTheme="minorHAnsi" w:hAnsiTheme="minorHAnsi"/>
          <w:color w:val="000000" w:themeColor="text1"/>
          <w:sz w:val="22"/>
          <w:szCs w:val="22"/>
        </w:rPr>
        <w:tab/>
      </w:r>
      <w:r w:rsidR="006D79AF">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5C9E96C0" w:rsidR="00EB723F" w:rsidRPr="007804AA" w:rsidRDefault="00EB723F" w:rsidP="006D79AF">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6D79AF">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1327D4C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7804AA" w:rsidRPr="007804AA">
        <w:rPr>
          <w:rFonts w:asciiTheme="minorHAnsi" w:hAnsiTheme="minorHAnsi"/>
          <w:color w:val="000000" w:themeColor="text1"/>
          <w:sz w:val="22"/>
          <w:szCs w:val="22"/>
          <w:highlight w:val="yellow"/>
        </w:rPr>
        <w:t>(doplní účastník)</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 xml:space="preserve">soudu v </w:t>
      </w:r>
      <w:r w:rsidR="00D4741B" w:rsidRPr="0010047D">
        <w:rPr>
          <w:rFonts w:asciiTheme="minorHAnsi" w:hAnsiTheme="minorHAnsi"/>
          <w:color w:val="000000" w:themeColor="text1"/>
          <w:sz w:val="22"/>
          <w:szCs w:val="22"/>
          <w:highlight w:val="yellow"/>
        </w:rPr>
        <w:t>………</w:t>
      </w:r>
      <w:r w:rsidR="00D4741B">
        <w:rPr>
          <w:rFonts w:asciiTheme="minorHAnsi" w:hAnsiTheme="minorHAnsi"/>
          <w:color w:val="000000" w:themeColor="text1"/>
          <w:sz w:val="22"/>
          <w:szCs w:val="22"/>
        </w:rPr>
        <w:t xml:space="preserve">, oddíl </w:t>
      </w:r>
      <w:r w:rsidR="00D4741B" w:rsidRPr="0010047D">
        <w:rPr>
          <w:rFonts w:asciiTheme="minorHAnsi" w:hAnsiTheme="minorHAnsi"/>
          <w:color w:val="000000" w:themeColor="text1"/>
          <w:sz w:val="22"/>
          <w:szCs w:val="22"/>
          <w:highlight w:val="yellow"/>
        </w:rPr>
        <w:t>….</w:t>
      </w:r>
      <w:r w:rsidR="00D4741B">
        <w:rPr>
          <w:rFonts w:asciiTheme="minorHAnsi" w:hAnsiTheme="minorHAnsi"/>
          <w:color w:val="000000" w:themeColor="text1"/>
          <w:sz w:val="22"/>
          <w:szCs w:val="22"/>
        </w:rPr>
        <w:t>, vložka</w:t>
      </w:r>
      <w:r w:rsidRPr="007804AA">
        <w:rPr>
          <w:rFonts w:asciiTheme="minorHAnsi" w:hAnsiTheme="minorHAnsi"/>
          <w:color w:val="000000" w:themeColor="text1"/>
          <w:sz w:val="22"/>
          <w:szCs w:val="22"/>
        </w:rPr>
        <w:t xml:space="preserve"> </w:t>
      </w:r>
      <w:r w:rsidR="00D4741B" w:rsidRPr="0010047D">
        <w:rPr>
          <w:rFonts w:asciiTheme="minorHAnsi" w:hAnsiTheme="minorHAnsi"/>
          <w:color w:val="000000" w:themeColor="text1"/>
          <w:sz w:val="22"/>
          <w:szCs w:val="22"/>
          <w:highlight w:val="yellow"/>
        </w:rPr>
        <w:t>………..</w:t>
      </w:r>
    </w:p>
    <w:p w14:paraId="7668A46E" w14:textId="66B8DDC9"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7804AA">
        <w:rPr>
          <w:rFonts w:asciiTheme="minorHAnsi" w:hAnsiTheme="minorHAnsi"/>
          <w:color w:val="000000" w:themeColor="text1"/>
          <w:sz w:val="22"/>
          <w:szCs w:val="22"/>
          <w:highlight w:val="yellow"/>
        </w:rPr>
        <w:t>(doplní účastník)</w:t>
      </w:r>
    </w:p>
    <w:p w14:paraId="27790A9F" w14:textId="4382982B"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(doplní účastník)</w:t>
      </w:r>
    </w:p>
    <w:p w14:paraId="301363AF" w14:textId="05C4BE65"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(doplní účastník)</w:t>
      </w:r>
    </w:p>
    <w:p w14:paraId="35CF83D0" w14:textId="1C90C7E3"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(doplní účastník)</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B2F2C7C" w:rsidR="008F356C" w:rsidRDefault="00D4741B" w:rsidP="00A0690A">
      <w:pPr>
        <w:widowControl w:val="0"/>
        <w:tabs>
          <w:tab w:val="left" w:pos="1470"/>
        </w:tabs>
        <w:suppressAutoHyphens/>
        <w:rPr>
          <w:rFonts w:asciiTheme="minorHAnsi" w:hAnsiTheme="minorHAnsi" w:cstheme="minorHAnsi"/>
          <w:sz w:val="22"/>
          <w:szCs w:val="22"/>
        </w:rPr>
      </w:pPr>
      <w:r>
        <w:rPr>
          <w:rFonts w:asciiTheme="minorHAnsi" w:hAnsiTheme="minorHAnsi" w:cstheme="minorHAnsi"/>
          <w:sz w:val="22"/>
          <w:szCs w:val="22"/>
        </w:rPr>
        <w:tab/>
      </w:r>
    </w:p>
    <w:p w14:paraId="3752BBDB" w14:textId="77777777" w:rsidR="008F356C" w:rsidRDefault="008F356C" w:rsidP="00EB723F">
      <w:pPr>
        <w:widowControl w:val="0"/>
        <w:suppressAutoHyphens/>
        <w:rPr>
          <w:rFonts w:asciiTheme="minorHAnsi" w:hAnsiTheme="minorHAnsi" w:cstheme="minorHAnsi"/>
          <w:sz w:val="22"/>
          <w:szCs w:val="22"/>
        </w:rPr>
      </w:pPr>
    </w:p>
    <w:p w14:paraId="13670317" w14:textId="6E932E13" w:rsidR="009169CE" w:rsidRPr="00964F90" w:rsidRDefault="009169CE" w:rsidP="009169CE">
      <w:pPr>
        <w:widowControl w:val="0"/>
        <w:suppressAutoHyphens/>
        <w:jc w:val="both"/>
        <w:rPr>
          <w:rFonts w:asciiTheme="minorHAnsi" w:hAnsiTheme="minorHAnsi" w:cstheme="minorHAnsi"/>
          <w:sz w:val="22"/>
          <w:szCs w:val="22"/>
        </w:rPr>
      </w:pPr>
      <w:r w:rsidRPr="00964F90">
        <w:rPr>
          <w:rFonts w:asciiTheme="minorHAnsi" w:hAnsiTheme="minorHAnsi"/>
          <w:sz w:val="22"/>
          <w:szCs w:val="22"/>
        </w:rPr>
        <w:lastRenderedPageBreak/>
        <w:t>Podkladem pro uzavření této smlouvy je nabídka vybraného dodavatele předložená v rámci zadávacího řízení zadávaného v otevřeném nadlimitním řízení s názvem „</w:t>
      </w:r>
      <w:r w:rsidR="00C32144" w:rsidRPr="00C32144">
        <w:rPr>
          <w:rFonts w:asciiTheme="minorHAnsi" w:hAnsiTheme="minorHAnsi"/>
          <w:b/>
          <w:bCs/>
          <w:sz w:val="22"/>
          <w:szCs w:val="22"/>
        </w:rPr>
        <w:t>Laser</w:t>
      </w:r>
      <w:r w:rsidR="006D79AF">
        <w:rPr>
          <w:rFonts w:asciiTheme="minorHAnsi" w:hAnsiTheme="minorHAnsi"/>
          <w:b/>
          <w:bCs/>
          <w:sz w:val="22"/>
          <w:szCs w:val="22"/>
        </w:rPr>
        <w:t xml:space="preserve"> </w:t>
      </w:r>
      <w:proofErr w:type="spellStart"/>
      <w:r w:rsidR="006D79AF">
        <w:rPr>
          <w:rFonts w:asciiTheme="minorHAnsi" w:hAnsiTheme="minorHAnsi"/>
          <w:b/>
          <w:bCs/>
          <w:sz w:val="22"/>
          <w:szCs w:val="22"/>
        </w:rPr>
        <w:t>znovuvyhlášení</w:t>
      </w:r>
      <w:proofErr w:type="spellEnd"/>
      <w:r w:rsidRPr="00964F90">
        <w:rPr>
          <w:rFonts w:asciiTheme="minorHAnsi" w:hAnsiTheme="minorHAnsi"/>
          <w:sz w:val="22"/>
          <w:szCs w:val="22"/>
        </w:rPr>
        <w:t>“</w:t>
      </w:r>
      <w:r w:rsidR="00447E8E">
        <w:rPr>
          <w:rFonts w:asciiTheme="minorHAnsi" w:hAnsiTheme="minorHAnsi"/>
          <w:sz w:val="22"/>
          <w:szCs w:val="22"/>
        </w:rPr>
        <w:t xml:space="preserve"> </w:t>
      </w:r>
      <w:r w:rsidRPr="00964F90">
        <w:rPr>
          <w:rFonts w:asciiTheme="minorHAnsi" w:hAnsiTheme="minorHAnsi"/>
          <w:sz w:val="22"/>
          <w:szCs w:val="22"/>
        </w:rPr>
        <w:t>(dále jen „veřejná zakázka“) realizované</w:t>
      </w:r>
      <w:r w:rsidR="009E01C9">
        <w:rPr>
          <w:rFonts w:asciiTheme="minorHAnsi" w:hAnsiTheme="minorHAnsi"/>
          <w:sz w:val="22"/>
          <w:szCs w:val="22"/>
        </w:rPr>
        <w:t>ho</w:t>
      </w:r>
      <w:r w:rsidRPr="00964F90">
        <w:rPr>
          <w:rFonts w:asciiTheme="minorHAnsi" w:hAnsiTheme="minorHAnsi"/>
          <w:sz w:val="22"/>
          <w:szCs w:val="22"/>
        </w:rPr>
        <w:t xml:space="preserve"> 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 (bude doplněno před podpisem smlouvy)</w:t>
      </w:r>
    </w:p>
    <w:p w14:paraId="71EE41C6" w14:textId="77777777" w:rsidR="009169CE" w:rsidRPr="00214E72" w:rsidRDefault="009169CE" w:rsidP="009169CE">
      <w:pPr>
        <w:widowControl w:val="0"/>
        <w:suppressAutoHyphens/>
        <w:rPr>
          <w:rFonts w:ascii="Calibri" w:eastAsia="SimSun" w:hAnsi="Calibri"/>
          <w:b/>
          <w:bCs/>
          <w:kern w:val="1"/>
          <w:sz w:val="20"/>
          <w:szCs w:val="20"/>
          <w:lang w:eastAsia="hi-IN" w:bidi="hi-IN"/>
        </w:rPr>
      </w:pPr>
    </w:p>
    <w:p w14:paraId="5C5E4084" w14:textId="77777777" w:rsidR="009169CE" w:rsidRPr="00FB4FFF" w:rsidRDefault="009169CE" w:rsidP="009169CE">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26DDDDE6" w14:textId="77777777" w:rsidR="009169CE" w:rsidRPr="00FB4FFF" w:rsidRDefault="009169CE" w:rsidP="009169CE">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28968125" w14:textId="1CD49680" w:rsidR="009169CE" w:rsidRPr="00FC678C" w:rsidRDefault="009169CE" w:rsidP="009169CE">
      <w:pPr>
        <w:widowControl w:val="0"/>
        <w:numPr>
          <w:ilvl w:val="0"/>
          <w:numId w:val="16"/>
        </w:numPr>
        <w:tabs>
          <w:tab w:val="left" w:pos="426"/>
        </w:tabs>
        <w:suppressAutoHyphens/>
        <w:spacing w:after="60"/>
        <w:ind w:hanging="294"/>
        <w:jc w:val="both"/>
        <w:rPr>
          <w:rFonts w:asciiTheme="minorHAnsi" w:eastAsia="SimSun" w:hAnsiTheme="minorHAnsi" w:cs="Calibri"/>
          <w:color w:val="000000" w:themeColor="text1"/>
          <w:kern w:val="1"/>
          <w:sz w:val="22"/>
          <w:szCs w:val="22"/>
          <w:lang w:eastAsia="hi-IN" w:bidi="hi-IN"/>
        </w:rPr>
      </w:pPr>
      <w:r w:rsidRPr="00FC678C">
        <w:rPr>
          <w:rFonts w:asciiTheme="minorHAnsi" w:eastAsia="SimSun" w:hAnsiTheme="minorHAnsi" w:cs="Calibri"/>
          <w:color w:val="000000" w:themeColor="text1"/>
          <w:kern w:val="1"/>
          <w:sz w:val="22"/>
          <w:szCs w:val="22"/>
          <w:lang w:eastAsia="hi-IN" w:bidi="hi-IN"/>
        </w:rPr>
        <w:t>Předmět smlouvy je realizován v rámci projektu „</w:t>
      </w:r>
      <w:r w:rsidR="008F567F" w:rsidRPr="00FC678C">
        <w:rPr>
          <w:rFonts w:asciiTheme="minorHAnsi" w:hAnsiTheme="minorHAnsi"/>
          <w:color w:val="000000" w:themeColor="text1"/>
          <w:sz w:val="22"/>
          <w:szCs w:val="22"/>
        </w:rPr>
        <w:t>Modernizace různých přístrojů a vybaven</w:t>
      </w:r>
      <w:r w:rsidR="00FC678C">
        <w:rPr>
          <w:rFonts w:asciiTheme="minorHAnsi" w:hAnsiTheme="minorHAnsi"/>
          <w:color w:val="000000" w:themeColor="text1"/>
          <w:sz w:val="22"/>
          <w:szCs w:val="22"/>
        </w:rPr>
        <w:t>í</w:t>
      </w:r>
      <w:r w:rsidR="00735A37">
        <w:rPr>
          <w:rFonts w:asciiTheme="minorHAnsi" w:hAnsiTheme="minorHAnsi"/>
          <w:color w:val="000000" w:themeColor="text1"/>
          <w:sz w:val="22"/>
          <w:szCs w:val="22"/>
        </w:rPr>
        <w:t>“</w:t>
      </w:r>
      <w:r w:rsidR="00FC678C">
        <w:rPr>
          <w:rFonts w:asciiTheme="minorHAnsi" w:hAnsiTheme="minorHAnsi"/>
          <w:color w:val="000000" w:themeColor="text1"/>
          <w:sz w:val="22"/>
          <w:szCs w:val="22"/>
        </w:rPr>
        <w:t>, projekt č. 11</w:t>
      </w:r>
      <w:r w:rsidR="00735A37">
        <w:rPr>
          <w:rFonts w:asciiTheme="minorHAnsi" w:eastAsia="SimSun" w:hAnsiTheme="minorHAnsi" w:cs="Calibri"/>
          <w:color w:val="000000" w:themeColor="text1"/>
          <w:kern w:val="1"/>
          <w:sz w:val="22"/>
          <w:szCs w:val="22"/>
          <w:lang w:eastAsia="hi-IN" w:bidi="hi-IN"/>
        </w:rPr>
        <w:t>,</w:t>
      </w:r>
      <w:r w:rsidRPr="00FC678C">
        <w:rPr>
          <w:rFonts w:asciiTheme="minorHAnsi" w:eastAsia="SimSun" w:hAnsiTheme="minorHAnsi" w:cs="Calibri"/>
          <w:color w:val="000000" w:themeColor="text1"/>
          <w:kern w:val="1"/>
          <w:sz w:val="22"/>
          <w:szCs w:val="22"/>
          <w:lang w:eastAsia="hi-IN" w:bidi="hi-IN"/>
        </w:rPr>
        <w:t xml:space="preserve"> (reg. č.  </w:t>
      </w:r>
      <w:r w:rsidR="008F567F" w:rsidRPr="00FC678C">
        <w:rPr>
          <w:rFonts w:asciiTheme="minorHAnsi" w:hAnsiTheme="minorHAnsi"/>
          <w:color w:val="000000" w:themeColor="text1"/>
          <w:sz w:val="22"/>
          <w:szCs w:val="22"/>
        </w:rPr>
        <w:t>CZ.06.2.56/0.0/0.0/16_043/0001551</w:t>
      </w:r>
      <w:r w:rsidRPr="00FC678C">
        <w:rPr>
          <w:rFonts w:asciiTheme="minorHAnsi" w:eastAsia="SimSun" w:hAnsiTheme="minorHAnsi" w:cs="Calibri"/>
          <w:color w:val="000000" w:themeColor="text1"/>
          <w:kern w:val="1"/>
          <w:sz w:val="22"/>
          <w:szCs w:val="22"/>
          <w:lang w:eastAsia="hi-IN" w:bidi="hi-IN"/>
        </w:rPr>
        <w:t xml:space="preserve">) spolufinancovaného Evropskou unií z Evropského fondu pro regionální rozvoj. </w:t>
      </w:r>
    </w:p>
    <w:p w14:paraId="05E93D83" w14:textId="2BA0A1EB" w:rsidR="006A36A9" w:rsidRPr="00D40FDD" w:rsidRDefault="009169CE" w:rsidP="009169CE">
      <w:pPr>
        <w:widowControl w:val="0"/>
        <w:numPr>
          <w:ilvl w:val="0"/>
          <w:numId w:val="16"/>
        </w:numPr>
        <w:tabs>
          <w:tab w:val="left" w:pos="426"/>
          <w:tab w:val="num" w:pos="709"/>
          <w:tab w:val="num" w:pos="1440"/>
        </w:tabs>
        <w:suppressAutoHyphens/>
        <w:spacing w:after="60"/>
        <w:jc w:val="both"/>
        <w:rPr>
          <w:rFonts w:asciiTheme="minorHAnsi" w:eastAsia="SimSun" w:hAnsiTheme="minorHAnsi" w:cs="Calibri"/>
          <w:kern w:val="1"/>
          <w:sz w:val="22"/>
          <w:szCs w:val="22"/>
          <w:lang w:eastAsia="hi-IN" w:bidi="hi-IN"/>
        </w:rPr>
      </w:pPr>
      <w:r w:rsidRPr="00D40FDD">
        <w:rPr>
          <w:rFonts w:asciiTheme="minorHAnsi" w:eastAsia="SimSun" w:hAnsiTheme="minorHAnsi" w:cs="Calibri"/>
          <w:kern w:val="1"/>
          <w:sz w:val="22"/>
          <w:szCs w:val="22"/>
          <w:lang w:eastAsia="hi-IN" w:bidi="hi-IN"/>
        </w:rPr>
        <w:t xml:space="preserve">Prodávající se zavazuje dodat kupujícímu </w:t>
      </w:r>
      <w:r w:rsidR="00D40FDD" w:rsidRPr="00D40FDD">
        <w:rPr>
          <w:rFonts w:asciiTheme="minorHAnsi" w:hAnsiTheme="minorHAnsi" w:cs="Calibri"/>
          <w:sz w:val="22"/>
          <w:szCs w:val="22"/>
        </w:rPr>
        <w:t xml:space="preserve">1ks </w:t>
      </w:r>
      <w:r w:rsidR="00C32144">
        <w:rPr>
          <w:rFonts w:ascii="Calibri" w:hAnsi="Calibri" w:cs="Calibri"/>
          <w:sz w:val="22"/>
          <w:szCs w:val="22"/>
        </w:rPr>
        <w:t>laseru</w:t>
      </w:r>
      <w:r w:rsidRPr="00D40FDD">
        <w:rPr>
          <w:rFonts w:asciiTheme="minorHAnsi" w:eastAsia="SimSun" w:hAnsiTheme="minorHAnsi" w:cs="Calibri"/>
          <w:i/>
          <w:iCs/>
          <w:kern w:val="1"/>
          <w:sz w:val="22"/>
          <w:szCs w:val="22"/>
          <w:lang w:eastAsia="hi-IN" w:bidi="hi-IN"/>
        </w:rPr>
        <w:t xml:space="preserve">, </w:t>
      </w:r>
      <w:r w:rsidRPr="00D40FDD">
        <w:rPr>
          <w:rFonts w:asciiTheme="minorHAnsi" w:eastAsia="SimSun" w:hAnsiTheme="minorHAnsi" w:cs="Calibri"/>
          <w:kern w:val="1"/>
          <w:sz w:val="22"/>
          <w:szCs w:val="22"/>
          <w:lang w:eastAsia="hi-IN" w:bidi="hi-IN"/>
        </w:rPr>
        <w:t xml:space="preserve">včetně veškerého příslušenství, 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 </w:t>
      </w:r>
      <w:r w:rsidR="006A36A9" w:rsidRPr="00D40FDD">
        <w:rPr>
          <w:rFonts w:asciiTheme="minorHAnsi" w:eastAsia="SimSun" w:hAnsiTheme="minorHAnsi" w:cs="Calibri"/>
          <w:kern w:val="1"/>
          <w:sz w:val="22"/>
          <w:szCs w:val="22"/>
          <w:lang w:eastAsia="hi-IN" w:bidi="hi-IN"/>
        </w:rPr>
        <w:t xml:space="preserve"> </w:t>
      </w:r>
    </w:p>
    <w:p w14:paraId="1BC701A7" w14:textId="77777777" w:rsidR="001A5DAF" w:rsidRPr="0010047D" w:rsidRDefault="001A5DAF" w:rsidP="00A0690A">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10047D">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nové, nepoužité, nerepasované, nepoškozené, plně funkční, nevyužité pro výstavní, prezentační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6B3A6D79" w14:textId="77777777" w:rsidR="00C814D3" w:rsidRPr="00836966" w:rsidRDefault="00C814D3" w:rsidP="00C814D3">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3B86BD7C" w14:textId="77777777" w:rsidR="00C814D3" w:rsidRPr="00836966" w:rsidRDefault="00C814D3" w:rsidP="00C814D3">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B2001B5" w14:textId="77777777" w:rsidR="00C814D3" w:rsidRPr="00836966" w:rsidRDefault="00C814D3" w:rsidP="00C814D3">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55EE576B" w14:textId="77777777" w:rsidR="00C814D3" w:rsidRPr="00836966" w:rsidRDefault="00C814D3" w:rsidP="00C814D3">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339C7578" w14:textId="77777777" w:rsidR="00C814D3" w:rsidRPr="00836966" w:rsidRDefault="00C814D3" w:rsidP="00C814D3">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4534F05" w14:textId="7297CD3A" w:rsidR="00C814D3" w:rsidRPr="00836966" w:rsidRDefault="00C814D3" w:rsidP="00C814D3">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 xml:space="preserve">provedení </w:t>
      </w:r>
      <w:r w:rsidR="008E7AE6">
        <w:rPr>
          <w:rFonts w:ascii="Calibri" w:eastAsia="SimSun" w:hAnsi="Calibri" w:cs="Calibri"/>
          <w:kern w:val="1"/>
          <w:sz w:val="22"/>
          <w:szCs w:val="22"/>
          <w:lang w:eastAsia="hi-IN" w:bidi="hi-IN"/>
        </w:rPr>
        <w:t>všech</w:t>
      </w:r>
      <w:r w:rsidRPr="00836966">
        <w:rPr>
          <w:rFonts w:ascii="Calibri" w:eastAsia="SimSun" w:hAnsi="Calibri" w:cs="Calibri"/>
          <w:kern w:val="1"/>
          <w:sz w:val="22"/>
          <w:szCs w:val="22"/>
          <w:lang w:eastAsia="hi-IN" w:bidi="hi-IN"/>
        </w:rPr>
        <w:t xml:space="preserve"> úkonů a činností nutných k tomu, aby dodávka zařízení mohla plnit sjednaný či obvyklý účel,</w:t>
      </w:r>
    </w:p>
    <w:p w14:paraId="5B0B1ECC" w14:textId="77777777" w:rsidR="00C814D3" w:rsidRDefault="00C814D3" w:rsidP="00C814D3">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6A44C4AF" w14:textId="54A969D9" w:rsidR="00C814D3" w:rsidRPr="00A0690A" w:rsidRDefault="00C814D3" w:rsidP="00A0690A">
      <w:pPr>
        <w:pStyle w:val="Odstavecseseznamem"/>
        <w:widowControl w:val="0"/>
        <w:numPr>
          <w:ilvl w:val="3"/>
          <w:numId w:val="34"/>
        </w:numPr>
        <w:tabs>
          <w:tab w:val="left" w:pos="426"/>
        </w:tabs>
        <w:suppressAutoHyphens/>
        <w:spacing w:after="60"/>
        <w:ind w:left="1134" w:hanging="283"/>
        <w:jc w:val="both"/>
        <w:rPr>
          <w:rFonts w:ascii="Calibri" w:eastAsia="SimSun" w:hAnsi="Calibri" w:cs="Calibri"/>
          <w:kern w:val="1"/>
          <w:sz w:val="22"/>
          <w:szCs w:val="22"/>
          <w:lang w:eastAsia="hi-IN" w:bidi="hi-IN"/>
        </w:rPr>
      </w:pPr>
      <w:r w:rsidRPr="00A0690A">
        <w:rPr>
          <w:rFonts w:ascii="Calibri" w:hAnsi="Calibri" w:cs="Calibri"/>
          <w:sz w:val="22"/>
          <w:szCs w:val="22"/>
        </w:rPr>
        <w:t>provedení zaškolení (instruktáže) obsluhy včetně vyhotovení zápisu.</w:t>
      </w:r>
    </w:p>
    <w:p w14:paraId="7743EA87" w14:textId="77B8092C" w:rsidR="006A36A9" w:rsidRPr="007D4423"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Součástí dodávky je uživatelský manuál a dokumentace ke zboží v českém jazyce (tištěná i digitální podoba) a prohlášení o shodě s vyznačením klasifikační třídy ZP. Prodávající je povinen předat kupujícímu:</w:t>
      </w:r>
    </w:p>
    <w:p w14:paraId="03893FA6" w14:textId="44A90ED9"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w:t>
      </w:r>
    </w:p>
    <w:p w14:paraId="2BA2FE31" w14:textId="6BF745A3" w:rsidR="00887304" w:rsidRDefault="00887304"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08376D56" w14:textId="530B5FFA" w:rsidR="00887304" w:rsidRDefault="00887304"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A90102">
        <w:rPr>
          <w:rFonts w:ascii="Calibri" w:eastAsia="SimSun" w:hAnsi="Calibri" w:cs="Calibri"/>
          <w:kern w:val="1"/>
          <w:sz w:val="22"/>
          <w:szCs w:val="22"/>
          <w:lang w:eastAsia="hi-IN" w:bidi="hi-IN"/>
        </w:rPr>
        <w:t>,</w:t>
      </w:r>
    </w:p>
    <w:p w14:paraId="766DE09E" w14:textId="704F15B1" w:rsidR="00C814D3" w:rsidRPr="007D4423" w:rsidRDefault="00C814D3"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41CAE424" w14:textId="5233062E"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o shodě</w:t>
      </w:r>
      <w:r w:rsidR="008A7CD2">
        <w:rPr>
          <w:rFonts w:ascii="Calibri" w:eastAsia="SimSun" w:hAnsi="Calibri" w:cs="Calibri"/>
          <w:kern w:val="1"/>
          <w:sz w:val="22"/>
          <w:szCs w:val="22"/>
          <w:lang w:eastAsia="hi-IN" w:bidi="hi-IN"/>
        </w:rPr>
        <w:t>, a to v elektronické i listinné podobě</w:t>
      </w:r>
      <w:r w:rsidRPr="007D4423">
        <w:rPr>
          <w:rFonts w:ascii="Calibri" w:eastAsia="SimSun" w:hAnsi="Calibri" w:cs="Calibri"/>
          <w:kern w:val="1"/>
          <w:sz w:val="22"/>
          <w:szCs w:val="22"/>
          <w:lang w:eastAsia="hi-IN" w:bidi="hi-IN"/>
        </w:rPr>
        <w:t xml:space="preserve">.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a nebo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r w:rsidR="004934FD">
        <w:rPr>
          <w:rFonts w:ascii="Calibri" w:eastAsia="SimSun" w:hAnsi="Calibri" w:cs="Calibri"/>
          <w:kern w:val="1"/>
          <w:sz w:val="22"/>
          <w:szCs w:val="22"/>
          <w:lang w:eastAsia="hi-IN" w:bidi="hi-IN"/>
        </w:rPr>
        <w:t>.</w:t>
      </w:r>
    </w:p>
    <w:p w14:paraId="79B8684A" w14:textId="77777777" w:rsidR="004934FD" w:rsidRDefault="004934FD" w:rsidP="004934FD">
      <w:pPr>
        <w:widowControl w:val="0"/>
        <w:suppressAutoHyphens/>
        <w:spacing w:after="60"/>
        <w:ind w:left="708"/>
        <w:contextualSpacing/>
        <w:jc w:val="both"/>
        <w:rPr>
          <w:rFonts w:ascii="Calibri" w:eastAsia="SimSun" w:hAnsi="Calibri" w:cs="Calibri"/>
          <w:kern w:val="1"/>
          <w:sz w:val="22"/>
          <w:szCs w:val="22"/>
          <w:lang w:eastAsia="hi-IN" w:bidi="hi-IN"/>
        </w:rPr>
      </w:pPr>
    </w:p>
    <w:p w14:paraId="0A8101AF" w14:textId="5D060CD8" w:rsidR="004934FD" w:rsidRDefault="004934FD" w:rsidP="004934FD">
      <w:pPr>
        <w:widowControl w:val="0"/>
        <w:suppressAutoHyphens/>
        <w:spacing w:after="60"/>
        <w:ind w:left="708"/>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Prodávající je povinen při dodání zboží splnit ostatní závazné podmínky v souladu s platnými </w:t>
      </w:r>
      <w:r w:rsidR="006C58D9">
        <w:rPr>
          <w:rFonts w:ascii="Calibri" w:eastAsia="SimSun" w:hAnsi="Calibri" w:cs="Calibri"/>
          <w:kern w:val="1"/>
          <w:sz w:val="22"/>
          <w:szCs w:val="22"/>
          <w:lang w:eastAsia="hi-IN" w:bidi="hi-IN"/>
        </w:rPr>
        <w:t xml:space="preserve">a účinnými </w:t>
      </w:r>
      <w:r>
        <w:rPr>
          <w:rFonts w:ascii="Calibri" w:eastAsia="SimSun" w:hAnsi="Calibri" w:cs="Calibri"/>
          <w:kern w:val="1"/>
          <w:sz w:val="22"/>
          <w:szCs w:val="22"/>
          <w:lang w:eastAsia="hi-IN" w:bidi="hi-IN"/>
        </w:rPr>
        <w:t>právními předpisy.</w:t>
      </w:r>
    </w:p>
    <w:p w14:paraId="302F7FA3" w14:textId="77777777" w:rsidR="004934FD" w:rsidRDefault="004934FD" w:rsidP="004934FD">
      <w:pPr>
        <w:widowControl w:val="0"/>
        <w:suppressAutoHyphens/>
        <w:spacing w:after="60"/>
        <w:ind w:left="708"/>
        <w:contextualSpacing/>
        <w:jc w:val="both"/>
        <w:rPr>
          <w:rFonts w:ascii="Calibri" w:eastAsia="SimSun" w:hAnsi="Calibri" w:cs="Calibri"/>
          <w:kern w:val="1"/>
          <w:sz w:val="22"/>
          <w:szCs w:val="22"/>
          <w:lang w:eastAsia="hi-IN" w:bidi="hi-IN"/>
        </w:rPr>
      </w:pPr>
    </w:p>
    <w:p w14:paraId="1F9F20B5" w14:textId="634199DD"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1F4F58" w:rsidRPr="007D4423">
        <w:rPr>
          <w:rFonts w:ascii="Calibri" w:eastAsia="SimSun" w:hAnsi="Calibri" w:cs="Calibri"/>
          <w:kern w:val="1"/>
          <w:sz w:val="22"/>
          <w:szCs w:val="22"/>
          <w:lang w:eastAsia="hi-IN" w:bidi="hi-IN"/>
        </w:rPr>
        <w:t>.</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7D4423"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7D4423"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B768AA">
        <w:rPr>
          <w:rFonts w:ascii="Calibri" w:eastAsia="SimSun" w:hAnsi="Calibri" w:cs="Calibri"/>
          <w:b/>
          <w:bCs/>
          <w:kern w:val="1"/>
          <w:sz w:val="22"/>
          <w:szCs w:val="22"/>
          <w:lang w:eastAsia="hi-IN" w:bidi="hi-IN"/>
        </w:rPr>
        <w:t>I</w:t>
      </w:r>
      <w:r w:rsidR="007D4423" w:rsidRPr="00B768AA">
        <w:rPr>
          <w:rFonts w:ascii="Calibri" w:eastAsia="SimSun" w:hAnsi="Calibri" w:cs="Calibri"/>
          <w:b/>
          <w:bCs/>
          <w:kern w:val="1"/>
          <w:sz w:val="22"/>
          <w:szCs w:val="22"/>
          <w:lang w:eastAsia="hi-IN" w:bidi="hi-IN"/>
        </w:rPr>
        <w:t>I</w:t>
      </w:r>
      <w:r w:rsidRPr="00B768AA">
        <w:rPr>
          <w:rFonts w:ascii="Calibri" w:eastAsia="SimSun" w:hAnsi="Calibri" w:cs="Calibri"/>
          <w:b/>
          <w:bCs/>
          <w:kern w:val="1"/>
          <w:sz w:val="22"/>
          <w:szCs w:val="22"/>
          <w:lang w:eastAsia="hi-IN" w:bidi="hi-IN"/>
        </w:rPr>
        <w:t>.</w:t>
      </w:r>
    </w:p>
    <w:p w14:paraId="05BF235A" w14:textId="77777777" w:rsidR="006A36A9" w:rsidRPr="00FB4FFF"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Doba a místo plnění</w:t>
      </w:r>
    </w:p>
    <w:p w14:paraId="10BBED9E" w14:textId="384EF99B" w:rsidR="006A36A9" w:rsidRPr="00B768AA" w:rsidRDefault="00F22C8B" w:rsidP="00B768AA">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020322">
        <w:rPr>
          <w:rFonts w:ascii="Calibri" w:eastAsia="SimSun" w:hAnsi="Calibri" w:cs="Calibri"/>
          <w:kern w:val="1"/>
          <w:sz w:val="22"/>
          <w:szCs w:val="22"/>
          <w:lang w:eastAsia="hi-IN" w:bidi="hi-IN"/>
        </w:rPr>
        <w:t>Prodávající je povinen dodat kupujícímu zboží do místa plnění, kterým je pracoviště zadavatele</w:t>
      </w:r>
      <w:r w:rsidR="009169CE">
        <w:rPr>
          <w:rFonts w:ascii="Calibri" w:eastAsia="SimSun" w:hAnsi="Calibri" w:cs="Calibri"/>
          <w:kern w:val="1"/>
          <w:sz w:val="22"/>
          <w:szCs w:val="22"/>
          <w:lang w:eastAsia="hi-IN" w:bidi="hi-IN"/>
        </w:rPr>
        <w:t xml:space="preserve"> - </w:t>
      </w:r>
      <w:r w:rsidR="009169CE" w:rsidRPr="0010047D">
        <w:rPr>
          <w:rFonts w:ascii="Calibri" w:eastAsia="SimSun" w:hAnsi="Calibri" w:cs="Calibri"/>
          <w:b/>
          <w:bCs/>
          <w:kern w:val="1"/>
          <w:sz w:val="22"/>
          <w:szCs w:val="22"/>
          <w:lang w:eastAsia="hi-IN" w:bidi="hi-IN"/>
        </w:rPr>
        <w:t>Pardubická</w:t>
      </w:r>
      <w:r w:rsidR="009169CE">
        <w:rPr>
          <w:rFonts w:ascii="Calibri" w:eastAsia="SimSun" w:hAnsi="Calibri" w:cs="Calibri"/>
          <w:kern w:val="1"/>
          <w:sz w:val="22"/>
          <w:szCs w:val="22"/>
          <w:lang w:eastAsia="hi-IN" w:bidi="hi-IN"/>
        </w:rPr>
        <w:t xml:space="preserve"> </w:t>
      </w:r>
      <w:r w:rsidR="009169CE" w:rsidRPr="00CC1526">
        <w:rPr>
          <w:rFonts w:ascii="Calibri" w:eastAsia="SimSun" w:hAnsi="Calibri" w:cs="Calibri"/>
          <w:b/>
          <w:bCs/>
          <w:kern w:val="1"/>
          <w:sz w:val="22"/>
          <w:szCs w:val="22"/>
          <w:lang w:eastAsia="hi-IN" w:bidi="hi-IN"/>
        </w:rPr>
        <w:t>nemocnice</w:t>
      </w:r>
      <w:r w:rsidR="009169CE">
        <w:rPr>
          <w:rFonts w:ascii="Calibri" w:eastAsia="SimSun" w:hAnsi="Calibri" w:cs="Calibri"/>
          <w:kern w:val="1"/>
          <w:sz w:val="22"/>
          <w:szCs w:val="22"/>
          <w:lang w:eastAsia="hi-IN" w:bidi="hi-IN"/>
        </w:rPr>
        <w:t xml:space="preserve">, Kyjevská 44, 53203 Pardubice, a to </w:t>
      </w:r>
      <w:r w:rsidRPr="00020322">
        <w:rPr>
          <w:rFonts w:ascii="Calibri" w:eastAsia="SimSun" w:hAnsi="Calibri" w:cs="Calibri"/>
          <w:kern w:val="1"/>
          <w:sz w:val="22"/>
          <w:szCs w:val="22"/>
          <w:lang w:eastAsia="hi-IN" w:bidi="hi-IN"/>
        </w:rPr>
        <w:t xml:space="preserve">do </w:t>
      </w:r>
      <w:r w:rsidR="009169CE">
        <w:rPr>
          <w:rFonts w:ascii="Calibri" w:eastAsia="SimSun" w:hAnsi="Calibri" w:cs="Calibri"/>
          <w:kern w:val="1"/>
          <w:sz w:val="22"/>
          <w:szCs w:val="22"/>
          <w:lang w:eastAsia="hi-IN" w:bidi="hi-IN"/>
        </w:rPr>
        <w:t>8</w:t>
      </w:r>
      <w:r w:rsidRPr="00020322">
        <w:rPr>
          <w:rFonts w:ascii="Calibri" w:eastAsia="SimSun" w:hAnsi="Calibri" w:cs="Calibri"/>
          <w:kern w:val="1"/>
          <w:sz w:val="22"/>
          <w:szCs w:val="22"/>
          <w:lang w:eastAsia="hi-IN" w:bidi="hi-IN"/>
        </w:rPr>
        <w:t xml:space="preserve"> týdnů od nabytí účinnosti </w:t>
      </w:r>
      <w:r w:rsidR="0010047D">
        <w:rPr>
          <w:rFonts w:ascii="Calibri" w:eastAsia="SimSun" w:hAnsi="Calibri" w:cs="Calibri"/>
          <w:kern w:val="1"/>
          <w:sz w:val="22"/>
          <w:szCs w:val="22"/>
          <w:lang w:eastAsia="hi-IN" w:bidi="hi-IN"/>
        </w:rPr>
        <w:t>této smlouvy</w:t>
      </w:r>
      <w:r w:rsidRPr="00020322">
        <w:rPr>
          <w:rFonts w:ascii="Calibri" w:eastAsia="SimSun" w:hAnsi="Calibri" w:cs="Calibri"/>
          <w:kern w:val="1"/>
          <w:sz w:val="22"/>
          <w:szCs w:val="22"/>
          <w:lang w:eastAsia="hi-IN" w:bidi="hi-IN"/>
        </w:rPr>
        <w:t>.</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B768AA">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B768AA">
        <w:rPr>
          <w:rFonts w:ascii="Calibri" w:eastAsia="SimSun" w:hAnsi="Calibri" w:cs="Calibri"/>
          <w:kern w:val="1"/>
          <w:sz w:val="22"/>
          <w:szCs w:val="22"/>
          <w:lang w:eastAsia="hi-IN" w:bidi="hi-IN"/>
        </w:rPr>
        <w:t>5 dnů</w:t>
      </w:r>
      <w:r w:rsidRPr="00B768AA">
        <w:rPr>
          <w:rFonts w:ascii="Calibri" w:eastAsia="SimSun" w:hAnsi="Calibri" w:cs="Calibri"/>
          <w:kern w:val="1"/>
          <w:sz w:val="22"/>
          <w:szCs w:val="22"/>
          <w:lang w:eastAsia="hi-IN" w:bidi="hi-IN"/>
        </w:rPr>
        <w:t xml:space="preserve"> před</w:t>
      </w:r>
      <w:r w:rsidRPr="00120351">
        <w:rPr>
          <w:rFonts w:ascii="Calibri" w:eastAsia="SimSun" w:hAnsi="Calibri" w:cs="Calibri"/>
          <w:kern w:val="1"/>
          <w:sz w:val="22"/>
          <w:szCs w:val="22"/>
          <w:lang w:eastAsia="hi-IN" w:bidi="hi-IN"/>
        </w:rPr>
        <w:t xml:space="preserve">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3B3E30B0" w14:textId="5BDE9B50" w:rsidR="0028064B" w:rsidRDefault="0028064B"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0D276444" w:rsidR="006A36A9" w:rsidRPr="00B768AA"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B768AA">
        <w:rPr>
          <w:rFonts w:ascii="Calibri" w:eastAsia="SimSun" w:hAnsi="Calibri" w:cs="Calibri"/>
          <w:kern w:val="1"/>
          <w:sz w:val="22"/>
          <w:szCs w:val="22"/>
          <w:lang w:eastAsia="hi-IN" w:bidi="hi-IN"/>
        </w:rPr>
        <w:t>Kupní cena je stanovena dohodou smluvních stran a činí:</w:t>
      </w:r>
    </w:p>
    <w:p w14:paraId="0EF4CF7B" w14:textId="283DA7D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7D4423">
        <w:rPr>
          <w:rFonts w:ascii="Calibri" w:eastAsia="SimSun" w:hAnsi="Calibri" w:cs="Calibri"/>
          <w:i/>
          <w:kern w:val="1"/>
          <w:sz w:val="22"/>
          <w:szCs w:val="22"/>
          <w:highlight w:val="yellow"/>
          <w:lang w:eastAsia="hi-IN" w:bidi="hi-IN"/>
        </w:rPr>
        <w:t>dodavatel</w:t>
      </w:r>
      <w:r w:rsidR="00FB7CFB">
        <w:rPr>
          <w:rFonts w:ascii="Calibri" w:eastAsia="SimSun" w:hAnsi="Calibri" w:cs="Calibri"/>
          <w:i/>
          <w:kern w:val="1"/>
          <w:sz w:val="22"/>
          <w:szCs w:val="22"/>
          <w:lang w:eastAsia="hi-IN" w:bidi="hi-IN"/>
        </w:rPr>
        <w:t xml:space="preserve"> </w:t>
      </w:r>
    </w:p>
    <w:p w14:paraId="60C859A7" w14:textId="605D9F7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01244FD0" w14:textId="02BAFAA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lastRenderedPageBreak/>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doplní dodavatel</w:t>
      </w:r>
      <w:r w:rsidR="00FB7CFB">
        <w:rPr>
          <w:rFonts w:ascii="Calibri" w:eastAsia="SimSun" w:hAnsi="Calibri" w:cs="Calibri"/>
          <w:i/>
          <w:kern w:val="1"/>
          <w:sz w:val="22"/>
          <w:szCs w:val="22"/>
          <w:lang w:eastAsia="hi-IN" w:bidi="hi-IN"/>
        </w:rPr>
        <w:t xml:space="preserve"> </w:t>
      </w:r>
    </w:p>
    <w:p w14:paraId="69168081" w14:textId="645E5350"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11AF0732" w14:textId="404C6F5A" w:rsidR="0028064B" w:rsidRPr="0028064B" w:rsidRDefault="0028064B" w:rsidP="0028064B">
      <w:pPr>
        <w:widowControl w:val="0"/>
        <w:tabs>
          <w:tab w:val="left" w:pos="0"/>
          <w:tab w:val="left" w:pos="360"/>
        </w:tabs>
        <w:suppressAutoHyphens/>
        <w:spacing w:after="60" w:line="480" w:lineRule="auto"/>
        <w:ind w:left="1440" w:hanging="731"/>
        <w:jc w:val="both"/>
        <w:rPr>
          <w:rFonts w:ascii="Calibri" w:eastAsia="SimSun" w:hAnsi="Calibri" w:cs="Calibri"/>
          <w:b/>
          <w:iCs/>
          <w:kern w:val="1"/>
          <w:sz w:val="22"/>
          <w:szCs w:val="22"/>
          <w:lang w:eastAsia="hi-IN" w:bidi="hi-IN"/>
        </w:rPr>
      </w:pP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1289383A" w:rsidR="006A36A9" w:rsidRPr="007D4423" w:rsidRDefault="008E7AE6"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Pr>
          <w:rFonts w:ascii="Calibri" w:eastAsia="SimSun" w:hAnsi="Calibri" w:cs="Calibri"/>
          <w:snapToGrid w:val="0"/>
          <w:kern w:val="1"/>
          <w:sz w:val="22"/>
          <w:szCs w:val="22"/>
          <w:lang w:eastAsia="hi-IN" w:bidi="hi-IN"/>
        </w:rPr>
        <w:t>popis dodávky/</w:t>
      </w:r>
      <w:r w:rsidRPr="007D4423">
        <w:rPr>
          <w:rFonts w:ascii="Calibri" w:eastAsia="SimSun" w:hAnsi="Calibri" w:cs="Calibri"/>
          <w:snapToGrid w:val="0"/>
          <w:kern w:val="1"/>
          <w:sz w:val="22"/>
          <w:szCs w:val="22"/>
          <w:lang w:eastAsia="hi-IN" w:bidi="hi-IN"/>
        </w:rPr>
        <w:t xml:space="preserve">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2C550089" w:rsidR="006A36A9" w:rsidRPr="007D4423" w:rsidRDefault="008E7AE6"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Pr>
          <w:rFonts w:ascii="Calibri" w:eastAsia="SimSun" w:hAnsi="Calibri" w:cs="Calibri"/>
          <w:snapToGrid w:val="0"/>
          <w:kern w:val="1"/>
          <w:sz w:val="22"/>
          <w:szCs w:val="22"/>
          <w:lang w:eastAsia="hi-IN" w:bidi="hi-IN"/>
        </w:rPr>
        <w:t>datum vystavení a datum</w:t>
      </w:r>
      <w:r w:rsidRPr="007D4423">
        <w:rPr>
          <w:rFonts w:ascii="Calibri" w:eastAsia="SimSun" w:hAnsi="Calibri" w:cs="Calibri"/>
          <w:snapToGrid w:val="0"/>
          <w:kern w:val="1"/>
          <w:sz w:val="22"/>
          <w:szCs w:val="22"/>
          <w:lang w:eastAsia="hi-IN" w:bidi="hi-IN"/>
        </w:rPr>
        <w:t xml:space="preserve">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8F567F" w:rsidRDefault="006A36A9" w:rsidP="006A36A9">
      <w:pPr>
        <w:widowControl w:val="0"/>
        <w:numPr>
          <w:ilvl w:val="0"/>
          <w:numId w:val="19"/>
        </w:numPr>
        <w:suppressAutoHyphens/>
        <w:jc w:val="both"/>
        <w:rPr>
          <w:rFonts w:asciiTheme="minorHAnsi" w:eastAsia="SimSun" w:hAnsiTheme="minorHAns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367A8ED0" w:rsidR="006A36A9" w:rsidRPr="008F567F" w:rsidRDefault="006A36A9" w:rsidP="006A36A9">
      <w:pPr>
        <w:widowControl w:val="0"/>
        <w:numPr>
          <w:ilvl w:val="0"/>
          <w:numId w:val="19"/>
        </w:numPr>
        <w:suppressAutoHyphens/>
        <w:jc w:val="both"/>
        <w:rPr>
          <w:rFonts w:asciiTheme="minorHAnsi" w:eastAsia="SimSun" w:hAnsiTheme="minorHAnsi" w:cs="Calibri"/>
          <w:snapToGrid w:val="0"/>
          <w:kern w:val="1"/>
          <w:sz w:val="22"/>
          <w:szCs w:val="22"/>
          <w:lang w:eastAsia="hi-IN" w:bidi="hi-IN"/>
        </w:rPr>
      </w:pPr>
      <w:r w:rsidRPr="008F567F">
        <w:rPr>
          <w:rFonts w:asciiTheme="minorHAnsi" w:eastAsia="SimSun" w:hAnsiTheme="minorHAnsi" w:cs="Calibri"/>
          <w:snapToGrid w:val="0"/>
          <w:kern w:val="1"/>
          <w:sz w:val="22"/>
          <w:szCs w:val="22"/>
          <w:lang w:eastAsia="hi-IN" w:bidi="hi-IN"/>
        </w:rPr>
        <w:t xml:space="preserve">název akce, v rámci níž fakturace probíhá </w:t>
      </w:r>
      <w:r w:rsidR="00BA7FE6" w:rsidRPr="008F567F">
        <w:rPr>
          <w:rFonts w:asciiTheme="minorHAnsi" w:eastAsia="SimSun" w:hAnsiTheme="minorHAnsi" w:cs="Calibri"/>
          <w:snapToGrid w:val="0"/>
          <w:kern w:val="1"/>
          <w:sz w:val="22"/>
          <w:szCs w:val="22"/>
          <w:lang w:eastAsia="hi-IN" w:bidi="hi-IN"/>
        </w:rPr>
        <w:t>„</w:t>
      </w:r>
      <w:r w:rsidR="008F567F" w:rsidRPr="00621F1F">
        <w:rPr>
          <w:rFonts w:asciiTheme="minorHAnsi" w:hAnsiTheme="minorHAnsi"/>
          <w:color w:val="333333"/>
          <w:sz w:val="22"/>
          <w:szCs w:val="22"/>
        </w:rPr>
        <w:t>Modernizace různých přístrojů a vybavení</w:t>
      </w:r>
      <w:r w:rsidR="00621F1F">
        <w:rPr>
          <w:rFonts w:asciiTheme="minorHAnsi" w:hAnsiTheme="minorHAnsi"/>
          <w:color w:val="333333"/>
        </w:rPr>
        <w:t>“</w:t>
      </w:r>
      <w:r w:rsidR="008F567F" w:rsidRPr="008F567F">
        <w:rPr>
          <w:rFonts w:asciiTheme="minorHAnsi" w:hAnsiTheme="minorHAnsi"/>
          <w:color w:val="333333"/>
        </w:rPr>
        <w:t>, projekt  č. 11</w:t>
      </w:r>
    </w:p>
    <w:p w14:paraId="763FCF5F" w14:textId="0C9336F7" w:rsidR="001041C2" w:rsidRPr="0010047D"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F567F">
        <w:rPr>
          <w:rFonts w:asciiTheme="minorHAnsi" w:eastAsia="SimSun" w:hAnsiTheme="minorHAnsi" w:cs="Calibri"/>
          <w:kern w:val="1"/>
          <w:sz w:val="22"/>
          <w:szCs w:val="22"/>
          <w:lang w:eastAsia="hi-IN" w:bidi="hi-IN"/>
        </w:rPr>
        <w:t>Daňový doklad (faktura) bude obsahovat identifikační číslo projektu: „</w:t>
      </w:r>
      <w:r w:rsidR="008F567F" w:rsidRPr="008F567F">
        <w:rPr>
          <w:rFonts w:asciiTheme="minorHAnsi" w:hAnsiTheme="minorHAnsi"/>
        </w:rPr>
        <w:t>CZ.06.2.56/0.0/0.0/16_043/0001551</w:t>
      </w:r>
      <w:r w:rsidRPr="008F567F">
        <w:rPr>
          <w:rFonts w:asciiTheme="minorHAnsi" w:eastAsia="SimSun" w:hAnsiTheme="minorHAnsi" w:cs="Calibri"/>
          <w:kern w:val="1"/>
          <w:sz w:val="22"/>
          <w:szCs w:val="22"/>
          <w:lang w:eastAsia="hi-IN" w:bidi="hi-IN"/>
        </w:rPr>
        <w:t>“ a zároveň</w:t>
      </w:r>
      <w:r w:rsidRPr="0010047D">
        <w:rPr>
          <w:rFonts w:ascii="Calibri" w:eastAsia="SimSun" w:hAnsi="Calibri" w:cs="Calibri"/>
          <w:kern w:val="1"/>
          <w:sz w:val="22"/>
          <w:szCs w:val="22"/>
          <w:lang w:eastAsia="hi-IN" w:bidi="hi-IN"/>
        </w:rPr>
        <w:t xml:space="preserve"> „P19_01</w:t>
      </w:r>
      <w:r w:rsidR="00A668AE" w:rsidRPr="0010047D">
        <w:rPr>
          <w:rFonts w:ascii="Calibri" w:eastAsia="SimSun" w:hAnsi="Calibri" w:cs="Calibri"/>
          <w:kern w:val="1"/>
          <w:sz w:val="22"/>
          <w:szCs w:val="22"/>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lastRenderedPageBreak/>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5C6DD54B"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28064B">
        <w:rPr>
          <w:rFonts w:ascii="Calibri" w:eastAsia="SimSun" w:hAnsi="Calibri" w:cs="Calibri"/>
          <w:kern w:val="1"/>
          <w:sz w:val="22"/>
          <w:szCs w:val="22"/>
          <w:lang w:eastAsia="hi-IN" w:bidi="hi-IN"/>
        </w:rPr>
        <w:t>.</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65843C86"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A0D2E">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4F9288F" w14:textId="3F43E357" w:rsidR="00104F68" w:rsidRPr="00104F68" w:rsidRDefault="006A36A9" w:rsidP="00104F68">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sidR="00104F68">
        <w:rPr>
          <w:rFonts w:ascii="Calibri" w:eastAsia="SimSun" w:hAnsi="Calibri" w:cs="Calibri"/>
          <w:kern w:val="1"/>
          <w:sz w:val="22"/>
          <w:szCs w:val="22"/>
          <w:lang w:eastAsia="hi-IN" w:bidi="hi-IN"/>
        </w:rPr>
        <w:t>O zaškolení zaměstnanců bude vyhotoven zápis, který bude předán kupujícímu.</w:t>
      </w:r>
    </w:p>
    <w:p w14:paraId="21B7D351" w14:textId="678BC7E5"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1C8BF9EB"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9D16F1">
        <w:rPr>
          <w:rFonts w:ascii="Calibri" w:eastAsia="SimSun" w:hAnsi="Calibri" w:cs="Calibri"/>
          <w:kern w:val="1"/>
          <w:sz w:val="22"/>
          <w:szCs w:val="22"/>
          <w:lang w:eastAsia="hi-IN" w:bidi="hi-IN"/>
        </w:rPr>
        <w:t xml:space="preserve">………………. </w:t>
      </w:r>
      <w:proofErr w:type="gramStart"/>
      <w:r w:rsidR="009D16F1">
        <w:rPr>
          <w:rFonts w:ascii="Calibri" w:eastAsia="SimSun" w:hAnsi="Calibri" w:cs="Calibri"/>
          <w:kern w:val="1"/>
          <w:sz w:val="22"/>
          <w:szCs w:val="22"/>
          <w:lang w:eastAsia="hi-IN" w:bidi="hi-IN"/>
        </w:rPr>
        <w:t xml:space="preserve">( </w:t>
      </w:r>
      <w:r w:rsidR="009D16F1" w:rsidRPr="009D16F1">
        <w:rPr>
          <w:rFonts w:ascii="Calibri" w:eastAsia="SimSun" w:hAnsi="Calibri" w:cs="Calibri"/>
          <w:i/>
          <w:iCs/>
          <w:kern w:val="1"/>
          <w:sz w:val="22"/>
          <w:szCs w:val="22"/>
          <w:highlight w:val="yellow"/>
          <w:lang w:eastAsia="hi-IN" w:bidi="hi-IN"/>
        </w:rPr>
        <w:t>doplní</w:t>
      </w:r>
      <w:proofErr w:type="gramEnd"/>
      <w:r w:rsidR="009D16F1" w:rsidRPr="009D16F1">
        <w:rPr>
          <w:rFonts w:ascii="Calibri" w:eastAsia="SimSun" w:hAnsi="Calibri" w:cs="Calibri"/>
          <w:i/>
          <w:iCs/>
          <w:kern w:val="1"/>
          <w:sz w:val="22"/>
          <w:szCs w:val="22"/>
          <w:highlight w:val="yellow"/>
          <w:lang w:eastAsia="hi-IN" w:bidi="hi-IN"/>
        </w:rPr>
        <w:t xml:space="preserve"> dodavatel</w:t>
      </w:r>
      <w:r w:rsidR="009D16F1" w:rsidRPr="009D16F1">
        <w:rPr>
          <w:rFonts w:ascii="Calibri" w:eastAsia="SimSun" w:hAnsi="Calibri" w:cs="Calibri"/>
          <w:i/>
          <w:iCs/>
          <w:kern w:val="1"/>
          <w:sz w:val="22"/>
          <w:szCs w:val="22"/>
          <w:lang w:eastAsia="hi-IN" w:bidi="hi-IN"/>
        </w:rPr>
        <w:t xml:space="preserve"> -</w:t>
      </w:r>
      <w:r w:rsidR="009D16F1">
        <w:rPr>
          <w:rFonts w:ascii="Calibri" w:eastAsia="SimSun" w:hAnsi="Calibri" w:cs="Calibri"/>
          <w:kern w:val="1"/>
          <w:sz w:val="22"/>
          <w:szCs w:val="22"/>
          <w:lang w:eastAsia="hi-IN" w:bidi="hi-IN"/>
        </w:rPr>
        <w:t xml:space="preserve"> </w:t>
      </w:r>
      <w:r w:rsidR="0010047D" w:rsidRPr="0010047D">
        <w:rPr>
          <w:rFonts w:ascii="Calibri" w:eastAsia="SimSun" w:hAnsi="Calibri" w:cs="Calibri"/>
          <w:i/>
          <w:iCs/>
          <w:kern w:val="1"/>
          <w:sz w:val="22"/>
          <w:szCs w:val="22"/>
          <w:lang w:eastAsia="hi-IN" w:bidi="hi-IN"/>
        </w:rPr>
        <w:t xml:space="preserve">min. </w:t>
      </w:r>
      <w:r w:rsidR="00096B62" w:rsidRPr="0010047D">
        <w:rPr>
          <w:rFonts w:ascii="Calibri" w:eastAsia="SimSun" w:hAnsi="Calibri" w:cs="Calibri"/>
          <w:i/>
          <w:iCs/>
          <w:kern w:val="1"/>
          <w:sz w:val="22"/>
          <w:szCs w:val="22"/>
          <w:lang w:eastAsia="hi-IN" w:bidi="hi-IN"/>
        </w:rPr>
        <w:t xml:space="preserve">24 </w:t>
      </w:r>
      <w:r w:rsidRPr="0010047D">
        <w:rPr>
          <w:rFonts w:ascii="Calibri" w:eastAsia="SimSun" w:hAnsi="Calibri" w:cs="Calibri"/>
          <w:i/>
          <w:iCs/>
          <w:kern w:val="1"/>
          <w:sz w:val="22"/>
          <w:szCs w:val="22"/>
          <w:lang w:eastAsia="hi-IN" w:bidi="hi-IN"/>
        </w:rPr>
        <w:t>měsíců</w:t>
      </w:r>
      <w:r w:rsidR="009D16F1">
        <w:rPr>
          <w:rFonts w:ascii="Calibri" w:eastAsia="SimSun" w:hAnsi="Calibri" w:cs="Calibri"/>
          <w:i/>
          <w:iCs/>
          <w:kern w:val="1"/>
          <w:sz w:val="22"/>
          <w:szCs w:val="22"/>
          <w:lang w:eastAsia="hi-IN" w:bidi="hi-IN"/>
        </w:rPr>
        <w:t>)</w:t>
      </w:r>
      <w:r w:rsidRPr="007D4423">
        <w:rPr>
          <w:rFonts w:ascii="Calibri" w:eastAsia="SimSun" w:hAnsi="Calibri" w:cs="Calibri"/>
          <w:kern w:val="1"/>
          <w:sz w:val="22"/>
          <w:szCs w:val="22"/>
          <w:lang w:eastAsia="hi-IN" w:bidi="hi-IN"/>
        </w:rPr>
        <w:t xml:space="preserve">, plynoucí od data jeho protokolárního převzetí ze strany kupujícího (po instalaci a uvedení do provozu). </w:t>
      </w:r>
      <w:r w:rsidRPr="007D4423">
        <w:rPr>
          <w:rFonts w:ascii="Calibri" w:eastAsia="SimSun" w:hAnsi="Calibri" w:cs="Calibri"/>
          <w:kern w:val="1"/>
          <w:sz w:val="22"/>
          <w:szCs w:val="22"/>
          <w:lang w:eastAsia="hi-IN" w:bidi="hi-IN"/>
        </w:rPr>
        <w:lastRenderedPageBreak/>
        <w:t>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D830574" w14:textId="7FAFEB61" w:rsidR="006A36A9" w:rsidRPr="007D4423" w:rsidRDefault="008A7CD2"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provádění všech výrobcem požadovaných či doporučených úkonů (bezpečnostní technické kontroly, validace, kalibrace </w:t>
      </w:r>
      <w:proofErr w:type="spellStart"/>
      <w:r w:rsidRPr="007D4423">
        <w:rPr>
          <w:rFonts w:ascii="Calibri" w:eastAsia="SimSun" w:hAnsi="Calibri" w:cs="Calibri"/>
          <w:kern w:val="1"/>
          <w:sz w:val="22"/>
          <w:szCs w:val="22"/>
          <w:lang w:eastAsia="hi-IN" w:bidi="hi-IN"/>
        </w:rPr>
        <w:t>kalibrace</w:t>
      </w:r>
      <w:proofErr w:type="spellEnd"/>
      <w:r w:rsidRPr="007D4423">
        <w:rPr>
          <w:rFonts w:ascii="Calibri" w:eastAsia="SimSun" w:hAnsi="Calibri" w:cs="Calibri"/>
          <w:kern w:val="1"/>
          <w:sz w:val="22"/>
          <w:szCs w:val="22"/>
          <w:lang w:eastAsia="hi-IN" w:bidi="hi-IN"/>
        </w:rPr>
        <w:t xml:space="preserve"> a nastavení zboží dle pokynů výrobce a v souladu se zákonem č. 268/2014 Sb.</w:t>
      </w:r>
      <w:r w:rsidR="004A6C96">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a platných norem</w:t>
      </w:r>
      <w:r>
        <w:rPr>
          <w:rFonts w:ascii="Calibri" w:eastAsia="SimSun" w:hAnsi="Calibri" w:cs="Calibri"/>
          <w:kern w:val="1"/>
          <w:sz w:val="22"/>
          <w:szCs w:val="22"/>
          <w:lang w:eastAsia="hi-IN" w:bidi="hi-IN"/>
        </w:rPr>
        <w:t>, servisní a preventivní prohlídky),</w:t>
      </w:r>
    </w:p>
    <w:p w14:paraId="7674DEAC" w14:textId="0CDD9660"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preventivní servisní prohlídky</w:t>
      </w:r>
      <w:r w:rsidR="008A7CD2">
        <w:rPr>
          <w:rFonts w:ascii="Calibri" w:eastAsia="SimSun" w:hAnsi="Calibri" w:cs="Calibri"/>
          <w:kern w:val="1"/>
          <w:sz w:val="22"/>
          <w:szCs w:val="22"/>
          <w:lang w:eastAsia="hi-IN" w:bidi="hi-IN"/>
        </w:rPr>
        <w:t xml:space="preserve"> a zkoušky všech součástí zboží a jejich </w:t>
      </w:r>
      <w:proofErr w:type="spellStart"/>
      <w:r w:rsidR="008A7CD2">
        <w:rPr>
          <w:rFonts w:ascii="Calibri" w:eastAsia="SimSun" w:hAnsi="Calibri" w:cs="Calibri"/>
          <w:kern w:val="1"/>
          <w:sz w:val="22"/>
          <w:szCs w:val="22"/>
          <w:lang w:eastAsia="hi-IN" w:bidi="hi-IN"/>
        </w:rPr>
        <w:t>příslušešnství</w:t>
      </w:r>
      <w:proofErr w:type="spellEnd"/>
      <w:r w:rsidRPr="007D4423">
        <w:rPr>
          <w:rFonts w:ascii="Calibri" w:eastAsia="SimSun" w:hAnsi="Calibri" w:cs="Calibri"/>
          <w:kern w:val="1"/>
          <w:sz w:val="22"/>
          <w:szCs w:val="22"/>
          <w:lang w:eastAsia="hi-IN" w:bidi="hi-IN"/>
        </w:rPr>
        <w:t xml:space="preserve"> dle doporučení výrobce,</w:t>
      </w:r>
      <w:r w:rsidR="008A7CD2">
        <w:rPr>
          <w:rFonts w:ascii="Calibri" w:eastAsia="SimSun" w:hAnsi="Calibri" w:cs="Calibri"/>
          <w:kern w:val="1"/>
          <w:sz w:val="22"/>
          <w:szCs w:val="22"/>
          <w:lang w:eastAsia="hi-IN" w:bidi="hi-IN"/>
        </w:rPr>
        <w:t xml:space="preserve"> </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638EE82"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FD7DCD" w:rsidRPr="00133407">
        <w:rPr>
          <w:rFonts w:ascii="Calibri" w:eastAsia="SimSun" w:hAnsi="Calibri" w:cs="Calibri"/>
          <w:color w:val="000000" w:themeColor="text1"/>
          <w:kern w:val="1"/>
          <w:sz w:val="22"/>
          <w:szCs w:val="22"/>
          <w:lang w:eastAsia="hi-IN" w:bidi="hi-IN"/>
        </w:rPr>
        <w:t>2</w:t>
      </w:r>
      <w:r w:rsidR="00C168C7" w:rsidRPr="00133407">
        <w:rPr>
          <w:rFonts w:ascii="Calibri" w:eastAsia="SimSun" w:hAnsi="Calibri" w:cs="Calibri"/>
          <w:color w:val="000000" w:themeColor="text1"/>
          <w:kern w:val="1"/>
          <w:sz w:val="22"/>
          <w:szCs w:val="22"/>
          <w:lang w:eastAsia="hi-IN" w:bidi="hi-IN"/>
        </w:rPr>
        <w:t>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nástupu na opravu do 4</w:t>
      </w:r>
      <w:r w:rsidR="00FD7DCD" w:rsidRPr="00133407">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4122AFF1"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w:t>
      </w:r>
      <w:r w:rsidR="008A0D2E">
        <w:rPr>
          <w:rFonts w:ascii="Calibri" w:eastAsia="SimSun" w:hAnsi="Calibri" w:cs="Calibri"/>
          <w:kern w:val="1"/>
          <w:sz w:val="22"/>
          <w:szCs w:val="22"/>
          <w:lang w:eastAsia="hi-IN" w:bidi="hi-IN"/>
        </w:rPr>
        <w:t>ch</w:t>
      </w:r>
      <w:r w:rsidRPr="007D4423">
        <w:rPr>
          <w:rFonts w:ascii="Calibri" w:eastAsia="SimSun" w:hAnsi="Calibri" w:cs="Calibri"/>
          <w:kern w:val="1"/>
          <w:sz w:val="22"/>
          <w:szCs w:val="22"/>
          <w:lang w:eastAsia="hi-IN" w:bidi="hi-IN"/>
        </w:rPr>
        <w:t xml:space="preserve"> dn</w:t>
      </w:r>
      <w:r w:rsidR="008A0D2E">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je prodávající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w:t>
      </w:r>
      <w:r w:rsidRPr="007D4423">
        <w:rPr>
          <w:rFonts w:ascii="Calibri" w:eastAsia="SimSun" w:hAnsi="Calibri" w:cs="Calibri"/>
          <w:kern w:val="1"/>
          <w:sz w:val="22"/>
          <w:szCs w:val="22"/>
          <w:lang w:eastAsia="hi-IN" w:bidi="hi-IN"/>
        </w:rPr>
        <w:lastRenderedPageBreak/>
        <w:t xml:space="preserve">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0C883C82"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smluvní zdravotnický přístroj nebude vyřazen/odstaven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4AA296DD" w:rsidR="00F970BC" w:rsidRDefault="004A6C96"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4A6C96">
        <w:rPr>
          <w:rFonts w:ascii="Calibri" w:eastAsia="SimSun" w:hAnsi="Calibri" w:cs="Calibri"/>
          <w:kern w:val="1"/>
          <w:sz w:val="22"/>
          <w:szCs w:val="22"/>
          <w:lang w:eastAsia="hi-IN" w:bidi="hi-IN"/>
        </w:rPr>
        <w:t>Tato smlouva nabývá platnosti a účinnosti v souladu s § 6 odst. 3 zákona č. 340/2015 Sb., o registru smluv, ve znění pozdějších předpisů, dnem jejího podpisu oběma smluvními stranami.</w:t>
      </w:r>
      <w:r w:rsidR="006A36A9" w:rsidRPr="007D4423">
        <w:rPr>
          <w:rFonts w:ascii="Calibri" w:eastAsia="SimSun" w:hAnsi="Calibri" w:cs="Calibri"/>
          <w:kern w:val="1"/>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C445D6F" w14:textId="77777777" w:rsidR="008A5B10" w:rsidRDefault="008A5B10"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0" w:name="_Hlk20150622"/>
    </w:p>
    <w:p w14:paraId="4833A409" w14:textId="7E00FE6B" w:rsidR="00104420" w:rsidRPr="00BB3936" w:rsidRDefault="006A36A9" w:rsidP="00BB393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0"/>
    </w:p>
    <w:p w14:paraId="0028B907" w14:textId="77777777" w:rsidR="006A36A9" w:rsidRPr="008A5B10"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8A5B10">
        <w:rPr>
          <w:rFonts w:ascii="Calibri" w:eastAsia="SimSun" w:hAnsi="Calibri" w:cs="Calibri"/>
          <w:bCs/>
          <w:kern w:val="1"/>
          <w:sz w:val="22"/>
          <w:szCs w:val="22"/>
          <w:lang w:eastAsia="hi-IN" w:bidi="hi-IN"/>
        </w:rPr>
        <w:t xml:space="preserve">Příloha č. 1: </w:t>
      </w:r>
      <w:r w:rsidR="00B768F5" w:rsidRPr="008A5B10">
        <w:rPr>
          <w:rFonts w:ascii="Calibri" w:eastAsia="SimSun" w:hAnsi="Calibri" w:cs="Calibri"/>
          <w:bCs/>
          <w:kern w:val="1"/>
          <w:sz w:val="22"/>
          <w:szCs w:val="22"/>
          <w:lang w:eastAsia="hi-IN" w:bidi="hi-IN"/>
        </w:rPr>
        <w:t>Dílčí specifikace ceny</w:t>
      </w:r>
    </w:p>
    <w:p w14:paraId="2F06CA6B" w14:textId="0CBF0ACB"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8A5B10">
        <w:rPr>
          <w:rFonts w:ascii="Calibri" w:eastAsia="SimSun" w:hAnsi="Calibri" w:cs="Calibri"/>
          <w:bCs/>
          <w:kern w:val="1"/>
          <w:sz w:val="22"/>
          <w:szCs w:val="22"/>
          <w:lang w:eastAsia="hi-IN" w:bidi="hi-IN"/>
        </w:rPr>
        <w:t xml:space="preserve">Příloha č. 2: </w:t>
      </w:r>
      <w:r w:rsidR="00BB3936">
        <w:rPr>
          <w:rFonts w:ascii="Calibri" w:eastAsia="SimSun" w:hAnsi="Calibri" w:cs="Calibri"/>
          <w:bCs/>
          <w:kern w:val="1"/>
          <w:sz w:val="22"/>
          <w:szCs w:val="22"/>
          <w:lang w:eastAsia="hi-IN" w:bidi="hi-IN"/>
        </w:rPr>
        <w:t>S</w:t>
      </w:r>
      <w:r w:rsidRPr="008A5B10">
        <w:rPr>
          <w:rFonts w:ascii="Calibri" w:eastAsia="SimSun" w:hAnsi="Calibri" w:cs="Calibri"/>
          <w:bCs/>
          <w:kern w:val="1"/>
          <w:sz w:val="22"/>
          <w:szCs w:val="22"/>
          <w:lang w:eastAsia="hi-IN" w:bidi="hi-IN"/>
        </w:rPr>
        <w:t>pecifikace přístrojového zařízení</w:t>
      </w:r>
      <w:bookmarkStart w:id="1" w:name="_Hlk20150583"/>
    </w:p>
    <w:p w14:paraId="3290276A" w14:textId="77777777" w:rsidR="00B768F5" w:rsidRPr="007D4423"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45905605"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w:t>
      </w:r>
      <w:r w:rsidR="004A6C96">
        <w:rPr>
          <w:rFonts w:ascii="Calibri" w:hAnsi="Calibri" w:cs="Calibri"/>
          <w:sz w:val="22"/>
          <w:szCs w:val="22"/>
        </w:rPr>
        <w:t>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7777777" w:rsidR="00B768F5" w:rsidRDefault="00B768F5"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5A827287" w:rsidR="00710649" w:rsidRDefault="00710649" w:rsidP="00710649">
      <w:pPr>
        <w:rPr>
          <w:rFonts w:ascii="Calibri" w:hAnsi="Calibri" w:cs="Calibri"/>
          <w:sz w:val="22"/>
          <w:szCs w:val="22"/>
          <w:shd w:val="clear" w:color="auto" w:fill="FFFFFF" w:themeFill="background1"/>
        </w:rPr>
      </w:pPr>
    </w:p>
    <w:p w14:paraId="59708181" w14:textId="180DB875" w:rsidR="004A6C96" w:rsidRDefault="004A6C96" w:rsidP="00710649">
      <w:pPr>
        <w:rPr>
          <w:rFonts w:ascii="Calibri" w:hAnsi="Calibri" w:cs="Calibri"/>
          <w:sz w:val="22"/>
          <w:szCs w:val="22"/>
          <w:shd w:val="clear" w:color="auto" w:fill="FFFFFF" w:themeFill="background1"/>
        </w:rPr>
      </w:pPr>
    </w:p>
    <w:p w14:paraId="616A2882" w14:textId="77777777" w:rsidR="00BB3936" w:rsidRDefault="00BB3936" w:rsidP="00710649">
      <w:pPr>
        <w:rPr>
          <w:rFonts w:ascii="Calibri" w:hAnsi="Calibri" w:cs="Calibri"/>
          <w:sz w:val="22"/>
          <w:szCs w:val="22"/>
          <w:shd w:val="clear" w:color="auto" w:fill="FFFFFF" w:themeFill="background1"/>
        </w:rPr>
      </w:pPr>
    </w:p>
    <w:p w14:paraId="4513807E" w14:textId="77777777" w:rsidR="004A6C96" w:rsidRPr="00B90A24" w:rsidRDefault="004A6C96"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40A0F26C" w:rsidR="00710649" w:rsidRDefault="00710649" w:rsidP="00710649">
      <w:pPr>
        <w:rPr>
          <w:rFonts w:ascii="Calibri" w:hAnsi="Calibri" w:cs="Calibri"/>
          <w:bCs/>
          <w:sz w:val="22"/>
          <w:szCs w:val="22"/>
        </w:rPr>
      </w:pPr>
    </w:p>
    <w:p w14:paraId="7980E1FD" w14:textId="606A8F0F" w:rsidR="00BB3936" w:rsidRDefault="00BB3936" w:rsidP="00710649">
      <w:pPr>
        <w:rPr>
          <w:rFonts w:ascii="Calibri" w:hAnsi="Calibri" w:cs="Calibri"/>
          <w:bCs/>
          <w:sz w:val="22"/>
          <w:szCs w:val="22"/>
        </w:rPr>
      </w:pPr>
    </w:p>
    <w:p w14:paraId="72FF1EDE" w14:textId="77777777" w:rsidR="00BB3936" w:rsidRPr="00B90A24" w:rsidRDefault="00BB3936"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bookmarkEnd w:id="1"/>
    <w:p w14:paraId="35A8AE1F" w14:textId="60AA89F6" w:rsidR="004A6C96" w:rsidRDefault="004A6C96" w:rsidP="004A6C96">
      <w:pPr>
        <w:rPr>
          <w:rFonts w:ascii="Calibri" w:hAnsi="Calibri" w:cs="Calibri"/>
          <w:sz w:val="22"/>
          <w:szCs w:val="22"/>
        </w:rPr>
      </w:pPr>
      <w:r w:rsidRPr="004A6C96">
        <w:rPr>
          <w:rFonts w:ascii="Calibri" w:hAnsi="Calibri" w:cs="Calibri"/>
          <w:sz w:val="22"/>
          <w:szCs w:val="22"/>
        </w:rPr>
        <w:t>Ing. Hynek Rais, MHA</w:t>
      </w:r>
    </w:p>
    <w:p w14:paraId="097B9BAE" w14:textId="2896B3F6" w:rsidR="004A6C96" w:rsidRPr="004A6C96" w:rsidRDefault="004A6C96" w:rsidP="004A6C96">
      <w:pPr>
        <w:rPr>
          <w:rFonts w:ascii="Calibri" w:hAnsi="Calibri" w:cs="Calibri"/>
          <w:sz w:val="22"/>
          <w:szCs w:val="22"/>
        </w:rPr>
      </w:pPr>
      <w:r>
        <w:rPr>
          <w:rFonts w:ascii="Calibri" w:hAnsi="Calibri" w:cs="Calibri"/>
          <w:sz w:val="22"/>
          <w:szCs w:val="22"/>
        </w:rPr>
        <w:t>místopředseda představenstva</w:t>
      </w:r>
    </w:p>
    <w:p w14:paraId="403B83B1" w14:textId="146D06C0" w:rsidR="00B768F5" w:rsidRPr="00BB3936" w:rsidRDefault="00133407" w:rsidP="004A7BF6">
      <w:pPr>
        <w:spacing w:after="200" w:line="276" w:lineRule="auto"/>
        <w:rPr>
          <w:rFonts w:ascii="Calibri" w:hAnsi="Calibri" w:cs="Calibri"/>
          <w:b/>
          <w:bCs/>
        </w:rPr>
      </w:pPr>
      <w:r w:rsidRPr="004A6C96">
        <w:br w:type="page"/>
      </w:r>
      <w:r w:rsidR="00D02334" w:rsidRPr="00BB3936">
        <w:rPr>
          <w:rFonts w:ascii="Calibri" w:hAnsi="Calibri" w:cs="Calibri"/>
          <w:b/>
          <w:bCs/>
        </w:rPr>
        <w:lastRenderedPageBreak/>
        <w:t>Příloha č. 1: Dílčí specifikace ceny</w:t>
      </w:r>
    </w:p>
    <w:p w14:paraId="68F79571" w14:textId="77777777" w:rsidR="00D02334" w:rsidRDefault="00D02334" w:rsidP="00D02334">
      <w:pPr>
        <w:rPr>
          <w:rFonts w:ascii="Calibri" w:hAnsi="Calibri" w:cs="Calibri"/>
        </w:rPr>
      </w:pPr>
    </w:p>
    <w:tbl>
      <w:tblPr>
        <w:tblW w:w="9282" w:type="dxa"/>
        <w:jc w:val="center"/>
        <w:tblLayout w:type="fixed"/>
        <w:tblCellMar>
          <w:left w:w="70" w:type="dxa"/>
          <w:right w:w="70" w:type="dxa"/>
        </w:tblCellMar>
        <w:tblLook w:val="04A0" w:firstRow="1" w:lastRow="0" w:firstColumn="1" w:lastColumn="0" w:noHBand="0" w:noVBand="1"/>
      </w:tblPr>
      <w:tblGrid>
        <w:gridCol w:w="2761"/>
        <w:gridCol w:w="1701"/>
        <w:gridCol w:w="1701"/>
        <w:gridCol w:w="1418"/>
        <w:gridCol w:w="1701"/>
      </w:tblGrid>
      <w:tr w:rsidR="0051646F" w:rsidRPr="00B715FE" w14:paraId="5D9E4BFC" w14:textId="77777777" w:rsidTr="0051646F">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Položka veřejné zakázky</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51646F" w:rsidRDefault="0051646F" w:rsidP="00B51F24">
            <w:pPr>
              <w:rPr>
                <w:rFonts w:ascii="Calibri" w:hAnsi="Calibri" w:cs="Calibri"/>
                <w:b/>
                <w:bCs/>
                <w:sz w:val="22"/>
                <w:szCs w:val="22"/>
              </w:rPr>
            </w:pPr>
            <w:r w:rsidRPr="00B90A24">
              <w:rPr>
                <w:rFonts w:ascii="Calibri" w:hAnsi="Calibri" w:cs="Calibri"/>
                <w:b/>
                <w:bCs/>
                <w:sz w:val="22"/>
                <w:szCs w:val="22"/>
              </w:rPr>
              <w:t xml:space="preserve">Cena celkem </w:t>
            </w:r>
          </w:p>
          <w:p w14:paraId="636C4021" w14:textId="6FD490C4"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v Kč bez DPH</w:t>
            </w:r>
            <w:r w:rsidR="00214EE5">
              <w:rPr>
                <w:rFonts w:ascii="Calibri" w:hAnsi="Calibri" w:cs="Calibri"/>
                <w:b/>
                <w:bCs/>
                <w:sz w:val="22"/>
                <w:szCs w:val="22"/>
              </w:rPr>
              <w:t xml:space="preserve"> za jeden ks</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6FF278F9" w14:textId="6396151A" w:rsidR="0051646F" w:rsidRDefault="0051646F" w:rsidP="00B51F24">
            <w:pPr>
              <w:rPr>
                <w:rFonts w:ascii="Calibri" w:hAnsi="Calibri" w:cs="Calibri"/>
                <w:b/>
                <w:bCs/>
                <w:sz w:val="22"/>
                <w:szCs w:val="22"/>
              </w:rPr>
            </w:pPr>
            <w:r w:rsidRPr="00B90A24">
              <w:rPr>
                <w:rFonts w:ascii="Calibri" w:hAnsi="Calibri" w:cs="Calibri"/>
                <w:b/>
                <w:bCs/>
                <w:sz w:val="22"/>
                <w:szCs w:val="22"/>
              </w:rPr>
              <w:t>DPH v</w:t>
            </w:r>
            <w:r w:rsidR="00214EE5">
              <w:rPr>
                <w:rFonts w:ascii="Calibri" w:hAnsi="Calibri" w:cs="Calibri"/>
                <w:b/>
                <w:bCs/>
                <w:sz w:val="22"/>
                <w:szCs w:val="22"/>
              </w:rPr>
              <w:t> </w:t>
            </w:r>
            <w:r w:rsidRPr="00B90A24">
              <w:rPr>
                <w:rFonts w:ascii="Calibri" w:hAnsi="Calibri" w:cs="Calibri"/>
                <w:b/>
                <w:bCs/>
                <w:sz w:val="22"/>
                <w:szCs w:val="22"/>
              </w:rPr>
              <w:t>Kč</w:t>
            </w:r>
          </w:p>
          <w:p w14:paraId="4AE52095" w14:textId="52F2EC60" w:rsidR="00214EE5" w:rsidRPr="00B90A24" w:rsidRDefault="00214EE5" w:rsidP="00B51F24">
            <w:pPr>
              <w:rPr>
                <w:rFonts w:ascii="Calibri" w:hAnsi="Calibri" w:cs="Calibri"/>
                <w:b/>
                <w:bCs/>
                <w:sz w:val="22"/>
                <w:szCs w:val="22"/>
              </w:rPr>
            </w:pPr>
            <w:r>
              <w:rPr>
                <w:rFonts w:ascii="Calibri" w:hAnsi="Calibri" w:cs="Calibri"/>
                <w:b/>
                <w:bCs/>
                <w:sz w:val="22"/>
                <w:szCs w:val="22"/>
              </w:rPr>
              <w:t>Za jeden ks</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51646F" w:rsidRDefault="0051646F" w:rsidP="00B51F24">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v Kč</w:t>
            </w:r>
          </w:p>
          <w:p w14:paraId="0BC417F7" w14:textId="77777777" w:rsidR="0051646F" w:rsidRDefault="0051646F" w:rsidP="00B51F24">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p w14:paraId="7F32DEE7" w14:textId="24487AB8" w:rsidR="00214EE5" w:rsidRPr="00B90A24" w:rsidRDefault="00214EE5" w:rsidP="00B51F24">
            <w:pPr>
              <w:rPr>
                <w:rFonts w:ascii="Calibri" w:hAnsi="Calibri" w:cs="Calibri"/>
                <w:b/>
                <w:bCs/>
                <w:sz w:val="22"/>
                <w:szCs w:val="22"/>
              </w:rPr>
            </w:pPr>
            <w:r>
              <w:rPr>
                <w:rFonts w:ascii="Calibri" w:hAnsi="Calibri" w:cs="Calibri"/>
                <w:b/>
                <w:bCs/>
                <w:sz w:val="22"/>
                <w:szCs w:val="22"/>
              </w:rPr>
              <w:t>za jeden ks</w:t>
            </w:r>
          </w:p>
        </w:tc>
      </w:tr>
      <w:tr w:rsidR="0051646F" w:rsidRPr="00B715FE" w14:paraId="7FF714A6" w14:textId="77777777" w:rsidTr="0051646F">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51646F" w:rsidRDefault="0051646F" w:rsidP="00B51F24">
            <w:pPr>
              <w:ind w:hanging="284"/>
              <w:rPr>
                <w:rFonts w:ascii="Calibri" w:hAnsi="Calibri" w:cs="Calibri"/>
                <w:b/>
                <w:bCs/>
                <w:sz w:val="22"/>
                <w:szCs w:val="22"/>
              </w:rPr>
            </w:pPr>
          </w:p>
          <w:p w14:paraId="58655ABB" w14:textId="77777777" w:rsidR="0051646F" w:rsidRDefault="0051646F" w:rsidP="00B51F24">
            <w:pPr>
              <w:rPr>
                <w:rFonts w:ascii="Calibri" w:hAnsi="Calibri" w:cs="Calibri"/>
                <w:sz w:val="22"/>
                <w:szCs w:val="22"/>
              </w:rPr>
            </w:pPr>
          </w:p>
          <w:p w14:paraId="4356AD7F" w14:textId="77777777" w:rsidR="0051646F" w:rsidRDefault="0051646F" w:rsidP="00B51F24">
            <w:pPr>
              <w:rPr>
                <w:rFonts w:ascii="Calibri" w:hAnsi="Calibri" w:cs="Calibri"/>
                <w:sz w:val="22"/>
                <w:szCs w:val="22"/>
              </w:rPr>
            </w:pPr>
          </w:p>
          <w:p w14:paraId="6F4ABAC0" w14:textId="77777777" w:rsidR="0051646F" w:rsidRDefault="0051646F" w:rsidP="00B51F24">
            <w:pPr>
              <w:rPr>
                <w:rFonts w:ascii="Calibri" w:hAnsi="Calibri" w:cs="Calibri"/>
                <w:sz w:val="22"/>
                <w:szCs w:val="22"/>
              </w:rPr>
            </w:pPr>
          </w:p>
          <w:p w14:paraId="20EB3AE2" w14:textId="77777777" w:rsidR="0051646F" w:rsidRDefault="0051646F" w:rsidP="00B51F24">
            <w:pPr>
              <w:rPr>
                <w:rFonts w:ascii="Calibri" w:hAnsi="Calibri" w:cs="Calibri"/>
                <w:sz w:val="22"/>
                <w:szCs w:val="22"/>
              </w:rPr>
            </w:pPr>
          </w:p>
          <w:p w14:paraId="7B3EAF90" w14:textId="77777777" w:rsidR="0051646F" w:rsidRPr="002557A7" w:rsidRDefault="0051646F" w:rsidP="00B51F24">
            <w:pPr>
              <w:rPr>
                <w:rFonts w:ascii="Calibri" w:hAnsi="Calibri" w:cs="Calibr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51646F" w:rsidRPr="00B90A24" w:rsidRDefault="0051646F"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51646F" w:rsidRPr="00B90A24" w:rsidRDefault="0051646F"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51646F" w:rsidRPr="00B90A24" w:rsidRDefault="0051646F"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51646F" w:rsidRPr="00B90A24" w:rsidRDefault="0051646F"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5B40A570" w14:textId="4E6F993E" w:rsidR="00D02334" w:rsidRPr="00B071C9" w:rsidRDefault="00133407" w:rsidP="000E6638">
      <w:pPr>
        <w:spacing w:after="200" w:line="276" w:lineRule="auto"/>
        <w:rPr>
          <w:rFonts w:ascii="Calibri" w:hAnsi="Calibri" w:cs="Calibri"/>
          <w:b/>
          <w:bCs/>
        </w:rPr>
      </w:pPr>
      <w:r>
        <w:rPr>
          <w:rFonts w:ascii="Calibri" w:hAnsi="Calibri" w:cs="Calibri"/>
          <w:b/>
          <w:bCs/>
        </w:rPr>
        <w:br w:type="page"/>
      </w:r>
      <w:r w:rsidR="00D02334" w:rsidRPr="00391180">
        <w:rPr>
          <w:rFonts w:ascii="Calibri" w:hAnsi="Calibri" w:cs="Calibri"/>
          <w:b/>
          <w:bCs/>
        </w:rPr>
        <w:lastRenderedPageBreak/>
        <w:t xml:space="preserve">Příloha č. 2: </w:t>
      </w:r>
      <w:r w:rsidR="004A6C96">
        <w:rPr>
          <w:rFonts w:ascii="Calibri" w:hAnsi="Calibri" w:cs="Calibri"/>
          <w:b/>
          <w:bCs/>
        </w:rPr>
        <w:t>S</w:t>
      </w:r>
      <w:r w:rsidR="00D02334" w:rsidRPr="00391180">
        <w:rPr>
          <w:rFonts w:ascii="Calibri" w:hAnsi="Calibri" w:cs="Calibri"/>
          <w:b/>
          <w:bCs/>
        </w:rPr>
        <w:t>pecifikace přístrojového zařízení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32396F" w14:textId="77777777" w:rsidR="00FC0888" w:rsidRDefault="00FC0888" w:rsidP="009B0C36">
      <w:r>
        <w:separator/>
      </w:r>
    </w:p>
  </w:endnote>
  <w:endnote w:type="continuationSeparator" w:id="0">
    <w:p w14:paraId="6988F251" w14:textId="77777777" w:rsidR="00FC0888" w:rsidRDefault="00FC0888"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p w14:paraId="1845892E" w14:textId="3E6F56D3" w:rsidR="00532F40" w:rsidRPr="00105D15" w:rsidRDefault="00532F40" w:rsidP="00532F40">
        <w:pPr>
          <w:pStyle w:val="Zpat"/>
          <w:tabs>
            <w:tab w:val="left" w:pos="6330"/>
            <w:tab w:val="right" w:pos="9864"/>
          </w:tabs>
          <w:rPr>
            <w:rFonts w:ascii="Calibri" w:hAnsi="Calibri" w:cs="Calibri"/>
            <w:i/>
            <w:iCs/>
            <w:sz w:val="20"/>
            <w:szCs w:val="20"/>
          </w:rPr>
        </w:pPr>
        <w:r w:rsidRPr="00105D15">
          <w:rPr>
            <w:rFonts w:ascii="Calibri" w:hAnsi="Calibri" w:cs="Calibri"/>
            <w:i/>
            <w:iCs/>
            <w:sz w:val="20"/>
            <w:szCs w:val="20"/>
          </w:rPr>
          <w:t>Název projektu: „</w:t>
        </w:r>
        <w:r w:rsidR="008F567F" w:rsidRPr="008F567F">
          <w:rPr>
            <w:rFonts w:ascii="Calibri" w:hAnsi="Calibri" w:cs="Calibri"/>
            <w:i/>
            <w:iCs/>
            <w:sz w:val="20"/>
            <w:szCs w:val="20"/>
          </w:rPr>
          <w:t>Modernizace různých přístrojů a vybavení</w:t>
        </w:r>
        <w:r w:rsidR="00C605B6">
          <w:rPr>
            <w:rFonts w:ascii="Calibri" w:hAnsi="Calibri" w:cs="Calibri"/>
            <w:i/>
            <w:iCs/>
            <w:sz w:val="20"/>
            <w:szCs w:val="20"/>
          </w:rPr>
          <w:t>“</w:t>
        </w:r>
        <w:r w:rsidR="008F567F" w:rsidRPr="008F567F">
          <w:rPr>
            <w:rFonts w:ascii="Calibri" w:hAnsi="Calibri" w:cs="Calibri"/>
            <w:i/>
            <w:iCs/>
            <w:sz w:val="20"/>
            <w:szCs w:val="20"/>
          </w:rPr>
          <w:t>, projekt  č. 11</w:t>
        </w:r>
        <w:r w:rsidRPr="00105D15">
          <w:rPr>
            <w:rFonts w:ascii="Calibri" w:hAnsi="Calibri" w:cs="Calibri"/>
            <w:i/>
            <w:iCs/>
            <w:sz w:val="20"/>
            <w:szCs w:val="20"/>
          </w:rPr>
          <w:t xml:space="preserve">, </w:t>
        </w:r>
      </w:p>
      <w:p w14:paraId="3EAC6CFF" w14:textId="6D5645ED" w:rsidR="00532F40" w:rsidRPr="00105D15" w:rsidRDefault="00532F40" w:rsidP="00532F40">
        <w:pPr>
          <w:pStyle w:val="Zpat"/>
          <w:tabs>
            <w:tab w:val="left" w:pos="6330"/>
            <w:tab w:val="right" w:pos="9864"/>
          </w:tabs>
          <w:rPr>
            <w:rFonts w:ascii="Calibri" w:hAnsi="Calibri" w:cs="Calibri"/>
            <w:i/>
            <w:iCs/>
            <w:sz w:val="20"/>
            <w:szCs w:val="20"/>
          </w:rPr>
        </w:pPr>
        <w:r w:rsidRPr="00105D15">
          <w:rPr>
            <w:rFonts w:ascii="Calibri" w:hAnsi="Calibri" w:cs="Calibri"/>
            <w:i/>
            <w:iCs/>
            <w:sz w:val="20"/>
            <w:szCs w:val="20"/>
          </w:rPr>
          <w:t xml:space="preserve">reg. č. </w:t>
        </w:r>
        <w:r w:rsidR="008F567F" w:rsidRPr="008F567F">
          <w:rPr>
            <w:rFonts w:ascii="Calibri" w:hAnsi="Calibri" w:cs="Calibri"/>
            <w:i/>
            <w:iCs/>
            <w:sz w:val="20"/>
            <w:szCs w:val="20"/>
          </w:rPr>
          <w:t>CZ.06.2.56/0.0/0.0/16_043/0001551</w:t>
        </w:r>
        <w:r w:rsidRPr="00105D15">
          <w:rPr>
            <w:rFonts w:ascii="Calibri" w:hAnsi="Calibri" w:cs="Calibri"/>
            <w:i/>
            <w:iCs/>
            <w:sz w:val="20"/>
            <w:szCs w:val="20"/>
          </w:rPr>
          <w:t xml:space="preserve">                                                                              </w:t>
        </w:r>
      </w:p>
      <w:p w14:paraId="77DE50D2" w14:textId="78AB24F1" w:rsidR="005B6B38" w:rsidRPr="00532F40" w:rsidRDefault="00532F40" w:rsidP="00532F40">
        <w:pPr>
          <w:pStyle w:val="Zpat"/>
          <w:rPr>
            <w:rFonts w:ascii="Calibri" w:hAnsi="Calibri" w:cs="Calibri"/>
            <w:sz w:val="22"/>
            <w:szCs w:val="22"/>
          </w:rPr>
        </w:pPr>
        <w:r w:rsidRPr="00105D15">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AAE603" w14:textId="77777777" w:rsidR="00FC0888" w:rsidRDefault="00FC0888" w:rsidP="009B0C36">
      <w:r>
        <w:separator/>
      </w:r>
    </w:p>
  </w:footnote>
  <w:footnote w:type="continuationSeparator" w:id="0">
    <w:p w14:paraId="095EA6C8" w14:textId="77777777" w:rsidR="00FC0888" w:rsidRDefault="00FC0888"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471BCD19"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6A79B486">
          <wp:simplePos x="0" y="0"/>
          <wp:positionH relativeFrom="margin">
            <wp:posOffset>4164965</wp:posOffset>
          </wp:positionH>
          <wp:positionV relativeFrom="paragraph">
            <wp:posOffset>-93980</wp:posOffset>
          </wp:positionV>
          <wp:extent cx="2080800" cy="55800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80800" cy="558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141"/>
        </w:tabs>
        <w:ind w:left="-142" w:firstLine="0"/>
      </w:pPr>
    </w:lvl>
    <w:lvl w:ilvl="1">
      <w:start w:val="1"/>
      <w:numFmt w:val="decimal"/>
      <w:lvlText w:val="%2."/>
      <w:lvlJc w:val="left"/>
      <w:pPr>
        <w:tabs>
          <w:tab w:val="num" w:pos="938"/>
        </w:tabs>
        <w:ind w:left="-142" w:firstLine="0"/>
      </w:pPr>
      <w:rPr>
        <w:rFonts w:cs="Times New Roman"/>
      </w:rPr>
    </w:lvl>
    <w:lvl w:ilvl="2">
      <w:start w:val="1"/>
      <w:numFmt w:val="decimal"/>
      <w:lvlText w:val="%3."/>
      <w:lvlJc w:val="left"/>
      <w:pPr>
        <w:tabs>
          <w:tab w:val="num" w:pos="1298"/>
        </w:tabs>
        <w:ind w:left="-142" w:firstLine="0"/>
      </w:pPr>
      <w:rPr>
        <w:rFonts w:cs="Times New Roman"/>
      </w:rPr>
    </w:lvl>
    <w:lvl w:ilvl="3">
      <w:start w:val="1"/>
      <w:numFmt w:val="decimal"/>
      <w:lvlText w:val="%4."/>
      <w:lvlJc w:val="left"/>
      <w:pPr>
        <w:tabs>
          <w:tab w:val="num" w:pos="1658"/>
        </w:tabs>
        <w:ind w:left="-142" w:firstLine="0"/>
      </w:pPr>
      <w:rPr>
        <w:rFonts w:cs="Times New Roman"/>
      </w:rPr>
    </w:lvl>
    <w:lvl w:ilvl="4">
      <w:start w:val="1"/>
      <w:numFmt w:val="decimal"/>
      <w:lvlText w:val="%5."/>
      <w:lvlJc w:val="left"/>
      <w:pPr>
        <w:tabs>
          <w:tab w:val="num" w:pos="2018"/>
        </w:tabs>
        <w:ind w:left="-142" w:firstLine="0"/>
      </w:pPr>
      <w:rPr>
        <w:rFonts w:cs="Times New Roman"/>
      </w:rPr>
    </w:lvl>
    <w:lvl w:ilvl="5">
      <w:start w:val="1"/>
      <w:numFmt w:val="decimal"/>
      <w:lvlText w:val="%6."/>
      <w:lvlJc w:val="left"/>
      <w:pPr>
        <w:tabs>
          <w:tab w:val="num" w:pos="2378"/>
        </w:tabs>
        <w:ind w:left="-142" w:firstLine="0"/>
      </w:pPr>
      <w:rPr>
        <w:rFonts w:cs="Times New Roman"/>
      </w:rPr>
    </w:lvl>
    <w:lvl w:ilvl="6">
      <w:start w:val="1"/>
      <w:numFmt w:val="decimal"/>
      <w:lvlText w:val="%7."/>
      <w:lvlJc w:val="left"/>
      <w:pPr>
        <w:tabs>
          <w:tab w:val="num" w:pos="2738"/>
        </w:tabs>
        <w:ind w:left="-142" w:firstLine="0"/>
      </w:pPr>
      <w:rPr>
        <w:rFonts w:cs="Times New Roman"/>
      </w:rPr>
    </w:lvl>
    <w:lvl w:ilvl="7">
      <w:start w:val="1"/>
      <w:numFmt w:val="decimal"/>
      <w:lvlText w:val="%8."/>
      <w:lvlJc w:val="left"/>
      <w:pPr>
        <w:tabs>
          <w:tab w:val="num" w:pos="3098"/>
        </w:tabs>
        <w:ind w:left="-142" w:firstLine="0"/>
      </w:pPr>
      <w:rPr>
        <w:rFonts w:cs="Times New Roman"/>
      </w:rPr>
    </w:lvl>
    <w:lvl w:ilvl="8">
      <w:start w:val="1"/>
      <w:numFmt w:val="decimal"/>
      <w:lvlText w:val="%9."/>
      <w:lvlJc w:val="left"/>
      <w:pPr>
        <w:tabs>
          <w:tab w:val="num" w:pos="3458"/>
        </w:tabs>
        <w:ind w:left="-142"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1"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2"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8"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9"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0"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1"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F0E1B77"/>
    <w:multiLevelType w:val="hybridMultilevel"/>
    <w:tmpl w:val="1696C2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9"/>
  </w:num>
  <w:num w:numId="3">
    <w:abstractNumId w:val="23"/>
  </w:num>
  <w:num w:numId="4">
    <w:abstractNumId w:val="10"/>
  </w:num>
  <w:num w:numId="5">
    <w:abstractNumId w:val="2"/>
  </w:num>
  <w:num w:numId="6">
    <w:abstractNumId w:val="9"/>
  </w:num>
  <w:num w:numId="7">
    <w:abstractNumId w:val="13"/>
  </w:num>
  <w:num w:numId="8">
    <w:abstractNumId w:val="31"/>
  </w:num>
  <w:num w:numId="9">
    <w:abstractNumId w:val="6"/>
  </w:num>
  <w:num w:numId="10">
    <w:abstractNumId w:val="24"/>
  </w:num>
  <w:num w:numId="11">
    <w:abstractNumId w:val="11"/>
  </w:num>
  <w:num w:numId="12">
    <w:abstractNumId w:val="21"/>
  </w:num>
  <w:num w:numId="13">
    <w:abstractNumId w:val="17"/>
  </w:num>
  <w:num w:numId="14">
    <w:abstractNumId w:val="25"/>
  </w:num>
  <w:num w:numId="15">
    <w:abstractNumId w:val="1"/>
  </w:num>
  <w:num w:numId="16">
    <w:abstractNumId w:val="7"/>
  </w:num>
  <w:num w:numId="17">
    <w:abstractNumId w:val="22"/>
  </w:num>
  <w:num w:numId="18">
    <w:abstractNumId w:val="8"/>
  </w:num>
  <w:num w:numId="19">
    <w:abstractNumId w:val="20"/>
  </w:num>
  <w:num w:numId="20">
    <w:abstractNumId w:val="4"/>
  </w:num>
  <w:num w:numId="21">
    <w:abstractNumId w:val="16"/>
  </w:num>
  <w:num w:numId="22">
    <w:abstractNumId w:val="28"/>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7"/>
  </w:num>
  <w:num w:numId="28">
    <w:abstractNumId w:val="14"/>
  </w:num>
  <w:num w:numId="29">
    <w:abstractNumId w:val="18"/>
  </w:num>
  <w:num w:numId="30">
    <w:abstractNumId w:val="12"/>
  </w:num>
  <w:num w:numId="31">
    <w:abstractNumId w:val="5"/>
  </w:num>
  <w:num w:numId="32">
    <w:abstractNumId w:val="26"/>
  </w:num>
  <w:num w:numId="33">
    <w:abstractNumId w:val="3"/>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56CC1"/>
    <w:rsid w:val="00060B76"/>
    <w:rsid w:val="000832FE"/>
    <w:rsid w:val="00085A62"/>
    <w:rsid w:val="00096B62"/>
    <w:rsid w:val="000A0FF3"/>
    <w:rsid w:val="000C2BBF"/>
    <w:rsid w:val="000E6638"/>
    <w:rsid w:val="000F3A6C"/>
    <w:rsid w:val="0010047D"/>
    <w:rsid w:val="00101A54"/>
    <w:rsid w:val="001041C2"/>
    <w:rsid w:val="00104420"/>
    <w:rsid w:val="00104F68"/>
    <w:rsid w:val="00105D15"/>
    <w:rsid w:val="001142B6"/>
    <w:rsid w:val="00117774"/>
    <w:rsid w:val="00120351"/>
    <w:rsid w:val="00133407"/>
    <w:rsid w:val="00157F1E"/>
    <w:rsid w:val="00170184"/>
    <w:rsid w:val="00171748"/>
    <w:rsid w:val="0018224F"/>
    <w:rsid w:val="00190874"/>
    <w:rsid w:val="001955A8"/>
    <w:rsid w:val="001A5DAF"/>
    <w:rsid w:val="001C5CE9"/>
    <w:rsid w:val="001D2B83"/>
    <w:rsid w:val="001E1D60"/>
    <w:rsid w:val="001F163B"/>
    <w:rsid w:val="001F2A9E"/>
    <w:rsid w:val="001F4F58"/>
    <w:rsid w:val="002050D5"/>
    <w:rsid w:val="00207242"/>
    <w:rsid w:val="00214EE5"/>
    <w:rsid w:val="0021595B"/>
    <w:rsid w:val="00252024"/>
    <w:rsid w:val="00254B7C"/>
    <w:rsid w:val="00276440"/>
    <w:rsid w:val="0028064B"/>
    <w:rsid w:val="00284731"/>
    <w:rsid w:val="002960DC"/>
    <w:rsid w:val="00297741"/>
    <w:rsid w:val="002B6DB3"/>
    <w:rsid w:val="002E0B61"/>
    <w:rsid w:val="002F071B"/>
    <w:rsid w:val="00307BDD"/>
    <w:rsid w:val="003344D5"/>
    <w:rsid w:val="0034495D"/>
    <w:rsid w:val="003506AD"/>
    <w:rsid w:val="00373F2B"/>
    <w:rsid w:val="00384616"/>
    <w:rsid w:val="00385276"/>
    <w:rsid w:val="00391180"/>
    <w:rsid w:val="003911F5"/>
    <w:rsid w:val="003A320F"/>
    <w:rsid w:val="003B30BD"/>
    <w:rsid w:val="003C1938"/>
    <w:rsid w:val="003D12B4"/>
    <w:rsid w:val="003D40CD"/>
    <w:rsid w:val="003D6C9E"/>
    <w:rsid w:val="00424E16"/>
    <w:rsid w:val="0043610E"/>
    <w:rsid w:val="00447E8E"/>
    <w:rsid w:val="0045677B"/>
    <w:rsid w:val="00462F7D"/>
    <w:rsid w:val="00465A4E"/>
    <w:rsid w:val="004934FD"/>
    <w:rsid w:val="00494B52"/>
    <w:rsid w:val="00497804"/>
    <w:rsid w:val="004A44B7"/>
    <w:rsid w:val="004A629E"/>
    <w:rsid w:val="004A6C96"/>
    <w:rsid w:val="004A7BF6"/>
    <w:rsid w:val="004D2459"/>
    <w:rsid w:val="00503326"/>
    <w:rsid w:val="0051646F"/>
    <w:rsid w:val="0053054B"/>
    <w:rsid w:val="00532F40"/>
    <w:rsid w:val="00553D41"/>
    <w:rsid w:val="00562475"/>
    <w:rsid w:val="0059677A"/>
    <w:rsid w:val="005B6B38"/>
    <w:rsid w:val="005C580D"/>
    <w:rsid w:val="005D13F6"/>
    <w:rsid w:val="005F253D"/>
    <w:rsid w:val="00611B23"/>
    <w:rsid w:val="00621F1F"/>
    <w:rsid w:val="006A36A9"/>
    <w:rsid w:val="006C07FB"/>
    <w:rsid w:val="006C58D9"/>
    <w:rsid w:val="006D0171"/>
    <w:rsid w:val="006D5927"/>
    <w:rsid w:val="006D79AF"/>
    <w:rsid w:val="006E03E8"/>
    <w:rsid w:val="007043A0"/>
    <w:rsid w:val="00710649"/>
    <w:rsid w:val="00735A37"/>
    <w:rsid w:val="0076251E"/>
    <w:rsid w:val="007732BE"/>
    <w:rsid w:val="007804AA"/>
    <w:rsid w:val="00782111"/>
    <w:rsid w:val="00795A37"/>
    <w:rsid w:val="007A42E8"/>
    <w:rsid w:val="007C0DFD"/>
    <w:rsid w:val="007D4423"/>
    <w:rsid w:val="007E4749"/>
    <w:rsid w:val="00800356"/>
    <w:rsid w:val="0080560B"/>
    <w:rsid w:val="00873BD7"/>
    <w:rsid w:val="00887304"/>
    <w:rsid w:val="00893E5E"/>
    <w:rsid w:val="008A0D2E"/>
    <w:rsid w:val="008A5B10"/>
    <w:rsid w:val="008A7CD2"/>
    <w:rsid w:val="008B5F32"/>
    <w:rsid w:val="008C432C"/>
    <w:rsid w:val="008D1AAD"/>
    <w:rsid w:val="008E76A1"/>
    <w:rsid w:val="008E7AE6"/>
    <w:rsid w:val="008F2185"/>
    <w:rsid w:val="008F356C"/>
    <w:rsid w:val="008F567F"/>
    <w:rsid w:val="008F6B28"/>
    <w:rsid w:val="008F7002"/>
    <w:rsid w:val="009151DB"/>
    <w:rsid w:val="009169CE"/>
    <w:rsid w:val="009212FF"/>
    <w:rsid w:val="00923793"/>
    <w:rsid w:val="00947296"/>
    <w:rsid w:val="00953EFD"/>
    <w:rsid w:val="00964F90"/>
    <w:rsid w:val="009774BE"/>
    <w:rsid w:val="009A4104"/>
    <w:rsid w:val="009A5AB0"/>
    <w:rsid w:val="009B0C36"/>
    <w:rsid w:val="009B7886"/>
    <w:rsid w:val="009C4212"/>
    <w:rsid w:val="009C6E46"/>
    <w:rsid w:val="009D16F1"/>
    <w:rsid w:val="009E01C9"/>
    <w:rsid w:val="009F261B"/>
    <w:rsid w:val="00A03C30"/>
    <w:rsid w:val="00A0690A"/>
    <w:rsid w:val="00A36F2B"/>
    <w:rsid w:val="00A37978"/>
    <w:rsid w:val="00A668AE"/>
    <w:rsid w:val="00A72C26"/>
    <w:rsid w:val="00A90102"/>
    <w:rsid w:val="00A97B84"/>
    <w:rsid w:val="00A97DF3"/>
    <w:rsid w:val="00AE2B3E"/>
    <w:rsid w:val="00AF367E"/>
    <w:rsid w:val="00B071C9"/>
    <w:rsid w:val="00B20476"/>
    <w:rsid w:val="00B666DA"/>
    <w:rsid w:val="00B72071"/>
    <w:rsid w:val="00B768AA"/>
    <w:rsid w:val="00B768F5"/>
    <w:rsid w:val="00BA23D8"/>
    <w:rsid w:val="00BA2736"/>
    <w:rsid w:val="00BA7FE6"/>
    <w:rsid w:val="00BB3936"/>
    <w:rsid w:val="00BC6041"/>
    <w:rsid w:val="00BE443A"/>
    <w:rsid w:val="00BF24BB"/>
    <w:rsid w:val="00BF2FC2"/>
    <w:rsid w:val="00C156D2"/>
    <w:rsid w:val="00C168C7"/>
    <w:rsid w:val="00C2251B"/>
    <w:rsid w:val="00C32144"/>
    <w:rsid w:val="00C605B6"/>
    <w:rsid w:val="00C7783F"/>
    <w:rsid w:val="00C814D3"/>
    <w:rsid w:val="00C84EB9"/>
    <w:rsid w:val="00C92EC4"/>
    <w:rsid w:val="00C96C5E"/>
    <w:rsid w:val="00CA0617"/>
    <w:rsid w:val="00CB09EF"/>
    <w:rsid w:val="00CB32A5"/>
    <w:rsid w:val="00CB5F41"/>
    <w:rsid w:val="00CC1526"/>
    <w:rsid w:val="00CC3673"/>
    <w:rsid w:val="00CD5890"/>
    <w:rsid w:val="00CD5D07"/>
    <w:rsid w:val="00CF0773"/>
    <w:rsid w:val="00D02334"/>
    <w:rsid w:val="00D13172"/>
    <w:rsid w:val="00D16900"/>
    <w:rsid w:val="00D40FDD"/>
    <w:rsid w:val="00D4741B"/>
    <w:rsid w:val="00D60629"/>
    <w:rsid w:val="00D61FD0"/>
    <w:rsid w:val="00D6678F"/>
    <w:rsid w:val="00D71975"/>
    <w:rsid w:val="00D72EBB"/>
    <w:rsid w:val="00D73A4C"/>
    <w:rsid w:val="00D83A47"/>
    <w:rsid w:val="00D845B1"/>
    <w:rsid w:val="00DA2B06"/>
    <w:rsid w:val="00DA3510"/>
    <w:rsid w:val="00DA7A25"/>
    <w:rsid w:val="00DE52E6"/>
    <w:rsid w:val="00E228EC"/>
    <w:rsid w:val="00E42968"/>
    <w:rsid w:val="00E702F2"/>
    <w:rsid w:val="00E75BE0"/>
    <w:rsid w:val="00E762CB"/>
    <w:rsid w:val="00E92E41"/>
    <w:rsid w:val="00E95569"/>
    <w:rsid w:val="00E96EC0"/>
    <w:rsid w:val="00EB723F"/>
    <w:rsid w:val="00EC006E"/>
    <w:rsid w:val="00EC7723"/>
    <w:rsid w:val="00ED7BC3"/>
    <w:rsid w:val="00EE5324"/>
    <w:rsid w:val="00F1156D"/>
    <w:rsid w:val="00F13FDC"/>
    <w:rsid w:val="00F20120"/>
    <w:rsid w:val="00F22C8B"/>
    <w:rsid w:val="00F310B2"/>
    <w:rsid w:val="00F43158"/>
    <w:rsid w:val="00F514C1"/>
    <w:rsid w:val="00F80236"/>
    <w:rsid w:val="00F949D2"/>
    <w:rsid w:val="00F970BC"/>
    <w:rsid w:val="00FB4FFF"/>
    <w:rsid w:val="00FB7CFB"/>
    <w:rsid w:val="00FC0888"/>
    <w:rsid w:val="00FC11D8"/>
    <w:rsid w:val="00FC678C"/>
    <w:rsid w:val="00FD657E"/>
    <w:rsid w:val="00FD7D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character" w:customStyle="1" w:styleId="BezmezerChar">
    <w:name w:val="Bez mezer Char"/>
    <w:link w:val="Bezmezer"/>
    <w:uiPriority w:val="1"/>
    <w:locked/>
    <w:rsid w:val="0028064B"/>
    <w:rPr>
      <w:rFonts w:ascii="Calibri" w:hAnsi="Calibri" w:cs="Calibri"/>
    </w:rPr>
  </w:style>
  <w:style w:type="paragraph" w:styleId="Bezmezer">
    <w:name w:val="No Spacing"/>
    <w:link w:val="BezmezerChar"/>
    <w:uiPriority w:val="1"/>
    <w:qFormat/>
    <w:rsid w:val="0028064B"/>
    <w:pPr>
      <w:spacing w:after="0" w:line="240" w:lineRule="auto"/>
    </w:pPr>
    <w:rPr>
      <w:rFonts w:ascii="Calibri" w:hAnsi="Calibri" w:cs="Calibri"/>
    </w:rPr>
  </w:style>
  <w:style w:type="paragraph" w:styleId="Revize">
    <w:name w:val="Revision"/>
    <w:hidden/>
    <w:uiPriority w:val="99"/>
    <w:semiHidden/>
    <w:rsid w:val="00A0690A"/>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11</Pages>
  <Words>3632</Words>
  <Characters>21432</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12</cp:revision>
  <cp:lastPrinted>2018-10-01T07:59:00Z</cp:lastPrinted>
  <dcterms:created xsi:type="dcterms:W3CDTF">2020-06-28T06:42:00Z</dcterms:created>
  <dcterms:modified xsi:type="dcterms:W3CDTF">2021-07-09T16:05:00Z</dcterms:modified>
</cp:coreProperties>
</file>