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206914586"/>
        <w:docPartObj>
          <w:docPartGallery w:val="Cover Pages"/>
          <w:docPartUnique/>
        </w:docPartObj>
      </w:sdtPr>
      <w:sdtEndPr>
        <w:rPr>
          <w:rFonts w:asciiTheme="majorHAnsi" w:eastAsiaTheme="majorEastAsia" w:hAnsiTheme="majorHAnsi" w:cstheme="majorBidi"/>
          <w:color w:val="5B9BD5" w:themeColor="accent1"/>
          <w:sz w:val="88"/>
          <w:szCs w:val="88"/>
          <w:lang w:val="en-US"/>
        </w:rPr>
      </w:sdtEndPr>
      <w:sdtContent>
        <w:p w14:paraId="4C66C027" w14:textId="77777777" w:rsidR="00764244" w:rsidRPr="00532A7F" w:rsidRDefault="00764244" w:rsidP="00764244">
          <w:pPr>
            <w:autoSpaceDE w:val="0"/>
            <w:autoSpaceDN w:val="0"/>
            <w:adjustRightInd w:val="0"/>
            <w:spacing w:after="0" w:line="240" w:lineRule="auto"/>
            <w:jc w:val="right"/>
            <w:rPr>
              <w:rFonts w:cs="Times New Roman"/>
              <w:b/>
              <w:bCs/>
              <w:i/>
              <w:iCs/>
            </w:rPr>
          </w:pPr>
        </w:p>
        <w:p w14:paraId="1CE66F50" w14:textId="45E22A74" w:rsidR="00764244" w:rsidRDefault="00764244" w:rsidP="00764244">
          <w:pPr>
            <w:jc w:val="both"/>
            <w:rPr>
              <w:b/>
              <w:bCs/>
              <w:sz w:val="24"/>
              <w:szCs w:val="24"/>
            </w:rPr>
          </w:pPr>
          <w:r w:rsidRPr="002D69FE">
            <w:rPr>
              <w:b/>
              <w:bCs/>
              <w:noProof/>
              <w:sz w:val="24"/>
              <w:szCs w:val="24"/>
              <w:lang w:eastAsia="cs-CZ"/>
            </w:rPr>
            <mc:AlternateContent>
              <mc:Choice Requires="wps">
                <w:drawing>
                  <wp:anchor distT="0" distB="0" distL="114300" distR="114300" simplePos="0" relativeHeight="251659264" behindDoc="0" locked="0" layoutInCell="1" allowOverlap="1" wp14:anchorId="290CE3F1" wp14:editId="6E915237">
                    <wp:simplePos x="0" y="0"/>
                    <wp:positionH relativeFrom="page">
                      <wp:align>center</wp:align>
                    </wp:positionH>
                    <mc:AlternateContent>
                      <mc:Choice Requires="wp14">
                        <wp:positionV relativeFrom="page">
                          <wp14:pctPosVOffset>81800</wp14:pctPosVOffset>
                        </wp:positionV>
                      </mc:Choice>
                      <mc:Fallback>
                        <wp:positionV relativeFrom="page">
                          <wp:posOffset>8745855</wp:posOffset>
                        </wp:positionV>
                      </mc:Fallback>
                    </mc:AlternateContent>
                    <wp:extent cx="7315200" cy="914400"/>
                    <wp:effectExtent l="0" t="0" r="0" b="8255"/>
                    <wp:wrapSquare wrapText="bothSides"/>
                    <wp:docPr id="152" name="Text Box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2F7E70B" w14:textId="77777777" w:rsidR="001014A6" w:rsidRDefault="001014A6" w:rsidP="00764244">
                                <w:pPr>
                                  <w:pStyle w:val="Bezmezer"/>
                                  <w:jc w:val="right"/>
                                  <w:rPr>
                                    <w:color w:val="595959" w:themeColor="text1" w:themeTint="A6"/>
                                    <w:sz w:val="18"/>
                                    <w:szCs w:val="18"/>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w14:anchorId="290CE3F1" id="_x0000_t202" coordsize="21600,21600" o:spt="202" path="m,l,21600r21600,l21600,xe">
                    <v:stroke joinstyle="miter"/>
                    <v:path gradientshapeok="t" o:connecttype="rect"/>
                  </v:shapetype>
                  <v:shape id="Text Box 152" o:spid="_x0000_s1026" type="#_x0000_t202" style="position:absolute;left:0;text-align:left;margin-left:0;margin-top:0;width:8in;height:1in;z-index:251659264;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" filled="f" stroked="f" strokeweight=".5pt">
                    <v:textbox inset="126pt,0,54pt,0">
                      <w:txbxContent>
                        <w:p w14:paraId="72F7E70B" w14:textId="77777777" w:rsidR="001014A6" w:rsidRDefault="001014A6" w:rsidP="00764244">
                          <w:pPr>
                            <w:pStyle w:val="Bezmezer"/>
                            <w:jc w:val="right"/>
                            <w:rPr>
                              <w:color w:val="595959" w:themeColor="text1" w:themeTint="A6"/>
                              <w:sz w:val="18"/>
                              <w:szCs w:val="18"/>
                            </w:rPr>
                          </w:pPr>
                        </w:p>
                      </w:txbxContent>
                    </v:textbox>
                    <w10:wrap type="square" anchorx="page" anchory="page"/>
                  </v:shape>
                </w:pict>
              </mc:Fallback>
            </mc:AlternateContent>
          </w:r>
          <w:r w:rsidR="002D69FE" w:rsidRPr="002D69FE">
            <w:rPr>
              <w:b/>
              <w:bCs/>
              <w:sz w:val="24"/>
              <w:szCs w:val="24"/>
            </w:rPr>
            <w:t>Příloha č. 2 zadávací dokumentace – Funkční a technická specifikace veřejné zakázky</w:t>
          </w:r>
        </w:p>
        <w:p w14:paraId="3AFA3FF6" w14:textId="77777777" w:rsidR="0080485A" w:rsidRDefault="002D69FE" w:rsidP="00C767A3">
          <w:pPr>
            <w:spacing w:after="0"/>
            <w:jc w:val="center"/>
            <w:rPr>
              <w:b/>
              <w:bCs/>
              <w:sz w:val="28"/>
              <w:szCs w:val="28"/>
            </w:rPr>
          </w:pPr>
          <w:r w:rsidRPr="002D69FE">
            <w:rPr>
              <w:b/>
              <w:bCs/>
              <w:sz w:val="28"/>
              <w:szCs w:val="28"/>
            </w:rPr>
            <w:t>Funkční a technická specifikace veřejné zakázky</w:t>
          </w:r>
        </w:p>
        <w:p w14:paraId="3E39FBF0" w14:textId="62C1AC42" w:rsidR="00764244" w:rsidRPr="00C767A3" w:rsidRDefault="004C2C55" w:rsidP="00C767A3">
          <w:pPr>
            <w:spacing w:after="0"/>
            <w:jc w:val="center"/>
            <w:rPr>
              <w:b/>
              <w:bCs/>
              <w:sz w:val="28"/>
              <w:szCs w:val="28"/>
            </w:rPr>
          </w:pPr>
        </w:p>
      </w:sdtContent>
    </w:sdt>
    <w:bookmarkStart w:id="0" w:name="_Toc413250944" w:displacedByCustomXml="prev"/>
    <w:bookmarkEnd w:id="0" w:displacedByCustomXml="next"/>
    <w:sdt>
      <w:sdtPr>
        <w:rPr>
          <w:rFonts w:asciiTheme="minorHAnsi" w:eastAsiaTheme="minorHAnsi" w:hAnsiTheme="minorHAnsi" w:cstheme="minorBidi"/>
          <w:color w:val="auto"/>
          <w:sz w:val="22"/>
          <w:szCs w:val="22"/>
          <w:lang w:val="cs-CZ"/>
        </w:rPr>
        <w:id w:val="-508906700"/>
        <w:docPartObj>
          <w:docPartGallery w:val="Table of Contents"/>
          <w:docPartUnique/>
        </w:docPartObj>
      </w:sdtPr>
      <w:sdtEndPr>
        <w:rPr>
          <w:b/>
          <w:bCs/>
          <w:noProof/>
        </w:rPr>
      </w:sdtEndPr>
      <w:sdtContent>
        <w:p w14:paraId="518300C6" w14:textId="345181DD" w:rsidR="00764244" w:rsidRDefault="00764244" w:rsidP="0080485A">
          <w:pPr>
            <w:pStyle w:val="Nadpisobsahu"/>
            <w:tabs>
              <w:tab w:val="right" w:pos="9070"/>
            </w:tabs>
            <w:jc w:val="both"/>
          </w:pPr>
          <w:r>
            <w:t>Obsah</w:t>
          </w:r>
          <w:r w:rsidR="0080485A">
            <w:tab/>
          </w:r>
        </w:p>
        <w:p w14:paraId="14BFF13F" w14:textId="77777777" w:rsidR="002D69FE" w:rsidRDefault="00764244" w:rsidP="00764244">
          <w:pPr>
            <w:pStyle w:val="Obsah1"/>
            <w:tabs>
              <w:tab w:val="left" w:pos="440"/>
              <w:tab w:val="right" w:leader="dot" w:pos="9062"/>
            </w:tabs>
            <w:rPr>
              <w:noProof/>
            </w:rPr>
          </w:pPr>
          <w:r>
            <w:t xml:space="preserve"> </w:t>
          </w:r>
          <w:r>
            <w:fldChar w:fldCharType="begin"/>
          </w:r>
          <w:r>
            <w:instrText xml:space="preserve"> TOC \o "1-3" \h \z \u </w:instrText>
          </w:r>
          <w:r>
            <w:fldChar w:fldCharType="separate"/>
          </w:r>
        </w:p>
        <w:p w14:paraId="1D7F9E8C" w14:textId="3B832666" w:rsidR="002D69FE" w:rsidRPr="00EE1C28" w:rsidRDefault="004C2C55" w:rsidP="00EE1C28">
          <w:pPr>
            <w:pStyle w:val="Nadpis1"/>
            <w:spacing w:before="0" w:after="100"/>
            <w:rPr>
              <w:rFonts w:ascii="Calibri" w:hAnsi="Calibri" w:cs="Calibri"/>
              <w:b w:val="0"/>
              <w:bCs w:val="0"/>
              <w:noProof/>
              <w:color w:val="auto"/>
              <w:sz w:val="22"/>
              <w:szCs w:val="22"/>
            </w:rPr>
          </w:pPr>
          <w:hyperlink w:anchor="_Toc72885441" w:history="1">
            <w:r w:rsidR="002D69FE" w:rsidRPr="00EE1C28">
              <w:rPr>
                <w:rStyle w:val="Hypertextovodkaz"/>
                <w:rFonts w:ascii="Calibri" w:hAnsi="Calibri" w:cs="Calibri"/>
                <w:b w:val="0"/>
                <w:bCs w:val="0"/>
                <w:noProof/>
                <w:color w:val="auto"/>
                <w:sz w:val="22"/>
                <w:szCs w:val="22"/>
              </w:rPr>
              <w:t xml:space="preserve">Modernizace hlasových služeb </w:t>
            </w:r>
            <w:r w:rsidR="00EE1C28" w:rsidRPr="00EE1C28">
              <w:rPr>
                <w:rStyle w:val="Hypertextovodkaz"/>
                <w:rFonts w:ascii="Calibri" w:hAnsi="Calibri" w:cs="Calibri"/>
                <w:b w:val="0"/>
                <w:bCs w:val="0"/>
                <w:noProof/>
                <w:color w:val="auto"/>
                <w:sz w:val="22"/>
                <w:szCs w:val="22"/>
              </w:rPr>
              <w:t>–</w:t>
            </w:r>
          </w:hyperlink>
          <w:r w:rsidR="00EE1C28" w:rsidRPr="00EE1C28">
            <w:rPr>
              <w:rFonts w:ascii="Calibri" w:hAnsi="Calibri" w:cs="Calibri"/>
              <w:b w:val="0"/>
              <w:bCs w:val="0"/>
              <w:noProof/>
              <w:color w:val="auto"/>
              <w:sz w:val="22"/>
              <w:szCs w:val="22"/>
            </w:rPr>
            <w:t xml:space="preserve"> požadavky</w:t>
          </w:r>
          <w:r w:rsidR="00EE1C28">
            <w:rPr>
              <w:rFonts w:ascii="Calibri" w:hAnsi="Calibri" w:cs="Calibri"/>
              <w:b w:val="0"/>
              <w:bCs w:val="0"/>
              <w:noProof/>
              <w:color w:val="auto"/>
              <w:sz w:val="22"/>
              <w:szCs w:val="22"/>
            </w:rPr>
            <w:t>……………………………………………………………………………….</w:t>
          </w:r>
          <w:r w:rsidR="0080485A">
            <w:rPr>
              <w:rFonts w:ascii="Calibri" w:hAnsi="Calibri" w:cs="Calibri"/>
              <w:b w:val="0"/>
              <w:bCs w:val="0"/>
              <w:noProof/>
              <w:color w:val="auto"/>
              <w:sz w:val="22"/>
              <w:szCs w:val="22"/>
            </w:rPr>
            <w:t>1</w:t>
          </w:r>
        </w:p>
        <w:p w14:paraId="66C32D5F" w14:textId="70FE9A91" w:rsidR="00EE1C28" w:rsidRPr="00EE1C28" w:rsidRDefault="00EE1C28" w:rsidP="00EE1C28">
          <w:pPr>
            <w:pStyle w:val="Nadpis2"/>
            <w:spacing w:before="0" w:after="100"/>
            <w:ind w:left="851" w:hanging="709"/>
            <w:rPr>
              <w:rFonts w:ascii="Calibri" w:hAnsi="Calibri" w:cs="Calibri"/>
              <w:b w:val="0"/>
              <w:bCs w:val="0"/>
              <w:noProof/>
              <w:color w:val="auto"/>
              <w:sz w:val="22"/>
              <w:szCs w:val="22"/>
            </w:rPr>
          </w:pPr>
          <w:r w:rsidRPr="00EE1C28">
            <w:rPr>
              <w:rFonts w:ascii="Calibri" w:hAnsi="Calibri" w:cs="Calibri"/>
              <w:b w:val="0"/>
              <w:bCs w:val="0"/>
              <w:noProof/>
              <w:color w:val="auto"/>
              <w:sz w:val="22"/>
              <w:szCs w:val="22"/>
            </w:rPr>
            <w:t>Modernizace hlasových služeb musí splňovat následující požadavky</w:t>
          </w:r>
          <w:r w:rsidR="0080485A">
            <w:rPr>
              <w:rFonts w:ascii="Calibri" w:hAnsi="Calibri" w:cs="Calibri"/>
              <w:b w:val="0"/>
              <w:bCs w:val="0"/>
              <w:noProof/>
              <w:color w:val="auto"/>
              <w:sz w:val="22"/>
              <w:szCs w:val="22"/>
            </w:rPr>
            <w:t>…………………………………. 1</w:t>
          </w:r>
        </w:p>
        <w:p w14:paraId="43F2329B" w14:textId="719B5C77" w:rsidR="002D69FE" w:rsidRDefault="004C2C55" w:rsidP="00EE1C28">
          <w:pPr>
            <w:pStyle w:val="Obsah1"/>
            <w:tabs>
              <w:tab w:val="left" w:pos="440"/>
              <w:tab w:val="right" w:leader="dot" w:pos="9062"/>
            </w:tabs>
            <w:rPr>
              <w:rFonts w:cstheme="minorBidi"/>
              <w:noProof/>
              <w:lang w:val="cs-CZ" w:eastAsia="cs-CZ"/>
            </w:rPr>
          </w:pPr>
          <w:hyperlink w:anchor="_Toc72885442" w:history="1">
            <w:r w:rsidR="002D69FE" w:rsidRPr="00142AC6">
              <w:rPr>
                <w:rStyle w:val="Hypertextovodkaz"/>
                <w:noProof/>
              </w:rPr>
              <w:t>2</w:t>
            </w:r>
            <w:r w:rsidR="002D69FE">
              <w:rPr>
                <w:rFonts w:cstheme="minorBidi"/>
                <w:noProof/>
                <w:lang w:val="cs-CZ" w:eastAsia="cs-CZ"/>
              </w:rPr>
              <w:tab/>
            </w:r>
            <w:r w:rsidR="002D69FE" w:rsidRPr="00142AC6">
              <w:rPr>
                <w:rStyle w:val="Hypertextovodkaz"/>
                <w:noProof/>
              </w:rPr>
              <w:t>Technické řešení nového telefonního systému</w:t>
            </w:r>
            <w:r w:rsidR="002D69FE">
              <w:rPr>
                <w:noProof/>
                <w:webHidden/>
              </w:rPr>
              <w:tab/>
            </w:r>
            <w:r w:rsidR="002D69FE">
              <w:rPr>
                <w:noProof/>
                <w:webHidden/>
              </w:rPr>
              <w:fldChar w:fldCharType="begin"/>
            </w:r>
            <w:r w:rsidR="002D69FE">
              <w:rPr>
                <w:noProof/>
                <w:webHidden/>
              </w:rPr>
              <w:instrText xml:space="preserve"> PAGEREF _Toc72885442 \h </w:instrText>
            </w:r>
            <w:r w:rsidR="002D69FE">
              <w:rPr>
                <w:noProof/>
                <w:webHidden/>
              </w:rPr>
            </w:r>
            <w:r w:rsidR="002D69FE">
              <w:rPr>
                <w:noProof/>
                <w:webHidden/>
              </w:rPr>
              <w:fldChar w:fldCharType="separate"/>
            </w:r>
            <w:r w:rsidR="00821906">
              <w:rPr>
                <w:noProof/>
                <w:webHidden/>
              </w:rPr>
              <w:t>1</w:t>
            </w:r>
            <w:r w:rsidR="002D69FE">
              <w:rPr>
                <w:noProof/>
                <w:webHidden/>
              </w:rPr>
              <w:fldChar w:fldCharType="end"/>
            </w:r>
          </w:hyperlink>
        </w:p>
        <w:p w14:paraId="3D8C44AB" w14:textId="02A370E8" w:rsidR="002D69FE" w:rsidRDefault="004C2C55">
          <w:pPr>
            <w:pStyle w:val="Obsah2"/>
            <w:tabs>
              <w:tab w:val="left" w:pos="880"/>
              <w:tab w:val="right" w:leader="dot" w:pos="9062"/>
            </w:tabs>
            <w:rPr>
              <w:rFonts w:cstheme="minorBidi"/>
              <w:noProof/>
              <w:lang w:val="cs-CZ" w:eastAsia="cs-CZ"/>
            </w:rPr>
          </w:pPr>
          <w:hyperlink w:anchor="_Toc72885443" w:history="1">
            <w:r w:rsidR="002D69FE" w:rsidRPr="00142AC6">
              <w:rPr>
                <w:rStyle w:val="Hypertextovodkaz"/>
                <w:noProof/>
              </w:rPr>
              <w:t>2.1</w:t>
            </w:r>
            <w:r w:rsidR="002D69FE">
              <w:rPr>
                <w:rFonts w:cstheme="minorBidi"/>
                <w:noProof/>
                <w:lang w:val="cs-CZ" w:eastAsia="cs-CZ"/>
              </w:rPr>
              <w:tab/>
            </w:r>
            <w:r w:rsidR="002D69FE" w:rsidRPr="00142AC6">
              <w:rPr>
                <w:rStyle w:val="Hypertextovodkaz"/>
                <w:noProof/>
              </w:rPr>
              <w:t>Požadavky na nový systém</w:t>
            </w:r>
            <w:r w:rsidR="002D69FE">
              <w:rPr>
                <w:noProof/>
                <w:webHidden/>
              </w:rPr>
              <w:tab/>
            </w:r>
            <w:r w:rsidR="002D69FE">
              <w:rPr>
                <w:noProof/>
                <w:webHidden/>
              </w:rPr>
              <w:fldChar w:fldCharType="begin"/>
            </w:r>
            <w:r w:rsidR="002D69FE">
              <w:rPr>
                <w:noProof/>
                <w:webHidden/>
              </w:rPr>
              <w:instrText xml:space="preserve"> PAGEREF _Toc72885443 \h </w:instrText>
            </w:r>
            <w:r w:rsidR="002D69FE">
              <w:rPr>
                <w:noProof/>
                <w:webHidden/>
              </w:rPr>
            </w:r>
            <w:r w:rsidR="002D69FE">
              <w:rPr>
                <w:noProof/>
                <w:webHidden/>
              </w:rPr>
              <w:fldChar w:fldCharType="separate"/>
            </w:r>
            <w:r w:rsidR="00821906">
              <w:rPr>
                <w:noProof/>
                <w:webHidden/>
              </w:rPr>
              <w:t>1</w:t>
            </w:r>
            <w:r w:rsidR="002D69FE">
              <w:rPr>
                <w:noProof/>
                <w:webHidden/>
              </w:rPr>
              <w:fldChar w:fldCharType="end"/>
            </w:r>
          </w:hyperlink>
        </w:p>
        <w:p w14:paraId="49331E3A" w14:textId="0BDCB4AD" w:rsidR="002D69FE" w:rsidRDefault="004C2C55">
          <w:pPr>
            <w:pStyle w:val="Obsah2"/>
            <w:tabs>
              <w:tab w:val="left" w:pos="880"/>
              <w:tab w:val="right" w:leader="dot" w:pos="9062"/>
            </w:tabs>
            <w:rPr>
              <w:rFonts w:cstheme="minorBidi"/>
              <w:noProof/>
              <w:lang w:val="cs-CZ" w:eastAsia="cs-CZ"/>
            </w:rPr>
          </w:pPr>
          <w:hyperlink w:anchor="_Toc72885444" w:history="1">
            <w:r w:rsidR="002D69FE" w:rsidRPr="00142AC6">
              <w:rPr>
                <w:rStyle w:val="Hypertextovodkaz"/>
                <w:noProof/>
              </w:rPr>
              <w:t>2.2</w:t>
            </w:r>
            <w:r w:rsidR="002D69FE">
              <w:rPr>
                <w:rFonts w:cstheme="minorBidi"/>
                <w:noProof/>
                <w:lang w:val="cs-CZ" w:eastAsia="cs-CZ"/>
              </w:rPr>
              <w:tab/>
            </w:r>
            <w:r w:rsidR="002D69FE" w:rsidRPr="00142AC6">
              <w:rPr>
                <w:rStyle w:val="Hypertextovodkaz"/>
                <w:noProof/>
              </w:rPr>
              <w:t>Požadavky na IP telefonní ústřednu:</w:t>
            </w:r>
            <w:r w:rsidR="002D69FE">
              <w:rPr>
                <w:noProof/>
                <w:webHidden/>
              </w:rPr>
              <w:tab/>
            </w:r>
            <w:r w:rsidR="002D69FE">
              <w:rPr>
                <w:noProof/>
                <w:webHidden/>
              </w:rPr>
              <w:fldChar w:fldCharType="begin"/>
            </w:r>
            <w:r w:rsidR="002D69FE">
              <w:rPr>
                <w:noProof/>
                <w:webHidden/>
              </w:rPr>
              <w:instrText xml:space="preserve"> PAGEREF _Toc72885444 \h </w:instrText>
            </w:r>
            <w:r w:rsidR="002D69FE">
              <w:rPr>
                <w:noProof/>
                <w:webHidden/>
              </w:rPr>
            </w:r>
            <w:r w:rsidR="002D69FE">
              <w:rPr>
                <w:noProof/>
                <w:webHidden/>
              </w:rPr>
              <w:fldChar w:fldCharType="separate"/>
            </w:r>
            <w:r w:rsidR="00821906">
              <w:rPr>
                <w:noProof/>
                <w:webHidden/>
              </w:rPr>
              <w:t>3</w:t>
            </w:r>
            <w:r w:rsidR="002D69FE">
              <w:rPr>
                <w:noProof/>
                <w:webHidden/>
              </w:rPr>
              <w:fldChar w:fldCharType="end"/>
            </w:r>
          </w:hyperlink>
        </w:p>
        <w:p w14:paraId="491B6332" w14:textId="588384A7" w:rsidR="002D69FE" w:rsidRDefault="004C2C55">
          <w:pPr>
            <w:pStyle w:val="Obsah3"/>
            <w:tabs>
              <w:tab w:val="left" w:pos="1320"/>
              <w:tab w:val="right" w:leader="dot" w:pos="9062"/>
            </w:tabs>
            <w:rPr>
              <w:rFonts w:cstheme="minorBidi"/>
              <w:noProof/>
              <w:lang w:val="cs-CZ" w:eastAsia="cs-CZ"/>
            </w:rPr>
          </w:pPr>
          <w:hyperlink w:anchor="_Toc72885445" w:history="1">
            <w:r w:rsidR="002D69FE" w:rsidRPr="00142AC6">
              <w:rPr>
                <w:rStyle w:val="Hypertextovodkaz"/>
                <w:noProof/>
              </w:rPr>
              <w:t>2.2.1</w:t>
            </w:r>
            <w:r w:rsidR="002D69FE">
              <w:rPr>
                <w:rFonts w:cstheme="minorBidi"/>
                <w:noProof/>
                <w:lang w:val="cs-CZ" w:eastAsia="cs-CZ"/>
              </w:rPr>
              <w:tab/>
            </w:r>
            <w:r w:rsidR="002D69FE" w:rsidRPr="00142AC6">
              <w:rPr>
                <w:rStyle w:val="Hypertextovodkaz"/>
                <w:noProof/>
              </w:rPr>
              <w:t>Základní funkcionality ústředny</w:t>
            </w:r>
            <w:r w:rsidR="002D69FE">
              <w:rPr>
                <w:noProof/>
                <w:webHidden/>
              </w:rPr>
              <w:tab/>
            </w:r>
            <w:r w:rsidR="002D69FE">
              <w:rPr>
                <w:noProof/>
                <w:webHidden/>
              </w:rPr>
              <w:fldChar w:fldCharType="begin"/>
            </w:r>
            <w:r w:rsidR="002D69FE">
              <w:rPr>
                <w:noProof/>
                <w:webHidden/>
              </w:rPr>
              <w:instrText xml:space="preserve"> PAGEREF _Toc72885445 \h </w:instrText>
            </w:r>
            <w:r w:rsidR="002D69FE">
              <w:rPr>
                <w:noProof/>
                <w:webHidden/>
              </w:rPr>
            </w:r>
            <w:r w:rsidR="002D69FE">
              <w:rPr>
                <w:noProof/>
                <w:webHidden/>
              </w:rPr>
              <w:fldChar w:fldCharType="separate"/>
            </w:r>
            <w:r w:rsidR="00821906">
              <w:rPr>
                <w:noProof/>
                <w:webHidden/>
              </w:rPr>
              <w:t>3</w:t>
            </w:r>
            <w:r w:rsidR="002D69FE">
              <w:rPr>
                <w:noProof/>
                <w:webHidden/>
              </w:rPr>
              <w:fldChar w:fldCharType="end"/>
            </w:r>
          </w:hyperlink>
        </w:p>
        <w:p w14:paraId="3AB963FC" w14:textId="4605BDF5" w:rsidR="002D69FE" w:rsidRDefault="004C2C55">
          <w:pPr>
            <w:pStyle w:val="Obsah3"/>
            <w:tabs>
              <w:tab w:val="left" w:pos="1320"/>
              <w:tab w:val="right" w:leader="dot" w:pos="9062"/>
            </w:tabs>
            <w:rPr>
              <w:rFonts w:cstheme="minorBidi"/>
              <w:noProof/>
              <w:lang w:val="cs-CZ" w:eastAsia="cs-CZ"/>
            </w:rPr>
          </w:pPr>
          <w:hyperlink w:anchor="_Toc72885446" w:history="1">
            <w:r w:rsidR="002D69FE" w:rsidRPr="00142AC6">
              <w:rPr>
                <w:rStyle w:val="Hypertextovodkaz"/>
                <w:noProof/>
              </w:rPr>
              <w:t>2.2.2</w:t>
            </w:r>
            <w:r w:rsidR="002D69FE">
              <w:rPr>
                <w:rFonts w:cstheme="minorBidi"/>
                <w:noProof/>
                <w:lang w:val="cs-CZ" w:eastAsia="cs-CZ"/>
              </w:rPr>
              <w:tab/>
            </w:r>
            <w:r w:rsidR="002D69FE" w:rsidRPr="00142AC6">
              <w:rPr>
                <w:rStyle w:val="Hypertextovodkaz"/>
                <w:noProof/>
              </w:rPr>
              <w:t>Technické parametry systému</w:t>
            </w:r>
            <w:r w:rsidR="002D69FE">
              <w:rPr>
                <w:noProof/>
                <w:webHidden/>
              </w:rPr>
              <w:tab/>
            </w:r>
            <w:r w:rsidR="002D69FE">
              <w:rPr>
                <w:noProof/>
                <w:webHidden/>
              </w:rPr>
              <w:fldChar w:fldCharType="begin"/>
            </w:r>
            <w:r w:rsidR="002D69FE">
              <w:rPr>
                <w:noProof/>
                <w:webHidden/>
              </w:rPr>
              <w:instrText xml:space="preserve"> PAGEREF _Toc72885446 \h </w:instrText>
            </w:r>
            <w:r w:rsidR="002D69FE">
              <w:rPr>
                <w:noProof/>
                <w:webHidden/>
              </w:rPr>
            </w:r>
            <w:r w:rsidR="002D69FE">
              <w:rPr>
                <w:noProof/>
                <w:webHidden/>
              </w:rPr>
              <w:fldChar w:fldCharType="separate"/>
            </w:r>
            <w:r w:rsidR="00821906">
              <w:rPr>
                <w:noProof/>
                <w:webHidden/>
              </w:rPr>
              <w:t>4</w:t>
            </w:r>
            <w:r w:rsidR="002D69FE">
              <w:rPr>
                <w:noProof/>
                <w:webHidden/>
              </w:rPr>
              <w:fldChar w:fldCharType="end"/>
            </w:r>
          </w:hyperlink>
        </w:p>
        <w:p w14:paraId="753D86D2" w14:textId="7E93CB6A" w:rsidR="002D69FE" w:rsidRDefault="004C2C55">
          <w:pPr>
            <w:pStyle w:val="Obsah3"/>
            <w:tabs>
              <w:tab w:val="left" w:pos="1320"/>
              <w:tab w:val="right" w:leader="dot" w:pos="9062"/>
            </w:tabs>
            <w:rPr>
              <w:rFonts w:cstheme="minorBidi"/>
              <w:noProof/>
              <w:lang w:val="cs-CZ" w:eastAsia="cs-CZ"/>
            </w:rPr>
          </w:pPr>
          <w:hyperlink w:anchor="_Toc72885447" w:history="1">
            <w:r w:rsidR="002D69FE" w:rsidRPr="00142AC6">
              <w:rPr>
                <w:rStyle w:val="Hypertextovodkaz"/>
                <w:noProof/>
              </w:rPr>
              <w:t>2.2.3</w:t>
            </w:r>
            <w:r w:rsidR="002D69FE">
              <w:rPr>
                <w:rFonts w:cstheme="minorBidi"/>
                <w:noProof/>
                <w:lang w:val="cs-CZ" w:eastAsia="cs-CZ"/>
              </w:rPr>
              <w:tab/>
            </w:r>
            <w:r w:rsidR="002D69FE" w:rsidRPr="00142AC6">
              <w:rPr>
                <w:rStyle w:val="Hypertextovodkaz"/>
                <w:noProof/>
              </w:rPr>
              <w:t>Technická specifikace IP telefonního systému</w:t>
            </w:r>
            <w:r w:rsidR="002D69FE">
              <w:rPr>
                <w:noProof/>
                <w:webHidden/>
              </w:rPr>
              <w:tab/>
            </w:r>
            <w:r w:rsidR="002D69FE">
              <w:rPr>
                <w:noProof/>
                <w:webHidden/>
              </w:rPr>
              <w:fldChar w:fldCharType="begin"/>
            </w:r>
            <w:r w:rsidR="002D69FE">
              <w:rPr>
                <w:noProof/>
                <w:webHidden/>
              </w:rPr>
              <w:instrText xml:space="preserve"> PAGEREF _Toc72885447 \h </w:instrText>
            </w:r>
            <w:r w:rsidR="002D69FE">
              <w:rPr>
                <w:noProof/>
                <w:webHidden/>
              </w:rPr>
            </w:r>
            <w:r w:rsidR="002D69FE">
              <w:rPr>
                <w:noProof/>
                <w:webHidden/>
              </w:rPr>
              <w:fldChar w:fldCharType="separate"/>
            </w:r>
            <w:r w:rsidR="00821906">
              <w:rPr>
                <w:noProof/>
                <w:webHidden/>
              </w:rPr>
              <w:t>6</w:t>
            </w:r>
            <w:r w:rsidR="002D69FE">
              <w:rPr>
                <w:noProof/>
                <w:webHidden/>
              </w:rPr>
              <w:fldChar w:fldCharType="end"/>
            </w:r>
          </w:hyperlink>
        </w:p>
        <w:p w14:paraId="546A230B" w14:textId="3036395C" w:rsidR="002D69FE" w:rsidRDefault="004C2C55">
          <w:pPr>
            <w:pStyle w:val="Obsah2"/>
            <w:tabs>
              <w:tab w:val="left" w:pos="880"/>
              <w:tab w:val="right" w:leader="dot" w:pos="9062"/>
            </w:tabs>
            <w:rPr>
              <w:rFonts w:cstheme="minorBidi"/>
              <w:noProof/>
              <w:lang w:val="cs-CZ" w:eastAsia="cs-CZ"/>
            </w:rPr>
          </w:pPr>
          <w:hyperlink w:anchor="_Toc72885448" w:history="1">
            <w:r w:rsidR="002D69FE" w:rsidRPr="00142AC6">
              <w:rPr>
                <w:rStyle w:val="Hypertextovodkaz"/>
                <w:noProof/>
              </w:rPr>
              <w:t>2.3</w:t>
            </w:r>
            <w:r w:rsidR="002D69FE">
              <w:rPr>
                <w:rFonts w:cstheme="minorBidi"/>
                <w:noProof/>
                <w:lang w:val="cs-CZ" w:eastAsia="cs-CZ"/>
              </w:rPr>
              <w:tab/>
            </w:r>
            <w:r w:rsidR="002D69FE" w:rsidRPr="00142AC6">
              <w:rPr>
                <w:rStyle w:val="Hypertextovodkaz"/>
                <w:noProof/>
              </w:rPr>
              <w:t>Požadavky na hlasové brány</w:t>
            </w:r>
            <w:r w:rsidR="002D69FE">
              <w:rPr>
                <w:noProof/>
                <w:webHidden/>
              </w:rPr>
              <w:tab/>
            </w:r>
            <w:r w:rsidR="002D69FE">
              <w:rPr>
                <w:noProof/>
                <w:webHidden/>
              </w:rPr>
              <w:fldChar w:fldCharType="begin"/>
            </w:r>
            <w:r w:rsidR="002D69FE">
              <w:rPr>
                <w:noProof/>
                <w:webHidden/>
              </w:rPr>
              <w:instrText xml:space="preserve"> PAGEREF _Toc72885448 \h </w:instrText>
            </w:r>
            <w:r w:rsidR="002D69FE">
              <w:rPr>
                <w:noProof/>
                <w:webHidden/>
              </w:rPr>
            </w:r>
            <w:r w:rsidR="002D69FE">
              <w:rPr>
                <w:noProof/>
                <w:webHidden/>
              </w:rPr>
              <w:fldChar w:fldCharType="separate"/>
            </w:r>
            <w:r w:rsidR="00821906">
              <w:rPr>
                <w:noProof/>
                <w:webHidden/>
              </w:rPr>
              <w:t>8</w:t>
            </w:r>
            <w:r w:rsidR="002D69FE">
              <w:rPr>
                <w:noProof/>
                <w:webHidden/>
              </w:rPr>
              <w:fldChar w:fldCharType="end"/>
            </w:r>
          </w:hyperlink>
        </w:p>
        <w:p w14:paraId="06CF4779" w14:textId="33258D09" w:rsidR="002D69FE" w:rsidRDefault="004C2C55">
          <w:pPr>
            <w:pStyle w:val="Obsah3"/>
            <w:tabs>
              <w:tab w:val="left" w:pos="1320"/>
              <w:tab w:val="right" w:leader="dot" w:pos="9062"/>
            </w:tabs>
            <w:rPr>
              <w:rFonts w:cstheme="minorBidi"/>
              <w:noProof/>
              <w:lang w:val="cs-CZ" w:eastAsia="cs-CZ"/>
            </w:rPr>
          </w:pPr>
          <w:hyperlink w:anchor="_Toc72885449" w:history="1">
            <w:r w:rsidR="002D69FE" w:rsidRPr="00142AC6">
              <w:rPr>
                <w:rStyle w:val="Hypertextovodkaz"/>
                <w:noProof/>
              </w:rPr>
              <w:t>2.3.1</w:t>
            </w:r>
            <w:r w:rsidR="002D69FE">
              <w:rPr>
                <w:rFonts w:cstheme="minorBidi"/>
                <w:noProof/>
                <w:lang w:val="cs-CZ" w:eastAsia="cs-CZ"/>
              </w:rPr>
              <w:tab/>
            </w:r>
            <w:r w:rsidR="002D69FE" w:rsidRPr="00142AC6">
              <w:rPr>
                <w:rStyle w:val="Hypertextovodkaz"/>
                <w:noProof/>
              </w:rPr>
              <w:t>Specifikace hlasové brány</w:t>
            </w:r>
            <w:r w:rsidR="002D69FE">
              <w:rPr>
                <w:noProof/>
                <w:webHidden/>
              </w:rPr>
              <w:tab/>
            </w:r>
            <w:r w:rsidR="002D69FE">
              <w:rPr>
                <w:noProof/>
                <w:webHidden/>
              </w:rPr>
              <w:fldChar w:fldCharType="begin"/>
            </w:r>
            <w:r w:rsidR="002D69FE">
              <w:rPr>
                <w:noProof/>
                <w:webHidden/>
              </w:rPr>
              <w:instrText xml:space="preserve"> PAGEREF _Toc72885449 \h </w:instrText>
            </w:r>
            <w:r w:rsidR="002D69FE">
              <w:rPr>
                <w:noProof/>
                <w:webHidden/>
              </w:rPr>
            </w:r>
            <w:r w:rsidR="002D69FE">
              <w:rPr>
                <w:noProof/>
                <w:webHidden/>
              </w:rPr>
              <w:fldChar w:fldCharType="separate"/>
            </w:r>
            <w:r w:rsidR="00821906">
              <w:rPr>
                <w:noProof/>
                <w:webHidden/>
              </w:rPr>
              <w:t>9</w:t>
            </w:r>
            <w:r w:rsidR="002D69FE">
              <w:rPr>
                <w:noProof/>
                <w:webHidden/>
              </w:rPr>
              <w:fldChar w:fldCharType="end"/>
            </w:r>
          </w:hyperlink>
        </w:p>
        <w:p w14:paraId="58F5A4B4" w14:textId="34F6BC9F" w:rsidR="002D69FE" w:rsidRDefault="004C2C55">
          <w:pPr>
            <w:pStyle w:val="Obsah2"/>
            <w:tabs>
              <w:tab w:val="left" w:pos="880"/>
              <w:tab w:val="right" w:leader="dot" w:pos="9062"/>
            </w:tabs>
            <w:rPr>
              <w:rFonts w:cstheme="minorBidi"/>
              <w:noProof/>
              <w:lang w:val="cs-CZ" w:eastAsia="cs-CZ"/>
            </w:rPr>
          </w:pPr>
          <w:hyperlink w:anchor="_Toc72885450" w:history="1">
            <w:r w:rsidR="002D69FE" w:rsidRPr="00142AC6">
              <w:rPr>
                <w:rStyle w:val="Hypertextovodkaz"/>
                <w:noProof/>
              </w:rPr>
              <w:t>2.4</w:t>
            </w:r>
            <w:r w:rsidR="002D69FE">
              <w:rPr>
                <w:rFonts w:cstheme="minorBidi"/>
                <w:noProof/>
                <w:lang w:val="cs-CZ" w:eastAsia="cs-CZ"/>
              </w:rPr>
              <w:tab/>
            </w:r>
            <w:r w:rsidR="002D69FE" w:rsidRPr="00142AC6">
              <w:rPr>
                <w:rStyle w:val="Hypertextovodkaz"/>
                <w:noProof/>
              </w:rPr>
              <w:t>Požadavky na počty nových telefonů a převodníků</w:t>
            </w:r>
            <w:r w:rsidR="002D69FE">
              <w:rPr>
                <w:noProof/>
                <w:webHidden/>
              </w:rPr>
              <w:tab/>
            </w:r>
            <w:r w:rsidR="002D69FE">
              <w:rPr>
                <w:noProof/>
                <w:webHidden/>
              </w:rPr>
              <w:fldChar w:fldCharType="begin"/>
            </w:r>
            <w:r w:rsidR="002D69FE">
              <w:rPr>
                <w:noProof/>
                <w:webHidden/>
              </w:rPr>
              <w:instrText xml:space="preserve"> PAGEREF _Toc72885450 \h </w:instrText>
            </w:r>
            <w:r w:rsidR="002D69FE">
              <w:rPr>
                <w:noProof/>
                <w:webHidden/>
              </w:rPr>
            </w:r>
            <w:r w:rsidR="002D69FE">
              <w:rPr>
                <w:noProof/>
                <w:webHidden/>
              </w:rPr>
              <w:fldChar w:fldCharType="separate"/>
            </w:r>
            <w:r w:rsidR="00821906">
              <w:rPr>
                <w:noProof/>
                <w:webHidden/>
              </w:rPr>
              <w:t>12</w:t>
            </w:r>
            <w:r w:rsidR="002D69FE">
              <w:rPr>
                <w:noProof/>
                <w:webHidden/>
              </w:rPr>
              <w:fldChar w:fldCharType="end"/>
            </w:r>
          </w:hyperlink>
        </w:p>
        <w:p w14:paraId="62BC6C9F" w14:textId="5DF00C91" w:rsidR="002D69FE" w:rsidRDefault="004C2C55">
          <w:pPr>
            <w:pStyle w:val="Obsah3"/>
            <w:tabs>
              <w:tab w:val="left" w:pos="1320"/>
              <w:tab w:val="right" w:leader="dot" w:pos="9062"/>
            </w:tabs>
            <w:rPr>
              <w:rFonts w:cstheme="minorBidi"/>
              <w:noProof/>
              <w:lang w:val="cs-CZ" w:eastAsia="cs-CZ"/>
            </w:rPr>
          </w:pPr>
          <w:hyperlink w:anchor="_Toc72885451" w:history="1">
            <w:r w:rsidR="002D69FE" w:rsidRPr="00142AC6">
              <w:rPr>
                <w:rStyle w:val="Hypertextovodkaz"/>
                <w:noProof/>
              </w:rPr>
              <w:t>2.4.1</w:t>
            </w:r>
            <w:r w:rsidR="002D69FE">
              <w:rPr>
                <w:rFonts w:cstheme="minorBidi"/>
                <w:noProof/>
                <w:lang w:val="cs-CZ" w:eastAsia="cs-CZ"/>
              </w:rPr>
              <w:tab/>
            </w:r>
            <w:r w:rsidR="002D69FE" w:rsidRPr="00142AC6">
              <w:rPr>
                <w:rStyle w:val="Hypertextovodkaz"/>
                <w:noProof/>
              </w:rPr>
              <w:t>Základní model IP telefonu</w:t>
            </w:r>
            <w:r w:rsidR="002D69FE">
              <w:rPr>
                <w:noProof/>
                <w:webHidden/>
              </w:rPr>
              <w:tab/>
            </w:r>
            <w:r w:rsidR="002D69FE">
              <w:rPr>
                <w:noProof/>
                <w:webHidden/>
              </w:rPr>
              <w:fldChar w:fldCharType="begin"/>
            </w:r>
            <w:r w:rsidR="002D69FE">
              <w:rPr>
                <w:noProof/>
                <w:webHidden/>
              </w:rPr>
              <w:instrText xml:space="preserve"> PAGEREF _Toc72885451 \h </w:instrText>
            </w:r>
            <w:r w:rsidR="002D69FE">
              <w:rPr>
                <w:noProof/>
                <w:webHidden/>
              </w:rPr>
            </w:r>
            <w:r w:rsidR="002D69FE">
              <w:rPr>
                <w:noProof/>
                <w:webHidden/>
              </w:rPr>
              <w:fldChar w:fldCharType="separate"/>
            </w:r>
            <w:r w:rsidR="00821906">
              <w:rPr>
                <w:noProof/>
                <w:webHidden/>
              </w:rPr>
              <w:t>13</w:t>
            </w:r>
            <w:r w:rsidR="002D69FE">
              <w:rPr>
                <w:noProof/>
                <w:webHidden/>
              </w:rPr>
              <w:fldChar w:fldCharType="end"/>
            </w:r>
          </w:hyperlink>
        </w:p>
        <w:p w14:paraId="71A00ACB" w14:textId="56651047" w:rsidR="002D69FE" w:rsidRPr="0080485A" w:rsidRDefault="004C2C55">
          <w:pPr>
            <w:pStyle w:val="Obsah3"/>
            <w:tabs>
              <w:tab w:val="left" w:pos="1320"/>
              <w:tab w:val="right" w:leader="dot" w:pos="9062"/>
            </w:tabs>
            <w:rPr>
              <w:rFonts w:cstheme="minorBidi"/>
              <w:b/>
              <w:bCs/>
              <w:noProof/>
              <w:lang w:val="cs-CZ" w:eastAsia="cs-CZ"/>
            </w:rPr>
          </w:pPr>
          <w:hyperlink w:anchor="_Toc72885452" w:history="1">
            <w:r w:rsidR="002D69FE" w:rsidRPr="00142AC6">
              <w:rPr>
                <w:rStyle w:val="Hypertextovodkaz"/>
                <w:noProof/>
              </w:rPr>
              <w:t>2.4.2</w:t>
            </w:r>
            <w:r w:rsidR="002D69FE">
              <w:rPr>
                <w:rFonts w:cstheme="minorBidi"/>
                <w:noProof/>
                <w:lang w:val="cs-CZ" w:eastAsia="cs-CZ"/>
              </w:rPr>
              <w:tab/>
            </w:r>
            <w:r w:rsidR="002D69FE" w:rsidRPr="00142AC6">
              <w:rPr>
                <w:rStyle w:val="Hypertextovodkaz"/>
                <w:noProof/>
              </w:rPr>
              <w:t>Manažerský IP telefon</w:t>
            </w:r>
            <w:r w:rsidR="002D69FE">
              <w:rPr>
                <w:noProof/>
                <w:webHidden/>
              </w:rPr>
              <w:tab/>
            </w:r>
            <w:r w:rsidR="002D69FE">
              <w:rPr>
                <w:noProof/>
                <w:webHidden/>
              </w:rPr>
              <w:fldChar w:fldCharType="begin"/>
            </w:r>
            <w:r w:rsidR="002D69FE">
              <w:rPr>
                <w:noProof/>
                <w:webHidden/>
              </w:rPr>
              <w:instrText xml:space="preserve"> PAGEREF _Toc72885452 \h </w:instrText>
            </w:r>
            <w:r w:rsidR="002D69FE">
              <w:rPr>
                <w:noProof/>
                <w:webHidden/>
              </w:rPr>
            </w:r>
            <w:r w:rsidR="002D69FE">
              <w:rPr>
                <w:noProof/>
                <w:webHidden/>
              </w:rPr>
              <w:fldChar w:fldCharType="separate"/>
            </w:r>
            <w:r w:rsidR="00821906">
              <w:rPr>
                <w:noProof/>
                <w:webHidden/>
              </w:rPr>
              <w:t>14</w:t>
            </w:r>
            <w:r w:rsidR="002D69FE">
              <w:rPr>
                <w:noProof/>
                <w:webHidden/>
              </w:rPr>
              <w:fldChar w:fldCharType="end"/>
            </w:r>
          </w:hyperlink>
        </w:p>
        <w:p w14:paraId="23CAF154" w14:textId="5C59BCDA" w:rsidR="002D69FE" w:rsidRDefault="004C2C55">
          <w:pPr>
            <w:pStyle w:val="Obsah3"/>
            <w:tabs>
              <w:tab w:val="left" w:pos="1320"/>
              <w:tab w:val="right" w:leader="dot" w:pos="9062"/>
            </w:tabs>
            <w:rPr>
              <w:rFonts w:cstheme="minorBidi"/>
              <w:noProof/>
              <w:lang w:val="cs-CZ" w:eastAsia="cs-CZ"/>
            </w:rPr>
          </w:pPr>
          <w:hyperlink w:anchor="_Toc72885453" w:history="1">
            <w:r w:rsidR="002D69FE" w:rsidRPr="00142AC6">
              <w:rPr>
                <w:rStyle w:val="Hypertextovodkaz"/>
                <w:noProof/>
              </w:rPr>
              <w:t>2.4.3</w:t>
            </w:r>
            <w:r w:rsidR="002D69FE">
              <w:rPr>
                <w:rFonts w:cstheme="minorBidi"/>
                <w:noProof/>
                <w:lang w:val="cs-CZ" w:eastAsia="cs-CZ"/>
              </w:rPr>
              <w:tab/>
            </w:r>
            <w:r w:rsidR="002D69FE" w:rsidRPr="00142AC6">
              <w:rPr>
                <w:rStyle w:val="Hypertextovodkaz"/>
                <w:noProof/>
              </w:rPr>
              <w:t>Asistentský telefon</w:t>
            </w:r>
            <w:r w:rsidR="002D69FE">
              <w:rPr>
                <w:noProof/>
                <w:webHidden/>
              </w:rPr>
              <w:tab/>
            </w:r>
            <w:r w:rsidR="002D69FE">
              <w:rPr>
                <w:noProof/>
                <w:webHidden/>
              </w:rPr>
              <w:fldChar w:fldCharType="begin"/>
            </w:r>
            <w:r w:rsidR="002D69FE">
              <w:rPr>
                <w:noProof/>
                <w:webHidden/>
              </w:rPr>
              <w:instrText xml:space="preserve"> PAGEREF _Toc72885453 \h </w:instrText>
            </w:r>
            <w:r w:rsidR="002D69FE">
              <w:rPr>
                <w:noProof/>
                <w:webHidden/>
              </w:rPr>
            </w:r>
            <w:r w:rsidR="002D69FE">
              <w:rPr>
                <w:noProof/>
                <w:webHidden/>
              </w:rPr>
              <w:fldChar w:fldCharType="separate"/>
            </w:r>
            <w:r w:rsidR="00821906">
              <w:rPr>
                <w:noProof/>
                <w:webHidden/>
              </w:rPr>
              <w:t>15</w:t>
            </w:r>
            <w:r w:rsidR="002D69FE">
              <w:rPr>
                <w:noProof/>
                <w:webHidden/>
              </w:rPr>
              <w:fldChar w:fldCharType="end"/>
            </w:r>
          </w:hyperlink>
        </w:p>
        <w:p w14:paraId="3B98E66D" w14:textId="3C2A0D52" w:rsidR="002D69FE" w:rsidRDefault="004C2C55">
          <w:pPr>
            <w:pStyle w:val="Obsah3"/>
            <w:tabs>
              <w:tab w:val="left" w:pos="1320"/>
              <w:tab w:val="right" w:leader="dot" w:pos="9062"/>
            </w:tabs>
            <w:rPr>
              <w:rFonts w:cstheme="minorBidi"/>
              <w:noProof/>
              <w:lang w:val="cs-CZ" w:eastAsia="cs-CZ"/>
            </w:rPr>
          </w:pPr>
          <w:hyperlink w:anchor="_Toc72885454" w:history="1">
            <w:r w:rsidR="002D69FE" w:rsidRPr="00142AC6">
              <w:rPr>
                <w:rStyle w:val="Hypertextovodkaz"/>
                <w:noProof/>
              </w:rPr>
              <w:t>2.4.4</w:t>
            </w:r>
            <w:r w:rsidR="002D69FE">
              <w:rPr>
                <w:rFonts w:cstheme="minorBidi"/>
                <w:noProof/>
                <w:lang w:val="cs-CZ" w:eastAsia="cs-CZ"/>
              </w:rPr>
              <w:tab/>
            </w:r>
            <w:r w:rsidR="002D69FE" w:rsidRPr="00142AC6">
              <w:rPr>
                <w:rStyle w:val="Hypertextovodkaz"/>
                <w:noProof/>
              </w:rPr>
              <w:t>A/D převodníky</w:t>
            </w:r>
            <w:r w:rsidR="002D69FE">
              <w:rPr>
                <w:noProof/>
                <w:webHidden/>
              </w:rPr>
              <w:tab/>
            </w:r>
            <w:r w:rsidR="002D69FE">
              <w:rPr>
                <w:noProof/>
                <w:webHidden/>
              </w:rPr>
              <w:fldChar w:fldCharType="begin"/>
            </w:r>
            <w:r w:rsidR="002D69FE">
              <w:rPr>
                <w:noProof/>
                <w:webHidden/>
              </w:rPr>
              <w:instrText xml:space="preserve"> PAGEREF _Toc72885454 \h </w:instrText>
            </w:r>
            <w:r w:rsidR="002D69FE">
              <w:rPr>
                <w:noProof/>
                <w:webHidden/>
              </w:rPr>
            </w:r>
            <w:r w:rsidR="002D69FE">
              <w:rPr>
                <w:noProof/>
                <w:webHidden/>
              </w:rPr>
              <w:fldChar w:fldCharType="separate"/>
            </w:r>
            <w:r w:rsidR="00821906">
              <w:rPr>
                <w:noProof/>
                <w:webHidden/>
              </w:rPr>
              <w:t>15</w:t>
            </w:r>
            <w:r w:rsidR="002D69FE">
              <w:rPr>
                <w:noProof/>
                <w:webHidden/>
              </w:rPr>
              <w:fldChar w:fldCharType="end"/>
            </w:r>
          </w:hyperlink>
        </w:p>
        <w:p w14:paraId="73CCC54D" w14:textId="226F178B" w:rsidR="002D69FE" w:rsidRDefault="004C2C55">
          <w:pPr>
            <w:pStyle w:val="Obsah2"/>
            <w:tabs>
              <w:tab w:val="left" w:pos="880"/>
              <w:tab w:val="right" w:leader="dot" w:pos="9062"/>
            </w:tabs>
            <w:rPr>
              <w:rFonts w:cstheme="minorBidi"/>
              <w:noProof/>
              <w:lang w:val="cs-CZ" w:eastAsia="cs-CZ"/>
            </w:rPr>
          </w:pPr>
          <w:hyperlink w:anchor="_Toc72885455" w:history="1">
            <w:r w:rsidR="002D69FE" w:rsidRPr="00142AC6">
              <w:rPr>
                <w:rStyle w:val="Hypertextovodkaz"/>
                <w:noProof/>
              </w:rPr>
              <w:t>2.5</w:t>
            </w:r>
            <w:r w:rsidR="002D69FE">
              <w:rPr>
                <w:rFonts w:cstheme="minorBidi"/>
                <w:noProof/>
                <w:lang w:val="cs-CZ" w:eastAsia="cs-CZ"/>
              </w:rPr>
              <w:tab/>
            </w:r>
            <w:r w:rsidR="002D69FE" w:rsidRPr="00142AC6">
              <w:rPr>
                <w:rStyle w:val="Hypertextovodkaz"/>
                <w:noProof/>
              </w:rPr>
              <w:t>Požadavky na systém pro nahrávání hovorů</w:t>
            </w:r>
            <w:r w:rsidR="002D69FE">
              <w:rPr>
                <w:noProof/>
                <w:webHidden/>
              </w:rPr>
              <w:tab/>
            </w:r>
            <w:r w:rsidR="002D69FE">
              <w:rPr>
                <w:noProof/>
                <w:webHidden/>
              </w:rPr>
              <w:fldChar w:fldCharType="begin"/>
            </w:r>
            <w:r w:rsidR="002D69FE">
              <w:rPr>
                <w:noProof/>
                <w:webHidden/>
              </w:rPr>
              <w:instrText xml:space="preserve"> PAGEREF _Toc72885455 \h </w:instrText>
            </w:r>
            <w:r w:rsidR="002D69FE">
              <w:rPr>
                <w:noProof/>
                <w:webHidden/>
              </w:rPr>
            </w:r>
            <w:r w:rsidR="002D69FE">
              <w:rPr>
                <w:noProof/>
                <w:webHidden/>
              </w:rPr>
              <w:fldChar w:fldCharType="separate"/>
            </w:r>
            <w:r w:rsidR="00821906">
              <w:rPr>
                <w:noProof/>
                <w:webHidden/>
              </w:rPr>
              <w:t>16</w:t>
            </w:r>
            <w:r w:rsidR="002D69FE">
              <w:rPr>
                <w:noProof/>
                <w:webHidden/>
              </w:rPr>
              <w:fldChar w:fldCharType="end"/>
            </w:r>
          </w:hyperlink>
        </w:p>
        <w:p w14:paraId="11BA15C9" w14:textId="799F12AA" w:rsidR="002D69FE" w:rsidRDefault="004C2C55">
          <w:pPr>
            <w:pStyle w:val="Obsah2"/>
            <w:tabs>
              <w:tab w:val="left" w:pos="880"/>
              <w:tab w:val="right" w:leader="dot" w:pos="9062"/>
            </w:tabs>
            <w:rPr>
              <w:rFonts w:cstheme="minorBidi"/>
              <w:noProof/>
              <w:lang w:val="cs-CZ" w:eastAsia="cs-CZ"/>
            </w:rPr>
          </w:pPr>
          <w:hyperlink w:anchor="_Toc72885456" w:history="1">
            <w:r w:rsidR="002D69FE" w:rsidRPr="00142AC6">
              <w:rPr>
                <w:rStyle w:val="Hypertextovodkaz"/>
                <w:noProof/>
              </w:rPr>
              <w:t>2.6</w:t>
            </w:r>
            <w:r w:rsidR="002D69FE">
              <w:rPr>
                <w:rFonts w:cstheme="minorBidi"/>
                <w:noProof/>
                <w:lang w:val="cs-CZ" w:eastAsia="cs-CZ"/>
              </w:rPr>
              <w:tab/>
            </w:r>
            <w:r w:rsidR="002D69FE" w:rsidRPr="00142AC6">
              <w:rPr>
                <w:rStyle w:val="Hypertextovodkaz"/>
                <w:noProof/>
              </w:rPr>
              <w:t>Postup náhrady stávajícího telefonního systému</w:t>
            </w:r>
            <w:r w:rsidR="002D69FE">
              <w:rPr>
                <w:noProof/>
                <w:webHidden/>
              </w:rPr>
              <w:tab/>
            </w:r>
            <w:r w:rsidR="002D69FE">
              <w:rPr>
                <w:noProof/>
                <w:webHidden/>
              </w:rPr>
              <w:fldChar w:fldCharType="begin"/>
            </w:r>
            <w:r w:rsidR="002D69FE">
              <w:rPr>
                <w:noProof/>
                <w:webHidden/>
              </w:rPr>
              <w:instrText xml:space="preserve"> PAGEREF _Toc72885456 \h </w:instrText>
            </w:r>
            <w:r w:rsidR="002D69FE">
              <w:rPr>
                <w:noProof/>
                <w:webHidden/>
              </w:rPr>
            </w:r>
            <w:r w:rsidR="002D69FE">
              <w:rPr>
                <w:noProof/>
                <w:webHidden/>
              </w:rPr>
              <w:fldChar w:fldCharType="separate"/>
            </w:r>
            <w:r w:rsidR="00821906">
              <w:rPr>
                <w:noProof/>
                <w:webHidden/>
              </w:rPr>
              <w:t>17</w:t>
            </w:r>
            <w:r w:rsidR="002D69FE">
              <w:rPr>
                <w:noProof/>
                <w:webHidden/>
              </w:rPr>
              <w:fldChar w:fldCharType="end"/>
            </w:r>
          </w:hyperlink>
        </w:p>
        <w:p w14:paraId="2AE26868" w14:textId="3C55C21F" w:rsidR="002D69FE" w:rsidRDefault="004C2C55">
          <w:pPr>
            <w:pStyle w:val="Obsah3"/>
            <w:tabs>
              <w:tab w:val="left" w:pos="1320"/>
              <w:tab w:val="right" w:leader="dot" w:pos="9062"/>
            </w:tabs>
            <w:rPr>
              <w:rFonts w:cstheme="minorBidi"/>
              <w:noProof/>
              <w:lang w:val="cs-CZ" w:eastAsia="cs-CZ"/>
            </w:rPr>
          </w:pPr>
          <w:hyperlink w:anchor="_Toc72885457" w:history="1">
            <w:r w:rsidR="002D69FE" w:rsidRPr="00142AC6">
              <w:rPr>
                <w:rStyle w:val="Hypertextovodkaz"/>
                <w:noProof/>
              </w:rPr>
              <w:t>2.6.1</w:t>
            </w:r>
            <w:r w:rsidR="002D69FE">
              <w:rPr>
                <w:rFonts w:cstheme="minorBidi"/>
                <w:noProof/>
                <w:lang w:val="cs-CZ" w:eastAsia="cs-CZ"/>
              </w:rPr>
              <w:tab/>
            </w:r>
            <w:r w:rsidR="002D69FE" w:rsidRPr="00142AC6">
              <w:rPr>
                <w:rStyle w:val="Hypertextovodkaz"/>
                <w:noProof/>
              </w:rPr>
              <w:t>Požadavky na implementační práce</w:t>
            </w:r>
            <w:r w:rsidR="002D69FE">
              <w:rPr>
                <w:noProof/>
                <w:webHidden/>
              </w:rPr>
              <w:tab/>
            </w:r>
            <w:r w:rsidR="002D69FE">
              <w:rPr>
                <w:noProof/>
                <w:webHidden/>
              </w:rPr>
              <w:fldChar w:fldCharType="begin"/>
            </w:r>
            <w:r w:rsidR="002D69FE">
              <w:rPr>
                <w:noProof/>
                <w:webHidden/>
              </w:rPr>
              <w:instrText xml:space="preserve"> PAGEREF _Toc72885457 \h </w:instrText>
            </w:r>
            <w:r w:rsidR="002D69FE">
              <w:rPr>
                <w:noProof/>
                <w:webHidden/>
              </w:rPr>
            </w:r>
            <w:r w:rsidR="002D69FE">
              <w:rPr>
                <w:noProof/>
                <w:webHidden/>
              </w:rPr>
              <w:fldChar w:fldCharType="separate"/>
            </w:r>
            <w:r w:rsidR="00821906">
              <w:rPr>
                <w:noProof/>
                <w:webHidden/>
              </w:rPr>
              <w:t>17</w:t>
            </w:r>
            <w:r w:rsidR="002D69FE">
              <w:rPr>
                <w:noProof/>
                <w:webHidden/>
              </w:rPr>
              <w:fldChar w:fldCharType="end"/>
            </w:r>
          </w:hyperlink>
        </w:p>
        <w:p w14:paraId="6416FC52" w14:textId="47972812" w:rsidR="00C767A3" w:rsidRPr="00C767A3" w:rsidRDefault="004C2C55" w:rsidP="00C767A3">
          <w:pPr>
            <w:pStyle w:val="Obsah1"/>
            <w:tabs>
              <w:tab w:val="left" w:pos="440"/>
              <w:tab w:val="right" w:leader="dot" w:pos="9062"/>
            </w:tabs>
            <w:rPr>
              <w:noProof/>
              <w:color w:val="0563C1" w:themeColor="hyperlink"/>
              <w:u w:val="single"/>
            </w:rPr>
          </w:pPr>
          <w:hyperlink w:anchor="_Toc72885458" w:history="1">
            <w:r w:rsidR="002D69FE" w:rsidRPr="00142AC6">
              <w:rPr>
                <w:rStyle w:val="Hypertextovodkaz"/>
                <w:noProof/>
              </w:rPr>
              <w:t>3</w:t>
            </w:r>
            <w:r w:rsidR="002D69FE">
              <w:rPr>
                <w:rFonts w:cstheme="minorBidi"/>
                <w:noProof/>
                <w:lang w:val="cs-CZ" w:eastAsia="cs-CZ"/>
              </w:rPr>
              <w:tab/>
            </w:r>
            <w:r w:rsidR="002D69FE" w:rsidRPr="00142AC6">
              <w:rPr>
                <w:rStyle w:val="Hypertextovodkaz"/>
                <w:noProof/>
              </w:rPr>
              <w:t>Obecné požadavky na záruku a kvalitu</w:t>
            </w:r>
            <w:r w:rsidR="002D69FE">
              <w:rPr>
                <w:noProof/>
                <w:webHidden/>
              </w:rPr>
              <w:tab/>
            </w:r>
            <w:r w:rsidR="002D69FE">
              <w:rPr>
                <w:noProof/>
                <w:webHidden/>
              </w:rPr>
              <w:fldChar w:fldCharType="begin"/>
            </w:r>
            <w:r w:rsidR="002D69FE">
              <w:rPr>
                <w:noProof/>
                <w:webHidden/>
              </w:rPr>
              <w:instrText xml:space="preserve"> PAGEREF _Toc72885458 \h </w:instrText>
            </w:r>
            <w:r w:rsidR="002D69FE">
              <w:rPr>
                <w:noProof/>
                <w:webHidden/>
              </w:rPr>
            </w:r>
            <w:r w:rsidR="002D69FE">
              <w:rPr>
                <w:noProof/>
                <w:webHidden/>
              </w:rPr>
              <w:fldChar w:fldCharType="separate"/>
            </w:r>
            <w:r w:rsidR="00821906">
              <w:rPr>
                <w:noProof/>
                <w:webHidden/>
              </w:rPr>
              <w:t>18</w:t>
            </w:r>
            <w:r w:rsidR="002D69FE">
              <w:rPr>
                <w:noProof/>
                <w:webHidden/>
              </w:rPr>
              <w:fldChar w:fldCharType="end"/>
            </w:r>
          </w:hyperlink>
        </w:p>
        <w:p w14:paraId="16F1C6C6" w14:textId="1EA499C8" w:rsidR="002D69FE" w:rsidRDefault="004C2C55">
          <w:pPr>
            <w:pStyle w:val="Obsah2"/>
            <w:tabs>
              <w:tab w:val="left" w:pos="880"/>
              <w:tab w:val="right" w:leader="dot" w:pos="9062"/>
            </w:tabs>
            <w:rPr>
              <w:rFonts w:cstheme="minorBidi"/>
              <w:noProof/>
              <w:lang w:val="cs-CZ" w:eastAsia="cs-CZ"/>
            </w:rPr>
          </w:pPr>
          <w:hyperlink w:anchor="_Toc72885459" w:history="1">
            <w:r w:rsidR="002D69FE" w:rsidRPr="00142AC6">
              <w:rPr>
                <w:rStyle w:val="Hypertextovodkaz"/>
                <w:noProof/>
              </w:rPr>
              <w:t>3.1</w:t>
            </w:r>
            <w:r w:rsidR="002D69FE">
              <w:rPr>
                <w:rFonts w:cstheme="minorBidi"/>
                <w:noProof/>
                <w:lang w:val="cs-CZ" w:eastAsia="cs-CZ"/>
              </w:rPr>
              <w:tab/>
            </w:r>
            <w:r w:rsidR="002D69FE" w:rsidRPr="00142AC6">
              <w:rPr>
                <w:rStyle w:val="Hypertextovodkaz"/>
                <w:noProof/>
              </w:rPr>
              <w:t>Servisní podpora výrobce</w:t>
            </w:r>
            <w:r w:rsidR="002D69FE">
              <w:rPr>
                <w:noProof/>
                <w:webHidden/>
              </w:rPr>
              <w:tab/>
            </w:r>
            <w:r w:rsidR="002D69FE">
              <w:rPr>
                <w:noProof/>
                <w:webHidden/>
              </w:rPr>
              <w:fldChar w:fldCharType="begin"/>
            </w:r>
            <w:r w:rsidR="002D69FE">
              <w:rPr>
                <w:noProof/>
                <w:webHidden/>
              </w:rPr>
              <w:instrText xml:space="preserve"> PAGEREF _Toc72885459 \h </w:instrText>
            </w:r>
            <w:r w:rsidR="002D69FE">
              <w:rPr>
                <w:noProof/>
                <w:webHidden/>
              </w:rPr>
            </w:r>
            <w:r w:rsidR="002D69FE">
              <w:rPr>
                <w:noProof/>
                <w:webHidden/>
              </w:rPr>
              <w:fldChar w:fldCharType="separate"/>
            </w:r>
            <w:r w:rsidR="00821906">
              <w:rPr>
                <w:noProof/>
                <w:webHidden/>
              </w:rPr>
              <w:t>19</w:t>
            </w:r>
            <w:r w:rsidR="002D69FE">
              <w:rPr>
                <w:noProof/>
                <w:webHidden/>
              </w:rPr>
              <w:fldChar w:fldCharType="end"/>
            </w:r>
          </w:hyperlink>
        </w:p>
        <w:p w14:paraId="72B08D98" w14:textId="7E65CD3C" w:rsidR="00764244" w:rsidRDefault="00764244" w:rsidP="00764244">
          <w:pPr>
            <w:jc w:val="both"/>
          </w:pPr>
          <w:r>
            <w:rPr>
              <w:b/>
              <w:bCs/>
              <w:noProof/>
            </w:rPr>
            <w:fldChar w:fldCharType="end"/>
          </w:r>
        </w:p>
      </w:sdtContent>
    </w:sdt>
    <w:p w14:paraId="7A34FC72" w14:textId="62E3D078" w:rsidR="00764244" w:rsidRPr="0005280B" w:rsidRDefault="00764244" w:rsidP="00764244">
      <w:pPr>
        <w:jc w:val="both"/>
        <w:rPr>
          <w:b/>
          <w:sz w:val="28"/>
          <w:szCs w:val="28"/>
        </w:rPr>
      </w:pPr>
      <w:r>
        <w:rPr>
          <w:b/>
          <w:sz w:val="28"/>
          <w:szCs w:val="28"/>
        </w:rPr>
        <w:br w:type="page"/>
      </w:r>
    </w:p>
    <w:p w14:paraId="5DC5A7E9" w14:textId="5C7AFE56" w:rsidR="00764244" w:rsidRPr="005F1625" w:rsidRDefault="00764244" w:rsidP="00764244">
      <w:pPr>
        <w:pStyle w:val="4DNormln"/>
        <w:spacing w:before="120" w:after="120"/>
        <w:jc w:val="both"/>
        <w:rPr>
          <w:rFonts w:asciiTheme="minorHAnsi" w:hAnsiTheme="minorHAnsi" w:cstheme="minorBidi"/>
        </w:rPr>
      </w:pPr>
    </w:p>
    <w:p w14:paraId="1B321172" w14:textId="0934946F" w:rsidR="0006636A" w:rsidRPr="00EE1C28" w:rsidRDefault="00751F0A" w:rsidP="00EE1C28">
      <w:pPr>
        <w:jc w:val="both"/>
        <w:rPr>
          <w:b/>
          <w:bCs/>
          <w:sz w:val="24"/>
          <w:szCs w:val="24"/>
        </w:rPr>
      </w:pPr>
      <w:r w:rsidRPr="00EE1C28">
        <w:rPr>
          <w:b/>
          <w:bCs/>
          <w:sz w:val="24"/>
          <w:szCs w:val="24"/>
        </w:rPr>
        <w:t>Níže</w:t>
      </w:r>
      <w:r w:rsidR="008A2921" w:rsidRPr="00EE1C28">
        <w:rPr>
          <w:b/>
          <w:bCs/>
          <w:sz w:val="24"/>
          <w:szCs w:val="24"/>
        </w:rPr>
        <w:t xml:space="preserve"> v dokumentu poptávané</w:t>
      </w:r>
      <w:r w:rsidRPr="00EE1C28">
        <w:rPr>
          <w:b/>
          <w:bCs/>
          <w:sz w:val="24"/>
          <w:szCs w:val="24"/>
        </w:rPr>
        <w:t xml:space="preserve"> vlastnosti vždy vychází z platných a uznávaných standardů (IEEE, RFC, IANA, PKCS, ITU-T aj</w:t>
      </w:r>
      <w:r w:rsidR="008A2921" w:rsidRPr="00EE1C28">
        <w:rPr>
          <w:b/>
          <w:bCs/>
          <w:sz w:val="24"/>
          <w:szCs w:val="24"/>
        </w:rPr>
        <w:t>.</w:t>
      </w:r>
      <w:r w:rsidRPr="00EE1C28">
        <w:rPr>
          <w:b/>
          <w:bCs/>
          <w:sz w:val="24"/>
          <w:szCs w:val="24"/>
        </w:rPr>
        <w:t>)</w:t>
      </w:r>
      <w:r w:rsidR="008A2921" w:rsidRPr="00EE1C28">
        <w:rPr>
          <w:b/>
          <w:bCs/>
          <w:sz w:val="24"/>
          <w:szCs w:val="24"/>
        </w:rPr>
        <w:t>.</w:t>
      </w:r>
    </w:p>
    <w:p w14:paraId="3EFEA415" w14:textId="23BAB1B8" w:rsidR="00EE1C28" w:rsidRDefault="0006636A" w:rsidP="0080485A">
      <w:pPr>
        <w:pStyle w:val="Nadpis1"/>
        <w:numPr>
          <w:ilvl w:val="0"/>
          <w:numId w:val="8"/>
        </w:numPr>
      </w:pPr>
      <w:bookmarkStart w:id="1" w:name="_Toc72885441"/>
      <w:r w:rsidRPr="00CE723A">
        <w:t xml:space="preserve">Modernizace </w:t>
      </w:r>
      <w:r w:rsidR="00EE1C28">
        <w:t>hlasových služeb - požadavky</w:t>
      </w:r>
    </w:p>
    <w:p w14:paraId="5FA99085" w14:textId="1E733A20" w:rsidR="0006636A" w:rsidRPr="00CE723A" w:rsidRDefault="00EE1C28" w:rsidP="00EE1C28">
      <w:pPr>
        <w:pStyle w:val="Nadpis2"/>
        <w:spacing w:after="240"/>
      </w:pPr>
      <w:r>
        <w:t xml:space="preserve">Modernizace </w:t>
      </w:r>
      <w:r w:rsidR="0006636A" w:rsidRPr="00CE723A">
        <w:t>hlasových služeb musí splňovat následující požadavky</w:t>
      </w:r>
      <w:bookmarkEnd w:id="1"/>
    </w:p>
    <w:p w14:paraId="071A18AF" w14:textId="155ADFE3" w:rsidR="0006636A" w:rsidRPr="00CE723A" w:rsidRDefault="0006636A" w:rsidP="00282FE1">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CE723A">
        <w:rPr>
          <w:rFonts w:asciiTheme="minorHAnsi" w:eastAsiaTheme="minorHAnsi" w:hAnsiTheme="minorHAnsi" w:cstheme="minorBidi"/>
          <w:sz w:val="22"/>
          <w:szCs w:val="22"/>
          <w:lang w:eastAsia="en-US"/>
        </w:rPr>
        <w:t>Zvýšení spolehlivosti a dostupnosti komunikační infrastruktury.</w:t>
      </w:r>
    </w:p>
    <w:p w14:paraId="0F31A74D" w14:textId="2A0F9608" w:rsidR="0006636A" w:rsidRPr="00CE723A" w:rsidRDefault="0006636A" w:rsidP="00282FE1">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CE723A">
        <w:rPr>
          <w:rFonts w:asciiTheme="minorHAnsi" w:eastAsiaTheme="minorHAnsi" w:hAnsiTheme="minorHAnsi" w:cstheme="minorBidi"/>
          <w:sz w:val="22"/>
          <w:szCs w:val="22"/>
          <w:lang w:eastAsia="en-US"/>
        </w:rPr>
        <w:t>Zvýšení stupně ochrany přenášených informací.</w:t>
      </w:r>
    </w:p>
    <w:p w14:paraId="7EEBF183" w14:textId="71E7CE07" w:rsidR="0006636A" w:rsidRPr="00CE723A" w:rsidRDefault="0006636A" w:rsidP="00282FE1">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CE723A">
        <w:rPr>
          <w:rFonts w:asciiTheme="minorHAnsi" w:eastAsiaTheme="minorHAnsi" w:hAnsiTheme="minorHAnsi" w:cstheme="minorBidi"/>
          <w:sz w:val="22"/>
          <w:szCs w:val="22"/>
          <w:lang w:eastAsia="en-US"/>
        </w:rPr>
        <w:t>Zajištění podpory nejmodernějších komunikačních a informačních technologií.</w:t>
      </w:r>
    </w:p>
    <w:p w14:paraId="3C9D25CD" w14:textId="48FA4CF2" w:rsidR="0006636A" w:rsidRPr="00CE723A" w:rsidRDefault="0006636A" w:rsidP="00282FE1">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CE723A">
        <w:rPr>
          <w:rFonts w:asciiTheme="minorHAnsi" w:eastAsiaTheme="minorHAnsi" w:hAnsiTheme="minorHAnsi" w:cstheme="minorBidi"/>
          <w:sz w:val="22"/>
          <w:szCs w:val="22"/>
          <w:lang w:eastAsia="en-US"/>
        </w:rPr>
        <w:t>Rychlejší detekci a odstraňování poruch.</w:t>
      </w:r>
    </w:p>
    <w:p w14:paraId="73C00302" w14:textId="0F10E863" w:rsidR="0006636A" w:rsidRPr="00CE723A" w:rsidRDefault="0006636A" w:rsidP="00282FE1">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CE723A">
        <w:rPr>
          <w:rFonts w:asciiTheme="minorHAnsi" w:eastAsiaTheme="minorHAnsi" w:hAnsiTheme="minorHAnsi" w:cstheme="minorBidi"/>
          <w:sz w:val="22"/>
          <w:szCs w:val="22"/>
          <w:lang w:eastAsia="en-US"/>
        </w:rPr>
        <w:t>Zjednodušení správy komunikační infrastruktury.</w:t>
      </w:r>
    </w:p>
    <w:p w14:paraId="28406641" w14:textId="71985281" w:rsidR="0006636A" w:rsidRPr="00CE723A" w:rsidRDefault="0006636A" w:rsidP="00282FE1">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CE723A">
        <w:rPr>
          <w:rFonts w:asciiTheme="minorHAnsi" w:eastAsiaTheme="minorHAnsi" w:hAnsiTheme="minorHAnsi" w:cstheme="minorBidi"/>
          <w:sz w:val="22"/>
          <w:szCs w:val="22"/>
          <w:lang w:eastAsia="en-US"/>
        </w:rPr>
        <w:t>Možnost nasazení nových nástrojů moderní komunikace pro zefektivnění procesů a zrychlení komunikace mezi jednotlivými uživateli úřadu – multimediální konference, zefektivnění komunikace mezi jednotlivými lokalitami / uživateli.</w:t>
      </w:r>
    </w:p>
    <w:p w14:paraId="499F8F46" w14:textId="1558034F" w:rsidR="0006636A" w:rsidRPr="00CE723A" w:rsidRDefault="0006636A" w:rsidP="00282FE1">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CE723A">
        <w:rPr>
          <w:rFonts w:asciiTheme="minorHAnsi" w:eastAsiaTheme="minorHAnsi" w:hAnsiTheme="minorHAnsi" w:cstheme="minorBidi"/>
          <w:sz w:val="22"/>
          <w:szCs w:val="22"/>
          <w:lang w:eastAsia="en-US"/>
        </w:rPr>
        <w:t xml:space="preserve">Snížení celkových nákladů: </w:t>
      </w:r>
    </w:p>
    <w:p w14:paraId="09484B19" w14:textId="10F90AF4" w:rsidR="0006636A" w:rsidRPr="00CE723A" w:rsidRDefault="0006636A" w:rsidP="00282FE1">
      <w:pPr>
        <w:pStyle w:val="Odstavecseseznamem"/>
        <w:numPr>
          <w:ilvl w:val="1"/>
          <w:numId w:val="2"/>
        </w:numPr>
        <w:spacing w:line="276" w:lineRule="auto"/>
        <w:jc w:val="both"/>
        <w:rPr>
          <w:rFonts w:asciiTheme="minorHAnsi" w:eastAsiaTheme="minorHAnsi" w:hAnsiTheme="minorHAnsi" w:cstheme="minorBidi"/>
          <w:sz w:val="22"/>
          <w:szCs w:val="22"/>
          <w:lang w:eastAsia="en-US"/>
        </w:rPr>
      </w:pPr>
      <w:r w:rsidRPr="00CE723A">
        <w:rPr>
          <w:rFonts w:asciiTheme="minorHAnsi" w:eastAsiaTheme="minorHAnsi" w:hAnsiTheme="minorHAnsi" w:cstheme="minorBidi"/>
          <w:sz w:val="22"/>
          <w:szCs w:val="22"/>
          <w:lang w:eastAsia="en-US"/>
        </w:rPr>
        <w:t>úspora elektrické energie provozu technologických místností</w:t>
      </w:r>
    </w:p>
    <w:p w14:paraId="3575A951" w14:textId="738C4C76" w:rsidR="0006636A" w:rsidRPr="00CE723A" w:rsidRDefault="0006636A" w:rsidP="00282FE1">
      <w:pPr>
        <w:pStyle w:val="Odstavecseseznamem"/>
        <w:numPr>
          <w:ilvl w:val="1"/>
          <w:numId w:val="2"/>
        </w:numPr>
        <w:spacing w:line="276" w:lineRule="auto"/>
        <w:jc w:val="both"/>
        <w:rPr>
          <w:rFonts w:asciiTheme="minorHAnsi" w:eastAsiaTheme="minorHAnsi" w:hAnsiTheme="minorHAnsi" w:cstheme="minorBidi"/>
          <w:sz w:val="22"/>
          <w:szCs w:val="22"/>
          <w:lang w:eastAsia="en-US"/>
        </w:rPr>
      </w:pPr>
      <w:r w:rsidRPr="00CE723A">
        <w:rPr>
          <w:rFonts w:asciiTheme="minorHAnsi" w:eastAsiaTheme="minorHAnsi" w:hAnsiTheme="minorHAnsi" w:cstheme="minorBidi"/>
          <w:sz w:val="22"/>
          <w:szCs w:val="22"/>
          <w:lang w:eastAsia="en-US"/>
        </w:rPr>
        <w:t>úspora nákladu telekomunikačních služeb</w:t>
      </w:r>
    </w:p>
    <w:p w14:paraId="7DED5AD8" w14:textId="042806A7" w:rsidR="0006636A" w:rsidRPr="00CE723A" w:rsidRDefault="0006636A" w:rsidP="00282FE1">
      <w:pPr>
        <w:pStyle w:val="Odstavecseseznamem"/>
        <w:numPr>
          <w:ilvl w:val="1"/>
          <w:numId w:val="2"/>
        </w:numPr>
        <w:spacing w:line="276" w:lineRule="auto"/>
        <w:jc w:val="both"/>
        <w:rPr>
          <w:rFonts w:asciiTheme="minorHAnsi" w:eastAsiaTheme="minorHAnsi" w:hAnsiTheme="minorHAnsi" w:cstheme="minorBidi"/>
          <w:sz w:val="22"/>
          <w:szCs w:val="22"/>
          <w:lang w:eastAsia="en-US"/>
        </w:rPr>
      </w:pPr>
      <w:r w:rsidRPr="00CE723A">
        <w:rPr>
          <w:rFonts w:asciiTheme="minorHAnsi" w:eastAsiaTheme="minorHAnsi" w:hAnsiTheme="minorHAnsi" w:cstheme="minorBidi"/>
          <w:sz w:val="22"/>
          <w:szCs w:val="22"/>
          <w:lang w:eastAsia="en-US"/>
        </w:rPr>
        <w:t>úspora nákladů na správu jednotlivých ústředen (každá lokalita má jiný typ ústředny)</w:t>
      </w:r>
    </w:p>
    <w:p w14:paraId="15C3092E" w14:textId="0327EE7E" w:rsidR="0006636A" w:rsidRPr="00E954F5" w:rsidRDefault="0006636A" w:rsidP="00282FE1">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E954F5">
        <w:rPr>
          <w:rFonts w:asciiTheme="minorHAnsi" w:eastAsiaTheme="minorHAnsi" w:hAnsiTheme="minorHAnsi" w:cstheme="minorBidi"/>
          <w:sz w:val="22"/>
          <w:szCs w:val="22"/>
          <w:lang w:eastAsia="en-US"/>
        </w:rPr>
        <w:t>Zabezpečení přímé vazby IP telefonního systému na Active Directory jako primárního zdroje informací o uživatelích. Vazba bude realizována za pomocí protokolu LDAP. Systém nemůže být od Active Directory izolován, je třeba provádět personální změny a základní zřizování služeb uživatelům z jednoho místa.</w:t>
      </w:r>
      <w:r w:rsidR="00E954F5" w:rsidRPr="00E954F5">
        <w:rPr>
          <w:rFonts w:asciiTheme="minorHAnsi" w:eastAsiaTheme="minorHAnsi" w:hAnsiTheme="minorHAnsi" w:cstheme="minorBidi"/>
          <w:sz w:val="22"/>
          <w:szCs w:val="22"/>
          <w:lang w:eastAsia="en-US"/>
        </w:rPr>
        <w:t xml:space="preserve"> Telefonní systém nebude poskytovat primární databázový zdroj informací o uživatelích. </w:t>
      </w:r>
    </w:p>
    <w:p w14:paraId="45090F68" w14:textId="5E0FC916" w:rsidR="00CE723A" w:rsidRPr="00C54DF7" w:rsidRDefault="0006636A" w:rsidP="00C54DF7">
      <w:pPr>
        <w:pStyle w:val="Odstavecseseznamem"/>
        <w:numPr>
          <w:ilvl w:val="0"/>
          <w:numId w:val="2"/>
        </w:numPr>
        <w:spacing w:line="276" w:lineRule="auto"/>
        <w:rPr>
          <w:rFonts w:asciiTheme="minorHAnsi" w:eastAsiaTheme="minorHAnsi" w:hAnsiTheme="minorHAnsi" w:cstheme="minorBidi"/>
          <w:sz w:val="22"/>
          <w:szCs w:val="22"/>
          <w:lang w:eastAsia="en-US"/>
        </w:rPr>
      </w:pPr>
      <w:r w:rsidRPr="00CE723A">
        <w:rPr>
          <w:rFonts w:asciiTheme="minorHAnsi" w:eastAsiaTheme="minorHAnsi" w:hAnsiTheme="minorHAnsi" w:cstheme="minorBidi"/>
          <w:sz w:val="22"/>
          <w:szCs w:val="22"/>
          <w:lang w:eastAsia="en-US"/>
        </w:rPr>
        <w:t>Zabezpečení plnění podle Pokynu vlády ČR č. 727 ze dne 8.6.2009 o podpoře IPv6.</w:t>
      </w:r>
    </w:p>
    <w:p w14:paraId="11687CA1" w14:textId="7081F7B7" w:rsidR="00CE723A" w:rsidRPr="00CE723A" w:rsidRDefault="00CE723A" w:rsidP="00282FE1">
      <w:pPr>
        <w:pStyle w:val="Nadpis1"/>
        <w:spacing w:after="240"/>
      </w:pPr>
      <w:bookmarkStart w:id="2" w:name="_Toc72885442"/>
      <w:r w:rsidRPr="00CE723A">
        <w:t>Technické řešení nového telefonního systému</w:t>
      </w:r>
      <w:bookmarkEnd w:id="2"/>
    </w:p>
    <w:p w14:paraId="773A747F" w14:textId="3B48C53E" w:rsidR="00E954F5" w:rsidRPr="00E954F5" w:rsidRDefault="00CE723A" w:rsidP="00282FE1">
      <w:pPr>
        <w:jc w:val="both"/>
        <w:rPr>
          <w:rFonts w:ascii="Calibri" w:hAnsi="Calibri" w:cs="Calibri"/>
        </w:rPr>
      </w:pPr>
      <w:r w:rsidRPr="00E954F5">
        <w:rPr>
          <w:rFonts w:ascii="Calibri" w:hAnsi="Calibri" w:cs="Calibri"/>
        </w:rPr>
        <w:t xml:space="preserve">Nový </w:t>
      </w:r>
      <w:r w:rsidR="00E954F5" w:rsidRPr="00E954F5">
        <w:rPr>
          <w:rFonts w:ascii="Calibri" w:hAnsi="Calibri" w:cs="Calibri"/>
        </w:rPr>
        <w:t xml:space="preserve">IP </w:t>
      </w:r>
      <w:r w:rsidRPr="00E954F5">
        <w:rPr>
          <w:rFonts w:ascii="Calibri" w:hAnsi="Calibri" w:cs="Calibri"/>
        </w:rPr>
        <w:t xml:space="preserve">telefonní systém bude </w:t>
      </w:r>
      <w:r w:rsidR="00E954F5" w:rsidRPr="00E954F5">
        <w:rPr>
          <w:rFonts w:ascii="Calibri" w:hAnsi="Calibri" w:cs="Calibri"/>
        </w:rPr>
        <w:t xml:space="preserve">paralelně funkční s dosavadním zastaralým telefonním řeším (PBX). </w:t>
      </w:r>
      <w:r w:rsidR="00CE71B1">
        <w:rPr>
          <w:rFonts w:ascii="Calibri" w:hAnsi="Calibri" w:cs="Calibri"/>
        </w:rPr>
        <w:t>P</w:t>
      </w:r>
      <w:r w:rsidR="00E954F5" w:rsidRPr="00E954F5">
        <w:rPr>
          <w:rFonts w:ascii="Calibri" w:hAnsi="Calibri" w:cs="Calibri"/>
        </w:rPr>
        <w:t xml:space="preserve">ropojení mezi stávajícími ústřednami a novou ústřednou bude realizováno pomocí </w:t>
      </w:r>
      <w:r w:rsidR="008A52A6">
        <w:rPr>
          <w:rFonts w:ascii="Calibri" w:hAnsi="Calibri" w:cs="Calibri"/>
        </w:rPr>
        <w:t>datové konektivity (SIP trunk)</w:t>
      </w:r>
      <w:r w:rsidR="00E954F5" w:rsidRPr="00E954F5">
        <w:rPr>
          <w:rFonts w:ascii="Calibri" w:hAnsi="Calibri" w:cs="Calibri"/>
        </w:rPr>
        <w:t xml:space="preserve">. Veškerý hlasový provoz do veřejné telefonní sítě bude realizován skrze nový infrastrukturní prvek „hlasovou bránu“ s E1 prostupy k operátorovi. Tato brána bude zároveň sloužit jako hybridní komponenta pro spojení starých PBX ústředen s novou IP telefonií. Cílovým stavem </w:t>
      </w:r>
      <w:r w:rsidR="00CE71B1">
        <w:rPr>
          <w:rFonts w:ascii="Calibri" w:hAnsi="Calibri" w:cs="Calibri"/>
        </w:rPr>
        <w:t xml:space="preserve">je </w:t>
      </w:r>
      <w:r w:rsidR="00E954F5" w:rsidRPr="00E954F5">
        <w:rPr>
          <w:rFonts w:ascii="Calibri" w:hAnsi="Calibri" w:cs="Calibri"/>
        </w:rPr>
        <w:t xml:space="preserve">kompletní náhrada morálně zastaralých PBX ústředen. </w:t>
      </w:r>
    </w:p>
    <w:p w14:paraId="71FD4E09" w14:textId="23F765BD" w:rsidR="00CE723A" w:rsidRPr="00137FA8" w:rsidRDefault="00CE723A" w:rsidP="00282FE1">
      <w:pPr>
        <w:jc w:val="both"/>
      </w:pPr>
      <w:r w:rsidRPr="00137FA8">
        <w:t>Nový IP telefonní systém bude ve formě serverového softwaru, který bude obsahovat nové licence pro připojení IP telefonů</w:t>
      </w:r>
      <w:r w:rsidR="00137FA8" w:rsidRPr="00137FA8">
        <w:t xml:space="preserve"> a bude instalován ve virtualizačním centru Zadavatele.</w:t>
      </w:r>
    </w:p>
    <w:p w14:paraId="18C26EF0" w14:textId="1EA23878" w:rsidR="00137FA8" w:rsidRPr="00CE723A" w:rsidRDefault="00CE723A" w:rsidP="00CE723A">
      <w:pPr>
        <w:jc w:val="both"/>
        <w:rPr>
          <w:rFonts w:ascii="Calibri" w:hAnsi="Calibri" w:cs="Calibri"/>
        </w:rPr>
      </w:pPr>
      <w:r w:rsidRPr="00CE723A">
        <w:rPr>
          <w:rFonts w:ascii="Calibri" w:hAnsi="Calibri" w:cs="Calibri"/>
        </w:rPr>
        <w:t>Analogové linky (např.</w:t>
      </w:r>
      <w:r w:rsidR="00282FE1">
        <w:rPr>
          <w:rFonts w:ascii="Calibri" w:hAnsi="Calibri" w:cs="Calibri"/>
        </w:rPr>
        <w:t xml:space="preserve"> </w:t>
      </w:r>
      <w:r>
        <w:rPr>
          <w:rFonts w:ascii="Calibri" w:hAnsi="Calibri" w:cs="Calibri"/>
        </w:rPr>
        <w:t>vrátníky</w:t>
      </w:r>
      <w:r w:rsidRPr="00CE723A">
        <w:rPr>
          <w:rFonts w:ascii="Calibri" w:hAnsi="Calibri" w:cs="Calibri"/>
        </w:rPr>
        <w:t xml:space="preserve">, výtahové telefony atp.), které by nebylo možné připojit do nového systému, budou připojeny pomocí A/D převodníků. </w:t>
      </w:r>
    </w:p>
    <w:p w14:paraId="435CF9A4" w14:textId="7CFC1BF1" w:rsidR="00CE723A" w:rsidRPr="00CE723A" w:rsidRDefault="00CE723A" w:rsidP="00946523">
      <w:pPr>
        <w:pStyle w:val="Nadpis2"/>
        <w:spacing w:after="240"/>
      </w:pPr>
      <w:bookmarkStart w:id="3" w:name="_Toc72885443"/>
      <w:r w:rsidRPr="00CE723A">
        <w:t>Požadavky na nový systém</w:t>
      </w:r>
      <w:bookmarkEnd w:id="3"/>
    </w:p>
    <w:p w14:paraId="60E1D9F3" w14:textId="6EC8DDC4" w:rsidR="00CE723A" w:rsidRPr="00CE723A" w:rsidRDefault="00CE723A" w:rsidP="00CE723A">
      <w:pPr>
        <w:jc w:val="both"/>
      </w:pPr>
      <w:r w:rsidRPr="00CE723A">
        <w:t>Nový IP telefonní systém musí splňovat níže uvedené požadavky na software a hardware.</w:t>
      </w:r>
    </w:p>
    <w:p w14:paraId="53732328" w14:textId="77777777" w:rsidR="00CE723A" w:rsidRPr="00137FA8" w:rsidRDefault="00CE723A" w:rsidP="00282FE1">
      <w:pPr>
        <w:spacing w:after="0"/>
        <w:jc w:val="both"/>
        <w:rPr>
          <w:b/>
          <w:bCs/>
        </w:rPr>
      </w:pPr>
      <w:r w:rsidRPr="00137FA8">
        <w:rPr>
          <w:b/>
          <w:bCs/>
        </w:rPr>
        <w:lastRenderedPageBreak/>
        <w:t>Stručný přehled požadavků na nový telefonní systém:</w:t>
      </w:r>
    </w:p>
    <w:p w14:paraId="0318943F" w14:textId="5873177C" w:rsidR="00CE723A" w:rsidRPr="00CE723A" w:rsidRDefault="00CE723A"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CE723A">
        <w:rPr>
          <w:rFonts w:asciiTheme="minorHAnsi" w:eastAsiaTheme="minorHAnsi" w:hAnsiTheme="minorHAnsi" w:cstheme="minorBidi"/>
          <w:sz w:val="22"/>
          <w:szCs w:val="22"/>
          <w:lang w:eastAsia="en-US"/>
        </w:rPr>
        <w:t>Přenos veškerých telefonních služeb do datové sítě.</w:t>
      </w:r>
    </w:p>
    <w:p w14:paraId="60FBD8C7" w14:textId="331ABD14" w:rsidR="00CE723A" w:rsidRPr="00CE723A" w:rsidRDefault="00CE723A"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CE723A">
        <w:rPr>
          <w:rFonts w:asciiTheme="minorHAnsi" w:eastAsiaTheme="minorHAnsi" w:hAnsiTheme="minorHAnsi" w:cstheme="minorBidi"/>
          <w:sz w:val="22"/>
          <w:szCs w:val="22"/>
          <w:lang w:eastAsia="en-US"/>
        </w:rPr>
        <w:t>Řízení příchozích a odchozích hovorů přes nové hlasové brány.</w:t>
      </w:r>
    </w:p>
    <w:p w14:paraId="38B8245C" w14:textId="2BAC4C4C" w:rsidR="00CE723A" w:rsidRDefault="00CE723A"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CE723A">
        <w:rPr>
          <w:rFonts w:asciiTheme="minorHAnsi" w:eastAsiaTheme="minorHAnsi" w:hAnsiTheme="minorHAnsi" w:cstheme="minorBidi"/>
          <w:sz w:val="22"/>
          <w:szCs w:val="22"/>
          <w:lang w:eastAsia="en-US"/>
        </w:rPr>
        <w:t>Řízení telefonního systému novou softwarovou ústřednou.</w:t>
      </w:r>
    </w:p>
    <w:p w14:paraId="0BF7D3C2" w14:textId="03BED8FC" w:rsidR="00821906" w:rsidRPr="00CE723A" w:rsidRDefault="00821906"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Nahrávání hovorů</w:t>
      </w:r>
    </w:p>
    <w:p w14:paraId="0B57B4A4" w14:textId="6B1DA48F" w:rsidR="00CE723A" w:rsidRPr="00CE723A" w:rsidRDefault="00CE723A"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CE723A">
        <w:rPr>
          <w:rFonts w:asciiTheme="minorHAnsi" w:eastAsiaTheme="minorHAnsi" w:hAnsiTheme="minorHAnsi" w:cstheme="minorBidi"/>
          <w:sz w:val="22"/>
          <w:szCs w:val="22"/>
          <w:lang w:eastAsia="en-US"/>
        </w:rPr>
        <w:t>Výměnu všech stávajících telefonů za nové IP telefony.</w:t>
      </w:r>
    </w:p>
    <w:p w14:paraId="765C6D4E" w14:textId="0007690A" w:rsidR="00CE723A" w:rsidRPr="00CE723A" w:rsidRDefault="00CE723A"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CE723A">
        <w:rPr>
          <w:rFonts w:asciiTheme="minorHAnsi" w:eastAsiaTheme="minorHAnsi" w:hAnsiTheme="minorHAnsi" w:cstheme="minorBidi"/>
          <w:sz w:val="22"/>
          <w:szCs w:val="22"/>
          <w:lang w:eastAsia="en-US"/>
        </w:rPr>
        <w:t>Automatické generování reportů o volání.</w:t>
      </w:r>
    </w:p>
    <w:p w14:paraId="52DA30D0" w14:textId="4927B99E" w:rsidR="00CE723A" w:rsidRPr="00137FA8" w:rsidRDefault="00CE723A" w:rsidP="00282FE1">
      <w:pPr>
        <w:spacing w:before="240" w:after="0"/>
        <w:jc w:val="both"/>
        <w:rPr>
          <w:rFonts w:ascii="Calibri" w:hAnsi="Calibri" w:cs="Calibri"/>
          <w:b/>
          <w:bCs/>
        </w:rPr>
      </w:pPr>
      <w:r w:rsidRPr="00137FA8">
        <w:rPr>
          <w:rFonts w:ascii="Calibri" w:hAnsi="Calibri" w:cs="Calibri"/>
          <w:b/>
          <w:bCs/>
        </w:rPr>
        <w:t xml:space="preserve">Požadavky na spolupráci s datovou infrastrukturou </w:t>
      </w:r>
      <w:r w:rsidR="00137FA8" w:rsidRPr="00137FA8">
        <w:rPr>
          <w:b/>
          <w:bCs/>
        </w:rPr>
        <w:t>Nemocnice Pardubického kraje a.s.</w:t>
      </w:r>
      <w:r w:rsidRPr="00137FA8">
        <w:rPr>
          <w:rFonts w:ascii="Calibri" w:hAnsi="Calibri" w:cs="Calibri"/>
          <w:b/>
          <w:bCs/>
        </w:rPr>
        <w:t>:</w:t>
      </w:r>
    </w:p>
    <w:p w14:paraId="178F6F8F" w14:textId="2B13B416" w:rsidR="00CE723A" w:rsidRPr="00137FA8" w:rsidRDefault="00CE723A"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137FA8">
        <w:rPr>
          <w:rFonts w:asciiTheme="minorHAnsi" w:eastAsiaTheme="minorHAnsi" w:hAnsiTheme="minorHAnsi" w:cstheme="minorBidi"/>
          <w:sz w:val="22"/>
          <w:szCs w:val="22"/>
          <w:lang w:eastAsia="en-US"/>
        </w:rPr>
        <w:t>Dynamické přiřazení VLAN pro IP telefony</w:t>
      </w:r>
      <w:r w:rsidR="00137FA8">
        <w:rPr>
          <w:rFonts w:asciiTheme="minorHAnsi" w:eastAsiaTheme="minorHAnsi" w:hAnsiTheme="minorHAnsi" w:cstheme="minorBidi"/>
          <w:sz w:val="22"/>
          <w:szCs w:val="22"/>
          <w:lang w:eastAsia="en-US"/>
        </w:rPr>
        <w:t>.</w:t>
      </w:r>
    </w:p>
    <w:p w14:paraId="74B78C2D" w14:textId="2DF06E7C" w:rsidR="00CE723A" w:rsidRPr="00137FA8" w:rsidRDefault="00CE723A"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137FA8">
        <w:rPr>
          <w:rFonts w:asciiTheme="minorHAnsi" w:eastAsiaTheme="minorHAnsi" w:hAnsiTheme="minorHAnsi" w:cstheme="minorBidi"/>
          <w:sz w:val="22"/>
          <w:szCs w:val="22"/>
          <w:lang w:eastAsia="en-US"/>
        </w:rPr>
        <w:t>Podpora DHCP, možnost automatické i manuální konfigurace sítě včetně konfigurace VLAN a možnost automatického přiřazení do hlasové VLAN dle konfigurace přepínače</w:t>
      </w:r>
      <w:r w:rsidR="00137FA8">
        <w:rPr>
          <w:rFonts w:asciiTheme="minorHAnsi" w:eastAsiaTheme="minorHAnsi" w:hAnsiTheme="minorHAnsi" w:cstheme="minorBidi"/>
          <w:sz w:val="22"/>
          <w:szCs w:val="22"/>
          <w:lang w:eastAsia="en-US"/>
        </w:rPr>
        <w:t>.</w:t>
      </w:r>
    </w:p>
    <w:p w14:paraId="40898246" w14:textId="06A4AEC4" w:rsidR="00CE723A" w:rsidRPr="00137FA8" w:rsidRDefault="00CE723A"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137FA8">
        <w:rPr>
          <w:rFonts w:asciiTheme="minorHAnsi" w:eastAsiaTheme="minorHAnsi" w:hAnsiTheme="minorHAnsi" w:cstheme="minorBidi"/>
          <w:sz w:val="22"/>
          <w:szCs w:val="22"/>
          <w:lang w:eastAsia="en-US"/>
        </w:rPr>
        <w:t xml:space="preserve">EAPol rámce - Extensible Authentication Protocol over LAN slouží pro ověřování přístupu do sítě prostřednictvím standardu 802.1X. EAPoL rámce slouží ke komunikaci mezi suplikantem (koncovou stanicí) a autentikátorem (přepínač, access-point). </w:t>
      </w:r>
    </w:p>
    <w:p w14:paraId="76578EDE" w14:textId="4B3B83D7" w:rsidR="00CE723A" w:rsidRPr="007721E8" w:rsidRDefault="00CE723A"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7721E8">
        <w:rPr>
          <w:rFonts w:asciiTheme="minorHAnsi" w:eastAsiaTheme="minorHAnsi" w:hAnsiTheme="minorHAnsi" w:cstheme="minorBidi"/>
          <w:sz w:val="22"/>
          <w:szCs w:val="22"/>
          <w:lang w:eastAsia="en-US"/>
        </w:rPr>
        <w:t xml:space="preserve">Možnost připojení uživatelského PC za IP telefon rychlostí </w:t>
      </w:r>
      <w:r w:rsidR="00137FA8" w:rsidRPr="007721E8">
        <w:rPr>
          <w:rFonts w:asciiTheme="minorHAnsi" w:eastAsiaTheme="minorHAnsi" w:hAnsiTheme="minorHAnsi" w:cstheme="minorBidi"/>
          <w:sz w:val="22"/>
          <w:szCs w:val="22"/>
          <w:lang w:eastAsia="en-US"/>
        </w:rPr>
        <w:t xml:space="preserve">min 1 </w:t>
      </w:r>
      <w:r w:rsidR="001500D0" w:rsidRPr="007721E8">
        <w:rPr>
          <w:rFonts w:asciiTheme="minorHAnsi" w:eastAsiaTheme="minorHAnsi" w:hAnsiTheme="minorHAnsi" w:cstheme="minorBidi"/>
          <w:sz w:val="22"/>
          <w:szCs w:val="22"/>
          <w:lang w:eastAsia="en-US"/>
        </w:rPr>
        <w:t>G</w:t>
      </w:r>
      <w:r w:rsidRPr="007721E8">
        <w:rPr>
          <w:rFonts w:asciiTheme="minorHAnsi" w:eastAsiaTheme="minorHAnsi" w:hAnsiTheme="minorHAnsi" w:cstheme="minorBidi"/>
          <w:sz w:val="22"/>
          <w:szCs w:val="22"/>
          <w:lang w:eastAsia="en-US"/>
        </w:rPr>
        <w:t>bps.</w:t>
      </w:r>
    </w:p>
    <w:p w14:paraId="1810D9E1" w14:textId="77777777" w:rsidR="00CE723A" w:rsidRPr="00137FA8" w:rsidRDefault="00CE723A" w:rsidP="00282FE1">
      <w:pPr>
        <w:spacing w:before="240" w:after="0"/>
        <w:jc w:val="both"/>
        <w:rPr>
          <w:rFonts w:ascii="Calibri" w:hAnsi="Calibri" w:cs="Calibri"/>
          <w:b/>
          <w:bCs/>
        </w:rPr>
      </w:pPr>
      <w:r w:rsidRPr="00137FA8">
        <w:rPr>
          <w:rFonts w:ascii="Calibri" w:hAnsi="Calibri" w:cs="Calibri"/>
          <w:b/>
          <w:bCs/>
        </w:rPr>
        <w:t xml:space="preserve">Požadavky na bezpečnost obecně: </w:t>
      </w:r>
    </w:p>
    <w:p w14:paraId="18E58BA4" w14:textId="77777777" w:rsidR="001014A6" w:rsidRPr="001014A6" w:rsidRDefault="00CE723A" w:rsidP="001014A6">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1014A6">
        <w:rPr>
          <w:rFonts w:asciiTheme="minorHAnsi" w:eastAsiaTheme="minorHAnsi" w:hAnsiTheme="minorHAnsi" w:cstheme="minorBidi"/>
          <w:sz w:val="22"/>
          <w:szCs w:val="22"/>
          <w:lang w:eastAsia="en-US"/>
        </w:rPr>
        <w:t>Šifrování pomocí algoritmů</w:t>
      </w:r>
      <w:r w:rsidR="001014A6" w:rsidRPr="001014A6">
        <w:rPr>
          <w:rFonts w:asciiTheme="minorHAnsi" w:eastAsiaTheme="minorHAnsi" w:hAnsiTheme="minorHAnsi" w:cstheme="minorBidi"/>
          <w:sz w:val="22"/>
          <w:szCs w:val="22"/>
          <w:lang w:eastAsia="en-US"/>
        </w:rPr>
        <w:t>, ve shodě se Zákonem o kybernetické bezpečnosti Zákon č. 181/2014 Sb.</w:t>
      </w:r>
    </w:p>
    <w:p w14:paraId="1DBBB334" w14:textId="13C4BECB" w:rsidR="00CE723A" w:rsidRPr="00137FA8" w:rsidRDefault="00CE723A" w:rsidP="001014A6">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137FA8">
        <w:rPr>
          <w:rFonts w:asciiTheme="minorHAnsi" w:eastAsiaTheme="minorHAnsi" w:hAnsiTheme="minorHAnsi" w:cstheme="minorBidi"/>
          <w:sz w:val="22"/>
          <w:szCs w:val="22"/>
          <w:lang w:eastAsia="en-US"/>
        </w:rPr>
        <w:t>Šifrování musí pokrývat všechny scénáře a směry komunikace, signalizace i hlasové streamy (end to end, konference, audio a video)</w:t>
      </w:r>
      <w:r w:rsidR="00137FA8">
        <w:rPr>
          <w:rFonts w:asciiTheme="minorHAnsi" w:eastAsiaTheme="minorHAnsi" w:hAnsiTheme="minorHAnsi" w:cstheme="minorBidi"/>
          <w:sz w:val="22"/>
          <w:szCs w:val="22"/>
          <w:lang w:eastAsia="en-US"/>
        </w:rPr>
        <w:t>.</w:t>
      </w:r>
    </w:p>
    <w:p w14:paraId="44D69301" w14:textId="46B11D7A" w:rsidR="00CE723A" w:rsidRPr="00137FA8" w:rsidRDefault="00CE723A"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137FA8">
        <w:rPr>
          <w:rFonts w:asciiTheme="minorHAnsi" w:eastAsiaTheme="minorHAnsi" w:hAnsiTheme="minorHAnsi" w:cstheme="minorBidi"/>
          <w:sz w:val="22"/>
          <w:szCs w:val="22"/>
          <w:lang w:eastAsia="en-US"/>
        </w:rPr>
        <w:t>Plná podpora IPv4 i IPv6</w:t>
      </w:r>
      <w:r w:rsidR="00137FA8">
        <w:rPr>
          <w:rFonts w:asciiTheme="minorHAnsi" w:eastAsiaTheme="minorHAnsi" w:hAnsiTheme="minorHAnsi" w:cstheme="minorBidi"/>
          <w:sz w:val="22"/>
          <w:szCs w:val="22"/>
          <w:lang w:eastAsia="en-US"/>
        </w:rPr>
        <w:t>.</w:t>
      </w:r>
    </w:p>
    <w:p w14:paraId="76D26148" w14:textId="49012E58" w:rsidR="00CE723A" w:rsidRPr="00137FA8" w:rsidRDefault="00CE723A" w:rsidP="00282FE1">
      <w:pPr>
        <w:spacing w:before="240" w:after="0"/>
        <w:jc w:val="both"/>
        <w:rPr>
          <w:rFonts w:ascii="Calibri" w:hAnsi="Calibri" w:cs="Calibri"/>
          <w:b/>
          <w:bCs/>
        </w:rPr>
      </w:pPr>
      <w:r w:rsidRPr="00137FA8">
        <w:rPr>
          <w:rFonts w:ascii="Calibri" w:hAnsi="Calibri" w:cs="Calibri"/>
          <w:b/>
          <w:bCs/>
        </w:rPr>
        <w:t>Požadavky na bezpečnost via 802.1x:</w:t>
      </w:r>
    </w:p>
    <w:p w14:paraId="7FEAF1C7" w14:textId="53A39C54" w:rsidR="00CE723A" w:rsidRPr="00137FA8" w:rsidRDefault="00CE723A"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137FA8">
        <w:rPr>
          <w:rFonts w:asciiTheme="minorHAnsi" w:eastAsiaTheme="minorHAnsi" w:hAnsiTheme="minorHAnsi" w:cstheme="minorBidi"/>
          <w:sz w:val="22"/>
          <w:szCs w:val="22"/>
          <w:lang w:eastAsia="en-US"/>
        </w:rPr>
        <w:t>Podpora 802.1x veškerého příslušenství a telefonů</w:t>
      </w:r>
      <w:r w:rsidR="00137FA8">
        <w:rPr>
          <w:rFonts w:asciiTheme="minorHAnsi" w:eastAsiaTheme="minorHAnsi" w:hAnsiTheme="minorHAnsi" w:cstheme="minorBidi"/>
          <w:sz w:val="22"/>
          <w:szCs w:val="22"/>
          <w:lang w:eastAsia="en-US"/>
        </w:rPr>
        <w:t>.</w:t>
      </w:r>
    </w:p>
    <w:p w14:paraId="734A4B69" w14:textId="6A43946B" w:rsidR="00CE723A" w:rsidRPr="00137FA8" w:rsidRDefault="00CE723A"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137FA8">
        <w:rPr>
          <w:rFonts w:asciiTheme="minorHAnsi" w:eastAsiaTheme="minorHAnsi" w:hAnsiTheme="minorHAnsi" w:cstheme="minorBidi"/>
          <w:sz w:val="22"/>
          <w:szCs w:val="22"/>
          <w:lang w:eastAsia="en-US"/>
        </w:rPr>
        <w:t>Podpora 802.1x, autentizace IP telefonu na základě autentizační metody EAP-TLS, EAP-FAST</w:t>
      </w:r>
      <w:r w:rsidR="00137FA8">
        <w:rPr>
          <w:rFonts w:asciiTheme="minorHAnsi" w:eastAsiaTheme="minorHAnsi" w:hAnsiTheme="minorHAnsi" w:cstheme="minorBidi"/>
          <w:sz w:val="22"/>
          <w:szCs w:val="22"/>
          <w:lang w:eastAsia="en-US"/>
        </w:rPr>
        <w:t>.</w:t>
      </w:r>
    </w:p>
    <w:p w14:paraId="043BFF8C" w14:textId="3DA1B09A" w:rsidR="00CE723A" w:rsidRPr="00137FA8" w:rsidRDefault="00CE723A"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137FA8">
        <w:rPr>
          <w:rFonts w:asciiTheme="minorHAnsi" w:eastAsiaTheme="minorHAnsi" w:hAnsiTheme="minorHAnsi" w:cstheme="minorBidi"/>
          <w:sz w:val="22"/>
          <w:szCs w:val="22"/>
          <w:lang w:eastAsia="en-US"/>
        </w:rPr>
        <w:t>Telefon se prokazuje certifikátem vydaným lokální certifikační autoritou</w:t>
      </w:r>
      <w:r w:rsidR="00137FA8">
        <w:rPr>
          <w:rFonts w:asciiTheme="minorHAnsi" w:eastAsiaTheme="minorHAnsi" w:hAnsiTheme="minorHAnsi" w:cstheme="minorBidi"/>
          <w:sz w:val="22"/>
          <w:szCs w:val="22"/>
          <w:lang w:eastAsia="en-US"/>
        </w:rPr>
        <w:t>.</w:t>
      </w:r>
    </w:p>
    <w:p w14:paraId="0CC74FD7" w14:textId="5CE7F079" w:rsidR="00CE723A" w:rsidRPr="00137FA8" w:rsidRDefault="00CE723A"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137FA8">
        <w:rPr>
          <w:rFonts w:asciiTheme="minorHAnsi" w:eastAsiaTheme="minorHAnsi" w:hAnsiTheme="minorHAnsi" w:cstheme="minorBidi"/>
          <w:sz w:val="22"/>
          <w:szCs w:val="22"/>
          <w:lang w:eastAsia="en-US"/>
        </w:rPr>
        <w:t xml:space="preserve">V případě, že je za telefonem připojené PC uživatele, zařízení má vlastní certifikát a provádí se stejná kontrola zařízení, jako kdyby bylo připojené rovnou do switche. </w:t>
      </w:r>
    </w:p>
    <w:p w14:paraId="554EA480" w14:textId="7F00D4B7" w:rsidR="00CE723A" w:rsidRPr="00137FA8" w:rsidRDefault="00CE723A" w:rsidP="00282FE1">
      <w:pPr>
        <w:spacing w:before="240" w:after="0"/>
        <w:jc w:val="both"/>
        <w:rPr>
          <w:rFonts w:ascii="Calibri" w:hAnsi="Calibri" w:cs="Calibri"/>
          <w:b/>
          <w:bCs/>
        </w:rPr>
      </w:pPr>
      <w:r w:rsidRPr="00137FA8">
        <w:rPr>
          <w:rFonts w:ascii="Calibri" w:hAnsi="Calibri" w:cs="Calibri"/>
          <w:b/>
          <w:bCs/>
        </w:rPr>
        <w:t>Požadavky na bezpečnost koncových zařízení:</w:t>
      </w:r>
    </w:p>
    <w:p w14:paraId="4509A196" w14:textId="106E0EB6" w:rsidR="00CE723A" w:rsidRPr="00137FA8" w:rsidRDefault="00CE723A"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137FA8">
        <w:rPr>
          <w:rFonts w:asciiTheme="minorHAnsi" w:eastAsiaTheme="minorHAnsi" w:hAnsiTheme="minorHAnsi" w:cstheme="minorBidi"/>
          <w:sz w:val="22"/>
          <w:szCs w:val="22"/>
          <w:lang w:eastAsia="en-US"/>
        </w:rPr>
        <w:t>Security by default – zařízení po prvním připojení do sítě je chráněno proti cizímu firmwaru</w:t>
      </w:r>
      <w:r w:rsidR="00137FA8">
        <w:rPr>
          <w:rFonts w:asciiTheme="minorHAnsi" w:eastAsiaTheme="minorHAnsi" w:hAnsiTheme="minorHAnsi" w:cstheme="minorBidi"/>
          <w:sz w:val="22"/>
          <w:szCs w:val="22"/>
          <w:lang w:eastAsia="en-US"/>
        </w:rPr>
        <w:t>.</w:t>
      </w:r>
    </w:p>
    <w:p w14:paraId="1D88BE3A" w14:textId="20E1C5CD" w:rsidR="00CE723A" w:rsidRPr="00137FA8" w:rsidRDefault="00CE723A"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137FA8">
        <w:rPr>
          <w:rFonts w:asciiTheme="minorHAnsi" w:eastAsiaTheme="minorHAnsi" w:hAnsiTheme="minorHAnsi" w:cstheme="minorBidi"/>
          <w:sz w:val="22"/>
          <w:szCs w:val="22"/>
          <w:lang w:eastAsia="en-US"/>
        </w:rPr>
        <w:t>Certifikáty IP Telefonu se nahrávají přímo z hlasové ústředny centrálně</w:t>
      </w:r>
      <w:r w:rsidR="00137FA8">
        <w:rPr>
          <w:rFonts w:asciiTheme="minorHAnsi" w:eastAsiaTheme="minorHAnsi" w:hAnsiTheme="minorHAnsi" w:cstheme="minorBidi"/>
          <w:sz w:val="22"/>
          <w:szCs w:val="22"/>
          <w:lang w:eastAsia="en-US"/>
        </w:rPr>
        <w:t>.</w:t>
      </w:r>
    </w:p>
    <w:p w14:paraId="21F67C88" w14:textId="3C7CF578" w:rsidR="00CE723A" w:rsidRPr="00137FA8" w:rsidRDefault="00CE723A"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137FA8">
        <w:rPr>
          <w:rFonts w:asciiTheme="minorHAnsi" w:eastAsiaTheme="minorHAnsi" w:hAnsiTheme="minorHAnsi" w:cstheme="minorBidi"/>
          <w:sz w:val="22"/>
          <w:szCs w:val="22"/>
          <w:lang w:eastAsia="en-US"/>
        </w:rPr>
        <w:t>IP Telefon může fungovat jako webový xml klient skrze https</w:t>
      </w:r>
      <w:r w:rsidR="00137FA8">
        <w:rPr>
          <w:rFonts w:asciiTheme="minorHAnsi" w:eastAsiaTheme="minorHAnsi" w:hAnsiTheme="minorHAnsi" w:cstheme="minorBidi"/>
          <w:sz w:val="22"/>
          <w:szCs w:val="22"/>
          <w:lang w:eastAsia="en-US"/>
        </w:rPr>
        <w:t>.</w:t>
      </w:r>
    </w:p>
    <w:p w14:paraId="08142F7F" w14:textId="7F6C96C0" w:rsidR="00CE723A" w:rsidRPr="00137FA8" w:rsidRDefault="00CE723A"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137FA8">
        <w:rPr>
          <w:rFonts w:asciiTheme="minorHAnsi" w:eastAsiaTheme="minorHAnsi" w:hAnsiTheme="minorHAnsi" w:cstheme="minorBidi"/>
          <w:sz w:val="22"/>
          <w:szCs w:val="22"/>
          <w:lang w:eastAsia="en-US"/>
        </w:rPr>
        <w:t xml:space="preserve">Emergency hovory a paging (rozhlas pomocí </w:t>
      </w:r>
      <w:r w:rsidR="00137FA8" w:rsidRPr="00137FA8">
        <w:rPr>
          <w:rFonts w:asciiTheme="minorHAnsi" w:eastAsiaTheme="minorHAnsi" w:hAnsiTheme="minorHAnsi" w:cstheme="minorBidi"/>
          <w:sz w:val="22"/>
          <w:szCs w:val="22"/>
          <w:lang w:eastAsia="en-US"/>
        </w:rPr>
        <w:t>telefonů</w:t>
      </w:r>
      <w:r w:rsidRPr="00137FA8">
        <w:rPr>
          <w:rFonts w:asciiTheme="minorHAnsi" w:eastAsiaTheme="minorHAnsi" w:hAnsiTheme="minorHAnsi" w:cstheme="minorBidi"/>
          <w:sz w:val="22"/>
          <w:szCs w:val="22"/>
          <w:lang w:eastAsia="en-US"/>
        </w:rPr>
        <w:t xml:space="preserve"> apod.)</w:t>
      </w:r>
      <w:r w:rsidR="00137FA8">
        <w:rPr>
          <w:rFonts w:asciiTheme="minorHAnsi" w:eastAsiaTheme="minorHAnsi" w:hAnsiTheme="minorHAnsi" w:cstheme="minorBidi"/>
          <w:sz w:val="22"/>
          <w:szCs w:val="22"/>
          <w:lang w:eastAsia="en-US"/>
        </w:rPr>
        <w:t>.</w:t>
      </w:r>
    </w:p>
    <w:p w14:paraId="096ED68F" w14:textId="2B6789E6" w:rsidR="00CE723A" w:rsidRPr="00137FA8" w:rsidRDefault="00CE723A"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137FA8">
        <w:rPr>
          <w:rFonts w:asciiTheme="minorHAnsi" w:eastAsiaTheme="minorHAnsi" w:hAnsiTheme="minorHAnsi" w:cstheme="minorBidi"/>
          <w:sz w:val="22"/>
          <w:szCs w:val="22"/>
          <w:lang w:eastAsia="en-US"/>
        </w:rPr>
        <w:t>Zařízení může být chráněno PIN kódy proti cizímu zneužití (uživatel si může nastavit sám)</w:t>
      </w:r>
      <w:r w:rsidR="00137FA8">
        <w:rPr>
          <w:rFonts w:asciiTheme="minorHAnsi" w:eastAsiaTheme="minorHAnsi" w:hAnsiTheme="minorHAnsi" w:cstheme="minorBidi"/>
          <w:sz w:val="22"/>
          <w:szCs w:val="22"/>
          <w:lang w:eastAsia="en-US"/>
        </w:rPr>
        <w:t>.</w:t>
      </w:r>
    </w:p>
    <w:p w14:paraId="7C29E0FF" w14:textId="03E04468" w:rsidR="00CE723A" w:rsidRPr="00137FA8" w:rsidRDefault="00CE723A" w:rsidP="00282FE1">
      <w:pPr>
        <w:spacing w:before="240" w:after="0"/>
        <w:jc w:val="both"/>
        <w:rPr>
          <w:b/>
          <w:bCs/>
        </w:rPr>
      </w:pPr>
      <w:r w:rsidRPr="00137FA8">
        <w:rPr>
          <w:b/>
          <w:bCs/>
        </w:rPr>
        <w:t xml:space="preserve">Požadavky na koncová zařízení obecně: </w:t>
      </w:r>
    </w:p>
    <w:p w14:paraId="6DA9878D" w14:textId="3DBCDEE2" w:rsidR="00CE723A" w:rsidRPr="00137FA8" w:rsidRDefault="00CE723A"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137FA8">
        <w:rPr>
          <w:rFonts w:asciiTheme="minorHAnsi" w:eastAsiaTheme="minorHAnsi" w:hAnsiTheme="minorHAnsi" w:cstheme="minorBidi"/>
          <w:sz w:val="22"/>
          <w:szCs w:val="22"/>
          <w:lang w:eastAsia="en-US"/>
        </w:rPr>
        <w:t>Podpora protokolů CDP/LLDP, které dynamicky umožní přiřazovat VLAN ID a vyjednávat potřebné nároky na PoE (Power of Ethernet)</w:t>
      </w:r>
    </w:p>
    <w:p w14:paraId="1BC2223D" w14:textId="15FCDF79" w:rsidR="00CE723A" w:rsidRPr="00137FA8" w:rsidRDefault="00CE723A"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137FA8">
        <w:rPr>
          <w:rFonts w:asciiTheme="minorHAnsi" w:eastAsiaTheme="minorHAnsi" w:hAnsiTheme="minorHAnsi" w:cstheme="minorBidi"/>
          <w:sz w:val="22"/>
          <w:szCs w:val="22"/>
          <w:lang w:eastAsia="en-US"/>
        </w:rPr>
        <w:t xml:space="preserve">Zařízení budou řízena </w:t>
      </w:r>
      <w:r w:rsidR="00137FA8" w:rsidRPr="00137FA8">
        <w:rPr>
          <w:rFonts w:asciiTheme="minorHAnsi" w:eastAsiaTheme="minorHAnsi" w:hAnsiTheme="minorHAnsi" w:cstheme="minorBidi"/>
          <w:sz w:val="22"/>
          <w:szCs w:val="22"/>
          <w:lang w:eastAsia="en-US"/>
        </w:rPr>
        <w:t>centrálně – konfigurace</w:t>
      </w:r>
      <w:r w:rsidRPr="00137FA8">
        <w:rPr>
          <w:rFonts w:asciiTheme="minorHAnsi" w:eastAsiaTheme="minorHAnsi" w:hAnsiTheme="minorHAnsi" w:cstheme="minorBidi"/>
          <w:sz w:val="22"/>
          <w:szCs w:val="22"/>
          <w:lang w:eastAsia="en-US"/>
        </w:rPr>
        <w:t xml:space="preserve"> telefonu probíhá přímo z administračního portálu ústředny</w:t>
      </w:r>
    </w:p>
    <w:p w14:paraId="01A834F0" w14:textId="4534E7E8" w:rsidR="00CE723A" w:rsidRPr="00137FA8" w:rsidRDefault="00CE723A"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137FA8">
        <w:rPr>
          <w:rFonts w:asciiTheme="minorHAnsi" w:eastAsiaTheme="minorHAnsi" w:hAnsiTheme="minorHAnsi" w:cstheme="minorBidi"/>
          <w:sz w:val="22"/>
          <w:szCs w:val="22"/>
          <w:lang w:eastAsia="en-US"/>
        </w:rPr>
        <w:t>Existence více metod, jak spárovat přístroj s ústřednou a uživatelem:</w:t>
      </w:r>
    </w:p>
    <w:p w14:paraId="2D038633" w14:textId="4C1F8DD6" w:rsidR="00CE723A" w:rsidRPr="00137FA8" w:rsidRDefault="00CE723A" w:rsidP="000825E5">
      <w:pPr>
        <w:pStyle w:val="Odstavecseseznamem"/>
        <w:numPr>
          <w:ilvl w:val="1"/>
          <w:numId w:val="2"/>
        </w:numPr>
        <w:spacing w:line="276" w:lineRule="auto"/>
        <w:jc w:val="both"/>
        <w:rPr>
          <w:rFonts w:asciiTheme="minorHAnsi" w:eastAsiaTheme="minorHAnsi" w:hAnsiTheme="minorHAnsi" w:cstheme="minorBidi"/>
          <w:sz w:val="22"/>
          <w:szCs w:val="22"/>
          <w:lang w:eastAsia="en-US"/>
        </w:rPr>
      </w:pPr>
      <w:r w:rsidRPr="00137FA8">
        <w:rPr>
          <w:rFonts w:asciiTheme="minorHAnsi" w:eastAsiaTheme="minorHAnsi" w:hAnsiTheme="minorHAnsi" w:cstheme="minorBidi"/>
          <w:sz w:val="22"/>
          <w:szCs w:val="22"/>
          <w:lang w:eastAsia="en-US"/>
        </w:rPr>
        <w:t>Zařízení je možné předem nakonfigurovat v rámci ústředny a uživatel jej po vybalení z krabice zapojením do sítě zprovozní</w:t>
      </w:r>
    </w:p>
    <w:p w14:paraId="7B40100B" w14:textId="69D0474E" w:rsidR="00CE723A" w:rsidRPr="00137FA8" w:rsidRDefault="00CE723A" w:rsidP="000825E5">
      <w:pPr>
        <w:pStyle w:val="Odstavecseseznamem"/>
        <w:numPr>
          <w:ilvl w:val="1"/>
          <w:numId w:val="2"/>
        </w:numPr>
        <w:spacing w:line="276" w:lineRule="auto"/>
        <w:jc w:val="both"/>
        <w:rPr>
          <w:rFonts w:asciiTheme="minorHAnsi" w:eastAsiaTheme="minorHAnsi" w:hAnsiTheme="minorHAnsi" w:cstheme="minorBidi"/>
          <w:sz w:val="22"/>
          <w:szCs w:val="22"/>
          <w:lang w:eastAsia="en-US"/>
        </w:rPr>
      </w:pPr>
      <w:r w:rsidRPr="00137FA8">
        <w:rPr>
          <w:rFonts w:asciiTheme="minorHAnsi" w:eastAsiaTheme="minorHAnsi" w:hAnsiTheme="minorHAnsi" w:cstheme="minorBidi"/>
          <w:sz w:val="22"/>
          <w:szCs w:val="22"/>
          <w:lang w:eastAsia="en-US"/>
        </w:rPr>
        <w:lastRenderedPageBreak/>
        <w:t>Zařízení je možné v rámci sítě LAN/WAN přenášet, případně v rámci systému přenášet svou uživatelskou identitu a přihlásit se na jakémkoliv jiném IP telefonu</w:t>
      </w:r>
    </w:p>
    <w:p w14:paraId="63B46035" w14:textId="6D0A0760" w:rsidR="00CE723A" w:rsidRPr="00137FA8" w:rsidRDefault="00CE723A"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137FA8">
        <w:rPr>
          <w:rFonts w:asciiTheme="minorHAnsi" w:eastAsiaTheme="minorHAnsi" w:hAnsiTheme="minorHAnsi" w:cstheme="minorBidi"/>
          <w:sz w:val="22"/>
          <w:szCs w:val="22"/>
          <w:lang w:eastAsia="en-US"/>
        </w:rPr>
        <w:t>Zařízení bude možné předem nakonfigurovat v rámci ústředny a uživatel jej po vybalení z krabice zapojením do sítě zprovozní</w:t>
      </w:r>
    </w:p>
    <w:p w14:paraId="19DBAA32" w14:textId="3E49EED8" w:rsidR="00CE723A" w:rsidRPr="00137FA8" w:rsidRDefault="00CE723A"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137FA8">
        <w:rPr>
          <w:rFonts w:asciiTheme="minorHAnsi" w:eastAsiaTheme="minorHAnsi" w:hAnsiTheme="minorHAnsi" w:cstheme="minorBidi"/>
          <w:sz w:val="22"/>
          <w:szCs w:val="22"/>
          <w:lang w:eastAsia="en-US"/>
        </w:rPr>
        <w:t>Zařízení bude možné v rámci sítě LAN/WAN přenášet, případně v rámci systému přenášet svou uživatelskou identitu a přihlásit se na jakémkoliv jiném IP telefonu</w:t>
      </w:r>
    </w:p>
    <w:p w14:paraId="1B1D0AF2" w14:textId="41106D6E" w:rsidR="00CE723A" w:rsidRPr="00137FA8" w:rsidRDefault="00CE723A"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137FA8">
        <w:rPr>
          <w:rFonts w:asciiTheme="minorHAnsi" w:eastAsiaTheme="minorHAnsi" w:hAnsiTheme="minorHAnsi" w:cstheme="minorBidi"/>
          <w:sz w:val="22"/>
          <w:szCs w:val="22"/>
          <w:lang w:eastAsia="en-US"/>
        </w:rPr>
        <w:t>Zařízení musí umožňovat vzdáleně ovládané uživatelem pomocí SW aplikace</w:t>
      </w:r>
    </w:p>
    <w:p w14:paraId="4439A408" w14:textId="0BDA57D1" w:rsidR="00CE723A" w:rsidRPr="00137FA8" w:rsidRDefault="00CE723A" w:rsidP="00282FE1">
      <w:pPr>
        <w:spacing w:before="240" w:after="0"/>
        <w:jc w:val="both"/>
        <w:rPr>
          <w:b/>
          <w:bCs/>
        </w:rPr>
      </w:pPr>
      <w:r w:rsidRPr="00137FA8">
        <w:rPr>
          <w:b/>
          <w:bCs/>
        </w:rPr>
        <w:t>Podpora koncových zařízení:</w:t>
      </w:r>
    </w:p>
    <w:p w14:paraId="725690A2" w14:textId="404A520B" w:rsidR="00CE723A" w:rsidRPr="00137FA8" w:rsidRDefault="00CE723A"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137FA8">
        <w:rPr>
          <w:rFonts w:asciiTheme="minorHAnsi" w:eastAsiaTheme="minorHAnsi" w:hAnsiTheme="minorHAnsi" w:cstheme="minorBidi"/>
          <w:sz w:val="22"/>
          <w:szCs w:val="22"/>
          <w:lang w:eastAsia="en-US"/>
        </w:rPr>
        <w:t>IP Telefony audio &amp; video (stolní, Wifi, přenosné)</w:t>
      </w:r>
    </w:p>
    <w:p w14:paraId="7DF78CDC" w14:textId="1DDBE0A8" w:rsidR="00CE723A" w:rsidRPr="00137FA8" w:rsidRDefault="00CE723A"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137FA8">
        <w:rPr>
          <w:rFonts w:asciiTheme="minorHAnsi" w:eastAsiaTheme="minorHAnsi" w:hAnsiTheme="minorHAnsi" w:cstheme="minorBidi"/>
          <w:sz w:val="22"/>
          <w:szCs w:val="22"/>
          <w:lang w:eastAsia="en-US"/>
        </w:rPr>
        <w:t>Analogové převodníky</w:t>
      </w:r>
    </w:p>
    <w:p w14:paraId="1CE3D76C" w14:textId="004A68B1" w:rsidR="00CE723A" w:rsidRPr="00137FA8" w:rsidRDefault="00CE723A"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137FA8">
        <w:rPr>
          <w:rFonts w:asciiTheme="minorHAnsi" w:eastAsiaTheme="minorHAnsi" w:hAnsiTheme="minorHAnsi" w:cstheme="minorBidi"/>
          <w:sz w:val="22"/>
          <w:szCs w:val="22"/>
          <w:lang w:eastAsia="en-US"/>
        </w:rPr>
        <w:t>Videokonference</w:t>
      </w:r>
    </w:p>
    <w:p w14:paraId="6BCC1BAE" w14:textId="25CEE48A" w:rsidR="00CE723A" w:rsidRDefault="00CE723A"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137FA8">
        <w:rPr>
          <w:rFonts w:asciiTheme="minorHAnsi" w:eastAsiaTheme="minorHAnsi" w:hAnsiTheme="minorHAnsi" w:cstheme="minorBidi"/>
          <w:sz w:val="22"/>
          <w:szCs w:val="22"/>
          <w:lang w:eastAsia="en-US"/>
        </w:rPr>
        <w:t>SW Klienti</w:t>
      </w:r>
    </w:p>
    <w:p w14:paraId="33E04E36" w14:textId="505D2783" w:rsidR="00137FA8" w:rsidRDefault="00137FA8">
      <w:pPr>
        <w:spacing w:after="160" w:line="259" w:lineRule="auto"/>
        <w:rPr>
          <w:rFonts w:ascii="Calibri" w:hAnsi="Calibri" w:cs="Calibri"/>
        </w:rPr>
      </w:pPr>
    </w:p>
    <w:p w14:paraId="3A1D9330" w14:textId="52D9D149" w:rsidR="00CE723A" w:rsidRPr="00862E72" w:rsidRDefault="00CE723A" w:rsidP="00946523">
      <w:pPr>
        <w:pStyle w:val="Nadpis2"/>
        <w:spacing w:after="240"/>
      </w:pPr>
      <w:bookmarkStart w:id="4" w:name="_Toc72885444"/>
      <w:r w:rsidRPr="00862E72">
        <w:t>Požadavky na IP telefonní ústřednu</w:t>
      </w:r>
      <w:r w:rsidR="00862E72">
        <w:t>:</w:t>
      </w:r>
      <w:bookmarkEnd w:id="4"/>
    </w:p>
    <w:p w14:paraId="180127C9" w14:textId="1841FFDE" w:rsidR="00071381" w:rsidRDefault="00CE723A" w:rsidP="00CE723A">
      <w:pPr>
        <w:jc w:val="both"/>
        <w:rPr>
          <w:rFonts w:ascii="Calibri" w:hAnsi="Calibri" w:cs="Calibri"/>
        </w:rPr>
      </w:pPr>
      <w:r w:rsidRPr="00CE723A">
        <w:rPr>
          <w:rFonts w:ascii="Calibri" w:hAnsi="Calibri" w:cs="Calibri"/>
        </w:rPr>
        <w:t>Pro zvýšení spolehlivosti a dostupnosti bude systém nainstalován jako aplikační cluster dvou řídících serverů (starají se o registraci telefonů a řízení hovorů)</w:t>
      </w:r>
      <w:r w:rsidR="007F684B">
        <w:rPr>
          <w:rFonts w:ascii="Calibri" w:hAnsi="Calibri" w:cs="Calibri"/>
        </w:rPr>
        <w:t xml:space="preserve"> na každé lokalitě</w:t>
      </w:r>
      <w:r w:rsidRPr="00CE723A">
        <w:rPr>
          <w:rFonts w:ascii="Calibri" w:hAnsi="Calibri" w:cs="Calibri"/>
        </w:rPr>
        <w:t xml:space="preserve">, přičemž každý člen clusteru musí zastoupit jiný v případě jeho výpadku. </w:t>
      </w:r>
      <w:r w:rsidR="00BC6167">
        <w:rPr>
          <w:rFonts w:ascii="Calibri" w:hAnsi="Calibri" w:cs="Calibri"/>
        </w:rPr>
        <w:t>Dodaný s</w:t>
      </w:r>
      <w:r w:rsidRPr="00CE723A">
        <w:rPr>
          <w:rFonts w:ascii="Calibri" w:hAnsi="Calibri" w:cs="Calibri"/>
        </w:rPr>
        <w:t xml:space="preserve">ystém musí podporovat aplikační cluster </w:t>
      </w:r>
      <w:r w:rsidR="008961F1">
        <w:rPr>
          <w:rFonts w:ascii="Calibri" w:hAnsi="Calibri" w:cs="Calibri"/>
        </w:rPr>
        <w:t>deseti</w:t>
      </w:r>
      <w:r w:rsidRPr="00CE723A">
        <w:rPr>
          <w:rFonts w:ascii="Calibri" w:hAnsi="Calibri" w:cs="Calibri"/>
        </w:rPr>
        <w:t xml:space="preserve"> serverů</w:t>
      </w:r>
      <w:r w:rsidR="00BC6167">
        <w:rPr>
          <w:rFonts w:ascii="Calibri" w:hAnsi="Calibri" w:cs="Calibri"/>
        </w:rPr>
        <w:t>, bez dodatečných nákladů na SW vybavení, licence, nebo HW</w:t>
      </w:r>
      <w:r w:rsidRPr="00CE723A">
        <w:rPr>
          <w:rFonts w:ascii="Calibri" w:hAnsi="Calibri" w:cs="Calibri"/>
        </w:rPr>
        <w:t>. Dále musí umožnit větší počet řídících serverů v různých lokalitách (multi-cluster) a globálně zajistit synchronizaci číslovacího plánu a uživatelských účtů.</w:t>
      </w:r>
    </w:p>
    <w:p w14:paraId="412D333A" w14:textId="77777777" w:rsidR="007F684B" w:rsidRDefault="00550369" w:rsidP="00CE723A">
      <w:pPr>
        <w:jc w:val="both"/>
        <w:rPr>
          <w:rFonts w:ascii="Calibri" w:hAnsi="Calibri" w:cs="Calibri"/>
        </w:rPr>
      </w:pPr>
      <w:r w:rsidRPr="00BE0A85">
        <w:rPr>
          <w:rFonts w:ascii="Calibri" w:hAnsi="Calibri" w:cs="Calibri"/>
        </w:rPr>
        <w:t xml:space="preserve">Nová softwarová ústředna bude instalována </w:t>
      </w:r>
      <w:r w:rsidR="0020118A">
        <w:rPr>
          <w:rFonts w:ascii="Calibri" w:hAnsi="Calibri" w:cs="Calibri"/>
        </w:rPr>
        <w:t>po</w:t>
      </w:r>
      <w:r w:rsidRPr="00BE0A85">
        <w:rPr>
          <w:rFonts w:ascii="Calibri" w:hAnsi="Calibri" w:cs="Calibri"/>
        </w:rPr>
        <w:t xml:space="preserve"> dvou virtualizačních serverech (platforma VMware), které </w:t>
      </w:r>
      <w:r w:rsidR="00335A29" w:rsidRPr="00BE0A85">
        <w:rPr>
          <w:rFonts w:ascii="Calibri" w:hAnsi="Calibri" w:cs="Calibri"/>
        </w:rPr>
        <w:t>budou</w:t>
      </w:r>
      <w:r w:rsidRPr="00BE0A85">
        <w:rPr>
          <w:rFonts w:ascii="Calibri" w:hAnsi="Calibri" w:cs="Calibri"/>
        </w:rPr>
        <w:t xml:space="preserve"> umístěny v datacentrech lokalitě Pardubice</w:t>
      </w:r>
      <w:r w:rsidR="00335A29" w:rsidRPr="00BE0A85">
        <w:rPr>
          <w:rFonts w:ascii="Calibri" w:hAnsi="Calibri" w:cs="Calibri"/>
        </w:rPr>
        <w:t xml:space="preserve">, Chrudim, Svitavy, Litomyšl a </w:t>
      </w:r>
      <w:r w:rsidR="00BE0A85" w:rsidRPr="00BE0A85">
        <w:rPr>
          <w:rFonts w:ascii="Calibri" w:hAnsi="Calibri" w:cs="Calibri"/>
        </w:rPr>
        <w:t>Ústí nad Orlicí.</w:t>
      </w:r>
    </w:p>
    <w:p w14:paraId="0A75A746" w14:textId="255B03C4" w:rsidR="00550369" w:rsidRDefault="007F684B" w:rsidP="00CE723A">
      <w:pPr>
        <w:jc w:val="both"/>
        <w:rPr>
          <w:rFonts w:ascii="Calibri" w:hAnsi="Calibri" w:cs="Calibri"/>
        </w:rPr>
      </w:pPr>
      <w:r>
        <w:rPr>
          <w:rFonts w:ascii="Calibri" w:hAnsi="Calibri" w:cs="Calibri"/>
        </w:rPr>
        <w:t xml:space="preserve">Viz. ideové schéma: </w:t>
      </w:r>
      <w:r w:rsidR="00550369">
        <w:rPr>
          <w:rFonts w:ascii="Calibri" w:hAnsi="Calibri" w:cs="Calibri"/>
        </w:rPr>
        <w:t xml:space="preserve"> </w:t>
      </w:r>
      <w:r w:rsidR="00550369" w:rsidRPr="00CE723A">
        <w:rPr>
          <w:rFonts w:ascii="Calibri" w:hAnsi="Calibri" w:cs="Calibri"/>
        </w:rPr>
        <w:t xml:space="preserve"> </w:t>
      </w:r>
    </w:p>
    <w:p w14:paraId="6A074C6E" w14:textId="7BDCD005" w:rsidR="00E07B94" w:rsidRDefault="000202A0" w:rsidP="00CE723A">
      <w:pPr>
        <w:jc w:val="both"/>
        <w:rPr>
          <w:rFonts w:ascii="Calibri" w:hAnsi="Calibri" w:cs="Calibri"/>
        </w:rPr>
      </w:pPr>
      <w:r w:rsidRPr="000202A0">
        <w:rPr>
          <w:noProof/>
        </w:rPr>
        <w:drawing>
          <wp:inline distT="0" distB="0" distL="0" distR="0" wp14:anchorId="578538A0" wp14:editId="02FCDCC3">
            <wp:extent cx="5759450" cy="2379980"/>
            <wp:effectExtent l="0" t="0" r="0" b="127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9450" cy="2379980"/>
                    </a:xfrm>
                    <a:prstGeom prst="rect">
                      <a:avLst/>
                    </a:prstGeom>
                    <a:noFill/>
                    <a:ln>
                      <a:noFill/>
                    </a:ln>
                  </pic:spPr>
                </pic:pic>
              </a:graphicData>
            </a:graphic>
          </wp:inline>
        </w:drawing>
      </w:r>
    </w:p>
    <w:p w14:paraId="48FDBE8C" w14:textId="23F7A6D6" w:rsidR="00862E72" w:rsidRDefault="00862E72" w:rsidP="00862E72">
      <w:pPr>
        <w:pStyle w:val="Nadpis3"/>
      </w:pPr>
      <w:bookmarkStart w:id="5" w:name="_Toc72885445"/>
      <w:r>
        <w:t>Základní funkcionality ústředny</w:t>
      </w:r>
      <w:bookmarkEnd w:id="5"/>
    </w:p>
    <w:p w14:paraId="4983C9EA" w14:textId="7DFB57A7" w:rsidR="00862E72" w:rsidRDefault="00862E72" w:rsidP="00862E72">
      <w:pPr>
        <w:spacing w:after="160" w:line="259" w:lineRule="auto"/>
      </w:pPr>
      <w:r>
        <w:t xml:space="preserve">Systém zajistí zpracování a směrování hovorů (hlasových i video), umožní funkce, jako jsou adresáře, záznamy o volání, uživatelský portál. </w:t>
      </w:r>
    </w:p>
    <w:p w14:paraId="5FE5F3AB" w14:textId="77777777" w:rsidR="00862E72" w:rsidRDefault="00862E72" w:rsidP="00862E72">
      <w:pPr>
        <w:spacing w:after="160" w:line="259" w:lineRule="auto"/>
      </w:pPr>
      <w:r>
        <w:t xml:space="preserve">Systém musí být plně redundantní. Cílem má být zajištění maximální dostupnosti zdvojením klíčových prvků řešení a umožnit rozhraní pro aplikace CTI (JTAPI). </w:t>
      </w:r>
    </w:p>
    <w:p w14:paraId="13C1C2E9" w14:textId="461A37E0" w:rsidR="00862E72" w:rsidRPr="00862E72" w:rsidRDefault="00862E72"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lastRenderedPageBreak/>
        <w:t>Nasazení centralizovaného modelu zpracovávání hovorů formou aplikačního clusteru, který bude zajišťovat:</w:t>
      </w:r>
    </w:p>
    <w:p w14:paraId="0B5F2BAE" w14:textId="4E3D6F8E" w:rsidR="00862E72" w:rsidRPr="00862E72" w:rsidRDefault="00862E72" w:rsidP="000825E5">
      <w:pPr>
        <w:pStyle w:val="Odstavecseseznamem"/>
        <w:numPr>
          <w:ilvl w:val="1"/>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t>jednotnou sadu telefonních služeb, která bude dostupná pro všechny uživatele;</w:t>
      </w:r>
    </w:p>
    <w:p w14:paraId="5D1B6D2E" w14:textId="233638A6" w:rsidR="00862E72" w:rsidRPr="00862E72" w:rsidRDefault="00862E72" w:rsidP="000825E5">
      <w:pPr>
        <w:pStyle w:val="Odstavecseseznamem"/>
        <w:numPr>
          <w:ilvl w:val="1"/>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t>přenositelnost telefonního čísla a služeb mezi lokalitami, ale pouze v rámci interního IP telefonního systému;</w:t>
      </w:r>
    </w:p>
    <w:p w14:paraId="003855AE" w14:textId="0389C6EE" w:rsidR="00862E72" w:rsidRPr="00862E72" w:rsidRDefault="00862E72" w:rsidP="000825E5">
      <w:pPr>
        <w:pStyle w:val="Odstavecseseznamem"/>
        <w:numPr>
          <w:ilvl w:val="1"/>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t>centralizovanou správu celého systému pomocí webového rozhraní.</w:t>
      </w:r>
    </w:p>
    <w:p w14:paraId="0C3BB122" w14:textId="3DB2E36D" w:rsidR="00862E72" w:rsidRPr="00862E72" w:rsidRDefault="00862E72"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t>Je požadováno rozkládat zátěž služeb mezi jednotlivé servery clusteru – při výpadku automatický přechod dotčených prvků řešení na zálohu bez nutnosti zásahu administrátora.</w:t>
      </w:r>
    </w:p>
    <w:p w14:paraId="69070C50" w14:textId="6DCF3AF1" w:rsidR="00862E72" w:rsidRPr="00862E72" w:rsidRDefault="00862E72"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t>Po odstranění závady automatický přechod dotčených prvků řešení do původního stavu (např. na primární řídící server nebo hlasovou přípojku)</w:t>
      </w:r>
      <w:r>
        <w:rPr>
          <w:rFonts w:asciiTheme="minorHAnsi" w:eastAsiaTheme="minorHAnsi" w:hAnsiTheme="minorHAnsi" w:cstheme="minorBidi"/>
          <w:sz w:val="22"/>
          <w:szCs w:val="22"/>
          <w:lang w:eastAsia="en-US"/>
        </w:rPr>
        <w:t>.</w:t>
      </w:r>
    </w:p>
    <w:p w14:paraId="4E7052A9" w14:textId="24FABC19" w:rsidR="00862E72" w:rsidRPr="00862E72" w:rsidRDefault="00862E72"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S</w:t>
      </w:r>
      <w:r w:rsidRPr="00862E72">
        <w:rPr>
          <w:rFonts w:asciiTheme="minorHAnsi" w:eastAsiaTheme="minorHAnsi" w:hAnsiTheme="minorHAnsi" w:cstheme="minorBidi"/>
          <w:sz w:val="22"/>
          <w:szCs w:val="22"/>
          <w:lang w:eastAsia="en-US"/>
        </w:rPr>
        <w:t xml:space="preserve">oftwarová ústředna IP telefonního systému </w:t>
      </w:r>
      <w:r>
        <w:rPr>
          <w:rFonts w:asciiTheme="minorHAnsi" w:eastAsiaTheme="minorHAnsi" w:hAnsiTheme="minorHAnsi" w:cstheme="minorBidi"/>
          <w:sz w:val="22"/>
          <w:szCs w:val="22"/>
          <w:lang w:eastAsia="en-US"/>
        </w:rPr>
        <w:t xml:space="preserve">musí být </w:t>
      </w:r>
      <w:r w:rsidRPr="00862E72">
        <w:rPr>
          <w:rFonts w:asciiTheme="minorHAnsi" w:eastAsiaTheme="minorHAnsi" w:hAnsiTheme="minorHAnsi" w:cstheme="minorBidi"/>
          <w:sz w:val="22"/>
          <w:szCs w:val="22"/>
          <w:lang w:eastAsia="en-US"/>
        </w:rPr>
        <w:t>navržena, dodána a nainstalována, jako plně redundantní systém řídících serverů (redundance 1:1) s možností rozkládání zátěže na jednotlivé servery</w:t>
      </w:r>
      <w:r>
        <w:rPr>
          <w:rFonts w:asciiTheme="minorHAnsi" w:eastAsiaTheme="minorHAnsi" w:hAnsiTheme="minorHAnsi" w:cstheme="minorBidi"/>
          <w:sz w:val="22"/>
          <w:szCs w:val="22"/>
          <w:lang w:eastAsia="en-US"/>
        </w:rPr>
        <w:t xml:space="preserve"> clusteru instalovaných ve virtuálním prostředí Zadavatele. </w:t>
      </w:r>
    </w:p>
    <w:p w14:paraId="55AF8FB2" w14:textId="3D4BC3AA" w:rsidR="00862E72" w:rsidRPr="00862E72" w:rsidRDefault="00862E72" w:rsidP="000825E5">
      <w:pPr>
        <w:pStyle w:val="Odstavecseseznamem"/>
        <w:numPr>
          <w:ilvl w:val="1"/>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t>je požadována neustálá synchronizace databáze v rámci systému řídících serverů;</w:t>
      </w:r>
    </w:p>
    <w:p w14:paraId="6F1CC9BE" w14:textId="32F9FE03" w:rsidR="00862E72" w:rsidRPr="00862E72" w:rsidRDefault="00862E72" w:rsidP="000825E5">
      <w:pPr>
        <w:pStyle w:val="Odstavecseseznamem"/>
        <w:numPr>
          <w:ilvl w:val="1"/>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t xml:space="preserve">řídící servery systému musí být dimenzovány </w:t>
      </w:r>
      <w:r w:rsidR="00AF17BF">
        <w:rPr>
          <w:rFonts w:asciiTheme="minorHAnsi" w:eastAsiaTheme="minorHAnsi" w:hAnsiTheme="minorHAnsi" w:cstheme="minorBidi"/>
          <w:sz w:val="22"/>
          <w:szCs w:val="22"/>
          <w:lang w:eastAsia="en-US"/>
        </w:rPr>
        <w:t>min.</w:t>
      </w:r>
      <w:r w:rsidRPr="00862E72">
        <w:rPr>
          <w:rFonts w:asciiTheme="minorHAnsi" w:eastAsiaTheme="minorHAnsi" w:hAnsiTheme="minorHAnsi" w:cstheme="minorBidi"/>
          <w:sz w:val="22"/>
          <w:szCs w:val="22"/>
          <w:lang w:eastAsia="en-US"/>
        </w:rPr>
        <w:t xml:space="preserve"> na </w:t>
      </w:r>
      <w:r>
        <w:rPr>
          <w:rFonts w:asciiTheme="minorHAnsi" w:eastAsiaTheme="minorHAnsi" w:hAnsiTheme="minorHAnsi" w:cstheme="minorBidi"/>
          <w:sz w:val="22"/>
          <w:szCs w:val="22"/>
          <w:lang w:eastAsia="en-US"/>
        </w:rPr>
        <w:t>5</w:t>
      </w:r>
      <w:r w:rsidRPr="00862E72">
        <w:rPr>
          <w:rFonts w:asciiTheme="minorHAnsi" w:eastAsiaTheme="minorHAnsi" w:hAnsiTheme="minorHAnsi" w:cstheme="minorBidi"/>
          <w:sz w:val="22"/>
          <w:szCs w:val="22"/>
          <w:lang w:eastAsia="en-US"/>
        </w:rPr>
        <w:t>000 uživatelů.</w:t>
      </w:r>
    </w:p>
    <w:p w14:paraId="13FC0156" w14:textId="77777777" w:rsidR="00862E72" w:rsidRPr="00862E72" w:rsidRDefault="00862E72" w:rsidP="00946523">
      <w:pPr>
        <w:spacing w:after="0"/>
        <w:jc w:val="both"/>
      </w:pPr>
      <w:r w:rsidRPr="00862E72">
        <w:t>IP telefonní systém bude poskytovat otevřená a dokumentovaná rozhraní následujících služeb:</w:t>
      </w:r>
    </w:p>
    <w:p w14:paraId="45CC0CD2" w14:textId="1FEC988B" w:rsidR="00862E72" w:rsidRPr="00862E72" w:rsidRDefault="00862E72"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t>Signalizace SIP, H.323, MGCP</w:t>
      </w:r>
    </w:p>
    <w:p w14:paraId="4014A031" w14:textId="188D40CB" w:rsidR="00862E72" w:rsidRPr="00862E72" w:rsidRDefault="00862E72"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t>Aplikace HTTP, XML, SOAP, SIP, TAPI, JTAPI</w:t>
      </w:r>
    </w:p>
    <w:p w14:paraId="5B15B21F" w14:textId="77777777" w:rsidR="00862E72" w:rsidRDefault="00862E72" w:rsidP="00946523">
      <w:pPr>
        <w:spacing w:after="160" w:line="259" w:lineRule="auto"/>
        <w:jc w:val="both"/>
      </w:pPr>
      <w:r>
        <w:t>IP telefonní systém musí podporovat protokol IPv4 a IPv6 (dle Pokynu vlády ČR č.727 ze dne 8.6.2009).</w:t>
      </w:r>
    </w:p>
    <w:p w14:paraId="6A5F249A" w14:textId="77777777" w:rsidR="00862E72" w:rsidRDefault="00862E72" w:rsidP="00946523">
      <w:pPr>
        <w:spacing w:after="160" w:line="259" w:lineRule="auto"/>
        <w:jc w:val="both"/>
      </w:pPr>
      <w:r>
        <w:t>Řešení musí umožnit zachování i modifikaci čísla volajícího pro příchozí i odchozí hovory. Maskování musí být podporováno pro jednotlivé telefonní přístroje, linky a pro skupiny linek v příslušné lokalitě nebo organizačním celku.</w:t>
      </w:r>
    </w:p>
    <w:p w14:paraId="5F0C23E0" w14:textId="2DE624F8" w:rsidR="00862E72" w:rsidRDefault="00862E72" w:rsidP="00946523">
      <w:pPr>
        <w:spacing w:after="0" w:line="259" w:lineRule="auto"/>
        <w:jc w:val="both"/>
      </w:pPr>
      <w:r>
        <w:t>IP telefonní systém musí umožnit efektivní řízení využití přenosové kapacity (Call Admission Control „CAC“) transportní IP/MPLS infrastruktury propojující jednotlivé objekty Zadavatele. CAC musí umožňovat centrální správu řízení včetně real-time komunikace mezi řídicími servery IP telefonního systému a komunikačními prvky IP infrastruktury o dostupnosti přenosového pásma pro hlasové a video hovory. CAC musí dále umožnit:</w:t>
      </w:r>
    </w:p>
    <w:p w14:paraId="6FC932D8" w14:textId="790158BD" w:rsidR="00862E72" w:rsidRPr="00862E72" w:rsidRDefault="00862E72" w:rsidP="00946523">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t>řízení přenosového pásma pro hlasové a video služby společně;</w:t>
      </w:r>
    </w:p>
    <w:p w14:paraId="14B08CF2" w14:textId="41BF24EA" w:rsidR="00862E72" w:rsidRPr="00862E72" w:rsidRDefault="00862E72" w:rsidP="00946523">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t>specifikaci garantované šířky pásma a použitého kódování hlasových a video toků;</w:t>
      </w:r>
    </w:p>
    <w:p w14:paraId="541BD8C9" w14:textId="30210634" w:rsidR="00862E72" w:rsidRPr="00862E72" w:rsidRDefault="00862E72" w:rsidP="00946523">
      <w:pPr>
        <w:pStyle w:val="Odstavecseseznamem"/>
        <w:numPr>
          <w:ilvl w:val="0"/>
          <w:numId w:val="2"/>
        </w:numPr>
        <w:spacing w:after="240"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t>využití více komunikačních cest (rozložení zátěže a záložní trasy) s různou přenosovou kapacitou.</w:t>
      </w:r>
    </w:p>
    <w:p w14:paraId="4B586BB0" w14:textId="77777777" w:rsidR="00862E72" w:rsidRDefault="00862E72" w:rsidP="00946523">
      <w:pPr>
        <w:spacing w:after="160" w:line="259" w:lineRule="auto"/>
        <w:jc w:val="both"/>
      </w:pPr>
      <w:r>
        <w:t>IP telefonní systém musí zajistit všem uživatelům ve všech lokalitách IP WAN sítě plnou využitelnost a dostupnost telefonních funkcí.</w:t>
      </w:r>
    </w:p>
    <w:p w14:paraId="1A282285" w14:textId="7CD59441" w:rsidR="00862E72" w:rsidRDefault="00862E72" w:rsidP="00946523">
      <w:pPr>
        <w:spacing w:after="160" w:line="259" w:lineRule="auto"/>
        <w:jc w:val="both"/>
      </w:pPr>
      <w:r>
        <w:t>Systém bude umožňovat v jednotlivých objektech připojení a integraci analogových přístrojů různých typů – telefon, fax, vrátník.</w:t>
      </w:r>
    </w:p>
    <w:p w14:paraId="10C10B28" w14:textId="12A38889" w:rsidR="00862E72" w:rsidRDefault="00862E72" w:rsidP="00946523">
      <w:pPr>
        <w:spacing w:after="160" w:line="259" w:lineRule="auto"/>
        <w:jc w:val="both"/>
      </w:pPr>
      <w:r>
        <w:t>Součástí telefonní ústředny musí být všechny potřebné licence, které umožní jeho instalaci do virtuálního prostředí Zadavatele.</w:t>
      </w:r>
    </w:p>
    <w:p w14:paraId="58D5B1E8" w14:textId="0624D92B" w:rsidR="00862E72" w:rsidRDefault="00862E72" w:rsidP="00862E72">
      <w:pPr>
        <w:pStyle w:val="Nadpis3"/>
      </w:pPr>
      <w:bookmarkStart w:id="6" w:name="_Toc72885446"/>
      <w:r>
        <w:t>Technické parametry systému</w:t>
      </w:r>
      <w:bookmarkEnd w:id="6"/>
    </w:p>
    <w:p w14:paraId="1916E9D9" w14:textId="3E29A25B" w:rsidR="00862E72" w:rsidRDefault="00862E72" w:rsidP="00946523">
      <w:pPr>
        <w:spacing w:after="0" w:line="259" w:lineRule="auto"/>
      </w:pPr>
      <w:r>
        <w:t xml:space="preserve">Obecná charakteristika: </w:t>
      </w:r>
    </w:p>
    <w:p w14:paraId="1F15F822" w14:textId="45BCA28A" w:rsidR="00862E72" w:rsidRPr="00862E72" w:rsidRDefault="00862E72"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t>správa pomocí webového rozhraní,</w:t>
      </w:r>
    </w:p>
    <w:p w14:paraId="28DD0313" w14:textId="53C8F77F" w:rsidR="00862E72" w:rsidRPr="00862E72" w:rsidRDefault="00862E72"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t>podpora HTTPS od koncových zařízení přes hlasovou bránu až po samotnou ústřednu,</w:t>
      </w:r>
    </w:p>
    <w:p w14:paraId="41CBB7C2" w14:textId="2512094D" w:rsidR="00862E72" w:rsidRPr="00862E72" w:rsidRDefault="00862E72"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t>všechny konfigurační parametry IP telefonů budou uloženy na řídicím serveru ústředny,</w:t>
      </w:r>
    </w:p>
    <w:p w14:paraId="3F556EBC" w14:textId="2F694035" w:rsidR="00862E72" w:rsidRPr="00862E72" w:rsidRDefault="00862E72"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t>konfigurace a dohled IP telefonů musí být nedílnou součástí administrace,</w:t>
      </w:r>
    </w:p>
    <w:p w14:paraId="4B85F34B" w14:textId="357B2B34" w:rsidR="00862E72" w:rsidRPr="00862E72" w:rsidRDefault="00862E72"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lastRenderedPageBreak/>
        <w:t>podpora SIP podle RFC 3261 a navazujících standardů,</w:t>
      </w:r>
    </w:p>
    <w:p w14:paraId="6CD36BA5" w14:textId="0088D03C" w:rsidR="00862E72" w:rsidRPr="00862E72" w:rsidRDefault="00862E72"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t>podpora základních VoIP kodeků - G.711 A-law, G.711 μ-law a G.729 a, b, ab,</w:t>
      </w:r>
    </w:p>
    <w:p w14:paraId="05D58C43" w14:textId="46C13189" w:rsidR="00862E72" w:rsidRPr="00862E72" w:rsidRDefault="00862E72"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t>podpora rozšířených VoIP kodeků - G.722, iLBC,</w:t>
      </w:r>
    </w:p>
    <w:p w14:paraId="6C72886E" w14:textId="276045A4" w:rsidR="00862E72" w:rsidRPr="00862E72" w:rsidRDefault="00862E72"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t>podpora H.323v2 podle specifikace ITU-T,</w:t>
      </w:r>
    </w:p>
    <w:p w14:paraId="00E8D69B" w14:textId="7934DC8C" w:rsidR="00862E72" w:rsidRPr="00862E72" w:rsidRDefault="00862E72"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t>podpora Q.sig (ISO i ECMA variant),</w:t>
      </w:r>
    </w:p>
    <w:p w14:paraId="7F7DA87C" w14:textId="559EEDAE" w:rsidR="00862E72" w:rsidRPr="00862E72" w:rsidRDefault="00862E72"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t>šifrovaná signalizace mezi IP PBX a klienty (TLS mode),</w:t>
      </w:r>
    </w:p>
    <w:p w14:paraId="12B59563" w14:textId="237D973D" w:rsidR="00862E72" w:rsidRPr="00862E72" w:rsidRDefault="00862E72"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t>šifrovaná signalizace mezi IP PBX a externími systémy (jiná IP PBX, hlasová brána, apod.) (TLS),</w:t>
      </w:r>
    </w:p>
    <w:p w14:paraId="5B30AB0A" w14:textId="718D4C6F" w:rsidR="00862E72" w:rsidRPr="00862E72" w:rsidRDefault="00862E72"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t>šifrovaný přenos hlasu protokolem SRTP (Secure RTP),</w:t>
      </w:r>
    </w:p>
    <w:p w14:paraId="751E81AF" w14:textId="0448FD79" w:rsidR="00862E72" w:rsidRPr="00862E72" w:rsidRDefault="00862E72"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t>CTI rozhraní JTAPI,</w:t>
      </w:r>
    </w:p>
    <w:p w14:paraId="2E621BB9" w14:textId="09D5F338" w:rsidR="00862E72" w:rsidRPr="00862E72" w:rsidRDefault="00862E72"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t>podpora zařízení třetích stran (SIP),</w:t>
      </w:r>
    </w:p>
    <w:p w14:paraId="04CE5982" w14:textId="7E71AAFA" w:rsidR="00862E72" w:rsidRPr="00862E72" w:rsidRDefault="00862E72"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t xml:space="preserve">připojení až </w:t>
      </w:r>
      <w:r>
        <w:rPr>
          <w:rFonts w:asciiTheme="minorHAnsi" w:eastAsiaTheme="minorHAnsi" w:hAnsiTheme="minorHAnsi" w:cstheme="minorBidi"/>
          <w:sz w:val="22"/>
          <w:szCs w:val="22"/>
          <w:lang w:eastAsia="en-US"/>
        </w:rPr>
        <w:t>5</w:t>
      </w:r>
      <w:r w:rsidRPr="00862E72">
        <w:rPr>
          <w:rFonts w:asciiTheme="minorHAnsi" w:eastAsiaTheme="minorHAnsi" w:hAnsiTheme="minorHAnsi" w:cstheme="minorBidi"/>
          <w:sz w:val="22"/>
          <w:szCs w:val="22"/>
          <w:lang w:eastAsia="en-US"/>
        </w:rPr>
        <w:t>000 uživatelů a koncových zařízení s možností dalšího rozšíření,</w:t>
      </w:r>
    </w:p>
    <w:p w14:paraId="7B4C86C5" w14:textId="753C17A6" w:rsidR="00862E72" w:rsidRPr="00862E72" w:rsidRDefault="00862E72"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t>možnost nasazení videokonferenčních prostředků s možností více bodového spojení</w:t>
      </w:r>
      <w:r>
        <w:rPr>
          <w:rFonts w:asciiTheme="minorHAnsi" w:eastAsiaTheme="minorHAnsi" w:hAnsiTheme="minorHAnsi" w:cstheme="minorBidi"/>
          <w:sz w:val="22"/>
          <w:szCs w:val="22"/>
          <w:lang w:eastAsia="en-US"/>
        </w:rPr>
        <w:t>.</w:t>
      </w:r>
    </w:p>
    <w:p w14:paraId="0A28264E" w14:textId="77777777" w:rsidR="00862E72" w:rsidRDefault="00862E72" w:rsidP="00946523">
      <w:pPr>
        <w:spacing w:after="0" w:line="259" w:lineRule="auto"/>
      </w:pPr>
      <w:r>
        <w:t>Základní seznam poskytovaných služeb uživatelům telefonní ústředny:</w:t>
      </w:r>
    </w:p>
    <w:p w14:paraId="415228AC" w14:textId="339FA13D" w:rsidR="00862E72" w:rsidRPr="00862E72" w:rsidRDefault="00862E72"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t>sestavení a přijetí hovoru;</w:t>
      </w:r>
    </w:p>
    <w:p w14:paraId="07EF1A04" w14:textId="34C89981" w:rsidR="00862E72" w:rsidRPr="00862E72" w:rsidRDefault="00862E72"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t>předání hovoru;</w:t>
      </w:r>
    </w:p>
    <w:p w14:paraId="7AC5C286" w14:textId="6BE87BAB" w:rsidR="00862E72" w:rsidRPr="00862E72" w:rsidRDefault="00862E72"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t>opakované vytáčení posledního čísla;</w:t>
      </w:r>
    </w:p>
    <w:p w14:paraId="0FC47BEE" w14:textId="50F4A60B" w:rsidR="00862E72" w:rsidRPr="00862E72" w:rsidRDefault="00862E72"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t>zkrácené vytáčení;</w:t>
      </w:r>
    </w:p>
    <w:p w14:paraId="7FD306A4" w14:textId="484AFB27" w:rsidR="00862E72" w:rsidRPr="00862E72" w:rsidRDefault="00862E72"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t>volání druhého účastníka (zpětný dotaz, střídání mezi hovory);</w:t>
      </w:r>
    </w:p>
    <w:p w14:paraId="5DB2AFB9" w14:textId="1C352719" w:rsidR="00862E72" w:rsidRPr="00862E72" w:rsidRDefault="00862E72"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t>variabilní přesměrování volání – každé (off-net a on-net), zaneprázdněn, bez odpovědi;</w:t>
      </w:r>
    </w:p>
    <w:p w14:paraId="2B0C26A6" w14:textId="609AD6F8" w:rsidR="00862E72" w:rsidRPr="00862E72" w:rsidRDefault="00862E72"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t>přidržení hovoru a pokračování;</w:t>
      </w:r>
    </w:p>
    <w:p w14:paraId="0C336B00" w14:textId="3CD959F0" w:rsidR="00862E72" w:rsidRPr="00862E72" w:rsidRDefault="00862E72"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t>připojení k hovoru;</w:t>
      </w:r>
    </w:p>
    <w:p w14:paraId="2B9C976C" w14:textId="5B8B35FC" w:rsidR="00862E72" w:rsidRPr="00862E72" w:rsidRDefault="00862E72"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t>parkování a vyzvednutí hovoru;</w:t>
      </w:r>
    </w:p>
    <w:p w14:paraId="3169DB75" w14:textId="352E201D" w:rsidR="00862E72" w:rsidRPr="00862E72" w:rsidRDefault="00862E72"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t>skupinové převzetí hovoru;</w:t>
      </w:r>
    </w:p>
    <w:p w14:paraId="4514ED72" w14:textId="2DA032E9" w:rsidR="00862E72" w:rsidRPr="00862E72" w:rsidRDefault="00862E72"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t>možnost vytváření přímých linek – volba bez vytáčení, pouze zvednutím sluchátka;</w:t>
      </w:r>
    </w:p>
    <w:p w14:paraId="4EE6155D" w14:textId="745A89B9" w:rsidR="00862E72" w:rsidRPr="00862E72" w:rsidRDefault="00862E72"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t>zpětné volání;</w:t>
      </w:r>
    </w:p>
    <w:p w14:paraId="6BCE80A7" w14:textId="6A007D46" w:rsidR="00862E72" w:rsidRPr="00862E72" w:rsidRDefault="00862E72"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t>čekání a vyzvednutí hovoru (s konfigurovatelnou zvukovou výstrahou);</w:t>
      </w:r>
    </w:p>
    <w:p w14:paraId="6C2A67C6" w14:textId="4648E4A8" w:rsidR="00862E72" w:rsidRPr="00862E72" w:rsidRDefault="00862E72"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t>identifikace volajícího – CLIP (identifikace volající linky CLID - Calling Line Identification, identifikace jména volajícího CNID - Calling Party Name Identification);</w:t>
      </w:r>
    </w:p>
    <w:p w14:paraId="31DC005B" w14:textId="388B4D85" w:rsidR="00862E72" w:rsidRPr="00862E72" w:rsidRDefault="00862E72"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t>možnosti nastavování oprávnění pro externí hovory;</w:t>
      </w:r>
    </w:p>
    <w:p w14:paraId="60066C69" w14:textId="04066BA8" w:rsidR="00862E72" w:rsidRPr="00862E72" w:rsidRDefault="00862E72"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t>vytvoření konferenčního hovoru;</w:t>
      </w:r>
    </w:p>
    <w:p w14:paraId="7179F1AD" w14:textId="507103D0" w:rsidR="00862E72" w:rsidRPr="00862E72" w:rsidRDefault="00862E72"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t>odmítnutí hovoru;</w:t>
      </w:r>
    </w:p>
    <w:p w14:paraId="6E396B83" w14:textId="5AD849E9" w:rsidR="00862E72" w:rsidRPr="00862E72" w:rsidRDefault="00862E72"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t>adresářové služby – resortní i osobní telefonní seznamy;</w:t>
      </w:r>
    </w:p>
    <w:p w14:paraId="2BDE6F8F" w14:textId="0FB478C5" w:rsidR="00862E72" w:rsidRPr="00862E72" w:rsidRDefault="00862E72"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t>přidělení a přenositelnost uživatelského profilu v prostředí společnosti;</w:t>
      </w:r>
    </w:p>
    <w:p w14:paraId="0F6A9B3E" w14:textId="5536FAE9" w:rsidR="00862E72" w:rsidRPr="00862E72" w:rsidRDefault="00862E72"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t>rozšíření hlasových služeb o video;</w:t>
      </w:r>
    </w:p>
    <w:p w14:paraId="07D24848" w14:textId="19FA05F1" w:rsidR="00862E72" w:rsidRPr="00862E72" w:rsidRDefault="00862E72"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t>hudba při čekání - Music on Hold (MoH);</w:t>
      </w:r>
    </w:p>
    <w:p w14:paraId="292BB2D2" w14:textId="733B9C47" w:rsidR="00862E72" w:rsidRPr="00862E72" w:rsidRDefault="00862E72"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t>pro všechny typy telefonů požadujeme funkci hlasitého hovoru;</w:t>
      </w:r>
    </w:p>
    <w:p w14:paraId="0C77F2C4" w14:textId="53B8899C" w:rsidR="00862E72" w:rsidRPr="00862E72" w:rsidRDefault="00862E72"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t>Fax-2-email / email-2-fax;</w:t>
      </w:r>
    </w:p>
    <w:p w14:paraId="70A8FFD3" w14:textId="07D9F72C" w:rsidR="00862E72" w:rsidRPr="00862E72" w:rsidRDefault="00862E72"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862E72">
        <w:rPr>
          <w:rFonts w:asciiTheme="minorHAnsi" w:eastAsiaTheme="minorHAnsi" w:hAnsiTheme="minorHAnsi" w:cstheme="minorBidi"/>
          <w:sz w:val="22"/>
          <w:szCs w:val="22"/>
          <w:lang w:eastAsia="en-US"/>
        </w:rPr>
        <w:t>integrace mobilních služeb – dostupnost na jediném čísle, předávání hovoru mezi pevnou linkou a mobilním přístrojem pro všechny účastníky.</w:t>
      </w:r>
    </w:p>
    <w:p w14:paraId="24758442" w14:textId="77777777" w:rsidR="00946523" w:rsidRDefault="00946523" w:rsidP="00862E72">
      <w:pPr>
        <w:spacing w:after="160" w:line="259" w:lineRule="auto"/>
      </w:pPr>
    </w:p>
    <w:p w14:paraId="106EC6E7" w14:textId="56DE2D1D" w:rsidR="00862E72" w:rsidRDefault="00862E72" w:rsidP="00946523">
      <w:pPr>
        <w:spacing w:after="0" w:line="259" w:lineRule="auto"/>
      </w:pPr>
      <w:r>
        <w:t>Možnosti tvorby a správy číslovacích plánů:</w:t>
      </w:r>
    </w:p>
    <w:p w14:paraId="04D14385" w14:textId="44B1C376" w:rsidR="00862E72" w:rsidRPr="00344A61" w:rsidRDefault="00862E72"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344A61">
        <w:rPr>
          <w:rFonts w:asciiTheme="minorHAnsi" w:eastAsiaTheme="minorHAnsi" w:hAnsiTheme="minorHAnsi" w:cstheme="minorBidi"/>
          <w:sz w:val="22"/>
          <w:szCs w:val="22"/>
          <w:lang w:eastAsia="en-US"/>
        </w:rPr>
        <w:t>zachování stávajících číslovacích plánů v jednotlivých lokalitách;</w:t>
      </w:r>
    </w:p>
    <w:p w14:paraId="6B17F03F" w14:textId="258B64DA" w:rsidR="00862E72" w:rsidRPr="00344A61" w:rsidRDefault="00862E72"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344A61">
        <w:rPr>
          <w:rFonts w:asciiTheme="minorHAnsi" w:eastAsiaTheme="minorHAnsi" w:hAnsiTheme="minorHAnsi" w:cstheme="minorBidi"/>
          <w:sz w:val="22"/>
          <w:szCs w:val="22"/>
          <w:lang w:eastAsia="en-US"/>
        </w:rPr>
        <w:t>podporu číslovacího plánu ve formátu E164 a URI;</w:t>
      </w:r>
    </w:p>
    <w:p w14:paraId="1068A42A" w14:textId="397E9841" w:rsidR="00862E72" w:rsidRPr="00344A61" w:rsidRDefault="00862E72"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344A61">
        <w:rPr>
          <w:rFonts w:asciiTheme="minorHAnsi" w:eastAsiaTheme="minorHAnsi" w:hAnsiTheme="minorHAnsi" w:cstheme="minorBidi"/>
          <w:sz w:val="22"/>
          <w:szCs w:val="22"/>
          <w:lang w:eastAsia="en-US"/>
        </w:rPr>
        <w:t>pružnou manipulaci s číslem volaného i volajícího v průběhu sestavování hovoru.</w:t>
      </w:r>
    </w:p>
    <w:p w14:paraId="12382988" w14:textId="536B4A47" w:rsidR="00344A61" w:rsidRDefault="00344A61" w:rsidP="00946523">
      <w:pPr>
        <w:pStyle w:val="Nadpis3"/>
        <w:spacing w:line="360" w:lineRule="auto"/>
        <w:ind w:left="567" w:hanging="709"/>
      </w:pPr>
      <w:bookmarkStart w:id="7" w:name="_Toc72885447"/>
      <w:r>
        <w:lastRenderedPageBreak/>
        <w:t>Technická specifikace IP telefonního systému</w:t>
      </w:r>
      <w:bookmarkEnd w:id="7"/>
    </w:p>
    <w:p w14:paraId="6BE0DF9B" w14:textId="2CEF3A84" w:rsidR="009849CE" w:rsidRDefault="009849CE" w:rsidP="00E9003E">
      <w:pPr>
        <w:spacing w:after="0"/>
        <w:jc w:val="both"/>
      </w:pPr>
      <w:r w:rsidRPr="001500D0">
        <w:t>Poč</w:t>
      </w:r>
      <w:r>
        <w:t>et licencí</w:t>
      </w:r>
      <w:r w:rsidRPr="001500D0">
        <w:t>:</w:t>
      </w:r>
    </w:p>
    <w:p w14:paraId="560D78F6" w14:textId="3F171DC6" w:rsidR="009849CE" w:rsidRPr="00E9003E" w:rsidRDefault="009849CE" w:rsidP="00E9003E">
      <w:r>
        <w:t>uživatelů</w:t>
      </w:r>
      <w:r w:rsidRPr="001500D0">
        <w:t xml:space="preserve"> </w:t>
      </w:r>
      <w:r>
        <w:tab/>
        <w:t>1860 ks</w:t>
      </w:r>
      <w:r>
        <w:br/>
        <w:t>zařízení</w:t>
      </w:r>
      <w:r>
        <w:tab/>
      </w:r>
      <w:r>
        <w:tab/>
        <w:t>1860 ks</w:t>
      </w:r>
    </w:p>
    <w:p w14:paraId="18748908" w14:textId="1F177A96" w:rsidR="00CC3E41" w:rsidRPr="00CC3E41" w:rsidRDefault="00CC3E41" w:rsidP="0096019E">
      <w:pPr>
        <w:spacing w:after="0"/>
        <w:ind w:left="-142"/>
      </w:pPr>
      <w:r w:rsidRPr="00344A61">
        <w:rPr>
          <w:b/>
          <w:bCs/>
        </w:rPr>
        <w:t xml:space="preserve">Podrobná požadovaná technická specifikace je uvedena </w:t>
      </w:r>
      <w:r>
        <w:rPr>
          <w:b/>
          <w:bCs/>
        </w:rPr>
        <w:t xml:space="preserve">v tabulce </w:t>
      </w:r>
      <w:r w:rsidRPr="00344A61">
        <w:rPr>
          <w:b/>
          <w:bCs/>
        </w:rPr>
        <w:t xml:space="preserve">– </w:t>
      </w:r>
      <w:r w:rsidRPr="00C64A36">
        <w:rPr>
          <w:b/>
          <w:bCs/>
          <w:highlight w:val="yellow"/>
        </w:rPr>
        <w:t>Uchazeč povinně vyplní</w:t>
      </w:r>
    </w:p>
    <w:tbl>
      <w:tblPr>
        <w:tblStyle w:val="Tabulkasmkou4zvraznn51"/>
        <w:tblW w:w="995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6"/>
        <w:gridCol w:w="1985"/>
        <w:gridCol w:w="992"/>
        <w:gridCol w:w="28"/>
      </w:tblGrid>
      <w:tr w:rsidR="00344A61" w:rsidRPr="00693684" w14:paraId="173E43C4" w14:textId="77777777" w:rsidTr="005D3CDE">
        <w:trPr>
          <w:cnfStyle w:val="100000000000" w:firstRow="1" w:lastRow="0" w:firstColumn="0" w:lastColumn="0" w:oddVBand="0" w:evenVBand="0" w:oddHBand="0" w:evenHBand="0" w:firstRowFirstColumn="0" w:firstRowLastColumn="0" w:lastRowFirstColumn="0" w:lastRowLastColumn="0"/>
          <w:trHeight w:val="454"/>
          <w:tblHeader/>
        </w:trPr>
        <w:tc>
          <w:tcPr>
            <w:cnfStyle w:val="001000000000" w:firstRow="0" w:lastRow="0" w:firstColumn="1" w:lastColumn="0" w:oddVBand="0" w:evenVBand="0" w:oddHBand="0" w:evenHBand="0" w:firstRowFirstColumn="0" w:firstRowLastColumn="0" w:lastRowFirstColumn="0" w:lastRowLastColumn="0"/>
            <w:tcW w:w="6946" w:type="dxa"/>
            <w:tcBorders>
              <w:top w:val="none" w:sz="0" w:space="0" w:color="auto"/>
              <w:left w:val="none" w:sz="0" w:space="0" w:color="auto"/>
              <w:bottom w:val="none" w:sz="0" w:space="0" w:color="auto"/>
              <w:right w:val="none" w:sz="0" w:space="0" w:color="auto"/>
            </w:tcBorders>
            <w:vAlign w:val="center"/>
          </w:tcPr>
          <w:p w14:paraId="0F9E0E1E" w14:textId="77777777" w:rsidR="00344A61" w:rsidRPr="00CC3E41" w:rsidRDefault="00344A61" w:rsidP="00946523">
            <w:pPr>
              <w:spacing w:after="0" w:line="259" w:lineRule="auto"/>
              <w:ind w:left="5"/>
              <w:jc w:val="center"/>
              <w:rPr>
                <w:rFonts w:asciiTheme="minorHAnsi" w:eastAsiaTheme="minorEastAsia" w:hAnsiTheme="minorHAnsi" w:cstheme="minorBidi"/>
                <w:sz w:val="18"/>
                <w:szCs w:val="18"/>
              </w:rPr>
            </w:pPr>
            <w:r w:rsidRPr="00CC3E41">
              <w:rPr>
                <w:rFonts w:eastAsiaTheme="minorEastAsia"/>
                <w:sz w:val="18"/>
                <w:szCs w:val="18"/>
              </w:rPr>
              <w:t>Požadovaná funkcionalita / vlastnost</w:t>
            </w:r>
          </w:p>
        </w:tc>
        <w:tc>
          <w:tcPr>
            <w:tcW w:w="1985" w:type="dxa"/>
            <w:tcBorders>
              <w:top w:val="none" w:sz="0" w:space="0" w:color="auto"/>
              <w:left w:val="none" w:sz="0" w:space="0" w:color="auto"/>
              <w:bottom w:val="none" w:sz="0" w:space="0" w:color="auto"/>
              <w:right w:val="none" w:sz="0" w:space="0" w:color="auto"/>
            </w:tcBorders>
            <w:vAlign w:val="center"/>
          </w:tcPr>
          <w:p w14:paraId="3D9041DB" w14:textId="77777777" w:rsidR="00344A61" w:rsidRPr="00CC3E41" w:rsidRDefault="00344A61" w:rsidP="00344A61">
            <w:pPr>
              <w:spacing w:after="0" w:line="259" w:lineRule="auto"/>
              <w:ind w:left="5"/>
              <w:jc w:val="cente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sz w:val="18"/>
                <w:szCs w:val="18"/>
              </w:rPr>
            </w:pPr>
            <w:r w:rsidRPr="00CC3E41">
              <w:rPr>
                <w:rFonts w:asciiTheme="minorHAnsi" w:eastAsiaTheme="minorEastAsia" w:hAnsiTheme="minorHAnsi" w:cstheme="minorBidi"/>
                <w:sz w:val="18"/>
                <w:szCs w:val="18"/>
              </w:rPr>
              <w:t>Povinná součást</w:t>
            </w:r>
          </w:p>
        </w:tc>
        <w:tc>
          <w:tcPr>
            <w:tcW w:w="1020" w:type="dxa"/>
            <w:gridSpan w:val="2"/>
            <w:tcBorders>
              <w:top w:val="none" w:sz="0" w:space="0" w:color="auto"/>
              <w:left w:val="none" w:sz="0" w:space="0" w:color="auto"/>
              <w:bottom w:val="none" w:sz="0" w:space="0" w:color="auto"/>
              <w:right w:val="none" w:sz="0" w:space="0" w:color="auto"/>
            </w:tcBorders>
            <w:vAlign w:val="center"/>
          </w:tcPr>
          <w:p w14:paraId="623B47CC" w14:textId="77777777" w:rsidR="00344A61" w:rsidRPr="00CC3E41" w:rsidRDefault="00344A61" w:rsidP="00344A61">
            <w:pPr>
              <w:spacing w:after="0" w:line="259" w:lineRule="auto"/>
              <w:ind w:left="5"/>
              <w:jc w:val="cente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sz w:val="18"/>
                <w:szCs w:val="18"/>
              </w:rPr>
            </w:pPr>
            <w:r w:rsidRPr="00CC3E41">
              <w:rPr>
                <w:rFonts w:asciiTheme="minorHAnsi" w:eastAsiaTheme="minorEastAsia" w:hAnsiTheme="minorHAnsi" w:cstheme="minorBidi"/>
                <w:sz w:val="18"/>
                <w:szCs w:val="18"/>
              </w:rPr>
              <w:t>Řešení splňuje</w:t>
            </w:r>
          </w:p>
        </w:tc>
      </w:tr>
      <w:tr w:rsidR="00344A61" w:rsidRPr="00946523" w14:paraId="2F8ACC42"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4ABA63D6" w14:textId="77777777" w:rsidR="00344A61" w:rsidRPr="00946523" w:rsidRDefault="00344A61" w:rsidP="00344A61">
            <w:pPr>
              <w:pStyle w:val="Normlntext"/>
              <w:spacing w:before="0"/>
              <w:rPr>
                <w:rFonts w:asciiTheme="minorHAnsi" w:eastAsiaTheme="minorEastAsia" w:hAnsiTheme="minorHAnsi" w:cstheme="minorBidi"/>
                <w:b w:val="0"/>
                <w:sz w:val="18"/>
                <w:szCs w:val="18"/>
              </w:rPr>
            </w:pPr>
            <w:r w:rsidRPr="00946523">
              <w:rPr>
                <w:rFonts w:asciiTheme="minorHAnsi" w:eastAsiaTheme="minorEastAsia" w:hAnsiTheme="minorHAnsi" w:cstheme="minorBidi"/>
                <w:b w:val="0"/>
                <w:sz w:val="18"/>
                <w:szCs w:val="18"/>
              </w:rPr>
              <w:t>Výrobce softwaru</w:t>
            </w:r>
          </w:p>
        </w:tc>
        <w:tc>
          <w:tcPr>
            <w:tcW w:w="1985" w:type="dxa"/>
            <w:vAlign w:val="center"/>
          </w:tcPr>
          <w:p w14:paraId="6B94D3F8" w14:textId="77777777" w:rsidR="00344A61" w:rsidRPr="00946523" w:rsidRDefault="00344A61" w:rsidP="00CC3E41">
            <w:pPr>
              <w:pStyle w:val="Normlntext"/>
              <w:spacing w:before="0"/>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sz w:val="18"/>
                <w:szCs w:val="18"/>
              </w:rPr>
            </w:pPr>
            <w:r w:rsidRPr="00946523">
              <w:rPr>
                <w:rFonts w:asciiTheme="minorHAnsi" w:eastAsiaTheme="minorEastAsia" w:hAnsiTheme="minorHAnsi" w:cstheme="minorBidi"/>
                <w:sz w:val="18"/>
                <w:szCs w:val="18"/>
              </w:rPr>
              <w:t>Uvedení výrobce</w:t>
            </w:r>
          </w:p>
        </w:tc>
        <w:tc>
          <w:tcPr>
            <w:tcW w:w="1020" w:type="dxa"/>
            <w:gridSpan w:val="2"/>
            <w:vAlign w:val="center"/>
          </w:tcPr>
          <w:p w14:paraId="4794B905" w14:textId="77777777" w:rsidR="00344A61" w:rsidRPr="00946523" w:rsidRDefault="00344A61" w:rsidP="00344A61">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sz w:val="18"/>
                <w:szCs w:val="18"/>
              </w:rPr>
            </w:pPr>
          </w:p>
        </w:tc>
      </w:tr>
      <w:tr w:rsidR="00344A61" w:rsidRPr="00946523" w14:paraId="5EB491EA"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7ACAD8D7" w14:textId="77777777" w:rsidR="00344A61" w:rsidRPr="00946523" w:rsidRDefault="00344A61" w:rsidP="00344A61">
            <w:pPr>
              <w:pStyle w:val="Normlntext"/>
              <w:spacing w:before="0"/>
              <w:rPr>
                <w:rFonts w:asciiTheme="minorHAnsi" w:eastAsiaTheme="minorEastAsia" w:hAnsiTheme="minorHAnsi" w:cstheme="minorBidi"/>
                <w:b w:val="0"/>
                <w:sz w:val="18"/>
                <w:szCs w:val="18"/>
              </w:rPr>
            </w:pPr>
            <w:r w:rsidRPr="00946523">
              <w:rPr>
                <w:rFonts w:asciiTheme="minorHAnsi" w:eastAsiaTheme="minorEastAsia" w:hAnsiTheme="minorHAnsi" w:cstheme="minorBidi"/>
                <w:b w:val="0"/>
                <w:sz w:val="18"/>
                <w:szCs w:val="18"/>
              </w:rPr>
              <w:t>Produktové číslo (typ) nabízeného softwaru (v případě, že je software popsán více produktovými čísly, uvede Uchazeč hlavní produktové číslo nabízeného softwaru)</w:t>
            </w:r>
          </w:p>
        </w:tc>
        <w:tc>
          <w:tcPr>
            <w:tcW w:w="1985" w:type="dxa"/>
            <w:vAlign w:val="center"/>
          </w:tcPr>
          <w:p w14:paraId="52ED9A47" w14:textId="77777777" w:rsidR="00344A61" w:rsidRPr="00946523" w:rsidRDefault="00344A61" w:rsidP="00CC3E41">
            <w:pPr>
              <w:pStyle w:val="Normlntext"/>
              <w:spacing w:before="0"/>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sz w:val="18"/>
                <w:szCs w:val="18"/>
              </w:rPr>
            </w:pPr>
            <w:r w:rsidRPr="00946523">
              <w:rPr>
                <w:rFonts w:asciiTheme="minorHAnsi" w:eastAsiaTheme="minorEastAsia" w:hAnsiTheme="minorHAnsi" w:cstheme="minorBidi"/>
                <w:sz w:val="18"/>
                <w:szCs w:val="18"/>
              </w:rPr>
              <w:t>Uvedení produktového čísla (typu)</w:t>
            </w:r>
          </w:p>
        </w:tc>
        <w:tc>
          <w:tcPr>
            <w:tcW w:w="1020" w:type="dxa"/>
            <w:gridSpan w:val="2"/>
            <w:vAlign w:val="center"/>
          </w:tcPr>
          <w:p w14:paraId="00447E79" w14:textId="77777777" w:rsidR="00344A61" w:rsidRPr="00946523" w:rsidRDefault="00344A61" w:rsidP="00344A61">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sz w:val="18"/>
                <w:szCs w:val="18"/>
              </w:rPr>
            </w:pPr>
          </w:p>
        </w:tc>
      </w:tr>
      <w:tr w:rsidR="00344A61" w:rsidRPr="00946523" w14:paraId="14B5708B"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504EB36C" w14:textId="77777777" w:rsidR="00344A61" w:rsidRPr="00946523" w:rsidRDefault="00344A61" w:rsidP="00344A61">
            <w:pPr>
              <w:pStyle w:val="Normlntext"/>
              <w:spacing w:before="0"/>
              <w:rPr>
                <w:rFonts w:asciiTheme="minorHAnsi" w:eastAsiaTheme="minorEastAsia" w:hAnsiTheme="minorHAnsi" w:cstheme="minorBidi"/>
                <w:b w:val="0"/>
                <w:sz w:val="18"/>
                <w:szCs w:val="18"/>
              </w:rPr>
            </w:pPr>
            <w:r w:rsidRPr="00946523">
              <w:rPr>
                <w:rFonts w:asciiTheme="minorHAnsi" w:eastAsiaTheme="minorEastAsia" w:hAnsiTheme="minorHAnsi" w:cstheme="minorBidi"/>
                <w:b w:val="0"/>
                <w:sz w:val="18"/>
                <w:szCs w:val="18"/>
              </w:rPr>
              <w:t>Odkaz na www stránky výrobce softwaru, kde je k dispozici detailní technická specifikace (DataSheet) v českém nebo anglickém jazyce</w:t>
            </w:r>
          </w:p>
        </w:tc>
        <w:tc>
          <w:tcPr>
            <w:tcW w:w="1985" w:type="dxa"/>
            <w:vAlign w:val="center"/>
          </w:tcPr>
          <w:p w14:paraId="7646104C" w14:textId="77777777" w:rsidR="00344A61" w:rsidRPr="00946523" w:rsidRDefault="00344A61" w:rsidP="00CC3E41">
            <w:pPr>
              <w:pStyle w:val="Normlntext"/>
              <w:spacing w:before="0"/>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sz w:val="18"/>
                <w:szCs w:val="18"/>
              </w:rPr>
            </w:pPr>
            <w:r w:rsidRPr="00946523">
              <w:rPr>
                <w:rFonts w:asciiTheme="minorHAnsi" w:eastAsiaTheme="minorEastAsia" w:hAnsiTheme="minorHAnsi" w:cstheme="minorBidi"/>
                <w:sz w:val="18"/>
                <w:szCs w:val="18"/>
              </w:rPr>
              <w:t>Uvedení požadovaného odkazu</w:t>
            </w:r>
          </w:p>
        </w:tc>
        <w:tc>
          <w:tcPr>
            <w:tcW w:w="1020" w:type="dxa"/>
            <w:gridSpan w:val="2"/>
            <w:vAlign w:val="center"/>
          </w:tcPr>
          <w:p w14:paraId="78EC1A2F" w14:textId="77777777" w:rsidR="00344A61" w:rsidRPr="00946523" w:rsidRDefault="00344A61" w:rsidP="00344A61">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sz w:val="18"/>
                <w:szCs w:val="18"/>
              </w:rPr>
            </w:pPr>
          </w:p>
        </w:tc>
      </w:tr>
      <w:tr w:rsidR="00344A61" w:rsidRPr="00946523" w14:paraId="1EC47223"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0FAB3487" w14:textId="77777777" w:rsidR="00344A61" w:rsidRPr="00946523" w:rsidRDefault="00344A61" w:rsidP="00344A61">
            <w:pPr>
              <w:pStyle w:val="Normlntext"/>
              <w:spacing w:before="0" w:line="259" w:lineRule="auto"/>
              <w:rPr>
                <w:rFonts w:asciiTheme="minorHAnsi" w:eastAsiaTheme="minorEastAsia" w:hAnsiTheme="minorHAnsi" w:cstheme="minorBidi"/>
                <w:b w:val="0"/>
                <w:sz w:val="18"/>
                <w:szCs w:val="18"/>
              </w:rPr>
            </w:pPr>
            <w:r w:rsidRPr="00946523">
              <w:rPr>
                <w:rFonts w:asciiTheme="minorHAnsi" w:eastAsiaTheme="minorEastAsia" w:hAnsiTheme="minorHAnsi" w:cstheme="minorBidi"/>
                <w:b w:val="0"/>
                <w:sz w:val="18"/>
                <w:szCs w:val="18"/>
              </w:rPr>
              <w:t>Centralizovaný model hlasových služeb, včetně správy celého systému pomocí webového rozhraní.</w:t>
            </w:r>
          </w:p>
        </w:tc>
        <w:tc>
          <w:tcPr>
            <w:tcW w:w="1985" w:type="dxa"/>
            <w:vAlign w:val="center"/>
          </w:tcPr>
          <w:p w14:paraId="360AE314" w14:textId="77777777" w:rsidR="00344A61" w:rsidRPr="00946523" w:rsidRDefault="00344A61" w:rsidP="00CC3E41">
            <w:pPr>
              <w:pStyle w:val="Normlntext"/>
              <w:spacing w:before="0"/>
              <w:jc w:val="center"/>
              <w:cnfStyle w:val="000000000000" w:firstRow="0" w:lastRow="0" w:firstColumn="0" w:lastColumn="0" w:oddVBand="0" w:evenVBand="0" w:oddHBand="0" w:evenHBand="0" w:firstRowFirstColumn="0" w:firstRowLastColumn="0" w:lastRowFirstColumn="0" w:lastRowLastColumn="0"/>
              <w:rPr>
                <w:rFonts w:ascii="Wingdings" w:hAnsi="Wingdings" w:cs="Wingdings" w:hint="eastAsia"/>
                <w:sz w:val="18"/>
                <w:szCs w:val="18"/>
              </w:rPr>
            </w:pPr>
            <w:r w:rsidRPr="00946523">
              <w:rPr>
                <w:rFonts w:ascii="Wingdings" w:hAnsi="Wingdings" w:cs="Wingdings"/>
                <w:sz w:val="18"/>
                <w:szCs w:val="18"/>
              </w:rPr>
              <w:t></w:t>
            </w:r>
          </w:p>
        </w:tc>
        <w:tc>
          <w:tcPr>
            <w:tcW w:w="1020" w:type="dxa"/>
            <w:gridSpan w:val="2"/>
            <w:vAlign w:val="center"/>
          </w:tcPr>
          <w:p w14:paraId="5AB64D68" w14:textId="77777777" w:rsidR="00344A61" w:rsidRPr="00946523"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sz w:val="18"/>
                <w:szCs w:val="18"/>
              </w:rPr>
            </w:pPr>
            <w:r w:rsidRPr="00946523">
              <w:rPr>
                <w:rFonts w:asciiTheme="minorHAnsi" w:eastAsiaTheme="minorEastAsia" w:hAnsiTheme="minorHAnsi" w:cstheme="minorBidi"/>
                <w:sz w:val="18"/>
                <w:szCs w:val="18"/>
              </w:rPr>
              <w:t>ANO/NE</w:t>
            </w:r>
          </w:p>
        </w:tc>
      </w:tr>
      <w:tr w:rsidR="00344A61" w:rsidRPr="00946523" w14:paraId="59F0895E"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715B7D02" w14:textId="77777777" w:rsidR="00344A61" w:rsidRPr="00946523" w:rsidRDefault="00344A61" w:rsidP="00344A61">
            <w:pPr>
              <w:pStyle w:val="Normlntext"/>
              <w:spacing w:before="0" w:line="259" w:lineRule="auto"/>
              <w:rPr>
                <w:rFonts w:asciiTheme="minorHAnsi" w:eastAsiaTheme="minorEastAsia" w:hAnsiTheme="minorHAnsi" w:cstheme="minorBidi"/>
                <w:b w:val="0"/>
                <w:sz w:val="18"/>
                <w:szCs w:val="18"/>
              </w:rPr>
            </w:pPr>
            <w:r w:rsidRPr="00946523">
              <w:rPr>
                <w:rFonts w:asciiTheme="minorHAnsi" w:eastAsiaTheme="minorEastAsia" w:hAnsiTheme="minorHAnsi" w:cstheme="minorBidi"/>
                <w:b w:val="0"/>
                <w:sz w:val="18"/>
                <w:szCs w:val="18"/>
              </w:rPr>
              <w:t>Maximální dostupnost řešení (redundance klíčových prvků infrastruktury).</w:t>
            </w:r>
          </w:p>
        </w:tc>
        <w:tc>
          <w:tcPr>
            <w:tcW w:w="1985" w:type="dxa"/>
            <w:vAlign w:val="center"/>
          </w:tcPr>
          <w:p w14:paraId="5DD79CD4" w14:textId="77777777" w:rsidR="00344A61" w:rsidRPr="00946523" w:rsidRDefault="00344A61" w:rsidP="00CC3E41">
            <w:pPr>
              <w:pStyle w:val="Normlntext"/>
              <w:spacing w:before="0"/>
              <w:jc w:val="center"/>
              <w:cnfStyle w:val="000000100000" w:firstRow="0" w:lastRow="0" w:firstColumn="0" w:lastColumn="0" w:oddVBand="0" w:evenVBand="0" w:oddHBand="1" w:evenHBand="0" w:firstRowFirstColumn="0" w:firstRowLastColumn="0" w:lastRowFirstColumn="0" w:lastRowLastColumn="0"/>
              <w:rPr>
                <w:sz w:val="18"/>
                <w:szCs w:val="18"/>
              </w:rPr>
            </w:pPr>
            <w:r w:rsidRPr="00946523">
              <w:rPr>
                <w:rFonts w:ascii="Wingdings" w:hAnsi="Wingdings" w:cs="Wingdings"/>
                <w:sz w:val="18"/>
                <w:szCs w:val="18"/>
              </w:rPr>
              <w:t></w:t>
            </w:r>
          </w:p>
        </w:tc>
        <w:tc>
          <w:tcPr>
            <w:tcW w:w="1020" w:type="dxa"/>
            <w:gridSpan w:val="2"/>
            <w:vAlign w:val="center"/>
          </w:tcPr>
          <w:p w14:paraId="33A84875" w14:textId="77777777" w:rsidR="00344A61" w:rsidRPr="00946523"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sz w:val="18"/>
                <w:szCs w:val="18"/>
              </w:rPr>
            </w:pPr>
            <w:r w:rsidRPr="00946523">
              <w:rPr>
                <w:rFonts w:asciiTheme="minorHAnsi" w:eastAsiaTheme="minorEastAsia" w:hAnsiTheme="minorHAnsi" w:cstheme="minorBidi"/>
                <w:sz w:val="18"/>
                <w:szCs w:val="18"/>
              </w:rPr>
              <w:t>ANO/NE</w:t>
            </w:r>
          </w:p>
        </w:tc>
      </w:tr>
      <w:tr w:rsidR="00344A61" w:rsidRPr="00946523" w14:paraId="3633B8BF"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7BD2C552" w14:textId="77777777" w:rsidR="00344A61" w:rsidRPr="00946523" w:rsidRDefault="00344A61" w:rsidP="00344A61">
            <w:pPr>
              <w:pStyle w:val="Normlntext"/>
              <w:spacing w:before="0" w:line="259" w:lineRule="auto"/>
              <w:rPr>
                <w:rFonts w:asciiTheme="minorHAnsi" w:eastAsiaTheme="minorEastAsia" w:hAnsiTheme="minorHAnsi" w:cstheme="minorBidi"/>
                <w:b w:val="0"/>
                <w:sz w:val="18"/>
                <w:szCs w:val="18"/>
              </w:rPr>
            </w:pPr>
            <w:r w:rsidRPr="00946523">
              <w:rPr>
                <w:rFonts w:asciiTheme="minorHAnsi" w:eastAsiaTheme="minorEastAsia" w:hAnsiTheme="minorHAnsi" w:cstheme="minorBidi"/>
                <w:b w:val="0"/>
                <w:sz w:val="18"/>
                <w:szCs w:val="18"/>
              </w:rPr>
              <w:t>Geografické rozmístění virt. serverů, včetně neustálé synchronizace databáze.</w:t>
            </w:r>
          </w:p>
        </w:tc>
        <w:tc>
          <w:tcPr>
            <w:tcW w:w="1985" w:type="dxa"/>
            <w:vAlign w:val="center"/>
          </w:tcPr>
          <w:p w14:paraId="5FE8C363" w14:textId="77777777" w:rsidR="00344A61" w:rsidRPr="00946523" w:rsidRDefault="00344A61" w:rsidP="00CC3E41">
            <w:pPr>
              <w:pStyle w:val="Normlntext"/>
              <w:spacing w:before="0"/>
              <w:jc w:val="center"/>
              <w:cnfStyle w:val="000000000000" w:firstRow="0" w:lastRow="0" w:firstColumn="0" w:lastColumn="0" w:oddVBand="0" w:evenVBand="0" w:oddHBand="0" w:evenHBand="0" w:firstRowFirstColumn="0" w:firstRowLastColumn="0" w:lastRowFirstColumn="0" w:lastRowLastColumn="0"/>
              <w:rPr>
                <w:rFonts w:ascii="Wingdings" w:hAnsi="Wingdings" w:cs="Wingdings" w:hint="eastAsia"/>
                <w:sz w:val="18"/>
                <w:szCs w:val="18"/>
              </w:rPr>
            </w:pPr>
            <w:r w:rsidRPr="00946523">
              <w:rPr>
                <w:rFonts w:ascii="Wingdings" w:hAnsi="Wingdings" w:cs="Wingdings"/>
                <w:sz w:val="18"/>
                <w:szCs w:val="18"/>
              </w:rPr>
              <w:t></w:t>
            </w:r>
          </w:p>
        </w:tc>
        <w:tc>
          <w:tcPr>
            <w:tcW w:w="1020" w:type="dxa"/>
            <w:gridSpan w:val="2"/>
            <w:vAlign w:val="center"/>
          </w:tcPr>
          <w:p w14:paraId="7F9C9CAE" w14:textId="77777777" w:rsidR="00344A61" w:rsidRPr="00946523"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sz w:val="18"/>
                <w:szCs w:val="18"/>
              </w:rPr>
            </w:pPr>
            <w:r w:rsidRPr="00946523">
              <w:rPr>
                <w:rFonts w:asciiTheme="minorHAnsi" w:eastAsiaTheme="minorEastAsia" w:hAnsiTheme="minorHAnsi" w:cstheme="minorBidi"/>
                <w:sz w:val="18"/>
                <w:szCs w:val="18"/>
              </w:rPr>
              <w:t>ANO/NE</w:t>
            </w:r>
          </w:p>
        </w:tc>
      </w:tr>
      <w:tr w:rsidR="00344A61" w:rsidRPr="00946523" w14:paraId="7D8ABA8A"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794342D6" w14:textId="77777777" w:rsidR="00344A61" w:rsidRPr="00946523" w:rsidRDefault="00344A61" w:rsidP="00344A61">
            <w:pPr>
              <w:pStyle w:val="Normlntext"/>
              <w:spacing w:before="0" w:line="259" w:lineRule="auto"/>
              <w:rPr>
                <w:rFonts w:asciiTheme="minorHAnsi" w:eastAsiaTheme="minorEastAsia" w:hAnsiTheme="minorHAnsi" w:cstheme="minorBidi"/>
                <w:b w:val="0"/>
                <w:sz w:val="18"/>
                <w:szCs w:val="18"/>
              </w:rPr>
            </w:pPr>
            <w:r w:rsidRPr="00946523">
              <w:rPr>
                <w:rFonts w:asciiTheme="minorHAnsi" w:eastAsiaTheme="minorEastAsia" w:hAnsiTheme="minorHAnsi" w:cstheme="minorBidi"/>
                <w:b w:val="0"/>
                <w:sz w:val="18"/>
                <w:szCs w:val="18"/>
              </w:rPr>
              <w:t>Signalizace SIP, H.323, MGCP.</w:t>
            </w:r>
          </w:p>
        </w:tc>
        <w:tc>
          <w:tcPr>
            <w:tcW w:w="1985" w:type="dxa"/>
            <w:vAlign w:val="center"/>
          </w:tcPr>
          <w:p w14:paraId="24680893" w14:textId="77777777" w:rsidR="00344A61" w:rsidRPr="00946523" w:rsidRDefault="00344A61" w:rsidP="00CC3E41">
            <w:pPr>
              <w:pStyle w:val="Normlntext"/>
              <w:spacing w:before="0"/>
              <w:jc w:val="center"/>
              <w:cnfStyle w:val="000000100000" w:firstRow="0" w:lastRow="0" w:firstColumn="0" w:lastColumn="0" w:oddVBand="0" w:evenVBand="0" w:oddHBand="1" w:evenHBand="0" w:firstRowFirstColumn="0" w:firstRowLastColumn="0" w:lastRowFirstColumn="0" w:lastRowLastColumn="0"/>
              <w:rPr>
                <w:rFonts w:ascii="Wingdings" w:hAnsi="Wingdings" w:cs="Wingdings" w:hint="eastAsia"/>
                <w:sz w:val="18"/>
                <w:szCs w:val="18"/>
              </w:rPr>
            </w:pPr>
            <w:r w:rsidRPr="00946523">
              <w:rPr>
                <w:rFonts w:ascii="Wingdings" w:hAnsi="Wingdings" w:cs="Wingdings"/>
                <w:sz w:val="18"/>
                <w:szCs w:val="18"/>
              </w:rPr>
              <w:t></w:t>
            </w:r>
          </w:p>
        </w:tc>
        <w:tc>
          <w:tcPr>
            <w:tcW w:w="1020" w:type="dxa"/>
            <w:gridSpan w:val="2"/>
            <w:vAlign w:val="center"/>
          </w:tcPr>
          <w:p w14:paraId="461DBA8E" w14:textId="77777777" w:rsidR="00344A61" w:rsidRPr="00946523"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sz w:val="18"/>
                <w:szCs w:val="18"/>
              </w:rPr>
            </w:pPr>
            <w:r w:rsidRPr="00946523">
              <w:rPr>
                <w:rFonts w:asciiTheme="minorHAnsi" w:eastAsiaTheme="minorEastAsia" w:hAnsiTheme="minorHAnsi" w:cstheme="minorBidi"/>
                <w:sz w:val="18"/>
                <w:szCs w:val="18"/>
              </w:rPr>
              <w:t>ANO/NE</w:t>
            </w:r>
          </w:p>
        </w:tc>
      </w:tr>
      <w:tr w:rsidR="00344A61" w:rsidRPr="00946523" w14:paraId="2CD7FBA2"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4E2341FC" w14:textId="77777777" w:rsidR="00344A61" w:rsidRPr="00946523" w:rsidRDefault="00344A61" w:rsidP="00344A61">
            <w:pPr>
              <w:pStyle w:val="Normlntext"/>
              <w:spacing w:before="0" w:line="259" w:lineRule="auto"/>
              <w:rPr>
                <w:rFonts w:asciiTheme="minorHAnsi" w:eastAsiaTheme="minorEastAsia" w:hAnsiTheme="minorHAnsi" w:cstheme="minorBidi"/>
                <w:b w:val="0"/>
                <w:sz w:val="18"/>
                <w:szCs w:val="18"/>
              </w:rPr>
            </w:pPr>
            <w:r w:rsidRPr="00946523">
              <w:rPr>
                <w:rFonts w:asciiTheme="minorHAnsi" w:eastAsiaTheme="minorEastAsia" w:hAnsiTheme="minorHAnsi" w:cstheme="minorBidi"/>
                <w:b w:val="0"/>
                <w:sz w:val="18"/>
                <w:szCs w:val="18"/>
              </w:rPr>
              <w:t>Podpora aplikací http, XML, SOAP, SIPT, TAPI, JTAPI.</w:t>
            </w:r>
          </w:p>
        </w:tc>
        <w:tc>
          <w:tcPr>
            <w:tcW w:w="1985" w:type="dxa"/>
            <w:vAlign w:val="center"/>
          </w:tcPr>
          <w:p w14:paraId="39A73225" w14:textId="77777777" w:rsidR="00344A61" w:rsidRPr="00946523" w:rsidRDefault="00344A61" w:rsidP="00344A61">
            <w:pPr>
              <w:pStyle w:val="Normlntext"/>
              <w:spacing w:before="0"/>
              <w:jc w:val="center"/>
              <w:cnfStyle w:val="000000000000" w:firstRow="0" w:lastRow="0" w:firstColumn="0" w:lastColumn="0" w:oddVBand="0" w:evenVBand="0" w:oddHBand="0" w:evenHBand="0" w:firstRowFirstColumn="0" w:firstRowLastColumn="0" w:lastRowFirstColumn="0" w:lastRowLastColumn="0"/>
              <w:rPr>
                <w:rFonts w:ascii="Wingdings" w:hAnsi="Wingdings" w:cs="Wingdings" w:hint="eastAsia"/>
                <w:sz w:val="18"/>
                <w:szCs w:val="18"/>
              </w:rPr>
            </w:pPr>
            <w:r w:rsidRPr="00946523">
              <w:rPr>
                <w:rFonts w:ascii="Wingdings" w:hAnsi="Wingdings" w:cs="Wingdings"/>
                <w:sz w:val="18"/>
                <w:szCs w:val="18"/>
              </w:rPr>
              <w:t></w:t>
            </w:r>
          </w:p>
        </w:tc>
        <w:tc>
          <w:tcPr>
            <w:tcW w:w="1020" w:type="dxa"/>
            <w:gridSpan w:val="2"/>
            <w:vAlign w:val="center"/>
          </w:tcPr>
          <w:p w14:paraId="5E3B87DC" w14:textId="77777777" w:rsidR="00344A61" w:rsidRPr="00946523"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sz w:val="18"/>
                <w:szCs w:val="18"/>
              </w:rPr>
            </w:pPr>
            <w:r w:rsidRPr="00946523">
              <w:rPr>
                <w:rFonts w:asciiTheme="minorHAnsi" w:eastAsiaTheme="minorEastAsia" w:hAnsiTheme="minorHAnsi" w:cstheme="minorBidi"/>
                <w:sz w:val="18"/>
                <w:szCs w:val="18"/>
              </w:rPr>
              <w:t>ANO/NE</w:t>
            </w:r>
          </w:p>
        </w:tc>
      </w:tr>
      <w:tr w:rsidR="00344A61" w:rsidRPr="00946523" w14:paraId="031F7ACC"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74DD413A" w14:textId="77777777" w:rsidR="00344A61" w:rsidRPr="00946523" w:rsidRDefault="00344A61" w:rsidP="00344A61">
            <w:pPr>
              <w:pStyle w:val="Normlntext"/>
              <w:spacing w:before="0" w:line="259" w:lineRule="auto"/>
              <w:rPr>
                <w:rFonts w:asciiTheme="minorHAnsi" w:eastAsiaTheme="minorEastAsia" w:hAnsiTheme="minorHAnsi" w:cstheme="minorBidi"/>
                <w:b w:val="0"/>
                <w:sz w:val="18"/>
                <w:szCs w:val="18"/>
              </w:rPr>
            </w:pPr>
            <w:r w:rsidRPr="00946523">
              <w:rPr>
                <w:rFonts w:asciiTheme="minorHAnsi" w:eastAsiaTheme="minorEastAsia" w:hAnsiTheme="minorHAnsi" w:cstheme="minorBidi"/>
                <w:b w:val="0"/>
                <w:sz w:val="18"/>
                <w:szCs w:val="18"/>
              </w:rPr>
              <w:t>Podpora virtuální prostředí s VMwarem.</w:t>
            </w:r>
          </w:p>
        </w:tc>
        <w:tc>
          <w:tcPr>
            <w:tcW w:w="1985" w:type="dxa"/>
            <w:vAlign w:val="center"/>
          </w:tcPr>
          <w:p w14:paraId="671C43EE" w14:textId="77777777" w:rsidR="00344A61" w:rsidRPr="00946523" w:rsidRDefault="00344A61" w:rsidP="00344A61">
            <w:pPr>
              <w:pStyle w:val="Normlntext"/>
              <w:spacing w:before="0"/>
              <w:jc w:val="center"/>
              <w:cnfStyle w:val="000000100000" w:firstRow="0" w:lastRow="0" w:firstColumn="0" w:lastColumn="0" w:oddVBand="0" w:evenVBand="0" w:oddHBand="1" w:evenHBand="0" w:firstRowFirstColumn="0" w:firstRowLastColumn="0" w:lastRowFirstColumn="0" w:lastRowLastColumn="0"/>
              <w:rPr>
                <w:rFonts w:ascii="Wingdings" w:hAnsi="Wingdings" w:cs="Wingdings" w:hint="eastAsia"/>
                <w:sz w:val="18"/>
                <w:szCs w:val="18"/>
              </w:rPr>
            </w:pPr>
            <w:r w:rsidRPr="00946523">
              <w:rPr>
                <w:rFonts w:ascii="Wingdings" w:hAnsi="Wingdings" w:cs="Wingdings"/>
                <w:sz w:val="18"/>
                <w:szCs w:val="18"/>
              </w:rPr>
              <w:t></w:t>
            </w:r>
          </w:p>
        </w:tc>
        <w:tc>
          <w:tcPr>
            <w:tcW w:w="1020" w:type="dxa"/>
            <w:gridSpan w:val="2"/>
            <w:vAlign w:val="center"/>
          </w:tcPr>
          <w:p w14:paraId="4266F706" w14:textId="77777777" w:rsidR="00344A61" w:rsidRPr="00946523"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sz w:val="18"/>
                <w:szCs w:val="18"/>
              </w:rPr>
            </w:pPr>
            <w:r w:rsidRPr="00946523">
              <w:rPr>
                <w:rFonts w:asciiTheme="minorHAnsi" w:eastAsiaTheme="minorEastAsia" w:hAnsiTheme="minorHAnsi" w:cstheme="minorBidi"/>
                <w:sz w:val="18"/>
                <w:szCs w:val="18"/>
              </w:rPr>
              <w:t>ANO/NE</w:t>
            </w:r>
          </w:p>
        </w:tc>
      </w:tr>
      <w:tr w:rsidR="00344A61" w:rsidRPr="00946523" w14:paraId="2236B2F9"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69B6A0E0" w14:textId="77777777" w:rsidR="00344A61" w:rsidRPr="00946523" w:rsidRDefault="00344A61" w:rsidP="00344A61">
            <w:pPr>
              <w:pStyle w:val="Normlntext"/>
              <w:spacing w:before="0" w:line="259" w:lineRule="auto"/>
              <w:rPr>
                <w:rFonts w:asciiTheme="minorHAnsi" w:eastAsiaTheme="minorEastAsia" w:hAnsiTheme="minorHAnsi" w:cstheme="minorBidi"/>
                <w:b w:val="0"/>
                <w:sz w:val="18"/>
                <w:szCs w:val="18"/>
              </w:rPr>
            </w:pPr>
            <w:r w:rsidRPr="00946523">
              <w:rPr>
                <w:rFonts w:asciiTheme="minorHAnsi" w:eastAsiaTheme="minorEastAsia" w:hAnsiTheme="minorHAnsi" w:cstheme="minorBidi"/>
                <w:b w:val="0"/>
                <w:sz w:val="18"/>
                <w:szCs w:val="18"/>
              </w:rPr>
              <w:t>Podpora protokolů IPv4 a IPv6.</w:t>
            </w:r>
          </w:p>
        </w:tc>
        <w:tc>
          <w:tcPr>
            <w:tcW w:w="1985" w:type="dxa"/>
            <w:vAlign w:val="center"/>
          </w:tcPr>
          <w:p w14:paraId="1E469722" w14:textId="77777777" w:rsidR="00344A61" w:rsidRPr="00946523" w:rsidRDefault="00344A61" w:rsidP="00344A61">
            <w:pPr>
              <w:pStyle w:val="Normlntext"/>
              <w:spacing w:before="0"/>
              <w:jc w:val="center"/>
              <w:cnfStyle w:val="000000000000" w:firstRow="0" w:lastRow="0" w:firstColumn="0" w:lastColumn="0" w:oddVBand="0" w:evenVBand="0" w:oddHBand="0" w:evenHBand="0" w:firstRowFirstColumn="0" w:firstRowLastColumn="0" w:lastRowFirstColumn="0" w:lastRowLastColumn="0"/>
              <w:rPr>
                <w:rFonts w:ascii="Wingdings" w:hAnsi="Wingdings" w:cs="Wingdings" w:hint="eastAsia"/>
                <w:sz w:val="18"/>
                <w:szCs w:val="18"/>
              </w:rPr>
            </w:pPr>
            <w:r w:rsidRPr="00946523">
              <w:rPr>
                <w:rFonts w:ascii="Wingdings" w:hAnsi="Wingdings" w:cs="Wingdings"/>
                <w:sz w:val="18"/>
                <w:szCs w:val="18"/>
              </w:rPr>
              <w:t></w:t>
            </w:r>
          </w:p>
        </w:tc>
        <w:tc>
          <w:tcPr>
            <w:tcW w:w="1020" w:type="dxa"/>
            <w:gridSpan w:val="2"/>
            <w:vAlign w:val="center"/>
          </w:tcPr>
          <w:p w14:paraId="1520B118" w14:textId="77777777" w:rsidR="00344A61" w:rsidRPr="00946523"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sz w:val="18"/>
                <w:szCs w:val="18"/>
              </w:rPr>
            </w:pPr>
            <w:r w:rsidRPr="00946523">
              <w:rPr>
                <w:rFonts w:asciiTheme="minorHAnsi" w:eastAsiaTheme="minorEastAsia" w:hAnsiTheme="minorHAnsi" w:cstheme="minorBidi"/>
                <w:sz w:val="18"/>
                <w:szCs w:val="18"/>
              </w:rPr>
              <w:t>ANO/NE</w:t>
            </w:r>
          </w:p>
        </w:tc>
      </w:tr>
      <w:tr w:rsidR="00344A61" w:rsidRPr="00946523" w14:paraId="5DEBE573"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277CB85A" w14:textId="77777777" w:rsidR="00344A61" w:rsidRPr="00946523" w:rsidRDefault="00344A61" w:rsidP="00344A61">
            <w:pPr>
              <w:pStyle w:val="Normlntext"/>
              <w:spacing w:before="0" w:line="259" w:lineRule="auto"/>
              <w:rPr>
                <w:rFonts w:asciiTheme="minorHAnsi" w:eastAsiaTheme="minorEastAsia" w:hAnsiTheme="minorHAnsi" w:cstheme="minorBidi"/>
                <w:b w:val="0"/>
                <w:sz w:val="18"/>
                <w:szCs w:val="18"/>
              </w:rPr>
            </w:pPr>
            <w:r w:rsidRPr="00946523">
              <w:rPr>
                <w:rFonts w:asciiTheme="minorHAnsi" w:eastAsiaTheme="minorEastAsia" w:hAnsiTheme="minorHAnsi" w:cstheme="minorBidi"/>
                <w:b w:val="0"/>
                <w:sz w:val="18"/>
                <w:szCs w:val="18"/>
              </w:rPr>
              <w:t>Správa pomocí webového rozhraní.</w:t>
            </w:r>
          </w:p>
        </w:tc>
        <w:tc>
          <w:tcPr>
            <w:tcW w:w="1985" w:type="dxa"/>
            <w:vAlign w:val="center"/>
          </w:tcPr>
          <w:p w14:paraId="76B90984" w14:textId="77777777" w:rsidR="00344A61" w:rsidRPr="00946523" w:rsidRDefault="00344A61" w:rsidP="00344A61">
            <w:pPr>
              <w:pStyle w:val="Normlntext"/>
              <w:spacing w:before="0"/>
              <w:jc w:val="center"/>
              <w:cnfStyle w:val="000000100000" w:firstRow="0" w:lastRow="0" w:firstColumn="0" w:lastColumn="0" w:oddVBand="0" w:evenVBand="0" w:oddHBand="1" w:evenHBand="0" w:firstRowFirstColumn="0" w:firstRowLastColumn="0" w:lastRowFirstColumn="0" w:lastRowLastColumn="0"/>
              <w:rPr>
                <w:rFonts w:ascii="Wingdings" w:hAnsi="Wingdings" w:cs="Wingdings" w:hint="eastAsia"/>
                <w:sz w:val="18"/>
                <w:szCs w:val="18"/>
              </w:rPr>
            </w:pPr>
            <w:r w:rsidRPr="00946523">
              <w:rPr>
                <w:rFonts w:ascii="Wingdings" w:hAnsi="Wingdings" w:cs="Wingdings"/>
                <w:sz w:val="18"/>
                <w:szCs w:val="18"/>
              </w:rPr>
              <w:t></w:t>
            </w:r>
          </w:p>
        </w:tc>
        <w:tc>
          <w:tcPr>
            <w:tcW w:w="1020" w:type="dxa"/>
            <w:gridSpan w:val="2"/>
            <w:vAlign w:val="center"/>
          </w:tcPr>
          <w:p w14:paraId="33AF0F54" w14:textId="77777777" w:rsidR="00344A61" w:rsidRPr="00946523"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946523">
              <w:rPr>
                <w:rFonts w:asciiTheme="minorHAnsi" w:eastAsiaTheme="minorEastAsia" w:hAnsiTheme="minorHAnsi" w:cstheme="minorBidi"/>
                <w:sz w:val="18"/>
                <w:szCs w:val="18"/>
              </w:rPr>
              <w:t>ANO/NE</w:t>
            </w:r>
          </w:p>
        </w:tc>
      </w:tr>
      <w:tr w:rsidR="00344A61" w:rsidRPr="00946523" w14:paraId="10DA1753"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3DCE681C" w14:textId="77777777" w:rsidR="00344A61" w:rsidRPr="00946523" w:rsidRDefault="00344A61" w:rsidP="00344A61">
            <w:pPr>
              <w:pStyle w:val="Normlntext"/>
              <w:spacing w:before="0" w:line="259" w:lineRule="auto"/>
              <w:rPr>
                <w:rFonts w:asciiTheme="minorHAnsi" w:eastAsiaTheme="minorEastAsia" w:hAnsiTheme="minorHAnsi" w:cstheme="minorBidi"/>
                <w:b w:val="0"/>
                <w:sz w:val="18"/>
                <w:szCs w:val="18"/>
              </w:rPr>
            </w:pPr>
            <w:r w:rsidRPr="00946523">
              <w:rPr>
                <w:rFonts w:asciiTheme="minorHAnsi" w:eastAsiaTheme="minorEastAsia" w:hAnsiTheme="minorHAnsi" w:cstheme="minorBidi"/>
                <w:b w:val="0"/>
                <w:sz w:val="18"/>
                <w:szCs w:val="18"/>
              </w:rPr>
              <w:t>Podpora HTTPS od koncových zařízení přes hlasovou bránu až po samotnou ústřednu.</w:t>
            </w:r>
          </w:p>
        </w:tc>
        <w:tc>
          <w:tcPr>
            <w:tcW w:w="1985" w:type="dxa"/>
            <w:vAlign w:val="center"/>
          </w:tcPr>
          <w:p w14:paraId="327CD343" w14:textId="77777777" w:rsidR="00344A61" w:rsidRPr="00946523" w:rsidRDefault="00344A61" w:rsidP="00344A61">
            <w:pPr>
              <w:pStyle w:val="Normlntext"/>
              <w:spacing w:before="0"/>
              <w:jc w:val="center"/>
              <w:cnfStyle w:val="000000000000" w:firstRow="0" w:lastRow="0" w:firstColumn="0" w:lastColumn="0" w:oddVBand="0" w:evenVBand="0" w:oddHBand="0" w:evenHBand="0" w:firstRowFirstColumn="0" w:firstRowLastColumn="0" w:lastRowFirstColumn="0" w:lastRowLastColumn="0"/>
              <w:rPr>
                <w:rFonts w:ascii="Wingdings" w:hAnsi="Wingdings" w:cs="Wingdings" w:hint="eastAsia"/>
                <w:sz w:val="18"/>
                <w:szCs w:val="18"/>
              </w:rPr>
            </w:pPr>
            <w:r w:rsidRPr="00946523">
              <w:rPr>
                <w:rFonts w:ascii="Wingdings" w:hAnsi="Wingdings" w:cs="Wingdings"/>
                <w:sz w:val="18"/>
                <w:szCs w:val="18"/>
              </w:rPr>
              <w:t></w:t>
            </w:r>
          </w:p>
        </w:tc>
        <w:tc>
          <w:tcPr>
            <w:tcW w:w="1020" w:type="dxa"/>
            <w:gridSpan w:val="2"/>
            <w:vAlign w:val="center"/>
          </w:tcPr>
          <w:p w14:paraId="79C18A0D" w14:textId="77777777" w:rsidR="00344A61" w:rsidRPr="00946523"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946523">
              <w:rPr>
                <w:rFonts w:asciiTheme="minorHAnsi" w:eastAsiaTheme="minorEastAsia" w:hAnsiTheme="minorHAnsi" w:cstheme="minorBidi"/>
                <w:sz w:val="18"/>
                <w:szCs w:val="18"/>
              </w:rPr>
              <w:t>ANO/NE</w:t>
            </w:r>
          </w:p>
        </w:tc>
      </w:tr>
      <w:tr w:rsidR="00344A61" w:rsidRPr="00946523" w14:paraId="4451FB32"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19BD95B5" w14:textId="77777777" w:rsidR="00344A61" w:rsidRPr="00946523" w:rsidRDefault="00344A61" w:rsidP="00344A61">
            <w:pPr>
              <w:pStyle w:val="Normlntext"/>
              <w:spacing w:before="0" w:line="259" w:lineRule="auto"/>
              <w:rPr>
                <w:rFonts w:asciiTheme="minorHAnsi" w:eastAsiaTheme="minorEastAsia" w:hAnsiTheme="minorHAnsi" w:cstheme="minorBidi"/>
                <w:b w:val="0"/>
                <w:sz w:val="18"/>
                <w:szCs w:val="18"/>
              </w:rPr>
            </w:pPr>
            <w:r w:rsidRPr="00946523">
              <w:rPr>
                <w:rFonts w:asciiTheme="minorHAnsi" w:eastAsiaTheme="minorEastAsia" w:hAnsiTheme="minorHAnsi" w:cstheme="minorBidi"/>
                <w:b w:val="0"/>
                <w:sz w:val="18"/>
                <w:szCs w:val="18"/>
              </w:rPr>
              <w:t>Všechny konfigurační parametry IP telefonů budou uloženy na řídících serverech ústředny.</w:t>
            </w:r>
          </w:p>
        </w:tc>
        <w:tc>
          <w:tcPr>
            <w:tcW w:w="1985" w:type="dxa"/>
            <w:vAlign w:val="center"/>
          </w:tcPr>
          <w:p w14:paraId="19251055" w14:textId="77777777" w:rsidR="00344A61" w:rsidRPr="00946523" w:rsidRDefault="00344A61" w:rsidP="00344A61">
            <w:pPr>
              <w:pStyle w:val="Normlntext"/>
              <w:spacing w:before="0"/>
              <w:jc w:val="center"/>
              <w:cnfStyle w:val="000000100000" w:firstRow="0" w:lastRow="0" w:firstColumn="0" w:lastColumn="0" w:oddVBand="0" w:evenVBand="0" w:oddHBand="1" w:evenHBand="0" w:firstRowFirstColumn="0" w:firstRowLastColumn="0" w:lastRowFirstColumn="0" w:lastRowLastColumn="0"/>
              <w:rPr>
                <w:rFonts w:ascii="Wingdings" w:hAnsi="Wingdings" w:cs="Wingdings" w:hint="eastAsia"/>
                <w:sz w:val="18"/>
                <w:szCs w:val="18"/>
              </w:rPr>
            </w:pPr>
            <w:r w:rsidRPr="00946523">
              <w:rPr>
                <w:rFonts w:ascii="Wingdings" w:hAnsi="Wingdings" w:cs="Wingdings"/>
                <w:sz w:val="18"/>
                <w:szCs w:val="18"/>
              </w:rPr>
              <w:t></w:t>
            </w:r>
          </w:p>
        </w:tc>
        <w:tc>
          <w:tcPr>
            <w:tcW w:w="1020" w:type="dxa"/>
            <w:gridSpan w:val="2"/>
            <w:vAlign w:val="center"/>
          </w:tcPr>
          <w:p w14:paraId="3DF03C9C" w14:textId="77777777" w:rsidR="00344A61" w:rsidRPr="00946523"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946523">
              <w:rPr>
                <w:rFonts w:asciiTheme="minorHAnsi" w:eastAsiaTheme="minorEastAsia" w:hAnsiTheme="minorHAnsi" w:cstheme="minorBidi"/>
                <w:sz w:val="18"/>
                <w:szCs w:val="18"/>
              </w:rPr>
              <w:t>ANO/NE</w:t>
            </w:r>
          </w:p>
        </w:tc>
      </w:tr>
      <w:tr w:rsidR="00344A61" w:rsidRPr="00946523" w14:paraId="58EB4BED"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181E94CB" w14:textId="77777777" w:rsidR="00344A61" w:rsidRPr="00946523" w:rsidRDefault="00344A61" w:rsidP="00344A61">
            <w:pPr>
              <w:pStyle w:val="Normlntext"/>
              <w:spacing w:before="0" w:line="259" w:lineRule="auto"/>
              <w:rPr>
                <w:rFonts w:asciiTheme="minorHAnsi" w:eastAsiaTheme="minorEastAsia" w:hAnsiTheme="minorHAnsi" w:cstheme="minorBidi"/>
                <w:b w:val="0"/>
                <w:sz w:val="18"/>
                <w:szCs w:val="18"/>
              </w:rPr>
            </w:pPr>
            <w:r w:rsidRPr="00946523">
              <w:rPr>
                <w:rFonts w:asciiTheme="minorHAnsi" w:eastAsiaTheme="minorEastAsia" w:hAnsiTheme="minorHAnsi" w:cstheme="minorBidi"/>
                <w:b w:val="0"/>
                <w:sz w:val="18"/>
                <w:szCs w:val="18"/>
              </w:rPr>
              <w:t>Konfigurace a dohled IP telefonů je nedílnou součástí administrace.</w:t>
            </w:r>
          </w:p>
        </w:tc>
        <w:tc>
          <w:tcPr>
            <w:tcW w:w="1985" w:type="dxa"/>
            <w:vAlign w:val="center"/>
          </w:tcPr>
          <w:p w14:paraId="683EEB3D" w14:textId="77777777" w:rsidR="00344A61" w:rsidRPr="00946523" w:rsidRDefault="00344A61" w:rsidP="00344A61">
            <w:pPr>
              <w:pStyle w:val="Normlntext"/>
              <w:spacing w:before="0"/>
              <w:jc w:val="center"/>
              <w:cnfStyle w:val="000000000000" w:firstRow="0" w:lastRow="0" w:firstColumn="0" w:lastColumn="0" w:oddVBand="0" w:evenVBand="0" w:oddHBand="0" w:evenHBand="0" w:firstRowFirstColumn="0" w:firstRowLastColumn="0" w:lastRowFirstColumn="0" w:lastRowLastColumn="0"/>
              <w:rPr>
                <w:rFonts w:ascii="Wingdings" w:hAnsi="Wingdings" w:cs="Wingdings" w:hint="eastAsia"/>
                <w:sz w:val="18"/>
                <w:szCs w:val="18"/>
              </w:rPr>
            </w:pPr>
            <w:r w:rsidRPr="00946523">
              <w:rPr>
                <w:rFonts w:ascii="Wingdings" w:hAnsi="Wingdings" w:cs="Wingdings"/>
                <w:sz w:val="18"/>
                <w:szCs w:val="18"/>
              </w:rPr>
              <w:t></w:t>
            </w:r>
          </w:p>
        </w:tc>
        <w:tc>
          <w:tcPr>
            <w:tcW w:w="1020" w:type="dxa"/>
            <w:gridSpan w:val="2"/>
            <w:vAlign w:val="center"/>
          </w:tcPr>
          <w:p w14:paraId="50D3658A" w14:textId="77777777" w:rsidR="00344A61" w:rsidRPr="00946523"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946523">
              <w:rPr>
                <w:rFonts w:asciiTheme="minorHAnsi" w:eastAsiaTheme="minorEastAsia" w:hAnsiTheme="minorHAnsi" w:cstheme="minorBidi"/>
                <w:sz w:val="18"/>
                <w:szCs w:val="18"/>
              </w:rPr>
              <w:t>ANO/NE</w:t>
            </w:r>
          </w:p>
        </w:tc>
      </w:tr>
      <w:tr w:rsidR="00344A61" w:rsidRPr="00946523" w14:paraId="5CDED956"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55CCB969" w14:textId="77777777" w:rsidR="00344A61" w:rsidRPr="00946523" w:rsidRDefault="00344A61" w:rsidP="00344A61">
            <w:pPr>
              <w:pStyle w:val="Normlntext"/>
              <w:spacing w:before="0" w:line="259" w:lineRule="auto"/>
              <w:rPr>
                <w:rFonts w:asciiTheme="minorHAnsi" w:eastAsiaTheme="minorEastAsia" w:hAnsiTheme="minorHAnsi" w:cstheme="minorBidi"/>
                <w:b w:val="0"/>
                <w:sz w:val="18"/>
                <w:szCs w:val="18"/>
              </w:rPr>
            </w:pPr>
            <w:r w:rsidRPr="00946523">
              <w:rPr>
                <w:rFonts w:asciiTheme="minorHAnsi" w:eastAsiaTheme="minorEastAsia" w:hAnsiTheme="minorHAnsi" w:cstheme="minorBidi"/>
                <w:b w:val="0"/>
                <w:sz w:val="18"/>
                <w:szCs w:val="18"/>
              </w:rPr>
              <w:t>Podpora SIP podle RFC 3261 a navazujících standardů</w:t>
            </w:r>
          </w:p>
        </w:tc>
        <w:tc>
          <w:tcPr>
            <w:tcW w:w="1985" w:type="dxa"/>
            <w:vAlign w:val="center"/>
          </w:tcPr>
          <w:p w14:paraId="29F1C3B8" w14:textId="77777777" w:rsidR="00344A61" w:rsidRPr="00946523" w:rsidRDefault="00344A61" w:rsidP="00344A61">
            <w:pPr>
              <w:pStyle w:val="Normlntext"/>
              <w:spacing w:before="0"/>
              <w:jc w:val="center"/>
              <w:cnfStyle w:val="000000100000" w:firstRow="0" w:lastRow="0" w:firstColumn="0" w:lastColumn="0" w:oddVBand="0" w:evenVBand="0" w:oddHBand="1" w:evenHBand="0" w:firstRowFirstColumn="0" w:firstRowLastColumn="0" w:lastRowFirstColumn="0" w:lastRowLastColumn="0"/>
              <w:rPr>
                <w:rFonts w:ascii="Wingdings" w:hAnsi="Wingdings" w:cs="Wingdings" w:hint="eastAsia"/>
                <w:sz w:val="18"/>
                <w:szCs w:val="18"/>
              </w:rPr>
            </w:pPr>
            <w:r w:rsidRPr="00946523">
              <w:rPr>
                <w:rFonts w:ascii="Wingdings" w:hAnsi="Wingdings" w:cs="Wingdings"/>
                <w:sz w:val="18"/>
                <w:szCs w:val="18"/>
              </w:rPr>
              <w:t></w:t>
            </w:r>
          </w:p>
        </w:tc>
        <w:tc>
          <w:tcPr>
            <w:tcW w:w="1020" w:type="dxa"/>
            <w:gridSpan w:val="2"/>
            <w:vAlign w:val="center"/>
          </w:tcPr>
          <w:p w14:paraId="3AEE23C4" w14:textId="77777777" w:rsidR="00344A61" w:rsidRPr="00946523"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946523">
              <w:rPr>
                <w:rFonts w:asciiTheme="minorHAnsi" w:eastAsiaTheme="minorEastAsia" w:hAnsiTheme="minorHAnsi" w:cstheme="minorBidi"/>
                <w:sz w:val="18"/>
                <w:szCs w:val="18"/>
              </w:rPr>
              <w:t>ANO/NE</w:t>
            </w:r>
          </w:p>
        </w:tc>
      </w:tr>
      <w:tr w:rsidR="00344A61" w:rsidRPr="00946523" w14:paraId="5B718B9D"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6C44AEDA" w14:textId="77777777" w:rsidR="00344A61" w:rsidRPr="00946523" w:rsidRDefault="00344A61" w:rsidP="00344A61">
            <w:pPr>
              <w:pStyle w:val="Normlntext"/>
              <w:spacing w:before="0" w:line="259" w:lineRule="auto"/>
              <w:rPr>
                <w:rFonts w:asciiTheme="minorHAnsi" w:eastAsiaTheme="minorEastAsia" w:hAnsiTheme="minorHAnsi" w:cstheme="minorBidi"/>
                <w:b w:val="0"/>
                <w:sz w:val="18"/>
                <w:szCs w:val="18"/>
              </w:rPr>
            </w:pPr>
            <w:r w:rsidRPr="00946523">
              <w:rPr>
                <w:rFonts w:asciiTheme="minorHAnsi" w:eastAsiaTheme="minorEastAsia" w:hAnsiTheme="minorHAnsi" w:cstheme="minorBidi"/>
                <w:b w:val="0"/>
                <w:sz w:val="18"/>
                <w:szCs w:val="18"/>
              </w:rPr>
              <w:t>Podpora základních VoIP kodeků - G.711 A-law, G.711 μ-law a G.729 a, b, a.</w:t>
            </w:r>
          </w:p>
        </w:tc>
        <w:tc>
          <w:tcPr>
            <w:tcW w:w="1985" w:type="dxa"/>
            <w:vAlign w:val="center"/>
          </w:tcPr>
          <w:p w14:paraId="21F4CFA4" w14:textId="77777777" w:rsidR="00344A61" w:rsidRPr="00946523" w:rsidRDefault="00344A61" w:rsidP="00344A61">
            <w:pPr>
              <w:pStyle w:val="Normlntext"/>
              <w:spacing w:before="0"/>
              <w:jc w:val="center"/>
              <w:cnfStyle w:val="000000000000" w:firstRow="0" w:lastRow="0" w:firstColumn="0" w:lastColumn="0" w:oddVBand="0" w:evenVBand="0" w:oddHBand="0" w:evenHBand="0" w:firstRowFirstColumn="0" w:firstRowLastColumn="0" w:lastRowFirstColumn="0" w:lastRowLastColumn="0"/>
              <w:rPr>
                <w:rFonts w:ascii="Wingdings" w:hAnsi="Wingdings" w:cs="Wingdings" w:hint="eastAsia"/>
                <w:sz w:val="18"/>
                <w:szCs w:val="18"/>
              </w:rPr>
            </w:pPr>
            <w:r w:rsidRPr="00946523">
              <w:rPr>
                <w:rFonts w:ascii="Wingdings" w:hAnsi="Wingdings" w:cs="Wingdings"/>
                <w:sz w:val="18"/>
                <w:szCs w:val="18"/>
              </w:rPr>
              <w:t></w:t>
            </w:r>
          </w:p>
        </w:tc>
        <w:tc>
          <w:tcPr>
            <w:tcW w:w="1020" w:type="dxa"/>
            <w:gridSpan w:val="2"/>
            <w:vAlign w:val="center"/>
          </w:tcPr>
          <w:p w14:paraId="47CE9687" w14:textId="77777777" w:rsidR="00344A61" w:rsidRPr="00946523"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946523">
              <w:rPr>
                <w:rFonts w:asciiTheme="minorHAnsi" w:eastAsiaTheme="minorEastAsia" w:hAnsiTheme="minorHAnsi" w:cstheme="minorBidi"/>
                <w:sz w:val="18"/>
                <w:szCs w:val="18"/>
              </w:rPr>
              <w:t>ANO/NE</w:t>
            </w:r>
          </w:p>
        </w:tc>
      </w:tr>
      <w:tr w:rsidR="00344A61" w:rsidRPr="00946523" w14:paraId="74748C69"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2E05E652" w14:textId="77777777" w:rsidR="00344A61" w:rsidRPr="00946523" w:rsidRDefault="00344A61" w:rsidP="00344A61">
            <w:pPr>
              <w:pStyle w:val="Normlntext"/>
              <w:spacing w:before="0" w:line="259" w:lineRule="auto"/>
              <w:rPr>
                <w:rFonts w:asciiTheme="minorHAnsi" w:eastAsiaTheme="minorEastAsia" w:hAnsiTheme="minorHAnsi" w:cstheme="minorBidi"/>
                <w:b w:val="0"/>
                <w:sz w:val="18"/>
                <w:szCs w:val="18"/>
              </w:rPr>
            </w:pPr>
            <w:r w:rsidRPr="00946523">
              <w:rPr>
                <w:rFonts w:asciiTheme="minorHAnsi" w:eastAsiaTheme="minorEastAsia" w:hAnsiTheme="minorHAnsi" w:cstheme="minorBidi"/>
                <w:b w:val="0"/>
                <w:sz w:val="18"/>
                <w:szCs w:val="18"/>
              </w:rPr>
              <w:t>Podpora rozšířených VoIP kodeků - G.722, iLBC.</w:t>
            </w:r>
          </w:p>
        </w:tc>
        <w:tc>
          <w:tcPr>
            <w:tcW w:w="1985" w:type="dxa"/>
            <w:vAlign w:val="center"/>
          </w:tcPr>
          <w:p w14:paraId="33619AED" w14:textId="77777777" w:rsidR="00344A61" w:rsidRPr="00946523" w:rsidRDefault="00344A61" w:rsidP="00344A61">
            <w:pPr>
              <w:pStyle w:val="Normlntext"/>
              <w:spacing w:before="0"/>
              <w:jc w:val="center"/>
              <w:cnfStyle w:val="000000100000" w:firstRow="0" w:lastRow="0" w:firstColumn="0" w:lastColumn="0" w:oddVBand="0" w:evenVBand="0" w:oddHBand="1" w:evenHBand="0" w:firstRowFirstColumn="0" w:firstRowLastColumn="0" w:lastRowFirstColumn="0" w:lastRowLastColumn="0"/>
              <w:rPr>
                <w:rFonts w:ascii="Wingdings" w:hAnsi="Wingdings" w:cs="Wingdings" w:hint="eastAsia"/>
                <w:sz w:val="18"/>
                <w:szCs w:val="18"/>
              </w:rPr>
            </w:pPr>
            <w:r w:rsidRPr="00946523">
              <w:rPr>
                <w:rFonts w:ascii="Wingdings" w:hAnsi="Wingdings" w:cs="Wingdings"/>
                <w:sz w:val="18"/>
                <w:szCs w:val="18"/>
              </w:rPr>
              <w:t></w:t>
            </w:r>
          </w:p>
        </w:tc>
        <w:tc>
          <w:tcPr>
            <w:tcW w:w="1020" w:type="dxa"/>
            <w:gridSpan w:val="2"/>
            <w:vAlign w:val="center"/>
          </w:tcPr>
          <w:p w14:paraId="42814659" w14:textId="77777777" w:rsidR="00344A61" w:rsidRPr="00946523"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946523">
              <w:rPr>
                <w:rFonts w:asciiTheme="minorHAnsi" w:eastAsiaTheme="minorEastAsia" w:hAnsiTheme="minorHAnsi" w:cstheme="minorBidi"/>
                <w:sz w:val="18"/>
                <w:szCs w:val="18"/>
              </w:rPr>
              <w:t>ANO/NE</w:t>
            </w:r>
          </w:p>
        </w:tc>
      </w:tr>
      <w:tr w:rsidR="00344A61" w:rsidRPr="00946523" w14:paraId="660C2C0E"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363B8E4F" w14:textId="77777777" w:rsidR="00344A61" w:rsidRPr="00946523" w:rsidRDefault="00344A61" w:rsidP="00344A61">
            <w:pPr>
              <w:pStyle w:val="Normlntext"/>
              <w:spacing w:before="0" w:line="259" w:lineRule="auto"/>
              <w:rPr>
                <w:rFonts w:asciiTheme="minorHAnsi" w:eastAsiaTheme="minorEastAsia" w:hAnsiTheme="minorHAnsi" w:cstheme="minorBidi"/>
                <w:b w:val="0"/>
                <w:sz w:val="18"/>
                <w:szCs w:val="18"/>
              </w:rPr>
            </w:pPr>
            <w:r w:rsidRPr="00946523">
              <w:rPr>
                <w:rFonts w:asciiTheme="minorHAnsi" w:eastAsiaTheme="minorEastAsia" w:hAnsiTheme="minorHAnsi" w:cstheme="minorBidi"/>
                <w:b w:val="0"/>
                <w:sz w:val="18"/>
                <w:szCs w:val="18"/>
              </w:rPr>
              <w:t>Podpora H.323v2 podle specifikace ITU-T.</w:t>
            </w:r>
          </w:p>
        </w:tc>
        <w:tc>
          <w:tcPr>
            <w:tcW w:w="1985" w:type="dxa"/>
            <w:vAlign w:val="center"/>
          </w:tcPr>
          <w:p w14:paraId="25CF3169" w14:textId="77777777" w:rsidR="00344A61" w:rsidRPr="00946523" w:rsidRDefault="00344A61" w:rsidP="00344A61">
            <w:pPr>
              <w:pStyle w:val="Normlntext"/>
              <w:spacing w:before="0"/>
              <w:jc w:val="center"/>
              <w:cnfStyle w:val="000000000000" w:firstRow="0" w:lastRow="0" w:firstColumn="0" w:lastColumn="0" w:oddVBand="0" w:evenVBand="0" w:oddHBand="0" w:evenHBand="0" w:firstRowFirstColumn="0" w:firstRowLastColumn="0" w:lastRowFirstColumn="0" w:lastRowLastColumn="0"/>
              <w:rPr>
                <w:rFonts w:ascii="Wingdings" w:hAnsi="Wingdings" w:cs="Wingdings" w:hint="eastAsia"/>
                <w:sz w:val="18"/>
                <w:szCs w:val="18"/>
              </w:rPr>
            </w:pPr>
            <w:r w:rsidRPr="00946523">
              <w:rPr>
                <w:rFonts w:ascii="Wingdings" w:hAnsi="Wingdings" w:cs="Wingdings"/>
                <w:sz w:val="18"/>
                <w:szCs w:val="18"/>
              </w:rPr>
              <w:t></w:t>
            </w:r>
          </w:p>
        </w:tc>
        <w:tc>
          <w:tcPr>
            <w:tcW w:w="1020" w:type="dxa"/>
            <w:gridSpan w:val="2"/>
            <w:vAlign w:val="center"/>
          </w:tcPr>
          <w:p w14:paraId="18A75247" w14:textId="77777777" w:rsidR="00344A61" w:rsidRPr="00946523"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946523">
              <w:rPr>
                <w:rFonts w:asciiTheme="minorHAnsi" w:eastAsiaTheme="minorEastAsia" w:hAnsiTheme="minorHAnsi" w:cstheme="minorBidi"/>
                <w:sz w:val="18"/>
                <w:szCs w:val="18"/>
              </w:rPr>
              <w:t>ANO/NE</w:t>
            </w:r>
          </w:p>
        </w:tc>
      </w:tr>
      <w:tr w:rsidR="00344A61" w:rsidRPr="00946523" w14:paraId="4F3A4009"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7C03131D" w14:textId="77777777" w:rsidR="00344A61" w:rsidRPr="00946523" w:rsidRDefault="00344A61" w:rsidP="00344A61">
            <w:pPr>
              <w:pStyle w:val="Normlntext"/>
              <w:spacing w:before="0" w:line="259" w:lineRule="auto"/>
              <w:rPr>
                <w:rFonts w:asciiTheme="minorHAnsi" w:eastAsiaTheme="minorEastAsia" w:hAnsiTheme="minorHAnsi" w:cstheme="minorBidi"/>
                <w:b w:val="0"/>
                <w:sz w:val="18"/>
                <w:szCs w:val="18"/>
              </w:rPr>
            </w:pPr>
            <w:r w:rsidRPr="00946523">
              <w:rPr>
                <w:rFonts w:asciiTheme="minorHAnsi" w:eastAsiaTheme="minorEastAsia" w:hAnsiTheme="minorHAnsi" w:cstheme="minorBidi"/>
                <w:b w:val="0"/>
                <w:sz w:val="18"/>
                <w:szCs w:val="18"/>
              </w:rPr>
              <w:t>Podpora Q.sig</w:t>
            </w:r>
          </w:p>
        </w:tc>
        <w:tc>
          <w:tcPr>
            <w:tcW w:w="1985" w:type="dxa"/>
            <w:vAlign w:val="center"/>
          </w:tcPr>
          <w:p w14:paraId="1D012D4F" w14:textId="77777777" w:rsidR="00344A61" w:rsidRPr="00946523" w:rsidRDefault="00344A61" w:rsidP="00344A61">
            <w:pPr>
              <w:pStyle w:val="Normlntext"/>
              <w:spacing w:before="0"/>
              <w:jc w:val="center"/>
              <w:cnfStyle w:val="000000100000" w:firstRow="0" w:lastRow="0" w:firstColumn="0" w:lastColumn="0" w:oddVBand="0" w:evenVBand="0" w:oddHBand="1" w:evenHBand="0" w:firstRowFirstColumn="0" w:firstRowLastColumn="0" w:lastRowFirstColumn="0" w:lastRowLastColumn="0"/>
              <w:rPr>
                <w:rFonts w:ascii="Wingdings" w:hAnsi="Wingdings" w:cs="Wingdings" w:hint="eastAsia"/>
                <w:sz w:val="18"/>
                <w:szCs w:val="18"/>
              </w:rPr>
            </w:pPr>
            <w:r w:rsidRPr="00946523">
              <w:rPr>
                <w:rFonts w:ascii="Wingdings" w:hAnsi="Wingdings" w:cs="Wingdings"/>
                <w:sz w:val="18"/>
                <w:szCs w:val="18"/>
              </w:rPr>
              <w:t></w:t>
            </w:r>
          </w:p>
        </w:tc>
        <w:tc>
          <w:tcPr>
            <w:tcW w:w="1020" w:type="dxa"/>
            <w:gridSpan w:val="2"/>
            <w:vAlign w:val="center"/>
          </w:tcPr>
          <w:p w14:paraId="5133E738" w14:textId="77777777" w:rsidR="00344A61" w:rsidRPr="00946523"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946523">
              <w:rPr>
                <w:rFonts w:asciiTheme="minorHAnsi" w:eastAsiaTheme="minorEastAsia" w:hAnsiTheme="minorHAnsi" w:cstheme="minorBidi"/>
                <w:sz w:val="18"/>
                <w:szCs w:val="18"/>
              </w:rPr>
              <w:t>ANO/NE</w:t>
            </w:r>
          </w:p>
        </w:tc>
      </w:tr>
      <w:tr w:rsidR="00344A61" w:rsidRPr="00946523" w14:paraId="40626E9D"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08B77A4E" w14:textId="77777777" w:rsidR="00344A61" w:rsidRPr="00946523" w:rsidRDefault="00344A61" w:rsidP="00344A61">
            <w:pPr>
              <w:pStyle w:val="Normlntext"/>
              <w:spacing w:before="0" w:line="259" w:lineRule="auto"/>
              <w:rPr>
                <w:rFonts w:asciiTheme="minorHAnsi" w:eastAsiaTheme="minorEastAsia" w:hAnsiTheme="minorHAnsi" w:cstheme="minorBidi"/>
                <w:b w:val="0"/>
                <w:sz w:val="18"/>
                <w:szCs w:val="18"/>
              </w:rPr>
            </w:pPr>
            <w:r w:rsidRPr="00946523">
              <w:rPr>
                <w:rFonts w:asciiTheme="minorHAnsi" w:eastAsiaTheme="minorEastAsia" w:hAnsiTheme="minorHAnsi" w:cstheme="minorBidi"/>
                <w:b w:val="0"/>
                <w:sz w:val="18"/>
                <w:szCs w:val="18"/>
              </w:rPr>
              <w:t>Podpora šifrované signalizace mezi IP PBX a klienty (TLS mode).</w:t>
            </w:r>
          </w:p>
        </w:tc>
        <w:tc>
          <w:tcPr>
            <w:tcW w:w="1985" w:type="dxa"/>
            <w:vAlign w:val="center"/>
          </w:tcPr>
          <w:p w14:paraId="01DBBE6F" w14:textId="77777777" w:rsidR="00344A61" w:rsidRPr="00946523" w:rsidRDefault="00344A61" w:rsidP="00344A61">
            <w:pPr>
              <w:pStyle w:val="Normlntext"/>
              <w:spacing w:before="0"/>
              <w:jc w:val="center"/>
              <w:cnfStyle w:val="000000000000" w:firstRow="0" w:lastRow="0" w:firstColumn="0" w:lastColumn="0" w:oddVBand="0" w:evenVBand="0" w:oddHBand="0" w:evenHBand="0" w:firstRowFirstColumn="0" w:firstRowLastColumn="0" w:lastRowFirstColumn="0" w:lastRowLastColumn="0"/>
              <w:rPr>
                <w:rFonts w:ascii="Wingdings" w:hAnsi="Wingdings" w:cs="Wingdings" w:hint="eastAsia"/>
                <w:sz w:val="18"/>
                <w:szCs w:val="18"/>
              </w:rPr>
            </w:pPr>
            <w:r w:rsidRPr="00946523">
              <w:rPr>
                <w:rFonts w:ascii="Wingdings" w:hAnsi="Wingdings" w:cs="Wingdings"/>
                <w:sz w:val="18"/>
                <w:szCs w:val="18"/>
              </w:rPr>
              <w:t></w:t>
            </w:r>
          </w:p>
        </w:tc>
        <w:tc>
          <w:tcPr>
            <w:tcW w:w="1020" w:type="dxa"/>
            <w:gridSpan w:val="2"/>
            <w:vAlign w:val="center"/>
          </w:tcPr>
          <w:p w14:paraId="66254F5C" w14:textId="77777777" w:rsidR="00344A61" w:rsidRPr="00946523"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946523">
              <w:rPr>
                <w:rFonts w:asciiTheme="minorHAnsi" w:eastAsiaTheme="minorEastAsia" w:hAnsiTheme="minorHAnsi" w:cstheme="minorBidi"/>
                <w:sz w:val="18"/>
                <w:szCs w:val="18"/>
              </w:rPr>
              <w:t>ANO/NE</w:t>
            </w:r>
          </w:p>
        </w:tc>
      </w:tr>
      <w:tr w:rsidR="00344A61" w:rsidRPr="00946523" w14:paraId="51E74992"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1B3A66FD" w14:textId="77777777" w:rsidR="00344A61" w:rsidRPr="00946523" w:rsidRDefault="00344A61" w:rsidP="00344A61">
            <w:pPr>
              <w:pStyle w:val="Normlntext"/>
              <w:spacing w:before="0" w:line="259" w:lineRule="auto"/>
              <w:rPr>
                <w:rFonts w:asciiTheme="minorHAnsi" w:eastAsiaTheme="minorEastAsia" w:hAnsiTheme="minorHAnsi" w:cstheme="minorBidi"/>
                <w:b w:val="0"/>
                <w:sz w:val="18"/>
                <w:szCs w:val="18"/>
              </w:rPr>
            </w:pPr>
            <w:r w:rsidRPr="00946523">
              <w:rPr>
                <w:rFonts w:asciiTheme="minorHAnsi" w:eastAsiaTheme="minorEastAsia" w:hAnsiTheme="minorHAnsi" w:cstheme="minorBidi"/>
                <w:b w:val="0"/>
                <w:sz w:val="18"/>
                <w:szCs w:val="18"/>
              </w:rPr>
              <w:t>Podpora šifrované signalizace mezi IP PBX a externími systémy (jiná IP PBX, hlasová brána, apod.) (TLS).</w:t>
            </w:r>
          </w:p>
        </w:tc>
        <w:tc>
          <w:tcPr>
            <w:tcW w:w="1985" w:type="dxa"/>
            <w:vAlign w:val="center"/>
          </w:tcPr>
          <w:p w14:paraId="2A8DA53E" w14:textId="77777777" w:rsidR="00344A61" w:rsidRPr="00946523" w:rsidRDefault="00344A61" w:rsidP="00344A61">
            <w:pPr>
              <w:pStyle w:val="Normlntext"/>
              <w:spacing w:before="0"/>
              <w:jc w:val="center"/>
              <w:cnfStyle w:val="000000100000" w:firstRow="0" w:lastRow="0" w:firstColumn="0" w:lastColumn="0" w:oddVBand="0" w:evenVBand="0" w:oddHBand="1" w:evenHBand="0" w:firstRowFirstColumn="0" w:firstRowLastColumn="0" w:lastRowFirstColumn="0" w:lastRowLastColumn="0"/>
              <w:rPr>
                <w:rFonts w:ascii="Wingdings" w:hAnsi="Wingdings" w:cs="Wingdings" w:hint="eastAsia"/>
                <w:sz w:val="18"/>
                <w:szCs w:val="18"/>
              </w:rPr>
            </w:pPr>
            <w:r w:rsidRPr="00946523">
              <w:rPr>
                <w:rFonts w:ascii="Wingdings" w:hAnsi="Wingdings" w:cs="Wingdings"/>
                <w:sz w:val="18"/>
                <w:szCs w:val="18"/>
              </w:rPr>
              <w:t></w:t>
            </w:r>
          </w:p>
        </w:tc>
        <w:tc>
          <w:tcPr>
            <w:tcW w:w="1020" w:type="dxa"/>
            <w:gridSpan w:val="2"/>
            <w:vAlign w:val="center"/>
          </w:tcPr>
          <w:p w14:paraId="1709113F" w14:textId="77777777" w:rsidR="00344A61" w:rsidRPr="00946523"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946523">
              <w:rPr>
                <w:rFonts w:asciiTheme="minorHAnsi" w:eastAsiaTheme="minorEastAsia" w:hAnsiTheme="minorHAnsi" w:cstheme="minorBidi"/>
                <w:sz w:val="18"/>
                <w:szCs w:val="18"/>
              </w:rPr>
              <w:t>ANO/NE</w:t>
            </w:r>
          </w:p>
        </w:tc>
      </w:tr>
      <w:tr w:rsidR="00344A61" w:rsidRPr="00946523" w14:paraId="70B2A83F"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30FE3BE8" w14:textId="77777777" w:rsidR="00344A61" w:rsidRPr="00946523" w:rsidRDefault="00344A61" w:rsidP="00344A61">
            <w:pPr>
              <w:pStyle w:val="Normlntext"/>
              <w:spacing w:before="0" w:line="259" w:lineRule="auto"/>
              <w:rPr>
                <w:rFonts w:asciiTheme="minorHAnsi" w:eastAsiaTheme="minorEastAsia" w:hAnsiTheme="minorHAnsi" w:cstheme="minorBidi"/>
                <w:b w:val="0"/>
                <w:sz w:val="18"/>
                <w:szCs w:val="18"/>
              </w:rPr>
            </w:pPr>
            <w:r w:rsidRPr="00946523">
              <w:rPr>
                <w:rFonts w:asciiTheme="minorHAnsi" w:eastAsiaTheme="minorEastAsia" w:hAnsiTheme="minorHAnsi" w:cstheme="minorBidi"/>
                <w:b w:val="0"/>
                <w:sz w:val="18"/>
                <w:szCs w:val="18"/>
              </w:rPr>
              <w:t>Podpora pro šifrovaný přenos hlasu protokolem SRTP (Secure RTP).</w:t>
            </w:r>
          </w:p>
        </w:tc>
        <w:tc>
          <w:tcPr>
            <w:tcW w:w="1985" w:type="dxa"/>
            <w:vAlign w:val="center"/>
          </w:tcPr>
          <w:p w14:paraId="244D1344" w14:textId="77777777" w:rsidR="00344A61" w:rsidRPr="00946523" w:rsidRDefault="00344A61" w:rsidP="00344A61">
            <w:pPr>
              <w:pStyle w:val="Normlntext"/>
              <w:spacing w:before="0"/>
              <w:jc w:val="center"/>
              <w:cnfStyle w:val="000000000000" w:firstRow="0" w:lastRow="0" w:firstColumn="0" w:lastColumn="0" w:oddVBand="0" w:evenVBand="0" w:oddHBand="0" w:evenHBand="0" w:firstRowFirstColumn="0" w:firstRowLastColumn="0" w:lastRowFirstColumn="0" w:lastRowLastColumn="0"/>
              <w:rPr>
                <w:rFonts w:ascii="Wingdings" w:hAnsi="Wingdings" w:cs="Wingdings" w:hint="eastAsia"/>
                <w:sz w:val="18"/>
                <w:szCs w:val="18"/>
              </w:rPr>
            </w:pPr>
            <w:r w:rsidRPr="00946523">
              <w:rPr>
                <w:rFonts w:ascii="Wingdings" w:hAnsi="Wingdings" w:cs="Wingdings"/>
                <w:sz w:val="18"/>
                <w:szCs w:val="18"/>
              </w:rPr>
              <w:t></w:t>
            </w:r>
          </w:p>
        </w:tc>
        <w:tc>
          <w:tcPr>
            <w:tcW w:w="1020" w:type="dxa"/>
            <w:gridSpan w:val="2"/>
            <w:vAlign w:val="center"/>
          </w:tcPr>
          <w:p w14:paraId="3BE8E554" w14:textId="77777777" w:rsidR="00344A61" w:rsidRPr="00946523"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946523">
              <w:rPr>
                <w:rFonts w:asciiTheme="minorHAnsi" w:eastAsiaTheme="minorEastAsia" w:hAnsiTheme="minorHAnsi" w:cstheme="minorBidi"/>
                <w:sz w:val="18"/>
                <w:szCs w:val="18"/>
              </w:rPr>
              <w:t>ANO/NE</w:t>
            </w:r>
          </w:p>
        </w:tc>
      </w:tr>
      <w:tr w:rsidR="00344A61" w:rsidRPr="00946523" w14:paraId="204FE0DF"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10ED65D6" w14:textId="77777777" w:rsidR="00344A61" w:rsidRPr="00946523" w:rsidRDefault="00344A61" w:rsidP="00344A61">
            <w:pPr>
              <w:pStyle w:val="Normlntext"/>
              <w:spacing w:before="0" w:line="259" w:lineRule="auto"/>
              <w:rPr>
                <w:rFonts w:asciiTheme="minorHAnsi" w:eastAsiaTheme="minorEastAsia" w:hAnsiTheme="minorHAnsi" w:cstheme="minorBidi"/>
                <w:b w:val="0"/>
                <w:sz w:val="18"/>
                <w:szCs w:val="18"/>
              </w:rPr>
            </w:pPr>
            <w:r w:rsidRPr="00946523">
              <w:rPr>
                <w:rFonts w:asciiTheme="minorHAnsi" w:eastAsiaTheme="minorEastAsia" w:hAnsiTheme="minorHAnsi" w:cstheme="minorBidi"/>
                <w:b w:val="0"/>
                <w:sz w:val="18"/>
                <w:szCs w:val="18"/>
              </w:rPr>
              <w:t>CTI rozhraní JTAPI.</w:t>
            </w:r>
          </w:p>
        </w:tc>
        <w:tc>
          <w:tcPr>
            <w:tcW w:w="1985" w:type="dxa"/>
            <w:vAlign w:val="center"/>
          </w:tcPr>
          <w:p w14:paraId="7E687A69" w14:textId="77777777" w:rsidR="00344A61" w:rsidRPr="00946523" w:rsidRDefault="00344A61" w:rsidP="00344A61">
            <w:pPr>
              <w:pStyle w:val="Normlntext"/>
              <w:spacing w:before="0"/>
              <w:jc w:val="center"/>
              <w:cnfStyle w:val="000000100000" w:firstRow="0" w:lastRow="0" w:firstColumn="0" w:lastColumn="0" w:oddVBand="0" w:evenVBand="0" w:oddHBand="1" w:evenHBand="0" w:firstRowFirstColumn="0" w:firstRowLastColumn="0" w:lastRowFirstColumn="0" w:lastRowLastColumn="0"/>
              <w:rPr>
                <w:rFonts w:ascii="Wingdings" w:hAnsi="Wingdings" w:cs="Wingdings" w:hint="eastAsia"/>
                <w:sz w:val="18"/>
                <w:szCs w:val="18"/>
              </w:rPr>
            </w:pPr>
            <w:r w:rsidRPr="00946523">
              <w:rPr>
                <w:rFonts w:ascii="Wingdings" w:hAnsi="Wingdings" w:cs="Wingdings"/>
                <w:sz w:val="18"/>
                <w:szCs w:val="18"/>
              </w:rPr>
              <w:t></w:t>
            </w:r>
          </w:p>
        </w:tc>
        <w:tc>
          <w:tcPr>
            <w:tcW w:w="1020" w:type="dxa"/>
            <w:gridSpan w:val="2"/>
            <w:vAlign w:val="center"/>
          </w:tcPr>
          <w:p w14:paraId="092D0CC7" w14:textId="77777777" w:rsidR="00344A61" w:rsidRPr="00946523"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946523">
              <w:rPr>
                <w:rFonts w:asciiTheme="minorHAnsi" w:eastAsiaTheme="minorEastAsia" w:hAnsiTheme="minorHAnsi" w:cstheme="minorBidi"/>
                <w:sz w:val="18"/>
                <w:szCs w:val="18"/>
              </w:rPr>
              <w:t>ANO/NE</w:t>
            </w:r>
          </w:p>
        </w:tc>
      </w:tr>
      <w:tr w:rsidR="00344A61" w:rsidRPr="00946523" w14:paraId="68F7CB1A"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337295CB" w14:textId="77777777" w:rsidR="00344A61" w:rsidRPr="00946523" w:rsidRDefault="00344A61" w:rsidP="00344A61">
            <w:pPr>
              <w:pStyle w:val="Normlntext"/>
              <w:spacing w:before="0" w:line="259" w:lineRule="auto"/>
              <w:rPr>
                <w:rFonts w:asciiTheme="minorHAnsi" w:eastAsiaTheme="minorEastAsia" w:hAnsiTheme="minorHAnsi" w:cstheme="minorBidi"/>
                <w:b w:val="0"/>
                <w:sz w:val="18"/>
                <w:szCs w:val="18"/>
              </w:rPr>
            </w:pPr>
            <w:r w:rsidRPr="00946523">
              <w:rPr>
                <w:rFonts w:asciiTheme="minorHAnsi" w:eastAsiaTheme="minorEastAsia" w:hAnsiTheme="minorHAnsi" w:cstheme="minorBidi"/>
                <w:b w:val="0"/>
                <w:sz w:val="18"/>
                <w:szCs w:val="18"/>
              </w:rPr>
              <w:t>Podpora zařízeních třetích stran (SIP).</w:t>
            </w:r>
          </w:p>
        </w:tc>
        <w:tc>
          <w:tcPr>
            <w:tcW w:w="1985" w:type="dxa"/>
            <w:vAlign w:val="center"/>
          </w:tcPr>
          <w:p w14:paraId="4DE94ADC" w14:textId="77777777" w:rsidR="00344A61" w:rsidRPr="00946523" w:rsidRDefault="00344A61" w:rsidP="00344A61">
            <w:pPr>
              <w:pStyle w:val="Normlntext"/>
              <w:spacing w:before="0"/>
              <w:jc w:val="center"/>
              <w:cnfStyle w:val="000000000000" w:firstRow="0" w:lastRow="0" w:firstColumn="0" w:lastColumn="0" w:oddVBand="0" w:evenVBand="0" w:oddHBand="0" w:evenHBand="0" w:firstRowFirstColumn="0" w:firstRowLastColumn="0" w:lastRowFirstColumn="0" w:lastRowLastColumn="0"/>
              <w:rPr>
                <w:rFonts w:ascii="Wingdings" w:hAnsi="Wingdings" w:cs="Wingdings" w:hint="eastAsia"/>
                <w:sz w:val="18"/>
                <w:szCs w:val="18"/>
              </w:rPr>
            </w:pPr>
            <w:r w:rsidRPr="00946523">
              <w:rPr>
                <w:rFonts w:ascii="Wingdings" w:hAnsi="Wingdings" w:cs="Wingdings"/>
                <w:sz w:val="18"/>
                <w:szCs w:val="18"/>
              </w:rPr>
              <w:t></w:t>
            </w:r>
          </w:p>
        </w:tc>
        <w:tc>
          <w:tcPr>
            <w:tcW w:w="1020" w:type="dxa"/>
            <w:gridSpan w:val="2"/>
            <w:vAlign w:val="center"/>
          </w:tcPr>
          <w:p w14:paraId="09E9CA05" w14:textId="77777777" w:rsidR="00344A61" w:rsidRPr="00946523"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946523">
              <w:rPr>
                <w:rFonts w:asciiTheme="minorHAnsi" w:eastAsiaTheme="minorEastAsia" w:hAnsiTheme="minorHAnsi" w:cstheme="minorBidi"/>
                <w:sz w:val="18"/>
                <w:szCs w:val="18"/>
              </w:rPr>
              <w:t>ANO/NE</w:t>
            </w:r>
          </w:p>
        </w:tc>
      </w:tr>
      <w:tr w:rsidR="00344A61" w:rsidRPr="00946523" w14:paraId="5AE833BE"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05378183" w14:textId="1FEE02DE" w:rsidR="00344A61" w:rsidRPr="00946523" w:rsidRDefault="00344A61" w:rsidP="00344A61">
            <w:pPr>
              <w:pStyle w:val="Normlntext"/>
              <w:spacing w:before="0" w:line="259" w:lineRule="auto"/>
              <w:rPr>
                <w:rFonts w:asciiTheme="minorHAnsi" w:eastAsiaTheme="minorEastAsia" w:hAnsiTheme="minorHAnsi" w:cstheme="minorBidi"/>
                <w:b w:val="0"/>
                <w:sz w:val="18"/>
                <w:szCs w:val="18"/>
              </w:rPr>
            </w:pPr>
            <w:r w:rsidRPr="00946523">
              <w:rPr>
                <w:rFonts w:asciiTheme="minorHAnsi" w:eastAsiaTheme="minorEastAsia" w:hAnsiTheme="minorHAnsi" w:cstheme="minorBidi"/>
                <w:b w:val="0"/>
                <w:sz w:val="18"/>
                <w:szCs w:val="18"/>
              </w:rPr>
              <w:t xml:space="preserve">Podpora připojení </w:t>
            </w:r>
            <w:r w:rsidR="00AF17BF">
              <w:rPr>
                <w:rFonts w:asciiTheme="minorHAnsi" w:eastAsiaTheme="minorEastAsia" w:hAnsiTheme="minorHAnsi" w:cstheme="minorBidi"/>
                <w:b w:val="0"/>
                <w:sz w:val="18"/>
                <w:szCs w:val="18"/>
              </w:rPr>
              <w:t>min.</w:t>
            </w:r>
            <w:r w:rsidRPr="00946523">
              <w:rPr>
                <w:rFonts w:asciiTheme="minorHAnsi" w:eastAsiaTheme="minorEastAsia" w:hAnsiTheme="minorHAnsi" w:cstheme="minorBidi"/>
                <w:b w:val="0"/>
                <w:sz w:val="18"/>
                <w:szCs w:val="18"/>
              </w:rPr>
              <w:t xml:space="preserve"> 5 000 uživatelů a 5 000 koncových zařízení s možností dalšího rozšíření bez nutnosti investic do virtualizační platformy provozovaného DC</w:t>
            </w:r>
          </w:p>
        </w:tc>
        <w:tc>
          <w:tcPr>
            <w:tcW w:w="1985" w:type="dxa"/>
            <w:vAlign w:val="center"/>
          </w:tcPr>
          <w:p w14:paraId="3D7022A1" w14:textId="77777777" w:rsidR="00344A61" w:rsidRPr="00946523" w:rsidRDefault="00344A61" w:rsidP="00344A61">
            <w:pPr>
              <w:pStyle w:val="Normlntext"/>
              <w:spacing w:before="0"/>
              <w:jc w:val="center"/>
              <w:cnfStyle w:val="000000100000" w:firstRow="0" w:lastRow="0" w:firstColumn="0" w:lastColumn="0" w:oddVBand="0" w:evenVBand="0" w:oddHBand="1" w:evenHBand="0" w:firstRowFirstColumn="0" w:firstRowLastColumn="0" w:lastRowFirstColumn="0" w:lastRowLastColumn="0"/>
              <w:rPr>
                <w:rFonts w:ascii="Wingdings" w:hAnsi="Wingdings" w:cs="Wingdings" w:hint="eastAsia"/>
                <w:sz w:val="18"/>
                <w:szCs w:val="18"/>
              </w:rPr>
            </w:pPr>
            <w:r w:rsidRPr="00946523">
              <w:rPr>
                <w:rFonts w:ascii="Wingdings" w:hAnsi="Wingdings" w:cs="Wingdings"/>
                <w:sz w:val="18"/>
                <w:szCs w:val="18"/>
              </w:rPr>
              <w:t></w:t>
            </w:r>
          </w:p>
        </w:tc>
        <w:tc>
          <w:tcPr>
            <w:tcW w:w="1020" w:type="dxa"/>
            <w:gridSpan w:val="2"/>
            <w:vAlign w:val="center"/>
          </w:tcPr>
          <w:p w14:paraId="11ED627E" w14:textId="77777777" w:rsidR="00344A61" w:rsidRPr="00946523"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946523">
              <w:rPr>
                <w:rFonts w:asciiTheme="minorHAnsi" w:eastAsiaTheme="minorEastAsia" w:hAnsiTheme="minorHAnsi" w:cstheme="minorBidi"/>
                <w:sz w:val="18"/>
                <w:szCs w:val="18"/>
              </w:rPr>
              <w:t>ANO/NE</w:t>
            </w:r>
          </w:p>
        </w:tc>
      </w:tr>
      <w:tr w:rsidR="00344A61" w:rsidRPr="00946523" w14:paraId="58981C16"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1915F42A" w14:textId="77777777" w:rsidR="00344A61" w:rsidRPr="00946523" w:rsidRDefault="00344A61" w:rsidP="00344A61">
            <w:pPr>
              <w:pStyle w:val="Normlntext"/>
              <w:spacing w:before="0" w:line="259" w:lineRule="auto"/>
              <w:rPr>
                <w:rFonts w:asciiTheme="minorHAnsi" w:eastAsiaTheme="minorEastAsia" w:hAnsiTheme="minorHAnsi" w:cstheme="minorBidi"/>
                <w:b w:val="0"/>
                <w:sz w:val="18"/>
                <w:szCs w:val="18"/>
              </w:rPr>
            </w:pPr>
            <w:r w:rsidRPr="00946523">
              <w:rPr>
                <w:rFonts w:asciiTheme="minorHAnsi" w:eastAsiaTheme="minorEastAsia" w:hAnsiTheme="minorHAnsi" w:cstheme="minorBidi"/>
                <w:b w:val="0"/>
                <w:sz w:val="18"/>
                <w:szCs w:val="18"/>
              </w:rPr>
              <w:lastRenderedPageBreak/>
              <w:t>Řešení musí umožnit nasazení videokonferenčních prostředků s možností více bodového spojení.</w:t>
            </w:r>
          </w:p>
        </w:tc>
        <w:tc>
          <w:tcPr>
            <w:tcW w:w="1985" w:type="dxa"/>
            <w:vAlign w:val="center"/>
          </w:tcPr>
          <w:p w14:paraId="7A44B78F" w14:textId="77777777" w:rsidR="00344A61" w:rsidRPr="00946523" w:rsidRDefault="00344A61" w:rsidP="00344A61">
            <w:pPr>
              <w:pStyle w:val="Normlntext"/>
              <w:spacing w:before="0"/>
              <w:jc w:val="center"/>
              <w:cnfStyle w:val="000000000000" w:firstRow="0" w:lastRow="0" w:firstColumn="0" w:lastColumn="0" w:oddVBand="0" w:evenVBand="0" w:oddHBand="0" w:evenHBand="0" w:firstRowFirstColumn="0" w:firstRowLastColumn="0" w:lastRowFirstColumn="0" w:lastRowLastColumn="0"/>
              <w:rPr>
                <w:rFonts w:ascii="Wingdings" w:hAnsi="Wingdings" w:cs="Wingdings" w:hint="eastAsia"/>
                <w:sz w:val="18"/>
                <w:szCs w:val="18"/>
              </w:rPr>
            </w:pPr>
            <w:r w:rsidRPr="00946523">
              <w:rPr>
                <w:rFonts w:ascii="Wingdings" w:hAnsi="Wingdings" w:cs="Wingdings"/>
                <w:sz w:val="18"/>
                <w:szCs w:val="18"/>
              </w:rPr>
              <w:t></w:t>
            </w:r>
          </w:p>
        </w:tc>
        <w:tc>
          <w:tcPr>
            <w:tcW w:w="1020" w:type="dxa"/>
            <w:gridSpan w:val="2"/>
            <w:vAlign w:val="center"/>
          </w:tcPr>
          <w:p w14:paraId="3942F404" w14:textId="77777777" w:rsidR="00344A61" w:rsidRPr="00946523"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sidRPr="00946523">
              <w:rPr>
                <w:rFonts w:asciiTheme="minorHAnsi" w:eastAsiaTheme="minorEastAsia" w:hAnsiTheme="minorHAnsi" w:cstheme="minorBidi"/>
                <w:sz w:val="18"/>
                <w:szCs w:val="18"/>
              </w:rPr>
              <w:t>ANO/NE</w:t>
            </w:r>
          </w:p>
        </w:tc>
      </w:tr>
      <w:tr w:rsidR="00344A61" w:rsidRPr="00946523" w14:paraId="64F4578B"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5E7A61A4" w14:textId="77777777" w:rsidR="00344A61" w:rsidRPr="00946523" w:rsidRDefault="00344A61" w:rsidP="00344A61">
            <w:pPr>
              <w:pStyle w:val="Normlntext"/>
              <w:spacing w:before="0" w:line="259" w:lineRule="auto"/>
              <w:rPr>
                <w:rFonts w:asciiTheme="minorHAnsi" w:eastAsiaTheme="minorEastAsia" w:hAnsiTheme="minorHAnsi" w:cstheme="minorBidi"/>
                <w:b w:val="0"/>
                <w:sz w:val="18"/>
                <w:szCs w:val="18"/>
              </w:rPr>
            </w:pPr>
            <w:r w:rsidRPr="00946523">
              <w:rPr>
                <w:rFonts w:asciiTheme="minorHAnsi" w:eastAsiaTheme="minorEastAsia" w:hAnsiTheme="minorHAnsi" w:cstheme="minorBidi"/>
                <w:b w:val="0"/>
                <w:sz w:val="18"/>
                <w:szCs w:val="18"/>
              </w:rPr>
              <w:t>Je požadováno licencování na uživatele systému, cílem je maximální transparentnost.</w:t>
            </w:r>
          </w:p>
        </w:tc>
        <w:tc>
          <w:tcPr>
            <w:tcW w:w="1985" w:type="dxa"/>
            <w:vAlign w:val="center"/>
          </w:tcPr>
          <w:p w14:paraId="1800AEC4" w14:textId="77777777" w:rsidR="00344A61" w:rsidRPr="00946523" w:rsidRDefault="00344A61" w:rsidP="00344A61">
            <w:pPr>
              <w:pStyle w:val="Normlntext"/>
              <w:spacing w:before="0"/>
              <w:jc w:val="center"/>
              <w:cnfStyle w:val="000000100000" w:firstRow="0" w:lastRow="0" w:firstColumn="0" w:lastColumn="0" w:oddVBand="0" w:evenVBand="0" w:oddHBand="1" w:evenHBand="0" w:firstRowFirstColumn="0" w:firstRowLastColumn="0" w:lastRowFirstColumn="0" w:lastRowLastColumn="0"/>
              <w:rPr>
                <w:rFonts w:ascii="Wingdings" w:hAnsi="Wingdings" w:cs="Wingdings" w:hint="eastAsia"/>
                <w:sz w:val="18"/>
                <w:szCs w:val="18"/>
              </w:rPr>
            </w:pPr>
            <w:r w:rsidRPr="00946523">
              <w:rPr>
                <w:rFonts w:ascii="Wingdings" w:hAnsi="Wingdings" w:cs="Wingdings"/>
                <w:sz w:val="18"/>
                <w:szCs w:val="18"/>
              </w:rPr>
              <w:t></w:t>
            </w:r>
          </w:p>
        </w:tc>
        <w:tc>
          <w:tcPr>
            <w:tcW w:w="1020" w:type="dxa"/>
            <w:gridSpan w:val="2"/>
            <w:vAlign w:val="center"/>
          </w:tcPr>
          <w:p w14:paraId="6D3D550A" w14:textId="77777777" w:rsidR="00344A61" w:rsidRPr="00946523"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sidRPr="00946523">
              <w:rPr>
                <w:rFonts w:asciiTheme="minorHAnsi" w:eastAsiaTheme="minorEastAsia" w:hAnsiTheme="minorHAnsi" w:cstheme="minorBidi"/>
                <w:sz w:val="18"/>
                <w:szCs w:val="18"/>
              </w:rPr>
              <w:t>ANO/NE</w:t>
            </w:r>
          </w:p>
        </w:tc>
      </w:tr>
      <w:tr w:rsidR="00344A61" w:rsidRPr="00946523" w14:paraId="08C42854" w14:textId="77777777" w:rsidTr="005D3CDE">
        <w:trPr>
          <w:gridAfter w:val="1"/>
          <w:wAfter w:w="28" w:type="dxa"/>
          <w:trHeight w:val="454"/>
        </w:trPr>
        <w:tc>
          <w:tcPr>
            <w:cnfStyle w:val="001000000000" w:firstRow="0" w:lastRow="0" w:firstColumn="1" w:lastColumn="0" w:oddVBand="0" w:evenVBand="0" w:oddHBand="0" w:evenHBand="0" w:firstRowFirstColumn="0" w:firstRowLastColumn="0" w:lastRowFirstColumn="0" w:lastRowLastColumn="0"/>
            <w:tcW w:w="9923" w:type="dxa"/>
            <w:gridSpan w:val="3"/>
            <w:shd w:val="clear" w:color="auto" w:fill="D9D9D9" w:themeFill="background1" w:themeFillShade="D9"/>
            <w:vAlign w:val="center"/>
          </w:tcPr>
          <w:p w14:paraId="0CCF5387" w14:textId="77777777" w:rsidR="00344A61" w:rsidRPr="00946523" w:rsidRDefault="00344A61" w:rsidP="00344A61">
            <w:pPr>
              <w:spacing w:after="0"/>
              <w:rPr>
                <w:rFonts w:asciiTheme="minorHAnsi" w:eastAsiaTheme="minorEastAsia" w:hAnsiTheme="minorHAnsi" w:cstheme="minorBidi"/>
                <w:sz w:val="18"/>
                <w:szCs w:val="18"/>
              </w:rPr>
            </w:pPr>
            <w:r w:rsidRPr="00946523">
              <w:rPr>
                <w:rFonts w:asciiTheme="minorHAnsi" w:eastAsiaTheme="minorEastAsia" w:hAnsiTheme="minorHAnsi" w:cstheme="minorBidi"/>
                <w:sz w:val="18"/>
                <w:szCs w:val="18"/>
              </w:rPr>
              <w:t>Funkce tel. ústředny musí umožnit implementovat pro každého uživatele následující minimální seznam služeb:</w:t>
            </w:r>
          </w:p>
        </w:tc>
      </w:tr>
      <w:tr w:rsidR="00344A61" w:rsidRPr="00946523" w14:paraId="17E58CE7"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684BE086" w14:textId="77777777" w:rsidR="00344A61" w:rsidRPr="00946523" w:rsidRDefault="00344A61" w:rsidP="00344A61">
            <w:pPr>
              <w:pStyle w:val="Normlntext"/>
              <w:spacing w:before="0" w:line="259" w:lineRule="auto"/>
              <w:rPr>
                <w:rFonts w:asciiTheme="minorHAnsi" w:eastAsiaTheme="minorEastAsia" w:hAnsiTheme="minorHAnsi" w:cstheme="minorBidi"/>
                <w:b w:val="0"/>
                <w:sz w:val="18"/>
                <w:szCs w:val="18"/>
              </w:rPr>
            </w:pPr>
            <w:r w:rsidRPr="00946523">
              <w:rPr>
                <w:rFonts w:asciiTheme="minorHAnsi" w:eastAsiaTheme="minorEastAsia" w:hAnsiTheme="minorHAnsi" w:cstheme="minorBidi"/>
                <w:b w:val="0"/>
                <w:sz w:val="18"/>
                <w:szCs w:val="18"/>
              </w:rPr>
              <w:t>Konfigurace/nastavení telefonů.</w:t>
            </w:r>
          </w:p>
        </w:tc>
        <w:tc>
          <w:tcPr>
            <w:tcW w:w="1985" w:type="dxa"/>
            <w:vAlign w:val="center"/>
          </w:tcPr>
          <w:p w14:paraId="41F175DB" w14:textId="77777777" w:rsidR="00344A61" w:rsidRPr="00946523" w:rsidRDefault="00344A61" w:rsidP="00344A61">
            <w:pPr>
              <w:pStyle w:val="Normlntext"/>
              <w:spacing w:before="0"/>
              <w:jc w:val="center"/>
              <w:cnfStyle w:val="000000100000" w:firstRow="0" w:lastRow="0" w:firstColumn="0" w:lastColumn="0" w:oddVBand="0" w:evenVBand="0" w:oddHBand="1" w:evenHBand="0" w:firstRowFirstColumn="0" w:firstRowLastColumn="0" w:lastRowFirstColumn="0" w:lastRowLastColumn="0"/>
              <w:rPr>
                <w:rFonts w:ascii="Wingdings" w:hAnsi="Wingdings" w:cs="Wingdings" w:hint="eastAsia"/>
                <w:sz w:val="18"/>
                <w:szCs w:val="18"/>
              </w:rPr>
            </w:pPr>
            <w:r w:rsidRPr="00946523">
              <w:rPr>
                <w:rFonts w:ascii="Wingdings" w:hAnsi="Wingdings" w:cs="Wingdings"/>
                <w:sz w:val="18"/>
                <w:szCs w:val="18"/>
              </w:rPr>
              <w:t></w:t>
            </w:r>
          </w:p>
        </w:tc>
        <w:tc>
          <w:tcPr>
            <w:tcW w:w="1020" w:type="dxa"/>
            <w:gridSpan w:val="2"/>
            <w:vAlign w:val="center"/>
          </w:tcPr>
          <w:p w14:paraId="67433217" w14:textId="77777777" w:rsidR="00344A61" w:rsidRPr="00946523"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sz w:val="18"/>
                <w:szCs w:val="18"/>
              </w:rPr>
            </w:pPr>
            <w:r w:rsidRPr="00946523">
              <w:rPr>
                <w:rFonts w:asciiTheme="minorHAnsi" w:eastAsiaTheme="minorEastAsia" w:hAnsiTheme="minorHAnsi" w:cstheme="minorBidi"/>
                <w:sz w:val="18"/>
                <w:szCs w:val="18"/>
              </w:rPr>
              <w:t>ANO/NE</w:t>
            </w:r>
          </w:p>
        </w:tc>
      </w:tr>
      <w:tr w:rsidR="00344A61" w:rsidRPr="00946523" w14:paraId="5CD6D453"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5C5B26A6" w14:textId="77777777" w:rsidR="00344A61" w:rsidRPr="00946523" w:rsidRDefault="00344A61" w:rsidP="00344A61">
            <w:pPr>
              <w:pStyle w:val="Normlntext"/>
              <w:spacing w:before="0" w:line="259" w:lineRule="auto"/>
              <w:rPr>
                <w:rFonts w:asciiTheme="minorHAnsi" w:eastAsiaTheme="minorEastAsia" w:hAnsiTheme="minorHAnsi" w:cstheme="minorBidi"/>
                <w:b w:val="0"/>
                <w:sz w:val="18"/>
                <w:szCs w:val="18"/>
              </w:rPr>
            </w:pPr>
            <w:r w:rsidRPr="00946523">
              <w:rPr>
                <w:rFonts w:asciiTheme="minorHAnsi" w:eastAsiaTheme="minorEastAsia" w:hAnsiTheme="minorHAnsi" w:cstheme="minorBidi"/>
                <w:b w:val="0"/>
                <w:sz w:val="18"/>
                <w:szCs w:val="18"/>
              </w:rPr>
              <w:t>Sestavení a přijetí hovoru.</w:t>
            </w:r>
          </w:p>
        </w:tc>
        <w:tc>
          <w:tcPr>
            <w:tcW w:w="1985" w:type="dxa"/>
            <w:vAlign w:val="center"/>
          </w:tcPr>
          <w:p w14:paraId="2FE69901" w14:textId="77777777" w:rsidR="00344A61" w:rsidRPr="00946523" w:rsidRDefault="00344A61" w:rsidP="00344A61">
            <w:pPr>
              <w:pStyle w:val="Normlntext"/>
              <w:spacing w:before="0"/>
              <w:jc w:val="center"/>
              <w:cnfStyle w:val="000000000000" w:firstRow="0" w:lastRow="0" w:firstColumn="0" w:lastColumn="0" w:oddVBand="0" w:evenVBand="0" w:oddHBand="0" w:evenHBand="0" w:firstRowFirstColumn="0" w:firstRowLastColumn="0" w:lastRowFirstColumn="0" w:lastRowLastColumn="0"/>
              <w:rPr>
                <w:sz w:val="18"/>
                <w:szCs w:val="18"/>
              </w:rPr>
            </w:pPr>
            <w:r w:rsidRPr="00946523">
              <w:rPr>
                <w:rFonts w:ascii="Wingdings" w:hAnsi="Wingdings" w:cs="Wingdings"/>
                <w:sz w:val="18"/>
                <w:szCs w:val="18"/>
              </w:rPr>
              <w:t></w:t>
            </w:r>
          </w:p>
        </w:tc>
        <w:tc>
          <w:tcPr>
            <w:tcW w:w="1020" w:type="dxa"/>
            <w:gridSpan w:val="2"/>
            <w:vAlign w:val="center"/>
          </w:tcPr>
          <w:p w14:paraId="3C888804" w14:textId="77777777" w:rsidR="00344A61" w:rsidRPr="00946523"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sz w:val="18"/>
                <w:szCs w:val="18"/>
              </w:rPr>
            </w:pPr>
            <w:r w:rsidRPr="00946523">
              <w:rPr>
                <w:rFonts w:asciiTheme="minorHAnsi" w:eastAsiaTheme="minorEastAsia" w:hAnsiTheme="minorHAnsi" w:cstheme="minorBidi"/>
                <w:sz w:val="18"/>
                <w:szCs w:val="18"/>
              </w:rPr>
              <w:t>ANO/NE</w:t>
            </w:r>
          </w:p>
        </w:tc>
      </w:tr>
      <w:tr w:rsidR="00344A61" w:rsidRPr="00946523" w14:paraId="0C6A469D"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389C49F2" w14:textId="77777777" w:rsidR="00344A61" w:rsidRPr="00946523" w:rsidRDefault="00344A61" w:rsidP="00344A61">
            <w:pPr>
              <w:pStyle w:val="Normlntext"/>
              <w:spacing w:before="0" w:line="259" w:lineRule="auto"/>
              <w:rPr>
                <w:rFonts w:asciiTheme="minorHAnsi" w:eastAsiaTheme="minorEastAsia" w:hAnsiTheme="minorHAnsi" w:cstheme="minorBidi"/>
                <w:b w:val="0"/>
                <w:sz w:val="18"/>
                <w:szCs w:val="18"/>
              </w:rPr>
            </w:pPr>
            <w:r w:rsidRPr="00946523">
              <w:rPr>
                <w:rFonts w:asciiTheme="minorHAnsi" w:eastAsiaTheme="minorEastAsia" w:hAnsiTheme="minorHAnsi" w:cstheme="minorBidi"/>
                <w:b w:val="0"/>
                <w:sz w:val="18"/>
                <w:szCs w:val="18"/>
              </w:rPr>
              <w:t>Předání hovoru.</w:t>
            </w:r>
          </w:p>
        </w:tc>
        <w:tc>
          <w:tcPr>
            <w:tcW w:w="1985" w:type="dxa"/>
            <w:vAlign w:val="center"/>
          </w:tcPr>
          <w:p w14:paraId="5ECDA1ED" w14:textId="77777777" w:rsidR="00344A61" w:rsidRPr="00946523" w:rsidRDefault="00344A61" w:rsidP="00344A61">
            <w:pPr>
              <w:pStyle w:val="Normlntext"/>
              <w:spacing w:before="0"/>
              <w:jc w:val="center"/>
              <w:cnfStyle w:val="000000100000" w:firstRow="0" w:lastRow="0" w:firstColumn="0" w:lastColumn="0" w:oddVBand="0" w:evenVBand="0" w:oddHBand="1" w:evenHBand="0" w:firstRowFirstColumn="0" w:firstRowLastColumn="0" w:lastRowFirstColumn="0" w:lastRowLastColumn="0"/>
              <w:rPr>
                <w:sz w:val="18"/>
                <w:szCs w:val="18"/>
              </w:rPr>
            </w:pPr>
            <w:r w:rsidRPr="00946523">
              <w:rPr>
                <w:rFonts w:ascii="Wingdings" w:hAnsi="Wingdings" w:cs="Wingdings"/>
                <w:sz w:val="18"/>
                <w:szCs w:val="18"/>
              </w:rPr>
              <w:t></w:t>
            </w:r>
          </w:p>
        </w:tc>
        <w:tc>
          <w:tcPr>
            <w:tcW w:w="1020" w:type="dxa"/>
            <w:gridSpan w:val="2"/>
            <w:vAlign w:val="center"/>
          </w:tcPr>
          <w:p w14:paraId="11C9F936" w14:textId="77777777" w:rsidR="00344A61" w:rsidRPr="00946523"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sz w:val="18"/>
                <w:szCs w:val="18"/>
              </w:rPr>
            </w:pPr>
            <w:r w:rsidRPr="00946523">
              <w:rPr>
                <w:rFonts w:asciiTheme="minorHAnsi" w:eastAsiaTheme="minorEastAsia" w:hAnsiTheme="minorHAnsi" w:cstheme="minorBidi"/>
                <w:sz w:val="18"/>
                <w:szCs w:val="18"/>
              </w:rPr>
              <w:t>ANO/NE</w:t>
            </w:r>
          </w:p>
        </w:tc>
      </w:tr>
      <w:tr w:rsidR="00344A61" w:rsidRPr="00946523" w14:paraId="12857B66"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6423BF23" w14:textId="77777777" w:rsidR="00344A61" w:rsidRPr="00946523" w:rsidRDefault="00344A61" w:rsidP="00344A61">
            <w:pPr>
              <w:pStyle w:val="Normlntext"/>
              <w:spacing w:before="0" w:line="259" w:lineRule="auto"/>
              <w:rPr>
                <w:rFonts w:asciiTheme="minorHAnsi" w:eastAsiaTheme="minorEastAsia" w:hAnsiTheme="minorHAnsi" w:cstheme="minorBidi"/>
                <w:b w:val="0"/>
                <w:sz w:val="18"/>
                <w:szCs w:val="18"/>
              </w:rPr>
            </w:pPr>
            <w:r w:rsidRPr="00946523">
              <w:rPr>
                <w:rFonts w:asciiTheme="minorHAnsi" w:eastAsiaTheme="minorEastAsia" w:hAnsiTheme="minorHAnsi" w:cstheme="minorBidi"/>
                <w:b w:val="0"/>
                <w:sz w:val="18"/>
                <w:szCs w:val="18"/>
              </w:rPr>
              <w:t>Opakované vytáčení posledního čísla.</w:t>
            </w:r>
          </w:p>
        </w:tc>
        <w:tc>
          <w:tcPr>
            <w:tcW w:w="1985" w:type="dxa"/>
            <w:vAlign w:val="center"/>
          </w:tcPr>
          <w:p w14:paraId="4A689434" w14:textId="77777777" w:rsidR="00344A61" w:rsidRPr="00946523" w:rsidRDefault="00344A61" w:rsidP="00344A61">
            <w:pPr>
              <w:pStyle w:val="Normlntext"/>
              <w:spacing w:before="0"/>
              <w:jc w:val="center"/>
              <w:cnfStyle w:val="000000000000" w:firstRow="0" w:lastRow="0" w:firstColumn="0" w:lastColumn="0" w:oddVBand="0" w:evenVBand="0" w:oddHBand="0" w:evenHBand="0" w:firstRowFirstColumn="0" w:firstRowLastColumn="0" w:lastRowFirstColumn="0" w:lastRowLastColumn="0"/>
              <w:rPr>
                <w:sz w:val="18"/>
                <w:szCs w:val="18"/>
              </w:rPr>
            </w:pPr>
            <w:r w:rsidRPr="00946523">
              <w:rPr>
                <w:rFonts w:ascii="Wingdings" w:hAnsi="Wingdings" w:cs="Wingdings"/>
                <w:sz w:val="18"/>
                <w:szCs w:val="18"/>
              </w:rPr>
              <w:t></w:t>
            </w:r>
          </w:p>
        </w:tc>
        <w:tc>
          <w:tcPr>
            <w:tcW w:w="1020" w:type="dxa"/>
            <w:gridSpan w:val="2"/>
            <w:vAlign w:val="center"/>
          </w:tcPr>
          <w:p w14:paraId="290A7DB6" w14:textId="77777777" w:rsidR="00344A61" w:rsidRPr="00946523"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sz w:val="18"/>
                <w:szCs w:val="18"/>
              </w:rPr>
            </w:pPr>
            <w:r w:rsidRPr="00946523">
              <w:rPr>
                <w:rFonts w:asciiTheme="minorHAnsi" w:eastAsiaTheme="minorEastAsia" w:hAnsiTheme="minorHAnsi" w:cstheme="minorBidi"/>
                <w:sz w:val="18"/>
                <w:szCs w:val="18"/>
              </w:rPr>
              <w:t>ANO/NE</w:t>
            </w:r>
          </w:p>
        </w:tc>
      </w:tr>
      <w:tr w:rsidR="00344A61" w:rsidRPr="00946523" w14:paraId="5ADB6C01"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25DBA816" w14:textId="77777777" w:rsidR="00344A61" w:rsidRPr="00946523" w:rsidRDefault="00344A61" w:rsidP="00344A61">
            <w:pPr>
              <w:pStyle w:val="Normlntext"/>
              <w:spacing w:before="0" w:line="259" w:lineRule="auto"/>
              <w:rPr>
                <w:rFonts w:asciiTheme="minorHAnsi" w:eastAsiaTheme="minorEastAsia" w:hAnsiTheme="minorHAnsi" w:cstheme="minorBidi"/>
                <w:b w:val="0"/>
                <w:sz w:val="18"/>
                <w:szCs w:val="18"/>
              </w:rPr>
            </w:pPr>
            <w:r w:rsidRPr="00946523">
              <w:rPr>
                <w:rFonts w:asciiTheme="minorHAnsi" w:eastAsiaTheme="minorEastAsia" w:hAnsiTheme="minorHAnsi" w:cstheme="minorBidi"/>
                <w:b w:val="0"/>
                <w:sz w:val="18"/>
                <w:szCs w:val="18"/>
              </w:rPr>
              <w:t>Vytvoření zkrácené volby.</w:t>
            </w:r>
          </w:p>
        </w:tc>
        <w:tc>
          <w:tcPr>
            <w:tcW w:w="1985" w:type="dxa"/>
            <w:vAlign w:val="center"/>
          </w:tcPr>
          <w:p w14:paraId="76CC1806" w14:textId="77777777" w:rsidR="00344A61" w:rsidRPr="00946523" w:rsidRDefault="00344A61" w:rsidP="00344A61">
            <w:pPr>
              <w:pStyle w:val="Normlntext"/>
              <w:spacing w:before="0"/>
              <w:jc w:val="center"/>
              <w:cnfStyle w:val="000000100000" w:firstRow="0" w:lastRow="0" w:firstColumn="0" w:lastColumn="0" w:oddVBand="0" w:evenVBand="0" w:oddHBand="1" w:evenHBand="0" w:firstRowFirstColumn="0" w:firstRowLastColumn="0" w:lastRowFirstColumn="0" w:lastRowLastColumn="0"/>
              <w:rPr>
                <w:sz w:val="18"/>
                <w:szCs w:val="18"/>
              </w:rPr>
            </w:pPr>
            <w:r w:rsidRPr="00946523">
              <w:rPr>
                <w:rFonts w:ascii="Wingdings" w:hAnsi="Wingdings" w:cs="Wingdings"/>
                <w:sz w:val="18"/>
                <w:szCs w:val="18"/>
              </w:rPr>
              <w:t></w:t>
            </w:r>
          </w:p>
        </w:tc>
        <w:tc>
          <w:tcPr>
            <w:tcW w:w="1020" w:type="dxa"/>
            <w:gridSpan w:val="2"/>
            <w:vAlign w:val="center"/>
          </w:tcPr>
          <w:p w14:paraId="0EC29BB0" w14:textId="77777777" w:rsidR="00344A61" w:rsidRPr="00946523"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sz w:val="18"/>
                <w:szCs w:val="18"/>
              </w:rPr>
            </w:pPr>
            <w:r w:rsidRPr="00946523">
              <w:rPr>
                <w:rFonts w:asciiTheme="minorHAnsi" w:eastAsiaTheme="minorEastAsia" w:hAnsiTheme="minorHAnsi" w:cstheme="minorBidi"/>
                <w:sz w:val="18"/>
                <w:szCs w:val="18"/>
              </w:rPr>
              <w:t>ANO/NE</w:t>
            </w:r>
          </w:p>
        </w:tc>
      </w:tr>
      <w:tr w:rsidR="00344A61" w:rsidRPr="00946523" w14:paraId="54B3FC78"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2ECB3DA1" w14:textId="77777777" w:rsidR="00344A61" w:rsidRPr="00946523" w:rsidRDefault="00344A61" w:rsidP="00344A61">
            <w:pPr>
              <w:pStyle w:val="Normlntext"/>
              <w:spacing w:before="0" w:line="259" w:lineRule="auto"/>
              <w:rPr>
                <w:rFonts w:asciiTheme="minorHAnsi" w:eastAsiaTheme="minorEastAsia" w:hAnsiTheme="minorHAnsi" w:cstheme="minorBidi"/>
                <w:b w:val="0"/>
                <w:sz w:val="18"/>
                <w:szCs w:val="18"/>
              </w:rPr>
            </w:pPr>
            <w:r w:rsidRPr="00946523">
              <w:rPr>
                <w:rFonts w:asciiTheme="minorHAnsi" w:eastAsiaTheme="minorEastAsia" w:hAnsiTheme="minorHAnsi" w:cstheme="minorBidi"/>
                <w:b w:val="0"/>
                <w:sz w:val="18"/>
                <w:szCs w:val="18"/>
              </w:rPr>
              <w:t>Volání druhého účastníka (zpětný dotaz, střídání mezi hovory).</w:t>
            </w:r>
          </w:p>
        </w:tc>
        <w:tc>
          <w:tcPr>
            <w:tcW w:w="1985" w:type="dxa"/>
            <w:vAlign w:val="center"/>
          </w:tcPr>
          <w:p w14:paraId="4608061B" w14:textId="77777777" w:rsidR="00344A61" w:rsidRPr="00946523" w:rsidRDefault="00344A61" w:rsidP="00344A61">
            <w:pPr>
              <w:pStyle w:val="Normlntext"/>
              <w:spacing w:before="0"/>
              <w:jc w:val="center"/>
              <w:cnfStyle w:val="000000000000" w:firstRow="0" w:lastRow="0" w:firstColumn="0" w:lastColumn="0" w:oddVBand="0" w:evenVBand="0" w:oddHBand="0" w:evenHBand="0" w:firstRowFirstColumn="0" w:firstRowLastColumn="0" w:lastRowFirstColumn="0" w:lastRowLastColumn="0"/>
              <w:rPr>
                <w:sz w:val="18"/>
                <w:szCs w:val="18"/>
              </w:rPr>
            </w:pPr>
            <w:r w:rsidRPr="00946523">
              <w:rPr>
                <w:rFonts w:ascii="Wingdings" w:hAnsi="Wingdings" w:cs="Wingdings"/>
                <w:sz w:val="18"/>
                <w:szCs w:val="18"/>
              </w:rPr>
              <w:t></w:t>
            </w:r>
          </w:p>
        </w:tc>
        <w:tc>
          <w:tcPr>
            <w:tcW w:w="1020" w:type="dxa"/>
            <w:gridSpan w:val="2"/>
            <w:vAlign w:val="center"/>
          </w:tcPr>
          <w:p w14:paraId="3CDF11A0" w14:textId="77777777" w:rsidR="00344A61" w:rsidRPr="00946523"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sz w:val="18"/>
                <w:szCs w:val="18"/>
              </w:rPr>
            </w:pPr>
            <w:r w:rsidRPr="00946523">
              <w:rPr>
                <w:rFonts w:asciiTheme="minorHAnsi" w:eastAsiaTheme="minorEastAsia" w:hAnsiTheme="minorHAnsi" w:cstheme="minorBidi"/>
                <w:sz w:val="18"/>
                <w:szCs w:val="18"/>
              </w:rPr>
              <w:t>ANO/NE</w:t>
            </w:r>
          </w:p>
        </w:tc>
      </w:tr>
      <w:tr w:rsidR="00344A61" w:rsidRPr="00946523" w14:paraId="6859FF35"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17E95D2A" w14:textId="77777777" w:rsidR="00344A61" w:rsidRPr="00946523" w:rsidRDefault="00344A61" w:rsidP="00344A61">
            <w:pPr>
              <w:pStyle w:val="Normlntext"/>
              <w:spacing w:before="0" w:line="259" w:lineRule="auto"/>
              <w:rPr>
                <w:rFonts w:asciiTheme="minorHAnsi" w:eastAsiaTheme="minorEastAsia" w:hAnsiTheme="minorHAnsi" w:cstheme="minorBidi"/>
                <w:b w:val="0"/>
                <w:sz w:val="18"/>
                <w:szCs w:val="18"/>
              </w:rPr>
            </w:pPr>
            <w:r w:rsidRPr="00946523">
              <w:rPr>
                <w:rFonts w:asciiTheme="minorHAnsi" w:eastAsiaTheme="minorEastAsia" w:hAnsiTheme="minorHAnsi" w:cstheme="minorBidi"/>
                <w:b w:val="0"/>
                <w:sz w:val="18"/>
                <w:szCs w:val="18"/>
              </w:rPr>
              <w:t>Variabilní přesměrování volání – každé (off net a on-net), zaneprázdněn, bez odpovědi.</w:t>
            </w:r>
          </w:p>
        </w:tc>
        <w:tc>
          <w:tcPr>
            <w:tcW w:w="1985" w:type="dxa"/>
            <w:vAlign w:val="center"/>
          </w:tcPr>
          <w:p w14:paraId="6EA7D85D" w14:textId="77777777" w:rsidR="00344A61" w:rsidRPr="00946523" w:rsidRDefault="00344A61" w:rsidP="00344A61">
            <w:pPr>
              <w:pStyle w:val="Normlntext"/>
              <w:spacing w:before="0"/>
              <w:jc w:val="center"/>
              <w:cnfStyle w:val="000000100000" w:firstRow="0" w:lastRow="0" w:firstColumn="0" w:lastColumn="0" w:oddVBand="0" w:evenVBand="0" w:oddHBand="1" w:evenHBand="0" w:firstRowFirstColumn="0" w:firstRowLastColumn="0" w:lastRowFirstColumn="0" w:lastRowLastColumn="0"/>
              <w:rPr>
                <w:sz w:val="18"/>
                <w:szCs w:val="18"/>
              </w:rPr>
            </w:pPr>
            <w:r w:rsidRPr="00946523">
              <w:rPr>
                <w:rFonts w:ascii="Wingdings" w:hAnsi="Wingdings" w:cs="Wingdings"/>
                <w:sz w:val="18"/>
                <w:szCs w:val="18"/>
              </w:rPr>
              <w:t></w:t>
            </w:r>
          </w:p>
        </w:tc>
        <w:tc>
          <w:tcPr>
            <w:tcW w:w="1020" w:type="dxa"/>
            <w:gridSpan w:val="2"/>
            <w:vAlign w:val="center"/>
          </w:tcPr>
          <w:p w14:paraId="38246C42" w14:textId="77777777" w:rsidR="00344A61" w:rsidRPr="00946523"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sz w:val="18"/>
                <w:szCs w:val="18"/>
              </w:rPr>
            </w:pPr>
            <w:r w:rsidRPr="00946523">
              <w:rPr>
                <w:rFonts w:asciiTheme="minorHAnsi" w:eastAsiaTheme="minorEastAsia" w:hAnsiTheme="minorHAnsi" w:cstheme="minorBidi"/>
                <w:sz w:val="18"/>
                <w:szCs w:val="18"/>
              </w:rPr>
              <w:t>ANO/NE</w:t>
            </w:r>
          </w:p>
        </w:tc>
      </w:tr>
      <w:tr w:rsidR="00344A61" w:rsidRPr="00946523" w14:paraId="1D28EBE6"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5FA08F49" w14:textId="77777777" w:rsidR="00344A61" w:rsidRPr="00946523" w:rsidRDefault="00344A61" w:rsidP="00344A61">
            <w:pPr>
              <w:pStyle w:val="Normlntext"/>
              <w:spacing w:before="0" w:line="259" w:lineRule="auto"/>
              <w:rPr>
                <w:rFonts w:asciiTheme="minorHAnsi" w:eastAsiaTheme="minorEastAsia" w:hAnsiTheme="minorHAnsi" w:cstheme="minorBidi"/>
                <w:b w:val="0"/>
                <w:sz w:val="18"/>
                <w:szCs w:val="18"/>
              </w:rPr>
            </w:pPr>
            <w:r w:rsidRPr="00946523">
              <w:rPr>
                <w:rFonts w:asciiTheme="minorHAnsi" w:eastAsiaTheme="minorEastAsia" w:hAnsiTheme="minorHAnsi" w:cstheme="minorBidi"/>
                <w:b w:val="0"/>
                <w:sz w:val="18"/>
                <w:szCs w:val="18"/>
              </w:rPr>
              <w:t>Přidržení hovoru a pokračování.</w:t>
            </w:r>
          </w:p>
        </w:tc>
        <w:tc>
          <w:tcPr>
            <w:tcW w:w="1985" w:type="dxa"/>
            <w:vAlign w:val="center"/>
          </w:tcPr>
          <w:p w14:paraId="2DA5C71A" w14:textId="77777777" w:rsidR="00344A61" w:rsidRPr="00946523" w:rsidRDefault="00344A61" w:rsidP="00344A61">
            <w:pPr>
              <w:pStyle w:val="Normlntext"/>
              <w:spacing w:before="0"/>
              <w:jc w:val="center"/>
              <w:cnfStyle w:val="000000000000" w:firstRow="0" w:lastRow="0" w:firstColumn="0" w:lastColumn="0" w:oddVBand="0" w:evenVBand="0" w:oddHBand="0" w:evenHBand="0" w:firstRowFirstColumn="0" w:firstRowLastColumn="0" w:lastRowFirstColumn="0" w:lastRowLastColumn="0"/>
              <w:rPr>
                <w:sz w:val="18"/>
                <w:szCs w:val="18"/>
              </w:rPr>
            </w:pPr>
            <w:r w:rsidRPr="00946523">
              <w:rPr>
                <w:rFonts w:ascii="Wingdings" w:hAnsi="Wingdings" w:cs="Wingdings"/>
                <w:sz w:val="18"/>
                <w:szCs w:val="18"/>
              </w:rPr>
              <w:t></w:t>
            </w:r>
          </w:p>
        </w:tc>
        <w:tc>
          <w:tcPr>
            <w:tcW w:w="1020" w:type="dxa"/>
            <w:gridSpan w:val="2"/>
            <w:vAlign w:val="center"/>
          </w:tcPr>
          <w:p w14:paraId="4BD3F348" w14:textId="77777777" w:rsidR="00344A61" w:rsidRPr="00946523"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sz w:val="18"/>
                <w:szCs w:val="18"/>
              </w:rPr>
            </w:pPr>
            <w:r w:rsidRPr="00946523">
              <w:rPr>
                <w:rFonts w:asciiTheme="minorHAnsi" w:eastAsiaTheme="minorEastAsia" w:hAnsiTheme="minorHAnsi" w:cstheme="minorBidi"/>
                <w:sz w:val="18"/>
                <w:szCs w:val="18"/>
              </w:rPr>
              <w:t>ANO/NE</w:t>
            </w:r>
          </w:p>
        </w:tc>
      </w:tr>
      <w:tr w:rsidR="00344A61" w:rsidRPr="00946523" w14:paraId="7C32DA4E"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45EE88C2" w14:textId="77777777" w:rsidR="00344A61" w:rsidRPr="00946523" w:rsidRDefault="00344A61" w:rsidP="00344A61">
            <w:pPr>
              <w:pStyle w:val="Normlntext"/>
              <w:spacing w:before="0" w:line="259" w:lineRule="auto"/>
              <w:rPr>
                <w:rFonts w:asciiTheme="minorHAnsi" w:eastAsiaTheme="minorEastAsia" w:hAnsiTheme="minorHAnsi" w:cstheme="minorBidi"/>
                <w:b w:val="0"/>
                <w:sz w:val="18"/>
                <w:szCs w:val="18"/>
              </w:rPr>
            </w:pPr>
            <w:r w:rsidRPr="00946523">
              <w:rPr>
                <w:rFonts w:asciiTheme="minorHAnsi" w:eastAsiaTheme="minorEastAsia" w:hAnsiTheme="minorHAnsi" w:cstheme="minorBidi"/>
                <w:b w:val="0"/>
                <w:sz w:val="18"/>
                <w:szCs w:val="18"/>
              </w:rPr>
              <w:t>Připojení k hovoru.</w:t>
            </w:r>
          </w:p>
        </w:tc>
        <w:tc>
          <w:tcPr>
            <w:tcW w:w="1985" w:type="dxa"/>
            <w:vAlign w:val="center"/>
          </w:tcPr>
          <w:p w14:paraId="6B0148C6" w14:textId="77777777" w:rsidR="00344A61" w:rsidRPr="00946523" w:rsidRDefault="00344A61" w:rsidP="00344A61">
            <w:pPr>
              <w:pStyle w:val="Normlntext"/>
              <w:spacing w:before="0"/>
              <w:jc w:val="center"/>
              <w:cnfStyle w:val="000000100000" w:firstRow="0" w:lastRow="0" w:firstColumn="0" w:lastColumn="0" w:oddVBand="0" w:evenVBand="0" w:oddHBand="1" w:evenHBand="0" w:firstRowFirstColumn="0" w:firstRowLastColumn="0" w:lastRowFirstColumn="0" w:lastRowLastColumn="0"/>
              <w:rPr>
                <w:sz w:val="18"/>
                <w:szCs w:val="18"/>
              </w:rPr>
            </w:pPr>
            <w:r w:rsidRPr="00946523">
              <w:rPr>
                <w:rFonts w:ascii="Wingdings" w:hAnsi="Wingdings" w:cs="Wingdings"/>
                <w:sz w:val="18"/>
                <w:szCs w:val="18"/>
              </w:rPr>
              <w:t></w:t>
            </w:r>
          </w:p>
        </w:tc>
        <w:tc>
          <w:tcPr>
            <w:tcW w:w="1020" w:type="dxa"/>
            <w:gridSpan w:val="2"/>
            <w:vAlign w:val="center"/>
          </w:tcPr>
          <w:p w14:paraId="2B51CD04" w14:textId="77777777" w:rsidR="00344A61" w:rsidRPr="00946523"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sz w:val="18"/>
                <w:szCs w:val="18"/>
              </w:rPr>
            </w:pPr>
            <w:r w:rsidRPr="00946523">
              <w:rPr>
                <w:rFonts w:asciiTheme="minorHAnsi" w:eastAsiaTheme="minorEastAsia" w:hAnsiTheme="minorHAnsi" w:cstheme="minorBidi"/>
                <w:sz w:val="18"/>
                <w:szCs w:val="18"/>
              </w:rPr>
              <w:t>ANO/NE</w:t>
            </w:r>
          </w:p>
        </w:tc>
      </w:tr>
      <w:tr w:rsidR="00344A61" w:rsidRPr="00946523" w14:paraId="5F9C5026"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45EDE9F5" w14:textId="77777777" w:rsidR="00344A61" w:rsidRPr="00946523" w:rsidRDefault="00344A61" w:rsidP="00344A61">
            <w:pPr>
              <w:pStyle w:val="Normlntext"/>
              <w:spacing w:before="0" w:line="259" w:lineRule="auto"/>
              <w:rPr>
                <w:rFonts w:asciiTheme="minorHAnsi" w:eastAsiaTheme="minorEastAsia" w:hAnsiTheme="minorHAnsi" w:cstheme="minorBidi"/>
                <w:b w:val="0"/>
                <w:sz w:val="18"/>
                <w:szCs w:val="18"/>
              </w:rPr>
            </w:pPr>
            <w:r w:rsidRPr="00946523">
              <w:rPr>
                <w:rFonts w:asciiTheme="minorHAnsi" w:eastAsiaTheme="minorEastAsia" w:hAnsiTheme="minorHAnsi" w:cstheme="minorBidi"/>
                <w:b w:val="0"/>
                <w:sz w:val="18"/>
                <w:szCs w:val="18"/>
              </w:rPr>
              <w:t>Parkování a vyzvednutí hovoru.</w:t>
            </w:r>
          </w:p>
        </w:tc>
        <w:tc>
          <w:tcPr>
            <w:tcW w:w="1985" w:type="dxa"/>
            <w:vAlign w:val="center"/>
          </w:tcPr>
          <w:p w14:paraId="53352D27" w14:textId="77777777" w:rsidR="00344A61" w:rsidRPr="00946523" w:rsidRDefault="00344A61" w:rsidP="00344A61">
            <w:pPr>
              <w:pStyle w:val="Normlntext"/>
              <w:spacing w:before="0"/>
              <w:jc w:val="center"/>
              <w:cnfStyle w:val="000000000000" w:firstRow="0" w:lastRow="0" w:firstColumn="0" w:lastColumn="0" w:oddVBand="0" w:evenVBand="0" w:oddHBand="0" w:evenHBand="0" w:firstRowFirstColumn="0" w:firstRowLastColumn="0" w:lastRowFirstColumn="0" w:lastRowLastColumn="0"/>
              <w:rPr>
                <w:sz w:val="18"/>
                <w:szCs w:val="18"/>
              </w:rPr>
            </w:pPr>
            <w:r w:rsidRPr="00946523">
              <w:rPr>
                <w:rFonts w:ascii="Wingdings" w:hAnsi="Wingdings" w:cs="Wingdings"/>
                <w:sz w:val="18"/>
                <w:szCs w:val="18"/>
              </w:rPr>
              <w:t></w:t>
            </w:r>
          </w:p>
        </w:tc>
        <w:tc>
          <w:tcPr>
            <w:tcW w:w="1020" w:type="dxa"/>
            <w:gridSpan w:val="2"/>
            <w:vAlign w:val="center"/>
          </w:tcPr>
          <w:p w14:paraId="3A120025" w14:textId="77777777" w:rsidR="00344A61" w:rsidRPr="00946523"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sz w:val="18"/>
                <w:szCs w:val="18"/>
              </w:rPr>
            </w:pPr>
            <w:r w:rsidRPr="00946523">
              <w:rPr>
                <w:rFonts w:asciiTheme="minorHAnsi" w:eastAsiaTheme="minorEastAsia" w:hAnsiTheme="minorHAnsi" w:cstheme="minorBidi"/>
                <w:sz w:val="18"/>
                <w:szCs w:val="18"/>
              </w:rPr>
              <w:t>ANO/NE</w:t>
            </w:r>
          </w:p>
        </w:tc>
      </w:tr>
      <w:tr w:rsidR="00344A61" w:rsidRPr="00946523" w14:paraId="5B95B86C"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0ABBB14D" w14:textId="77777777" w:rsidR="00344A61" w:rsidRPr="00946523" w:rsidRDefault="00344A61" w:rsidP="00344A61">
            <w:pPr>
              <w:pStyle w:val="Normlntext"/>
              <w:spacing w:before="0" w:line="259" w:lineRule="auto"/>
              <w:rPr>
                <w:rFonts w:asciiTheme="minorHAnsi" w:eastAsiaTheme="minorEastAsia" w:hAnsiTheme="minorHAnsi" w:cstheme="minorBidi"/>
                <w:b w:val="0"/>
                <w:sz w:val="18"/>
                <w:szCs w:val="18"/>
              </w:rPr>
            </w:pPr>
            <w:r w:rsidRPr="00946523">
              <w:rPr>
                <w:rFonts w:asciiTheme="minorHAnsi" w:eastAsiaTheme="minorEastAsia" w:hAnsiTheme="minorHAnsi" w:cstheme="minorBidi"/>
                <w:b w:val="0"/>
                <w:sz w:val="18"/>
                <w:szCs w:val="18"/>
              </w:rPr>
              <w:t>Skupinové převzetí hovoru.</w:t>
            </w:r>
          </w:p>
        </w:tc>
        <w:tc>
          <w:tcPr>
            <w:tcW w:w="1985" w:type="dxa"/>
            <w:vAlign w:val="center"/>
          </w:tcPr>
          <w:p w14:paraId="5D8D953D" w14:textId="77777777" w:rsidR="00344A61" w:rsidRPr="00946523" w:rsidRDefault="00344A61" w:rsidP="00344A61">
            <w:pPr>
              <w:pStyle w:val="Normlntext"/>
              <w:spacing w:before="0"/>
              <w:jc w:val="center"/>
              <w:cnfStyle w:val="000000100000" w:firstRow="0" w:lastRow="0" w:firstColumn="0" w:lastColumn="0" w:oddVBand="0" w:evenVBand="0" w:oddHBand="1" w:evenHBand="0" w:firstRowFirstColumn="0" w:firstRowLastColumn="0" w:lastRowFirstColumn="0" w:lastRowLastColumn="0"/>
              <w:rPr>
                <w:sz w:val="18"/>
                <w:szCs w:val="18"/>
              </w:rPr>
            </w:pPr>
            <w:r w:rsidRPr="00946523">
              <w:rPr>
                <w:rFonts w:ascii="Wingdings" w:hAnsi="Wingdings" w:cs="Wingdings"/>
                <w:sz w:val="18"/>
                <w:szCs w:val="18"/>
              </w:rPr>
              <w:t></w:t>
            </w:r>
          </w:p>
        </w:tc>
        <w:tc>
          <w:tcPr>
            <w:tcW w:w="1020" w:type="dxa"/>
            <w:gridSpan w:val="2"/>
            <w:vAlign w:val="center"/>
          </w:tcPr>
          <w:p w14:paraId="1BA31CD4" w14:textId="77777777" w:rsidR="00344A61" w:rsidRPr="00946523"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sz w:val="18"/>
                <w:szCs w:val="18"/>
              </w:rPr>
            </w:pPr>
            <w:r w:rsidRPr="00946523">
              <w:rPr>
                <w:rFonts w:asciiTheme="minorHAnsi" w:eastAsiaTheme="minorEastAsia" w:hAnsiTheme="minorHAnsi" w:cstheme="minorBidi"/>
                <w:sz w:val="18"/>
                <w:szCs w:val="18"/>
              </w:rPr>
              <w:t>ANO/NE</w:t>
            </w:r>
          </w:p>
        </w:tc>
      </w:tr>
      <w:tr w:rsidR="00344A61" w:rsidRPr="00946523" w14:paraId="1C8E13DF"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19D0E50C" w14:textId="77777777" w:rsidR="00344A61" w:rsidRPr="00946523" w:rsidRDefault="00344A61" w:rsidP="00344A61">
            <w:pPr>
              <w:pStyle w:val="Normlntext"/>
              <w:spacing w:before="0" w:line="259" w:lineRule="auto"/>
              <w:rPr>
                <w:rFonts w:asciiTheme="minorHAnsi" w:eastAsiaTheme="minorEastAsia" w:hAnsiTheme="minorHAnsi" w:cstheme="minorBidi"/>
                <w:b w:val="0"/>
                <w:sz w:val="18"/>
                <w:szCs w:val="18"/>
              </w:rPr>
            </w:pPr>
            <w:r w:rsidRPr="00946523">
              <w:rPr>
                <w:rFonts w:asciiTheme="minorHAnsi" w:eastAsiaTheme="minorEastAsia" w:hAnsiTheme="minorHAnsi" w:cstheme="minorBidi"/>
                <w:b w:val="0"/>
                <w:sz w:val="18"/>
                <w:szCs w:val="18"/>
              </w:rPr>
              <w:t>Možnost vytváření přímých linek – volba bez vytáčení, pouze zvednutím sluchátka.</w:t>
            </w:r>
          </w:p>
        </w:tc>
        <w:tc>
          <w:tcPr>
            <w:tcW w:w="1985" w:type="dxa"/>
            <w:vAlign w:val="center"/>
          </w:tcPr>
          <w:p w14:paraId="7DEFC0B7" w14:textId="77777777" w:rsidR="00344A61" w:rsidRPr="00946523" w:rsidRDefault="00344A61" w:rsidP="00344A61">
            <w:pPr>
              <w:pStyle w:val="Normlntext"/>
              <w:spacing w:before="0"/>
              <w:jc w:val="center"/>
              <w:cnfStyle w:val="000000000000" w:firstRow="0" w:lastRow="0" w:firstColumn="0" w:lastColumn="0" w:oddVBand="0" w:evenVBand="0" w:oddHBand="0" w:evenHBand="0" w:firstRowFirstColumn="0" w:firstRowLastColumn="0" w:lastRowFirstColumn="0" w:lastRowLastColumn="0"/>
              <w:rPr>
                <w:sz w:val="18"/>
                <w:szCs w:val="18"/>
              </w:rPr>
            </w:pPr>
            <w:r w:rsidRPr="00946523">
              <w:rPr>
                <w:rFonts w:ascii="Wingdings" w:hAnsi="Wingdings" w:cs="Wingdings"/>
                <w:sz w:val="18"/>
                <w:szCs w:val="18"/>
              </w:rPr>
              <w:t></w:t>
            </w:r>
          </w:p>
        </w:tc>
        <w:tc>
          <w:tcPr>
            <w:tcW w:w="1020" w:type="dxa"/>
            <w:gridSpan w:val="2"/>
            <w:vAlign w:val="center"/>
          </w:tcPr>
          <w:p w14:paraId="71C137FF" w14:textId="77777777" w:rsidR="00344A61" w:rsidRPr="00946523"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sz w:val="18"/>
                <w:szCs w:val="18"/>
              </w:rPr>
            </w:pPr>
            <w:r w:rsidRPr="00946523">
              <w:rPr>
                <w:rFonts w:asciiTheme="minorHAnsi" w:eastAsiaTheme="minorEastAsia" w:hAnsiTheme="minorHAnsi" w:cstheme="minorBidi"/>
                <w:sz w:val="18"/>
                <w:szCs w:val="18"/>
              </w:rPr>
              <w:t>ANO/NE</w:t>
            </w:r>
          </w:p>
        </w:tc>
      </w:tr>
      <w:tr w:rsidR="00344A61" w:rsidRPr="00946523" w14:paraId="1CD44CD5"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119D0A96" w14:textId="77777777" w:rsidR="00344A61" w:rsidRPr="00946523" w:rsidRDefault="00344A61" w:rsidP="00344A61">
            <w:pPr>
              <w:pStyle w:val="Normlntext"/>
              <w:spacing w:before="0" w:line="259" w:lineRule="auto"/>
              <w:rPr>
                <w:rFonts w:asciiTheme="minorHAnsi" w:eastAsiaTheme="minorEastAsia" w:hAnsiTheme="minorHAnsi" w:cstheme="minorBidi"/>
                <w:b w:val="0"/>
                <w:sz w:val="18"/>
                <w:szCs w:val="18"/>
              </w:rPr>
            </w:pPr>
            <w:r w:rsidRPr="00946523">
              <w:rPr>
                <w:rFonts w:asciiTheme="minorHAnsi" w:eastAsiaTheme="minorEastAsia" w:hAnsiTheme="minorHAnsi" w:cstheme="minorBidi"/>
                <w:b w:val="0"/>
                <w:sz w:val="18"/>
                <w:szCs w:val="18"/>
              </w:rPr>
              <w:t>Zpětné volání.</w:t>
            </w:r>
          </w:p>
        </w:tc>
        <w:tc>
          <w:tcPr>
            <w:tcW w:w="1985" w:type="dxa"/>
            <w:vAlign w:val="center"/>
          </w:tcPr>
          <w:p w14:paraId="50ABD54A" w14:textId="77777777" w:rsidR="00344A61" w:rsidRPr="00946523" w:rsidRDefault="00344A61" w:rsidP="00344A61">
            <w:pPr>
              <w:pStyle w:val="Normlntext"/>
              <w:spacing w:before="0"/>
              <w:jc w:val="center"/>
              <w:cnfStyle w:val="000000100000" w:firstRow="0" w:lastRow="0" w:firstColumn="0" w:lastColumn="0" w:oddVBand="0" w:evenVBand="0" w:oddHBand="1" w:evenHBand="0" w:firstRowFirstColumn="0" w:firstRowLastColumn="0" w:lastRowFirstColumn="0" w:lastRowLastColumn="0"/>
              <w:rPr>
                <w:sz w:val="18"/>
                <w:szCs w:val="18"/>
              </w:rPr>
            </w:pPr>
            <w:r w:rsidRPr="00946523">
              <w:rPr>
                <w:rFonts w:ascii="Wingdings" w:hAnsi="Wingdings" w:cs="Wingdings"/>
                <w:sz w:val="18"/>
                <w:szCs w:val="18"/>
              </w:rPr>
              <w:t></w:t>
            </w:r>
          </w:p>
        </w:tc>
        <w:tc>
          <w:tcPr>
            <w:tcW w:w="1020" w:type="dxa"/>
            <w:gridSpan w:val="2"/>
            <w:vAlign w:val="center"/>
          </w:tcPr>
          <w:p w14:paraId="6B224595" w14:textId="77777777" w:rsidR="00344A61" w:rsidRPr="00946523"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sz w:val="18"/>
                <w:szCs w:val="18"/>
              </w:rPr>
            </w:pPr>
            <w:r w:rsidRPr="00946523">
              <w:rPr>
                <w:rFonts w:asciiTheme="minorHAnsi" w:eastAsiaTheme="minorEastAsia" w:hAnsiTheme="minorHAnsi" w:cstheme="minorBidi"/>
                <w:sz w:val="18"/>
                <w:szCs w:val="18"/>
              </w:rPr>
              <w:t>ANO/NE</w:t>
            </w:r>
          </w:p>
        </w:tc>
      </w:tr>
      <w:tr w:rsidR="00344A61" w:rsidRPr="00946523" w14:paraId="742D226E"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179449D8" w14:textId="77777777" w:rsidR="00344A61" w:rsidRPr="00946523" w:rsidRDefault="00344A61" w:rsidP="00344A61">
            <w:pPr>
              <w:pStyle w:val="Normlntext"/>
              <w:spacing w:before="0" w:line="259" w:lineRule="auto"/>
              <w:rPr>
                <w:rFonts w:asciiTheme="minorHAnsi" w:eastAsiaTheme="minorEastAsia" w:hAnsiTheme="minorHAnsi" w:cstheme="minorBidi"/>
                <w:b w:val="0"/>
                <w:sz w:val="18"/>
                <w:szCs w:val="18"/>
              </w:rPr>
            </w:pPr>
            <w:r w:rsidRPr="00946523">
              <w:rPr>
                <w:rFonts w:asciiTheme="minorHAnsi" w:eastAsiaTheme="minorEastAsia" w:hAnsiTheme="minorHAnsi" w:cstheme="minorBidi"/>
                <w:b w:val="0"/>
                <w:sz w:val="18"/>
                <w:szCs w:val="18"/>
              </w:rPr>
              <w:t>Čekání a vyzvednutí hovoru (s konfigurovatelnou zvukovou výstrahou).</w:t>
            </w:r>
          </w:p>
        </w:tc>
        <w:tc>
          <w:tcPr>
            <w:tcW w:w="1985" w:type="dxa"/>
            <w:vAlign w:val="center"/>
          </w:tcPr>
          <w:p w14:paraId="2EE19B5E" w14:textId="77777777" w:rsidR="00344A61" w:rsidRPr="00946523" w:rsidRDefault="00344A61" w:rsidP="00344A61">
            <w:pPr>
              <w:pStyle w:val="Normlntext"/>
              <w:spacing w:before="0"/>
              <w:jc w:val="center"/>
              <w:cnfStyle w:val="000000000000" w:firstRow="0" w:lastRow="0" w:firstColumn="0" w:lastColumn="0" w:oddVBand="0" w:evenVBand="0" w:oddHBand="0" w:evenHBand="0" w:firstRowFirstColumn="0" w:firstRowLastColumn="0" w:lastRowFirstColumn="0" w:lastRowLastColumn="0"/>
              <w:rPr>
                <w:sz w:val="18"/>
                <w:szCs w:val="18"/>
              </w:rPr>
            </w:pPr>
            <w:r w:rsidRPr="00946523">
              <w:rPr>
                <w:rFonts w:ascii="Wingdings" w:hAnsi="Wingdings" w:cs="Wingdings"/>
                <w:sz w:val="18"/>
                <w:szCs w:val="18"/>
              </w:rPr>
              <w:t></w:t>
            </w:r>
          </w:p>
        </w:tc>
        <w:tc>
          <w:tcPr>
            <w:tcW w:w="1020" w:type="dxa"/>
            <w:gridSpan w:val="2"/>
            <w:vAlign w:val="center"/>
          </w:tcPr>
          <w:p w14:paraId="20122BF5" w14:textId="77777777" w:rsidR="00344A61" w:rsidRPr="00946523"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sz w:val="18"/>
                <w:szCs w:val="18"/>
              </w:rPr>
            </w:pPr>
            <w:r w:rsidRPr="00946523">
              <w:rPr>
                <w:rFonts w:asciiTheme="minorHAnsi" w:eastAsiaTheme="minorEastAsia" w:hAnsiTheme="minorHAnsi" w:cstheme="minorBidi"/>
                <w:sz w:val="18"/>
                <w:szCs w:val="18"/>
              </w:rPr>
              <w:t>ANO/NE</w:t>
            </w:r>
          </w:p>
        </w:tc>
      </w:tr>
      <w:tr w:rsidR="00344A61" w:rsidRPr="00946523" w14:paraId="1A482FE3"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028EBA4B" w14:textId="77777777" w:rsidR="00344A61" w:rsidRPr="00946523" w:rsidRDefault="00344A61" w:rsidP="00344A61">
            <w:pPr>
              <w:pStyle w:val="Normlntext"/>
              <w:spacing w:before="0" w:line="259" w:lineRule="auto"/>
              <w:rPr>
                <w:rFonts w:asciiTheme="minorHAnsi" w:eastAsiaTheme="minorEastAsia" w:hAnsiTheme="minorHAnsi" w:cstheme="minorBidi"/>
                <w:b w:val="0"/>
                <w:sz w:val="18"/>
                <w:szCs w:val="18"/>
              </w:rPr>
            </w:pPr>
            <w:r w:rsidRPr="00946523">
              <w:rPr>
                <w:rFonts w:asciiTheme="minorHAnsi" w:eastAsiaTheme="minorEastAsia" w:hAnsiTheme="minorHAnsi" w:cstheme="minorBidi"/>
                <w:b w:val="0"/>
                <w:sz w:val="18"/>
                <w:szCs w:val="18"/>
              </w:rPr>
              <w:t>Identifikace volajícího – CLIP (identifikace volajícího linky CLID – Calling Line Identification, identifikace jména volajícího CNID – Calling Party Name Identification).</w:t>
            </w:r>
          </w:p>
        </w:tc>
        <w:tc>
          <w:tcPr>
            <w:tcW w:w="1985" w:type="dxa"/>
            <w:vAlign w:val="center"/>
          </w:tcPr>
          <w:p w14:paraId="388D8B1D" w14:textId="77777777" w:rsidR="00344A61" w:rsidRPr="00946523" w:rsidRDefault="00344A61" w:rsidP="00344A61">
            <w:pPr>
              <w:pStyle w:val="Normlntext"/>
              <w:spacing w:before="0"/>
              <w:jc w:val="center"/>
              <w:cnfStyle w:val="000000100000" w:firstRow="0" w:lastRow="0" w:firstColumn="0" w:lastColumn="0" w:oddVBand="0" w:evenVBand="0" w:oddHBand="1" w:evenHBand="0" w:firstRowFirstColumn="0" w:firstRowLastColumn="0" w:lastRowFirstColumn="0" w:lastRowLastColumn="0"/>
              <w:rPr>
                <w:sz w:val="18"/>
                <w:szCs w:val="18"/>
              </w:rPr>
            </w:pPr>
            <w:r w:rsidRPr="00946523">
              <w:rPr>
                <w:rFonts w:ascii="Wingdings" w:hAnsi="Wingdings" w:cs="Wingdings"/>
                <w:sz w:val="18"/>
                <w:szCs w:val="18"/>
              </w:rPr>
              <w:t></w:t>
            </w:r>
          </w:p>
        </w:tc>
        <w:tc>
          <w:tcPr>
            <w:tcW w:w="1020" w:type="dxa"/>
            <w:gridSpan w:val="2"/>
            <w:vAlign w:val="center"/>
          </w:tcPr>
          <w:p w14:paraId="291EB666" w14:textId="77777777" w:rsidR="00344A61" w:rsidRPr="00946523"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sz w:val="18"/>
                <w:szCs w:val="18"/>
              </w:rPr>
            </w:pPr>
            <w:r w:rsidRPr="00946523">
              <w:rPr>
                <w:rFonts w:asciiTheme="minorHAnsi" w:eastAsiaTheme="minorEastAsia" w:hAnsiTheme="minorHAnsi" w:cstheme="minorBidi"/>
                <w:sz w:val="18"/>
                <w:szCs w:val="18"/>
              </w:rPr>
              <w:t>ANO/NE</w:t>
            </w:r>
          </w:p>
        </w:tc>
      </w:tr>
      <w:tr w:rsidR="00344A61" w:rsidRPr="00946523" w14:paraId="4DEE73F8"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5E61E038" w14:textId="77777777" w:rsidR="00344A61" w:rsidRPr="00946523" w:rsidRDefault="00344A61" w:rsidP="00344A61">
            <w:pPr>
              <w:pStyle w:val="Normlntext"/>
              <w:spacing w:before="0" w:line="259" w:lineRule="auto"/>
              <w:rPr>
                <w:rFonts w:asciiTheme="minorHAnsi" w:eastAsiaTheme="minorEastAsia" w:hAnsiTheme="minorHAnsi" w:cstheme="minorBidi"/>
                <w:b w:val="0"/>
                <w:sz w:val="18"/>
                <w:szCs w:val="18"/>
              </w:rPr>
            </w:pPr>
            <w:r w:rsidRPr="00946523">
              <w:rPr>
                <w:rFonts w:asciiTheme="minorHAnsi" w:eastAsiaTheme="minorEastAsia" w:hAnsiTheme="minorHAnsi" w:cstheme="minorBidi"/>
                <w:b w:val="0"/>
                <w:sz w:val="18"/>
                <w:szCs w:val="18"/>
              </w:rPr>
              <w:t>Možnost nastavování oprávnění pro externí hovory.</w:t>
            </w:r>
          </w:p>
        </w:tc>
        <w:tc>
          <w:tcPr>
            <w:tcW w:w="1985" w:type="dxa"/>
            <w:vAlign w:val="center"/>
          </w:tcPr>
          <w:p w14:paraId="6BE3AC7E" w14:textId="77777777" w:rsidR="00344A61" w:rsidRPr="00946523" w:rsidRDefault="00344A61" w:rsidP="00344A61">
            <w:pPr>
              <w:pStyle w:val="Normlntext"/>
              <w:spacing w:before="0"/>
              <w:jc w:val="center"/>
              <w:cnfStyle w:val="000000000000" w:firstRow="0" w:lastRow="0" w:firstColumn="0" w:lastColumn="0" w:oddVBand="0" w:evenVBand="0" w:oddHBand="0" w:evenHBand="0" w:firstRowFirstColumn="0" w:firstRowLastColumn="0" w:lastRowFirstColumn="0" w:lastRowLastColumn="0"/>
              <w:rPr>
                <w:sz w:val="18"/>
                <w:szCs w:val="18"/>
              </w:rPr>
            </w:pPr>
            <w:r w:rsidRPr="00946523">
              <w:rPr>
                <w:rFonts w:ascii="Wingdings" w:hAnsi="Wingdings" w:cs="Wingdings"/>
                <w:sz w:val="18"/>
                <w:szCs w:val="18"/>
              </w:rPr>
              <w:t></w:t>
            </w:r>
          </w:p>
        </w:tc>
        <w:tc>
          <w:tcPr>
            <w:tcW w:w="1020" w:type="dxa"/>
            <w:gridSpan w:val="2"/>
            <w:vAlign w:val="center"/>
          </w:tcPr>
          <w:p w14:paraId="185D4A0C" w14:textId="77777777" w:rsidR="00344A61" w:rsidRPr="00946523"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sz w:val="18"/>
                <w:szCs w:val="18"/>
              </w:rPr>
            </w:pPr>
            <w:r w:rsidRPr="00946523">
              <w:rPr>
                <w:rFonts w:asciiTheme="minorHAnsi" w:eastAsiaTheme="minorEastAsia" w:hAnsiTheme="minorHAnsi" w:cstheme="minorBidi"/>
                <w:sz w:val="18"/>
                <w:szCs w:val="18"/>
              </w:rPr>
              <w:t>ANO/NE</w:t>
            </w:r>
          </w:p>
        </w:tc>
      </w:tr>
      <w:tr w:rsidR="00344A61" w:rsidRPr="00946523" w14:paraId="231ADFDC"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4FE3C11E" w14:textId="77777777" w:rsidR="00344A61" w:rsidRPr="00946523" w:rsidRDefault="00344A61" w:rsidP="00344A61">
            <w:pPr>
              <w:pStyle w:val="Normlntext"/>
              <w:spacing w:before="0" w:line="259" w:lineRule="auto"/>
              <w:rPr>
                <w:rFonts w:asciiTheme="minorHAnsi" w:eastAsiaTheme="minorEastAsia" w:hAnsiTheme="minorHAnsi" w:cstheme="minorBidi"/>
                <w:b w:val="0"/>
                <w:sz w:val="18"/>
                <w:szCs w:val="18"/>
              </w:rPr>
            </w:pPr>
            <w:r w:rsidRPr="00946523">
              <w:rPr>
                <w:rFonts w:asciiTheme="minorHAnsi" w:eastAsiaTheme="minorEastAsia" w:hAnsiTheme="minorHAnsi" w:cstheme="minorBidi"/>
                <w:b w:val="0"/>
                <w:sz w:val="18"/>
                <w:szCs w:val="18"/>
              </w:rPr>
              <w:t>Vytvoření konferenčního hovoru.</w:t>
            </w:r>
          </w:p>
        </w:tc>
        <w:tc>
          <w:tcPr>
            <w:tcW w:w="1985" w:type="dxa"/>
            <w:vAlign w:val="center"/>
          </w:tcPr>
          <w:p w14:paraId="6F74756F" w14:textId="77777777" w:rsidR="00344A61" w:rsidRPr="00946523" w:rsidRDefault="00344A61" w:rsidP="00344A61">
            <w:pPr>
              <w:pStyle w:val="Normlntext"/>
              <w:spacing w:before="0"/>
              <w:jc w:val="center"/>
              <w:cnfStyle w:val="000000100000" w:firstRow="0" w:lastRow="0" w:firstColumn="0" w:lastColumn="0" w:oddVBand="0" w:evenVBand="0" w:oddHBand="1" w:evenHBand="0" w:firstRowFirstColumn="0" w:firstRowLastColumn="0" w:lastRowFirstColumn="0" w:lastRowLastColumn="0"/>
              <w:rPr>
                <w:sz w:val="18"/>
                <w:szCs w:val="18"/>
              </w:rPr>
            </w:pPr>
            <w:r w:rsidRPr="00946523">
              <w:rPr>
                <w:rFonts w:ascii="Wingdings" w:hAnsi="Wingdings" w:cs="Wingdings"/>
                <w:sz w:val="18"/>
                <w:szCs w:val="18"/>
              </w:rPr>
              <w:t></w:t>
            </w:r>
          </w:p>
        </w:tc>
        <w:tc>
          <w:tcPr>
            <w:tcW w:w="1020" w:type="dxa"/>
            <w:gridSpan w:val="2"/>
            <w:vAlign w:val="center"/>
          </w:tcPr>
          <w:p w14:paraId="61CA25D9" w14:textId="77777777" w:rsidR="00344A61" w:rsidRPr="00946523"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sz w:val="18"/>
                <w:szCs w:val="18"/>
              </w:rPr>
            </w:pPr>
            <w:r w:rsidRPr="00946523">
              <w:rPr>
                <w:rFonts w:asciiTheme="minorHAnsi" w:eastAsiaTheme="minorEastAsia" w:hAnsiTheme="minorHAnsi" w:cstheme="minorBidi"/>
                <w:sz w:val="18"/>
                <w:szCs w:val="18"/>
              </w:rPr>
              <w:t>ANO/NE</w:t>
            </w:r>
          </w:p>
        </w:tc>
      </w:tr>
      <w:tr w:rsidR="00344A61" w:rsidRPr="00946523" w14:paraId="15FBC5D3"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590AAF38" w14:textId="77777777" w:rsidR="00344A61" w:rsidRPr="00946523" w:rsidRDefault="00344A61" w:rsidP="00344A61">
            <w:pPr>
              <w:pStyle w:val="Normlntext"/>
              <w:spacing w:before="0" w:line="259" w:lineRule="auto"/>
              <w:rPr>
                <w:rFonts w:asciiTheme="minorHAnsi" w:eastAsiaTheme="minorEastAsia" w:hAnsiTheme="minorHAnsi" w:cstheme="minorBidi"/>
                <w:b w:val="0"/>
                <w:sz w:val="18"/>
                <w:szCs w:val="18"/>
              </w:rPr>
            </w:pPr>
            <w:r w:rsidRPr="00946523">
              <w:rPr>
                <w:rFonts w:asciiTheme="minorHAnsi" w:eastAsiaTheme="minorEastAsia" w:hAnsiTheme="minorHAnsi" w:cstheme="minorBidi"/>
                <w:b w:val="0"/>
                <w:sz w:val="18"/>
                <w:szCs w:val="18"/>
              </w:rPr>
              <w:t>Odmítnutí hovoru.</w:t>
            </w:r>
          </w:p>
        </w:tc>
        <w:tc>
          <w:tcPr>
            <w:tcW w:w="1985" w:type="dxa"/>
            <w:vAlign w:val="center"/>
          </w:tcPr>
          <w:p w14:paraId="09F0EF4F" w14:textId="77777777" w:rsidR="00344A61" w:rsidRPr="00946523" w:rsidRDefault="00344A61" w:rsidP="00344A61">
            <w:pPr>
              <w:pStyle w:val="Normlntext"/>
              <w:spacing w:before="0"/>
              <w:jc w:val="center"/>
              <w:cnfStyle w:val="000000000000" w:firstRow="0" w:lastRow="0" w:firstColumn="0" w:lastColumn="0" w:oddVBand="0" w:evenVBand="0" w:oddHBand="0" w:evenHBand="0" w:firstRowFirstColumn="0" w:firstRowLastColumn="0" w:lastRowFirstColumn="0" w:lastRowLastColumn="0"/>
              <w:rPr>
                <w:sz w:val="18"/>
                <w:szCs w:val="18"/>
              </w:rPr>
            </w:pPr>
            <w:r w:rsidRPr="00946523">
              <w:rPr>
                <w:rFonts w:ascii="Wingdings" w:hAnsi="Wingdings" w:cs="Wingdings"/>
                <w:sz w:val="18"/>
                <w:szCs w:val="18"/>
              </w:rPr>
              <w:t></w:t>
            </w:r>
          </w:p>
        </w:tc>
        <w:tc>
          <w:tcPr>
            <w:tcW w:w="1020" w:type="dxa"/>
            <w:gridSpan w:val="2"/>
            <w:vAlign w:val="center"/>
          </w:tcPr>
          <w:p w14:paraId="7B1955C1" w14:textId="77777777" w:rsidR="00344A61" w:rsidRPr="00946523"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sz w:val="18"/>
                <w:szCs w:val="18"/>
              </w:rPr>
            </w:pPr>
            <w:r w:rsidRPr="00946523">
              <w:rPr>
                <w:rFonts w:asciiTheme="minorHAnsi" w:eastAsiaTheme="minorEastAsia" w:hAnsiTheme="minorHAnsi" w:cstheme="minorBidi"/>
                <w:sz w:val="18"/>
                <w:szCs w:val="18"/>
              </w:rPr>
              <w:t>ANO/NE</w:t>
            </w:r>
          </w:p>
        </w:tc>
      </w:tr>
      <w:tr w:rsidR="00344A61" w:rsidRPr="00946523" w14:paraId="39A073DF"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76E0FB1A" w14:textId="77777777" w:rsidR="00344A61" w:rsidRPr="00946523" w:rsidRDefault="00344A61" w:rsidP="00344A61">
            <w:pPr>
              <w:pStyle w:val="Normlntext"/>
              <w:spacing w:before="0" w:line="259" w:lineRule="auto"/>
              <w:rPr>
                <w:rFonts w:asciiTheme="minorHAnsi" w:eastAsiaTheme="minorEastAsia" w:hAnsiTheme="minorHAnsi" w:cstheme="minorBidi"/>
                <w:b w:val="0"/>
                <w:sz w:val="18"/>
                <w:szCs w:val="18"/>
              </w:rPr>
            </w:pPr>
            <w:r w:rsidRPr="00946523">
              <w:rPr>
                <w:rFonts w:asciiTheme="minorHAnsi" w:eastAsiaTheme="minorEastAsia" w:hAnsiTheme="minorHAnsi" w:cstheme="minorBidi"/>
                <w:b w:val="0"/>
                <w:sz w:val="18"/>
                <w:szCs w:val="18"/>
              </w:rPr>
              <w:t>Adresářové služby – resortní i osobní telefonní seznamy.</w:t>
            </w:r>
          </w:p>
        </w:tc>
        <w:tc>
          <w:tcPr>
            <w:tcW w:w="1985" w:type="dxa"/>
            <w:vAlign w:val="center"/>
          </w:tcPr>
          <w:p w14:paraId="300E1147" w14:textId="77777777" w:rsidR="00344A61" w:rsidRPr="00946523" w:rsidRDefault="00344A61" w:rsidP="00344A61">
            <w:pPr>
              <w:pStyle w:val="Normlntext"/>
              <w:spacing w:before="0"/>
              <w:jc w:val="center"/>
              <w:cnfStyle w:val="000000100000" w:firstRow="0" w:lastRow="0" w:firstColumn="0" w:lastColumn="0" w:oddVBand="0" w:evenVBand="0" w:oddHBand="1" w:evenHBand="0" w:firstRowFirstColumn="0" w:firstRowLastColumn="0" w:lastRowFirstColumn="0" w:lastRowLastColumn="0"/>
              <w:rPr>
                <w:sz w:val="18"/>
                <w:szCs w:val="18"/>
              </w:rPr>
            </w:pPr>
            <w:r w:rsidRPr="00946523">
              <w:rPr>
                <w:rFonts w:ascii="Wingdings" w:hAnsi="Wingdings" w:cs="Wingdings"/>
                <w:sz w:val="18"/>
                <w:szCs w:val="18"/>
              </w:rPr>
              <w:t></w:t>
            </w:r>
          </w:p>
        </w:tc>
        <w:tc>
          <w:tcPr>
            <w:tcW w:w="1020" w:type="dxa"/>
            <w:gridSpan w:val="2"/>
            <w:vAlign w:val="center"/>
          </w:tcPr>
          <w:p w14:paraId="26B99BF3" w14:textId="77777777" w:rsidR="00344A61" w:rsidRPr="00946523"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sz w:val="18"/>
                <w:szCs w:val="18"/>
              </w:rPr>
            </w:pPr>
            <w:r w:rsidRPr="00946523">
              <w:rPr>
                <w:rFonts w:asciiTheme="minorHAnsi" w:eastAsiaTheme="minorEastAsia" w:hAnsiTheme="minorHAnsi" w:cstheme="minorBidi"/>
                <w:sz w:val="18"/>
                <w:szCs w:val="18"/>
              </w:rPr>
              <w:t>ANO/NE</w:t>
            </w:r>
          </w:p>
        </w:tc>
      </w:tr>
      <w:tr w:rsidR="00344A61" w:rsidRPr="00946523" w14:paraId="3E5EAB52"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5B8A0D7F" w14:textId="77777777" w:rsidR="00344A61" w:rsidRPr="00946523" w:rsidRDefault="00344A61" w:rsidP="00344A61">
            <w:pPr>
              <w:pStyle w:val="Normlntext"/>
              <w:spacing w:before="0" w:line="259" w:lineRule="auto"/>
              <w:rPr>
                <w:rFonts w:asciiTheme="minorHAnsi" w:eastAsiaTheme="minorEastAsia" w:hAnsiTheme="minorHAnsi" w:cstheme="minorBidi"/>
                <w:b w:val="0"/>
                <w:sz w:val="18"/>
                <w:szCs w:val="18"/>
              </w:rPr>
            </w:pPr>
            <w:r w:rsidRPr="00946523">
              <w:rPr>
                <w:rFonts w:asciiTheme="minorHAnsi" w:eastAsiaTheme="minorEastAsia" w:hAnsiTheme="minorHAnsi" w:cstheme="minorBidi"/>
                <w:b w:val="0"/>
                <w:sz w:val="18"/>
                <w:szCs w:val="18"/>
              </w:rPr>
              <w:t>Přidělení a přenositelnost uživatelského profilu v prostředí společnosti.</w:t>
            </w:r>
          </w:p>
        </w:tc>
        <w:tc>
          <w:tcPr>
            <w:tcW w:w="1985" w:type="dxa"/>
            <w:vAlign w:val="center"/>
          </w:tcPr>
          <w:p w14:paraId="5A34B905" w14:textId="77777777" w:rsidR="00344A61" w:rsidRPr="00946523" w:rsidRDefault="00344A61" w:rsidP="00344A61">
            <w:pPr>
              <w:pStyle w:val="Normlntext"/>
              <w:spacing w:before="0"/>
              <w:jc w:val="center"/>
              <w:cnfStyle w:val="000000000000" w:firstRow="0" w:lastRow="0" w:firstColumn="0" w:lastColumn="0" w:oddVBand="0" w:evenVBand="0" w:oddHBand="0" w:evenHBand="0" w:firstRowFirstColumn="0" w:firstRowLastColumn="0" w:lastRowFirstColumn="0" w:lastRowLastColumn="0"/>
              <w:rPr>
                <w:sz w:val="18"/>
                <w:szCs w:val="18"/>
              </w:rPr>
            </w:pPr>
            <w:r w:rsidRPr="00946523">
              <w:rPr>
                <w:rFonts w:ascii="Wingdings" w:hAnsi="Wingdings" w:cs="Wingdings"/>
                <w:sz w:val="18"/>
                <w:szCs w:val="18"/>
              </w:rPr>
              <w:t></w:t>
            </w:r>
          </w:p>
        </w:tc>
        <w:tc>
          <w:tcPr>
            <w:tcW w:w="1020" w:type="dxa"/>
            <w:gridSpan w:val="2"/>
            <w:vAlign w:val="center"/>
          </w:tcPr>
          <w:p w14:paraId="33AAE6A2" w14:textId="77777777" w:rsidR="00344A61" w:rsidRPr="00946523"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sz w:val="18"/>
                <w:szCs w:val="18"/>
              </w:rPr>
            </w:pPr>
            <w:r w:rsidRPr="00946523">
              <w:rPr>
                <w:rFonts w:asciiTheme="minorHAnsi" w:eastAsiaTheme="minorEastAsia" w:hAnsiTheme="minorHAnsi" w:cstheme="minorBidi"/>
                <w:sz w:val="18"/>
                <w:szCs w:val="18"/>
              </w:rPr>
              <w:t>ANO/NE</w:t>
            </w:r>
          </w:p>
        </w:tc>
      </w:tr>
      <w:tr w:rsidR="00344A61" w:rsidRPr="00946523" w14:paraId="40444899"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50DF33CB" w14:textId="77777777" w:rsidR="00344A61" w:rsidRPr="00946523" w:rsidRDefault="00344A61" w:rsidP="00344A61">
            <w:pPr>
              <w:pStyle w:val="Normlntext"/>
              <w:spacing w:before="0" w:line="259" w:lineRule="auto"/>
              <w:rPr>
                <w:rFonts w:asciiTheme="minorHAnsi" w:eastAsiaTheme="minorEastAsia" w:hAnsiTheme="minorHAnsi" w:cstheme="minorBidi"/>
                <w:b w:val="0"/>
                <w:sz w:val="18"/>
                <w:szCs w:val="18"/>
              </w:rPr>
            </w:pPr>
            <w:r w:rsidRPr="00946523">
              <w:rPr>
                <w:rFonts w:asciiTheme="minorHAnsi" w:eastAsiaTheme="minorEastAsia" w:hAnsiTheme="minorHAnsi" w:cstheme="minorBidi"/>
                <w:b w:val="0"/>
                <w:sz w:val="18"/>
                <w:szCs w:val="18"/>
              </w:rPr>
              <w:t>Rozšíření hlasových služeb o služku o video složku přidáním USB kamery.</w:t>
            </w:r>
          </w:p>
        </w:tc>
        <w:tc>
          <w:tcPr>
            <w:tcW w:w="1985" w:type="dxa"/>
            <w:vAlign w:val="center"/>
          </w:tcPr>
          <w:p w14:paraId="1DD2C5C5" w14:textId="77777777" w:rsidR="00344A61" w:rsidRPr="00946523" w:rsidRDefault="00344A61" w:rsidP="00344A61">
            <w:pPr>
              <w:pStyle w:val="Normlntext"/>
              <w:spacing w:before="0"/>
              <w:jc w:val="center"/>
              <w:cnfStyle w:val="000000100000" w:firstRow="0" w:lastRow="0" w:firstColumn="0" w:lastColumn="0" w:oddVBand="0" w:evenVBand="0" w:oddHBand="1" w:evenHBand="0" w:firstRowFirstColumn="0" w:firstRowLastColumn="0" w:lastRowFirstColumn="0" w:lastRowLastColumn="0"/>
              <w:rPr>
                <w:sz w:val="18"/>
                <w:szCs w:val="18"/>
              </w:rPr>
            </w:pPr>
            <w:r w:rsidRPr="00946523">
              <w:rPr>
                <w:rFonts w:ascii="Wingdings" w:hAnsi="Wingdings" w:cs="Wingdings"/>
                <w:sz w:val="18"/>
                <w:szCs w:val="18"/>
              </w:rPr>
              <w:t></w:t>
            </w:r>
          </w:p>
        </w:tc>
        <w:tc>
          <w:tcPr>
            <w:tcW w:w="1020" w:type="dxa"/>
            <w:gridSpan w:val="2"/>
            <w:vAlign w:val="center"/>
          </w:tcPr>
          <w:p w14:paraId="39F9D3EF" w14:textId="77777777" w:rsidR="00344A61" w:rsidRPr="00946523"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sz w:val="18"/>
                <w:szCs w:val="18"/>
              </w:rPr>
            </w:pPr>
            <w:r w:rsidRPr="00946523">
              <w:rPr>
                <w:rFonts w:asciiTheme="minorHAnsi" w:eastAsiaTheme="minorEastAsia" w:hAnsiTheme="minorHAnsi" w:cstheme="minorBidi"/>
                <w:sz w:val="18"/>
                <w:szCs w:val="18"/>
              </w:rPr>
              <w:t>ANO/NE</w:t>
            </w:r>
          </w:p>
        </w:tc>
      </w:tr>
      <w:tr w:rsidR="00344A61" w:rsidRPr="00946523" w14:paraId="6D3094D6"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16A1E815" w14:textId="77777777" w:rsidR="00344A61" w:rsidRPr="00946523" w:rsidRDefault="00344A61" w:rsidP="00344A61">
            <w:pPr>
              <w:pStyle w:val="Normlntext"/>
              <w:spacing w:before="0" w:line="259" w:lineRule="auto"/>
              <w:rPr>
                <w:rFonts w:asciiTheme="minorHAnsi" w:eastAsiaTheme="minorEastAsia" w:hAnsiTheme="minorHAnsi" w:cstheme="minorBidi"/>
                <w:b w:val="0"/>
                <w:sz w:val="18"/>
                <w:szCs w:val="18"/>
              </w:rPr>
            </w:pPr>
            <w:r w:rsidRPr="00946523">
              <w:rPr>
                <w:rFonts w:asciiTheme="minorHAnsi" w:eastAsiaTheme="minorEastAsia" w:hAnsiTheme="minorHAnsi" w:cstheme="minorBidi"/>
                <w:b w:val="0"/>
                <w:sz w:val="18"/>
                <w:szCs w:val="18"/>
              </w:rPr>
              <w:t>Hudba při čekání – Music on Hold (MoH).</w:t>
            </w:r>
          </w:p>
        </w:tc>
        <w:tc>
          <w:tcPr>
            <w:tcW w:w="1985" w:type="dxa"/>
            <w:vAlign w:val="center"/>
          </w:tcPr>
          <w:p w14:paraId="5C512094" w14:textId="77777777" w:rsidR="00344A61" w:rsidRPr="00946523" w:rsidRDefault="00344A61" w:rsidP="00344A61">
            <w:pPr>
              <w:pStyle w:val="Normlntext"/>
              <w:spacing w:before="0"/>
              <w:jc w:val="center"/>
              <w:cnfStyle w:val="000000000000" w:firstRow="0" w:lastRow="0" w:firstColumn="0" w:lastColumn="0" w:oddVBand="0" w:evenVBand="0" w:oddHBand="0" w:evenHBand="0" w:firstRowFirstColumn="0" w:firstRowLastColumn="0" w:lastRowFirstColumn="0" w:lastRowLastColumn="0"/>
              <w:rPr>
                <w:sz w:val="18"/>
                <w:szCs w:val="18"/>
              </w:rPr>
            </w:pPr>
            <w:r w:rsidRPr="00946523">
              <w:rPr>
                <w:rFonts w:ascii="Wingdings" w:hAnsi="Wingdings" w:cs="Wingdings"/>
                <w:sz w:val="18"/>
                <w:szCs w:val="18"/>
              </w:rPr>
              <w:t></w:t>
            </w:r>
          </w:p>
        </w:tc>
        <w:tc>
          <w:tcPr>
            <w:tcW w:w="1020" w:type="dxa"/>
            <w:gridSpan w:val="2"/>
            <w:vAlign w:val="center"/>
          </w:tcPr>
          <w:p w14:paraId="2F5BBB63" w14:textId="77777777" w:rsidR="00344A61" w:rsidRPr="00946523"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sz w:val="18"/>
                <w:szCs w:val="18"/>
              </w:rPr>
            </w:pPr>
            <w:r w:rsidRPr="00946523">
              <w:rPr>
                <w:rFonts w:asciiTheme="minorHAnsi" w:eastAsiaTheme="minorEastAsia" w:hAnsiTheme="minorHAnsi" w:cstheme="minorBidi"/>
                <w:sz w:val="18"/>
                <w:szCs w:val="18"/>
              </w:rPr>
              <w:t>ANO/NE</w:t>
            </w:r>
          </w:p>
        </w:tc>
      </w:tr>
      <w:tr w:rsidR="00344A61" w:rsidRPr="00946523" w14:paraId="62643C90"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7BCAC7B4" w14:textId="77777777" w:rsidR="00344A61" w:rsidRPr="00946523" w:rsidRDefault="00344A61" w:rsidP="00344A61">
            <w:pPr>
              <w:pStyle w:val="Normlntext"/>
              <w:spacing w:before="0" w:line="259" w:lineRule="auto"/>
              <w:rPr>
                <w:rFonts w:asciiTheme="minorHAnsi" w:eastAsiaTheme="minorEastAsia" w:hAnsiTheme="minorHAnsi" w:cstheme="minorBidi"/>
                <w:b w:val="0"/>
                <w:sz w:val="18"/>
                <w:szCs w:val="18"/>
              </w:rPr>
            </w:pPr>
            <w:r w:rsidRPr="00946523">
              <w:rPr>
                <w:rFonts w:asciiTheme="minorHAnsi" w:eastAsiaTheme="minorEastAsia" w:hAnsiTheme="minorHAnsi" w:cstheme="minorBidi"/>
                <w:b w:val="0"/>
                <w:sz w:val="18"/>
                <w:szCs w:val="18"/>
              </w:rPr>
              <w:t>Přiřazení práv volání jednotlivým účastníkům - nastavení pravidel pro odchozí volání.</w:t>
            </w:r>
          </w:p>
        </w:tc>
        <w:tc>
          <w:tcPr>
            <w:tcW w:w="1985" w:type="dxa"/>
            <w:vAlign w:val="center"/>
          </w:tcPr>
          <w:p w14:paraId="2D5C4F3C" w14:textId="77777777" w:rsidR="00344A61" w:rsidRPr="00946523" w:rsidRDefault="00344A61" w:rsidP="00344A61">
            <w:pPr>
              <w:pStyle w:val="Normlntext"/>
              <w:spacing w:before="0"/>
              <w:jc w:val="center"/>
              <w:cnfStyle w:val="000000100000" w:firstRow="0" w:lastRow="0" w:firstColumn="0" w:lastColumn="0" w:oddVBand="0" w:evenVBand="0" w:oddHBand="1" w:evenHBand="0" w:firstRowFirstColumn="0" w:firstRowLastColumn="0" w:lastRowFirstColumn="0" w:lastRowLastColumn="0"/>
              <w:rPr>
                <w:sz w:val="18"/>
                <w:szCs w:val="18"/>
              </w:rPr>
            </w:pPr>
            <w:r w:rsidRPr="00946523">
              <w:rPr>
                <w:rFonts w:ascii="Wingdings" w:hAnsi="Wingdings" w:cs="Wingdings"/>
                <w:sz w:val="18"/>
                <w:szCs w:val="18"/>
              </w:rPr>
              <w:t></w:t>
            </w:r>
          </w:p>
        </w:tc>
        <w:tc>
          <w:tcPr>
            <w:tcW w:w="1020" w:type="dxa"/>
            <w:gridSpan w:val="2"/>
            <w:vAlign w:val="center"/>
          </w:tcPr>
          <w:p w14:paraId="49587A9A" w14:textId="77777777" w:rsidR="00344A61" w:rsidRPr="00946523"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sz w:val="18"/>
                <w:szCs w:val="18"/>
              </w:rPr>
            </w:pPr>
            <w:r w:rsidRPr="00946523">
              <w:rPr>
                <w:rFonts w:asciiTheme="minorHAnsi" w:eastAsiaTheme="minorEastAsia" w:hAnsiTheme="minorHAnsi" w:cstheme="minorBidi"/>
                <w:sz w:val="18"/>
                <w:szCs w:val="18"/>
              </w:rPr>
              <w:t>ANO/NE</w:t>
            </w:r>
          </w:p>
        </w:tc>
      </w:tr>
    </w:tbl>
    <w:p w14:paraId="3A743941" w14:textId="77777777" w:rsidR="00344A61" w:rsidRPr="00946523" w:rsidRDefault="00344A61" w:rsidP="00344A61">
      <w:pPr>
        <w:spacing w:before="100"/>
        <w:jc w:val="both"/>
        <w:rPr>
          <w:rFonts w:cs="Arial"/>
          <w:sz w:val="18"/>
          <w:szCs w:val="18"/>
        </w:rPr>
      </w:pPr>
      <w:r w:rsidRPr="00946523">
        <w:rPr>
          <w:rFonts w:ascii="Wingdings" w:hAnsi="Wingdings" w:cs="Wingdings"/>
          <w:sz w:val="18"/>
          <w:szCs w:val="18"/>
        </w:rPr>
        <w:t></w:t>
      </w:r>
      <w:r w:rsidRPr="00946523">
        <w:rPr>
          <w:rFonts w:ascii="Wingdings" w:hAnsi="Wingdings" w:cs="Wingdings"/>
          <w:sz w:val="18"/>
          <w:szCs w:val="18"/>
        </w:rPr>
        <w:t></w:t>
      </w:r>
      <w:r w:rsidRPr="00946523">
        <w:rPr>
          <w:rFonts w:cs="Arial"/>
          <w:sz w:val="18"/>
          <w:szCs w:val="18"/>
        </w:rPr>
        <w:t>povinná funkce</w:t>
      </w:r>
    </w:p>
    <w:p w14:paraId="2CB20AD1" w14:textId="77777777" w:rsidR="00344A61" w:rsidRDefault="00344A61">
      <w:pPr>
        <w:spacing w:after="160" w:line="259" w:lineRule="auto"/>
        <w:rPr>
          <w:b/>
          <w:bCs/>
        </w:rPr>
      </w:pPr>
      <w:r>
        <w:rPr>
          <w:b/>
          <w:bCs/>
        </w:rPr>
        <w:br w:type="page"/>
      </w:r>
    </w:p>
    <w:p w14:paraId="4C72138C" w14:textId="16B5342A" w:rsidR="00344A61" w:rsidRDefault="00344A61" w:rsidP="00CC3E41">
      <w:pPr>
        <w:pStyle w:val="Nadpis2"/>
        <w:spacing w:after="240"/>
      </w:pPr>
      <w:bookmarkStart w:id="8" w:name="_Toc72885448"/>
      <w:r w:rsidRPr="00344A61">
        <w:lastRenderedPageBreak/>
        <w:t>Požadavky na hlasové brány</w:t>
      </w:r>
      <w:bookmarkEnd w:id="8"/>
    </w:p>
    <w:p w14:paraId="4F64CE6E" w14:textId="22510B58" w:rsidR="00344A61" w:rsidRPr="00344A61" w:rsidRDefault="00344A61" w:rsidP="0096019E">
      <w:pPr>
        <w:spacing w:after="160"/>
        <w:jc w:val="both"/>
      </w:pPr>
      <w:r w:rsidRPr="00344A61">
        <w:t xml:space="preserve">Připojení </w:t>
      </w:r>
      <w:r>
        <w:t>veřejného telefonního operátora</w:t>
      </w:r>
      <w:r w:rsidRPr="00344A61">
        <w:t xml:space="preserve"> do</w:t>
      </w:r>
      <w:r>
        <w:t xml:space="preserve"> komunikační</w:t>
      </w:r>
      <w:r w:rsidRPr="00344A61">
        <w:t xml:space="preserve"> sítě </w:t>
      </w:r>
      <w:r>
        <w:t xml:space="preserve">Zadavatele </w:t>
      </w:r>
      <w:r w:rsidRPr="00344A61">
        <w:t xml:space="preserve">umožní nové hlasové brány. Pro zajištění vysoké dostupnosti budou nainstalovány dvě hlasové brány </w:t>
      </w:r>
      <w:r w:rsidR="0071550A">
        <w:t>v lokalitě Pardubice v datacentrech (fyzická redundance)</w:t>
      </w:r>
      <w:r w:rsidRPr="00344A61">
        <w:t xml:space="preserve">. </w:t>
      </w:r>
      <w:r w:rsidRPr="00BC6167">
        <w:t xml:space="preserve">Hlasové brány budou dimenzované tak aby zvadli současně </w:t>
      </w:r>
      <w:r w:rsidR="0071550A" w:rsidRPr="00BC6167">
        <w:t>60</w:t>
      </w:r>
      <w:r w:rsidRPr="00BC6167">
        <w:t xml:space="preserve"> odchozích nebo příchozích hovoru do </w:t>
      </w:r>
      <w:r w:rsidR="00BC6167" w:rsidRPr="00BC6167">
        <w:t>veřejné telefonní sítě.</w:t>
      </w:r>
      <w:r w:rsidR="00BC6167">
        <w:t xml:space="preserve"> </w:t>
      </w:r>
    </w:p>
    <w:p w14:paraId="44CF7C15" w14:textId="77777777" w:rsidR="00344A61" w:rsidRPr="00344A61" w:rsidRDefault="00344A61" w:rsidP="0096019E">
      <w:pPr>
        <w:spacing w:after="160"/>
        <w:jc w:val="both"/>
      </w:pPr>
      <w:r w:rsidRPr="00344A61">
        <w:t xml:space="preserve">Hlasové brány musí mít modulární architekturu s možností přidávat moduly rozhraní dle budoucí potřeby. </w:t>
      </w:r>
    </w:p>
    <w:p w14:paraId="66D810C9" w14:textId="77777777" w:rsidR="00344A61" w:rsidRPr="00344A61" w:rsidRDefault="00344A61" w:rsidP="0096019E">
      <w:pPr>
        <w:spacing w:after="160"/>
        <w:jc w:val="both"/>
      </w:pPr>
      <w:r w:rsidRPr="00344A61">
        <w:t>Hlasové brány musí podporovat šifrování aplikačního provozu s využitím technologie IPSec s podporou AES-256, IKEv2 a SHA-2. Je požadována hardwarová podpora šifrování v zařízení.</w:t>
      </w:r>
    </w:p>
    <w:p w14:paraId="0A08E316" w14:textId="77777777" w:rsidR="00344A61" w:rsidRPr="00344A61" w:rsidRDefault="00344A61" w:rsidP="0096019E">
      <w:pPr>
        <w:spacing w:after="160"/>
        <w:jc w:val="both"/>
      </w:pPr>
      <w:r w:rsidRPr="00344A61">
        <w:t>Hlasové brány musí zajistit plnou podporu IP adresace a směrovacích protokolů pro IPv4 a IPv6 s minimálními požadavky na směrovací protokoly OSPFv2/v3, BGPv4 a Multiprotocol BGP.</w:t>
      </w:r>
    </w:p>
    <w:p w14:paraId="11FC8455" w14:textId="77777777" w:rsidR="00344A61" w:rsidRPr="00344A61" w:rsidRDefault="00344A61" w:rsidP="0096019E">
      <w:pPr>
        <w:spacing w:after="160"/>
        <w:jc w:val="both"/>
      </w:pPr>
      <w:r w:rsidRPr="00344A61">
        <w:t>Hlasové brány musí plně podporovat pokročilé mechanismy pro řízení kvality služeb (QoS) včetně Hierarchical  Qos, klasifikace provozu, markování provozu (DSCP, COS) a vyčlenění šířky pásma provozu v jednotlivých aplikačních kategoriích a definici prioritní fronty pro provoz IP telefonie.</w:t>
      </w:r>
    </w:p>
    <w:p w14:paraId="1F6D7358" w14:textId="77777777" w:rsidR="00344A61" w:rsidRPr="00344A61" w:rsidRDefault="00344A61" w:rsidP="0096019E">
      <w:pPr>
        <w:spacing w:after="160"/>
        <w:jc w:val="both"/>
      </w:pPr>
      <w:r w:rsidRPr="00344A61">
        <w:t>Hlasové brány musí mít plnou podporu IPv6 služeb jako jsou DNS, Telnet/SSH, DHCP, Multicast a QoS. Hlasové brány musí podporovat technologii DualStack (IPv4 a IPv6).</w:t>
      </w:r>
    </w:p>
    <w:p w14:paraId="44EEAEDE" w14:textId="77777777" w:rsidR="00344A61" w:rsidRPr="00344A61" w:rsidRDefault="00344A61" w:rsidP="0096019E">
      <w:pPr>
        <w:spacing w:after="160"/>
        <w:jc w:val="both"/>
      </w:pPr>
      <w:r w:rsidRPr="00344A61">
        <w:t>Hlasové brány musí plně podporovat monitorování aplikačních toků s využitím technologie NetFlow a nástroje pro on-line měření kvality přenosové infrastruktury a na jejich základě definovat pravidla pro směrování provozu.</w:t>
      </w:r>
    </w:p>
    <w:p w14:paraId="3C41F873" w14:textId="77777777" w:rsidR="009849CE" w:rsidRDefault="00344A61" w:rsidP="0096019E">
      <w:pPr>
        <w:spacing w:after="160"/>
        <w:jc w:val="both"/>
        <w:rPr>
          <w:b/>
          <w:bCs/>
        </w:rPr>
      </w:pPr>
      <w:r w:rsidRPr="00344A61">
        <w:t>Hlasové brány musí podporovat funkci integrované hlasové brány s volbou rozhraní ISDN PRI nebo ISDN BRI ve formě modulů, včetně integrovaných DSP procesorů pro zpracování a kódování hlasu prostřednictvím kodeků G.722, G.711, G.729 a iLBC. Vyžadována je rovněž podpora VoIP signalizačních protokolů H.323v4 a SIPv2. Musí být schopen modifikovat algoritmus zpracování signalizace např. pomocí skriptů a rovněž je vyžadována podpora šifrování pro hlas (SRTP) i signalizaci.</w:t>
      </w:r>
      <w:r w:rsidRPr="00344A61">
        <w:rPr>
          <w:b/>
          <w:bCs/>
        </w:rPr>
        <w:t xml:space="preserve"> </w:t>
      </w:r>
    </w:p>
    <w:p w14:paraId="7A1F0088" w14:textId="77777777" w:rsidR="009849CE" w:rsidRDefault="009849CE" w:rsidP="0096019E">
      <w:pPr>
        <w:spacing w:after="160"/>
        <w:jc w:val="both"/>
        <w:rPr>
          <w:b/>
          <w:bCs/>
        </w:rPr>
      </w:pPr>
    </w:p>
    <w:p w14:paraId="12644C08" w14:textId="2D38280C" w:rsidR="009849CE" w:rsidRPr="001500D0" w:rsidRDefault="009849CE" w:rsidP="009849CE">
      <w:pPr>
        <w:spacing w:after="0"/>
        <w:jc w:val="both"/>
      </w:pPr>
      <w:r w:rsidRPr="001500D0">
        <w:t>Počty:</w:t>
      </w:r>
    </w:p>
    <w:p w14:paraId="2CC594AA" w14:textId="7F8858BC" w:rsidR="009849CE" w:rsidRPr="001500D0" w:rsidRDefault="007B46B1" w:rsidP="009849CE">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Hlasová brána</w:t>
      </w:r>
      <w:r w:rsidR="009849CE" w:rsidRPr="001500D0">
        <w:rPr>
          <w:rFonts w:asciiTheme="minorHAnsi" w:eastAsiaTheme="minorHAnsi" w:hAnsiTheme="minorHAnsi" w:cstheme="minorBidi"/>
          <w:sz w:val="22"/>
          <w:szCs w:val="22"/>
          <w:lang w:eastAsia="en-US"/>
        </w:rPr>
        <w:t xml:space="preserve">: </w:t>
      </w:r>
      <w:r w:rsidR="009849CE">
        <w:rPr>
          <w:rFonts w:asciiTheme="minorHAnsi" w:eastAsiaTheme="minorHAnsi" w:hAnsiTheme="minorHAnsi" w:cstheme="minorBidi"/>
          <w:sz w:val="22"/>
          <w:szCs w:val="22"/>
          <w:lang w:eastAsia="en-US"/>
        </w:rPr>
        <w:tab/>
      </w:r>
      <w:r>
        <w:rPr>
          <w:rFonts w:asciiTheme="minorHAnsi" w:eastAsiaTheme="minorHAnsi" w:hAnsiTheme="minorHAnsi" w:cstheme="minorBidi"/>
          <w:sz w:val="22"/>
          <w:szCs w:val="22"/>
          <w:lang w:eastAsia="en-US"/>
        </w:rPr>
        <w:t>6</w:t>
      </w:r>
      <w:r w:rsidR="009849CE">
        <w:rPr>
          <w:rFonts w:asciiTheme="minorHAnsi" w:eastAsiaTheme="minorHAnsi" w:hAnsiTheme="minorHAnsi" w:cstheme="minorBidi"/>
          <w:sz w:val="22"/>
          <w:szCs w:val="22"/>
          <w:lang w:eastAsia="en-US"/>
        </w:rPr>
        <w:t xml:space="preserve"> ks</w:t>
      </w:r>
      <w:r>
        <w:rPr>
          <w:rFonts w:asciiTheme="minorHAnsi" w:eastAsiaTheme="minorHAnsi" w:hAnsiTheme="minorHAnsi" w:cstheme="minorBidi"/>
          <w:sz w:val="22"/>
          <w:szCs w:val="22"/>
          <w:lang w:eastAsia="en-US"/>
        </w:rPr>
        <w:t xml:space="preserve"> (2x do lokality Pardubice, po 1x do ostatních lokalit)</w:t>
      </w:r>
    </w:p>
    <w:p w14:paraId="7360FE01" w14:textId="49E53B41" w:rsidR="00CE723A" w:rsidRPr="00344A61" w:rsidRDefault="00CE723A" w:rsidP="0096019E">
      <w:pPr>
        <w:spacing w:after="160"/>
        <w:jc w:val="both"/>
        <w:rPr>
          <w:b/>
          <w:bCs/>
        </w:rPr>
      </w:pPr>
      <w:r w:rsidRPr="00344A61">
        <w:rPr>
          <w:b/>
          <w:bCs/>
        </w:rPr>
        <w:br w:type="page"/>
      </w:r>
    </w:p>
    <w:p w14:paraId="67A13FCA" w14:textId="52C9364D" w:rsidR="00344A61" w:rsidRDefault="00344A61" w:rsidP="0096019E">
      <w:pPr>
        <w:pStyle w:val="Nadpis3"/>
        <w:ind w:left="567" w:hanging="709"/>
      </w:pPr>
      <w:bookmarkStart w:id="9" w:name="_Toc72885449"/>
      <w:r>
        <w:lastRenderedPageBreak/>
        <w:t>Specifikace hlasové brány</w:t>
      </w:r>
      <w:bookmarkEnd w:id="9"/>
    </w:p>
    <w:p w14:paraId="307F9007" w14:textId="77777777" w:rsidR="00344A61" w:rsidRDefault="00344A61" w:rsidP="0096019E">
      <w:pPr>
        <w:spacing w:before="240" w:after="0" w:line="259" w:lineRule="auto"/>
        <w:ind w:left="-142"/>
        <w:rPr>
          <w:b/>
          <w:bCs/>
        </w:rPr>
      </w:pPr>
      <w:r w:rsidRPr="00344A61">
        <w:rPr>
          <w:b/>
          <w:bCs/>
        </w:rPr>
        <w:t xml:space="preserve">Podrobná požadovaná technická specifikace je uvedena v níže v tabulce – </w:t>
      </w:r>
      <w:r w:rsidRPr="001D2085">
        <w:rPr>
          <w:b/>
          <w:bCs/>
          <w:highlight w:val="yellow"/>
        </w:rPr>
        <w:t>Uchazeč povinně vyplní</w:t>
      </w:r>
      <w:r w:rsidRPr="00344A61">
        <w:rPr>
          <w:b/>
          <w:bCs/>
        </w:rPr>
        <w:t xml:space="preserve"> </w:t>
      </w:r>
    </w:p>
    <w:tbl>
      <w:tblPr>
        <w:tblStyle w:val="Tabulkasmkou4zvraznn51"/>
        <w:tblW w:w="995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46"/>
        <w:gridCol w:w="1988"/>
        <w:gridCol w:w="1020"/>
      </w:tblGrid>
      <w:tr w:rsidR="00344A61" w:rsidRPr="0026748E" w14:paraId="78348856" w14:textId="77777777" w:rsidTr="005D3CDE">
        <w:trPr>
          <w:cnfStyle w:val="100000000000" w:firstRow="1" w:lastRow="0" w:firstColumn="0" w:lastColumn="0" w:oddVBand="0" w:evenVBand="0" w:oddHBand="0" w:evenHBand="0" w:firstRowFirstColumn="0" w:firstRowLastColumn="0" w:lastRowFirstColumn="0" w:lastRowLastColumn="0"/>
          <w:trHeight w:val="454"/>
          <w:tblHeader/>
        </w:trPr>
        <w:tc>
          <w:tcPr>
            <w:cnfStyle w:val="001000000000" w:firstRow="0" w:lastRow="0" w:firstColumn="1" w:lastColumn="0" w:oddVBand="0" w:evenVBand="0" w:oddHBand="0" w:evenHBand="0" w:firstRowFirstColumn="0" w:firstRowLastColumn="0" w:lastRowFirstColumn="0" w:lastRowLastColumn="0"/>
            <w:tcW w:w="6946" w:type="dxa"/>
            <w:tcBorders>
              <w:top w:val="none" w:sz="0" w:space="0" w:color="auto"/>
              <w:left w:val="none" w:sz="0" w:space="0" w:color="auto"/>
              <w:bottom w:val="none" w:sz="0" w:space="0" w:color="auto"/>
              <w:right w:val="none" w:sz="0" w:space="0" w:color="auto"/>
            </w:tcBorders>
            <w:vAlign w:val="center"/>
          </w:tcPr>
          <w:p w14:paraId="30190D8A" w14:textId="77777777" w:rsidR="00344A61" w:rsidRPr="0026748E" w:rsidRDefault="00344A61" w:rsidP="005D3CDE">
            <w:pPr>
              <w:spacing w:after="0" w:line="259" w:lineRule="auto"/>
              <w:ind w:left="5"/>
              <w:jc w:val="center"/>
              <w:rPr>
                <w:rFonts w:eastAsiaTheme="minorEastAsia"/>
                <w:sz w:val="18"/>
                <w:szCs w:val="18"/>
              </w:rPr>
            </w:pPr>
            <w:r w:rsidRPr="0026748E">
              <w:rPr>
                <w:rFonts w:eastAsiaTheme="minorEastAsia"/>
                <w:sz w:val="18"/>
                <w:szCs w:val="18"/>
              </w:rPr>
              <w:t>Požadovaná funkcionalita / vlastnost</w:t>
            </w:r>
          </w:p>
        </w:tc>
        <w:tc>
          <w:tcPr>
            <w:tcW w:w="1988" w:type="dxa"/>
            <w:tcBorders>
              <w:top w:val="none" w:sz="0" w:space="0" w:color="auto"/>
              <w:left w:val="none" w:sz="0" w:space="0" w:color="auto"/>
              <w:bottom w:val="none" w:sz="0" w:space="0" w:color="auto"/>
              <w:right w:val="none" w:sz="0" w:space="0" w:color="auto"/>
            </w:tcBorders>
            <w:vAlign w:val="center"/>
          </w:tcPr>
          <w:p w14:paraId="4C29313D" w14:textId="77777777" w:rsidR="00344A61" w:rsidRPr="0026748E" w:rsidRDefault="00344A61" w:rsidP="00344A61">
            <w:pPr>
              <w:spacing w:after="0" w:line="259" w:lineRule="auto"/>
              <w:ind w:left="5"/>
              <w:jc w:val="center"/>
              <w:cnfStyle w:val="100000000000" w:firstRow="1" w:lastRow="0" w:firstColumn="0" w:lastColumn="0" w:oddVBand="0" w:evenVBand="0" w:oddHBand="0" w:evenHBand="0" w:firstRowFirstColumn="0" w:firstRowLastColumn="0" w:lastRowFirstColumn="0" w:lastRowLastColumn="0"/>
              <w:rPr>
                <w:rFonts w:eastAsiaTheme="minorEastAsia"/>
                <w:sz w:val="18"/>
                <w:szCs w:val="18"/>
              </w:rPr>
            </w:pPr>
            <w:r w:rsidRPr="0026748E">
              <w:rPr>
                <w:rFonts w:asciiTheme="minorHAnsi" w:eastAsiaTheme="minorEastAsia" w:hAnsiTheme="minorHAnsi" w:cstheme="minorBidi"/>
                <w:sz w:val="18"/>
                <w:szCs w:val="18"/>
              </w:rPr>
              <w:t>Povinná součást</w:t>
            </w:r>
          </w:p>
        </w:tc>
        <w:tc>
          <w:tcPr>
            <w:tcW w:w="1020" w:type="dxa"/>
            <w:tcBorders>
              <w:top w:val="none" w:sz="0" w:space="0" w:color="auto"/>
              <w:left w:val="none" w:sz="0" w:space="0" w:color="auto"/>
              <w:bottom w:val="none" w:sz="0" w:space="0" w:color="auto"/>
              <w:right w:val="none" w:sz="0" w:space="0" w:color="auto"/>
            </w:tcBorders>
            <w:vAlign w:val="center"/>
          </w:tcPr>
          <w:p w14:paraId="6352BD49" w14:textId="77777777" w:rsidR="00344A61" w:rsidRPr="0026748E" w:rsidRDefault="00344A61" w:rsidP="00344A61">
            <w:pPr>
              <w:spacing w:after="0" w:line="259" w:lineRule="auto"/>
              <w:ind w:left="5"/>
              <w:jc w:val="center"/>
              <w:cnfStyle w:val="100000000000" w:firstRow="1" w:lastRow="0" w:firstColumn="0" w:lastColumn="0" w:oddVBand="0" w:evenVBand="0" w:oddHBand="0" w:evenHBand="0" w:firstRowFirstColumn="0" w:firstRowLastColumn="0" w:lastRowFirstColumn="0" w:lastRowLastColumn="0"/>
              <w:rPr>
                <w:rFonts w:eastAsiaTheme="minorEastAsia"/>
                <w:sz w:val="18"/>
                <w:szCs w:val="18"/>
              </w:rPr>
            </w:pPr>
            <w:r w:rsidRPr="0026748E">
              <w:rPr>
                <w:rFonts w:asciiTheme="minorHAnsi" w:eastAsiaTheme="minorEastAsia" w:hAnsiTheme="minorHAnsi" w:cstheme="minorBidi"/>
                <w:sz w:val="18"/>
                <w:szCs w:val="18"/>
              </w:rPr>
              <w:t>Řešení splňuje</w:t>
            </w:r>
          </w:p>
        </w:tc>
      </w:tr>
      <w:tr w:rsidR="00344A61" w:rsidRPr="0026748E" w14:paraId="3388E40F"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125F3DE3"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Výrobce zařízení</w:t>
            </w:r>
          </w:p>
        </w:tc>
        <w:tc>
          <w:tcPr>
            <w:tcW w:w="1988" w:type="dxa"/>
            <w:vAlign w:val="center"/>
          </w:tcPr>
          <w:p w14:paraId="6AD5DDA4" w14:textId="77777777" w:rsidR="00344A61" w:rsidRPr="001D2085" w:rsidRDefault="00344A61" w:rsidP="00344A61">
            <w:pPr>
              <w:pStyle w:val="Bezmezer"/>
              <w:jc w:val="center"/>
              <w:cnfStyle w:val="000000100000" w:firstRow="0" w:lastRow="0" w:firstColumn="0" w:lastColumn="0" w:oddVBand="0" w:evenVBand="0" w:oddHBand="1" w:evenHBand="0" w:firstRowFirstColumn="0" w:firstRowLastColumn="0" w:lastRowFirstColumn="0" w:lastRowLastColumn="0"/>
              <w:rPr>
                <w:sz w:val="18"/>
                <w:szCs w:val="18"/>
                <w:lang w:val="cs-CZ"/>
              </w:rPr>
            </w:pPr>
            <w:r w:rsidRPr="001D2085">
              <w:rPr>
                <w:sz w:val="18"/>
                <w:szCs w:val="18"/>
                <w:lang w:val="cs-CZ"/>
              </w:rPr>
              <w:t>Uvedení výrobce</w:t>
            </w:r>
          </w:p>
        </w:tc>
        <w:tc>
          <w:tcPr>
            <w:tcW w:w="1020" w:type="dxa"/>
            <w:vAlign w:val="center"/>
          </w:tcPr>
          <w:p w14:paraId="29A4D4EA" w14:textId="77777777" w:rsidR="00344A61" w:rsidRPr="0026748E" w:rsidRDefault="00344A61" w:rsidP="00344A61">
            <w:pPr>
              <w:pStyle w:val="Bezmezer"/>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344A61" w:rsidRPr="0026748E" w14:paraId="305F77B9"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25A1DF21"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Produktové číslo (typ) nabízeného zařízení (v případě, že je zařízené popsáno více produktovými čísly, uvede Uchazeč hlavní produktové číslo nabízeného zařízení)</w:t>
            </w:r>
          </w:p>
        </w:tc>
        <w:tc>
          <w:tcPr>
            <w:tcW w:w="1988" w:type="dxa"/>
            <w:vAlign w:val="center"/>
          </w:tcPr>
          <w:p w14:paraId="4DF9B9FF" w14:textId="77777777" w:rsidR="00344A61" w:rsidRPr="001D2085" w:rsidRDefault="00344A61" w:rsidP="00344A61">
            <w:pPr>
              <w:pStyle w:val="Bezmezer"/>
              <w:jc w:val="center"/>
              <w:cnfStyle w:val="000000000000" w:firstRow="0" w:lastRow="0" w:firstColumn="0" w:lastColumn="0" w:oddVBand="0" w:evenVBand="0" w:oddHBand="0" w:evenHBand="0" w:firstRowFirstColumn="0" w:firstRowLastColumn="0" w:lastRowFirstColumn="0" w:lastRowLastColumn="0"/>
              <w:rPr>
                <w:sz w:val="18"/>
                <w:szCs w:val="18"/>
                <w:lang w:val="cs-CZ"/>
              </w:rPr>
            </w:pPr>
            <w:r w:rsidRPr="001D2085">
              <w:rPr>
                <w:sz w:val="18"/>
                <w:szCs w:val="18"/>
                <w:lang w:val="cs-CZ"/>
              </w:rPr>
              <w:t>Uvedení produktového čísla</w:t>
            </w:r>
          </w:p>
        </w:tc>
        <w:tc>
          <w:tcPr>
            <w:tcW w:w="1020" w:type="dxa"/>
            <w:vAlign w:val="center"/>
          </w:tcPr>
          <w:p w14:paraId="006150A5" w14:textId="77777777" w:rsidR="00344A61" w:rsidRPr="0026748E" w:rsidRDefault="00344A61" w:rsidP="00344A61">
            <w:pPr>
              <w:pStyle w:val="Bezmezer"/>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344A61" w:rsidRPr="0026748E" w14:paraId="31AF3B05"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5980CD5F"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Odkaz na www stránky výrobce zařízení, kde je k dispozici detailní technická specifikace (DataSheet) v českém nebo anglickém jazyce</w:t>
            </w:r>
          </w:p>
        </w:tc>
        <w:tc>
          <w:tcPr>
            <w:tcW w:w="1988" w:type="dxa"/>
            <w:vAlign w:val="center"/>
          </w:tcPr>
          <w:p w14:paraId="3D53A395" w14:textId="77777777" w:rsidR="00344A61" w:rsidRPr="001D2085" w:rsidRDefault="00344A61" w:rsidP="00344A61">
            <w:pPr>
              <w:pStyle w:val="Bezmezer"/>
              <w:jc w:val="center"/>
              <w:cnfStyle w:val="000000100000" w:firstRow="0" w:lastRow="0" w:firstColumn="0" w:lastColumn="0" w:oddVBand="0" w:evenVBand="0" w:oddHBand="1" w:evenHBand="0" w:firstRowFirstColumn="0" w:firstRowLastColumn="0" w:lastRowFirstColumn="0" w:lastRowLastColumn="0"/>
              <w:rPr>
                <w:sz w:val="18"/>
                <w:szCs w:val="18"/>
                <w:lang w:val="cs-CZ"/>
              </w:rPr>
            </w:pPr>
            <w:r w:rsidRPr="001D2085">
              <w:rPr>
                <w:sz w:val="18"/>
                <w:szCs w:val="18"/>
                <w:lang w:val="cs-CZ"/>
              </w:rPr>
              <w:t>Uvedení požadovaného odkazu</w:t>
            </w:r>
          </w:p>
        </w:tc>
        <w:tc>
          <w:tcPr>
            <w:tcW w:w="1020" w:type="dxa"/>
            <w:vAlign w:val="center"/>
          </w:tcPr>
          <w:p w14:paraId="4CB75E73" w14:textId="77777777" w:rsidR="00344A61" w:rsidRPr="0026748E" w:rsidRDefault="00344A61" w:rsidP="00344A61">
            <w:pPr>
              <w:pStyle w:val="Bezmezer"/>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344A61" w:rsidRPr="0026748E" w14:paraId="0F19D1BE"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2A77EF1B"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Typ zařízení</w:t>
            </w:r>
          </w:p>
        </w:tc>
        <w:tc>
          <w:tcPr>
            <w:tcW w:w="1988" w:type="dxa"/>
            <w:vAlign w:val="center"/>
          </w:tcPr>
          <w:p w14:paraId="561CB2CD" w14:textId="77777777" w:rsidR="00344A61" w:rsidRPr="00FB2D1B" w:rsidRDefault="00344A61" w:rsidP="00344A61">
            <w:pPr>
              <w:pStyle w:val="Bezmezer"/>
              <w:jc w:val="center"/>
              <w:cnfStyle w:val="000000000000" w:firstRow="0" w:lastRow="0" w:firstColumn="0" w:lastColumn="0" w:oddVBand="0" w:evenVBand="0" w:oddHBand="0" w:evenHBand="0" w:firstRowFirstColumn="0" w:firstRowLastColumn="0" w:lastRowFirstColumn="0" w:lastRowLastColumn="0"/>
              <w:rPr>
                <w:rFonts w:cstheme="minorHAnsi"/>
                <w:sz w:val="18"/>
                <w:szCs w:val="18"/>
                <w:lang w:val="cs-CZ"/>
              </w:rPr>
            </w:pPr>
            <w:r w:rsidRPr="00FB2D1B">
              <w:rPr>
                <w:rFonts w:eastAsia="Times New Roman" w:cstheme="minorHAnsi"/>
                <w:color w:val="000000"/>
                <w:sz w:val="18"/>
                <w:szCs w:val="18"/>
                <w:lang w:val="cs-CZ" w:eastAsia="zh-CN"/>
              </w:rPr>
              <w:t>Směrovač</w:t>
            </w:r>
          </w:p>
        </w:tc>
        <w:tc>
          <w:tcPr>
            <w:tcW w:w="1020" w:type="dxa"/>
            <w:vAlign w:val="center"/>
          </w:tcPr>
          <w:p w14:paraId="26045411" w14:textId="77777777" w:rsidR="00344A61" w:rsidRPr="0026748E" w:rsidRDefault="00344A61" w:rsidP="00344A61">
            <w:pPr>
              <w:spacing w:after="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2096445B"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6C901706"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Formát zařízení</w:t>
            </w:r>
          </w:p>
        </w:tc>
        <w:tc>
          <w:tcPr>
            <w:tcW w:w="1988" w:type="dxa"/>
            <w:vAlign w:val="center"/>
          </w:tcPr>
          <w:p w14:paraId="6ED03970" w14:textId="77777777" w:rsidR="00344A61" w:rsidRPr="00FB2D1B" w:rsidRDefault="00344A61" w:rsidP="00344A61">
            <w:pPr>
              <w:pStyle w:val="Bezmeze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cs-CZ" w:eastAsia="zh-CN"/>
              </w:rPr>
            </w:pPr>
            <w:r w:rsidRPr="00FB2D1B">
              <w:rPr>
                <w:rFonts w:eastAsia="Times New Roman" w:cstheme="minorHAnsi"/>
                <w:color w:val="000000"/>
                <w:sz w:val="18"/>
                <w:szCs w:val="18"/>
                <w:lang w:val="cs-CZ" w:eastAsia="zh-CN"/>
              </w:rPr>
              <w:t>Modulární</w:t>
            </w:r>
          </w:p>
        </w:tc>
        <w:tc>
          <w:tcPr>
            <w:tcW w:w="1020" w:type="dxa"/>
            <w:vAlign w:val="center"/>
          </w:tcPr>
          <w:p w14:paraId="45386C0F" w14:textId="77777777" w:rsidR="00344A61" w:rsidRPr="0026748E" w:rsidRDefault="00344A61" w:rsidP="00344A61">
            <w:pPr>
              <w:spacing w:after="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1BA294B9"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3FC926C8"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Požadovaný počet portů GigabitEthernet</w:t>
            </w:r>
          </w:p>
        </w:tc>
        <w:tc>
          <w:tcPr>
            <w:tcW w:w="1988" w:type="dxa"/>
            <w:vAlign w:val="center"/>
          </w:tcPr>
          <w:p w14:paraId="22E1AAB0" w14:textId="77777777" w:rsidR="00344A61" w:rsidRPr="0026748E" w:rsidRDefault="00344A61" w:rsidP="00344A61">
            <w:pPr>
              <w:pStyle w:val="Bezmezer"/>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26748E">
              <w:rPr>
                <w:sz w:val="18"/>
                <w:szCs w:val="18"/>
              </w:rPr>
              <w:t>3x10/100/1000Base-TX</w:t>
            </w:r>
          </w:p>
        </w:tc>
        <w:tc>
          <w:tcPr>
            <w:tcW w:w="1020" w:type="dxa"/>
            <w:vAlign w:val="center"/>
          </w:tcPr>
          <w:p w14:paraId="465DE838" w14:textId="77777777" w:rsidR="00344A61" w:rsidRPr="0026748E" w:rsidRDefault="00344A61" w:rsidP="00344A61">
            <w:pPr>
              <w:spacing w:after="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5F43F9A7"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473031A8"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Interní AC napájecí zdroj</w:t>
            </w:r>
          </w:p>
        </w:tc>
        <w:tc>
          <w:tcPr>
            <w:tcW w:w="1988" w:type="dxa"/>
            <w:vAlign w:val="center"/>
          </w:tcPr>
          <w:p w14:paraId="1EEDD991" w14:textId="77777777" w:rsidR="00344A61" w:rsidRPr="0026748E"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25C059DB" w14:textId="77777777" w:rsidR="00344A61" w:rsidRPr="0026748E" w:rsidRDefault="00344A61" w:rsidP="00344A61">
            <w:pPr>
              <w:spacing w:after="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3E35F4C3"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4DCD665E"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Min. 3 volné sloty pro rozšiřující moduly</w:t>
            </w:r>
          </w:p>
        </w:tc>
        <w:tc>
          <w:tcPr>
            <w:tcW w:w="1988" w:type="dxa"/>
            <w:vAlign w:val="center"/>
          </w:tcPr>
          <w:p w14:paraId="5BDCF0CC" w14:textId="77777777" w:rsidR="00344A61" w:rsidRPr="0026748E"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460EBB58" w14:textId="77777777" w:rsidR="00344A61" w:rsidRPr="0026748E" w:rsidRDefault="00344A61" w:rsidP="00344A61">
            <w:pPr>
              <w:spacing w:after="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24F24AEC"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36FBB5DB"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Směrování IPv4</w:t>
            </w:r>
          </w:p>
        </w:tc>
        <w:tc>
          <w:tcPr>
            <w:tcW w:w="1988" w:type="dxa"/>
            <w:vAlign w:val="center"/>
          </w:tcPr>
          <w:p w14:paraId="717C644D" w14:textId="77777777" w:rsidR="00344A61" w:rsidRPr="0026748E"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4C20E4B1" w14:textId="77777777" w:rsidR="00344A61" w:rsidRPr="0026748E" w:rsidRDefault="00344A61" w:rsidP="00344A61">
            <w:pPr>
              <w:spacing w:after="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128DFC23"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7E30F36E"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Směrování IPv6</w:t>
            </w:r>
          </w:p>
        </w:tc>
        <w:tc>
          <w:tcPr>
            <w:tcW w:w="1988" w:type="dxa"/>
            <w:vAlign w:val="center"/>
          </w:tcPr>
          <w:p w14:paraId="36F7CFE7" w14:textId="77777777" w:rsidR="00344A61" w:rsidRPr="0026748E"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5BEF9E05" w14:textId="77777777" w:rsidR="00344A61" w:rsidRPr="0026748E" w:rsidRDefault="00344A61" w:rsidP="00344A61">
            <w:pPr>
              <w:spacing w:after="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399CD441"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6C0E87C7"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OSPFv2</w:t>
            </w:r>
          </w:p>
        </w:tc>
        <w:tc>
          <w:tcPr>
            <w:tcW w:w="1988" w:type="dxa"/>
            <w:vAlign w:val="center"/>
          </w:tcPr>
          <w:p w14:paraId="047BDEEC" w14:textId="77777777" w:rsidR="00344A61" w:rsidRPr="0026748E"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1F23C081" w14:textId="77777777" w:rsidR="00344A61" w:rsidRPr="0026748E" w:rsidRDefault="00344A61" w:rsidP="00344A61">
            <w:pPr>
              <w:spacing w:after="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3A34A279"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50878EB7"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BGPv4</w:t>
            </w:r>
          </w:p>
        </w:tc>
        <w:tc>
          <w:tcPr>
            <w:tcW w:w="1988" w:type="dxa"/>
            <w:vAlign w:val="center"/>
          </w:tcPr>
          <w:p w14:paraId="7B7AD8CB" w14:textId="77777777" w:rsidR="00344A61" w:rsidRPr="0026748E"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32DBED8A" w14:textId="77777777" w:rsidR="00344A61" w:rsidRPr="0026748E" w:rsidRDefault="00344A61" w:rsidP="00344A61">
            <w:pPr>
              <w:spacing w:after="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4A40BC5D"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1049BF8C"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Podpora 4 byte AS numbers in BGP</w:t>
            </w:r>
          </w:p>
        </w:tc>
        <w:tc>
          <w:tcPr>
            <w:tcW w:w="1988" w:type="dxa"/>
            <w:vAlign w:val="center"/>
          </w:tcPr>
          <w:p w14:paraId="78460B30" w14:textId="77777777" w:rsidR="00344A61" w:rsidRPr="0026748E"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32282C85" w14:textId="77777777" w:rsidR="00344A61" w:rsidRPr="0026748E" w:rsidRDefault="00344A61" w:rsidP="00344A61">
            <w:pPr>
              <w:spacing w:after="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75C90CFA"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308711A7"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Možnost směrování provozu dle dynamicky měřených metrik (zatížení linky, zpoždění, ztrátovost paketů, jitter)</w:t>
            </w:r>
          </w:p>
        </w:tc>
        <w:tc>
          <w:tcPr>
            <w:tcW w:w="1988" w:type="dxa"/>
            <w:vAlign w:val="center"/>
          </w:tcPr>
          <w:p w14:paraId="48BD13A7" w14:textId="77777777" w:rsidR="00344A61" w:rsidRPr="0026748E"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18A7BB4C" w14:textId="77777777" w:rsidR="00344A61" w:rsidRPr="0026748E" w:rsidRDefault="00344A61" w:rsidP="00344A61">
            <w:pPr>
              <w:spacing w:after="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46FF5A63"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3D03BFC4"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First Hop Redundancy Protokol (např. VRRP, HSRP)</w:t>
            </w:r>
          </w:p>
        </w:tc>
        <w:tc>
          <w:tcPr>
            <w:tcW w:w="1988" w:type="dxa"/>
            <w:vAlign w:val="center"/>
          </w:tcPr>
          <w:p w14:paraId="53E0A03D" w14:textId="77777777" w:rsidR="00344A61" w:rsidRPr="0026748E"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6B701C6C" w14:textId="77777777" w:rsidR="00344A61" w:rsidRPr="0026748E" w:rsidRDefault="00344A61" w:rsidP="00344A61">
            <w:pPr>
              <w:spacing w:after="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21188E40"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4D3B6B3F"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GRE (Generic Routing Encapsulation)</w:t>
            </w:r>
          </w:p>
        </w:tc>
        <w:tc>
          <w:tcPr>
            <w:tcW w:w="1988" w:type="dxa"/>
            <w:vAlign w:val="center"/>
          </w:tcPr>
          <w:p w14:paraId="7B8E1D36" w14:textId="77777777" w:rsidR="00344A61" w:rsidRPr="0026748E"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16038BD8" w14:textId="77777777" w:rsidR="00344A61" w:rsidRPr="0026748E" w:rsidRDefault="00344A61" w:rsidP="00344A61">
            <w:pPr>
              <w:spacing w:after="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6055B8FC"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4615EA3E"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Policy-based routing podle ACL</w:t>
            </w:r>
          </w:p>
        </w:tc>
        <w:tc>
          <w:tcPr>
            <w:tcW w:w="1988" w:type="dxa"/>
            <w:vAlign w:val="center"/>
          </w:tcPr>
          <w:p w14:paraId="51C820D1" w14:textId="77777777" w:rsidR="00344A61" w:rsidRPr="0026748E"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059FD908" w14:textId="77777777" w:rsidR="00344A61" w:rsidRPr="0026748E" w:rsidRDefault="00344A61" w:rsidP="00344A61">
            <w:pPr>
              <w:spacing w:after="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3DDBCBE6"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53A67469"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IP Multicast (PIM SSM, PIM SM)</w:t>
            </w:r>
          </w:p>
        </w:tc>
        <w:tc>
          <w:tcPr>
            <w:tcW w:w="1988" w:type="dxa"/>
            <w:vAlign w:val="center"/>
          </w:tcPr>
          <w:p w14:paraId="33CCCA52" w14:textId="77777777" w:rsidR="00344A61" w:rsidRPr="0026748E"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527A6E06" w14:textId="77777777" w:rsidR="00344A61" w:rsidRPr="0026748E" w:rsidRDefault="00344A61" w:rsidP="00344A61">
            <w:pPr>
              <w:spacing w:after="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51859387"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342A09BA"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IGMPv2, IGMPv3</w:t>
            </w:r>
          </w:p>
        </w:tc>
        <w:tc>
          <w:tcPr>
            <w:tcW w:w="1988" w:type="dxa"/>
            <w:vAlign w:val="center"/>
          </w:tcPr>
          <w:p w14:paraId="4BC3EFDF" w14:textId="77777777" w:rsidR="00344A61" w:rsidRPr="0026748E"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36D62CE8" w14:textId="77777777" w:rsidR="00344A61" w:rsidRPr="0026748E" w:rsidRDefault="00344A61" w:rsidP="00344A61">
            <w:pPr>
              <w:spacing w:after="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637F9288"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0C797451"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uRPF</w:t>
            </w:r>
          </w:p>
        </w:tc>
        <w:tc>
          <w:tcPr>
            <w:tcW w:w="1988" w:type="dxa"/>
            <w:vAlign w:val="center"/>
          </w:tcPr>
          <w:p w14:paraId="2A700BD6" w14:textId="77777777" w:rsidR="00344A61" w:rsidRPr="0026748E"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2782E45D" w14:textId="77777777" w:rsidR="00344A61" w:rsidRPr="0026748E" w:rsidRDefault="00344A61" w:rsidP="00344A61">
            <w:pPr>
              <w:spacing w:after="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62F2DBB6"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302567F0"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DHCP relay</w:t>
            </w:r>
          </w:p>
        </w:tc>
        <w:tc>
          <w:tcPr>
            <w:tcW w:w="1988" w:type="dxa"/>
            <w:vAlign w:val="center"/>
          </w:tcPr>
          <w:p w14:paraId="261137AF" w14:textId="77777777" w:rsidR="00344A61" w:rsidRPr="0026748E"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7D91F1B6" w14:textId="77777777" w:rsidR="00344A61" w:rsidRPr="0026748E" w:rsidRDefault="00344A61" w:rsidP="00344A61">
            <w:pPr>
              <w:spacing w:after="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48835C2C"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19E3B40E"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First Hop Redundancy Protokol pro IPv6</w:t>
            </w:r>
          </w:p>
        </w:tc>
        <w:tc>
          <w:tcPr>
            <w:tcW w:w="1988" w:type="dxa"/>
            <w:vAlign w:val="center"/>
          </w:tcPr>
          <w:p w14:paraId="4F7F35E2" w14:textId="77777777" w:rsidR="00344A61" w:rsidRPr="0026748E"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5E42ECCD" w14:textId="77777777" w:rsidR="00344A61" w:rsidRPr="0026748E" w:rsidRDefault="00344A61" w:rsidP="00344A61">
            <w:pPr>
              <w:spacing w:after="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644AD104"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7273ECCE"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OSPFv3</w:t>
            </w:r>
          </w:p>
        </w:tc>
        <w:tc>
          <w:tcPr>
            <w:tcW w:w="1988" w:type="dxa"/>
            <w:vAlign w:val="center"/>
          </w:tcPr>
          <w:p w14:paraId="64509F75" w14:textId="77777777" w:rsidR="00344A61" w:rsidRPr="0026748E"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040238D4" w14:textId="77777777" w:rsidR="00344A61" w:rsidRPr="0026748E" w:rsidRDefault="00344A61" w:rsidP="00344A61">
            <w:pPr>
              <w:spacing w:after="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68711B25"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2541628B"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MP BGP</w:t>
            </w:r>
          </w:p>
        </w:tc>
        <w:tc>
          <w:tcPr>
            <w:tcW w:w="1988" w:type="dxa"/>
            <w:vAlign w:val="center"/>
          </w:tcPr>
          <w:p w14:paraId="586E2B09" w14:textId="77777777" w:rsidR="00344A61" w:rsidRPr="0026748E"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1575EF7C" w14:textId="77777777" w:rsidR="00344A61" w:rsidRPr="0026748E" w:rsidRDefault="00344A61" w:rsidP="00344A61">
            <w:pPr>
              <w:spacing w:after="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095A7C41"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562B55FF"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IPv6 Multicast (MLDv1 &amp; v2)</w:t>
            </w:r>
          </w:p>
        </w:tc>
        <w:tc>
          <w:tcPr>
            <w:tcW w:w="1988" w:type="dxa"/>
            <w:vAlign w:val="center"/>
          </w:tcPr>
          <w:p w14:paraId="578F05A1" w14:textId="77777777" w:rsidR="00344A61" w:rsidRPr="0026748E"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24D7E435" w14:textId="77777777" w:rsidR="00344A61" w:rsidRPr="0026748E" w:rsidRDefault="00344A61" w:rsidP="00344A61">
            <w:pPr>
              <w:spacing w:after="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5E2BA6C8"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6F5D8986"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IPv6 Multicast (PIM SM, PIM SSM)</w:t>
            </w:r>
          </w:p>
        </w:tc>
        <w:tc>
          <w:tcPr>
            <w:tcW w:w="1988" w:type="dxa"/>
            <w:vAlign w:val="center"/>
          </w:tcPr>
          <w:p w14:paraId="7271D78E" w14:textId="77777777" w:rsidR="00344A61" w:rsidRPr="0026748E"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146768C9" w14:textId="77777777" w:rsidR="00344A61" w:rsidRPr="0026748E" w:rsidRDefault="00344A61" w:rsidP="00344A61">
            <w:pPr>
              <w:spacing w:after="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438081E6"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4BAA3699"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IPv6 SLA nebo ekvivalentní technologie</w:t>
            </w:r>
          </w:p>
        </w:tc>
        <w:tc>
          <w:tcPr>
            <w:tcW w:w="1988" w:type="dxa"/>
            <w:vAlign w:val="center"/>
          </w:tcPr>
          <w:p w14:paraId="5BFD73A8" w14:textId="77777777" w:rsidR="00344A61" w:rsidRPr="0026748E"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254AD956" w14:textId="77777777" w:rsidR="00344A61" w:rsidRPr="0026748E" w:rsidRDefault="00344A61" w:rsidP="00344A61">
            <w:pPr>
              <w:spacing w:after="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247C4D24"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34041D3C"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lastRenderedPageBreak/>
              <w:t>uRPF pro IPv6</w:t>
            </w:r>
          </w:p>
        </w:tc>
        <w:tc>
          <w:tcPr>
            <w:tcW w:w="1988" w:type="dxa"/>
            <w:vAlign w:val="center"/>
          </w:tcPr>
          <w:p w14:paraId="1CE267FB" w14:textId="77777777" w:rsidR="00344A61" w:rsidRPr="0026748E"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34BBD237" w14:textId="77777777" w:rsidR="00344A61" w:rsidRPr="0026748E" w:rsidRDefault="00344A61" w:rsidP="00344A61">
            <w:pPr>
              <w:spacing w:after="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2313774E"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4FA82AA7"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IPv6 Tunneling: IPv6 over IPv4 GRE Tunnels</w:t>
            </w:r>
          </w:p>
        </w:tc>
        <w:tc>
          <w:tcPr>
            <w:tcW w:w="1988" w:type="dxa"/>
            <w:vAlign w:val="center"/>
          </w:tcPr>
          <w:p w14:paraId="01793AF0" w14:textId="77777777" w:rsidR="00344A61" w:rsidRPr="0026748E"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22D6BCBE" w14:textId="77777777" w:rsidR="00344A61" w:rsidRPr="0026748E" w:rsidRDefault="00344A61" w:rsidP="00344A61">
            <w:pPr>
              <w:spacing w:after="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38EB405B"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3CD4A5BE"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IPv6 over IPv4 Multipoint VPN nebo ekvivalentní technologie</w:t>
            </w:r>
          </w:p>
        </w:tc>
        <w:tc>
          <w:tcPr>
            <w:tcW w:w="1988" w:type="dxa"/>
            <w:vAlign w:val="center"/>
          </w:tcPr>
          <w:p w14:paraId="44E74746" w14:textId="77777777" w:rsidR="00344A61" w:rsidRPr="0026748E"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77A6111B" w14:textId="77777777" w:rsidR="00344A61" w:rsidRPr="0026748E" w:rsidRDefault="00344A61" w:rsidP="00344A61">
            <w:pPr>
              <w:spacing w:after="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330CD196"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3410AD2A"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DHCPv6 Relay</w:t>
            </w:r>
          </w:p>
        </w:tc>
        <w:tc>
          <w:tcPr>
            <w:tcW w:w="1988" w:type="dxa"/>
            <w:vAlign w:val="center"/>
          </w:tcPr>
          <w:p w14:paraId="7ECFF062" w14:textId="77777777" w:rsidR="00344A61" w:rsidRPr="0026748E"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0A45CE6D" w14:textId="77777777" w:rsidR="00344A61" w:rsidRPr="0026748E" w:rsidRDefault="00344A61" w:rsidP="00344A61">
            <w:pPr>
              <w:spacing w:after="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065FA3CB"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0DD144DB"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QoS classification – ACL, DSCP, CoS based</w:t>
            </w:r>
          </w:p>
        </w:tc>
        <w:tc>
          <w:tcPr>
            <w:tcW w:w="1988" w:type="dxa"/>
            <w:vAlign w:val="center"/>
          </w:tcPr>
          <w:p w14:paraId="304B4579" w14:textId="77777777" w:rsidR="00344A61" w:rsidRPr="0026748E"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52B50A79" w14:textId="77777777" w:rsidR="00344A61" w:rsidRPr="0026748E" w:rsidRDefault="00344A61" w:rsidP="00344A61">
            <w:pPr>
              <w:spacing w:after="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1EA483C4"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1E1B6270"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QoS marking -  DSCP, CoS</w:t>
            </w:r>
          </w:p>
        </w:tc>
        <w:tc>
          <w:tcPr>
            <w:tcW w:w="1988" w:type="dxa"/>
            <w:vAlign w:val="center"/>
          </w:tcPr>
          <w:p w14:paraId="1B9C254D" w14:textId="77777777" w:rsidR="00344A61" w:rsidRPr="0026748E"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504FC0CE" w14:textId="77777777" w:rsidR="00344A61" w:rsidRPr="0026748E" w:rsidRDefault="00344A61" w:rsidP="00344A61">
            <w:pPr>
              <w:spacing w:after="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4A44F18C"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285FC362"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QoS Shaping and Policing</w:t>
            </w:r>
          </w:p>
        </w:tc>
        <w:tc>
          <w:tcPr>
            <w:tcW w:w="1988" w:type="dxa"/>
            <w:vAlign w:val="center"/>
          </w:tcPr>
          <w:p w14:paraId="7CD73D85" w14:textId="77777777" w:rsidR="00344A61" w:rsidRPr="0026748E"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68601CFD" w14:textId="77777777" w:rsidR="00344A61" w:rsidRPr="0026748E" w:rsidRDefault="00344A61" w:rsidP="00344A61">
            <w:pPr>
              <w:spacing w:after="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76267B4E"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51F36751"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Class Based and Priority queuing</w:t>
            </w:r>
          </w:p>
        </w:tc>
        <w:tc>
          <w:tcPr>
            <w:tcW w:w="1988" w:type="dxa"/>
            <w:vAlign w:val="center"/>
          </w:tcPr>
          <w:p w14:paraId="01CF7801" w14:textId="77777777" w:rsidR="00344A61" w:rsidRPr="0026748E" w:rsidRDefault="00344A61" w:rsidP="00344A61">
            <w:pPr>
              <w:pStyle w:val="Bezmezer"/>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0F3B6F38" w14:textId="77777777" w:rsidR="00344A61" w:rsidRPr="0026748E" w:rsidRDefault="00344A61" w:rsidP="00344A61">
            <w:pPr>
              <w:spacing w:after="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12EFAF77"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3D554683"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Rate Limiting</w:t>
            </w:r>
          </w:p>
        </w:tc>
        <w:tc>
          <w:tcPr>
            <w:tcW w:w="1988" w:type="dxa"/>
            <w:vAlign w:val="center"/>
          </w:tcPr>
          <w:p w14:paraId="0B7EEE14" w14:textId="77777777" w:rsidR="00344A61" w:rsidRPr="0026748E" w:rsidRDefault="00344A61" w:rsidP="00344A61">
            <w:pPr>
              <w:pStyle w:val="Bezmezer"/>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1F802A9E" w14:textId="77777777" w:rsidR="00344A61" w:rsidRPr="0026748E" w:rsidRDefault="00344A61" w:rsidP="00344A61">
            <w:pPr>
              <w:spacing w:after="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260DBD91"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102B2753"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Hierarchical QoS</w:t>
            </w:r>
          </w:p>
        </w:tc>
        <w:tc>
          <w:tcPr>
            <w:tcW w:w="1988" w:type="dxa"/>
            <w:vAlign w:val="center"/>
          </w:tcPr>
          <w:p w14:paraId="62904C61" w14:textId="77777777" w:rsidR="00344A61" w:rsidRPr="0026748E" w:rsidRDefault="00344A61" w:rsidP="00344A61">
            <w:pPr>
              <w:pStyle w:val="Bezmezer"/>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sz w:val="18"/>
                <w:szCs w:val="18"/>
              </w:rPr>
              <w:t>min. 3 úrovně</w:t>
            </w:r>
          </w:p>
        </w:tc>
        <w:tc>
          <w:tcPr>
            <w:tcW w:w="1020" w:type="dxa"/>
            <w:vAlign w:val="center"/>
          </w:tcPr>
          <w:p w14:paraId="54CF0C0A" w14:textId="77777777" w:rsidR="00344A61" w:rsidRPr="0026748E" w:rsidRDefault="00344A61" w:rsidP="00344A61">
            <w:pPr>
              <w:spacing w:after="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4506E135"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782E26A9"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RSVP</w:t>
            </w:r>
          </w:p>
        </w:tc>
        <w:tc>
          <w:tcPr>
            <w:tcW w:w="1988" w:type="dxa"/>
            <w:vAlign w:val="center"/>
          </w:tcPr>
          <w:p w14:paraId="1D8E0A12" w14:textId="77777777" w:rsidR="00344A61" w:rsidRPr="0026748E"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6D2524EF" w14:textId="77777777" w:rsidR="00344A61" w:rsidRPr="0026748E" w:rsidRDefault="00344A61" w:rsidP="00344A61">
            <w:pPr>
              <w:spacing w:after="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3B703298"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33FA75D0"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Virtualizace směrovacích tabulek - např. Virtual Routing and Forwarding (VRF)</w:t>
            </w:r>
          </w:p>
        </w:tc>
        <w:tc>
          <w:tcPr>
            <w:tcW w:w="1988" w:type="dxa"/>
            <w:vAlign w:val="center"/>
          </w:tcPr>
          <w:p w14:paraId="2A8671F3" w14:textId="77777777" w:rsidR="00344A61" w:rsidRPr="0026748E"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02CE3266" w14:textId="77777777" w:rsidR="00344A61" w:rsidRPr="0026748E" w:rsidRDefault="00344A61" w:rsidP="00344A61">
            <w:pPr>
              <w:spacing w:after="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04FCEA93"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5A51CC42"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Minimální počet oddělených (nezávislých) směrovacích tabulek</w:t>
            </w:r>
          </w:p>
        </w:tc>
        <w:tc>
          <w:tcPr>
            <w:tcW w:w="1988" w:type="dxa"/>
            <w:vAlign w:val="center"/>
          </w:tcPr>
          <w:p w14:paraId="0F15E50F" w14:textId="77777777" w:rsidR="00344A61" w:rsidRPr="0026748E" w:rsidRDefault="00344A61" w:rsidP="00344A61">
            <w:pPr>
              <w:pStyle w:val="Bezmezer"/>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sz w:val="18"/>
                <w:szCs w:val="18"/>
              </w:rPr>
              <w:t>20</w:t>
            </w:r>
          </w:p>
        </w:tc>
        <w:tc>
          <w:tcPr>
            <w:tcW w:w="1020" w:type="dxa"/>
            <w:vAlign w:val="center"/>
          </w:tcPr>
          <w:p w14:paraId="56012533" w14:textId="77777777" w:rsidR="00344A61" w:rsidRPr="0026748E" w:rsidRDefault="00344A61" w:rsidP="00344A61">
            <w:pPr>
              <w:spacing w:after="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39AF94B2"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75BFC318"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Podpora protokolů a služeb per VRF (TACACS+, VRRP nebo HSRP,  SNMP, Syslog, NTP, PING)</w:t>
            </w:r>
          </w:p>
        </w:tc>
        <w:tc>
          <w:tcPr>
            <w:tcW w:w="1988" w:type="dxa"/>
            <w:vAlign w:val="center"/>
          </w:tcPr>
          <w:p w14:paraId="58AC6AAD" w14:textId="77777777" w:rsidR="00344A61" w:rsidRPr="0026748E"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69854B88" w14:textId="77777777" w:rsidR="00344A61" w:rsidRPr="0026748E" w:rsidRDefault="00344A61" w:rsidP="00344A61">
            <w:pPr>
              <w:spacing w:after="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45EF6E63"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1FE846E9"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ACL na rozhraní IN/OUT (včetně virtuálních - VLAN, loopback)</w:t>
            </w:r>
          </w:p>
        </w:tc>
        <w:tc>
          <w:tcPr>
            <w:tcW w:w="1988" w:type="dxa"/>
            <w:vAlign w:val="center"/>
          </w:tcPr>
          <w:p w14:paraId="2CF50EBF" w14:textId="77777777" w:rsidR="00344A61" w:rsidRPr="0026748E"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50436E68" w14:textId="77777777" w:rsidR="00344A61" w:rsidRPr="0026748E" w:rsidRDefault="00344A61" w:rsidP="00344A61">
            <w:pPr>
              <w:spacing w:after="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7D8BACAD"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0D6AA74E"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Stavový (Zone-based) firewall</w:t>
            </w:r>
          </w:p>
        </w:tc>
        <w:tc>
          <w:tcPr>
            <w:tcW w:w="1988" w:type="dxa"/>
            <w:vAlign w:val="center"/>
          </w:tcPr>
          <w:p w14:paraId="4FA11EEC" w14:textId="77777777" w:rsidR="00344A61" w:rsidRPr="0026748E"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732C176D" w14:textId="77777777" w:rsidR="00344A61" w:rsidRPr="0026748E" w:rsidRDefault="00344A61" w:rsidP="00344A61">
            <w:pPr>
              <w:spacing w:after="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0D5D2588"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726C6141"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IPSec AES-GCM-256</w:t>
            </w:r>
          </w:p>
        </w:tc>
        <w:tc>
          <w:tcPr>
            <w:tcW w:w="1988" w:type="dxa"/>
            <w:vAlign w:val="center"/>
          </w:tcPr>
          <w:p w14:paraId="42DBF6EB" w14:textId="77777777" w:rsidR="00344A61" w:rsidRPr="0026748E"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0B9C7C67" w14:textId="77777777" w:rsidR="00344A61" w:rsidRPr="0026748E" w:rsidRDefault="00344A61" w:rsidP="00344A61">
            <w:pPr>
              <w:spacing w:after="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11DC9189"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49758907"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Hardwarová akcelerace šifrování pro IPSec AES-GCM-256</w:t>
            </w:r>
          </w:p>
        </w:tc>
        <w:tc>
          <w:tcPr>
            <w:tcW w:w="1988" w:type="dxa"/>
            <w:vAlign w:val="center"/>
          </w:tcPr>
          <w:p w14:paraId="3D16BB58" w14:textId="77777777" w:rsidR="00344A61" w:rsidRPr="0026748E"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2C1DE4BB" w14:textId="77777777" w:rsidR="00344A61" w:rsidRPr="0026748E" w:rsidRDefault="00344A61" w:rsidP="00344A61">
            <w:pPr>
              <w:spacing w:after="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187745CB"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55C7DFB4"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Minimální propustnost směrovače při aktivovaných službách IPSec šifrování a Hierarchical QoS měřená pro IMIX provoz</w:t>
            </w:r>
          </w:p>
        </w:tc>
        <w:tc>
          <w:tcPr>
            <w:tcW w:w="1988" w:type="dxa"/>
            <w:vAlign w:val="center"/>
          </w:tcPr>
          <w:p w14:paraId="6FDDD94D" w14:textId="77777777" w:rsidR="00344A61" w:rsidRPr="0026748E" w:rsidRDefault="00344A61" w:rsidP="00344A61">
            <w:pPr>
              <w:pStyle w:val="Bezmezer"/>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sz w:val="18"/>
                <w:szCs w:val="18"/>
              </w:rPr>
              <w:t>70Mb/s</w:t>
            </w:r>
          </w:p>
        </w:tc>
        <w:tc>
          <w:tcPr>
            <w:tcW w:w="1020" w:type="dxa"/>
            <w:vAlign w:val="center"/>
          </w:tcPr>
          <w:p w14:paraId="2CE641CE" w14:textId="77777777" w:rsidR="00344A61" w:rsidRPr="0026748E" w:rsidRDefault="00344A61" w:rsidP="00344A61">
            <w:pPr>
              <w:spacing w:after="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642781B5"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32BD3AF0"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Možnost zvýšit propustnost směrovače (IMIX provoz) při aktivovaných službách IPSec šifrování a Hierarchical QoS, např. formou licence</w:t>
            </w:r>
          </w:p>
        </w:tc>
        <w:tc>
          <w:tcPr>
            <w:tcW w:w="1988" w:type="dxa"/>
            <w:vAlign w:val="center"/>
          </w:tcPr>
          <w:p w14:paraId="208AD9E3" w14:textId="77777777" w:rsidR="00344A61" w:rsidRPr="0026748E" w:rsidRDefault="00344A61" w:rsidP="00344A61">
            <w:pPr>
              <w:pStyle w:val="Bezmezer"/>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sz w:val="18"/>
                <w:szCs w:val="18"/>
              </w:rPr>
              <w:t>ANO, min. na 300Mb/s</w:t>
            </w:r>
          </w:p>
        </w:tc>
        <w:tc>
          <w:tcPr>
            <w:tcW w:w="1020" w:type="dxa"/>
            <w:vAlign w:val="center"/>
          </w:tcPr>
          <w:p w14:paraId="09D5A4FF" w14:textId="77777777" w:rsidR="00344A61" w:rsidRPr="0026748E" w:rsidRDefault="00344A61" w:rsidP="00344A61">
            <w:pPr>
              <w:spacing w:after="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10985117"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5AA7EA00"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IPSec IKEv2</w:t>
            </w:r>
          </w:p>
        </w:tc>
        <w:tc>
          <w:tcPr>
            <w:tcW w:w="1988" w:type="dxa"/>
            <w:vAlign w:val="center"/>
          </w:tcPr>
          <w:p w14:paraId="76C8D564" w14:textId="77777777" w:rsidR="00344A61" w:rsidRPr="0026748E"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11AF63E7" w14:textId="77777777" w:rsidR="00344A61" w:rsidRPr="0026748E" w:rsidRDefault="00344A61" w:rsidP="00344A61">
            <w:pPr>
              <w:spacing w:after="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29C9A2F6"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3E6B8D5D"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SHA-2 (SHA-256, SHA-512)</w:t>
            </w:r>
          </w:p>
        </w:tc>
        <w:tc>
          <w:tcPr>
            <w:tcW w:w="1988" w:type="dxa"/>
            <w:vAlign w:val="center"/>
          </w:tcPr>
          <w:p w14:paraId="3F1AF07E" w14:textId="77777777" w:rsidR="00344A61" w:rsidRPr="0026748E"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0788E519" w14:textId="77777777" w:rsidR="00344A61" w:rsidRPr="0026748E" w:rsidRDefault="00344A61" w:rsidP="00344A61">
            <w:pPr>
              <w:spacing w:after="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4B1AA47E"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377D77A8"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QoS pre-classification for IPSec</w:t>
            </w:r>
          </w:p>
        </w:tc>
        <w:tc>
          <w:tcPr>
            <w:tcW w:w="1988" w:type="dxa"/>
            <w:vAlign w:val="center"/>
          </w:tcPr>
          <w:p w14:paraId="63643C06" w14:textId="77777777" w:rsidR="00344A61" w:rsidRPr="0026748E"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175FA3C6" w14:textId="77777777" w:rsidR="00344A61" w:rsidRPr="0026748E" w:rsidRDefault="00344A61" w:rsidP="00344A61">
            <w:pPr>
              <w:spacing w:after="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42AB1AFA"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58254D24"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VRF aware IPSec</w:t>
            </w:r>
          </w:p>
        </w:tc>
        <w:tc>
          <w:tcPr>
            <w:tcW w:w="1988" w:type="dxa"/>
            <w:vAlign w:val="center"/>
          </w:tcPr>
          <w:p w14:paraId="2A0D2FFA" w14:textId="77777777" w:rsidR="00344A61" w:rsidRPr="0026748E"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56F651C0" w14:textId="77777777" w:rsidR="00344A61" w:rsidRPr="0026748E" w:rsidRDefault="00344A61" w:rsidP="00344A61">
            <w:pPr>
              <w:spacing w:after="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5F0BDDD3"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3936B5B3"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Vytváření šifrovaných Hub&amp;Spoke VPN s možností dynamicky sestavovat tunely mezi „spoke“ lokalitami (např. pro IPT provoz)</w:t>
            </w:r>
          </w:p>
        </w:tc>
        <w:tc>
          <w:tcPr>
            <w:tcW w:w="1988" w:type="dxa"/>
            <w:vAlign w:val="center"/>
          </w:tcPr>
          <w:p w14:paraId="02E55572" w14:textId="77777777" w:rsidR="00344A61" w:rsidRPr="0026748E"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330B997B" w14:textId="77777777" w:rsidR="00344A61" w:rsidRPr="0026748E" w:rsidRDefault="00344A61" w:rsidP="00344A61">
            <w:pPr>
              <w:spacing w:after="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11EC9ED3"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6549C5D6"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Vytváření šifrovaných VPN bez potřeby tunelů dle RFC 3547 (GDOI based VPN) s centrální správou šifrovacích klíčů</w:t>
            </w:r>
          </w:p>
        </w:tc>
        <w:tc>
          <w:tcPr>
            <w:tcW w:w="1988" w:type="dxa"/>
            <w:vAlign w:val="center"/>
          </w:tcPr>
          <w:p w14:paraId="5A3788F1" w14:textId="77777777" w:rsidR="00344A61" w:rsidRPr="0026748E"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1F8D7C77" w14:textId="77777777" w:rsidR="00344A61" w:rsidRPr="0026748E" w:rsidRDefault="00344A61" w:rsidP="00344A61">
            <w:pPr>
              <w:spacing w:after="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5A401C48"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3D95C3F8"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Podpora Suite-B šifrovacích algoritmů (RFC 6379) ve spojení s GDOI based VPN</w:t>
            </w:r>
          </w:p>
        </w:tc>
        <w:tc>
          <w:tcPr>
            <w:tcW w:w="1988" w:type="dxa"/>
            <w:vAlign w:val="center"/>
          </w:tcPr>
          <w:p w14:paraId="358BC73A" w14:textId="77777777" w:rsidR="00344A61" w:rsidRPr="0026748E"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4E66D682" w14:textId="77777777" w:rsidR="00344A61" w:rsidRPr="0026748E" w:rsidRDefault="00344A61" w:rsidP="00344A61">
            <w:pPr>
              <w:spacing w:after="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483730F7"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6889D4F0"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VRF aware GDOI group member (selektivní šifrování provozu per IP VPN)</w:t>
            </w:r>
          </w:p>
        </w:tc>
        <w:tc>
          <w:tcPr>
            <w:tcW w:w="1988" w:type="dxa"/>
            <w:vAlign w:val="center"/>
          </w:tcPr>
          <w:p w14:paraId="0ABAF2C7" w14:textId="77777777" w:rsidR="00344A61" w:rsidRPr="0026748E"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41006BDF" w14:textId="77777777" w:rsidR="00344A61" w:rsidRPr="0026748E" w:rsidRDefault="00344A61" w:rsidP="00344A61">
            <w:pPr>
              <w:spacing w:after="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24F88340"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085E3D3D"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Měření statistik a výkonnostních charakteristik přenášených multimediálních, realtimových a aplikačních toků - využívané pásmo</w:t>
            </w:r>
          </w:p>
        </w:tc>
        <w:tc>
          <w:tcPr>
            <w:tcW w:w="1988" w:type="dxa"/>
            <w:vAlign w:val="center"/>
          </w:tcPr>
          <w:p w14:paraId="226007E8" w14:textId="77777777" w:rsidR="00344A61" w:rsidRPr="0026748E"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591C1257" w14:textId="77777777" w:rsidR="00344A61" w:rsidRPr="0026748E" w:rsidRDefault="00344A61" w:rsidP="00344A61">
            <w:pPr>
              <w:spacing w:after="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63435725"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6CCFFA73"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lastRenderedPageBreak/>
              <w:t>Měření statistik a výkonnostních charakteristik přenášených multimediálních, realtimových a aplikačních toků - odezvy aplikací</w:t>
            </w:r>
          </w:p>
        </w:tc>
        <w:tc>
          <w:tcPr>
            <w:tcW w:w="1988" w:type="dxa"/>
            <w:vAlign w:val="center"/>
          </w:tcPr>
          <w:p w14:paraId="01C80392" w14:textId="77777777" w:rsidR="00344A61" w:rsidRPr="0026748E"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713D99D4" w14:textId="77777777" w:rsidR="00344A61" w:rsidRPr="0026748E" w:rsidRDefault="00344A61" w:rsidP="00344A61">
            <w:pPr>
              <w:spacing w:after="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4EAB7EBD"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29732466"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Vynucení QoS parametrů pro takto rozpoznané aplikace a skupiny aplikací  - marking, garance šířky pásma pro jednotlivé aplikace, shaping, policing</w:t>
            </w:r>
          </w:p>
        </w:tc>
        <w:tc>
          <w:tcPr>
            <w:tcW w:w="1988" w:type="dxa"/>
            <w:vAlign w:val="center"/>
          </w:tcPr>
          <w:p w14:paraId="41481D7E" w14:textId="77777777" w:rsidR="00344A61" w:rsidRPr="0026748E"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06A04CB5" w14:textId="77777777" w:rsidR="00344A61" w:rsidRPr="0026748E" w:rsidRDefault="00344A61" w:rsidP="00344A61">
            <w:pPr>
              <w:spacing w:after="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3CF90053"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242A0156"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Sběr a vyhodnocování statistik a výkonnostních charakteristik multimediálních toků: využívané pásmo, odezvy aplikací, RTP statistiky</w:t>
            </w:r>
          </w:p>
        </w:tc>
        <w:tc>
          <w:tcPr>
            <w:tcW w:w="1988" w:type="dxa"/>
            <w:vAlign w:val="center"/>
          </w:tcPr>
          <w:p w14:paraId="7A821090" w14:textId="77777777" w:rsidR="00344A61" w:rsidRPr="0026748E"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6AC259B9" w14:textId="77777777" w:rsidR="00344A61" w:rsidRPr="0026748E" w:rsidRDefault="00344A61" w:rsidP="00344A61">
            <w:pPr>
              <w:spacing w:after="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17F7280D"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378E3C21"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Application Visibility - Pokročilá detekce a klasifikace jednotlivých přenášených aplikací (DPI na 7. vrstvě OSI modelu dle aplikačních signatur)</w:t>
            </w:r>
          </w:p>
        </w:tc>
        <w:tc>
          <w:tcPr>
            <w:tcW w:w="1988" w:type="dxa"/>
            <w:vAlign w:val="center"/>
          </w:tcPr>
          <w:p w14:paraId="66A59EDE" w14:textId="77777777" w:rsidR="00344A61" w:rsidRPr="0026748E"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7ACCA587" w14:textId="77777777" w:rsidR="00344A61" w:rsidRPr="0026748E" w:rsidRDefault="00344A61" w:rsidP="00344A61">
            <w:pPr>
              <w:spacing w:after="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436FBA69"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7FC845DF"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Application Visibility - Monitorování aplikačních toků (všech paketů)  prostřednictvím technologie NetFlow nebo ekvivalentní</w:t>
            </w:r>
          </w:p>
        </w:tc>
        <w:tc>
          <w:tcPr>
            <w:tcW w:w="1988" w:type="dxa"/>
            <w:vAlign w:val="center"/>
          </w:tcPr>
          <w:p w14:paraId="412D8355" w14:textId="77777777" w:rsidR="00344A61" w:rsidRPr="0026748E"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0A142F85" w14:textId="77777777" w:rsidR="00344A61" w:rsidRPr="0026748E" w:rsidRDefault="00344A61" w:rsidP="00344A61">
            <w:pPr>
              <w:spacing w:after="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1843AE1B"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304F37B8"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Application Visibility - Možnost definice klíčových atributů a parametrů monitorovaných toků včetně parametrů: zdrojová/cílová MAC adresa, zdrojová/cílová IP adresa, zdrojová/cílová  VLAN, TCP flags, TCP sekvenční čísla, hodnota TTL, ICMP kód, IGMP type</w:t>
            </w:r>
          </w:p>
        </w:tc>
        <w:tc>
          <w:tcPr>
            <w:tcW w:w="1988" w:type="dxa"/>
            <w:vAlign w:val="center"/>
          </w:tcPr>
          <w:p w14:paraId="6A19650F" w14:textId="77777777" w:rsidR="00344A61" w:rsidRPr="0026748E"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6B46DAC5" w14:textId="77777777" w:rsidR="00344A61" w:rsidRPr="0026748E" w:rsidRDefault="00344A61" w:rsidP="00344A61">
            <w:pPr>
              <w:spacing w:after="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313F7314"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777B0311"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Application Visibility – Schopnost detekce bezpečnostních hrozeb v šifrovaném provozu, např. v HTTPS, bez nutnosti dešifrování paketů</w:t>
            </w:r>
          </w:p>
        </w:tc>
        <w:tc>
          <w:tcPr>
            <w:tcW w:w="1988" w:type="dxa"/>
            <w:vAlign w:val="center"/>
          </w:tcPr>
          <w:p w14:paraId="4531AB65" w14:textId="77777777" w:rsidR="00344A61" w:rsidRPr="0026748E"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1D892439" w14:textId="77777777" w:rsidR="00344A61" w:rsidRPr="0026748E" w:rsidRDefault="00344A61" w:rsidP="00344A61">
            <w:pPr>
              <w:spacing w:after="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7248A30E"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6A2E8DF8"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Export NetFlow dat dle formátu NetFlow v9 nebo IPFIX</w:t>
            </w:r>
          </w:p>
        </w:tc>
        <w:tc>
          <w:tcPr>
            <w:tcW w:w="1988" w:type="dxa"/>
            <w:vAlign w:val="center"/>
          </w:tcPr>
          <w:p w14:paraId="17095CC8" w14:textId="77777777" w:rsidR="00344A61" w:rsidRPr="0026748E"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5D391788" w14:textId="77777777" w:rsidR="00344A61" w:rsidRPr="0026748E" w:rsidRDefault="00344A61" w:rsidP="00344A61">
            <w:pPr>
              <w:spacing w:after="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4D20971F"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67A44A71"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Interní nástroje pro on-line měření kvality síťové infrastruktury, např. IP SLA nebo ekvivalentní</w:t>
            </w:r>
          </w:p>
        </w:tc>
        <w:tc>
          <w:tcPr>
            <w:tcW w:w="1988" w:type="dxa"/>
            <w:vAlign w:val="center"/>
          </w:tcPr>
          <w:p w14:paraId="24C8C2B8" w14:textId="77777777" w:rsidR="00344A61" w:rsidRPr="0026748E"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44E2D560" w14:textId="77777777" w:rsidR="00344A61" w:rsidRPr="0026748E" w:rsidRDefault="00344A61" w:rsidP="00344A61">
            <w:pPr>
              <w:spacing w:after="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2A828980"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76525288"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Ochrana proti nahrání modifikovaného software do zařízení prostřednictvím image signing  a funkce secure boot, která ověřuje autentičnost a integritu jak bootloaderu, tak i samotného operačního systému zařízení prostřednictvím interních HW prostředků - tzv. trusted modulů</w:t>
            </w:r>
          </w:p>
        </w:tc>
        <w:tc>
          <w:tcPr>
            <w:tcW w:w="1988" w:type="dxa"/>
            <w:vAlign w:val="center"/>
          </w:tcPr>
          <w:p w14:paraId="4F35162E" w14:textId="77777777" w:rsidR="00344A61" w:rsidRPr="0026748E"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42A0B668" w14:textId="77777777" w:rsidR="00344A61" w:rsidRPr="0026748E" w:rsidRDefault="00344A61" w:rsidP="00344A61">
            <w:pPr>
              <w:spacing w:after="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5ABC60F4"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6CE1C58B"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Podpora Secure Unique Device Identity (IEEE 802.1AR) pro ověření autentičnosti HW prostředků zařízení</w:t>
            </w:r>
          </w:p>
        </w:tc>
        <w:tc>
          <w:tcPr>
            <w:tcW w:w="1988" w:type="dxa"/>
            <w:vAlign w:val="center"/>
          </w:tcPr>
          <w:p w14:paraId="2C6461BB" w14:textId="77777777" w:rsidR="00344A61" w:rsidRPr="0026748E"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2205FCB5" w14:textId="77777777" w:rsidR="00344A61" w:rsidRPr="0026748E" w:rsidRDefault="00344A61" w:rsidP="00344A61">
            <w:pPr>
              <w:spacing w:after="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23C2245B"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07E04922"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SSHv2</w:t>
            </w:r>
          </w:p>
        </w:tc>
        <w:tc>
          <w:tcPr>
            <w:tcW w:w="1988" w:type="dxa"/>
            <w:vAlign w:val="center"/>
          </w:tcPr>
          <w:p w14:paraId="426264AF" w14:textId="77777777" w:rsidR="00344A61" w:rsidRPr="0026748E"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53BD646A" w14:textId="77777777" w:rsidR="00344A61" w:rsidRPr="0026748E" w:rsidRDefault="00344A61" w:rsidP="00344A61">
            <w:pPr>
              <w:spacing w:after="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5FB815E1"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69F97579"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CLI rozhraní</w:t>
            </w:r>
          </w:p>
        </w:tc>
        <w:tc>
          <w:tcPr>
            <w:tcW w:w="1988" w:type="dxa"/>
            <w:vAlign w:val="center"/>
          </w:tcPr>
          <w:p w14:paraId="221C8890" w14:textId="77777777" w:rsidR="00344A61" w:rsidRPr="0026748E"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3BAFBB7A" w14:textId="77777777" w:rsidR="00344A61" w:rsidRPr="0026748E" w:rsidRDefault="00344A61" w:rsidP="00344A61">
            <w:pPr>
              <w:spacing w:after="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07B6D06C"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342C3B6B"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Programovatelnost prostřednictvím  NETCONF/YANG</w:t>
            </w:r>
          </w:p>
        </w:tc>
        <w:tc>
          <w:tcPr>
            <w:tcW w:w="1988" w:type="dxa"/>
            <w:vAlign w:val="center"/>
          </w:tcPr>
          <w:p w14:paraId="1FF05A2E" w14:textId="77777777" w:rsidR="00344A61" w:rsidRPr="0026748E"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62C0562C" w14:textId="77777777" w:rsidR="00344A61" w:rsidRPr="0026748E" w:rsidRDefault="00344A61" w:rsidP="00344A61">
            <w:pPr>
              <w:spacing w:after="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5C65B48C"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0B666B12"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Python scripting</w:t>
            </w:r>
          </w:p>
        </w:tc>
        <w:tc>
          <w:tcPr>
            <w:tcW w:w="1988" w:type="dxa"/>
            <w:vAlign w:val="center"/>
          </w:tcPr>
          <w:p w14:paraId="73264EFA" w14:textId="77777777" w:rsidR="00344A61" w:rsidRPr="0026748E"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1FB0CAED" w14:textId="77777777" w:rsidR="00344A61" w:rsidRPr="0026748E" w:rsidRDefault="00344A61" w:rsidP="00344A61">
            <w:pPr>
              <w:spacing w:after="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061FB18D"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44CC3F84"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Software patching</w:t>
            </w:r>
          </w:p>
        </w:tc>
        <w:tc>
          <w:tcPr>
            <w:tcW w:w="1988" w:type="dxa"/>
            <w:vAlign w:val="center"/>
          </w:tcPr>
          <w:p w14:paraId="6AAD90EE" w14:textId="77777777" w:rsidR="00344A61" w:rsidRPr="0026748E"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1F9DDC78" w14:textId="77777777" w:rsidR="00344A61" w:rsidRPr="0026748E" w:rsidRDefault="00344A61" w:rsidP="00344A61">
            <w:pPr>
              <w:spacing w:after="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37428918"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08EB2C6B"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Model-driven telemetrie pro real-time streaming informací o stavu zařízení</w:t>
            </w:r>
          </w:p>
        </w:tc>
        <w:tc>
          <w:tcPr>
            <w:tcW w:w="1988" w:type="dxa"/>
            <w:vAlign w:val="center"/>
          </w:tcPr>
          <w:p w14:paraId="4113AF35" w14:textId="77777777" w:rsidR="00344A61" w:rsidRPr="0026748E"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2B354FC9" w14:textId="77777777" w:rsidR="00344A61" w:rsidRPr="0026748E" w:rsidRDefault="00344A61" w:rsidP="00344A61">
            <w:pPr>
              <w:spacing w:after="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16E1C619"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0E92249B"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SNMPv2/v3</w:t>
            </w:r>
          </w:p>
        </w:tc>
        <w:tc>
          <w:tcPr>
            <w:tcW w:w="1988" w:type="dxa"/>
            <w:vAlign w:val="center"/>
          </w:tcPr>
          <w:p w14:paraId="1792FB58" w14:textId="77777777" w:rsidR="00344A61" w:rsidRPr="0026748E"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7CC118CF" w14:textId="77777777" w:rsidR="00344A61" w:rsidRPr="0026748E" w:rsidRDefault="00344A61" w:rsidP="00344A61">
            <w:pPr>
              <w:spacing w:after="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2E680789"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6E795B29"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TACACS+ nebo RADIUS klient pro AAA (autentizace, autorizace, accounting)</w:t>
            </w:r>
          </w:p>
        </w:tc>
        <w:tc>
          <w:tcPr>
            <w:tcW w:w="1988" w:type="dxa"/>
            <w:vAlign w:val="center"/>
          </w:tcPr>
          <w:p w14:paraId="40AB28EF" w14:textId="77777777" w:rsidR="00344A61" w:rsidRPr="0026748E"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014E282D" w14:textId="77777777" w:rsidR="00344A61" w:rsidRPr="0026748E" w:rsidRDefault="00344A61" w:rsidP="00344A61">
            <w:pPr>
              <w:spacing w:after="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20CC2BC5"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67F5EDA8"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NTPv3 server</w:t>
            </w:r>
          </w:p>
        </w:tc>
        <w:tc>
          <w:tcPr>
            <w:tcW w:w="1988" w:type="dxa"/>
            <w:vAlign w:val="center"/>
          </w:tcPr>
          <w:p w14:paraId="60AB3808" w14:textId="77777777" w:rsidR="00344A61" w:rsidRPr="0026748E"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239185F1" w14:textId="77777777" w:rsidR="00344A61" w:rsidRPr="0026748E" w:rsidRDefault="00344A61" w:rsidP="00344A61">
            <w:pPr>
              <w:spacing w:after="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52BA4562"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53B7E767"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Protokol H.323v4</w:t>
            </w:r>
          </w:p>
        </w:tc>
        <w:tc>
          <w:tcPr>
            <w:tcW w:w="1988" w:type="dxa"/>
            <w:vAlign w:val="center"/>
          </w:tcPr>
          <w:p w14:paraId="51353528" w14:textId="77777777" w:rsidR="00344A61" w:rsidRPr="0026748E"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0145181A" w14:textId="77777777" w:rsidR="00344A61" w:rsidRPr="0026748E" w:rsidRDefault="00344A61" w:rsidP="00344A61">
            <w:pPr>
              <w:spacing w:after="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3FD30DE4"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4F049353"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Protokol SIPv2  (RFC3261 a návazné)</w:t>
            </w:r>
          </w:p>
        </w:tc>
        <w:tc>
          <w:tcPr>
            <w:tcW w:w="1988" w:type="dxa"/>
            <w:vAlign w:val="center"/>
          </w:tcPr>
          <w:p w14:paraId="7D94AA78" w14:textId="77777777" w:rsidR="00344A61" w:rsidRPr="0026748E"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4B5CBD32" w14:textId="77777777" w:rsidR="00344A61" w:rsidRPr="0026748E" w:rsidRDefault="00344A61" w:rsidP="00344A61">
            <w:pPr>
              <w:spacing w:after="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4DB03AFB"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1EC8BECB"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Funkce T.38 Fax Gateway</w:t>
            </w:r>
          </w:p>
        </w:tc>
        <w:tc>
          <w:tcPr>
            <w:tcW w:w="1988" w:type="dxa"/>
            <w:vAlign w:val="center"/>
          </w:tcPr>
          <w:p w14:paraId="164C38DB" w14:textId="77777777" w:rsidR="00344A61" w:rsidRPr="0026748E"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052DEB80" w14:textId="77777777" w:rsidR="00344A61" w:rsidRPr="0026748E" w:rsidRDefault="00344A61" w:rsidP="00344A61">
            <w:pPr>
              <w:spacing w:after="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715D8326"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7CD392D6"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Podpora protokolů a služeb per VRF (VoIP gateway)</w:t>
            </w:r>
          </w:p>
        </w:tc>
        <w:tc>
          <w:tcPr>
            <w:tcW w:w="1988" w:type="dxa"/>
            <w:vAlign w:val="center"/>
          </w:tcPr>
          <w:p w14:paraId="5BB50BE9" w14:textId="77777777" w:rsidR="00344A61" w:rsidRPr="0026748E"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4B96C056" w14:textId="77777777" w:rsidR="00344A61" w:rsidRPr="0026748E" w:rsidRDefault="00344A61" w:rsidP="00344A61">
            <w:pPr>
              <w:spacing w:after="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77456EC5"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2B7D35D4" w14:textId="3AAC9517" w:rsidR="00344A61" w:rsidRPr="0026748E" w:rsidRDefault="001500D0"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 xml:space="preserve">Minimální počet </w:t>
            </w:r>
            <w:r w:rsidR="00344A61" w:rsidRPr="0026748E">
              <w:rPr>
                <w:rFonts w:asciiTheme="minorHAnsi" w:eastAsiaTheme="minorEastAsia" w:hAnsiTheme="minorHAnsi" w:cstheme="minorBidi"/>
                <w:b w:val="0"/>
                <w:sz w:val="18"/>
                <w:szCs w:val="18"/>
              </w:rPr>
              <w:t>hlasových rozhraní ISDN PRI</w:t>
            </w:r>
          </w:p>
        </w:tc>
        <w:tc>
          <w:tcPr>
            <w:tcW w:w="1988" w:type="dxa"/>
            <w:vAlign w:val="center"/>
          </w:tcPr>
          <w:p w14:paraId="7D86C494" w14:textId="10E1586A" w:rsidR="00344A61" w:rsidRPr="0026748E" w:rsidRDefault="009849CE" w:rsidP="00344A61">
            <w:pPr>
              <w:pStyle w:val="Bezmeze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1</w:t>
            </w:r>
          </w:p>
        </w:tc>
        <w:tc>
          <w:tcPr>
            <w:tcW w:w="1020" w:type="dxa"/>
            <w:vAlign w:val="center"/>
          </w:tcPr>
          <w:p w14:paraId="3630554E" w14:textId="77777777" w:rsidR="00344A61" w:rsidRPr="0026748E" w:rsidRDefault="00344A61" w:rsidP="00344A61">
            <w:pPr>
              <w:spacing w:after="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3CF51EEE"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3DB768D0"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Minimální počet G.711 kanálů realizovatelných instalovanými DSP procesory</w:t>
            </w:r>
          </w:p>
        </w:tc>
        <w:tc>
          <w:tcPr>
            <w:tcW w:w="1988" w:type="dxa"/>
            <w:vAlign w:val="center"/>
          </w:tcPr>
          <w:p w14:paraId="403CC71C" w14:textId="300995DA" w:rsidR="00344A61" w:rsidRPr="0026748E" w:rsidRDefault="009849CE" w:rsidP="00344A61">
            <w:pPr>
              <w:pStyle w:val="Bezmeze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32</w:t>
            </w:r>
          </w:p>
        </w:tc>
        <w:tc>
          <w:tcPr>
            <w:tcW w:w="1020" w:type="dxa"/>
            <w:vAlign w:val="center"/>
          </w:tcPr>
          <w:p w14:paraId="76AF44F3" w14:textId="77777777" w:rsidR="00344A61" w:rsidRPr="0026748E" w:rsidRDefault="00344A61" w:rsidP="00344A61">
            <w:pPr>
              <w:spacing w:after="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43A70A88"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22B065A8"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Signalizační protokol Q.SIG (BC a GF/SS) dle standardů ECMA pro spojení s pobočkovými ústřednami Alcatel</w:t>
            </w:r>
          </w:p>
        </w:tc>
        <w:tc>
          <w:tcPr>
            <w:tcW w:w="1988" w:type="dxa"/>
            <w:vAlign w:val="center"/>
          </w:tcPr>
          <w:p w14:paraId="6438A5A9" w14:textId="77777777" w:rsidR="00344A61" w:rsidRPr="0026748E"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6C38371B" w14:textId="77777777" w:rsidR="00344A61" w:rsidRPr="0026748E" w:rsidRDefault="00344A61" w:rsidP="00344A61">
            <w:pPr>
              <w:spacing w:after="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778927A2"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7A4BE9D4"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lastRenderedPageBreak/>
              <w:t>Kodeky G.722 a G.711</w:t>
            </w:r>
          </w:p>
        </w:tc>
        <w:tc>
          <w:tcPr>
            <w:tcW w:w="1988" w:type="dxa"/>
            <w:vAlign w:val="center"/>
          </w:tcPr>
          <w:p w14:paraId="4D5675D5" w14:textId="77777777" w:rsidR="00344A61" w:rsidRPr="0026748E"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08F34420" w14:textId="77777777" w:rsidR="00344A61" w:rsidRPr="0026748E" w:rsidRDefault="00344A61" w:rsidP="00344A61">
            <w:pPr>
              <w:spacing w:after="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434C2F5C"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63C271E7"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Kodek iLBC</w:t>
            </w:r>
          </w:p>
        </w:tc>
        <w:tc>
          <w:tcPr>
            <w:tcW w:w="1988" w:type="dxa"/>
            <w:vAlign w:val="center"/>
          </w:tcPr>
          <w:p w14:paraId="35989518" w14:textId="77777777" w:rsidR="00344A61" w:rsidRPr="0026748E"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399C7BF5" w14:textId="77777777" w:rsidR="00344A61" w:rsidRPr="0026748E" w:rsidRDefault="00344A61" w:rsidP="00344A61">
            <w:pPr>
              <w:spacing w:after="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340B40DD"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5CC1AF97"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Kodek G.729</w:t>
            </w:r>
          </w:p>
        </w:tc>
        <w:tc>
          <w:tcPr>
            <w:tcW w:w="1988" w:type="dxa"/>
            <w:vAlign w:val="center"/>
          </w:tcPr>
          <w:p w14:paraId="0D7A2586" w14:textId="77777777" w:rsidR="00344A61" w:rsidRPr="0026748E"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21FE4E36" w14:textId="77777777" w:rsidR="00344A61" w:rsidRPr="0026748E" w:rsidRDefault="00344A61" w:rsidP="00344A61">
            <w:pPr>
              <w:spacing w:after="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011FAFC0"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2EC4308F"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Podpora hlasových rozhraní ISDN BRI</w:t>
            </w:r>
          </w:p>
        </w:tc>
        <w:tc>
          <w:tcPr>
            <w:tcW w:w="1988" w:type="dxa"/>
            <w:vAlign w:val="center"/>
          </w:tcPr>
          <w:p w14:paraId="3787A25C" w14:textId="77777777" w:rsidR="00344A61" w:rsidRPr="0026748E"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696C770A" w14:textId="77777777" w:rsidR="00344A61" w:rsidRPr="0026748E" w:rsidRDefault="00344A61" w:rsidP="00344A61">
            <w:pPr>
              <w:spacing w:after="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51E33B16"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37A6088E"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DTMF relay přes IP - in-band podle RFC2833</w:t>
            </w:r>
          </w:p>
        </w:tc>
        <w:tc>
          <w:tcPr>
            <w:tcW w:w="1988" w:type="dxa"/>
            <w:vAlign w:val="center"/>
          </w:tcPr>
          <w:p w14:paraId="77A30514" w14:textId="77777777" w:rsidR="00344A61" w:rsidRPr="0026748E"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4406BF3C" w14:textId="77777777" w:rsidR="00344A61" w:rsidRPr="0026748E" w:rsidRDefault="00344A61" w:rsidP="00344A61">
            <w:pPr>
              <w:spacing w:after="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7D13CEFC" w14:textId="77777777" w:rsidTr="005D3CD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155E901D"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Možnost modifikace algoritmu zpracování signalizace (například pomocí skriptů)</w:t>
            </w:r>
          </w:p>
        </w:tc>
        <w:tc>
          <w:tcPr>
            <w:tcW w:w="1988" w:type="dxa"/>
            <w:vAlign w:val="center"/>
          </w:tcPr>
          <w:p w14:paraId="67CB6932" w14:textId="77777777" w:rsidR="00344A61" w:rsidRPr="0026748E" w:rsidRDefault="00344A61" w:rsidP="00344A61">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018F9A01" w14:textId="77777777" w:rsidR="00344A61" w:rsidRPr="0026748E" w:rsidRDefault="00344A61" w:rsidP="00344A61">
            <w:pPr>
              <w:spacing w:after="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26748E">
              <w:rPr>
                <w:rFonts w:eastAsiaTheme="minorEastAsia"/>
                <w:sz w:val="18"/>
                <w:szCs w:val="18"/>
              </w:rPr>
              <w:t>ANO/NE</w:t>
            </w:r>
          </w:p>
        </w:tc>
      </w:tr>
      <w:tr w:rsidR="00344A61" w:rsidRPr="0026748E" w14:paraId="0459ECD8" w14:textId="77777777" w:rsidTr="005D3CDE">
        <w:trPr>
          <w:trHeight w:val="454"/>
        </w:trPr>
        <w:tc>
          <w:tcPr>
            <w:cnfStyle w:val="001000000000" w:firstRow="0" w:lastRow="0" w:firstColumn="1" w:lastColumn="0" w:oddVBand="0" w:evenVBand="0" w:oddHBand="0" w:evenHBand="0" w:firstRowFirstColumn="0" w:firstRowLastColumn="0" w:lastRowFirstColumn="0" w:lastRowLastColumn="0"/>
            <w:tcW w:w="6946" w:type="dxa"/>
            <w:vAlign w:val="center"/>
          </w:tcPr>
          <w:p w14:paraId="2079323D" w14:textId="77777777" w:rsidR="00344A61" w:rsidRPr="0026748E" w:rsidRDefault="00344A61" w:rsidP="00344A61">
            <w:pPr>
              <w:pStyle w:val="Normlntext"/>
              <w:spacing w:before="0" w:line="259" w:lineRule="auto"/>
              <w:rPr>
                <w:rFonts w:asciiTheme="minorHAnsi" w:eastAsiaTheme="minorEastAsia" w:hAnsiTheme="minorHAnsi" w:cstheme="minorBidi"/>
                <w:b w:val="0"/>
                <w:sz w:val="18"/>
                <w:szCs w:val="18"/>
              </w:rPr>
            </w:pPr>
            <w:r w:rsidRPr="0026748E">
              <w:rPr>
                <w:rFonts w:asciiTheme="minorHAnsi" w:eastAsiaTheme="minorEastAsia" w:hAnsiTheme="minorHAnsi" w:cstheme="minorBidi"/>
                <w:b w:val="0"/>
                <w:sz w:val="18"/>
                <w:szCs w:val="18"/>
              </w:rPr>
              <w:t>Podpora protokolů SRTP a TLS pro šifrovaný přenos hlasu</w:t>
            </w:r>
          </w:p>
        </w:tc>
        <w:tc>
          <w:tcPr>
            <w:tcW w:w="1988" w:type="dxa"/>
            <w:vAlign w:val="center"/>
          </w:tcPr>
          <w:p w14:paraId="648905C1" w14:textId="77777777" w:rsidR="00344A61" w:rsidRPr="0026748E" w:rsidRDefault="00344A61" w:rsidP="00344A61">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ascii="Wingdings" w:hAnsi="Wingdings" w:cs="Wingdings"/>
                <w:sz w:val="18"/>
                <w:szCs w:val="18"/>
              </w:rPr>
              <w:t></w:t>
            </w:r>
          </w:p>
        </w:tc>
        <w:tc>
          <w:tcPr>
            <w:tcW w:w="1020" w:type="dxa"/>
            <w:vAlign w:val="center"/>
          </w:tcPr>
          <w:p w14:paraId="77AEB4C5" w14:textId="77777777" w:rsidR="00344A61" w:rsidRPr="0026748E" w:rsidRDefault="00344A61" w:rsidP="00344A61">
            <w:pPr>
              <w:spacing w:after="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26748E">
              <w:rPr>
                <w:rFonts w:eastAsiaTheme="minorEastAsia"/>
                <w:sz w:val="18"/>
                <w:szCs w:val="18"/>
              </w:rPr>
              <w:t>ANO/NE</w:t>
            </w:r>
          </w:p>
        </w:tc>
      </w:tr>
    </w:tbl>
    <w:p w14:paraId="08DFD6F1" w14:textId="37D8F569" w:rsidR="00344A61" w:rsidRPr="0026748E" w:rsidRDefault="00344A61" w:rsidP="00344A61">
      <w:pPr>
        <w:spacing w:before="100"/>
        <w:jc w:val="both"/>
        <w:rPr>
          <w:rFonts w:cs="Arial"/>
          <w:sz w:val="18"/>
          <w:szCs w:val="18"/>
        </w:rPr>
      </w:pPr>
      <w:r w:rsidRPr="0026748E">
        <w:rPr>
          <w:rFonts w:ascii="Wingdings" w:hAnsi="Wingdings" w:cs="Wingdings"/>
          <w:sz w:val="18"/>
          <w:szCs w:val="18"/>
        </w:rPr>
        <w:t></w:t>
      </w:r>
      <w:r w:rsidRPr="0026748E">
        <w:rPr>
          <w:rFonts w:ascii="Wingdings" w:hAnsi="Wingdings" w:cs="Wingdings"/>
          <w:sz w:val="18"/>
          <w:szCs w:val="18"/>
        </w:rPr>
        <w:t></w:t>
      </w:r>
      <w:r w:rsidRPr="0026748E">
        <w:rPr>
          <w:rFonts w:cs="Arial"/>
          <w:sz w:val="18"/>
          <w:szCs w:val="18"/>
        </w:rPr>
        <w:t>povinná funkce</w:t>
      </w:r>
    </w:p>
    <w:p w14:paraId="78449271" w14:textId="2482D505" w:rsidR="005D3CDE" w:rsidRDefault="005D3CDE">
      <w:pPr>
        <w:spacing w:after="160" w:line="259" w:lineRule="auto"/>
      </w:pPr>
    </w:p>
    <w:p w14:paraId="06912C0C" w14:textId="77777777" w:rsidR="007B46B1" w:rsidRDefault="007B46B1">
      <w:pPr>
        <w:spacing w:after="160" w:line="259" w:lineRule="auto"/>
        <w:rPr>
          <w:rFonts w:ascii="Cambria" w:eastAsia="Times New Roman" w:hAnsi="Cambria" w:cs="Times New Roman"/>
          <w:b/>
          <w:bCs/>
          <w:color w:val="4F81BD"/>
          <w:sz w:val="26"/>
          <w:szCs w:val="26"/>
        </w:rPr>
      </w:pPr>
      <w:bookmarkStart w:id="10" w:name="_Toc72885450"/>
      <w:r>
        <w:br w:type="page"/>
      </w:r>
    </w:p>
    <w:p w14:paraId="516D33CD" w14:textId="2CC116B7" w:rsidR="001500D0" w:rsidRDefault="001500D0" w:rsidP="005D3CDE">
      <w:pPr>
        <w:pStyle w:val="Nadpis2"/>
        <w:spacing w:after="240"/>
      </w:pPr>
      <w:r w:rsidRPr="001500D0">
        <w:lastRenderedPageBreak/>
        <w:t>Požadavky na počty nových telefonů a převodníků</w:t>
      </w:r>
      <w:bookmarkEnd w:id="10"/>
      <w:r w:rsidRPr="001500D0">
        <w:t xml:space="preserve"> </w:t>
      </w:r>
    </w:p>
    <w:p w14:paraId="4DD4E011" w14:textId="77777777" w:rsidR="001500D0" w:rsidRPr="001500D0" w:rsidRDefault="001500D0" w:rsidP="005D3CDE">
      <w:pPr>
        <w:spacing w:after="0"/>
        <w:jc w:val="both"/>
      </w:pPr>
      <w:r w:rsidRPr="001500D0">
        <w:t>Počty telefonů a příslušenství:</w:t>
      </w:r>
    </w:p>
    <w:p w14:paraId="7AA4D6F2" w14:textId="362BD639" w:rsidR="001500D0" w:rsidRPr="001500D0" w:rsidRDefault="001500D0"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1500D0">
        <w:rPr>
          <w:rFonts w:asciiTheme="minorHAnsi" w:eastAsiaTheme="minorHAnsi" w:hAnsiTheme="minorHAnsi" w:cstheme="minorBidi"/>
          <w:sz w:val="22"/>
          <w:szCs w:val="22"/>
          <w:lang w:eastAsia="en-US"/>
        </w:rPr>
        <w:t xml:space="preserve">Základní IP telefon: </w:t>
      </w:r>
      <w:r w:rsidR="000661E2">
        <w:rPr>
          <w:rFonts w:asciiTheme="minorHAnsi" w:eastAsiaTheme="minorHAnsi" w:hAnsiTheme="minorHAnsi" w:cstheme="minorBidi"/>
          <w:sz w:val="22"/>
          <w:szCs w:val="22"/>
          <w:lang w:eastAsia="en-US"/>
        </w:rPr>
        <w:tab/>
      </w:r>
      <w:r w:rsidR="007126EC">
        <w:rPr>
          <w:rFonts w:asciiTheme="minorHAnsi" w:eastAsiaTheme="minorHAnsi" w:hAnsiTheme="minorHAnsi" w:cstheme="minorBidi"/>
          <w:sz w:val="22"/>
          <w:szCs w:val="22"/>
          <w:lang w:eastAsia="en-US"/>
        </w:rPr>
        <w:t>1</w:t>
      </w:r>
      <w:r w:rsidR="002E504D">
        <w:rPr>
          <w:rFonts w:asciiTheme="minorHAnsi" w:eastAsiaTheme="minorHAnsi" w:hAnsiTheme="minorHAnsi" w:cstheme="minorBidi"/>
          <w:sz w:val="22"/>
          <w:szCs w:val="22"/>
          <w:lang w:eastAsia="en-US"/>
        </w:rPr>
        <w:t>50</w:t>
      </w:r>
      <w:r w:rsidR="007126EC">
        <w:rPr>
          <w:rFonts w:asciiTheme="minorHAnsi" w:eastAsiaTheme="minorHAnsi" w:hAnsiTheme="minorHAnsi" w:cstheme="minorBidi"/>
          <w:sz w:val="22"/>
          <w:szCs w:val="22"/>
          <w:lang w:eastAsia="en-US"/>
        </w:rPr>
        <w:t>0</w:t>
      </w:r>
      <w:r w:rsidR="000661E2">
        <w:rPr>
          <w:rFonts w:asciiTheme="minorHAnsi" w:eastAsiaTheme="minorHAnsi" w:hAnsiTheme="minorHAnsi" w:cstheme="minorBidi"/>
          <w:sz w:val="22"/>
          <w:szCs w:val="22"/>
          <w:lang w:eastAsia="en-US"/>
        </w:rPr>
        <w:t xml:space="preserve"> ks</w:t>
      </w:r>
    </w:p>
    <w:p w14:paraId="20D6FBE6" w14:textId="4AC60686" w:rsidR="001500D0" w:rsidRPr="001500D0" w:rsidRDefault="00125CDB"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Manažerský</w:t>
      </w:r>
      <w:r w:rsidR="001500D0" w:rsidRPr="001500D0">
        <w:rPr>
          <w:rFonts w:asciiTheme="minorHAnsi" w:eastAsiaTheme="minorHAnsi" w:hAnsiTheme="minorHAnsi" w:cstheme="minorBidi"/>
          <w:sz w:val="22"/>
          <w:szCs w:val="22"/>
          <w:lang w:eastAsia="en-US"/>
        </w:rPr>
        <w:t xml:space="preserve"> IP telefon: </w:t>
      </w:r>
      <w:r w:rsidR="000661E2">
        <w:rPr>
          <w:rFonts w:asciiTheme="minorHAnsi" w:eastAsiaTheme="minorHAnsi" w:hAnsiTheme="minorHAnsi" w:cstheme="minorBidi"/>
          <w:sz w:val="22"/>
          <w:szCs w:val="22"/>
          <w:lang w:eastAsia="en-US"/>
        </w:rPr>
        <w:tab/>
        <w:t>1</w:t>
      </w:r>
      <w:r w:rsidR="002E504D">
        <w:rPr>
          <w:rFonts w:asciiTheme="minorHAnsi" w:eastAsiaTheme="minorHAnsi" w:hAnsiTheme="minorHAnsi" w:cstheme="minorBidi"/>
          <w:sz w:val="22"/>
          <w:szCs w:val="22"/>
          <w:lang w:eastAsia="en-US"/>
        </w:rPr>
        <w:t>0</w:t>
      </w:r>
      <w:r w:rsidR="000661E2">
        <w:rPr>
          <w:rFonts w:asciiTheme="minorHAnsi" w:eastAsiaTheme="minorHAnsi" w:hAnsiTheme="minorHAnsi" w:cstheme="minorBidi"/>
          <w:sz w:val="22"/>
          <w:szCs w:val="22"/>
          <w:lang w:eastAsia="en-US"/>
        </w:rPr>
        <w:t>0 ks</w:t>
      </w:r>
    </w:p>
    <w:p w14:paraId="70BC316B" w14:textId="29F516E7" w:rsidR="00125CDB" w:rsidRDefault="00125CDB"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Asistentský IP telefon: </w:t>
      </w:r>
      <w:r w:rsidR="000661E2">
        <w:rPr>
          <w:rFonts w:asciiTheme="minorHAnsi" w:eastAsiaTheme="minorHAnsi" w:hAnsiTheme="minorHAnsi" w:cstheme="minorBidi"/>
          <w:sz w:val="22"/>
          <w:szCs w:val="22"/>
          <w:lang w:eastAsia="en-US"/>
        </w:rPr>
        <w:tab/>
      </w:r>
      <w:r w:rsidR="002E504D">
        <w:rPr>
          <w:rFonts w:asciiTheme="minorHAnsi" w:eastAsiaTheme="minorHAnsi" w:hAnsiTheme="minorHAnsi" w:cstheme="minorBidi"/>
          <w:sz w:val="22"/>
          <w:szCs w:val="22"/>
          <w:lang w:eastAsia="en-US"/>
        </w:rPr>
        <w:t>5</w:t>
      </w:r>
      <w:r w:rsidR="000661E2">
        <w:rPr>
          <w:rFonts w:asciiTheme="minorHAnsi" w:eastAsiaTheme="minorHAnsi" w:hAnsiTheme="minorHAnsi" w:cstheme="minorBidi"/>
          <w:sz w:val="22"/>
          <w:szCs w:val="22"/>
          <w:lang w:eastAsia="en-US"/>
        </w:rPr>
        <w:t xml:space="preserve"> ks</w:t>
      </w:r>
    </w:p>
    <w:p w14:paraId="728A754D" w14:textId="19CDDDE4" w:rsidR="001500D0" w:rsidRPr="001500D0" w:rsidRDefault="001500D0"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1500D0">
        <w:rPr>
          <w:rFonts w:asciiTheme="minorHAnsi" w:eastAsiaTheme="minorHAnsi" w:hAnsiTheme="minorHAnsi" w:cstheme="minorBidi"/>
          <w:sz w:val="22"/>
          <w:szCs w:val="22"/>
          <w:lang w:eastAsia="en-US"/>
        </w:rPr>
        <w:t xml:space="preserve">A/D převodníky: </w:t>
      </w:r>
      <w:r w:rsidR="000661E2">
        <w:rPr>
          <w:rFonts w:asciiTheme="minorHAnsi" w:eastAsiaTheme="minorHAnsi" w:hAnsiTheme="minorHAnsi" w:cstheme="minorBidi"/>
          <w:sz w:val="22"/>
          <w:szCs w:val="22"/>
          <w:lang w:eastAsia="en-US"/>
        </w:rPr>
        <w:tab/>
        <w:t>5</w:t>
      </w:r>
      <w:r w:rsidR="00F1493E">
        <w:rPr>
          <w:rFonts w:asciiTheme="minorHAnsi" w:eastAsiaTheme="minorHAnsi" w:hAnsiTheme="minorHAnsi" w:cstheme="minorBidi"/>
          <w:sz w:val="22"/>
          <w:szCs w:val="22"/>
          <w:lang w:eastAsia="en-US"/>
        </w:rPr>
        <w:t xml:space="preserve"> ks</w:t>
      </w:r>
    </w:p>
    <w:p w14:paraId="05B7ADA2" w14:textId="3A7C55B0" w:rsidR="00344A61" w:rsidRDefault="00344A61" w:rsidP="001500D0">
      <w:pPr>
        <w:jc w:val="both"/>
      </w:pPr>
    </w:p>
    <w:p w14:paraId="0ACD2AE9" w14:textId="0F889586" w:rsidR="00F83DE5" w:rsidRDefault="00F83DE5" w:rsidP="0067134D">
      <w:pPr>
        <w:pStyle w:val="Nadpis3"/>
        <w:spacing w:line="276" w:lineRule="auto"/>
        <w:ind w:left="709" w:hanging="709"/>
      </w:pPr>
      <w:bookmarkStart w:id="11" w:name="_Toc72885451"/>
      <w:r w:rsidRPr="00F83DE5">
        <w:t>Základní model IP telefonu</w:t>
      </w:r>
      <w:bookmarkEnd w:id="11"/>
    </w:p>
    <w:p w14:paraId="05DCFE5D" w14:textId="0A16FC1C" w:rsidR="00632617" w:rsidRPr="00632617" w:rsidRDefault="00632617" w:rsidP="00632617">
      <w:pPr>
        <w:spacing w:after="0"/>
      </w:pPr>
      <w:r w:rsidRPr="00344A61">
        <w:rPr>
          <w:b/>
          <w:bCs/>
        </w:rPr>
        <w:t xml:space="preserve">Podrobná požadovaná technická specifikace je uvedena v níže v tabulce – </w:t>
      </w:r>
      <w:r w:rsidRPr="001D2085">
        <w:rPr>
          <w:b/>
          <w:bCs/>
          <w:highlight w:val="yellow"/>
        </w:rPr>
        <w:t>Uchazeč povinně vyplní</w:t>
      </w:r>
    </w:p>
    <w:tbl>
      <w:tblPr>
        <w:tblStyle w:val="Tabulkasmkou4zvraznn51"/>
        <w:tblW w:w="9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7"/>
        <w:gridCol w:w="1984"/>
        <w:gridCol w:w="1020"/>
      </w:tblGrid>
      <w:tr w:rsidR="001500D0" w:rsidRPr="00E2651D" w14:paraId="6081296A" w14:textId="77777777" w:rsidTr="0067134D">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17" w:type="dxa"/>
            <w:tcBorders>
              <w:top w:val="none" w:sz="0" w:space="0" w:color="auto"/>
              <w:left w:val="none" w:sz="0" w:space="0" w:color="auto"/>
              <w:bottom w:val="none" w:sz="0" w:space="0" w:color="auto"/>
              <w:right w:val="none" w:sz="0" w:space="0" w:color="auto"/>
            </w:tcBorders>
            <w:vAlign w:val="center"/>
            <w:hideMark/>
          </w:tcPr>
          <w:p w14:paraId="1BE9E03A" w14:textId="77777777" w:rsidR="001500D0" w:rsidRPr="00E2651D" w:rsidRDefault="001500D0" w:rsidP="00E2651D">
            <w:pPr>
              <w:spacing w:after="0" w:line="240" w:lineRule="auto"/>
              <w:ind w:right="20"/>
              <w:jc w:val="center"/>
              <w:rPr>
                <w:rFonts w:eastAsia="Times New Roman" w:cstheme="minorHAnsi"/>
                <w:sz w:val="18"/>
                <w:szCs w:val="18"/>
              </w:rPr>
            </w:pPr>
            <w:bookmarkStart w:id="12" w:name="_Toc434564556"/>
            <w:r w:rsidRPr="00E2651D">
              <w:rPr>
                <w:rFonts w:eastAsiaTheme="minorEastAsia"/>
                <w:sz w:val="18"/>
                <w:szCs w:val="18"/>
              </w:rPr>
              <w:t>Požadovaná funkcionalita / vlastnost</w:t>
            </w:r>
          </w:p>
        </w:tc>
        <w:tc>
          <w:tcPr>
            <w:tcW w:w="1984" w:type="dxa"/>
            <w:tcBorders>
              <w:top w:val="none" w:sz="0" w:space="0" w:color="auto"/>
              <w:left w:val="none" w:sz="0" w:space="0" w:color="auto"/>
              <w:bottom w:val="none" w:sz="0" w:space="0" w:color="auto"/>
              <w:right w:val="none" w:sz="0" w:space="0" w:color="auto"/>
            </w:tcBorders>
            <w:vAlign w:val="center"/>
            <w:hideMark/>
          </w:tcPr>
          <w:p w14:paraId="764BC42B" w14:textId="77777777" w:rsidR="001500D0" w:rsidRPr="00E2651D" w:rsidRDefault="001500D0" w:rsidP="00E2651D">
            <w:pPr>
              <w:spacing w:after="0" w:line="240" w:lineRule="auto"/>
              <w:ind w:right="20"/>
              <w:jc w:val="center"/>
              <w:cnfStyle w:val="100000000000" w:firstRow="1" w:lastRow="0" w:firstColumn="0" w:lastColumn="0" w:oddVBand="0" w:evenVBand="0" w:oddHBand="0" w:evenHBand="0" w:firstRowFirstColumn="0" w:firstRowLastColumn="0" w:lastRowFirstColumn="0" w:lastRowLastColumn="0"/>
              <w:rPr>
                <w:rFonts w:eastAsia="Times New Roman" w:cstheme="minorHAnsi"/>
                <w:sz w:val="18"/>
                <w:szCs w:val="18"/>
              </w:rPr>
            </w:pPr>
            <w:r w:rsidRPr="00E2651D">
              <w:rPr>
                <w:rFonts w:asciiTheme="minorHAnsi" w:eastAsiaTheme="minorEastAsia" w:hAnsiTheme="minorHAnsi" w:cstheme="minorBidi"/>
                <w:sz w:val="18"/>
                <w:szCs w:val="18"/>
              </w:rPr>
              <w:t>Povinná součást</w:t>
            </w:r>
          </w:p>
        </w:tc>
        <w:tc>
          <w:tcPr>
            <w:tcW w:w="1020" w:type="dxa"/>
            <w:tcBorders>
              <w:top w:val="none" w:sz="0" w:space="0" w:color="auto"/>
              <w:left w:val="none" w:sz="0" w:space="0" w:color="auto"/>
              <w:bottom w:val="none" w:sz="0" w:space="0" w:color="auto"/>
              <w:right w:val="none" w:sz="0" w:space="0" w:color="auto"/>
            </w:tcBorders>
            <w:vAlign w:val="center"/>
            <w:hideMark/>
          </w:tcPr>
          <w:p w14:paraId="53B1A12D" w14:textId="77777777" w:rsidR="001500D0" w:rsidRPr="00E2651D" w:rsidRDefault="001500D0" w:rsidP="00E2651D">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theme="minorHAnsi"/>
                <w:sz w:val="18"/>
                <w:szCs w:val="18"/>
              </w:rPr>
            </w:pPr>
            <w:r w:rsidRPr="00E2651D">
              <w:rPr>
                <w:rFonts w:asciiTheme="minorHAnsi" w:eastAsiaTheme="minorEastAsia" w:hAnsiTheme="minorHAnsi" w:cstheme="minorBidi"/>
                <w:sz w:val="18"/>
                <w:szCs w:val="18"/>
              </w:rPr>
              <w:t>Řešení splňuje</w:t>
            </w:r>
          </w:p>
        </w:tc>
      </w:tr>
      <w:tr w:rsidR="001500D0" w:rsidRPr="00E2651D" w14:paraId="14E010AB" w14:textId="77777777" w:rsidTr="0067134D">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17" w:type="dxa"/>
            <w:vAlign w:val="center"/>
            <w:hideMark/>
          </w:tcPr>
          <w:p w14:paraId="561EC131" w14:textId="77777777" w:rsidR="001500D0" w:rsidRPr="00E2651D" w:rsidRDefault="001500D0" w:rsidP="005D30E5">
            <w:pPr>
              <w:spacing w:after="0" w:line="240" w:lineRule="auto"/>
              <w:rPr>
                <w:rFonts w:eastAsia="Times New Roman" w:cstheme="minorHAnsi"/>
                <w:b w:val="0"/>
                <w:sz w:val="18"/>
                <w:szCs w:val="18"/>
              </w:rPr>
            </w:pPr>
            <w:r w:rsidRPr="00E2651D">
              <w:rPr>
                <w:rFonts w:eastAsia="Times New Roman" w:cstheme="minorHAnsi"/>
                <w:b w:val="0"/>
                <w:color w:val="000000"/>
                <w:sz w:val="18"/>
                <w:szCs w:val="18"/>
              </w:rPr>
              <w:t>Výrobce zařízení</w:t>
            </w:r>
          </w:p>
        </w:tc>
        <w:tc>
          <w:tcPr>
            <w:tcW w:w="1984" w:type="dxa"/>
            <w:vAlign w:val="center"/>
            <w:hideMark/>
          </w:tcPr>
          <w:p w14:paraId="74E64E0A" w14:textId="77777777" w:rsidR="001500D0" w:rsidRPr="00E2651D" w:rsidRDefault="001500D0" w:rsidP="005D30E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rPr>
            </w:pPr>
            <w:r w:rsidRPr="00E2651D">
              <w:rPr>
                <w:rFonts w:eastAsia="Times New Roman" w:cstheme="minorHAnsi"/>
                <w:color w:val="000000"/>
                <w:sz w:val="18"/>
                <w:szCs w:val="18"/>
              </w:rPr>
              <w:t>Uvedení výrobce</w:t>
            </w:r>
          </w:p>
        </w:tc>
        <w:tc>
          <w:tcPr>
            <w:tcW w:w="1020" w:type="dxa"/>
            <w:vAlign w:val="center"/>
          </w:tcPr>
          <w:p w14:paraId="424CBC49" w14:textId="77777777" w:rsidR="001500D0" w:rsidRPr="00E2651D" w:rsidRDefault="001500D0" w:rsidP="005D30E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rPr>
            </w:pPr>
          </w:p>
        </w:tc>
      </w:tr>
      <w:tr w:rsidR="001500D0" w:rsidRPr="00E2651D" w14:paraId="3FAEC52E" w14:textId="77777777" w:rsidTr="0067134D">
        <w:trPr>
          <w:trHeight w:val="454"/>
        </w:trPr>
        <w:tc>
          <w:tcPr>
            <w:cnfStyle w:val="001000000000" w:firstRow="0" w:lastRow="0" w:firstColumn="1" w:lastColumn="0" w:oddVBand="0" w:evenVBand="0" w:oddHBand="0" w:evenHBand="0" w:firstRowFirstColumn="0" w:firstRowLastColumn="0" w:lastRowFirstColumn="0" w:lastRowLastColumn="0"/>
            <w:tcW w:w="6917" w:type="dxa"/>
            <w:vAlign w:val="center"/>
            <w:hideMark/>
          </w:tcPr>
          <w:p w14:paraId="72EC22EB" w14:textId="77777777" w:rsidR="001500D0" w:rsidRPr="00E2651D" w:rsidRDefault="001500D0" w:rsidP="005D30E5">
            <w:pPr>
              <w:spacing w:after="0" w:line="240" w:lineRule="auto"/>
              <w:rPr>
                <w:rFonts w:eastAsia="Times New Roman" w:cstheme="minorHAnsi"/>
                <w:b w:val="0"/>
                <w:sz w:val="18"/>
                <w:szCs w:val="18"/>
              </w:rPr>
            </w:pPr>
            <w:r w:rsidRPr="00E2651D">
              <w:rPr>
                <w:rFonts w:eastAsia="Times New Roman" w:cstheme="minorHAnsi"/>
                <w:b w:val="0"/>
                <w:color w:val="000000"/>
                <w:sz w:val="18"/>
                <w:szCs w:val="18"/>
              </w:rPr>
              <w:t>Produktové číslo (typ) nabízeného zařízení (v případě, že je zařízené popsáno více produktovými čísly, uvede Uchazeč hlavní produktové číslo nabízeného zařízení)</w:t>
            </w:r>
          </w:p>
        </w:tc>
        <w:tc>
          <w:tcPr>
            <w:tcW w:w="1984" w:type="dxa"/>
            <w:vAlign w:val="center"/>
            <w:hideMark/>
          </w:tcPr>
          <w:p w14:paraId="6804976A" w14:textId="77777777" w:rsidR="001500D0" w:rsidRPr="00E2651D" w:rsidRDefault="001500D0" w:rsidP="005D30E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rPr>
            </w:pPr>
            <w:r w:rsidRPr="00E2651D">
              <w:rPr>
                <w:rFonts w:eastAsia="Times New Roman" w:cstheme="minorHAnsi"/>
                <w:color w:val="000000"/>
                <w:sz w:val="18"/>
                <w:szCs w:val="18"/>
              </w:rPr>
              <w:t>Uvedení produktového</w:t>
            </w:r>
          </w:p>
          <w:p w14:paraId="1331BC11" w14:textId="77777777" w:rsidR="001500D0" w:rsidRPr="00E2651D" w:rsidRDefault="001500D0" w:rsidP="005D30E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rPr>
            </w:pPr>
            <w:r w:rsidRPr="00E2651D">
              <w:rPr>
                <w:rFonts w:eastAsia="Times New Roman" w:cstheme="minorHAnsi"/>
                <w:color w:val="000000"/>
                <w:sz w:val="18"/>
                <w:szCs w:val="18"/>
              </w:rPr>
              <w:t>čísla (typ)</w:t>
            </w:r>
          </w:p>
        </w:tc>
        <w:tc>
          <w:tcPr>
            <w:tcW w:w="1020" w:type="dxa"/>
            <w:vAlign w:val="center"/>
          </w:tcPr>
          <w:p w14:paraId="760883A2" w14:textId="77777777" w:rsidR="001500D0" w:rsidRPr="00E2651D" w:rsidRDefault="001500D0" w:rsidP="005D30E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rPr>
            </w:pPr>
          </w:p>
        </w:tc>
      </w:tr>
      <w:tr w:rsidR="001500D0" w:rsidRPr="00E2651D" w14:paraId="7CE43BD2" w14:textId="77777777" w:rsidTr="0067134D">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17" w:type="dxa"/>
            <w:vAlign w:val="center"/>
            <w:hideMark/>
          </w:tcPr>
          <w:p w14:paraId="2ECF3BC5" w14:textId="77777777" w:rsidR="001500D0" w:rsidRPr="00E2651D" w:rsidRDefault="001500D0" w:rsidP="005D30E5">
            <w:pPr>
              <w:spacing w:after="0" w:line="240" w:lineRule="auto"/>
              <w:rPr>
                <w:rFonts w:eastAsia="Times New Roman" w:cstheme="minorHAnsi"/>
                <w:b w:val="0"/>
                <w:sz w:val="18"/>
                <w:szCs w:val="18"/>
              </w:rPr>
            </w:pPr>
            <w:r w:rsidRPr="00E2651D">
              <w:rPr>
                <w:rFonts w:eastAsia="Times New Roman" w:cstheme="minorHAnsi"/>
                <w:b w:val="0"/>
                <w:color w:val="000000"/>
                <w:sz w:val="18"/>
                <w:szCs w:val="18"/>
              </w:rPr>
              <w:t>Odkaz na www stránky výrobce zařízení, kde je k dispozici detailní technická specifikace (DataSheet) v českém nebo anglickém jazyce</w:t>
            </w:r>
          </w:p>
        </w:tc>
        <w:tc>
          <w:tcPr>
            <w:tcW w:w="1984" w:type="dxa"/>
            <w:vAlign w:val="center"/>
            <w:hideMark/>
          </w:tcPr>
          <w:p w14:paraId="5F34C809" w14:textId="77777777" w:rsidR="001500D0" w:rsidRPr="00E2651D" w:rsidRDefault="001500D0" w:rsidP="005D30E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rPr>
            </w:pPr>
            <w:r w:rsidRPr="00E2651D">
              <w:rPr>
                <w:rFonts w:eastAsia="Times New Roman" w:cstheme="minorHAnsi"/>
                <w:color w:val="000000"/>
                <w:sz w:val="18"/>
                <w:szCs w:val="18"/>
              </w:rPr>
              <w:t>Uvedení požadovaného odkazu</w:t>
            </w:r>
          </w:p>
        </w:tc>
        <w:tc>
          <w:tcPr>
            <w:tcW w:w="1020" w:type="dxa"/>
            <w:vAlign w:val="center"/>
          </w:tcPr>
          <w:p w14:paraId="06EAE873" w14:textId="77777777" w:rsidR="001500D0" w:rsidRPr="00E2651D" w:rsidRDefault="001500D0" w:rsidP="005D30E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rPr>
            </w:pPr>
          </w:p>
        </w:tc>
      </w:tr>
      <w:tr w:rsidR="001500D0" w:rsidRPr="00E2651D" w14:paraId="0C1A4D2B" w14:textId="77777777" w:rsidTr="0067134D">
        <w:trPr>
          <w:trHeight w:val="454"/>
        </w:trPr>
        <w:tc>
          <w:tcPr>
            <w:cnfStyle w:val="001000000000" w:firstRow="0" w:lastRow="0" w:firstColumn="1" w:lastColumn="0" w:oddVBand="0" w:evenVBand="0" w:oddHBand="0" w:evenHBand="0" w:firstRowFirstColumn="0" w:firstRowLastColumn="0" w:lastRowFirstColumn="0" w:lastRowLastColumn="0"/>
            <w:tcW w:w="6917" w:type="dxa"/>
            <w:vAlign w:val="center"/>
            <w:hideMark/>
          </w:tcPr>
          <w:p w14:paraId="5AD7E265" w14:textId="77777777" w:rsidR="001500D0" w:rsidRPr="00E2651D" w:rsidRDefault="001500D0" w:rsidP="005D30E5">
            <w:pPr>
              <w:spacing w:after="0" w:line="240" w:lineRule="auto"/>
              <w:rPr>
                <w:rFonts w:eastAsia="Times New Roman" w:cstheme="minorHAnsi"/>
                <w:b w:val="0"/>
                <w:sz w:val="18"/>
                <w:szCs w:val="18"/>
              </w:rPr>
            </w:pPr>
            <w:r w:rsidRPr="00E2651D">
              <w:rPr>
                <w:rFonts w:eastAsia="Times New Roman" w:cstheme="minorHAnsi"/>
                <w:b w:val="0"/>
                <w:color w:val="000000"/>
                <w:sz w:val="18"/>
                <w:szCs w:val="18"/>
              </w:rPr>
              <w:t>Napájení po Ethernetu IEEE 802.3af PoE, nebo přes ext. Zdroj</w:t>
            </w:r>
          </w:p>
        </w:tc>
        <w:tc>
          <w:tcPr>
            <w:tcW w:w="1984" w:type="dxa"/>
            <w:vAlign w:val="center"/>
            <w:hideMark/>
          </w:tcPr>
          <w:p w14:paraId="27152751" w14:textId="77777777" w:rsidR="001500D0" w:rsidRPr="00E2651D" w:rsidRDefault="001500D0" w:rsidP="005D30E5">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E2651D">
              <w:rPr>
                <w:rFonts w:ascii="Wingdings" w:hAnsi="Wingdings" w:cs="Wingdings"/>
                <w:sz w:val="18"/>
                <w:szCs w:val="18"/>
              </w:rPr>
              <w:t></w:t>
            </w:r>
          </w:p>
        </w:tc>
        <w:tc>
          <w:tcPr>
            <w:tcW w:w="1020" w:type="dxa"/>
            <w:vAlign w:val="center"/>
          </w:tcPr>
          <w:p w14:paraId="7192141B" w14:textId="77777777" w:rsidR="001500D0" w:rsidRPr="00E2651D" w:rsidRDefault="001500D0" w:rsidP="005D30E5">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E2651D">
              <w:rPr>
                <w:rFonts w:eastAsiaTheme="minorEastAsia"/>
                <w:sz w:val="18"/>
                <w:szCs w:val="18"/>
              </w:rPr>
              <w:t>ANO/NE</w:t>
            </w:r>
          </w:p>
        </w:tc>
      </w:tr>
      <w:tr w:rsidR="001500D0" w:rsidRPr="00E2651D" w14:paraId="694D2E53" w14:textId="77777777" w:rsidTr="0067134D">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17" w:type="dxa"/>
            <w:vAlign w:val="center"/>
            <w:hideMark/>
          </w:tcPr>
          <w:p w14:paraId="680F19C0" w14:textId="77777777" w:rsidR="001500D0" w:rsidRPr="00E2651D" w:rsidRDefault="001500D0" w:rsidP="005D30E5">
            <w:pPr>
              <w:spacing w:after="0" w:line="240" w:lineRule="auto"/>
              <w:rPr>
                <w:rFonts w:eastAsia="Times New Roman" w:cstheme="minorHAnsi"/>
                <w:b w:val="0"/>
                <w:sz w:val="18"/>
                <w:szCs w:val="18"/>
              </w:rPr>
            </w:pPr>
            <w:r w:rsidRPr="00E2651D">
              <w:rPr>
                <w:rFonts w:eastAsia="Times New Roman" w:cstheme="minorHAnsi"/>
                <w:b w:val="0"/>
                <w:color w:val="000000"/>
                <w:sz w:val="18"/>
                <w:szCs w:val="18"/>
              </w:rPr>
              <w:t>VLAN 802.1q, možnost tagování rámců dle 802.1p</w:t>
            </w:r>
          </w:p>
        </w:tc>
        <w:tc>
          <w:tcPr>
            <w:tcW w:w="1984" w:type="dxa"/>
            <w:vAlign w:val="center"/>
            <w:hideMark/>
          </w:tcPr>
          <w:p w14:paraId="265BBE42" w14:textId="77777777" w:rsidR="001500D0" w:rsidRPr="00E2651D" w:rsidRDefault="001500D0" w:rsidP="005D30E5">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E2651D">
              <w:rPr>
                <w:rFonts w:ascii="Wingdings" w:hAnsi="Wingdings" w:cs="Wingdings"/>
                <w:sz w:val="18"/>
                <w:szCs w:val="18"/>
              </w:rPr>
              <w:t></w:t>
            </w:r>
          </w:p>
        </w:tc>
        <w:tc>
          <w:tcPr>
            <w:tcW w:w="1020" w:type="dxa"/>
            <w:vAlign w:val="center"/>
          </w:tcPr>
          <w:p w14:paraId="289EA5D9" w14:textId="77777777" w:rsidR="001500D0" w:rsidRPr="00E2651D" w:rsidRDefault="001500D0" w:rsidP="005D30E5">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E2651D">
              <w:rPr>
                <w:rFonts w:eastAsiaTheme="minorEastAsia"/>
                <w:sz w:val="18"/>
                <w:szCs w:val="18"/>
              </w:rPr>
              <w:t>ANO/NE</w:t>
            </w:r>
          </w:p>
        </w:tc>
      </w:tr>
      <w:tr w:rsidR="001500D0" w:rsidRPr="00E2651D" w14:paraId="196A2EEB" w14:textId="77777777" w:rsidTr="0067134D">
        <w:trPr>
          <w:trHeight w:val="454"/>
        </w:trPr>
        <w:tc>
          <w:tcPr>
            <w:cnfStyle w:val="001000000000" w:firstRow="0" w:lastRow="0" w:firstColumn="1" w:lastColumn="0" w:oddVBand="0" w:evenVBand="0" w:oddHBand="0" w:evenHBand="0" w:firstRowFirstColumn="0" w:firstRowLastColumn="0" w:lastRowFirstColumn="0" w:lastRowLastColumn="0"/>
            <w:tcW w:w="6917" w:type="dxa"/>
            <w:vAlign w:val="center"/>
            <w:hideMark/>
          </w:tcPr>
          <w:p w14:paraId="50F724B5" w14:textId="77777777" w:rsidR="001500D0" w:rsidRPr="00E2651D" w:rsidRDefault="001500D0" w:rsidP="005D30E5">
            <w:pPr>
              <w:spacing w:after="0" w:line="240" w:lineRule="auto"/>
              <w:rPr>
                <w:rFonts w:eastAsia="Times New Roman" w:cstheme="minorHAnsi"/>
                <w:b w:val="0"/>
                <w:sz w:val="18"/>
                <w:szCs w:val="18"/>
              </w:rPr>
            </w:pPr>
            <w:r w:rsidRPr="00E2651D">
              <w:rPr>
                <w:rFonts w:eastAsia="Times New Roman" w:cstheme="minorHAnsi"/>
                <w:b w:val="0"/>
                <w:color w:val="000000"/>
                <w:sz w:val="18"/>
                <w:szCs w:val="18"/>
              </w:rPr>
              <w:t>Signalizační protokol SIP nebo podobný protokol na textové bázi</w:t>
            </w:r>
          </w:p>
        </w:tc>
        <w:tc>
          <w:tcPr>
            <w:tcW w:w="1984" w:type="dxa"/>
            <w:vAlign w:val="center"/>
            <w:hideMark/>
          </w:tcPr>
          <w:p w14:paraId="34480594" w14:textId="77777777" w:rsidR="001500D0" w:rsidRPr="00E2651D" w:rsidRDefault="001500D0" w:rsidP="005D30E5">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E2651D">
              <w:rPr>
                <w:rFonts w:ascii="Wingdings" w:hAnsi="Wingdings" w:cs="Wingdings"/>
                <w:sz w:val="18"/>
                <w:szCs w:val="18"/>
              </w:rPr>
              <w:t></w:t>
            </w:r>
          </w:p>
        </w:tc>
        <w:tc>
          <w:tcPr>
            <w:tcW w:w="1020" w:type="dxa"/>
            <w:vAlign w:val="center"/>
          </w:tcPr>
          <w:p w14:paraId="4A0ABFBA" w14:textId="77777777" w:rsidR="001500D0" w:rsidRPr="00E2651D" w:rsidRDefault="001500D0" w:rsidP="005D30E5">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E2651D">
              <w:rPr>
                <w:rFonts w:eastAsiaTheme="minorEastAsia"/>
                <w:sz w:val="18"/>
                <w:szCs w:val="18"/>
              </w:rPr>
              <w:t>ANO/NE</w:t>
            </w:r>
          </w:p>
        </w:tc>
      </w:tr>
      <w:tr w:rsidR="001500D0" w:rsidRPr="00E2651D" w14:paraId="10338B91" w14:textId="77777777" w:rsidTr="0067134D">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17" w:type="dxa"/>
            <w:vAlign w:val="center"/>
            <w:hideMark/>
          </w:tcPr>
          <w:p w14:paraId="1996B9E0" w14:textId="77777777" w:rsidR="001500D0" w:rsidRPr="00E2651D" w:rsidRDefault="001500D0" w:rsidP="005D30E5">
            <w:pPr>
              <w:spacing w:after="0" w:line="240" w:lineRule="auto"/>
              <w:rPr>
                <w:rFonts w:eastAsia="Times New Roman" w:cstheme="minorHAnsi"/>
                <w:b w:val="0"/>
                <w:sz w:val="18"/>
                <w:szCs w:val="18"/>
              </w:rPr>
            </w:pPr>
            <w:r w:rsidRPr="00E2651D">
              <w:rPr>
                <w:rFonts w:eastAsia="Times New Roman" w:cstheme="minorHAnsi"/>
                <w:b w:val="0"/>
                <w:color w:val="000000"/>
                <w:sz w:val="18"/>
                <w:szCs w:val="18"/>
              </w:rPr>
              <w:t>Audio kodeky  G.711, G.722, G.729</w:t>
            </w:r>
          </w:p>
        </w:tc>
        <w:tc>
          <w:tcPr>
            <w:tcW w:w="1984" w:type="dxa"/>
            <w:vAlign w:val="center"/>
            <w:hideMark/>
          </w:tcPr>
          <w:p w14:paraId="46658B4F" w14:textId="77777777" w:rsidR="001500D0" w:rsidRPr="00E2651D" w:rsidRDefault="001500D0" w:rsidP="005D30E5">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E2651D">
              <w:rPr>
                <w:rFonts w:ascii="Wingdings" w:hAnsi="Wingdings" w:cs="Wingdings"/>
                <w:sz w:val="18"/>
                <w:szCs w:val="18"/>
              </w:rPr>
              <w:t></w:t>
            </w:r>
          </w:p>
        </w:tc>
        <w:tc>
          <w:tcPr>
            <w:tcW w:w="1020" w:type="dxa"/>
            <w:vAlign w:val="center"/>
          </w:tcPr>
          <w:p w14:paraId="409E33BC" w14:textId="77777777" w:rsidR="001500D0" w:rsidRPr="00E2651D" w:rsidRDefault="001500D0" w:rsidP="005D30E5">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E2651D">
              <w:rPr>
                <w:rFonts w:eastAsiaTheme="minorEastAsia"/>
                <w:sz w:val="18"/>
                <w:szCs w:val="18"/>
              </w:rPr>
              <w:t>ANO/NE</w:t>
            </w:r>
          </w:p>
        </w:tc>
      </w:tr>
      <w:tr w:rsidR="001500D0" w:rsidRPr="00E2651D" w14:paraId="0AE1F287" w14:textId="77777777" w:rsidTr="0067134D">
        <w:trPr>
          <w:trHeight w:val="454"/>
        </w:trPr>
        <w:tc>
          <w:tcPr>
            <w:cnfStyle w:val="001000000000" w:firstRow="0" w:lastRow="0" w:firstColumn="1" w:lastColumn="0" w:oddVBand="0" w:evenVBand="0" w:oddHBand="0" w:evenHBand="0" w:firstRowFirstColumn="0" w:firstRowLastColumn="0" w:lastRowFirstColumn="0" w:lastRowLastColumn="0"/>
            <w:tcW w:w="6917" w:type="dxa"/>
            <w:vAlign w:val="center"/>
            <w:hideMark/>
          </w:tcPr>
          <w:p w14:paraId="247DEC1B" w14:textId="77777777" w:rsidR="001500D0" w:rsidRPr="00E2651D" w:rsidRDefault="001500D0" w:rsidP="005D30E5">
            <w:pPr>
              <w:spacing w:after="0" w:line="240" w:lineRule="auto"/>
              <w:rPr>
                <w:rFonts w:eastAsia="Times New Roman" w:cstheme="minorHAnsi"/>
                <w:b w:val="0"/>
                <w:sz w:val="18"/>
                <w:szCs w:val="18"/>
              </w:rPr>
            </w:pPr>
            <w:r w:rsidRPr="00E2651D">
              <w:rPr>
                <w:rFonts w:eastAsia="Times New Roman" w:cstheme="minorHAnsi"/>
                <w:b w:val="0"/>
                <w:color w:val="000000"/>
                <w:sz w:val="18"/>
                <w:szCs w:val="18"/>
              </w:rPr>
              <w:t>Podpora DHCP, možnost manuální konfigurace sítě včetně konfigurace VLAN a možnost automatického přiřazení do hlasové VLAN dle konfigurace přepínače</w:t>
            </w:r>
          </w:p>
        </w:tc>
        <w:tc>
          <w:tcPr>
            <w:tcW w:w="1984" w:type="dxa"/>
            <w:vAlign w:val="center"/>
            <w:hideMark/>
          </w:tcPr>
          <w:p w14:paraId="0DD784A7" w14:textId="77777777" w:rsidR="001500D0" w:rsidRPr="00E2651D" w:rsidRDefault="001500D0" w:rsidP="005D30E5">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E2651D">
              <w:rPr>
                <w:rFonts w:ascii="Wingdings" w:hAnsi="Wingdings" w:cs="Wingdings"/>
                <w:sz w:val="18"/>
                <w:szCs w:val="18"/>
              </w:rPr>
              <w:t></w:t>
            </w:r>
          </w:p>
        </w:tc>
        <w:tc>
          <w:tcPr>
            <w:tcW w:w="1020" w:type="dxa"/>
            <w:vAlign w:val="center"/>
          </w:tcPr>
          <w:p w14:paraId="2008C107" w14:textId="77777777" w:rsidR="001500D0" w:rsidRPr="00E2651D" w:rsidRDefault="001500D0" w:rsidP="005D30E5">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E2651D">
              <w:rPr>
                <w:rFonts w:eastAsiaTheme="minorEastAsia"/>
                <w:sz w:val="18"/>
                <w:szCs w:val="18"/>
              </w:rPr>
              <w:t>ANO/NE</w:t>
            </w:r>
          </w:p>
        </w:tc>
      </w:tr>
      <w:tr w:rsidR="001500D0" w:rsidRPr="00E2651D" w14:paraId="6C1835AE" w14:textId="77777777" w:rsidTr="0067134D">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17" w:type="dxa"/>
            <w:vAlign w:val="center"/>
            <w:hideMark/>
          </w:tcPr>
          <w:p w14:paraId="1921D560" w14:textId="4EF01C80" w:rsidR="001500D0" w:rsidRPr="00E2651D" w:rsidRDefault="001500D0" w:rsidP="005D30E5">
            <w:pPr>
              <w:spacing w:after="0" w:line="240" w:lineRule="auto"/>
              <w:rPr>
                <w:rFonts w:eastAsia="Times New Roman" w:cstheme="minorHAnsi"/>
                <w:b w:val="0"/>
                <w:sz w:val="18"/>
                <w:szCs w:val="18"/>
              </w:rPr>
            </w:pPr>
            <w:r w:rsidRPr="00E2651D">
              <w:rPr>
                <w:rFonts w:eastAsia="Times New Roman" w:cstheme="minorHAnsi"/>
                <w:b w:val="0"/>
                <w:color w:val="000000"/>
                <w:sz w:val="18"/>
                <w:szCs w:val="18"/>
              </w:rPr>
              <w:t>Integrovaný Ethernet switch pro připojení do LAN a připojení PC s minimální rychlostí 10/100 Mbps</w:t>
            </w:r>
          </w:p>
        </w:tc>
        <w:tc>
          <w:tcPr>
            <w:tcW w:w="1984" w:type="dxa"/>
            <w:vAlign w:val="center"/>
            <w:hideMark/>
          </w:tcPr>
          <w:p w14:paraId="42037D6C" w14:textId="77777777" w:rsidR="001500D0" w:rsidRPr="00E2651D" w:rsidRDefault="001500D0" w:rsidP="005D30E5">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E2651D">
              <w:rPr>
                <w:rFonts w:ascii="Wingdings" w:hAnsi="Wingdings" w:cs="Wingdings"/>
                <w:sz w:val="18"/>
                <w:szCs w:val="18"/>
              </w:rPr>
              <w:t></w:t>
            </w:r>
          </w:p>
        </w:tc>
        <w:tc>
          <w:tcPr>
            <w:tcW w:w="1020" w:type="dxa"/>
            <w:vAlign w:val="center"/>
          </w:tcPr>
          <w:p w14:paraId="1AEF5EE5" w14:textId="77777777" w:rsidR="001500D0" w:rsidRPr="00E2651D" w:rsidRDefault="001500D0" w:rsidP="005D30E5">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E2651D">
              <w:rPr>
                <w:rFonts w:eastAsiaTheme="minorEastAsia"/>
                <w:sz w:val="18"/>
                <w:szCs w:val="18"/>
              </w:rPr>
              <w:t>ANO/NE</w:t>
            </w:r>
          </w:p>
        </w:tc>
      </w:tr>
      <w:tr w:rsidR="001500D0" w:rsidRPr="00E2651D" w14:paraId="08BEE650" w14:textId="77777777" w:rsidTr="0067134D">
        <w:trPr>
          <w:trHeight w:val="454"/>
        </w:trPr>
        <w:tc>
          <w:tcPr>
            <w:cnfStyle w:val="001000000000" w:firstRow="0" w:lastRow="0" w:firstColumn="1" w:lastColumn="0" w:oddVBand="0" w:evenVBand="0" w:oddHBand="0" w:evenHBand="0" w:firstRowFirstColumn="0" w:firstRowLastColumn="0" w:lastRowFirstColumn="0" w:lastRowLastColumn="0"/>
            <w:tcW w:w="6917" w:type="dxa"/>
            <w:vAlign w:val="center"/>
            <w:hideMark/>
          </w:tcPr>
          <w:p w14:paraId="77D040C7" w14:textId="77777777" w:rsidR="001500D0" w:rsidRPr="00E2651D" w:rsidRDefault="001500D0" w:rsidP="005D30E5">
            <w:pPr>
              <w:spacing w:after="0" w:line="240" w:lineRule="auto"/>
              <w:rPr>
                <w:rFonts w:eastAsia="Times New Roman" w:cstheme="minorHAnsi"/>
                <w:b w:val="0"/>
                <w:sz w:val="18"/>
                <w:szCs w:val="18"/>
              </w:rPr>
            </w:pPr>
            <w:r w:rsidRPr="00E2651D">
              <w:rPr>
                <w:rFonts w:eastAsia="Times New Roman" w:cstheme="minorHAnsi"/>
                <w:b w:val="0"/>
                <w:color w:val="000000"/>
                <w:sz w:val="18"/>
                <w:szCs w:val="18"/>
              </w:rPr>
              <w:t>Displej telefonu s minimálními parametry: více řádkový, grafický, podsvícený (min. rozlišení displeje 380x160pix)</w:t>
            </w:r>
          </w:p>
        </w:tc>
        <w:tc>
          <w:tcPr>
            <w:tcW w:w="1984" w:type="dxa"/>
            <w:vAlign w:val="center"/>
            <w:hideMark/>
          </w:tcPr>
          <w:p w14:paraId="0B521A24" w14:textId="77777777" w:rsidR="001500D0" w:rsidRPr="00E2651D" w:rsidRDefault="001500D0" w:rsidP="005D30E5">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E2651D">
              <w:rPr>
                <w:rFonts w:ascii="Wingdings" w:hAnsi="Wingdings" w:cs="Wingdings"/>
                <w:sz w:val="18"/>
                <w:szCs w:val="18"/>
              </w:rPr>
              <w:t></w:t>
            </w:r>
          </w:p>
        </w:tc>
        <w:tc>
          <w:tcPr>
            <w:tcW w:w="1020" w:type="dxa"/>
            <w:vAlign w:val="center"/>
          </w:tcPr>
          <w:p w14:paraId="67C196B1" w14:textId="77777777" w:rsidR="001500D0" w:rsidRPr="00E2651D" w:rsidRDefault="001500D0" w:rsidP="005D30E5">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E2651D">
              <w:rPr>
                <w:rFonts w:eastAsiaTheme="minorEastAsia"/>
                <w:sz w:val="18"/>
                <w:szCs w:val="18"/>
              </w:rPr>
              <w:t>ANO/NE</w:t>
            </w:r>
          </w:p>
        </w:tc>
      </w:tr>
      <w:tr w:rsidR="001500D0" w:rsidRPr="00E2651D" w14:paraId="1883D950" w14:textId="77777777" w:rsidTr="0067134D">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17" w:type="dxa"/>
            <w:vAlign w:val="center"/>
            <w:hideMark/>
          </w:tcPr>
          <w:p w14:paraId="1E962EA8" w14:textId="77777777" w:rsidR="001500D0" w:rsidRPr="00E2651D" w:rsidRDefault="001500D0" w:rsidP="005D30E5">
            <w:pPr>
              <w:spacing w:after="0" w:line="240" w:lineRule="auto"/>
              <w:rPr>
                <w:rFonts w:eastAsia="Times New Roman" w:cstheme="minorHAnsi"/>
                <w:b w:val="0"/>
                <w:sz w:val="18"/>
                <w:szCs w:val="18"/>
              </w:rPr>
            </w:pPr>
            <w:r w:rsidRPr="00E2651D">
              <w:rPr>
                <w:rFonts w:eastAsia="Times New Roman" w:cstheme="minorHAnsi"/>
                <w:b w:val="0"/>
                <w:color w:val="000000"/>
                <w:sz w:val="18"/>
                <w:szCs w:val="18"/>
              </w:rPr>
              <w:t>Řízení hlasitosti vyzvánění, reproduktoru a sluchátka</w:t>
            </w:r>
          </w:p>
        </w:tc>
        <w:tc>
          <w:tcPr>
            <w:tcW w:w="1984" w:type="dxa"/>
            <w:vAlign w:val="center"/>
            <w:hideMark/>
          </w:tcPr>
          <w:p w14:paraId="0288A13A" w14:textId="77777777" w:rsidR="001500D0" w:rsidRPr="00E2651D" w:rsidRDefault="001500D0" w:rsidP="005D30E5">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E2651D">
              <w:rPr>
                <w:rFonts w:ascii="Wingdings" w:hAnsi="Wingdings" w:cs="Wingdings"/>
                <w:sz w:val="18"/>
                <w:szCs w:val="18"/>
              </w:rPr>
              <w:t></w:t>
            </w:r>
          </w:p>
        </w:tc>
        <w:tc>
          <w:tcPr>
            <w:tcW w:w="1020" w:type="dxa"/>
            <w:vAlign w:val="center"/>
          </w:tcPr>
          <w:p w14:paraId="4E9DD867" w14:textId="77777777" w:rsidR="001500D0" w:rsidRPr="00E2651D" w:rsidRDefault="001500D0" w:rsidP="005D30E5">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E2651D">
              <w:rPr>
                <w:rFonts w:eastAsiaTheme="minorEastAsia"/>
                <w:sz w:val="18"/>
                <w:szCs w:val="18"/>
              </w:rPr>
              <w:t>ANO/NE</w:t>
            </w:r>
          </w:p>
        </w:tc>
      </w:tr>
      <w:tr w:rsidR="001500D0" w:rsidRPr="00E2651D" w14:paraId="6418DF47" w14:textId="77777777" w:rsidTr="0067134D">
        <w:trPr>
          <w:trHeight w:val="454"/>
        </w:trPr>
        <w:tc>
          <w:tcPr>
            <w:cnfStyle w:val="001000000000" w:firstRow="0" w:lastRow="0" w:firstColumn="1" w:lastColumn="0" w:oddVBand="0" w:evenVBand="0" w:oddHBand="0" w:evenHBand="0" w:firstRowFirstColumn="0" w:firstRowLastColumn="0" w:lastRowFirstColumn="0" w:lastRowLastColumn="0"/>
            <w:tcW w:w="6917" w:type="dxa"/>
            <w:vAlign w:val="center"/>
            <w:hideMark/>
          </w:tcPr>
          <w:p w14:paraId="1534A024" w14:textId="6C8232FD" w:rsidR="001500D0" w:rsidRPr="00E2651D" w:rsidRDefault="001500D0" w:rsidP="005D30E5">
            <w:pPr>
              <w:spacing w:after="0" w:line="240" w:lineRule="auto"/>
              <w:rPr>
                <w:rFonts w:eastAsia="Times New Roman" w:cstheme="minorHAnsi"/>
                <w:b w:val="0"/>
                <w:sz w:val="18"/>
                <w:szCs w:val="18"/>
              </w:rPr>
            </w:pPr>
            <w:r w:rsidRPr="00E2651D">
              <w:rPr>
                <w:rFonts w:eastAsia="Times New Roman" w:cstheme="minorHAnsi"/>
                <w:b w:val="0"/>
                <w:color w:val="000000"/>
                <w:sz w:val="18"/>
                <w:szCs w:val="18"/>
              </w:rPr>
              <w:t xml:space="preserve">Min. </w:t>
            </w:r>
            <w:r w:rsidR="007B46B1">
              <w:rPr>
                <w:rFonts w:eastAsia="Times New Roman" w:cstheme="minorHAnsi"/>
                <w:b w:val="0"/>
                <w:color w:val="000000"/>
                <w:sz w:val="18"/>
                <w:szCs w:val="18"/>
              </w:rPr>
              <w:t>2</w:t>
            </w:r>
            <w:r w:rsidRPr="00E2651D">
              <w:rPr>
                <w:rFonts w:eastAsia="Times New Roman" w:cstheme="minorHAnsi"/>
                <w:b w:val="0"/>
                <w:color w:val="000000"/>
                <w:sz w:val="18"/>
                <w:szCs w:val="18"/>
              </w:rPr>
              <w:t xml:space="preserve"> programovatelná funkční tlačítka</w:t>
            </w:r>
          </w:p>
        </w:tc>
        <w:tc>
          <w:tcPr>
            <w:tcW w:w="1984" w:type="dxa"/>
            <w:vAlign w:val="center"/>
            <w:hideMark/>
          </w:tcPr>
          <w:p w14:paraId="1EF042E5" w14:textId="77777777" w:rsidR="001500D0" w:rsidRPr="00E2651D" w:rsidRDefault="001500D0" w:rsidP="005D30E5">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E2651D">
              <w:rPr>
                <w:rFonts w:ascii="Wingdings" w:hAnsi="Wingdings" w:cs="Wingdings"/>
                <w:sz w:val="18"/>
                <w:szCs w:val="18"/>
              </w:rPr>
              <w:t></w:t>
            </w:r>
          </w:p>
        </w:tc>
        <w:tc>
          <w:tcPr>
            <w:tcW w:w="1020" w:type="dxa"/>
            <w:vAlign w:val="center"/>
          </w:tcPr>
          <w:p w14:paraId="02431F6A" w14:textId="77777777" w:rsidR="001500D0" w:rsidRPr="00E2651D" w:rsidRDefault="001500D0" w:rsidP="005D30E5">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E2651D">
              <w:rPr>
                <w:rFonts w:eastAsiaTheme="minorEastAsia"/>
                <w:sz w:val="18"/>
                <w:szCs w:val="18"/>
              </w:rPr>
              <w:t>ANO/NE</w:t>
            </w:r>
          </w:p>
        </w:tc>
      </w:tr>
      <w:tr w:rsidR="001500D0" w:rsidRPr="00E2651D" w14:paraId="00A27FDE" w14:textId="77777777" w:rsidTr="0067134D">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17" w:type="dxa"/>
            <w:vAlign w:val="center"/>
            <w:hideMark/>
          </w:tcPr>
          <w:p w14:paraId="293A825C" w14:textId="59EB019B" w:rsidR="001500D0" w:rsidRPr="00E2651D" w:rsidRDefault="001500D0" w:rsidP="005D30E5">
            <w:pPr>
              <w:spacing w:after="0" w:line="240" w:lineRule="auto"/>
              <w:rPr>
                <w:rFonts w:eastAsia="Times New Roman" w:cstheme="minorHAnsi"/>
                <w:b w:val="0"/>
                <w:sz w:val="18"/>
                <w:szCs w:val="18"/>
              </w:rPr>
            </w:pPr>
            <w:r w:rsidRPr="00E2651D">
              <w:rPr>
                <w:rFonts w:eastAsia="Times New Roman" w:cstheme="minorHAnsi"/>
                <w:b w:val="0"/>
                <w:color w:val="000000"/>
                <w:sz w:val="18"/>
                <w:szCs w:val="18"/>
              </w:rPr>
              <w:t xml:space="preserve">Tlačítka nezávislých linek či předvolby s indikací stavu linky/předvolby: </w:t>
            </w:r>
            <w:r w:rsidR="007B46B1">
              <w:rPr>
                <w:rFonts w:eastAsia="Times New Roman" w:cstheme="minorHAnsi"/>
                <w:b w:val="0"/>
                <w:color w:val="000000"/>
                <w:sz w:val="18"/>
                <w:szCs w:val="18"/>
              </w:rPr>
              <w:t>2</w:t>
            </w:r>
          </w:p>
        </w:tc>
        <w:tc>
          <w:tcPr>
            <w:tcW w:w="1984" w:type="dxa"/>
            <w:vAlign w:val="center"/>
            <w:hideMark/>
          </w:tcPr>
          <w:p w14:paraId="44A7CC8D" w14:textId="77777777" w:rsidR="001500D0" w:rsidRPr="00E2651D" w:rsidRDefault="001500D0" w:rsidP="005D30E5">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E2651D">
              <w:rPr>
                <w:rFonts w:ascii="Wingdings" w:hAnsi="Wingdings" w:cs="Wingdings"/>
                <w:sz w:val="18"/>
                <w:szCs w:val="18"/>
              </w:rPr>
              <w:t></w:t>
            </w:r>
          </w:p>
        </w:tc>
        <w:tc>
          <w:tcPr>
            <w:tcW w:w="1020" w:type="dxa"/>
            <w:vAlign w:val="center"/>
          </w:tcPr>
          <w:p w14:paraId="745F21D9" w14:textId="77777777" w:rsidR="001500D0" w:rsidRPr="00E2651D" w:rsidRDefault="001500D0" w:rsidP="005D30E5">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E2651D">
              <w:rPr>
                <w:rFonts w:eastAsiaTheme="minorEastAsia"/>
                <w:sz w:val="18"/>
                <w:szCs w:val="18"/>
              </w:rPr>
              <w:t>ANO/NE</w:t>
            </w:r>
          </w:p>
        </w:tc>
      </w:tr>
      <w:tr w:rsidR="001500D0" w:rsidRPr="00E2651D" w14:paraId="6D0CFDD5" w14:textId="77777777" w:rsidTr="0067134D">
        <w:trPr>
          <w:trHeight w:val="454"/>
        </w:trPr>
        <w:tc>
          <w:tcPr>
            <w:cnfStyle w:val="001000000000" w:firstRow="0" w:lastRow="0" w:firstColumn="1" w:lastColumn="0" w:oddVBand="0" w:evenVBand="0" w:oddHBand="0" w:evenHBand="0" w:firstRowFirstColumn="0" w:firstRowLastColumn="0" w:lastRowFirstColumn="0" w:lastRowLastColumn="0"/>
            <w:tcW w:w="6917" w:type="dxa"/>
            <w:vAlign w:val="center"/>
            <w:hideMark/>
          </w:tcPr>
          <w:p w14:paraId="751008D7" w14:textId="77777777" w:rsidR="001500D0" w:rsidRPr="00E2651D" w:rsidRDefault="001500D0" w:rsidP="005D30E5">
            <w:pPr>
              <w:spacing w:after="0" w:line="240" w:lineRule="auto"/>
              <w:rPr>
                <w:rFonts w:eastAsia="Times New Roman" w:cstheme="minorHAnsi"/>
                <w:b w:val="0"/>
                <w:sz w:val="18"/>
                <w:szCs w:val="18"/>
              </w:rPr>
            </w:pPr>
            <w:r w:rsidRPr="00E2651D">
              <w:rPr>
                <w:rFonts w:eastAsia="Times New Roman" w:cstheme="minorHAnsi"/>
                <w:b w:val="0"/>
                <w:color w:val="000000"/>
                <w:sz w:val="18"/>
                <w:szCs w:val="18"/>
              </w:rPr>
              <w:t>Handsfree hlasitý odposlech včetně vestavěného reproduktoru i mikrofonu s odstraněním echa</w:t>
            </w:r>
          </w:p>
        </w:tc>
        <w:tc>
          <w:tcPr>
            <w:tcW w:w="1984" w:type="dxa"/>
            <w:vAlign w:val="center"/>
            <w:hideMark/>
          </w:tcPr>
          <w:p w14:paraId="03300BDC" w14:textId="77777777" w:rsidR="001500D0" w:rsidRPr="00E2651D" w:rsidRDefault="001500D0" w:rsidP="005D30E5">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E2651D">
              <w:rPr>
                <w:rFonts w:ascii="Wingdings" w:hAnsi="Wingdings" w:cs="Wingdings"/>
                <w:sz w:val="18"/>
                <w:szCs w:val="18"/>
              </w:rPr>
              <w:t></w:t>
            </w:r>
          </w:p>
        </w:tc>
        <w:tc>
          <w:tcPr>
            <w:tcW w:w="1020" w:type="dxa"/>
            <w:vAlign w:val="center"/>
          </w:tcPr>
          <w:p w14:paraId="65439737" w14:textId="77777777" w:rsidR="001500D0" w:rsidRPr="00E2651D" w:rsidRDefault="001500D0" w:rsidP="005D30E5">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E2651D">
              <w:rPr>
                <w:rFonts w:eastAsiaTheme="minorEastAsia"/>
                <w:sz w:val="18"/>
                <w:szCs w:val="18"/>
              </w:rPr>
              <w:t>ANO/NE</w:t>
            </w:r>
          </w:p>
        </w:tc>
      </w:tr>
      <w:tr w:rsidR="001500D0" w:rsidRPr="00E2651D" w14:paraId="13B8E3A3" w14:textId="77777777" w:rsidTr="0067134D">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17" w:type="dxa"/>
            <w:vAlign w:val="center"/>
            <w:hideMark/>
          </w:tcPr>
          <w:p w14:paraId="2672D7F4" w14:textId="77777777" w:rsidR="001500D0" w:rsidRPr="00E2651D" w:rsidRDefault="001500D0" w:rsidP="005D30E5">
            <w:pPr>
              <w:spacing w:after="0" w:line="240" w:lineRule="auto"/>
              <w:rPr>
                <w:rFonts w:eastAsia="Times New Roman" w:cstheme="minorHAnsi"/>
                <w:b w:val="0"/>
                <w:sz w:val="18"/>
                <w:szCs w:val="18"/>
              </w:rPr>
            </w:pPr>
            <w:r w:rsidRPr="00E2651D">
              <w:rPr>
                <w:rFonts w:eastAsia="Times New Roman" w:cstheme="minorHAnsi"/>
                <w:b w:val="0"/>
                <w:color w:val="000000"/>
                <w:sz w:val="18"/>
                <w:szCs w:val="18"/>
              </w:rPr>
              <w:t>Adresářové služby s možností vyhledávání v tel. Seznamech</w:t>
            </w:r>
          </w:p>
        </w:tc>
        <w:tc>
          <w:tcPr>
            <w:tcW w:w="1984" w:type="dxa"/>
            <w:vAlign w:val="center"/>
            <w:hideMark/>
          </w:tcPr>
          <w:p w14:paraId="1ED383FC" w14:textId="77777777" w:rsidR="001500D0" w:rsidRPr="00E2651D" w:rsidRDefault="001500D0" w:rsidP="005D30E5">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E2651D">
              <w:rPr>
                <w:rFonts w:ascii="Wingdings" w:hAnsi="Wingdings" w:cs="Wingdings"/>
                <w:sz w:val="18"/>
                <w:szCs w:val="18"/>
              </w:rPr>
              <w:t></w:t>
            </w:r>
          </w:p>
        </w:tc>
        <w:tc>
          <w:tcPr>
            <w:tcW w:w="1020" w:type="dxa"/>
            <w:vAlign w:val="center"/>
          </w:tcPr>
          <w:p w14:paraId="337B13F1" w14:textId="77777777" w:rsidR="001500D0" w:rsidRPr="00E2651D" w:rsidRDefault="001500D0" w:rsidP="005D30E5">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E2651D">
              <w:rPr>
                <w:rFonts w:eastAsiaTheme="minorEastAsia"/>
                <w:sz w:val="18"/>
                <w:szCs w:val="18"/>
              </w:rPr>
              <w:t>ANO/NE</w:t>
            </w:r>
          </w:p>
        </w:tc>
      </w:tr>
      <w:tr w:rsidR="001500D0" w:rsidRPr="00E2651D" w14:paraId="4A36FE2B" w14:textId="77777777" w:rsidTr="0067134D">
        <w:trPr>
          <w:trHeight w:val="454"/>
        </w:trPr>
        <w:tc>
          <w:tcPr>
            <w:cnfStyle w:val="001000000000" w:firstRow="0" w:lastRow="0" w:firstColumn="1" w:lastColumn="0" w:oddVBand="0" w:evenVBand="0" w:oddHBand="0" w:evenHBand="0" w:firstRowFirstColumn="0" w:firstRowLastColumn="0" w:lastRowFirstColumn="0" w:lastRowLastColumn="0"/>
            <w:tcW w:w="6917" w:type="dxa"/>
            <w:vAlign w:val="center"/>
            <w:hideMark/>
          </w:tcPr>
          <w:p w14:paraId="3701AAF3" w14:textId="77777777" w:rsidR="001500D0" w:rsidRPr="00E2651D" w:rsidRDefault="001500D0" w:rsidP="005D30E5">
            <w:pPr>
              <w:spacing w:after="0" w:line="240" w:lineRule="auto"/>
              <w:rPr>
                <w:rFonts w:eastAsia="Times New Roman" w:cstheme="minorHAnsi"/>
                <w:b w:val="0"/>
                <w:sz w:val="18"/>
                <w:szCs w:val="18"/>
              </w:rPr>
            </w:pPr>
            <w:r w:rsidRPr="00E2651D">
              <w:rPr>
                <w:rFonts w:eastAsia="Times New Roman" w:cstheme="minorHAnsi"/>
                <w:b w:val="0"/>
                <w:color w:val="000000"/>
                <w:sz w:val="18"/>
                <w:szCs w:val="18"/>
              </w:rPr>
              <w:t>Podpora XML aplikací v telefonu</w:t>
            </w:r>
          </w:p>
        </w:tc>
        <w:tc>
          <w:tcPr>
            <w:tcW w:w="1984" w:type="dxa"/>
            <w:vAlign w:val="center"/>
            <w:hideMark/>
          </w:tcPr>
          <w:p w14:paraId="5607F1BC" w14:textId="77777777" w:rsidR="001500D0" w:rsidRPr="00E2651D" w:rsidRDefault="001500D0" w:rsidP="005D30E5">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E2651D">
              <w:rPr>
                <w:rFonts w:ascii="Wingdings" w:hAnsi="Wingdings" w:cs="Wingdings"/>
                <w:sz w:val="18"/>
                <w:szCs w:val="18"/>
              </w:rPr>
              <w:t></w:t>
            </w:r>
          </w:p>
        </w:tc>
        <w:tc>
          <w:tcPr>
            <w:tcW w:w="1020" w:type="dxa"/>
            <w:vAlign w:val="center"/>
          </w:tcPr>
          <w:p w14:paraId="09D1A1C0" w14:textId="77777777" w:rsidR="001500D0" w:rsidRPr="00E2651D" w:rsidRDefault="001500D0" w:rsidP="005D30E5">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E2651D">
              <w:rPr>
                <w:rFonts w:eastAsiaTheme="minorEastAsia"/>
                <w:sz w:val="18"/>
                <w:szCs w:val="18"/>
              </w:rPr>
              <w:t>ANO/NE</w:t>
            </w:r>
          </w:p>
        </w:tc>
      </w:tr>
      <w:tr w:rsidR="001500D0" w:rsidRPr="00E2651D" w14:paraId="671DD729" w14:textId="77777777" w:rsidTr="0067134D">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17" w:type="dxa"/>
            <w:vAlign w:val="center"/>
            <w:hideMark/>
          </w:tcPr>
          <w:p w14:paraId="3AC19309" w14:textId="77777777" w:rsidR="001500D0" w:rsidRPr="00E2651D" w:rsidRDefault="001500D0" w:rsidP="005D30E5">
            <w:pPr>
              <w:spacing w:after="0" w:line="240" w:lineRule="auto"/>
              <w:rPr>
                <w:rFonts w:eastAsia="Times New Roman" w:cstheme="minorHAnsi"/>
                <w:b w:val="0"/>
                <w:sz w:val="18"/>
                <w:szCs w:val="18"/>
              </w:rPr>
            </w:pPr>
            <w:r w:rsidRPr="00E2651D">
              <w:rPr>
                <w:rFonts w:eastAsia="Times New Roman" w:cstheme="minorHAnsi"/>
                <w:b w:val="0"/>
                <w:color w:val="000000"/>
                <w:sz w:val="18"/>
                <w:szCs w:val="18"/>
              </w:rPr>
              <w:t>Plná lokalizace přístroje pro český jazyk</w:t>
            </w:r>
          </w:p>
        </w:tc>
        <w:tc>
          <w:tcPr>
            <w:tcW w:w="1984" w:type="dxa"/>
            <w:vAlign w:val="center"/>
            <w:hideMark/>
          </w:tcPr>
          <w:p w14:paraId="2F328AD3" w14:textId="77777777" w:rsidR="001500D0" w:rsidRPr="00E2651D" w:rsidRDefault="001500D0" w:rsidP="005D30E5">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E2651D">
              <w:rPr>
                <w:rFonts w:ascii="Wingdings" w:hAnsi="Wingdings" w:cs="Wingdings"/>
                <w:sz w:val="18"/>
                <w:szCs w:val="18"/>
              </w:rPr>
              <w:t></w:t>
            </w:r>
          </w:p>
        </w:tc>
        <w:tc>
          <w:tcPr>
            <w:tcW w:w="1020" w:type="dxa"/>
            <w:vAlign w:val="center"/>
          </w:tcPr>
          <w:p w14:paraId="4104903A" w14:textId="77777777" w:rsidR="001500D0" w:rsidRPr="00E2651D" w:rsidRDefault="001500D0" w:rsidP="005D30E5">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E2651D">
              <w:rPr>
                <w:rFonts w:eastAsiaTheme="minorEastAsia"/>
                <w:sz w:val="18"/>
                <w:szCs w:val="18"/>
              </w:rPr>
              <w:t>ANO/NE</w:t>
            </w:r>
          </w:p>
        </w:tc>
      </w:tr>
      <w:tr w:rsidR="001500D0" w:rsidRPr="00E2651D" w14:paraId="31009558" w14:textId="77777777" w:rsidTr="0067134D">
        <w:trPr>
          <w:trHeight w:val="454"/>
        </w:trPr>
        <w:tc>
          <w:tcPr>
            <w:cnfStyle w:val="001000000000" w:firstRow="0" w:lastRow="0" w:firstColumn="1" w:lastColumn="0" w:oddVBand="0" w:evenVBand="0" w:oddHBand="0" w:evenHBand="0" w:firstRowFirstColumn="0" w:firstRowLastColumn="0" w:lastRowFirstColumn="0" w:lastRowLastColumn="0"/>
            <w:tcW w:w="6917" w:type="dxa"/>
            <w:vAlign w:val="center"/>
            <w:hideMark/>
          </w:tcPr>
          <w:p w14:paraId="7ED434C7" w14:textId="77777777" w:rsidR="001500D0" w:rsidRPr="00E2651D" w:rsidRDefault="001500D0" w:rsidP="005D30E5">
            <w:pPr>
              <w:spacing w:after="0" w:line="240" w:lineRule="auto"/>
              <w:rPr>
                <w:rFonts w:eastAsia="Times New Roman" w:cstheme="minorHAnsi"/>
                <w:b w:val="0"/>
                <w:sz w:val="18"/>
                <w:szCs w:val="18"/>
              </w:rPr>
            </w:pPr>
            <w:r w:rsidRPr="00E2651D">
              <w:rPr>
                <w:rFonts w:eastAsia="Times New Roman" w:cstheme="minorHAnsi"/>
                <w:b w:val="0"/>
                <w:color w:val="000000"/>
                <w:sz w:val="18"/>
                <w:szCs w:val="18"/>
              </w:rPr>
              <w:t>Port pro připojení náhlavní soupravy</w:t>
            </w:r>
          </w:p>
        </w:tc>
        <w:tc>
          <w:tcPr>
            <w:tcW w:w="1984" w:type="dxa"/>
            <w:vAlign w:val="center"/>
            <w:hideMark/>
          </w:tcPr>
          <w:p w14:paraId="2DF9C449" w14:textId="77777777" w:rsidR="001500D0" w:rsidRPr="00E2651D" w:rsidRDefault="001500D0" w:rsidP="005D30E5">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E2651D">
              <w:rPr>
                <w:rFonts w:ascii="Wingdings" w:hAnsi="Wingdings" w:cs="Wingdings"/>
                <w:sz w:val="18"/>
                <w:szCs w:val="18"/>
              </w:rPr>
              <w:t></w:t>
            </w:r>
          </w:p>
        </w:tc>
        <w:tc>
          <w:tcPr>
            <w:tcW w:w="1020" w:type="dxa"/>
            <w:vAlign w:val="center"/>
          </w:tcPr>
          <w:p w14:paraId="61EBE016" w14:textId="77777777" w:rsidR="001500D0" w:rsidRPr="00E2651D" w:rsidRDefault="001500D0" w:rsidP="005D30E5">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E2651D">
              <w:rPr>
                <w:rFonts w:eastAsiaTheme="minorEastAsia"/>
                <w:sz w:val="18"/>
                <w:szCs w:val="18"/>
              </w:rPr>
              <w:t>ANO/NE</w:t>
            </w:r>
          </w:p>
        </w:tc>
      </w:tr>
      <w:tr w:rsidR="001500D0" w:rsidRPr="00E2651D" w14:paraId="50C869F9" w14:textId="77777777" w:rsidTr="0067134D">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17" w:type="dxa"/>
            <w:vAlign w:val="center"/>
            <w:hideMark/>
          </w:tcPr>
          <w:p w14:paraId="7E6E1347" w14:textId="77777777" w:rsidR="001500D0" w:rsidRPr="00E2651D" w:rsidRDefault="001500D0" w:rsidP="005D30E5">
            <w:pPr>
              <w:spacing w:after="0" w:line="240" w:lineRule="auto"/>
              <w:rPr>
                <w:rFonts w:eastAsia="Times New Roman" w:cstheme="minorHAnsi"/>
                <w:b w:val="0"/>
                <w:sz w:val="18"/>
                <w:szCs w:val="18"/>
              </w:rPr>
            </w:pPr>
            <w:r w:rsidRPr="00E2651D">
              <w:rPr>
                <w:rFonts w:eastAsia="Times New Roman" w:cstheme="minorHAnsi"/>
                <w:b w:val="0"/>
                <w:color w:val="000000"/>
                <w:sz w:val="18"/>
                <w:szCs w:val="18"/>
              </w:rPr>
              <w:t>Šifrování tel. hovorů včetně signalizačního protokolu</w:t>
            </w:r>
          </w:p>
        </w:tc>
        <w:tc>
          <w:tcPr>
            <w:tcW w:w="1984" w:type="dxa"/>
            <w:vAlign w:val="center"/>
            <w:hideMark/>
          </w:tcPr>
          <w:p w14:paraId="5FE6817A" w14:textId="77777777" w:rsidR="001500D0" w:rsidRPr="00E2651D" w:rsidRDefault="001500D0" w:rsidP="005D30E5">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E2651D">
              <w:rPr>
                <w:rFonts w:ascii="Wingdings" w:hAnsi="Wingdings" w:cs="Wingdings"/>
                <w:sz w:val="18"/>
                <w:szCs w:val="18"/>
              </w:rPr>
              <w:t></w:t>
            </w:r>
          </w:p>
        </w:tc>
        <w:tc>
          <w:tcPr>
            <w:tcW w:w="1020" w:type="dxa"/>
            <w:vAlign w:val="center"/>
          </w:tcPr>
          <w:p w14:paraId="29021ABC" w14:textId="77777777" w:rsidR="001500D0" w:rsidRPr="00E2651D" w:rsidRDefault="001500D0" w:rsidP="005D30E5">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E2651D">
              <w:rPr>
                <w:rFonts w:eastAsiaTheme="minorEastAsia"/>
                <w:sz w:val="18"/>
                <w:szCs w:val="18"/>
              </w:rPr>
              <w:t>ANO/NE</w:t>
            </w:r>
          </w:p>
        </w:tc>
      </w:tr>
    </w:tbl>
    <w:p w14:paraId="656C7314" w14:textId="77777777" w:rsidR="00CD51AB" w:rsidRPr="00E2651D" w:rsidRDefault="00CD51AB" w:rsidP="00CD51AB">
      <w:pPr>
        <w:spacing w:before="100"/>
        <w:jc w:val="both"/>
        <w:rPr>
          <w:rFonts w:cs="Arial"/>
          <w:sz w:val="18"/>
          <w:szCs w:val="18"/>
        </w:rPr>
      </w:pPr>
      <w:r w:rsidRPr="00E2651D">
        <w:rPr>
          <w:rFonts w:ascii="Wingdings" w:hAnsi="Wingdings" w:cs="Wingdings"/>
          <w:sz w:val="18"/>
          <w:szCs w:val="18"/>
        </w:rPr>
        <w:t></w:t>
      </w:r>
      <w:r w:rsidRPr="00E2651D">
        <w:rPr>
          <w:rFonts w:ascii="Wingdings" w:hAnsi="Wingdings" w:cs="Wingdings"/>
          <w:sz w:val="18"/>
          <w:szCs w:val="18"/>
        </w:rPr>
        <w:t></w:t>
      </w:r>
      <w:r w:rsidRPr="00E2651D">
        <w:rPr>
          <w:rFonts w:cs="Arial"/>
          <w:sz w:val="18"/>
          <w:szCs w:val="18"/>
        </w:rPr>
        <w:t>povinná funkce</w:t>
      </w:r>
    </w:p>
    <w:p w14:paraId="21705AE9" w14:textId="77777777" w:rsidR="00125CDB" w:rsidRDefault="00125CDB">
      <w:pPr>
        <w:spacing w:after="160" w:line="259" w:lineRule="auto"/>
        <w:rPr>
          <w:rFonts w:ascii="Cambria" w:eastAsia="Times New Roman" w:hAnsi="Cambria" w:cs="Times New Roman"/>
          <w:b/>
          <w:bCs/>
          <w:color w:val="548DD4"/>
          <w:szCs w:val="26"/>
        </w:rPr>
      </w:pPr>
      <w:r>
        <w:br w:type="page"/>
      </w:r>
    </w:p>
    <w:p w14:paraId="6255FB4D" w14:textId="4435AC32" w:rsidR="00125CDB" w:rsidRDefault="00125CDB" w:rsidP="00125CDB">
      <w:pPr>
        <w:pStyle w:val="Nadpis3"/>
      </w:pPr>
      <w:bookmarkStart w:id="13" w:name="_Toc72885452"/>
      <w:r w:rsidRPr="00125CDB">
        <w:lastRenderedPageBreak/>
        <w:t>Manažerský IP telefon</w:t>
      </w:r>
      <w:bookmarkEnd w:id="13"/>
    </w:p>
    <w:p w14:paraId="5A1BD3C7" w14:textId="78985C6C" w:rsidR="000C1402" w:rsidRPr="000C1402" w:rsidRDefault="000C1402" w:rsidP="000C1402">
      <w:pPr>
        <w:spacing w:after="0"/>
      </w:pPr>
      <w:r w:rsidRPr="00344A61">
        <w:rPr>
          <w:b/>
          <w:bCs/>
        </w:rPr>
        <w:t xml:space="preserve">Podrobná požadovaná technická specifikace je uvedena v níže v tabulce – </w:t>
      </w:r>
      <w:r w:rsidRPr="001D2085">
        <w:rPr>
          <w:b/>
          <w:bCs/>
          <w:highlight w:val="yellow"/>
        </w:rPr>
        <w:t>Uchazeč povinně vyplní</w:t>
      </w:r>
    </w:p>
    <w:tbl>
      <w:tblPr>
        <w:tblStyle w:val="Tabulkasmkou4zvraznn51"/>
        <w:tblW w:w="9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45"/>
        <w:gridCol w:w="1984"/>
        <w:gridCol w:w="1020"/>
      </w:tblGrid>
      <w:tr w:rsidR="00125CDB" w:rsidRPr="0067134D" w14:paraId="2D512FE4" w14:textId="77777777" w:rsidTr="0067134D">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5" w:type="dxa"/>
            <w:tcBorders>
              <w:top w:val="none" w:sz="0" w:space="0" w:color="auto"/>
              <w:left w:val="none" w:sz="0" w:space="0" w:color="auto"/>
              <w:bottom w:val="none" w:sz="0" w:space="0" w:color="auto"/>
              <w:right w:val="none" w:sz="0" w:space="0" w:color="auto"/>
            </w:tcBorders>
            <w:vAlign w:val="center"/>
          </w:tcPr>
          <w:p w14:paraId="68B7CE95" w14:textId="77777777" w:rsidR="00125CDB" w:rsidRPr="0067134D" w:rsidRDefault="00125CDB" w:rsidP="0067134D">
            <w:pPr>
              <w:spacing w:after="0" w:line="259" w:lineRule="auto"/>
              <w:ind w:right="17"/>
              <w:jc w:val="center"/>
              <w:rPr>
                <w:sz w:val="18"/>
                <w:szCs w:val="18"/>
              </w:rPr>
            </w:pPr>
            <w:r w:rsidRPr="0067134D">
              <w:rPr>
                <w:rFonts w:eastAsiaTheme="minorEastAsia"/>
                <w:sz w:val="18"/>
                <w:szCs w:val="18"/>
              </w:rPr>
              <w:t>Požadovaná funkcionalita / vlastnost</w:t>
            </w:r>
          </w:p>
        </w:tc>
        <w:tc>
          <w:tcPr>
            <w:tcW w:w="1984" w:type="dxa"/>
            <w:tcBorders>
              <w:top w:val="none" w:sz="0" w:space="0" w:color="auto"/>
              <w:left w:val="none" w:sz="0" w:space="0" w:color="auto"/>
              <w:bottom w:val="none" w:sz="0" w:space="0" w:color="auto"/>
              <w:right w:val="none" w:sz="0" w:space="0" w:color="auto"/>
            </w:tcBorders>
            <w:vAlign w:val="center"/>
          </w:tcPr>
          <w:p w14:paraId="6E7D1E7D" w14:textId="77777777" w:rsidR="00125CDB" w:rsidRPr="0067134D" w:rsidRDefault="00125CDB" w:rsidP="0067134D">
            <w:pPr>
              <w:spacing w:after="0" w:line="259"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67134D">
              <w:rPr>
                <w:rFonts w:asciiTheme="minorHAnsi" w:eastAsiaTheme="minorEastAsia" w:hAnsiTheme="minorHAnsi" w:cstheme="minorBidi"/>
                <w:sz w:val="18"/>
                <w:szCs w:val="18"/>
              </w:rPr>
              <w:t>Povinná součást</w:t>
            </w:r>
          </w:p>
        </w:tc>
        <w:tc>
          <w:tcPr>
            <w:tcW w:w="1020" w:type="dxa"/>
            <w:tcBorders>
              <w:top w:val="none" w:sz="0" w:space="0" w:color="auto"/>
              <w:left w:val="none" w:sz="0" w:space="0" w:color="auto"/>
              <w:bottom w:val="none" w:sz="0" w:space="0" w:color="auto"/>
              <w:right w:val="none" w:sz="0" w:space="0" w:color="auto"/>
            </w:tcBorders>
            <w:vAlign w:val="center"/>
          </w:tcPr>
          <w:p w14:paraId="5107A4FC" w14:textId="77777777" w:rsidR="00125CDB" w:rsidRPr="0067134D" w:rsidRDefault="00125CDB" w:rsidP="0067134D">
            <w:pPr>
              <w:spacing w:after="0" w:line="259" w:lineRule="auto"/>
              <w:ind w:firstLine="13"/>
              <w:jc w:val="center"/>
              <w:cnfStyle w:val="100000000000" w:firstRow="1" w:lastRow="0" w:firstColumn="0" w:lastColumn="0" w:oddVBand="0" w:evenVBand="0" w:oddHBand="0" w:evenHBand="0" w:firstRowFirstColumn="0" w:firstRowLastColumn="0" w:lastRowFirstColumn="0" w:lastRowLastColumn="0"/>
              <w:rPr>
                <w:sz w:val="18"/>
                <w:szCs w:val="18"/>
              </w:rPr>
            </w:pPr>
            <w:r w:rsidRPr="0067134D">
              <w:rPr>
                <w:rFonts w:asciiTheme="minorHAnsi" w:eastAsiaTheme="minorEastAsia" w:hAnsiTheme="minorHAnsi" w:cstheme="minorBidi"/>
                <w:sz w:val="18"/>
                <w:szCs w:val="18"/>
              </w:rPr>
              <w:t>Řešení splňuje</w:t>
            </w:r>
          </w:p>
        </w:tc>
      </w:tr>
      <w:tr w:rsidR="00125CDB" w:rsidRPr="0067134D" w14:paraId="6BCBA224" w14:textId="77777777" w:rsidTr="0067134D">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1EA6F73A" w14:textId="77777777" w:rsidR="00125CDB" w:rsidRPr="0067134D" w:rsidRDefault="00125CDB" w:rsidP="005D30E5">
            <w:pPr>
              <w:spacing w:after="0"/>
              <w:rPr>
                <w:rFonts w:eastAsia="Times New Roman" w:cstheme="minorHAnsi"/>
                <w:b w:val="0"/>
                <w:color w:val="000000"/>
                <w:sz w:val="18"/>
                <w:szCs w:val="18"/>
              </w:rPr>
            </w:pPr>
            <w:r w:rsidRPr="0067134D">
              <w:rPr>
                <w:rFonts w:eastAsia="Times New Roman" w:cstheme="minorHAnsi"/>
                <w:b w:val="0"/>
                <w:color w:val="000000"/>
                <w:sz w:val="18"/>
                <w:szCs w:val="18"/>
              </w:rPr>
              <w:t>Výrobce zařízení</w:t>
            </w:r>
          </w:p>
        </w:tc>
        <w:tc>
          <w:tcPr>
            <w:tcW w:w="1984" w:type="dxa"/>
            <w:vAlign w:val="center"/>
          </w:tcPr>
          <w:p w14:paraId="066724CB" w14:textId="77777777" w:rsidR="00125CDB" w:rsidRPr="0067134D" w:rsidRDefault="00125CDB" w:rsidP="005D30E5">
            <w:pPr>
              <w:spacing w:after="0" w:line="259" w:lineRule="auto"/>
              <w:ind w:left="28"/>
              <w:jc w:val="center"/>
              <w:cnfStyle w:val="000000100000" w:firstRow="0" w:lastRow="0" w:firstColumn="0" w:lastColumn="0" w:oddVBand="0" w:evenVBand="0" w:oddHBand="1" w:evenHBand="0" w:firstRowFirstColumn="0" w:firstRowLastColumn="0" w:lastRowFirstColumn="0" w:lastRowLastColumn="0"/>
              <w:rPr>
                <w:sz w:val="18"/>
                <w:szCs w:val="18"/>
              </w:rPr>
            </w:pPr>
            <w:r w:rsidRPr="0067134D">
              <w:rPr>
                <w:sz w:val="18"/>
                <w:szCs w:val="18"/>
              </w:rPr>
              <w:t>Uvedení výrobce</w:t>
            </w:r>
          </w:p>
        </w:tc>
        <w:tc>
          <w:tcPr>
            <w:tcW w:w="1020" w:type="dxa"/>
            <w:vAlign w:val="center"/>
          </w:tcPr>
          <w:p w14:paraId="3DFB467B" w14:textId="77777777" w:rsidR="00125CDB" w:rsidRPr="0067134D" w:rsidRDefault="00125CDB" w:rsidP="005D30E5">
            <w:pPr>
              <w:spacing w:after="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18"/>
                <w:szCs w:val="18"/>
              </w:rPr>
            </w:pPr>
          </w:p>
        </w:tc>
      </w:tr>
      <w:tr w:rsidR="00125CDB" w:rsidRPr="0067134D" w14:paraId="604D2AAC" w14:textId="77777777" w:rsidTr="0067134D">
        <w:trPr>
          <w:trHeight w:val="454"/>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7E182786" w14:textId="77777777" w:rsidR="00125CDB" w:rsidRPr="0067134D" w:rsidRDefault="00125CDB" w:rsidP="005D30E5">
            <w:pPr>
              <w:spacing w:after="0"/>
              <w:rPr>
                <w:rFonts w:eastAsia="Times New Roman" w:cstheme="minorHAnsi"/>
                <w:b w:val="0"/>
                <w:color w:val="000000"/>
                <w:sz w:val="18"/>
                <w:szCs w:val="18"/>
              </w:rPr>
            </w:pPr>
            <w:r w:rsidRPr="0067134D">
              <w:rPr>
                <w:rFonts w:eastAsia="Times New Roman" w:cstheme="minorHAnsi"/>
                <w:b w:val="0"/>
                <w:color w:val="000000"/>
                <w:sz w:val="18"/>
                <w:szCs w:val="18"/>
              </w:rPr>
              <w:t>Produktové číslo (typ) nabízeného zařízení (v případě, že je zařízené popsáno více produktovými čísly, uvede Uchazeč hlavní produktové číslo nabízeného zařízení)</w:t>
            </w:r>
          </w:p>
        </w:tc>
        <w:tc>
          <w:tcPr>
            <w:tcW w:w="1984" w:type="dxa"/>
            <w:vAlign w:val="center"/>
          </w:tcPr>
          <w:p w14:paraId="7FB147F8" w14:textId="77777777" w:rsidR="00125CDB" w:rsidRPr="0067134D" w:rsidRDefault="00125CDB" w:rsidP="005D30E5">
            <w:pPr>
              <w:spacing w:after="0" w:line="237"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67134D">
              <w:rPr>
                <w:sz w:val="18"/>
                <w:szCs w:val="18"/>
              </w:rPr>
              <w:t>Uvedení produktového</w:t>
            </w:r>
          </w:p>
          <w:p w14:paraId="4F2304E1" w14:textId="77777777" w:rsidR="00125CDB" w:rsidRPr="0067134D" w:rsidRDefault="00125CDB" w:rsidP="005D30E5">
            <w:pPr>
              <w:spacing w:after="0" w:line="259" w:lineRule="auto"/>
              <w:ind w:right="16"/>
              <w:jc w:val="center"/>
              <w:cnfStyle w:val="000000000000" w:firstRow="0" w:lastRow="0" w:firstColumn="0" w:lastColumn="0" w:oddVBand="0" w:evenVBand="0" w:oddHBand="0" w:evenHBand="0" w:firstRowFirstColumn="0" w:firstRowLastColumn="0" w:lastRowFirstColumn="0" w:lastRowLastColumn="0"/>
              <w:rPr>
                <w:sz w:val="18"/>
                <w:szCs w:val="18"/>
              </w:rPr>
            </w:pPr>
            <w:r w:rsidRPr="0067134D">
              <w:rPr>
                <w:sz w:val="18"/>
                <w:szCs w:val="18"/>
              </w:rPr>
              <w:t>čísla (typ)</w:t>
            </w:r>
          </w:p>
        </w:tc>
        <w:tc>
          <w:tcPr>
            <w:tcW w:w="1020" w:type="dxa"/>
            <w:vAlign w:val="center"/>
          </w:tcPr>
          <w:p w14:paraId="0D7F1B76" w14:textId="77777777" w:rsidR="00125CDB" w:rsidRPr="0067134D" w:rsidRDefault="00125CDB" w:rsidP="005D30E5">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18"/>
                <w:szCs w:val="18"/>
              </w:rPr>
            </w:pPr>
          </w:p>
        </w:tc>
      </w:tr>
      <w:tr w:rsidR="00125CDB" w:rsidRPr="0067134D" w14:paraId="17491FB4" w14:textId="77777777" w:rsidTr="0067134D">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0B6AFA27" w14:textId="77777777" w:rsidR="00125CDB" w:rsidRPr="0067134D" w:rsidRDefault="00125CDB" w:rsidP="005D30E5">
            <w:pPr>
              <w:spacing w:after="0"/>
              <w:rPr>
                <w:rFonts w:eastAsia="Times New Roman" w:cstheme="minorHAnsi"/>
                <w:b w:val="0"/>
                <w:color w:val="000000"/>
                <w:sz w:val="18"/>
                <w:szCs w:val="18"/>
              </w:rPr>
            </w:pPr>
            <w:r w:rsidRPr="0067134D">
              <w:rPr>
                <w:rFonts w:eastAsia="Times New Roman" w:cstheme="minorHAnsi"/>
                <w:b w:val="0"/>
                <w:color w:val="000000"/>
                <w:sz w:val="18"/>
                <w:szCs w:val="18"/>
              </w:rPr>
              <w:t>Odkaz na www stránky výrobce zařízení, kde je k dispozici detailní technická specifikace (DataSheet) v českém nebo anglickém jazyce</w:t>
            </w:r>
          </w:p>
        </w:tc>
        <w:tc>
          <w:tcPr>
            <w:tcW w:w="1984" w:type="dxa"/>
            <w:vAlign w:val="center"/>
          </w:tcPr>
          <w:p w14:paraId="220B72B3" w14:textId="77777777" w:rsidR="00125CDB" w:rsidRPr="0067134D" w:rsidRDefault="00125CDB" w:rsidP="005D30E5">
            <w:pPr>
              <w:spacing w:after="0" w:line="259"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67134D">
              <w:rPr>
                <w:sz w:val="18"/>
                <w:szCs w:val="18"/>
              </w:rPr>
              <w:t>Uvedení požadovaného odkazu</w:t>
            </w:r>
          </w:p>
        </w:tc>
        <w:tc>
          <w:tcPr>
            <w:tcW w:w="1020" w:type="dxa"/>
            <w:vAlign w:val="center"/>
          </w:tcPr>
          <w:p w14:paraId="2C3C1046" w14:textId="77777777" w:rsidR="00125CDB" w:rsidRPr="0067134D" w:rsidRDefault="00125CDB" w:rsidP="005D30E5">
            <w:pPr>
              <w:spacing w:after="0" w:line="259" w:lineRule="auto"/>
              <w:ind w:left="1"/>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125CDB" w:rsidRPr="0067134D" w14:paraId="778528C2" w14:textId="77777777" w:rsidTr="0067134D">
        <w:trPr>
          <w:trHeight w:val="454"/>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6B5200CC" w14:textId="77777777" w:rsidR="00125CDB" w:rsidRPr="0067134D" w:rsidRDefault="00125CDB" w:rsidP="005D30E5">
            <w:pPr>
              <w:spacing w:after="0"/>
              <w:rPr>
                <w:rFonts w:eastAsia="Times New Roman" w:cstheme="minorHAnsi"/>
                <w:b w:val="0"/>
                <w:color w:val="000000"/>
                <w:sz w:val="18"/>
                <w:szCs w:val="18"/>
              </w:rPr>
            </w:pPr>
            <w:r w:rsidRPr="0067134D">
              <w:rPr>
                <w:rFonts w:eastAsia="Times New Roman" w:cstheme="minorHAnsi"/>
                <w:b w:val="0"/>
                <w:color w:val="000000"/>
                <w:sz w:val="18"/>
                <w:szCs w:val="18"/>
              </w:rPr>
              <w:t>Napájení po Ethernetu IEEE 802.3af PoE, nebo přes ext. Zdroj</w:t>
            </w:r>
          </w:p>
        </w:tc>
        <w:tc>
          <w:tcPr>
            <w:tcW w:w="1984" w:type="dxa"/>
            <w:vAlign w:val="center"/>
          </w:tcPr>
          <w:p w14:paraId="43F58C18" w14:textId="77777777" w:rsidR="00125CDB" w:rsidRPr="0067134D" w:rsidRDefault="00125CDB" w:rsidP="005D30E5">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67134D">
              <w:rPr>
                <w:rFonts w:ascii="Wingdings" w:hAnsi="Wingdings" w:cs="Wingdings"/>
                <w:sz w:val="18"/>
                <w:szCs w:val="18"/>
              </w:rPr>
              <w:t></w:t>
            </w:r>
          </w:p>
        </w:tc>
        <w:tc>
          <w:tcPr>
            <w:tcW w:w="1020" w:type="dxa"/>
            <w:vAlign w:val="center"/>
          </w:tcPr>
          <w:p w14:paraId="3E0C4378" w14:textId="77777777" w:rsidR="00125CDB" w:rsidRPr="0067134D" w:rsidRDefault="00125CDB" w:rsidP="005D30E5">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67134D">
              <w:rPr>
                <w:sz w:val="18"/>
                <w:szCs w:val="18"/>
              </w:rPr>
              <w:t>ANO/NE</w:t>
            </w:r>
          </w:p>
        </w:tc>
      </w:tr>
      <w:tr w:rsidR="00125CDB" w:rsidRPr="0067134D" w14:paraId="1FCB6F22" w14:textId="77777777" w:rsidTr="0067134D">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4A799655" w14:textId="77777777" w:rsidR="00125CDB" w:rsidRPr="0067134D" w:rsidRDefault="00125CDB" w:rsidP="005D30E5">
            <w:pPr>
              <w:spacing w:after="0"/>
              <w:rPr>
                <w:rFonts w:eastAsia="Times New Roman" w:cstheme="minorHAnsi"/>
                <w:b w:val="0"/>
                <w:color w:val="000000"/>
                <w:sz w:val="18"/>
                <w:szCs w:val="18"/>
              </w:rPr>
            </w:pPr>
            <w:r w:rsidRPr="0067134D">
              <w:rPr>
                <w:rFonts w:eastAsia="Times New Roman" w:cstheme="minorHAnsi"/>
                <w:b w:val="0"/>
                <w:color w:val="000000"/>
                <w:sz w:val="18"/>
                <w:szCs w:val="18"/>
              </w:rPr>
              <w:t>VLAN 802.1q, možnost tagování rámců dle 802.1p</w:t>
            </w:r>
          </w:p>
        </w:tc>
        <w:tc>
          <w:tcPr>
            <w:tcW w:w="1984" w:type="dxa"/>
            <w:vAlign w:val="center"/>
          </w:tcPr>
          <w:p w14:paraId="35891E76" w14:textId="77777777" w:rsidR="00125CDB" w:rsidRPr="0067134D" w:rsidRDefault="00125CDB" w:rsidP="005D30E5">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67134D">
              <w:rPr>
                <w:rFonts w:ascii="Wingdings" w:hAnsi="Wingdings" w:cs="Wingdings"/>
                <w:sz w:val="18"/>
                <w:szCs w:val="18"/>
              </w:rPr>
              <w:t></w:t>
            </w:r>
          </w:p>
        </w:tc>
        <w:tc>
          <w:tcPr>
            <w:tcW w:w="1020" w:type="dxa"/>
            <w:vAlign w:val="center"/>
          </w:tcPr>
          <w:p w14:paraId="686257B3" w14:textId="77777777" w:rsidR="00125CDB" w:rsidRPr="0067134D" w:rsidRDefault="00125CDB" w:rsidP="005D30E5">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67134D">
              <w:rPr>
                <w:sz w:val="18"/>
                <w:szCs w:val="18"/>
              </w:rPr>
              <w:t>ANO/NE</w:t>
            </w:r>
          </w:p>
        </w:tc>
      </w:tr>
      <w:tr w:rsidR="00125CDB" w:rsidRPr="0067134D" w14:paraId="2B2D224C" w14:textId="77777777" w:rsidTr="0067134D">
        <w:trPr>
          <w:trHeight w:val="454"/>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5A731D8D" w14:textId="77777777" w:rsidR="00125CDB" w:rsidRPr="0067134D" w:rsidRDefault="00125CDB" w:rsidP="005D30E5">
            <w:pPr>
              <w:spacing w:after="0"/>
              <w:rPr>
                <w:rFonts w:eastAsia="Times New Roman" w:cstheme="minorHAnsi"/>
                <w:b w:val="0"/>
                <w:color w:val="000000"/>
                <w:sz w:val="18"/>
                <w:szCs w:val="18"/>
              </w:rPr>
            </w:pPr>
            <w:r w:rsidRPr="0067134D">
              <w:rPr>
                <w:rFonts w:eastAsia="Times New Roman" w:cstheme="minorHAnsi"/>
                <w:b w:val="0"/>
                <w:color w:val="000000"/>
                <w:sz w:val="18"/>
                <w:szCs w:val="18"/>
              </w:rPr>
              <w:t>Signalizační protokol SIP nebo podobný protokol na textové bázi</w:t>
            </w:r>
          </w:p>
        </w:tc>
        <w:tc>
          <w:tcPr>
            <w:tcW w:w="1984" w:type="dxa"/>
            <w:vAlign w:val="center"/>
          </w:tcPr>
          <w:p w14:paraId="0D419EE4" w14:textId="77777777" w:rsidR="00125CDB" w:rsidRPr="0067134D" w:rsidRDefault="00125CDB" w:rsidP="005D30E5">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67134D">
              <w:rPr>
                <w:rFonts w:ascii="Wingdings" w:hAnsi="Wingdings" w:cs="Wingdings"/>
                <w:sz w:val="18"/>
                <w:szCs w:val="18"/>
              </w:rPr>
              <w:t></w:t>
            </w:r>
          </w:p>
        </w:tc>
        <w:tc>
          <w:tcPr>
            <w:tcW w:w="1020" w:type="dxa"/>
            <w:vAlign w:val="center"/>
          </w:tcPr>
          <w:p w14:paraId="29793D30" w14:textId="77777777" w:rsidR="00125CDB" w:rsidRPr="0067134D" w:rsidRDefault="00125CDB" w:rsidP="005D30E5">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67134D">
              <w:rPr>
                <w:sz w:val="18"/>
                <w:szCs w:val="18"/>
              </w:rPr>
              <w:t>ANO/NE</w:t>
            </w:r>
          </w:p>
        </w:tc>
      </w:tr>
      <w:tr w:rsidR="00125CDB" w:rsidRPr="0067134D" w14:paraId="2DDD84FA" w14:textId="77777777" w:rsidTr="0067134D">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7D897880" w14:textId="77777777" w:rsidR="00125CDB" w:rsidRPr="0067134D" w:rsidRDefault="00125CDB" w:rsidP="005D30E5">
            <w:pPr>
              <w:spacing w:after="0"/>
              <w:rPr>
                <w:rFonts w:eastAsia="Times New Roman" w:cstheme="minorHAnsi"/>
                <w:b w:val="0"/>
                <w:color w:val="000000"/>
                <w:sz w:val="18"/>
                <w:szCs w:val="18"/>
              </w:rPr>
            </w:pPr>
            <w:r w:rsidRPr="0067134D">
              <w:rPr>
                <w:rFonts w:eastAsia="Times New Roman" w:cstheme="minorHAnsi"/>
                <w:b w:val="0"/>
                <w:color w:val="000000"/>
                <w:sz w:val="18"/>
                <w:szCs w:val="18"/>
              </w:rPr>
              <w:t>Audio kodeky G.711, G.722, G.729</w:t>
            </w:r>
          </w:p>
        </w:tc>
        <w:tc>
          <w:tcPr>
            <w:tcW w:w="1984" w:type="dxa"/>
            <w:vAlign w:val="center"/>
          </w:tcPr>
          <w:p w14:paraId="1DE0BDDD" w14:textId="77777777" w:rsidR="00125CDB" w:rsidRPr="0067134D" w:rsidRDefault="00125CDB" w:rsidP="005D30E5">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67134D">
              <w:rPr>
                <w:rFonts w:ascii="Wingdings" w:hAnsi="Wingdings" w:cs="Wingdings"/>
                <w:sz w:val="18"/>
                <w:szCs w:val="18"/>
              </w:rPr>
              <w:t></w:t>
            </w:r>
          </w:p>
        </w:tc>
        <w:tc>
          <w:tcPr>
            <w:tcW w:w="1020" w:type="dxa"/>
            <w:vAlign w:val="center"/>
          </w:tcPr>
          <w:p w14:paraId="51E08866" w14:textId="77777777" w:rsidR="00125CDB" w:rsidRPr="0067134D" w:rsidRDefault="00125CDB" w:rsidP="005D30E5">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67134D">
              <w:rPr>
                <w:sz w:val="18"/>
                <w:szCs w:val="18"/>
              </w:rPr>
              <w:t>ANO/NE</w:t>
            </w:r>
          </w:p>
        </w:tc>
      </w:tr>
      <w:tr w:rsidR="00125CDB" w:rsidRPr="0067134D" w14:paraId="70926094" w14:textId="77777777" w:rsidTr="0067134D">
        <w:trPr>
          <w:trHeight w:val="454"/>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26432F15" w14:textId="77777777" w:rsidR="00125CDB" w:rsidRPr="0067134D" w:rsidRDefault="00125CDB" w:rsidP="005D30E5">
            <w:pPr>
              <w:spacing w:after="0"/>
              <w:rPr>
                <w:rFonts w:eastAsia="Times New Roman" w:cstheme="minorHAnsi"/>
                <w:b w:val="0"/>
                <w:color w:val="000000"/>
                <w:sz w:val="18"/>
                <w:szCs w:val="18"/>
              </w:rPr>
            </w:pPr>
            <w:r w:rsidRPr="0067134D">
              <w:rPr>
                <w:rFonts w:eastAsia="Times New Roman" w:cstheme="minorHAnsi"/>
                <w:b w:val="0"/>
                <w:color w:val="000000"/>
                <w:sz w:val="18"/>
                <w:szCs w:val="18"/>
              </w:rPr>
              <w:t>Podpora DHCP, možnost manuální konfigurace sítě včetně konfigurace VLAN a možnost automatického přiřazení do hlasové VLAN dle konfigurace přepínače</w:t>
            </w:r>
          </w:p>
        </w:tc>
        <w:tc>
          <w:tcPr>
            <w:tcW w:w="1984" w:type="dxa"/>
            <w:vAlign w:val="center"/>
          </w:tcPr>
          <w:p w14:paraId="7A71FE4F" w14:textId="77777777" w:rsidR="00125CDB" w:rsidRPr="0067134D" w:rsidRDefault="00125CDB" w:rsidP="005D30E5">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67134D">
              <w:rPr>
                <w:rFonts w:ascii="Wingdings" w:hAnsi="Wingdings" w:cs="Wingdings"/>
                <w:sz w:val="18"/>
                <w:szCs w:val="18"/>
              </w:rPr>
              <w:t></w:t>
            </w:r>
          </w:p>
        </w:tc>
        <w:tc>
          <w:tcPr>
            <w:tcW w:w="1020" w:type="dxa"/>
            <w:vAlign w:val="center"/>
          </w:tcPr>
          <w:p w14:paraId="02361A0F" w14:textId="77777777" w:rsidR="00125CDB" w:rsidRPr="0067134D" w:rsidRDefault="00125CDB" w:rsidP="005D30E5">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67134D">
              <w:rPr>
                <w:sz w:val="18"/>
                <w:szCs w:val="18"/>
              </w:rPr>
              <w:t>ANO/NE</w:t>
            </w:r>
          </w:p>
        </w:tc>
      </w:tr>
      <w:tr w:rsidR="00125CDB" w:rsidRPr="0067134D" w14:paraId="66DAAA1B" w14:textId="77777777" w:rsidTr="0067134D">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3A8FF146" w14:textId="77777777" w:rsidR="00125CDB" w:rsidRPr="0067134D" w:rsidRDefault="00125CDB" w:rsidP="005D30E5">
            <w:pPr>
              <w:spacing w:after="0"/>
              <w:rPr>
                <w:rFonts w:eastAsia="Times New Roman" w:cstheme="minorHAnsi"/>
                <w:b w:val="0"/>
                <w:color w:val="000000"/>
                <w:sz w:val="18"/>
                <w:szCs w:val="18"/>
              </w:rPr>
            </w:pPr>
            <w:r w:rsidRPr="0067134D">
              <w:rPr>
                <w:rFonts w:eastAsia="Times New Roman" w:cstheme="minorHAnsi"/>
                <w:b w:val="0"/>
                <w:color w:val="000000"/>
                <w:sz w:val="18"/>
                <w:szCs w:val="18"/>
              </w:rPr>
              <w:t>Integrovaný Ethernet switch pro připojení do LAN a připojení PC s minimální rychlostí 10/100/1000 Mbps</w:t>
            </w:r>
          </w:p>
        </w:tc>
        <w:tc>
          <w:tcPr>
            <w:tcW w:w="1984" w:type="dxa"/>
            <w:vAlign w:val="center"/>
          </w:tcPr>
          <w:p w14:paraId="3F27DD60" w14:textId="77777777" w:rsidR="00125CDB" w:rsidRPr="0067134D" w:rsidRDefault="00125CDB" w:rsidP="005D30E5">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67134D">
              <w:rPr>
                <w:rFonts w:ascii="Wingdings" w:hAnsi="Wingdings" w:cs="Wingdings"/>
                <w:sz w:val="18"/>
                <w:szCs w:val="18"/>
              </w:rPr>
              <w:t></w:t>
            </w:r>
          </w:p>
        </w:tc>
        <w:tc>
          <w:tcPr>
            <w:tcW w:w="1020" w:type="dxa"/>
            <w:vAlign w:val="center"/>
          </w:tcPr>
          <w:p w14:paraId="776488A2" w14:textId="77777777" w:rsidR="00125CDB" w:rsidRPr="0067134D" w:rsidRDefault="00125CDB" w:rsidP="005D30E5">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67134D">
              <w:rPr>
                <w:sz w:val="18"/>
                <w:szCs w:val="18"/>
              </w:rPr>
              <w:t>ANO/NE</w:t>
            </w:r>
          </w:p>
        </w:tc>
      </w:tr>
      <w:tr w:rsidR="00125CDB" w:rsidRPr="0067134D" w14:paraId="1BE0A50E" w14:textId="77777777" w:rsidTr="0067134D">
        <w:trPr>
          <w:trHeight w:val="454"/>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6DBCC65E" w14:textId="77777777" w:rsidR="00125CDB" w:rsidRPr="0067134D" w:rsidRDefault="00125CDB" w:rsidP="005D30E5">
            <w:pPr>
              <w:spacing w:after="0"/>
              <w:rPr>
                <w:rFonts w:eastAsia="Times New Roman" w:cstheme="minorHAnsi"/>
                <w:b w:val="0"/>
                <w:color w:val="000000"/>
                <w:sz w:val="18"/>
                <w:szCs w:val="18"/>
              </w:rPr>
            </w:pPr>
            <w:r w:rsidRPr="0067134D">
              <w:rPr>
                <w:rFonts w:eastAsia="Times New Roman" w:cstheme="minorHAnsi"/>
                <w:b w:val="0"/>
                <w:color w:val="000000"/>
                <w:sz w:val="18"/>
                <w:szCs w:val="18"/>
              </w:rPr>
              <w:t>Víceřádkový, barevný, grafický displej s rozlišením min. 800x400 pixelů</w:t>
            </w:r>
          </w:p>
        </w:tc>
        <w:tc>
          <w:tcPr>
            <w:tcW w:w="1984" w:type="dxa"/>
            <w:vAlign w:val="center"/>
          </w:tcPr>
          <w:p w14:paraId="7E12E7F3" w14:textId="77777777" w:rsidR="00125CDB" w:rsidRPr="0067134D" w:rsidRDefault="00125CDB" w:rsidP="005D30E5">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67134D">
              <w:rPr>
                <w:rFonts w:ascii="Wingdings" w:hAnsi="Wingdings" w:cs="Wingdings"/>
                <w:sz w:val="18"/>
                <w:szCs w:val="18"/>
              </w:rPr>
              <w:t></w:t>
            </w:r>
          </w:p>
        </w:tc>
        <w:tc>
          <w:tcPr>
            <w:tcW w:w="1020" w:type="dxa"/>
            <w:vAlign w:val="center"/>
          </w:tcPr>
          <w:p w14:paraId="36595362" w14:textId="77777777" w:rsidR="00125CDB" w:rsidRPr="0067134D" w:rsidRDefault="00125CDB" w:rsidP="005D30E5">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67134D">
              <w:rPr>
                <w:sz w:val="18"/>
                <w:szCs w:val="18"/>
              </w:rPr>
              <w:t>ANO/NE</w:t>
            </w:r>
          </w:p>
        </w:tc>
      </w:tr>
      <w:tr w:rsidR="00125CDB" w:rsidRPr="0067134D" w14:paraId="38E1F1DD" w14:textId="77777777" w:rsidTr="0067134D">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1428C462" w14:textId="77777777" w:rsidR="00125CDB" w:rsidRPr="0067134D" w:rsidRDefault="00125CDB" w:rsidP="005D30E5">
            <w:pPr>
              <w:spacing w:after="0"/>
              <w:rPr>
                <w:rFonts w:eastAsia="Times New Roman" w:cstheme="minorHAnsi"/>
                <w:b w:val="0"/>
                <w:color w:val="000000"/>
                <w:sz w:val="18"/>
                <w:szCs w:val="18"/>
              </w:rPr>
            </w:pPr>
            <w:r w:rsidRPr="0067134D">
              <w:rPr>
                <w:rFonts w:eastAsia="Times New Roman" w:cstheme="minorHAnsi"/>
                <w:b w:val="0"/>
                <w:color w:val="000000"/>
                <w:sz w:val="18"/>
                <w:szCs w:val="18"/>
              </w:rPr>
              <w:t>Funkce Bluetooth pro připojení bezdrátové náhlavní soupravy</w:t>
            </w:r>
          </w:p>
        </w:tc>
        <w:tc>
          <w:tcPr>
            <w:tcW w:w="1984" w:type="dxa"/>
            <w:vAlign w:val="center"/>
          </w:tcPr>
          <w:p w14:paraId="7B02A336" w14:textId="77777777" w:rsidR="00125CDB" w:rsidRPr="0067134D" w:rsidRDefault="00125CDB" w:rsidP="005D30E5">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67134D">
              <w:rPr>
                <w:rFonts w:ascii="Wingdings" w:hAnsi="Wingdings" w:cs="Wingdings"/>
                <w:sz w:val="18"/>
                <w:szCs w:val="18"/>
              </w:rPr>
              <w:t></w:t>
            </w:r>
          </w:p>
        </w:tc>
        <w:tc>
          <w:tcPr>
            <w:tcW w:w="1020" w:type="dxa"/>
            <w:vAlign w:val="center"/>
          </w:tcPr>
          <w:p w14:paraId="2F3C56FD" w14:textId="77777777" w:rsidR="00125CDB" w:rsidRPr="0067134D" w:rsidRDefault="00125CDB" w:rsidP="005D30E5">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67134D">
              <w:rPr>
                <w:sz w:val="18"/>
                <w:szCs w:val="18"/>
              </w:rPr>
              <w:t>ANO/NE</w:t>
            </w:r>
          </w:p>
        </w:tc>
      </w:tr>
      <w:tr w:rsidR="00125CDB" w:rsidRPr="0067134D" w14:paraId="1A59A239" w14:textId="77777777" w:rsidTr="0067134D">
        <w:trPr>
          <w:trHeight w:val="454"/>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4F088FD7" w14:textId="77777777" w:rsidR="00125CDB" w:rsidRPr="0067134D" w:rsidRDefault="00125CDB" w:rsidP="005D30E5">
            <w:pPr>
              <w:spacing w:after="0"/>
              <w:rPr>
                <w:rFonts w:eastAsia="Times New Roman" w:cstheme="minorHAnsi"/>
                <w:b w:val="0"/>
                <w:color w:val="000000"/>
                <w:sz w:val="18"/>
                <w:szCs w:val="18"/>
              </w:rPr>
            </w:pPr>
            <w:r w:rsidRPr="0067134D">
              <w:rPr>
                <w:rFonts w:eastAsia="Times New Roman" w:cstheme="minorHAnsi"/>
                <w:b w:val="0"/>
                <w:color w:val="000000"/>
                <w:sz w:val="18"/>
                <w:szCs w:val="18"/>
              </w:rPr>
              <w:t>Možnost rozšíření o externí více tlačítkové asistentské moduly</w:t>
            </w:r>
          </w:p>
        </w:tc>
        <w:tc>
          <w:tcPr>
            <w:tcW w:w="1984" w:type="dxa"/>
            <w:vAlign w:val="center"/>
          </w:tcPr>
          <w:p w14:paraId="1682FBCE" w14:textId="77777777" w:rsidR="00125CDB" w:rsidRPr="0067134D" w:rsidRDefault="00125CDB" w:rsidP="005D30E5">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67134D">
              <w:rPr>
                <w:rFonts w:ascii="Wingdings" w:hAnsi="Wingdings" w:cs="Wingdings"/>
                <w:sz w:val="18"/>
                <w:szCs w:val="18"/>
              </w:rPr>
              <w:t></w:t>
            </w:r>
          </w:p>
        </w:tc>
        <w:tc>
          <w:tcPr>
            <w:tcW w:w="1020" w:type="dxa"/>
            <w:vAlign w:val="center"/>
          </w:tcPr>
          <w:p w14:paraId="3A02D95D" w14:textId="77777777" w:rsidR="00125CDB" w:rsidRPr="0067134D" w:rsidRDefault="00125CDB" w:rsidP="005D30E5">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67134D">
              <w:rPr>
                <w:sz w:val="18"/>
                <w:szCs w:val="18"/>
              </w:rPr>
              <w:t>ANO/NE</w:t>
            </w:r>
          </w:p>
        </w:tc>
      </w:tr>
      <w:tr w:rsidR="00125CDB" w:rsidRPr="0067134D" w14:paraId="147C70E9" w14:textId="77777777" w:rsidTr="0067134D">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7BB12B96" w14:textId="77777777" w:rsidR="00125CDB" w:rsidRPr="0067134D" w:rsidRDefault="00125CDB" w:rsidP="005D30E5">
            <w:pPr>
              <w:spacing w:after="0"/>
              <w:rPr>
                <w:rFonts w:eastAsia="Times New Roman" w:cstheme="minorHAnsi"/>
                <w:b w:val="0"/>
                <w:color w:val="000000"/>
                <w:sz w:val="18"/>
                <w:szCs w:val="18"/>
              </w:rPr>
            </w:pPr>
            <w:r w:rsidRPr="0067134D">
              <w:rPr>
                <w:rFonts w:eastAsia="Times New Roman" w:cstheme="minorHAnsi"/>
                <w:b w:val="0"/>
                <w:color w:val="000000"/>
                <w:sz w:val="18"/>
                <w:szCs w:val="18"/>
              </w:rPr>
              <w:t>Řízení hlasitosti vyzvánění, reproduktoru a sluchátka</w:t>
            </w:r>
          </w:p>
        </w:tc>
        <w:tc>
          <w:tcPr>
            <w:tcW w:w="1984" w:type="dxa"/>
            <w:vAlign w:val="center"/>
          </w:tcPr>
          <w:p w14:paraId="56E21340" w14:textId="77777777" w:rsidR="00125CDB" w:rsidRPr="0067134D" w:rsidRDefault="00125CDB" w:rsidP="005D30E5">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67134D">
              <w:rPr>
                <w:rFonts w:ascii="Wingdings" w:hAnsi="Wingdings" w:cs="Wingdings"/>
                <w:sz w:val="18"/>
                <w:szCs w:val="18"/>
              </w:rPr>
              <w:t></w:t>
            </w:r>
          </w:p>
        </w:tc>
        <w:tc>
          <w:tcPr>
            <w:tcW w:w="1020" w:type="dxa"/>
            <w:vAlign w:val="center"/>
          </w:tcPr>
          <w:p w14:paraId="3A095E89" w14:textId="77777777" w:rsidR="00125CDB" w:rsidRPr="0067134D" w:rsidRDefault="00125CDB" w:rsidP="005D30E5">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67134D">
              <w:rPr>
                <w:sz w:val="18"/>
                <w:szCs w:val="18"/>
              </w:rPr>
              <w:t>ANO/NE</w:t>
            </w:r>
          </w:p>
        </w:tc>
      </w:tr>
      <w:tr w:rsidR="00125CDB" w:rsidRPr="0067134D" w14:paraId="7DAFE040" w14:textId="77777777" w:rsidTr="0067134D">
        <w:trPr>
          <w:trHeight w:val="454"/>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05044489" w14:textId="77777777" w:rsidR="00125CDB" w:rsidRPr="0067134D" w:rsidRDefault="00125CDB" w:rsidP="005D30E5">
            <w:pPr>
              <w:spacing w:after="0"/>
              <w:rPr>
                <w:rFonts w:eastAsia="Times New Roman" w:cstheme="minorHAnsi"/>
                <w:b w:val="0"/>
                <w:color w:val="000000"/>
                <w:sz w:val="18"/>
                <w:szCs w:val="18"/>
              </w:rPr>
            </w:pPr>
            <w:r w:rsidRPr="0067134D">
              <w:rPr>
                <w:rFonts w:eastAsia="Times New Roman" w:cstheme="minorHAnsi"/>
                <w:b w:val="0"/>
                <w:color w:val="000000"/>
                <w:sz w:val="18"/>
                <w:szCs w:val="18"/>
              </w:rPr>
              <w:t>Min. počet programovatelných funkčních tlačítek</w:t>
            </w:r>
          </w:p>
        </w:tc>
        <w:tc>
          <w:tcPr>
            <w:tcW w:w="1984" w:type="dxa"/>
            <w:vAlign w:val="center"/>
          </w:tcPr>
          <w:p w14:paraId="0FC5DD7E" w14:textId="77777777" w:rsidR="00125CDB" w:rsidRPr="0067134D" w:rsidRDefault="00125CDB" w:rsidP="005D30E5">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67134D">
              <w:rPr>
                <w:rFonts w:eastAsia="Times New Roman" w:cstheme="minorHAnsi"/>
                <w:color w:val="000000"/>
                <w:sz w:val="18"/>
                <w:szCs w:val="18"/>
              </w:rPr>
              <w:t>9</w:t>
            </w:r>
          </w:p>
        </w:tc>
        <w:tc>
          <w:tcPr>
            <w:tcW w:w="1020" w:type="dxa"/>
            <w:vAlign w:val="center"/>
          </w:tcPr>
          <w:p w14:paraId="34CED436" w14:textId="77777777" w:rsidR="00125CDB" w:rsidRPr="0067134D" w:rsidRDefault="00125CDB" w:rsidP="005D30E5">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67134D">
              <w:rPr>
                <w:sz w:val="18"/>
                <w:szCs w:val="18"/>
              </w:rPr>
              <w:t>ANO/NE</w:t>
            </w:r>
          </w:p>
        </w:tc>
      </w:tr>
      <w:tr w:rsidR="00125CDB" w:rsidRPr="0067134D" w14:paraId="04561AD6" w14:textId="77777777" w:rsidTr="0067134D">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5F3ADFC6" w14:textId="77777777" w:rsidR="00125CDB" w:rsidRPr="0067134D" w:rsidRDefault="00125CDB" w:rsidP="005D30E5">
            <w:pPr>
              <w:spacing w:after="0"/>
              <w:rPr>
                <w:rFonts w:eastAsia="Times New Roman" w:cstheme="minorHAnsi"/>
                <w:b w:val="0"/>
                <w:color w:val="000000"/>
                <w:sz w:val="18"/>
                <w:szCs w:val="18"/>
              </w:rPr>
            </w:pPr>
            <w:r w:rsidRPr="0067134D">
              <w:rPr>
                <w:rFonts w:eastAsia="Times New Roman" w:cstheme="minorHAnsi"/>
                <w:b w:val="0"/>
                <w:color w:val="000000"/>
                <w:sz w:val="18"/>
                <w:szCs w:val="18"/>
              </w:rPr>
              <w:t>Tlačítka nezávislých linek či předvolby s indikací stavu linky/předvolby</w:t>
            </w:r>
          </w:p>
        </w:tc>
        <w:tc>
          <w:tcPr>
            <w:tcW w:w="1984" w:type="dxa"/>
            <w:vAlign w:val="center"/>
          </w:tcPr>
          <w:p w14:paraId="70A797C0" w14:textId="77777777" w:rsidR="00125CDB" w:rsidRPr="0067134D" w:rsidRDefault="00125CDB" w:rsidP="005D30E5">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67134D">
              <w:rPr>
                <w:rFonts w:eastAsia="Times New Roman" w:cstheme="minorHAnsi"/>
                <w:color w:val="000000"/>
                <w:sz w:val="18"/>
                <w:szCs w:val="18"/>
              </w:rPr>
              <w:t>5</w:t>
            </w:r>
          </w:p>
        </w:tc>
        <w:tc>
          <w:tcPr>
            <w:tcW w:w="1020" w:type="dxa"/>
            <w:vAlign w:val="center"/>
          </w:tcPr>
          <w:p w14:paraId="6875A55F" w14:textId="77777777" w:rsidR="00125CDB" w:rsidRPr="0067134D" w:rsidRDefault="00125CDB" w:rsidP="005D30E5">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67134D">
              <w:rPr>
                <w:sz w:val="18"/>
                <w:szCs w:val="18"/>
              </w:rPr>
              <w:t>ANO/NE</w:t>
            </w:r>
          </w:p>
        </w:tc>
      </w:tr>
      <w:tr w:rsidR="00125CDB" w:rsidRPr="0067134D" w14:paraId="0B232110" w14:textId="77777777" w:rsidTr="0067134D">
        <w:trPr>
          <w:trHeight w:val="454"/>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765037BD" w14:textId="77777777" w:rsidR="00125CDB" w:rsidRPr="0067134D" w:rsidRDefault="00125CDB" w:rsidP="005D30E5">
            <w:pPr>
              <w:spacing w:after="0"/>
              <w:rPr>
                <w:rFonts w:eastAsia="Times New Roman" w:cstheme="minorHAnsi"/>
                <w:b w:val="0"/>
                <w:color w:val="000000"/>
                <w:sz w:val="18"/>
                <w:szCs w:val="18"/>
              </w:rPr>
            </w:pPr>
            <w:r w:rsidRPr="0067134D">
              <w:rPr>
                <w:rFonts w:eastAsia="Times New Roman" w:cstheme="minorHAnsi"/>
                <w:b w:val="0"/>
                <w:color w:val="000000"/>
                <w:sz w:val="18"/>
                <w:szCs w:val="18"/>
              </w:rPr>
              <w:t>Handsfree hlasitý odposlech včetně vestavěného reproduktoru i mikrofonu s odstraněním echa</w:t>
            </w:r>
          </w:p>
        </w:tc>
        <w:tc>
          <w:tcPr>
            <w:tcW w:w="1984" w:type="dxa"/>
            <w:vAlign w:val="center"/>
          </w:tcPr>
          <w:p w14:paraId="7E77501B" w14:textId="77777777" w:rsidR="00125CDB" w:rsidRPr="0067134D" w:rsidRDefault="00125CDB" w:rsidP="005D30E5">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67134D">
              <w:rPr>
                <w:rFonts w:ascii="Wingdings" w:hAnsi="Wingdings" w:cs="Wingdings"/>
                <w:sz w:val="18"/>
                <w:szCs w:val="18"/>
              </w:rPr>
              <w:t></w:t>
            </w:r>
          </w:p>
        </w:tc>
        <w:tc>
          <w:tcPr>
            <w:tcW w:w="1020" w:type="dxa"/>
            <w:vAlign w:val="center"/>
          </w:tcPr>
          <w:p w14:paraId="42492527" w14:textId="77777777" w:rsidR="00125CDB" w:rsidRPr="0067134D" w:rsidRDefault="00125CDB" w:rsidP="005D30E5">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67134D">
              <w:rPr>
                <w:sz w:val="18"/>
                <w:szCs w:val="18"/>
              </w:rPr>
              <w:t>ANO/NE</w:t>
            </w:r>
          </w:p>
        </w:tc>
      </w:tr>
      <w:tr w:rsidR="00125CDB" w:rsidRPr="0067134D" w14:paraId="4003D1E3" w14:textId="77777777" w:rsidTr="0067134D">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5DB818C2" w14:textId="77777777" w:rsidR="00125CDB" w:rsidRPr="0067134D" w:rsidRDefault="00125CDB" w:rsidP="005D30E5">
            <w:pPr>
              <w:spacing w:after="0"/>
              <w:rPr>
                <w:rFonts w:eastAsia="Times New Roman" w:cstheme="minorHAnsi"/>
                <w:b w:val="0"/>
                <w:color w:val="000000"/>
                <w:sz w:val="18"/>
                <w:szCs w:val="18"/>
              </w:rPr>
            </w:pPr>
            <w:r w:rsidRPr="0067134D">
              <w:rPr>
                <w:rFonts w:eastAsia="Times New Roman" w:cstheme="minorHAnsi"/>
                <w:b w:val="0"/>
                <w:color w:val="000000"/>
                <w:sz w:val="18"/>
                <w:szCs w:val="18"/>
              </w:rPr>
              <w:t>Adresářové služby s možností vyhledávání v tel. Seznamech</w:t>
            </w:r>
          </w:p>
        </w:tc>
        <w:tc>
          <w:tcPr>
            <w:tcW w:w="1984" w:type="dxa"/>
            <w:vAlign w:val="center"/>
          </w:tcPr>
          <w:p w14:paraId="7A9AC249" w14:textId="77777777" w:rsidR="00125CDB" w:rsidRPr="0067134D" w:rsidRDefault="00125CDB" w:rsidP="005D30E5">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67134D">
              <w:rPr>
                <w:rFonts w:ascii="Wingdings" w:hAnsi="Wingdings" w:cs="Wingdings"/>
                <w:sz w:val="18"/>
                <w:szCs w:val="18"/>
              </w:rPr>
              <w:t></w:t>
            </w:r>
          </w:p>
        </w:tc>
        <w:tc>
          <w:tcPr>
            <w:tcW w:w="1020" w:type="dxa"/>
            <w:vAlign w:val="center"/>
          </w:tcPr>
          <w:p w14:paraId="1E1C555F" w14:textId="77777777" w:rsidR="00125CDB" w:rsidRPr="0067134D" w:rsidRDefault="00125CDB" w:rsidP="005D30E5">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67134D">
              <w:rPr>
                <w:sz w:val="18"/>
                <w:szCs w:val="18"/>
              </w:rPr>
              <w:t>ANO/NE</w:t>
            </w:r>
          </w:p>
        </w:tc>
      </w:tr>
      <w:tr w:rsidR="00125CDB" w:rsidRPr="0067134D" w14:paraId="1234B0A0" w14:textId="77777777" w:rsidTr="0067134D">
        <w:trPr>
          <w:trHeight w:val="454"/>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6D97CA07" w14:textId="77777777" w:rsidR="00125CDB" w:rsidRPr="0067134D" w:rsidRDefault="00125CDB" w:rsidP="005D30E5">
            <w:pPr>
              <w:spacing w:after="0"/>
              <w:rPr>
                <w:rFonts w:eastAsia="Times New Roman" w:cstheme="minorHAnsi"/>
                <w:b w:val="0"/>
                <w:color w:val="000000"/>
                <w:sz w:val="18"/>
                <w:szCs w:val="18"/>
              </w:rPr>
            </w:pPr>
            <w:r w:rsidRPr="0067134D">
              <w:rPr>
                <w:rFonts w:eastAsia="Times New Roman" w:cstheme="minorHAnsi"/>
                <w:b w:val="0"/>
                <w:color w:val="000000"/>
                <w:sz w:val="18"/>
                <w:szCs w:val="18"/>
              </w:rPr>
              <w:t>Podpora XML aplikací v telefonu</w:t>
            </w:r>
          </w:p>
        </w:tc>
        <w:tc>
          <w:tcPr>
            <w:tcW w:w="1984" w:type="dxa"/>
            <w:vAlign w:val="center"/>
          </w:tcPr>
          <w:p w14:paraId="732E6334" w14:textId="77777777" w:rsidR="00125CDB" w:rsidRPr="0067134D" w:rsidRDefault="00125CDB" w:rsidP="005D30E5">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67134D">
              <w:rPr>
                <w:rFonts w:ascii="Wingdings" w:hAnsi="Wingdings" w:cs="Wingdings"/>
                <w:sz w:val="18"/>
                <w:szCs w:val="18"/>
              </w:rPr>
              <w:t></w:t>
            </w:r>
          </w:p>
        </w:tc>
        <w:tc>
          <w:tcPr>
            <w:tcW w:w="1020" w:type="dxa"/>
            <w:vAlign w:val="center"/>
          </w:tcPr>
          <w:p w14:paraId="55A0BB0C" w14:textId="77777777" w:rsidR="00125CDB" w:rsidRPr="0067134D" w:rsidRDefault="00125CDB" w:rsidP="005D30E5">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67134D">
              <w:rPr>
                <w:sz w:val="18"/>
                <w:szCs w:val="18"/>
              </w:rPr>
              <w:t>ANO/NE</w:t>
            </w:r>
          </w:p>
        </w:tc>
      </w:tr>
      <w:tr w:rsidR="00125CDB" w:rsidRPr="0067134D" w14:paraId="271D8B8A" w14:textId="77777777" w:rsidTr="0067134D">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0A68A7DF" w14:textId="77777777" w:rsidR="00125CDB" w:rsidRPr="0067134D" w:rsidRDefault="00125CDB" w:rsidP="005D30E5">
            <w:pPr>
              <w:spacing w:after="0"/>
              <w:rPr>
                <w:rFonts w:eastAsia="Times New Roman" w:cstheme="minorHAnsi"/>
                <w:b w:val="0"/>
                <w:color w:val="000000"/>
                <w:sz w:val="18"/>
                <w:szCs w:val="18"/>
              </w:rPr>
            </w:pPr>
            <w:r w:rsidRPr="0067134D">
              <w:rPr>
                <w:rFonts w:eastAsia="Times New Roman" w:cstheme="minorHAnsi"/>
                <w:b w:val="0"/>
                <w:color w:val="000000"/>
                <w:sz w:val="18"/>
                <w:szCs w:val="18"/>
              </w:rPr>
              <w:t>Plná lokalizace přístroje pro český jazyk</w:t>
            </w:r>
          </w:p>
        </w:tc>
        <w:tc>
          <w:tcPr>
            <w:tcW w:w="1984" w:type="dxa"/>
            <w:vAlign w:val="center"/>
          </w:tcPr>
          <w:p w14:paraId="6BFCBCE6" w14:textId="77777777" w:rsidR="00125CDB" w:rsidRPr="0067134D" w:rsidRDefault="00125CDB" w:rsidP="005D30E5">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67134D">
              <w:rPr>
                <w:rFonts w:ascii="Wingdings" w:hAnsi="Wingdings" w:cs="Wingdings"/>
                <w:sz w:val="18"/>
                <w:szCs w:val="18"/>
              </w:rPr>
              <w:t></w:t>
            </w:r>
          </w:p>
        </w:tc>
        <w:tc>
          <w:tcPr>
            <w:tcW w:w="1020" w:type="dxa"/>
            <w:vAlign w:val="center"/>
          </w:tcPr>
          <w:p w14:paraId="59E7A7CF" w14:textId="77777777" w:rsidR="00125CDB" w:rsidRPr="0067134D" w:rsidRDefault="00125CDB" w:rsidP="005D30E5">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67134D">
              <w:rPr>
                <w:sz w:val="18"/>
                <w:szCs w:val="18"/>
              </w:rPr>
              <w:t>ANO/NE</w:t>
            </w:r>
          </w:p>
        </w:tc>
      </w:tr>
      <w:tr w:rsidR="00125CDB" w:rsidRPr="0067134D" w14:paraId="2CCCDA3E" w14:textId="77777777" w:rsidTr="0067134D">
        <w:trPr>
          <w:trHeight w:val="454"/>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337EF0B8" w14:textId="77777777" w:rsidR="00125CDB" w:rsidRPr="0067134D" w:rsidRDefault="00125CDB" w:rsidP="005D30E5">
            <w:pPr>
              <w:spacing w:after="0"/>
              <w:rPr>
                <w:rFonts w:eastAsia="Times New Roman" w:cstheme="minorHAnsi"/>
                <w:b w:val="0"/>
                <w:color w:val="000000"/>
                <w:sz w:val="18"/>
                <w:szCs w:val="18"/>
              </w:rPr>
            </w:pPr>
            <w:r w:rsidRPr="0067134D">
              <w:rPr>
                <w:rFonts w:eastAsia="Times New Roman" w:cstheme="minorHAnsi"/>
                <w:b w:val="0"/>
                <w:color w:val="000000"/>
                <w:sz w:val="18"/>
                <w:szCs w:val="18"/>
              </w:rPr>
              <w:t>Šifrování tel. hovorů včetně signalizačního protokolu</w:t>
            </w:r>
          </w:p>
        </w:tc>
        <w:tc>
          <w:tcPr>
            <w:tcW w:w="1984" w:type="dxa"/>
            <w:vAlign w:val="center"/>
          </w:tcPr>
          <w:p w14:paraId="27E5968A" w14:textId="77777777" w:rsidR="00125CDB" w:rsidRPr="0067134D" w:rsidRDefault="00125CDB" w:rsidP="005D30E5">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67134D">
              <w:rPr>
                <w:rFonts w:ascii="Wingdings" w:hAnsi="Wingdings" w:cs="Wingdings"/>
                <w:sz w:val="18"/>
                <w:szCs w:val="18"/>
              </w:rPr>
              <w:t></w:t>
            </w:r>
          </w:p>
        </w:tc>
        <w:tc>
          <w:tcPr>
            <w:tcW w:w="1020" w:type="dxa"/>
            <w:vAlign w:val="center"/>
          </w:tcPr>
          <w:p w14:paraId="2DCD01DA" w14:textId="77777777" w:rsidR="00125CDB" w:rsidRPr="0067134D" w:rsidRDefault="00125CDB" w:rsidP="005D30E5">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67134D">
              <w:rPr>
                <w:sz w:val="18"/>
                <w:szCs w:val="18"/>
              </w:rPr>
              <w:t>ANO/NE</w:t>
            </w:r>
          </w:p>
        </w:tc>
      </w:tr>
    </w:tbl>
    <w:p w14:paraId="57A3175E" w14:textId="77777777" w:rsidR="00CD51AB" w:rsidRPr="0067134D" w:rsidRDefault="00CD51AB" w:rsidP="00CD51AB">
      <w:pPr>
        <w:spacing w:before="100"/>
        <w:jc w:val="both"/>
        <w:rPr>
          <w:rFonts w:cs="Arial"/>
          <w:sz w:val="18"/>
          <w:szCs w:val="18"/>
        </w:rPr>
      </w:pPr>
      <w:r w:rsidRPr="0067134D">
        <w:rPr>
          <w:rFonts w:ascii="Wingdings" w:hAnsi="Wingdings" w:cs="Wingdings"/>
          <w:sz w:val="18"/>
          <w:szCs w:val="18"/>
        </w:rPr>
        <w:t></w:t>
      </w:r>
      <w:r w:rsidRPr="0067134D">
        <w:rPr>
          <w:rFonts w:ascii="Wingdings" w:hAnsi="Wingdings" w:cs="Wingdings"/>
          <w:sz w:val="18"/>
          <w:szCs w:val="18"/>
        </w:rPr>
        <w:t></w:t>
      </w:r>
      <w:r w:rsidRPr="0067134D">
        <w:rPr>
          <w:rFonts w:cs="Arial"/>
          <w:sz w:val="18"/>
          <w:szCs w:val="18"/>
        </w:rPr>
        <w:t>povinná funkce</w:t>
      </w:r>
    </w:p>
    <w:p w14:paraId="12DE5DF3" w14:textId="77777777" w:rsidR="00125CDB" w:rsidRDefault="00125CDB">
      <w:pPr>
        <w:spacing w:after="160" w:line="259" w:lineRule="auto"/>
        <w:rPr>
          <w:rFonts w:ascii="Cambria" w:eastAsia="Times New Roman" w:hAnsi="Cambria" w:cs="Times New Roman"/>
          <w:b/>
          <w:bCs/>
          <w:color w:val="548DD4"/>
          <w:szCs w:val="26"/>
        </w:rPr>
      </w:pPr>
      <w:r>
        <w:br w:type="page"/>
      </w:r>
    </w:p>
    <w:p w14:paraId="427987C8" w14:textId="77777777" w:rsidR="00125CDB" w:rsidRDefault="00125CDB" w:rsidP="00730F1E">
      <w:pPr>
        <w:pStyle w:val="Nadpis3"/>
        <w:spacing w:before="0"/>
      </w:pPr>
      <w:bookmarkStart w:id="14" w:name="_Toc72885453"/>
      <w:r>
        <w:lastRenderedPageBreak/>
        <w:t>Asistentský telefon</w:t>
      </w:r>
      <w:bookmarkEnd w:id="14"/>
    </w:p>
    <w:p w14:paraId="5B182037" w14:textId="081E80FE" w:rsidR="00125CDB" w:rsidRDefault="00125CDB" w:rsidP="00125CDB">
      <w:r>
        <w:t xml:space="preserve">Požadujeme stejnou specifikaci zařízení jako v případě manažerského IP telefonu bod. 2.4.2, pouze rozšířený o více tlačítkové moduly a možností zapojení až dvou těchto rozšiřujících panelů za sebou. </w:t>
      </w:r>
    </w:p>
    <w:p w14:paraId="1547372A" w14:textId="681C0425" w:rsidR="000C1402" w:rsidRDefault="000C1402" w:rsidP="000C1402">
      <w:pPr>
        <w:spacing w:after="0"/>
      </w:pPr>
      <w:r w:rsidRPr="00344A61">
        <w:rPr>
          <w:b/>
          <w:bCs/>
        </w:rPr>
        <w:t xml:space="preserve">Podrobná požadovaná technická specifikace je uvedena v níže v tabulce – </w:t>
      </w:r>
      <w:r w:rsidRPr="001D2085">
        <w:rPr>
          <w:b/>
          <w:bCs/>
          <w:highlight w:val="yellow"/>
        </w:rPr>
        <w:t>Uchazeč povinně vyplní</w:t>
      </w:r>
    </w:p>
    <w:tbl>
      <w:tblPr>
        <w:tblStyle w:val="Tabulkasmkou4zvraznn51"/>
        <w:tblW w:w="9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45"/>
        <w:gridCol w:w="1984"/>
        <w:gridCol w:w="1020"/>
      </w:tblGrid>
      <w:tr w:rsidR="00125CDB" w:rsidRPr="00730F1E" w14:paraId="7977A8F3" w14:textId="77777777" w:rsidTr="00730F1E">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5" w:type="dxa"/>
            <w:tcBorders>
              <w:top w:val="none" w:sz="0" w:space="0" w:color="auto"/>
              <w:left w:val="none" w:sz="0" w:space="0" w:color="auto"/>
              <w:bottom w:val="none" w:sz="0" w:space="0" w:color="auto"/>
              <w:right w:val="none" w:sz="0" w:space="0" w:color="auto"/>
            </w:tcBorders>
            <w:vAlign w:val="center"/>
          </w:tcPr>
          <w:p w14:paraId="3380FC36" w14:textId="77777777" w:rsidR="00125CDB" w:rsidRPr="00730F1E" w:rsidRDefault="00125CDB" w:rsidP="00730F1E">
            <w:pPr>
              <w:spacing w:after="0" w:line="259" w:lineRule="auto"/>
              <w:ind w:right="17"/>
              <w:jc w:val="center"/>
              <w:rPr>
                <w:sz w:val="18"/>
                <w:szCs w:val="18"/>
              </w:rPr>
            </w:pPr>
            <w:r w:rsidRPr="00730F1E">
              <w:rPr>
                <w:sz w:val="18"/>
                <w:szCs w:val="18"/>
              </w:rPr>
              <w:t>Požadovaná funkcionalita / vlastnost</w:t>
            </w:r>
          </w:p>
        </w:tc>
        <w:tc>
          <w:tcPr>
            <w:tcW w:w="1984" w:type="dxa"/>
            <w:tcBorders>
              <w:top w:val="none" w:sz="0" w:space="0" w:color="auto"/>
              <w:left w:val="none" w:sz="0" w:space="0" w:color="auto"/>
              <w:bottom w:val="none" w:sz="0" w:space="0" w:color="auto"/>
              <w:right w:val="none" w:sz="0" w:space="0" w:color="auto"/>
            </w:tcBorders>
            <w:vAlign w:val="center"/>
          </w:tcPr>
          <w:p w14:paraId="765873B6" w14:textId="77777777" w:rsidR="00125CDB" w:rsidRPr="00730F1E" w:rsidRDefault="00125CDB" w:rsidP="00730F1E">
            <w:pPr>
              <w:spacing w:after="0" w:line="259"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730F1E">
              <w:rPr>
                <w:sz w:val="18"/>
                <w:szCs w:val="18"/>
              </w:rPr>
              <w:t>Povinná součást</w:t>
            </w:r>
          </w:p>
        </w:tc>
        <w:tc>
          <w:tcPr>
            <w:tcW w:w="1020" w:type="dxa"/>
            <w:tcBorders>
              <w:top w:val="none" w:sz="0" w:space="0" w:color="auto"/>
              <w:left w:val="none" w:sz="0" w:space="0" w:color="auto"/>
              <w:bottom w:val="none" w:sz="0" w:space="0" w:color="auto"/>
              <w:right w:val="none" w:sz="0" w:space="0" w:color="auto"/>
            </w:tcBorders>
            <w:vAlign w:val="center"/>
          </w:tcPr>
          <w:p w14:paraId="3A5C13FD" w14:textId="77777777" w:rsidR="00125CDB" w:rsidRPr="00730F1E" w:rsidRDefault="00125CDB" w:rsidP="00730F1E">
            <w:pPr>
              <w:spacing w:after="0" w:line="259" w:lineRule="auto"/>
              <w:ind w:firstLine="13"/>
              <w:jc w:val="center"/>
              <w:cnfStyle w:val="100000000000" w:firstRow="1" w:lastRow="0" w:firstColumn="0" w:lastColumn="0" w:oddVBand="0" w:evenVBand="0" w:oddHBand="0" w:evenHBand="0" w:firstRowFirstColumn="0" w:firstRowLastColumn="0" w:lastRowFirstColumn="0" w:lastRowLastColumn="0"/>
              <w:rPr>
                <w:sz w:val="18"/>
                <w:szCs w:val="18"/>
              </w:rPr>
            </w:pPr>
            <w:r w:rsidRPr="00730F1E">
              <w:rPr>
                <w:sz w:val="18"/>
                <w:szCs w:val="18"/>
              </w:rPr>
              <w:t>Řešení splňuje</w:t>
            </w:r>
          </w:p>
        </w:tc>
      </w:tr>
      <w:tr w:rsidR="00125CDB" w:rsidRPr="00730F1E" w14:paraId="6635783E" w14:textId="77777777" w:rsidTr="00730F1E">
        <w:trPr>
          <w:cnfStyle w:val="000000100000" w:firstRow="0" w:lastRow="0" w:firstColumn="0" w:lastColumn="0" w:oddVBand="0" w:evenVBand="0" w:oddHBand="1"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7E995C86" w14:textId="77777777" w:rsidR="00125CDB" w:rsidRPr="00730F1E" w:rsidRDefault="00125CDB" w:rsidP="005D30E5">
            <w:pPr>
              <w:spacing w:after="0"/>
              <w:rPr>
                <w:rFonts w:eastAsia="Times New Roman" w:cstheme="minorHAnsi"/>
                <w:b w:val="0"/>
                <w:color w:val="000000"/>
                <w:sz w:val="18"/>
                <w:szCs w:val="18"/>
              </w:rPr>
            </w:pPr>
            <w:r w:rsidRPr="00730F1E">
              <w:rPr>
                <w:rFonts w:eastAsia="Times New Roman" w:cstheme="minorHAnsi"/>
                <w:b w:val="0"/>
                <w:color w:val="000000"/>
                <w:sz w:val="18"/>
                <w:szCs w:val="18"/>
              </w:rPr>
              <w:t>Výrobce zařízení</w:t>
            </w:r>
          </w:p>
        </w:tc>
        <w:tc>
          <w:tcPr>
            <w:tcW w:w="1984" w:type="dxa"/>
            <w:vAlign w:val="center"/>
          </w:tcPr>
          <w:p w14:paraId="5C7F7065" w14:textId="77777777" w:rsidR="00125CDB" w:rsidRPr="00730F1E" w:rsidRDefault="00125CDB" w:rsidP="005D30E5">
            <w:pPr>
              <w:spacing w:after="0" w:line="259" w:lineRule="auto"/>
              <w:ind w:left="28"/>
              <w:jc w:val="center"/>
              <w:cnfStyle w:val="000000100000" w:firstRow="0" w:lastRow="0" w:firstColumn="0" w:lastColumn="0" w:oddVBand="0" w:evenVBand="0" w:oddHBand="1" w:evenHBand="0" w:firstRowFirstColumn="0" w:firstRowLastColumn="0" w:lastRowFirstColumn="0" w:lastRowLastColumn="0"/>
              <w:rPr>
                <w:sz w:val="18"/>
                <w:szCs w:val="18"/>
              </w:rPr>
            </w:pPr>
            <w:r w:rsidRPr="00730F1E">
              <w:rPr>
                <w:sz w:val="18"/>
                <w:szCs w:val="18"/>
              </w:rPr>
              <w:t>Uvedení výrobce</w:t>
            </w:r>
          </w:p>
        </w:tc>
        <w:tc>
          <w:tcPr>
            <w:tcW w:w="1020" w:type="dxa"/>
            <w:vAlign w:val="center"/>
          </w:tcPr>
          <w:p w14:paraId="2007CC4D" w14:textId="77777777" w:rsidR="00125CDB" w:rsidRPr="00730F1E" w:rsidRDefault="00125CDB" w:rsidP="005D30E5">
            <w:pPr>
              <w:spacing w:after="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18"/>
                <w:szCs w:val="18"/>
              </w:rPr>
            </w:pPr>
          </w:p>
        </w:tc>
      </w:tr>
      <w:tr w:rsidR="00125CDB" w:rsidRPr="00730F1E" w14:paraId="65CA82F6" w14:textId="77777777" w:rsidTr="00730F1E">
        <w:trPr>
          <w:trHeight w:val="425"/>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2C52CD4C" w14:textId="77777777" w:rsidR="00125CDB" w:rsidRPr="00730F1E" w:rsidRDefault="00125CDB" w:rsidP="005D30E5">
            <w:pPr>
              <w:spacing w:after="0"/>
              <w:rPr>
                <w:rFonts w:eastAsia="Times New Roman" w:cstheme="minorHAnsi"/>
                <w:b w:val="0"/>
                <w:color w:val="000000"/>
                <w:sz w:val="18"/>
                <w:szCs w:val="18"/>
              </w:rPr>
            </w:pPr>
            <w:r w:rsidRPr="00730F1E">
              <w:rPr>
                <w:rFonts w:eastAsia="Times New Roman" w:cstheme="minorHAnsi"/>
                <w:b w:val="0"/>
                <w:color w:val="000000"/>
                <w:sz w:val="18"/>
                <w:szCs w:val="18"/>
              </w:rPr>
              <w:t>Produktové číslo (typ) nabízeného zařízení (v případě, že je zařízené popsáno více produktovými čísly, uvede Uchazeč hlavní produktové číslo nabízeného zařízení)</w:t>
            </w:r>
          </w:p>
        </w:tc>
        <w:tc>
          <w:tcPr>
            <w:tcW w:w="1984" w:type="dxa"/>
            <w:vAlign w:val="center"/>
          </w:tcPr>
          <w:p w14:paraId="7F9AB03A" w14:textId="77777777" w:rsidR="00125CDB" w:rsidRPr="00730F1E" w:rsidRDefault="00125CDB" w:rsidP="005D30E5">
            <w:pPr>
              <w:spacing w:after="0" w:line="237"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730F1E">
              <w:rPr>
                <w:sz w:val="18"/>
                <w:szCs w:val="18"/>
              </w:rPr>
              <w:t>Uvedení produktového</w:t>
            </w:r>
          </w:p>
          <w:p w14:paraId="6C67962E" w14:textId="77777777" w:rsidR="00125CDB" w:rsidRPr="00730F1E" w:rsidRDefault="00125CDB" w:rsidP="005D30E5">
            <w:pPr>
              <w:spacing w:after="0" w:line="259" w:lineRule="auto"/>
              <w:ind w:right="16"/>
              <w:jc w:val="center"/>
              <w:cnfStyle w:val="000000000000" w:firstRow="0" w:lastRow="0" w:firstColumn="0" w:lastColumn="0" w:oddVBand="0" w:evenVBand="0" w:oddHBand="0" w:evenHBand="0" w:firstRowFirstColumn="0" w:firstRowLastColumn="0" w:lastRowFirstColumn="0" w:lastRowLastColumn="0"/>
              <w:rPr>
                <w:sz w:val="18"/>
                <w:szCs w:val="18"/>
              </w:rPr>
            </w:pPr>
            <w:r w:rsidRPr="00730F1E">
              <w:rPr>
                <w:sz w:val="18"/>
                <w:szCs w:val="18"/>
              </w:rPr>
              <w:t>čísla (typ)</w:t>
            </w:r>
          </w:p>
        </w:tc>
        <w:tc>
          <w:tcPr>
            <w:tcW w:w="1020" w:type="dxa"/>
            <w:vAlign w:val="center"/>
          </w:tcPr>
          <w:p w14:paraId="5CF95F51" w14:textId="77777777" w:rsidR="00125CDB" w:rsidRPr="00730F1E" w:rsidRDefault="00125CDB" w:rsidP="005D30E5">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18"/>
                <w:szCs w:val="18"/>
              </w:rPr>
            </w:pPr>
          </w:p>
        </w:tc>
      </w:tr>
      <w:tr w:rsidR="00125CDB" w:rsidRPr="00730F1E" w14:paraId="2D60AB80" w14:textId="77777777" w:rsidTr="00730F1E">
        <w:trPr>
          <w:cnfStyle w:val="000000100000" w:firstRow="0" w:lastRow="0" w:firstColumn="0" w:lastColumn="0" w:oddVBand="0" w:evenVBand="0" w:oddHBand="1"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250EFDB9" w14:textId="77777777" w:rsidR="00125CDB" w:rsidRPr="00730F1E" w:rsidRDefault="00125CDB" w:rsidP="005D30E5">
            <w:pPr>
              <w:spacing w:after="0"/>
              <w:rPr>
                <w:rFonts w:eastAsia="Times New Roman" w:cstheme="minorHAnsi"/>
                <w:b w:val="0"/>
                <w:color w:val="000000"/>
                <w:sz w:val="18"/>
                <w:szCs w:val="18"/>
              </w:rPr>
            </w:pPr>
            <w:r w:rsidRPr="00730F1E">
              <w:rPr>
                <w:rFonts w:eastAsia="Times New Roman" w:cstheme="minorHAnsi"/>
                <w:b w:val="0"/>
                <w:color w:val="000000"/>
                <w:sz w:val="18"/>
                <w:szCs w:val="18"/>
              </w:rPr>
              <w:t>Odkaz na www stránky výrobce zařízení, kde je k dispozici detailní technická specifikace (DataSheet) v českém nebo anglickém jazyce</w:t>
            </w:r>
          </w:p>
        </w:tc>
        <w:tc>
          <w:tcPr>
            <w:tcW w:w="1984" w:type="dxa"/>
            <w:vAlign w:val="center"/>
          </w:tcPr>
          <w:p w14:paraId="4B285A54" w14:textId="77777777" w:rsidR="00125CDB" w:rsidRPr="00730F1E" w:rsidRDefault="00125CDB" w:rsidP="005D30E5">
            <w:pPr>
              <w:spacing w:after="0" w:line="259"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730F1E">
              <w:rPr>
                <w:sz w:val="18"/>
                <w:szCs w:val="18"/>
              </w:rPr>
              <w:t>Uvedení požadovaného odkazu</w:t>
            </w:r>
          </w:p>
        </w:tc>
        <w:tc>
          <w:tcPr>
            <w:tcW w:w="1020" w:type="dxa"/>
            <w:vAlign w:val="center"/>
          </w:tcPr>
          <w:p w14:paraId="661E243A" w14:textId="77777777" w:rsidR="00125CDB" w:rsidRPr="00730F1E" w:rsidRDefault="00125CDB" w:rsidP="005D30E5">
            <w:pPr>
              <w:spacing w:after="0" w:line="259" w:lineRule="auto"/>
              <w:ind w:left="1"/>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125CDB" w:rsidRPr="00730F1E" w14:paraId="0F55FFC9" w14:textId="77777777" w:rsidTr="00730F1E">
        <w:trPr>
          <w:trHeight w:val="425"/>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70A00C96" w14:textId="77777777" w:rsidR="00125CDB" w:rsidRPr="00730F1E" w:rsidRDefault="00125CDB" w:rsidP="005D30E5">
            <w:pPr>
              <w:spacing w:after="0"/>
              <w:rPr>
                <w:rFonts w:eastAsia="Times New Roman" w:cstheme="minorHAnsi"/>
                <w:b w:val="0"/>
                <w:color w:val="000000"/>
                <w:sz w:val="18"/>
                <w:szCs w:val="18"/>
              </w:rPr>
            </w:pPr>
            <w:r w:rsidRPr="00730F1E">
              <w:rPr>
                <w:rFonts w:eastAsia="Times New Roman" w:cstheme="minorHAnsi"/>
                <w:b w:val="0"/>
                <w:color w:val="000000"/>
                <w:sz w:val="18"/>
                <w:szCs w:val="18"/>
              </w:rPr>
              <w:t>Min. 14 fyzických tlačítek linek - celkem min 28 tlačítek rychlé volby, nebo tlačítka linek</w:t>
            </w:r>
          </w:p>
        </w:tc>
        <w:tc>
          <w:tcPr>
            <w:tcW w:w="1984" w:type="dxa"/>
            <w:vAlign w:val="center"/>
          </w:tcPr>
          <w:p w14:paraId="470FD472" w14:textId="77777777" w:rsidR="00125CDB" w:rsidRPr="00730F1E" w:rsidRDefault="00125CDB" w:rsidP="005D30E5">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730F1E">
              <w:rPr>
                <w:rFonts w:ascii="Wingdings" w:hAnsi="Wingdings" w:cs="Wingdings"/>
                <w:sz w:val="18"/>
                <w:szCs w:val="18"/>
              </w:rPr>
              <w:t></w:t>
            </w:r>
          </w:p>
        </w:tc>
        <w:tc>
          <w:tcPr>
            <w:tcW w:w="1020" w:type="dxa"/>
            <w:vAlign w:val="center"/>
          </w:tcPr>
          <w:p w14:paraId="4556004A" w14:textId="77777777" w:rsidR="00125CDB" w:rsidRPr="00730F1E" w:rsidRDefault="00125CDB" w:rsidP="005D30E5">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730F1E">
              <w:rPr>
                <w:sz w:val="18"/>
                <w:szCs w:val="18"/>
              </w:rPr>
              <w:t>ANO/NE</w:t>
            </w:r>
          </w:p>
        </w:tc>
      </w:tr>
      <w:tr w:rsidR="00125CDB" w:rsidRPr="00730F1E" w14:paraId="39471DA5" w14:textId="77777777" w:rsidTr="00730F1E">
        <w:trPr>
          <w:cnfStyle w:val="000000100000" w:firstRow="0" w:lastRow="0" w:firstColumn="0" w:lastColumn="0" w:oddVBand="0" w:evenVBand="0" w:oddHBand="1"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714280E2" w14:textId="77777777" w:rsidR="00125CDB" w:rsidRPr="00730F1E" w:rsidRDefault="00125CDB" w:rsidP="005D30E5">
            <w:pPr>
              <w:spacing w:after="0"/>
              <w:rPr>
                <w:rFonts w:eastAsia="Times New Roman" w:cstheme="minorHAnsi"/>
                <w:b w:val="0"/>
                <w:color w:val="000000"/>
                <w:sz w:val="18"/>
                <w:szCs w:val="18"/>
              </w:rPr>
            </w:pPr>
            <w:r w:rsidRPr="00730F1E">
              <w:rPr>
                <w:rFonts w:eastAsia="Times New Roman" w:cstheme="minorHAnsi"/>
                <w:b w:val="0"/>
                <w:color w:val="000000"/>
                <w:sz w:val="18"/>
                <w:szCs w:val="18"/>
              </w:rPr>
              <w:t>Tlačítka s podporou ukazatele stavu linky uživatele (BLF - Busy Lamp Field)</w:t>
            </w:r>
          </w:p>
        </w:tc>
        <w:tc>
          <w:tcPr>
            <w:tcW w:w="1984" w:type="dxa"/>
            <w:vAlign w:val="center"/>
          </w:tcPr>
          <w:p w14:paraId="1F574727" w14:textId="77777777" w:rsidR="00125CDB" w:rsidRPr="00730F1E" w:rsidRDefault="00125CDB" w:rsidP="005D30E5">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730F1E">
              <w:rPr>
                <w:rFonts w:ascii="Wingdings" w:hAnsi="Wingdings" w:cs="Wingdings"/>
                <w:sz w:val="18"/>
                <w:szCs w:val="18"/>
              </w:rPr>
              <w:t></w:t>
            </w:r>
          </w:p>
        </w:tc>
        <w:tc>
          <w:tcPr>
            <w:tcW w:w="1020" w:type="dxa"/>
            <w:vAlign w:val="center"/>
          </w:tcPr>
          <w:p w14:paraId="7251701E" w14:textId="77777777" w:rsidR="00125CDB" w:rsidRPr="00730F1E" w:rsidRDefault="00125CDB" w:rsidP="005D30E5">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730F1E">
              <w:rPr>
                <w:sz w:val="18"/>
                <w:szCs w:val="18"/>
              </w:rPr>
              <w:t>ANO/NE</w:t>
            </w:r>
          </w:p>
        </w:tc>
      </w:tr>
      <w:tr w:rsidR="00125CDB" w:rsidRPr="00730F1E" w14:paraId="65DF9418" w14:textId="77777777" w:rsidTr="00730F1E">
        <w:trPr>
          <w:trHeight w:val="425"/>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78490866" w14:textId="77777777" w:rsidR="00125CDB" w:rsidRPr="00730F1E" w:rsidRDefault="00125CDB" w:rsidP="005D30E5">
            <w:pPr>
              <w:spacing w:after="0"/>
              <w:rPr>
                <w:rFonts w:eastAsia="Times New Roman" w:cstheme="minorHAnsi"/>
                <w:b w:val="0"/>
                <w:color w:val="000000"/>
                <w:sz w:val="18"/>
                <w:szCs w:val="18"/>
              </w:rPr>
            </w:pPr>
            <w:r w:rsidRPr="00730F1E">
              <w:rPr>
                <w:rFonts w:eastAsia="Times New Roman" w:cstheme="minorHAnsi"/>
                <w:b w:val="0"/>
                <w:color w:val="000000"/>
                <w:sz w:val="18"/>
                <w:szCs w:val="18"/>
              </w:rPr>
              <w:t>Barevný displej s min. rozlišením 480 x 250 pix.</w:t>
            </w:r>
          </w:p>
        </w:tc>
        <w:tc>
          <w:tcPr>
            <w:tcW w:w="1984" w:type="dxa"/>
            <w:vAlign w:val="center"/>
          </w:tcPr>
          <w:p w14:paraId="24D41982" w14:textId="77777777" w:rsidR="00125CDB" w:rsidRPr="00730F1E" w:rsidRDefault="00125CDB" w:rsidP="005D30E5">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730F1E">
              <w:rPr>
                <w:rFonts w:ascii="Wingdings" w:hAnsi="Wingdings" w:cs="Wingdings"/>
                <w:sz w:val="18"/>
                <w:szCs w:val="18"/>
              </w:rPr>
              <w:t></w:t>
            </w:r>
          </w:p>
        </w:tc>
        <w:tc>
          <w:tcPr>
            <w:tcW w:w="1020" w:type="dxa"/>
            <w:vAlign w:val="center"/>
          </w:tcPr>
          <w:p w14:paraId="77E34BCB" w14:textId="77777777" w:rsidR="00125CDB" w:rsidRPr="00730F1E" w:rsidRDefault="00125CDB" w:rsidP="005D30E5">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730F1E">
              <w:rPr>
                <w:sz w:val="18"/>
                <w:szCs w:val="18"/>
              </w:rPr>
              <w:t>ANO/NE</w:t>
            </w:r>
          </w:p>
        </w:tc>
      </w:tr>
      <w:tr w:rsidR="00125CDB" w:rsidRPr="00730F1E" w14:paraId="0A8EACF3" w14:textId="77777777" w:rsidTr="00730F1E">
        <w:trPr>
          <w:cnfStyle w:val="000000100000" w:firstRow="0" w:lastRow="0" w:firstColumn="0" w:lastColumn="0" w:oddVBand="0" w:evenVBand="0" w:oddHBand="1"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4D41458B" w14:textId="77777777" w:rsidR="00125CDB" w:rsidRPr="00730F1E" w:rsidRDefault="00125CDB" w:rsidP="005D30E5">
            <w:pPr>
              <w:spacing w:after="0"/>
              <w:rPr>
                <w:rFonts w:eastAsia="Times New Roman" w:cstheme="minorHAnsi"/>
                <w:b w:val="0"/>
                <w:color w:val="000000"/>
                <w:sz w:val="18"/>
                <w:szCs w:val="18"/>
              </w:rPr>
            </w:pPr>
            <w:r w:rsidRPr="00730F1E">
              <w:rPr>
                <w:rFonts w:eastAsia="Times New Roman" w:cstheme="minorHAnsi"/>
                <w:b w:val="0"/>
                <w:color w:val="000000"/>
                <w:sz w:val="18"/>
                <w:szCs w:val="18"/>
              </w:rPr>
              <w:t>Napájení z IP telefonu, nebo přes ext. Zdroj</w:t>
            </w:r>
          </w:p>
        </w:tc>
        <w:tc>
          <w:tcPr>
            <w:tcW w:w="1984" w:type="dxa"/>
            <w:vAlign w:val="center"/>
          </w:tcPr>
          <w:p w14:paraId="5C15C3C1" w14:textId="77777777" w:rsidR="00125CDB" w:rsidRPr="00730F1E" w:rsidRDefault="00125CDB" w:rsidP="005D30E5">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730F1E">
              <w:rPr>
                <w:rFonts w:ascii="Wingdings" w:hAnsi="Wingdings" w:cs="Wingdings"/>
                <w:sz w:val="18"/>
                <w:szCs w:val="18"/>
              </w:rPr>
              <w:t></w:t>
            </w:r>
          </w:p>
        </w:tc>
        <w:tc>
          <w:tcPr>
            <w:tcW w:w="1020" w:type="dxa"/>
            <w:vAlign w:val="center"/>
          </w:tcPr>
          <w:p w14:paraId="4A03B049" w14:textId="77777777" w:rsidR="00125CDB" w:rsidRPr="00730F1E" w:rsidRDefault="00125CDB" w:rsidP="005D30E5">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730F1E">
              <w:rPr>
                <w:sz w:val="18"/>
                <w:szCs w:val="18"/>
              </w:rPr>
              <w:t>ANO/NE</w:t>
            </w:r>
          </w:p>
        </w:tc>
      </w:tr>
    </w:tbl>
    <w:p w14:paraId="74D240E4" w14:textId="77777777" w:rsidR="00CD51AB" w:rsidRPr="00730F1E" w:rsidRDefault="00CD51AB" w:rsidP="00CD51AB">
      <w:pPr>
        <w:spacing w:before="100"/>
        <w:jc w:val="both"/>
        <w:rPr>
          <w:rFonts w:cs="Arial"/>
          <w:sz w:val="18"/>
          <w:szCs w:val="18"/>
        </w:rPr>
      </w:pPr>
      <w:r w:rsidRPr="00730F1E">
        <w:rPr>
          <w:rFonts w:ascii="Wingdings" w:hAnsi="Wingdings" w:cs="Wingdings"/>
          <w:sz w:val="18"/>
          <w:szCs w:val="18"/>
        </w:rPr>
        <w:t></w:t>
      </w:r>
      <w:r w:rsidRPr="00730F1E">
        <w:rPr>
          <w:rFonts w:ascii="Wingdings" w:hAnsi="Wingdings" w:cs="Wingdings"/>
          <w:sz w:val="18"/>
          <w:szCs w:val="18"/>
        </w:rPr>
        <w:t></w:t>
      </w:r>
      <w:r w:rsidRPr="00730F1E">
        <w:rPr>
          <w:rFonts w:cs="Arial"/>
          <w:sz w:val="18"/>
          <w:szCs w:val="18"/>
        </w:rPr>
        <w:t>povinná funkce</w:t>
      </w:r>
    </w:p>
    <w:p w14:paraId="3C5A1D49" w14:textId="15D800FF" w:rsidR="00125CDB" w:rsidRDefault="00125CDB" w:rsidP="00E954F5">
      <w:pPr>
        <w:pStyle w:val="Nadpis3"/>
      </w:pPr>
      <w:bookmarkStart w:id="15" w:name="_Toc72885454"/>
      <w:r>
        <w:t>A/D převodníky</w:t>
      </w:r>
      <w:bookmarkEnd w:id="15"/>
    </w:p>
    <w:p w14:paraId="1AAAEC4A" w14:textId="2A378875" w:rsidR="000C1402" w:rsidRPr="000C1402" w:rsidRDefault="000C1402" w:rsidP="000C1402">
      <w:pPr>
        <w:spacing w:after="0"/>
      </w:pPr>
      <w:r w:rsidRPr="00344A61">
        <w:rPr>
          <w:b/>
          <w:bCs/>
        </w:rPr>
        <w:t xml:space="preserve">Podrobná požadovaná technická specifikace je uvedena v níže v tabulce – </w:t>
      </w:r>
      <w:r w:rsidRPr="001D2085">
        <w:rPr>
          <w:b/>
          <w:bCs/>
          <w:highlight w:val="yellow"/>
        </w:rPr>
        <w:t>Uchazeč povinně vyplní</w:t>
      </w:r>
    </w:p>
    <w:tbl>
      <w:tblPr>
        <w:tblStyle w:val="Tabulkasmkou4zvraznn51"/>
        <w:tblW w:w="9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45"/>
        <w:gridCol w:w="1984"/>
        <w:gridCol w:w="1020"/>
      </w:tblGrid>
      <w:tr w:rsidR="00125CDB" w:rsidRPr="00730F1E" w14:paraId="16D1D1FB" w14:textId="77777777" w:rsidTr="00730F1E">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5" w:type="dxa"/>
            <w:tcBorders>
              <w:top w:val="none" w:sz="0" w:space="0" w:color="auto"/>
              <w:left w:val="none" w:sz="0" w:space="0" w:color="auto"/>
              <w:bottom w:val="none" w:sz="0" w:space="0" w:color="auto"/>
              <w:right w:val="none" w:sz="0" w:space="0" w:color="auto"/>
            </w:tcBorders>
            <w:vAlign w:val="center"/>
          </w:tcPr>
          <w:p w14:paraId="4C562DD5" w14:textId="77777777" w:rsidR="00125CDB" w:rsidRPr="00730F1E" w:rsidRDefault="00125CDB" w:rsidP="00730F1E">
            <w:pPr>
              <w:spacing w:after="0" w:line="259" w:lineRule="auto"/>
              <w:ind w:right="17"/>
              <w:jc w:val="center"/>
              <w:rPr>
                <w:sz w:val="18"/>
                <w:szCs w:val="18"/>
              </w:rPr>
            </w:pPr>
            <w:r w:rsidRPr="00730F1E">
              <w:rPr>
                <w:sz w:val="18"/>
                <w:szCs w:val="18"/>
              </w:rPr>
              <w:t>Požadovaná funkcionalita / vlastnost</w:t>
            </w:r>
          </w:p>
        </w:tc>
        <w:tc>
          <w:tcPr>
            <w:tcW w:w="1984" w:type="dxa"/>
            <w:tcBorders>
              <w:top w:val="none" w:sz="0" w:space="0" w:color="auto"/>
              <w:left w:val="none" w:sz="0" w:space="0" w:color="auto"/>
              <w:bottom w:val="none" w:sz="0" w:space="0" w:color="auto"/>
              <w:right w:val="none" w:sz="0" w:space="0" w:color="auto"/>
            </w:tcBorders>
            <w:vAlign w:val="center"/>
          </w:tcPr>
          <w:p w14:paraId="21293200" w14:textId="77777777" w:rsidR="00125CDB" w:rsidRPr="00730F1E" w:rsidRDefault="00125CDB" w:rsidP="005D30E5">
            <w:pPr>
              <w:spacing w:after="0" w:line="259"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730F1E">
              <w:rPr>
                <w:sz w:val="18"/>
                <w:szCs w:val="18"/>
              </w:rPr>
              <w:t>Povinná součást</w:t>
            </w:r>
          </w:p>
        </w:tc>
        <w:tc>
          <w:tcPr>
            <w:tcW w:w="1020" w:type="dxa"/>
            <w:tcBorders>
              <w:top w:val="none" w:sz="0" w:space="0" w:color="auto"/>
              <w:left w:val="none" w:sz="0" w:space="0" w:color="auto"/>
              <w:bottom w:val="none" w:sz="0" w:space="0" w:color="auto"/>
              <w:right w:val="none" w:sz="0" w:space="0" w:color="auto"/>
            </w:tcBorders>
            <w:vAlign w:val="center"/>
          </w:tcPr>
          <w:p w14:paraId="446FF9E0" w14:textId="77777777" w:rsidR="00125CDB" w:rsidRPr="00730F1E" w:rsidRDefault="00125CDB" w:rsidP="005D30E5">
            <w:pPr>
              <w:spacing w:after="0" w:line="259" w:lineRule="auto"/>
              <w:ind w:firstLine="13"/>
              <w:jc w:val="center"/>
              <w:cnfStyle w:val="100000000000" w:firstRow="1" w:lastRow="0" w:firstColumn="0" w:lastColumn="0" w:oddVBand="0" w:evenVBand="0" w:oddHBand="0" w:evenHBand="0" w:firstRowFirstColumn="0" w:firstRowLastColumn="0" w:lastRowFirstColumn="0" w:lastRowLastColumn="0"/>
              <w:rPr>
                <w:sz w:val="18"/>
                <w:szCs w:val="18"/>
              </w:rPr>
            </w:pPr>
            <w:r w:rsidRPr="00730F1E">
              <w:rPr>
                <w:sz w:val="18"/>
                <w:szCs w:val="18"/>
              </w:rPr>
              <w:t>Řešení splňuje</w:t>
            </w:r>
          </w:p>
        </w:tc>
      </w:tr>
      <w:tr w:rsidR="00125CDB" w:rsidRPr="00730F1E" w14:paraId="11E2A47E" w14:textId="77777777" w:rsidTr="00730F1E">
        <w:trPr>
          <w:cnfStyle w:val="000000100000" w:firstRow="0" w:lastRow="0" w:firstColumn="0" w:lastColumn="0" w:oddVBand="0" w:evenVBand="0" w:oddHBand="1"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0A71483A" w14:textId="77777777" w:rsidR="00125CDB" w:rsidRPr="00730F1E" w:rsidRDefault="00125CDB" w:rsidP="005D30E5">
            <w:pPr>
              <w:spacing w:after="0"/>
              <w:rPr>
                <w:rFonts w:eastAsia="Times New Roman" w:cstheme="minorHAnsi"/>
                <w:b w:val="0"/>
                <w:color w:val="000000"/>
                <w:sz w:val="18"/>
                <w:szCs w:val="18"/>
              </w:rPr>
            </w:pPr>
            <w:r w:rsidRPr="00730F1E">
              <w:rPr>
                <w:rFonts w:eastAsia="Times New Roman" w:cstheme="minorHAnsi"/>
                <w:b w:val="0"/>
                <w:color w:val="000000"/>
                <w:sz w:val="18"/>
                <w:szCs w:val="18"/>
              </w:rPr>
              <w:t>Výrobce zařízení</w:t>
            </w:r>
          </w:p>
        </w:tc>
        <w:tc>
          <w:tcPr>
            <w:tcW w:w="1984" w:type="dxa"/>
            <w:vAlign w:val="center"/>
          </w:tcPr>
          <w:p w14:paraId="36EC9BD5" w14:textId="77777777" w:rsidR="00125CDB" w:rsidRPr="00730F1E" w:rsidRDefault="00125CDB" w:rsidP="005D30E5">
            <w:pPr>
              <w:spacing w:after="0" w:line="259" w:lineRule="auto"/>
              <w:ind w:left="28"/>
              <w:jc w:val="center"/>
              <w:cnfStyle w:val="000000100000" w:firstRow="0" w:lastRow="0" w:firstColumn="0" w:lastColumn="0" w:oddVBand="0" w:evenVBand="0" w:oddHBand="1" w:evenHBand="0" w:firstRowFirstColumn="0" w:firstRowLastColumn="0" w:lastRowFirstColumn="0" w:lastRowLastColumn="0"/>
              <w:rPr>
                <w:sz w:val="18"/>
                <w:szCs w:val="18"/>
              </w:rPr>
            </w:pPr>
            <w:r w:rsidRPr="00730F1E">
              <w:rPr>
                <w:sz w:val="18"/>
                <w:szCs w:val="18"/>
              </w:rPr>
              <w:t>Uvedení výrobce</w:t>
            </w:r>
          </w:p>
        </w:tc>
        <w:tc>
          <w:tcPr>
            <w:tcW w:w="1020" w:type="dxa"/>
            <w:vAlign w:val="center"/>
          </w:tcPr>
          <w:p w14:paraId="2E230E26" w14:textId="77777777" w:rsidR="00125CDB" w:rsidRPr="00730F1E" w:rsidRDefault="00125CDB" w:rsidP="005D30E5">
            <w:pPr>
              <w:spacing w:after="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18"/>
                <w:szCs w:val="18"/>
              </w:rPr>
            </w:pPr>
          </w:p>
        </w:tc>
      </w:tr>
      <w:tr w:rsidR="00125CDB" w:rsidRPr="00730F1E" w14:paraId="5D34B534" w14:textId="77777777" w:rsidTr="00730F1E">
        <w:trPr>
          <w:trHeight w:val="425"/>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3ECD43B3" w14:textId="77777777" w:rsidR="00125CDB" w:rsidRPr="00730F1E" w:rsidRDefault="00125CDB" w:rsidP="005D30E5">
            <w:pPr>
              <w:spacing w:after="0"/>
              <w:rPr>
                <w:rFonts w:eastAsia="Times New Roman" w:cstheme="minorHAnsi"/>
                <w:b w:val="0"/>
                <w:color w:val="000000"/>
                <w:sz w:val="18"/>
                <w:szCs w:val="18"/>
              </w:rPr>
            </w:pPr>
            <w:r w:rsidRPr="00730F1E">
              <w:rPr>
                <w:rFonts w:eastAsia="Times New Roman" w:cstheme="minorHAnsi"/>
                <w:b w:val="0"/>
                <w:color w:val="000000"/>
                <w:sz w:val="18"/>
                <w:szCs w:val="18"/>
              </w:rPr>
              <w:t>Produktové číslo (typ) nabízeného zařízení (v případě, že je zařízené popsáno více produktovými čísly, uvede Uchazeč hlavní produktové číslo nabízeného zařízení)</w:t>
            </w:r>
          </w:p>
        </w:tc>
        <w:tc>
          <w:tcPr>
            <w:tcW w:w="1984" w:type="dxa"/>
            <w:vAlign w:val="center"/>
          </w:tcPr>
          <w:p w14:paraId="63AB0045" w14:textId="77777777" w:rsidR="00125CDB" w:rsidRPr="00730F1E" w:rsidRDefault="00125CDB" w:rsidP="005D30E5">
            <w:pPr>
              <w:spacing w:after="0" w:line="237"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730F1E">
              <w:rPr>
                <w:sz w:val="18"/>
                <w:szCs w:val="18"/>
              </w:rPr>
              <w:t>Uvedení produktového</w:t>
            </w:r>
          </w:p>
          <w:p w14:paraId="32363387" w14:textId="77777777" w:rsidR="00125CDB" w:rsidRPr="00730F1E" w:rsidRDefault="00125CDB" w:rsidP="005D30E5">
            <w:pPr>
              <w:spacing w:after="0" w:line="259" w:lineRule="auto"/>
              <w:ind w:right="16"/>
              <w:jc w:val="center"/>
              <w:cnfStyle w:val="000000000000" w:firstRow="0" w:lastRow="0" w:firstColumn="0" w:lastColumn="0" w:oddVBand="0" w:evenVBand="0" w:oddHBand="0" w:evenHBand="0" w:firstRowFirstColumn="0" w:firstRowLastColumn="0" w:lastRowFirstColumn="0" w:lastRowLastColumn="0"/>
              <w:rPr>
                <w:sz w:val="18"/>
                <w:szCs w:val="18"/>
              </w:rPr>
            </w:pPr>
            <w:r w:rsidRPr="00730F1E">
              <w:rPr>
                <w:sz w:val="18"/>
                <w:szCs w:val="18"/>
              </w:rPr>
              <w:t>čísla (typ)</w:t>
            </w:r>
          </w:p>
        </w:tc>
        <w:tc>
          <w:tcPr>
            <w:tcW w:w="1020" w:type="dxa"/>
            <w:vAlign w:val="center"/>
          </w:tcPr>
          <w:p w14:paraId="6463A16D" w14:textId="77777777" w:rsidR="00125CDB" w:rsidRPr="00730F1E" w:rsidRDefault="00125CDB" w:rsidP="005D30E5">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18"/>
                <w:szCs w:val="18"/>
              </w:rPr>
            </w:pPr>
          </w:p>
        </w:tc>
      </w:tr>
      <w:tr w:rsidR="00125CDB" w:rsidRPr="00730F1E" w14:paraId="3738944F" w14:textId="77777777" w:rsidTr="00730F1E">
        <w:trPr>
          <w:cnfStyle w:val="000000100000" w:firstRow="0" w:lastRow="0" w:firstColumn="0" w:lastColumn="0" w:oddVBand="0" w:evenVBand="0" w:oddHBand="1"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4A18673A" w14:textId="77777777" w:rsidR="00125CDB" w:rsidRPr="00730F1E" w:rsidRDefault="00125CDB" w:rsidP="005D30E5">
            <w:pPr>
              <w:spacing w:after="0"/>
              <w:rPr>
                <w:rFonts w:eastAsia="Times New Roman" w:cstheme="minorHAnsi"/>
                <w:b w:val="0"/>
                <w:color w:val="000000"/>
                <w:sz w:val="18"/>
                <w:szCs w:val="18"/>
              </w:rPr>
            </w:pPr>
            <w:r w:rsidRPr="00730F1E">
              <w:rPr>
                <w:rFonts w:eastAsia="Times New Roman" w:cstheme="minorHAnsi"/>
                <w:b w:val="0"/>
                <w:color w:val="000000"/>
                <w:sz w:val="18"/>
                <w:szCs w:val="18"/>
              </w:rPr>
              <w:t>Odkaz na www stránky výrobce zařízení, kde je k dispozici detailní technická specifikace (DataSheet) v českém nebo anglickém jazyce</w:t>
            </w:r>
          </w:p>
        </w:tc>
        <w:tc>
          <w:tcPr>
            <w:tcW w:w="1984" w:type="dxa"/>
            <w:vAlign w:val="center"/>
          </w:tcPr>
          <w:p w14:paraId="253D0605" w14:textId="77777777" w:rsidR="00125CDB" w:rsidRPr="00730F1E" w:rsidRDefault="00125CDB" w:rsidP="005D30E5">
            <w:pPr>
              <w:spacing w:after="0" w:line="259"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730F1E">
              <w:rPr>
                <w:sz w:val="18"/>
                <w:szCs w:val="18"/>
              </w:rPr>
              <w:t>Uvedení požadovaného odkazu</w:t>
            </w:r>
          </w:p>
        </w:tc>
        <w:tc>
          <w:tcPr>
            <w:tcW w:w="1020" w:type="dxa"/>
            <w:vAlign w:val="center"/>
          </w:tcPr>
          <w:p w14:paraId="311CC183" w14:textId="77777777" w:rsidR="00125CDB" w:rsidRPr="00730F1E" w:rsidRDefault="00125CDB" w:rsidP="005D30E5">
            <w:pPr>
              <w:spacing w:after="0" w:line="259" w:lineRule="auto"/>
              <w:ind w:left="1"/>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125CDB" w:rsidRPr="00730F1E" w14:paraId="230EBD36" w14:textId="77777777" w:rsidTr="00730F1E">
        <w:trPr>
          <w:trHeight w:val="397"/>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109E6CC0" w14:textId="77777777" w:rsidR="00125CDB" w:rsidRPr="00730F1E" w:rsidRDefault="00125CDB" w:rsidP="005D30E5">
            <w:pPr>
              <w:spacing w:after="0"/>
              <w:rPr>
                <w:rFonts w:eastAsia="Times New Roman" w:cstheme="minorHAnsi"/>
                <w:b w:val="0"/>
                <w:color w:val="000000"/>
                <w:sz w:val="18"/>
                <w:szCs w:val="18"/>
              </w:rPr>
            </w:pPr>
            <w:r w:rsidRPr="00730F1E">
              <w:rPr>
                <w:rFonts w:eastAsia="Times New Roman" w:cstheme="minorHAnsi"/>
                <w:b w:val="0"/>
                <w:color w:val="000000"/>
                <w:sz w:val="18"/>
                <w:szCs w:val="18"/>
              </w:rPr>
              <w:t>Napájení přes externí zdroj</w:t>
            </w:r>
          </w:p>
        </w:tc>
        <w:tc>
          <w:tcPr>
            <w:tcW w:w="1984" w:type="dxa"/>
            <w:vAlign w:val="center"/>
          </w:tcPr>
          <w:p w14:paraId="28BEB142" w14:textId="77777777" w:rsidR="00125CDB" w:rsidRPr="00730F1E" w:rsidRDefault="00125CDB" w:rsidP="005D30E5">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730F1E">
              <w:rPr>
                <w:rFonts w:ascii="Wingdings" w:hAnsi="Wingdings" w:cs="Wingdings"/>
                <w:sz w:val="18"/>
                <w:szCs w:val="18"/>
              </w:rPr>
              <w:t></w:t>
            </w:r>
          </w:p>
        </w:tc>
        <w:tc>
          <w:tcPr>
            <w:tcW w:w="1020" w:type="dxa"/>
            <w:vAlign w:val="center"/>
          </w:tcPr>
          <w:p w14:paraId="36A2EA99" w14:textId="77777777" w:rsidR="00125CDB" w:rsidRPr="00730F1E" w:rsidRDefault="00125CDB" w:rsidP="005D30E5">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730F1E">
              <w:rPr>
                <w:sz w:val="18"/>
                <w:szCs w:val="18"/>
              </w:rPr>
              <w:t>ANO/NE</w:t>
            </w:r>
          </w:p>
        </w:tc>
      </w:tr>
      <w:tr w:rsidR="00125CDB" w:rsidRPr="00730F1E" w14:paraId="7D8812CB" w14:textId="77777777" w:rsidTr="00730F1E">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077D7AFD" w14:textId="77777777" w:rsidR="00125CDB" w:rsidRPr="00730F1E" w:rsidRDefault="00125CDB" w:rsidP="005D30E5">
            <w:pPr>
              <w:spacing w:after="0"/>
              <w:rPr>
                <w:rFonts w:eastAsia="Times New Roman" w:cstheme="minorHAnsi"/>
                <w:b w:val="0"/>
                <w:color w:val="000000"/>
                <w:sz w:val="18"/>
                <w:szCs w:val="18"/>
              </w:rPr>
            </w:pPr>
            <w:r w:rsidRPr="00730F1E">
              <w:rPr>
                <w:rFonts w:eastAsia="Times New Roman" w:cstheme="minorHAnsi"/>
                <w:b w:val="0"/>
                <w:color w:val="000000"/>
                <w:sz w:val="18"/>
                <w:szCs w:val="18"/>
              </w:rPr>
              <w:t>VLAN 802.1q, možnost tagování rámců dle 802.1p</w:t>
            </w:r>
          </w:p>
        </w:tc>
        <w:tc>
          <w:tcPr>
            <w:tcW w:w="1984" w:type="dxa"/>
            <w:vAlign w:val="center"/>
          </w:tcPr>
          <w:p w14:paraId="73E4027D" w14:textId="77777777" w:rsidR="00125CDB" w:rsidRPr="00730F1E" w:rsidRDefault="00125CDB" w:rsidP="005D30E5">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730F1E">
              <w:rPr>
                <w:rFonts w:ascii="Wingdings" w:hAnsi="Wingdings" w:cs="Wingdings"/>
                <w:sz w:val="18"/>
                <w:szCs w:val="18"/>
              </w:rPr>
              <w:t></w:t>
            </w:r>
          </w:p>
        </w:tc>
        <w:tc>
          <w:tcPr>
            <w:tcW w:w="1020" w:type="dxa"/>
            <w:vAlign w:val="center"/>
          </w:tcPr>
          <w:p w14:paraId="0D4079A9" w14:textId="77777777" w:rsidR="00125CDB" w:rsidRPr="00730F1E" w:rsidRDefault="00125CDB" w:rsidP="005D30E5">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730F1E">
              <w:rPr>
                <w:sz w:val="18"/>
                <w:szCs w:val="18"/>
              </w:rPr>
              <w:t>ANO/NE</w:t>
            </w:r>
          </w:p>
        </w:tc>
      </w:tr>
      <w:tr w:rsidR="00125CDB" w:rsidRPr="00730F1E" w14:paraId="125117AC" w14:textId="77777777" w:rsidTr="00730F1E">
        <w:trPr>
          <w:trHeight w:val="397"/>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6846041C" w14:textId="77777777" w:rsidR="00125CDB" w:rsidRPr="00730F1E" w:rsidRDefault="00125CDB" w:rsidP="005D30E5">
            <w:pPr>
              <w:spacing w:after="0"/>
              <w:rPr>
                <w:rFonts w:eastAsia="Times New Roman" w:cstheme="minorHAnsi"/>
                <w:b w:val="0"/>
                <w:color w:val="000000"/>
                <w:sz w:val="18"/>
                <w:szCs w:val="18"/>
              </w:rPr>
            </w:pPr>
            <w:r w:rsidRPr="00730F1E">
              <w:rPr>
                <w:rFonts w:eastAsia="Times New Roman" w:cstheme="minorHAnsi"/>
                <w:b w:val="0"/>
                <w:color w:val="000000"/>
                <w:sz w:val="18"/>
                <w:szCs w:val="18"/>
              </w:rPr>
              <w:t>Signalizační protokol SIP, H.323</w:t>
            </w:r>
          </w:p>
        </w:tc>
        <w:tc>
          <w:tcPr>
            <w:tcW w:w="1984" w:type="dxa"/>
            <w:vAlign w:val="center"/>
          </w:tcPr>
          <w:p w14:paraId="61188481" w14:textId="77777777" w:rsidR="00125CDB" w:rsidRPr="00730F1E" w:rsidRDefault="00125CDB" w:rsidP="005D30E5">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730F1E">
              <w:rPr>
                <w:rFonts w:ascii="Wingdings" w:hAnsi="Wingdings" w:cs="Wingdings"/>
                <w:sz w:val="18"/>
                <w:szCs w:val="18"/>
              </w:rPr>
              <w:t></w:t>
            </w:r>
          </w:p>
        </w:tc>
        <w:tc>
          <w:tcPr>
            <w:tcW w:w="1020" w:type="dxa"/>
            <w:vAlign w:val="center"/>
          </w:tcPr>
          <w:p w14:paraId="04A03D02" w14:textId="77777777" w:rsidR="00125CDB" w:rsidRPr="00730F1E" w:rsidRDefault="00125CDB" w:rsidP="005D30E5">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730F1E">
              <w:rPr>
                <w:sz w:val="18"/>
                <w:szCs w:val="18"/>
              </w:rPr>
              <w:t>ANO/NE</w:t>
            </w:r>
          </w:p>
        </w:tc>
      </w:tr>
      <w:tr w:rsidR="00125CDB" w:rsidRPr="00730F1E" w14:paraId="4DA601CE" w14:textId="77777777" w:rsidTr="00730F1E">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4C05DFD3" w14:textId="77777777" w:rsidR="00125CDB" w:rsidRPr="00730F1E" w:rsidRDefault="00125CDB" w:rsidP="005D30E5">
            <w:pPr>
              <w:spacing w:after="0"/>
              <w:rPr>
                <w:rFonts w:eastAsia="Times New Roman" w:cstheme="minorHAnsi"/>
                <w:b w:val="0"/>
                <w:color w:val="000000"/>
                <w:sz w:val="18"/>
                <w:szCs w:val="18"/>
              </w:rPr>
            </w:pPr>
            <w:r w:rsidRPr="00730F1E">
              <w:rPr>
                <w:rFonts w:eastAsia="Times New Roman" w:cstheme="minorHAnsi"/>
                <w:b w:val="0"/>
                <w:color w:val="000000"/>
                <w:sz w:val="18"/>
                <w:szCs w:val="18"/>
              </w:rPr>
              <w:t>Audio kodeky G.711, G.722, G.729</w:t>
            </w:r>
          </w:p>
        </w:tc>
        <w:tc>
          <w:tcPr>
            <w:tcW w:w="1984" w:type="dxa"/>
            <w:vAlign w:val="center"/>
          </w:tcPr>
          <w:p w14:paraId="1868804A" w14:textId="77777777" w:rsidR="00125CDB" w:rsidRPr="00730F1E" w:rsidRDefault="00125CDB" w:rsidP="005D30E5">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730F1E">
              <w:rPr>
                <w:rFonts w:ascii="Wingdings" w:hAnsi="Wingdings" w:cs="Wingdings"/>
                <w:sz w:val="18"/>
                <w:szCs w:val="18"/>
              </w:rPr>
              <w:t></w:t>
            </w:r>
          </w:p>
        </w:tc>
        <w:tc>
          <w:tcPr>
            <w:tcW w:w="1020" w:type="dxa"/>
            <w:vAlign w:val="center"/>
          </w:tcPr>
          <w:p w14:paraId="7C0E5A2A" w14:textId="77777777" w:rsidR="00125CDB" w:rsidRPr="00730F1E" w:rsidRDefault="00125CDB" w:rsidP="005D30E5">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730F1E">
              <w:rPr>
                <w:sz w:val="18"/>
                <w:szCs w:val="18"/>
              </w:rPr>
              <w:t>ANO/NE</w:t>
            </w:r>
          </w:p>
        </w:tc>
      </w:tr>
      <w:tr w:rsidR="00125CDB" w:rsidRPr="00730F1E" w14:paraId="4B4FD1A3" w14:textId="77777777" w:rsidTr="00730F1E">
        <w:trPr>
          <w:trHeight w:val="397"/>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74A0221C" w14:textId="77777777" w:rsidR="00125CDB" w:rsidRPr="00730F1E" w:rsidRDefault="00125CDB" w:rsidP="005D30E5">
            <w:pPr>
              <w:spacing w:after="0"/>
              <w:rPr>
                <w:rFonts w:eastAsia="Times New Roman" w:cstheme="minorHAnsi"/>
                <w:b w:val="0"/>
                <w:color w:val="000000"/>
                <w:sz w:val="18"/>
                <w:szCs w:val="18"/>
              </w:rPr>
            </w:pPr>
            <w:r w:rsidRPr="00730F1E">
              <w:rPr>
                <w:rFonts w:eastAsia="Times New Roman" w:cstheme="minorHAnsi"/>
                <w:b w:val="0"/>
                <w:color w:val="000000"/>
                <w:sz w:val="18"/>
                <w:szCs w:val="18"/>
              </w:rPr>
              <w:t>Přenos faxu přes protokol IP, standard T.38</w:t>
            </w:r>
          </w:p>
        </w:tc>
        <w:tc>
          <w:tcPr>
            <w:tcW w:w="1984" w:type="dxa"/>
            <w:vAlign w:val="center"/>
          </w:tcPr>
          <w:p w14:paraId="3E498A0D" w14:textId="77777777" w:rsidR="00125CDB" w:rsidRPr="00730F1E" w:rsidRDefault="00125CDB" w:rsidP="005D30E5">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730F1E">
              <w:rPr>
                <w:rFonts w:ascii="Wingdings" w:hAnsi="Wingdings" w:cs="Wingdings"/>
                <w:sz w:val="18"/>
                <w:szCs w:val="18"/>
              </w:rPr>
              <w:t></w:t>
            </w:r>
          </w:p>
        </w:tc>
        <w:tc>
          <w:tcPr>
            <w:tcW w:w="1020" w:type="dxa"/>
            <w:vAlign w:val="center"/>
          </w:tcPr>
          <w:p w14:paraId="2641F48F" w14:textId="77777777" w:rsidR="00125CDB" w:rsidRPr="00730F1E" w:rsidRDefault="00125CDB" w:rsidP="005D30E5">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730F1E">
              <w:rPr>
                <w:sz w:val="18"/>
                <w:szCs w:val="18"/>
              </w:rPr>
              <w:t>ANO/NE</w:t>
            </w:r>
          </w:p>
        </w:tc>
      </w:tr>
      <w:tr w:rsidR="00125CDB" w:rsidRPr="00730F1E" w14:paraId="096C78D6" w14:textId="77777777" w:rsidTr="00730F1E">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502A4330" w14:textId="77777777" w:rsidR="00125CDB" w:rsidRPr="00730F1E" w:rsidRDefault="00125CDB" w:rsidP="005D30E5">
            <w:pPr>
              <w:spacing w:after="0"/>
              <w:rPr>
                <w:rFonts w:eastAsia="Times New Roman" w:cstheme="minorHAnsi"/>
                <w:b w:val="0"/>
                <w:color w:val="000000"/>
                <w:sz w:val="18"/>
                <w:szCs w:val="18"/>
              </w:rPr>
            </w:pPr>
            <w:r w:rsidRPr="00730F1E">
              <w:rPr>
                <w:rFonts w:eastAsia="Times New Roman" w:cstheme="minorHAnsi"/>
                <w:b w:val="0"/>
                <w:color w:val="000000"/>
                <w:sz w:val="18"/>
                <w:szCs w:val="18"/>
              </w:rPr>
              <w:t>Identifikace volajícího</w:t>
            </w:r>
          </w:p>
        </w:tc>
        <w:tc>
          <w:tcPr>
            <w:tcW w:w="1984" w:type="dxa"/>
            <w:vAlign w:val="center"/>
          </w:tcPr>
          <w:p w14:paraId="006074A3" w14:textId="77777777" w:rsidR="00125CDB" w:rsidRPr="00730F1E" w:rsidRDefault="00125CDB" w:rsidP="005D30E5">
            <w:pPr>
              <w:spacing w:after="0"/>
              <w:jc w:val="center"/>
              <w:cnfStyle w:val="000000100000" w:firstRow="0" w:lastRow="0" w:firstColumn="0" w:lastColumn="0" w:oddVBand="0" w:evenVBand="0" w:oddHBand="1" w:evenHBand="0" w:firstRowFirstColumn="0" w:firstRowLastColumn="0" w:lastRowFirstColumn="0" w:lastRowLastColumn="0"/>
              <w:rPr>
                <w:rFonts w:ascii="Wingdings" w:hAnsi="Wingdings" w:cs="Wingdings"/>
                <w:sz w:val="18"/>
                <w:szCs w:val="18"/>
              </w:rPr>
            </w:pPr>
            <w:r w:rsidRPr="00730F1E">
              <w:rPr>
                <w:rFonts w:ascii="Wingdings" w:hAnsi="Wingdings" w:cs="Wingdings"/>
                <w:sz w:val="18"/>
                <w:szCs w:val="18"/>
              </w:rPr>
              <w:t></w:t>
            </w:r>
          </w:p>
        </w:tc>
        <w:tc>
          <w:tcPr>
            <w:tcW w:w="1020" w:type="dxa"/>
            <w:vAlign w:val="center"/>
          </w:tcPr>
          <w:p w14:paraId="0F674FC9" w14:textId="77777777" w:rsidR="00125CDB" w:rsidRPr="00730F1E" w:rsidRDefault="00125CDB" w:rsidP="005D30E5">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730F1E">
              <w:rPr>
                <w:sz w:val="18"/>
                <w:szCs w:val="18"/>
              </w:rPr>
              <w:t>ANO/NE</w:t>
            </w:r>
          </w:p>
        </w:tc>
      </w:tr>
      <w:tr w:rsidR="00125CDB" w:rsidRPr="00730F1E" w14:paraId="4B3F01DE" w14:textId="77777777" w:rsidTr="00730F1E">
        <w:trPr>
          <w:trHeight w:val="397"/>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21646F09" w14:textId="77777777" w:rsidR="00125CDB" w:rsidRPr="00730F1E" w:rsidRDefault="00125CDB" w:rsidP="005D30E5">
            <w:pPr>
              <w:spacing w:after="0"/>
              <w:rPr>
                <w:rFonts w:eastAsia="Times New Roman" w:cstheme="minorHAnsi"/>
                <w:b w:val="0"/>
                <w:color w:val="000000"/>
                <w:sz w:val="18"/>
                <w:szCs w:val="18"/>
              </w:rPr>
            </w:pPr>
            <w:r w:rsidRPr="00730F1E">
              <w:rPr>
                <w:rFonts w:eastAsia="Times New Roman" w:cstheme="minorHAnsi"/>
                <w:b w:val="0"/>
                <w:color w:val="000000"/>
                <w:sz w:val="18"/>
                <w:szCs w:val="18"/>
              </w:rPr>
              <w:t>Music-on-Hold pro analogové telefony</w:t>
            </w:r>
          </w:p>
        </w:tc>
        <w:tc>
          <w:tcPr>
            <w:tcW w:w="1984" w:type="dxa"/>
            <w:vAlign w:val="center"/>
          </w:tcPr>
          <w:p w14:paraId="25046845" w14:textId="77777777" w:rsidR="00125CDB" w:rsidRPr="00730F1E" w:rsidRDefault="00125CDB" w:rsidP="005D30E5">
            <w:pPr>
              <w:spacing w:after="0"/>
              <w:jc w:val="center"/>
              <w:cnfStyle w:val="000000000000" w:firstRow="0" w:lastRow="0" w:firstColumn="0" w:lastColumn="0" w:oddVBand="0" w:evenVBand="0" w:oddHBand="0" w:evenHBand="0" w:firstRowFirstColumn="0" w:firstRowLastColumn="0" w:lastRowFirstColumn="0" w:lastRowLastColumn="0"/>
              <w:rPr>
                <w:rFonts w:ascii="Wingdings" w:hAnsi="Wingdings" w:cs="Wingdings"/>
                <w:sz w:val="18"/>
                <w:szCs w:val="18"/>
              </w:rPr>
            </w:pPr>
            <w:r w:rsidRPr="00730F1E">
              <w:rPr>
                <w:rFonts w:ascii="Wingdings" w:hAnsi="Wingdings" w:cs="Wingdings"/>
                <w:sz w:val="18"/>
                <w:szCs w:val="18"/>
              </w:rPr>
              <w:t></w:t>
            </w:r>
          </w:p>
        </w:tc>
        <w:tc>
          <w:tcPr>
            <w:tcW w:w="1020" w:type="dxa"/>
            <w:vAlign w:val="center"/>
          </w:tcPr>
          <w:p w14:paraId="3520ED5E" w14:textId="77777777" w:rsidR="00125CDB" w:rsidRPr="00730F1E" w:rsidRDefault="00125CDB" w:rsidP="005D30E5">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730F1E">
              <w:rPr>
                <w:sz w:val="18"/>
                <w:szCs w:val="18"/>
              </w:rPr>
              <w:t>ANO/NE</w:t>
            </w:r>
          </w:p>
        </w:tc>
      </w:tr>
      <w:tr w:rsidR="00125CDB" w:rsidRPr="00730F1E" w14:paraId="4BD88432" w14:textId="77777777" w:rsidTr="00730F1E">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4B378FDE" w14:textId="77777777" w:rsidR="00125CDB" w:rsidRPr="00730F1E" w:rsidRDefault="00125CDB" w:rsidP="005D30E5">
            <w:pPr>
              <w:spacing w:after="0"/>
              <w:rPr>
                <w:rFonts w:eastAsia="Times New Roman" w:cstheme="minorHAnsi"/>
                <w:b w:val="0"/>
                <w:color w:val="000000"/>
                <w:sz w:val="18"/>
                <w:szCs w:val="18"/>
              </w:rPr>
            </w:pPr>
            <w:r w:rsidRPr="00730F1E">
              <w:rPr>
                <w:rFonts w:eastAsia="Times New Roman" w:cstheme="minorHAnsi"/>
                <w:b w:val="0"/>
                <w:color w:val="000000"/>
                <w:sz w:val="18"/>
                <w:szCs w:val="18"/>
              </w:rPr>
              <w:t>Plnohodnotný port FXS včetně podpory signalizace Loop-Start a Ground-Start</w:t>
            </w:r>
          </w:p>
        </w:tc>
        <w:tc>
          <w:tcPr>
            <w:tcW w:w="1984" w:type="dxa"/>
            <w:vAlign w:val="center"/>
          </w:tcPr>
          <w:p w14:paraId="2D9718E8" w14:textId="77777777" w:rsidR="00125CDB" w:rsidRPr="00730F1E" w:rsidRDefault="00125CDB" w:rsidP="005D30E5">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730F1E">
              <w:rPr>
                <w:rFonts w:ascii="Wingdings" w:hAnsi="Wingdings" w:cs="Wingdings"/>
                <w:sz w:val="18"/>
                <w:szCs w:val="18"/>
              </w:rPr>
              <w:t></w:t>
            </w:r>
          </w:p>
        </w:tc>
        <w:tc>
          <w:tcPr>
            <w:tcW w:w="1020" w:type="dxa"/>
            <w:vAlign w:val="center"/>
          </w:tcPr>
          <w:p w14:paraId="18A34D48" w14:textId="77777777" w:rsidR="00125CDB" w:rsidRPr="00730F1E" w:rsidRDefault="00125CDB" w:rsidP="005D30E5">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730F1E">
              <w:rPr>
                <w:sz w:val="18"/>
                <w:szCs w:val="18"/>
              </w:rPr>
              <w:t>ANO/NE</w:t>
            </w:r>
          </w:p>
        </w:tc>
      </w:tr>
      <w:tr w:rsidR="00125CDB" w:rsidRPr="00730F1E" w14:paraId="28C09CBF" w14:textId="77777777" w:rsidTr="00730F1E">
        <w:trPr>
          <w:trHeight w:val="397"/>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4C543F1D" w14:textId="77777777" w:rsidR="00125CDB" w:rsidRPr="00730F1E" w:rsidRDefault="00125CDB" w:rsidP="005D30E5">
            <w:pPr>
              <w:spacing w:after="0"/>
              <w:rPr>
                <w:rFonts w:eastAsia="Times New Roman" w:cstheme="minorHAnsi"/>
                <w:b w:val="0"/>
                <w:color w:val="000000"/>
                <w:sz w:val="18"/>
                <w:szCs w:val="18"/>
              </w:rPr>
            </w:pPr>
            <w:r w:rsidRPr="00730F1E">
              <w:rPr>
                <w:rFonts w:eastAsia="Times New Roman" w:cstheme="minorHAnsi"/>
                <w:b w:val="0"/>
                <w:color w:val="000000"/>
                <w:sz w:val="18"/>
                <w:szCs w:val="18"/>
              </w:rPr>
              <w:t>Minimální počet FXS portů</w:t>
            </w:r>
          </w:p>
        </w:tc>
        <w:tc>
          <w:tcPr>
            <w:tcW w:w="1984" w:type="dxa"/>
            <w:vAlign w:val="center"/>
          </w:tcPr>
          <w:p w14:paraId="57062A47" w14:textId="77777777" w:rsidR="00125CDB" w:rsidRPr="00730F1E" w:rsidRDefault="00125CDB" w:rsidP="005D30E5">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730F1E">
              <w:rPr>
                <w:rFonts w:eastAsia="Times New Roman" w:cstheme="minorHAnsi"/>
                <w:color w:val="000000"/>
                <w:sz w:val="18"/>
                <w:szCs w:val="18"/>
              </w:rPr>
              <w:t>2</w:t>
            </w:r>
          </w:p>
        </w:tc>
        <w:tc>
          <w:tcPr>
            <w:tcW w:w="1020" w:type="dxa"/>
            <w:vAlign w:val="center"/>
          </w:tcPr>
          <w:p w14:paraId="2290D178" w14:textId="77777777" w:rsidR="00125CDB" w:rsidRPr="00730F1E" w:rsidRDefault="00125CDB" w:rsidP="005D30E5">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730F1E">
              <w:rPr>
                <w:sz w:val="18"/>
                <w:szCs w:val="18"/>
              </w:rPr>
              <w:t>ANO/NE</w:t>
            </w:r>
          </w:p>
        </w:tc>
      </w:tr>
      <w:tr w:rsidR="00125CDB" w:rsidRPr="00730F1E" w14:paraId="5B469819" w14:textId="77777777" w:rsidTr="00730F1E">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004A0F0D" w14:textId="77777777" w:rsidR="00125CDB" w:rsidRPr="00730F1E" w:rsidRDefault="00125CDB" w:rsidP="005D30E5">
            <w:pPr>
              <w:spacing w:after="0"/>
              <w:rPr>
                <w:rFonts w:eastAsia="Times New Roman" w:cstheme="minorHAnsi"/>
                <w:b w:val="0"/>
                <w:color w:val="000000"/>
                <w:sz w:val="18"/>
                <w:szCs w:val="18"/>
              </w:rPr>
            </w:pPr>
            <w:r w:rsidRPr="00730F1E">
              <w:rPr>
                <w:rFonts w:eastAsia="Times New Roman" w:cstheme="minorHAnsi"/>
                <w:b w:val="0"/>
                <w:color w:val="000000"/>
                <w:sz w:val="18"/>
                <w:szCs w:val="18"/>
              </w:rPr>
              <w:t>In-Band DTMF</w:t>
            </w:r>
          </w:p>
        </w:tc>
        <w:tc>
          <w:tcPr>
            <w:tcW w:w="1984" w:type="dxa"/>
            <w:vAlign w:val="center"/>
          </w:tcPr>
          <w:p w14:paraId="34301A06" w14:textId="77777777" w:rsidR="00125CDB" w:rsidRPr="00730F1E" w:rsidRDefault="00125CDB" w:rsidP="005D30E5">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730F1E">
              <w:rPr>
                <w:rFonts w:ascii="Wingdings" w:hAnsi="Wingdings" w:cs="Wingdings"/>
                <w:sz w:val="18"/>
                <w:szCs w:val="18"/>
              </w:rPr>
              <w:t></w:t>
            </w:r>
          </w:p>
        </w:tc>
        <w:tc>
          <w:tcPr>
            <w:tcW w:w="1020" w:type="dxa"/>
            <w:vAlign w:val="center"/>
          </w:tcPr>
          <w:p w14:paraId="346329C7" w14:textId="77777777" w:rsidR="00125CDB" w:rsidRPr="00730F1E" w:rsidRDefault="00125CDB" w:rsidP="005D30E5">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730F1E">
              <w:rPr>
                <w:sz w:val="18"/>
                <w:szCs w:val="18"/>
              </w:rPr>
              <w:t>ANO/NE</w:t>
            </w:r>
          </w:p>
        </w:tc>
      </w:tr>
      <w:tr w:rsidR="00125CDB" w:rsidRPr="00730F1E" w14:paraId="5703B6C5" w14:textId="77777777" w:rsidTr="00730F1E">
        <w:trPr>
          <w:trHeight w:val="397"/>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3E45EAFF" w14:textId="77777777" w:rsidR="00125CDB" w:rsidRPr="00730F1E" w:rsidRDefault="00125CDB" w:rsidP="005D30E5">
            <w:pPr>
              <w:spacing w:after="0"/>
              <w:rPr>
                <w:rFonts w:eastAsia="Times New Roman" w:cstheme="minorHAnsi"/>
                <w:b w:val="0"/>
                <w:color w:val="000000"/>
                <w:sz w:val="18"/>
                <w:szCs w:val="18"/>
              </w:rPr>
            </w:pPr>
            <w:r w:rsidRPr="00730F1E">
              <w:rPr>
                <w:rFonts w:eastAsia="Times New Roman" w:cstheme="minorHAnsi"/>
                <w:b w:val="0"/>
                <w:color w:val="000000"/>
                <w:sz w:val="18"/>
                <w:szCs w:val="18"/>
              </w:rPr>
              <w:t>Podpora konferenčních hovorů</w:t>
            </w:r>
          </w:p>
        </w:tc>
        <w:tc>
          <w:tcPr>
            <w:tcW w:w="1984" w:type="dxa"/>
            <w:vAlign w:val="center"/>
          </w:tcPr>
          <w:p w14:paraId="1B551267" w14:textId="77777777" w:rsidR="00125CDB" w:rsidRPr="00730F1E" w:rsidRDefault="00125CDB" w:rsidP="005D30E5">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730F1E">
              <w:rPr>
                <w:rFonts w:ascii="Wingdings" w:hAnsi="Wingdings" w:cs="Wingdings"/>
                <w:sz w:val="18"/>
                <w:szCs w:val="18"/>
              </w:rPr>
              <w:t></w:t>
            </w:r>
          </w:p>
        </w:tc>
        <w:tc>
          <w:tcPr>
            <w:tcW w:w="1020" w:type="dxa"/>
            <w:vAlign w:val="center"/>
          </w:tcPr>
          <w:p w14:paraId="29AFC420" w14:textId="77777777" w:rsidR="00125CDB" w:rsidRPr="00730F1E" w:rsidRDefault="00125CDB" w:rsidP="005D30E5">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730F1E">
              <w:rPr>
                <w:sz w:val="18"/>
                <w:szCs w:val="18"/>
              </w:rPr>
              <w:t>ANO/NE</w:t>
            </w:r>
          </w:p>
        </w:tc>
      </w:tr>
      <w:tr w:rsidR="00125CDB" w:rsidRPr="00730F1E" w14:paraId="4C723601" w14:textId="77777777" w:rsidTr="00730F1E">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448797C8" w14:textId="77777777" w:rsidR="00125CDB" w:rsidRPr="00730F1E" w:rsidRDefault="00125CDB" w:rsidP="005D30E5">
            <w:pPr>
              <w:spacing w:after="0"/>
              <w:rPr>
                <w:rFonts w:eastAsia="Times New Roman" w:cstheme="minorHAnsi"/>
                <w:b w:val="0"/>
                <w:color w:val="000000"/>
                <w:sz w:val="18"/>
                <w:szCs w:val="18"/>
              </w:rPr>
            </w:pPr>
            <w:r w:rsidRPr="00730F1E">
              <w:rPr>
                <w:rFonts w:eastAsia="Times New Roman" w:cstheme="minorHAnsi"/>
                <w:b w:val="0"/>
                <w:color w:val="000000"/>
                <w:sz w:val="18"/>
                <w:szCs w:val="18"/>
              </w:rPr>
              <w:t>Funkce přidržení/pokračování hovoru</w:t>
            </w:r>
          </w:p>
        </w:tc>
        <w:tc>
          <w:tcPr>
            <w:tcW w:w="1984" w:type="dxa"/>
            <w:vAlign w:val="center"/>
          </w:tcPr>
          <w:p w14:paraId="20D6A2EF" w14:textId="77777777" w:rsidR="00125CDB" w:rsidRPr="00730F1E" w:rsidRDefault="00125CDB" w:rsidP="005D30E5">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730F1E">
              <w:rPr>
                <w:rFonts w:ascii="Wingdings" w:hAnsi="Wingdings" w:cs="Wingdings"/>
                <w:sz w:val="18"/>
                <w:szCs w:val="18"/>
              </w:rPr>
              <w:t></w:t>
            </w:r>
          </w:p>
        </w:tc>
        <w:tc>
          <w:tcPr>
            <w:tcW w:w="1020" w:type="dxa"/>
            <w:vAlign w:val="center"/>
          </w:tcPr>
          <w:p w14:paraId="6535650B" w14:textId="77777777" w:rsidR="00125CDB" w:rsidRPr="00730F1E" w:rsidRDefault="00125CDB" w:rsidP="005D30E5">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730F1E">
              <w:rPr>
                <w:sz w:val="18"/>
                <w:szCs w:val="18"/>
              </w:rPr>
              <w:t>ANO/NE</w:t>
            </w:r>
          </w:p>
        </w:tc>
      </w:tr>
      <w:tr w:rsidR="00125CDB" w:rsidRPr="00730F1E" w14:paraId="5A4E53DF" w14:textId="77777777" w:rsidTr="00730F1E">
        <w:trPr>
          <w:trHeight w:val="397"/>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548EAA7D" w14:textId="77777777" w:rsidR="00125CDB" w:rsidRPr="00730F1E" w:rsidRDefault="00125CDB" w:rsidP="005D30E5">
            <w:pPr>
              <w:spacing w:after="0"/>
              <w:rPr>
                <w:rFonts w:eastAsia="Times New Roman" w:cstheme="minorHAnsi"/>
                <w:b w:val="0"/>
                <w:color w:val="000000"/>
                <w:sz w:val="18"/>
                <w:szCs w:val="18"/>
              </w:rPr>
            </w:pPr>
            <w:r w:rsidRPr="00730F1E">
              <w:rPr>
                <w:rFonts w:eastAsia="Times New Roman" w:cstheme="minorHAnsi"/>
                <w:b w:val="0"/>
                <w:color w:val="000000"/>
                <w:sz w:val="18"/>
                <w:szCs w:val="18"/>
              </w:rPr>
              <w:t>Funkce přímého nebo konzultačního přepojení hovoru</w:t>
            </w:r>
          </w:p>
        </w:tc>
        <w:tc>
          <w:tcPr>
            <w:tcW w:w="1984" w:type="dxa"/>
            <w:vAlign w:val="center"/>
          </w:tcPr>
          <w:p w14:paraId="002F6D5B" w14:textId="77777777" w:rsidR="00125CDB" w:rsidRPr="00730F1E" w:rsidRDefault="00125CDB" w:rsidP="005D30E5">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730F1E">
              <w:rPr>
                <w:rFonts w:ascii="Wingdings" w:hAnsi="Wingdings" w:cs="Wingdings"/>
                <w:sz w:val="18"/>
                <w:szCs w:val="18"/>
              </w:rPr>
              <w:t></w:t>
            </w:r>
          </w:p>
        </w:tc>
        <w:tc>
          <w:tcPr>
            <w:tcW w:w="1020" w:type="dxa"/>
            <w:vAlign w:val="center"/>
          </w:tcPr>
          <w:p w14:paraId="3682FDC6" w14:textId="77777777" w:rsidR="00125CDB" w:rsidRPr="00730F1E" w:rsidRDefault="00125CDB" w:rsidP="005D30E5">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730F1E">
              <w:rPr>
                <w:sz w:val="18"/>
                <w:szCs w:val="18"/>
              </w:rPr>
              <w:t>ANO/NE</w:t>
            </w:r>
          </w:p>
        </w:tc>
      </w:tr>
      <w:tr w:rsidR="00125CDB" w:rsidRPr="00730F1E" w14:paraId="49BC21FE" w14:textId="77777777" w:rsidTr="00730F1E">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09F46A0E" w14:textId="77777777" w:rsidR="00125CDB" w:rsidRPr="00730F1E" w:rsidRDefault="00125CDB" w:rsidP="005D30E5">
            <w:pPr>
              <w:spacing w:after="0"/>
              <w:rPr>
                <w:rFonts w:eastAsia="Times New Roman" w:cstheme="minorHAnsi"/>
                <w:b w:val="0"/>
                <w:color w:val="000000"/>
                <w:sz w:val="18"/>
                <w:szCs w:val="18"/>
              </w:rPr>
            </w:pPr>
            <w:r w:rsidRPr="00730F1E">
              <w:rPr>
                <w:rFonts w:eastAsia="Times New Roman" w:cstheme="minorHAnsi"/>
                <w:b w:val="0"/>
                <w:color w:val="000000"/>
                <w:sz w:val="18"/>
                <w:szCs w:val="18"/>
              </w:rPr>
              <w:t>Funkce přesměrování hovoru</w:t>
            </w:r>
          </w:p>
        </w:tc>
        <w:tc>
          <w:tcPr>
            <w:tcW w:w="1984" w:type="dxa"/>
            <w:vAlign w:val="center"/>
          </w:tcPr>
          <w:p w14:paraId="00955EFA" w14:textId="77777777" w:rsidR="00125CDB" w:rsidRPr="00730F1E" w:rsidRDefault="00125CDB" w:rsidP="005D30E5">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730F1E">
              <w:rPr>
                <w:rFonts w:ascii="Wingdings" w:hAnsi="Wingdings" w:cs="Wingdings"/>
                <w:sz w:val="18"/>
                <w:szCs w:val="18"/>
              </w:rPr>
              <w:t></w:t>
            </w:r>
          </w:p>
        </w:tc>
        <w:tc>
          <w:tcPr>
            <w:tcW w:w="1020" w:type="dxa"/>
            <w:vAlign w:val="center"/>
          </w:tcPr>
          <w:p w14:paraId="7D693FA9" w14:textId="77777777" w:rsidR="00125CDB" w:rsidRPr="00730F1E" w:rsidRDefault="00125CDB" w:rsidP="005D30E5">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730F1E">
              <w:rPr>
                <w:sz w:val="18"/>
                <w:szCs w:val="18"/>
              </w:rPr>
              <w:t>ANO/NE</w:t>
            </w:r>
          </w:p>
        </w:tc>
      </w:tr>
    </w:tbl>
    <w:p w14:paraId="748254C4" w14:textId="77777777" w:rsidR="00CD51AB" w:rsidRPr="00730F1E" w:rsidRDefault="00CD51AB" w:rsidP="00CD51AB">
      <w:pPr>
        <w:spacing w:before="100"/>
        <w:jc w:val="both"/>
        <w:rPr>
          <w:rFonts w:cs="Arial"/>
          <w:sz w:val="18"/>
          <w:szCs w:val="18"/>
        </w:rPr>
      </w:pPr>
      <w:r w:rsidRPr="00730F1E">
        <w:rPr>
          <w:rFonts w:ascii="Wingdings" w:hAnsi="Wingdings" w:cs="Wingdings"/>
          <w:sz w:val="18"/>
          <w:szCs w:val="18"/>
        </w:rPr>
        <w:lastRenderedPageBreak/>
        <w:t></w:t>
      </w:r>
      <w:r w:rsidRPr="00730F1E">
        <w:rPr>
          <w:rFonts w:ascii="Wingdings" w:hAnsi="Wingdings" w:cs="Wingdings"/>
          <w:sz w:val="18"/>
          <w:szCs w:val="18"/>
        </w:rPr>
        <w:t></w:t>
      </w:r>
      <w:r w:rsidRPr="00730F1E">
        <w:rPr>
          <w:rFonts w:cs="Arial"/>
          <w:sz w:val="18"/>
          <w:szCs w:val="18"/>
        </w:rPr>
        <w:t>povinná funkce</w:t>
      </w:r>
    </w:p>
    <w:p w14:paraId="50A0A59A" w14:textId="16332824" w:rsidR="0044758E" w:rsidRDefault="0044758E" w:rsidP="00730F1E">
      <w:pPr>
        <w:pStyle w:val="Nadpis2"/>
        <w:spacing w:after="240"/>
      </w:pPr>
      <w:bookmarkStart w:id="16" w:name="_Toc72885455"/>
      <w:r>
        <w:t>Požadavky na systém</w:t>
      </w:r>
      <w:r w:rsidR="00CD51AB">
        <w:t xml:space="preserve"> pro</w:t>
      </w:r>
      <w:r>
        <w:t xml:space="preserve"> nahrávání hovorů</w:t>
      </w:r>
      <w:bookmarkEnd w:id="16"/>
    </w:p>
    <w:p w14:paraId="38BBD705" w14:textId="2F7AC579" w:rsidR="0044758E" w:rsidRDefault="0044758E" w:rsidP="00730F1E">
      <w:pPr>
        <w:jc w:val="both"/>
      </w:pPr>
      <w:r w:rsidRPr="0044758E">
        <w:t>V rámci prostředí IP telefonie</w:t>
      </w:r>
      <w:r>
        <w:t xml:space="preserve"> </w:t>
      </w:r>
      <w:r w:rsidRPr="0044758E">
        <w:t>požadujeme software pro nahrávání hovorů. Požadujeme, aby software disponoval intuitivním webovým rozhraním, efektivní možností vyhledávání hovorů na základě rozličných parametrů, sofistikované možnosti oprávnění přístupu k nahrávkám a nastavení manipulace s</w:t>
      </w:r>
      <w:r>
        <w:t> </w:t>
      </w:r>
      <w:r w:rsidRPr="0044758E">
        <w:t>nahrávkami</w:t>
      </w:r>
      <w:r>
        <w:t>.</w:t>
      </w:r>
    </w:p>
    <w:p w14:paraId="13F68C0D" w14:textId="74678112" w:rsidR="000C1402" w:rsidRDefault="000C1402" w:rsidP="000C1402">
      <w:pPr>
        <w:spacing w:after="0"/>
        <w:jc w:val="both"/>
      </w:pPr>
      <w:r w:rsidRPr="00344A61">
        <w:rPr>
          <w:b/>
          <w:bCs/>
        </w:rPr>
        <w:t xml:space="preserve">Podrobná požadovaná technická specifikace je uvedena v níže v tabulce – </w:t>
      </w:r>
      <w:r w:rsidRPr="001D2085">
        <w:rPr>
          <w:b/>
          <w:bCs/>
          <w:highlight w:val="yellow"/>
        </w:rPr>
        <w:t>Uchazeč povinně vyplní</w:t>
      </w:r>
    </w:p>
    <w:tbl>
      <w:tblPr>
        <w:tblStyle w:val="Tabulkasmkou4zvraznn51"/>
        <w:tblW w:w="9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45"/>
        <w:gridCol w:w="1984"/>
        <w:gridCol w:w="1020"/>
      </w:tblGrid>
      <w:tr w:rsidR="0044758E" w:rsidRPr="00730F1E" w14:paraId="4865EC79" w14:textId="77777777" w:rsidTr="00730F1E">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6945" w:type="dxa"/>
            <w:tcBorders>
              <w:top w:val="none" w:sz="0" w:space="0" w:color="auto"/>
              <w:left w:val="none" w:sz="0" w:space="0" w:color="auto"/>
              <w:bottom w:val="none" w:sz="0" w:space="0" w:color="auto"/>
              <w:right w:val="none" w:sz="0" w:space="0" w:color="auto"/>
            </w:tcBorders>
            <w:vAlign w:val="center"/>
          </w:tcPr>
          <w:p w14:paraId="07C17FDC" w14:textId="77777777" w:rsidR="0044758E" w:rsidRPr="00730F1E" w:rsidRDefault="0044758E" w:rsidP="00730F1E">
            <w:pPr>
              <w:spacing w:after="0" w:line="259" w:lineRule="auto"/>
              <w:ind w:right="17"/>
              <w:jc w:val="center"/>
              <w:rPr>
                <w:sz w:val="18"/>
                <w:szCs w:val="18"/>
              </w:rPr>
            </w:pPr>
            <w:r w:rsidRPr="00730F1E">
              <w:rPr>
                <w:sz w:val="18"/>
                <w:szCs w:val="18"/>
              </w:rPr>
              <w:t>Požadovaná funkcionalita / vlastnost</w:t>
            </w:r>
          </w:p>
        </w:tc>
        <w:tc>
          <w:tcPr>
            <w:tcW w:w="1984" w:type="dxa"/>
            <w:tcBorders>
              <w:top w:val="none" w:sz="0" w:space="0" w:color="auto"/>
              <w:left w:val="none" w:sz="0" w:space="0" w:color="auto"/>
              <w:bottom w:val="none" w:sz="0" w:space="0" w:color="auto"/>
              <w:right w:val="none" w:sz="0" w:space="0" w:color="auto"/>
            </w:tcBorders>
            <w:vAlign w:val="center"/>
          </w:tcPr>
          <w:p w14:paraId="2552C7E1" w14:textId="77777777" w:rsidR="0044758E" w:rsidRPr="00730F1E" w:rsidRDefault="0044758E" w:rsidP="00282FE1">
            <w:pPr>
              <w:spacing w:after="0" w:line="259"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730F1E">
              <w:rPr>
                <w:sz w:val="18"/>
                <w:szCs w:val="18"/>
              </w:rPr>
              <w:t>Povinná součást</w:t>
            </w:r>
          </w:p>
        </w:tc>
        <w:tc>
          <w:tcPr>
            <w:tcW w:w="1020" w:type="dxa"/>
            <w:tcBorders>
              <w:top w:val="none" w:sz="0" w:space="0" w:color="auto"/>
              <w:left w:val="none" w:sz="0" w:space="0" w:color="auto"/>
              <w:bottom w:val="none" w:sz="0" w:space="0" w:color="auto"/>
              <w:right w:val="none" w:sz="0" w:space="0" w:color="auto"/>
            </w:tcBorders>
            <w:vAlign w:val="center"/>
          </w:tcPr>
          <w:p w14:paraId="73CADBFA" w14:textId="77777777" w:rsidR="0044758E" w:rsidRPr="00730F1E" w:rsidRDefault="0044758E" w:rsidP="00282FE1">
            <w:pPr>
              <w:spacing w:after="0" w:line="259" w:lineRule="auto"/>
              <w:ind w:firstLine="13"/>
              <w:jc w:val="center"/>
              <w:cnfStyle w:val="100000000000" w:firstRow="1" w:lastRow="0" w:firstColumn="0" w:lastColumn="0" w:oddVBand="0" w:evenVBand="0" w:oddHBand="0" w:evenHBand="0" w:firstRowFirstColumn="0" w:firstRowLastColumn="0" w:lastRowFirstColumn="0" w:lastRowLastColumn="0"/>
              <w:rPr>
                <w:sz w:val="18"/>
                <w:szCs w:val="18"/>
              </w:rPr>
            </w:pPr>
            <w:r w:rsidRPr="00730F1E">
              <w:rPr>
                <w:sz w:val="18"/>
                <w:szCs w:val="18"/>
              </w:rPr>
              <w:t>Řešení splňuje</w:t>
            </w:r>
          </w:p>
        </w:tc>
      </w:tr>
      <w:tr w:rsidR="0044758E" w:rsidRPr="00730F1E" w14:paraId="4E25632C" w14:textId="77777777" w:rsidTr="00730F1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092DB21B" w14:textId="77777777" w:rsidR="0044758E" w:rsidRPr="00730F1E" w:rsidRDefault="0044758E" w:rsidP="00282FE1">
            <w:pPr>
              <w:spacing w:after="0"/>
              <w:rPr>
                <w:rFonts w:eastAsia="Times New Roman" w:cstheme="minorHAnsi"/>
                <w:b w:val="0"/>
                <w:color w:val="000000"/>
                <w:sz w:val="18"/>
                <w:szCs w:val="18"/>
              </w:rPr>
            </w:pPr>
            <w:r w:rsidRPr="00730F1E">
              <w:rPr>
                <w:rFonts w:eastAsia="Times New Roman" w:cstheme="minorHAnsi"/>
                <w:b w:val="0"/>
                <w:color w:val="000000"/>
                <w:sz w:val="18"/>
                <w:szCs w:val="18"/>
              </w:rPr>
              <w:t>Výrobce zařízení</w:t>
            </w:r>
          </w:p>
        </w:tc>
        <w:tc>
          <w:tcPr>
            <w:tcW w:w="1984" w:type="dxa"/>
            <w:vAlign w:val="center"/>
          </w:tcPr>
          <w:p w14:paraId="3916689C" w14:textId="77777777" w:rsidR="0044758E" w:rsidRPr="00730F1E" w:rsidRDefault="0044758E" w:rsidP="00282FE1">
            <w:pPr>
              <w:spacing w:after="0" w:line="259" w:lineRule="auto"/>
              <w:ind w:left="28"/>
              <w:jc w:val="center"/>
              <w:cnfStyle w:val="000000100000" w:firstRow="0" w:lastRow="0" w:firstColumn="0" w:lastColumn="0" w:oddVBand="0" w:evenVBand="0" w:oddHBand="1" w:evenHBand="0" w:firstRowFirstColumn="0" w:firstRowLastColumn="0" w:lastRowFirstColumn="0" w:lastRowLastColumn="0"/>
              <w:rPr>
                <w:sz w:val="18"/>
                <w:szCs w:val="18"/>
              </w:rPr>
            </w:pPr>
            <w:r w:rsidRPr="00730F1E">
              <w:rPr>
                <w:sz w:val="18"/>
                <w:szCs w:val="18"/>
              </w:rPr>
              <w:t>Uvedení výrobce</w:t>
            </w:r>
          </w:p>
        </w:tc>
        <w:tc>
          <w:tcPr>
            <w:tcW w:w="1020" w:type="dxa"/>
            <w:vAlign w:val="center"/>
          </w:tcPr>
          <w:p w14:paraId="2BB8085B" w14:textId="77777777" w:rsidR="0044758E" w:rsidRPr="00730F1E" w:rsidRDefault="0044758E" w:rsidP="00282FE1">
            <w:pPr>
              <w:spacing w:after="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18"/>
                <w:szCs w:val="18"/>
              </w:rPr>
            </w:pPr>
          </w:p>
        </w:tc>
      </w:tr>
      <w:tr w:rsidR="0044758E" w:rsidRPr="00730F1E" w14:paraId="25374317" w14:textId="77777777" w:rsidTr="00730F1E">
        <w:trPr>
          <w:trHeight w:val="454"/>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0B5A8034" w14:textId="77777777" w:rsidR="0044758E" w:rsidRPr="00730F1E" w:rsidRDefault="0044758E" w:rsidP="00282FE1">
            <w:pPr>
              <w:spacing w:after="0"/>
              <w:rPr>
                <w:rFonts w:eastAsia="Times New Roman" w:cstheme="minorHAnsi"/>
                <w:b w:val="0"/>
                <w:color w:val="000000"/>
                <w:sz w:val="18"/>
                <w:szCs w:val="18"/>
              </w:rPr>
            </w:pPr>
            <w:r w:rsidRPr="00730F1E">
              <w:rPr>
                <w:rFonts w:eastAsia="Times New Roman" w:cstheme="minorHAnsi"/>
                <w:b w:val="0"/>
                <w:color w:val="000000"/>
                <w:sz w:val="18"/>
                <w:szCs w:val="18"/>
              </w:rPr>
              <w:t>Produktové číslo (typ) nabízeného zařízení (v případě, že je zařízené popsáno více produktovými čísly, uvede Uchazeč hlavní produktové číslo nabízeného zařízení)</w:t>
            </w:r>
          </w:p>
        </w:tc>
        <w:tc>
          <w:tcPr>
            <w:tcW w:w="1984" w:type="dxa"/>
            <w:vAlign w:val="center"/>
          </w:tcPr>
          <w:p w14:paraId="29F50FFA" w14:textId="77777777" w:rsidR="0044758E" w:rsidRPr="00730F1E" w:rsidRDefault="0044758E" w:rsidP="00282FE1">
            <w:pPr>
              <w:spacing w:after="0" w:line="237"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730F1E">
              <w:rPr>
                <w:sz w:val="18"/>
                <w:szCs w:val="18"/>
              </w:rPr>
              <w:t>Uvedení produktového</w:t>
            </w:r>
          </w:p>
          <w:p w14:paraId="3972AF6E" w14:textId="77777777" w:rsidR="0044758E" w:rsidRPr="00730F1E" w:rsidRDefault="0044758E" w:rsidP="00282FE1">
            <w:pPr>
              <w:spacing w:after="0" w:line="259" w:lineRule="auto"/>
              <w:ind w:right="16"/>
              <w:jc w:val="center"/>
              <w:cnfStyle w:val="000000000000" w:firstRow="0" w:lastRow="0" w:firstColumn="0" w:lastColumn="0" w:oddVBand="0" w:evenVBand="0" w:oddHBand="0" w:evenHBand="0" w:firstRowFirstColumn="0" w:firstRowLastColumn="0" w:lastRowFirstColumn="0" w:lastRowLastColumn="0"/>
              <w:rPr>
                <w:sz w:val="18"/>
                <w:szCs w:val="18"/>
              </w:rPr>
            </w:pPr>
            <w:r w:rsidRPr="00730F1E">
              <w:rPr>
                <w:sz w:val="18"/>
                <w:szCs w:val="18"/>
              </w:rPr>
              <w:t>čísla (typ)</w:t>
            </w:r>
          </w:p>
        </w:tc>
        <w:tc>
          <w:tcPr>
            <w:tcW w:w="1020" w:type="dxa"/>
            <w:vAlign w:val="center"/>
          </w:tcPr>
          <w:p w14:paraId="7FC0DEFB" w14:textId="77777777" w:rsidR="0044758E" w:rsidRPr="00730F1E" w:rsidRDefault="0044758E" w:rsidP="00282FE1">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18"/>
                <w:szCs w:val="18"/>
              </w:rPr>
            </w:pPr>
          </w:p>
        </w:tc>
      </w:tr>
      <w:tr w:rsidR="0044758E" w:rsidRPr="00730F1E" w14:paraId="4AAEC37E" w14:textId="77777777" w:rsidTr="00730F1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3C53D767" w14:textId="2FB83AD4" w:rsidR="0044758E" w:rsidRPr="00730F1E" w:rsidRDefault="005F106C" w:rsidP="00282FE1">
            <w:pPr>
              <w:spacing w:after="0"/>
              <w:rPr>
                <w:rFonts w:eastAsia="Times New Roman" w:cstheme="minorHAnsi"/>
                <w:b w:val="0"/>
                <w:color w:val="000000"/>
                <w:sz w:val="18"/>
                <w:szCs w:val="18"/>
              </w:rPr>
            </w:pPr>
            <w:r w:rsidRPr="00730F1E">
              <w:rPr>
                <w:rFonts w:eastAsia="Times New Roman" w:cstheme="minorHAnsi"/>
                <w:b w:val="0"/>
                <w:color w:val="000000"/>
                <w:sz w:val="18"/>
                <w:szCs w:val="18"/>
              </w:rPr>
              <w:t>Požadujeme aktivní nahrávání s CTI integrací. Nahrávací server získává informace o hovorech od CTI komponenty IP Telefonní ústředny, sestavuje nahrávací spojení přes SIP trunk. RTP streamy budou replikovány telefonem nebo hlasovou bránou (CUBE).</w:t>
            </w:r>
          </w:p>
        </w:tc>
        <w:tc>
          <w:tcPr>
            <w:tcW w:w="1984" w:type="dxa"/>
            <w:vAlign w:val="center"/>
          </w:tcPr>
          <w:p w14:paraId="777B4F33" w14:textId="77777777" w:rsidR="0044758E" w:rsidRPr="00730F1E" w:rsidRDefault="0044758E" w:rsidP="00282FE1">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730F1E">
              <w:rPr>
                <w:rFonts w:ascii="Wingdings" w:hAnsi="Wingdings" w:cs="Wingdings"/>
                <w:sz w:val="18"/>
                <w:szCs w:val="18"/>
              </w:rPr>
              <w:t></w:t>
            </w:r>
          </w:p>
        </w:tc>
        <w:tc>
          <w:tcPr>
            <w:tcW w:w="1020" w:type="dxa"/>
            <w:vAlign w:val="center"/>
          </w:tcPr>
          <w:p w14:paraId="509A4DFD" w14:textId="77777777" w:rsidR="0044758E" w:rsidRPr="00730F1E" w:rsidRDefault="0044758E" w:rsidP="00282FE1">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730F1E">
              <w:rPr>
                <w:sz w:val="18"/>
                <w:szCs w:val="18"/>
              </w:rPr>
              <w:t>ANO/NE</w:t>
            </w:r>
          </w:p>
        </w:tc>
      </w:tr>
      <w:tr w:rsidR="0044758E" w:rsidRPr="00730F1E" w14:paraId="33795EA9" w14:textId="77777777" w:rsidTr="00730F1E">
        <w:trPr>
          <w:trHeight w:val="454"/>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2D8E97C9" w14:textId="3FCBFB5C" w:rsidR="0044758E" w:rsidRPr="00730F1E" w:rsidRDefault="005F106C" w:rsidP="00282FE1">
            <w:pPr>
              <w:spacing w:after="0"/>
              <w:rPr>
                <w:rFonts w:eastAsia="Times New Roman" w:cstheme="minorHAnsi"/>
                <w:b w:val="0"/>
                <w:color w:val="000000"/>
                <w:sz w:val="18"/>
                <w:szCs w:val="18"/>
              </w:rPr>
            </w:pPr>
            <w:r w:rsidRPr="00730F1E">
              <w:rPr>
                <w:rFonts w:eastAsia="Times New Roman" w:cstheme="minorHAnsi"/>
                <w:b w:val="0"/>
                <w:color w:val="000000"/>
                <w:sz w:val="18"/>
                <w:szCs w:val="18"/>
              </w:rPr>
              <w:t xml:space="preserve">Aktivní nahrávání řízené hlasovou bránou CUBE. Metoda umožní nahrávání jakéhokoli SIPového hovoru procházejícího přes hlasovou bránu. Výhodou této metody je možnost nahrávat aktivně hovory připojené na zařízení, které nepodporují CTI. RTP streamy jsou replikovány hlasovou bránou.  </w:t>
            </w:r>
          </w:p>
        </w:tc>
        <w:tc>
          <w:tcPr>
            <w:tcW w:w="1984" w:type="dxa"/>
            <w:vAlign w:val="center"/>
          </w:tcPr>
          <w:p w14:paraId="5261B9C8" w14:textId="77777777" w:rsidR="0044758E" w:rsidRPr="00730F1E" w:rsidRDefault="0044758E" w:rsidP="00282FE1">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730F1E">
              <w:rPr>
                <w:rFonts w:ascii="Wingdings" w:hAnsi="Wingdings" w:cs="Wingdings"/>
                <w:sz w:val="18"/>
                <w:szCs w:val="18"/>
              </w:rPr>
              <w:t></w:t>
            </w:r>
          </w:p>
        </w:tc>
        <w:tc>
          <w:tcPr>
            <w:tcW w:w="1020" w:type="dxa"/>
            <w:vAlign w:val="center"/>
          </w:tcPr>
          <w:p w14:paraId="0A211D9A" w14:textId="77777777" w:rsidR="0044758E" w:rsidRPr="00730F1E" w:rsidRDefault="0044758E" w:rsidP="00282FE1">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730F1E">
              <w:rPr>
                <w:sz w:val="18"/>
                <w:szCs w:val="18"/>
              </w:rPr>
              <w:t>ANO/NE</w:t>
            </w:r>
          </w:p>
        </w:tc>
      </w:tr>
      <w:tr w:rsidR="0044758E" w:rsidRPr="00730F1E" w14:paraId="449A42FB" w14:textId="77777777" w:rsidTr="00730F1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52313855" w14:textId="7A392D45" w:rsidR="0044758E" w:rsidRPr="00730F1E" w:rsidRDefault="005F106C" w:rsidP="00282FE1">
            <w:pPr>
              <w:spacing w:after="0"/>
              <w:rPr>
                <w:rFonts w:eastAsia="Times New Roman" w:cstheme="minorHAnsi"/>
                <w:b w:val="0"/>
                <w:color w:val="000000"/>
                <w:sz w:val="18"/>
                <w:szCs w:val="18"/>
              </w:rPr>
            </w:pPr>
            <w:r w:rsidRPr="00730F1E">
              <w:rPr>
                <w:rFonts w:eastAsia="Times New Roman" w:cstheme="minorHAnsi"/>
                <w:b w:val="0"/>
                <w:color w:val="000000"/>
                <w:sz w:val="18"/>
                <w:szCs w:val="18"/>
              </w:rPr>
              <w:t>Požadujeme pasivní nahrávání což znamená získávat informace o hovorech na základě signalizace získané na úrovni síťového switche. Aplikace musí podporovat nahrávání na základě signalizace SIP a SCCP. RTP streamy budou zachytávány pomocí replikace na úrovni síťového switche (SPAN port).</w:t>
            </w:r>
          </w:p>
        </w:tc>
        <w:tc>
          <w:tcPr>
            <w:tcW w:w="1984" w:type="dxa"/>
            <w:vAlign w:val="center"/>
          </w:tcPr>
          <w:p w14:paraId="454B04E6" w14:textId="77777777" w:rsidR="0044758E" w:rsidRPr="00730F1E" w:rsidRDefault="0044758E" w:rsidP="00282FE1">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730F1E">
              <w:rPr>
                <w:rFonts w:ascii="Wingdings" w:hAnsi="Wingdings" w:cs="Wingdings"/>
                <w:sz w:val="18"/>
                <w:szCs w:val="18"/>
              </w:rPr>
              <w:t></w:t>
            </w:r>
          </w:p>
        </w:tc>
        <w:tc>
          <w:tcPr>
            <w:tcW w:w="1020" w:type="dxa"/>
            <w:vAlign w:val="center"/>
          </w:tcPr>
          <w:p w14:paraId="6A07B43C" w14:textId="77777777" w:rsidR="0044758E" w:rsidRPr="00730F1E" w:rsidRDefault="0044758E" w:rsidP="00282FE1">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730F1E">
              <w:rPr>
                <w:sz w:val="18"/>
                <w:szCs w:val="18"/>
              </w:rPr>
              <w:t>ANO/NE</w:t>
            </w:r>
          </w:p>
        </w:tc>
      </w:tr>
      <w:tr w:rsidR="0044758E" w:rsidRPr="00730F1E" w14:paraId="47B2E5E1" w14:textId="77777777" w:rsidTr="00730F1E">
        <w:trPr>
          <w:trHeight w:val="454"/>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6D086136" w14:textId="29CD5ABE" w:rsidR="0044758E" w:rsidRPr="00730F1E" w:rsidRDefault="00CD51AB" w:rsidP="00282FE1">
            <w:pPr>
              <w:spacing w:after="0"/>
              <w:rPr>
                <w:rFonts w:eastAsia="Times New Roman" w:cstheme="minorHAnsi"/>
                <w:b w:val="0"/>
                <w:color w:val="000000"/>
                <w:sz w:val="18"/>
                <w:szCs w:val="18"/>
              </w:rPr>
            </w:pPr>
            <w:r w:rsidRPr="00730F1E">
              <w:rPr>
                <w:rFonts w:eastAsia="Times New Roman" w:cstheme="minorHAnsi"/>
                <w:b w:val="0"/>
                <w:color w:val="000000"/>
                <w:sz w:val="18"/>
                <w:szCs w:val="18"/>
              </w:rPr>
              <w:t>Požadujeme možnost přednahrávání. Systém musí umožnit konfiguraci hovory přednahrávat a uložit hovor permanentně pouze na vyžádání pomocí aplikace nasazené na IP telefonu. Uživatel by měl mít možnost hovor označit pomocí této aplikace. Hovor se bude nahrávat celý (tedy včetně části před požadavkem na nahrávání).</w:t>
            </w:r>
          </w:p>
        </w:tc>
        <w:tc>
          <w:tcPr>
            <w:tcW w:w="1984" w:type="dxa"/>
            <w:vAlign w:val="center"/>
          </w:tcPr>
          <w:p w14:paraId="75864023" w14:textId="77777777" w:rsidR="0044758E" w:rsidRPr="00730F1E" w:rsidRDefault="0044758E" w:rsidP="00282FE1">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730F1E">
              <w:rPr>
                <w:rFonts w:ascii="Wingdings" w:hAnsi="Wingdings" w:cs="Wingdings"/>
                <w:sz w:val="18"/>
                <w:szCs w:val="18"/>
              </w:rPr>
              <w:t></w:t>
            </w:r>
          </w:p>
        </w:tc>
        <w:tc>
          <w:tcPr>
            <w:tcW w:w="1020" w:type="dxa"/>
            <w:vAlign w:val="center"/>
          </w:tcPr>
          <w:p w14:paraId="3A5771BB" w14:textId="77777777" w:rsidR="0044758E" w:rsidRPr="00730F1E" w:rsidRDefault="0044758E" w:rsidP="00282FE1">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730F1E">
              <w:rPr>
                <w:sz w:val="18"/>
                <w:szCs w:val="18"/>
              </w:rPr>
              <w:t>ANO/NE</w:t>
            </w:r>
          </w:p>
        </w:tc>
      </w:tr>
      <w:tr w:rsidR="0044758E" w:rsidRPr="00730F1E" w14:paraId="509DE066" w14:textId="77777777" w:rsidTr="00730F1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3529C580" w14:textId="7B3AFB2B" w:rsidR="0044758E" w:rsidRPr="00730F1E" w:rsidRDefault="00CD51AB" w:rsidP="00282FE1">
            <w:pPr>
              <w:spacing w:after="0"/>
              <w:rPr>
                <w:rFonts w:eastAsia="Times New Roman" w:cstheme="minorHAnsi"/>
                <w:b w:val="0"/>
                <w:color w:val="000000"/>
                <w:sz w:val="18"/>
                <w:szCs w:val="18"/>
              </w:rPr>
            </w:pPr>
            <w:r w:rsidRPr="00730F1E">
              <w:rPr>
                <w:rFonts w:eastAsia="Times New Roman" w:cstheme="minorHAnsi"/>
                <w:b w:val="0"/>
                <w:color w:val="000000"/>
                <w:sz w:val="18"/>
                <w:szCs w:val="18"/>
              </w:rPr>
              <w:t xml:space="preserve">Požadujeme mít možnost využít selektivního nahrávání. Metoda umožňuje nahrát pouze specifickou část hovoru. Uživatel může nahrávání vyžádat pomocí aplikace na IP telefonu.  </w:t>
            </w:r>
          </w:p>
        </w:tc>
        <w:tc>
          <w:tcPr>
            <w:tcW w:w="1984" w:type="dxa"/>
            <w:vAlign w:val="center"/>
          </w:tcPr>
          <w:p w14:paraId="1E8A9465" w14:textId="77777777" w:rsidR="0044758E" w:rsidRPr="00730F1E" w:rsidRDefault="0044758E" w:rsidP="00282FE1">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730F1E">
              <w:rPr>
                <w:rFonts w:ascii="Wingdings" w:hAnsi="Wingdings" w:cs="Wingdings"/>
                <w:sz w:val="18"/>
                <w:szCs w:val="18"/>
              </w:rPr>
              <w:t></w:t>
            </w:r>
          </w:p>
        </w:tc>
        <w:tc>
          <w:tcPr>
            <w:tcW w:w="1020" w:type="dxa"/>
            <w:vAlign w:val="center"/>
          </w:tcPr>
          <w:p w14:paraId="456BB8D0" w14:textId="77777777" w:rsidR="0044758E" w:rsidRPr="00730F1E" w:rsidRDefault="0044758E" w:rsidP="00282FE1">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730F1E">
              <w:rPr>
                <w:sz w:val="18"/>
                <w:szCs w:val="18"/>
              </w:rPr>
              <w:t>ANO/NE</w:t>
            </w:r>
          </w:p>
        </w:tc>
      </w:tr>
      <w:tr w:rsidR="0044758E" w:rsidRPr="00730F1E" w14:paraId="06CC278D" w14:textId="77777777" w:rsidTr="00730F1E">
        <w:trPr>
          <w:trHeight w:val="454"/>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53B684EA" w14:textId="12EA0758" w:rsidR="0044758E" w:rsidRPr="00730F1E" w:rsidRDefault="00CD51AB" w:rsidP="00282FE1">
            <w:pPr>
              <w:spacing w:after="0"/>
              <w:rPr>
                <w:rFonts w:eastAsia="Times New Roman" w:cstheme="minorHAnsi"/>
                <w:b w:val="0"/>
                <w:color w:val="000000"/>
                <w:sz w:val="18"/>
                <w:szCs w:val="18"/>
              </w:rPr>
            </w:pPr>
            <w:r w:rsidRPr="00730F1E">
              <w:rPr>
                <w:rFonts w:eastAsia="Times New Roman" w:cstheme="minorHAnsi"/>
                <w:b w:val="0"/>
                <w:color w:val="000000"/>
                <w:sz w:val="18"/>
                <w:szCs w:val="18"/>
              </w:rPr>
              <w:t>Uživatelský přístup k nahrávkám, přívětivé uživatelské rozhraní.</w:t>
            </w:r>
          </w:p>
        </w:tc>
        <w:tc>
          <w:tcPr>
            <w:tcW w:w="1984" w:type="dxa"/>
            <w:vAlign w:val="center"/>
          </w:tcPr>
          <w:p w14:paraId="1C15F960" w14:textId="77777777" w:rsidR="0044758E" w:rsidRPr="00730F1E" w:rsidRDefault="0044758E" w:rsidP="00282FE1">
            <w:pPr>
              <w:spacing w:after="0"/>
              <w:jc w:val="center"/>
              <w:cnfStyle w:val="000000000000" w:firstRow="0" w:lastRow="0" w:firstColumn="0" w:lastColumn="0" w:oddVBand="0" w:evenVBand="0" w:oddHBand="0" w:evenHBand="0" w:firstRowFirstColumn="0" w:firstRowLastColumn="0" w:lastRowFirstColumn="0" w:lastRowLastColumn="0"/>
              <w:rPr>
                <w:rFonts w:ascii="Wingdings" w:hAnsi="Wingdings" w:cs="Wingdings"/>
                <w:sz w:val="18"/>
                <w:szCs w:val="18"/>
              </w:rPr>
            </w:pPr>
            <w:r w:rsidRPr="00730F1E">
              <w:rPr>
                <w:rFonts w:ascii="Wingdings" w:hAnsi="Wingdings" w:cs="Wingdings"/>
                <w:sz w:val="18"/>
                <w:szCs w:val="18"/>
              </w:rPr>
              <w:t></w:t>
            </w:r>
          </w:p>
        </w:tc>
        <w:tc>
          <w:tcPr>
            <w:tcW w:w="1020" w:type="dxa"/>
            <w:vAlign w:val="center"/>
          </w:tcPr>
          <w:p w14:paraId="120C8EBA" w14:textId="77777777" w:rsidR="0044758E" w:rsidRPr="00730F1E" w:rsidRDefault="0044758E" w:rsidP="00282FE1">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730F1E">
              <w:rPr>
                <w:sz w:val="18"/>
                <w:szCs w:val="18"/>
              </w:rPr>
              <w:t>ANO/NE</w:t>
            </w:r>
          </w:p>
        </w:tc>
      </w:tr>
      <w:tr w:rsidR="0044758E" w:rsidRPr="00730F1E" w14:paraId="1474D21E" w14:textId="77777777" w:rsidTr="00730F1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6116059E" w14:textId="6D61A4D8" w:rsidR="0044758E" w:rsidRPr="00730F1E" w:rsidRDefault="00CD51AB" w:rsidP="00282FE1">
            <w:pPr>
              <w:spacing w:after="0"/>
              <w:rPr>
                <w:rFonts w:eastAsia="Times New Roman" w:cstheme="minorHAnsi"/>
                <w:b w:val="0"/>
                <w:color w:val="000000"/>
                <w:sz w:val="18"/>
                <w:szCs w:val="18"/>
              </w:rPr>
            </w:pPr>
            <w:r w:rsidRPr="00730F1E">
              <w:rPr>
                <w:rFonts w:eastAsia="Times New Roman" w:cstheme="minorHAnsi"/>
                <w:b w:val="0"/>
                <w:color w:val="000000"/>
                <w:sz w:val="18"/>
                <w:szCs w:val="18"/>
              </w:rPr>
              <w:t>Podpora více jazyků (mandatorně češtině, dále angličtina a ruština)</w:t>
            </w:r>
          </w:p>
        </w:tc>
        <w:tc>
          <w:tcPr>
            <w:tcW w:w="1984" w:type="dxa"/>
            <w:vAlign w:val="center"/>
          </w:tcPr>
          <w:p w14:paraId="24E25D7C" w14:textId="77777777" w:rsidR="0044758E" w:rsidRPr="00730F1E" w:rsidRDefault="0044758E" w:rsidP="00282FE1">
            <w:pPr>
              <w:spacing w:after="0"/>
              <w:jc w:val="center"/>
              <w:cnfStyle w:val="000000100000" w:firstRow="0" w:lastRow="0" w:firstColumn="0" w:lastColumn="0" w:oddVBand="0" w:evenVBand="0" w:oddHBand="1" w:evenHBand="0" w:firstRowFirstColumn="0" w:firstRowLastColumn="0" w:lastRowFirstColumn="0" w:lastRowLastColumn="0"/>
              <w:rPr>
                <w:rFonts w:ascii="Wingdings" w:hAnsi="Wingdings" w:cs="Wingdings"/>
                <w:sz w:val="18"/>
                <w:szCs w:val="18"/>
              </w:rPr>
            </w:pPr>
            <w:r w:rsidRPr="00730F1E">
              <w:rPr>
                <w:rFonts w:ascii="Wingdings" w:hAnsi="Wingdings" w:cs="Wingdings"/>
                <w:sz w:val="18"/>
                <w:szCs w:val="18"/>
              </w:rPr>
              <w:t></w:t>
            </w:r>
          </w:p>
        </w:tc>
        <w:tc>
          <w:tcPr>
            <w:tcW w:w="1020" w:type="dxa"/>
            <w:vAlign w:val="center"/>
          </w:tcPr>
          <w:p w14:paraId="1B2924C8" w14:textId="77777777" w:rsidR="0044758E" w:rsidRPr="00730F1E" w:rsidRDefault="0044758E" w:rsidP="00282FE1">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730F1E">
              <w:rPr>
                <w:sz w:val="18"/>
                <w:szCs w:val="18"/>
              </w:rPr>
              <w:t>ANO/NE</w:t>
            </w:r>
          </w:p>
        </w:tc>
      </w:tr>
      <w:tr w:rsidR="0044758E" w:rsidRPr="00730F1E" w14:paraId="48FCC104" w14:textId="77777777" w:rsidTr="00730F1E">
        <w:trPr>
          <w:trHeight w:val="454"/>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60AD8AFC" w14:textId="63626A24" w:rsidR="0044758E" w:rsidRPr="00730F1E" w:rsidRDefault="00CD51AB" w:rsidP="00282FE1">
            <w:pPr>
              <w:spacing w:after="0"/>
              <w:rPr>
                <w:rFonts w:eastAsia="Times New Roman" w:cstheme="minorHAnsi"/>
                <w:b w:val="0"/>
                <w:color w:val="000000"/>
                <w:sz w:val="18"/>
                <w:szCs w:val="18"/>
              </w:rPr>
            </w:pPr>
            <w:r w:rsidRPr="00730F1E">
              <w:rPr>
                <w:rFonts w:eastAsia="Times New Roman" w:cstheme="minorHAnsi"/>
                <w:b w:val="0"/>
                <w:color w:val="000000"/>
                <w:sz w:val="18"/>
                <w:szCs w:val="18"/>
              </w:rPr>
              <w:t>Hovory bude možné přehrávát přímo přes webové rozhraní. Uživatel potřebuje pro přehrání hovorů pouze podporovaný webový prohlížeč. Aplikace umožňuje současné přehrávání více různých segmentů v případě složitějších scénářů jako jsou třeba konferenční hovory a transfery.</w:t>
            </w:r>
          </w:p>
        </w:tc>
        <w:tc>
          <w:tcPr>
            <w:tcW w:w="1984" w:type="dxa"/>
            <w:vAlign w:val="center"/>
          </w:tcPr>
          <w:p w14:paraId="7CB9C753" w14:textId="77777777" w:rsidR="0044758E" w:rsidRPr="00730F1E" w:rsidRDefault="0044758E" w:rsidP="00282FE1">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730F1E">
              <w:rPr>
                <w:rFonts w:ascii="Wingdings" w:hAnsi="Wingdings" w:cs="Wingdings"/>
                <w:sz w:val="18"/>
                <w:szCs w:val="18"/>
              </w:rPr>
              <w:t></w:t>
            </w:r>
          </w:p>
        </w:tc>
        <w:tc>
          <w:tcPr>
            <w:tcW w:w="1020" w:type="dxa"/>
            <w:vAlign w:val="center"/>
          </w:tcPr>
          <w:p w14:paraId="7E20BCED" w14:textId="77777777" w:rsidR="0044758E" w:rsidRPr="00730F1E" w:rsidRDefault="0044758E" w:rsidP="00282FE1">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730F1E">
              <w:rPr>
                <w:sz w:val="18"/>
                <w:szCs w:val="18"/>
              </w:rPr>
              <w:t>ANO/NE</w:t>
            </w:r>
          </w:p>
        </w:tc>
      </w:tr>
      <w:tr w:rsidR="00CD51AB" w:rsidRPr="00730F1E" w14:paraId="78E902F9" w14:textId="77777777" w:rsidTr="00730F1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3B5B7FAA" w14:textId="2FC48236" w:rsidR="00CD51AB" w:rsidRPr="00730F1E" w:rsidRDefault="00CD51AB" w:rsidP="00CD51AB">
            <w:pPr>
              <w:spacing w:after="0"/>
              <w:rPr>
                <w:rFonts w:eastAsia="Times New Roman" w:cstheme="minorHAnsi"/>
                <w:b w:val="0"/>
                <w:color w:val="000000"/>
                <w:sz w:val="18"/>
                <w:szCs w:val="18"/>
              </w:rPr>
            </w:pPr>
            <w:r w:rsidRPr="00730F1E">
              <w:rPr>
                <w:rFonts w:eastAsia="Times New Roman" w:cstheme="minorHAnsi"/>
                <w:b w:val="0"/>
                <w:color w:val="000000"/>
                <w:sz w:val="18"/>
                <w:szCs w:val="18"/>
              </w:rPr>
              <w:t>Uchovávání nahrávek ve formátu MP3 a WAV</w:t>
            </w:r>
          </w:p>
        </w:tc>
        <w:tc>
          <w:tcPr>
            <w:tcW w:w="1984" w:type="dxa"/>
            <w:vAlign w:val="center"/>
          </w:tcPr>
          <w:p w14:paraId="403D62BE" w14:textId="39771EB1" w:rsidR="00CD51AB" w:rsidRPr="00730F1E" w:rsidRDefault="00CD51AB" w:rsidP="00CD51A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730F1E">
              <w:rPr>
                <w:rFonts w:ascii="Wingdings" w:hAnsi="Wingdings" w:cs="Wingdings"/>
                <w:sz w:val="18"/>
                <w:szCs w:val="18"/>
              </w:rPr>
              <w:t></w:t>
            </w:r>
          </w:p>
        </w:tc>
        <w:tc>
          <w:tcPr>
            <w:tcW w:w="1020" w:type="dxa"/>
            <w:vAlign w:val="center"/>
          </w:tcPr>
          <w:p w14:paraId="0E01DF87" w14:textId="29E14997" w:rsidR="00CD51AB" w:rsidRPr="00730F1E" w:rsidRDefault="00CD51AB" w:rsidP="00CD51AB">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730F1E">
              <w:rPr>
                <w:sz w:val="18"/>
                <w:szCs w:val="18"/>
              </w:rPr>
              <w:t>ANO/NE</w:t>
            </w:r>
          </w:p>
        </w:tc>
      </w:tr>
      <w:tr w:rsidR="00CD51AB" w:rsidRPr="00730F1E" w14:paraId="6491E11E" w14:textId="77777777" w:rsidTr="00730F1E">
        <w:trPr>
          <w:trHeight w:val="454"/>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06B5C0F8" w14:textId="763243CD" w:rsidR="00CD51AB" w:rsidRPr="00730F1E" w:rsidRDefault="00CD51AB" w:rsidP="00CD51AB">
            <w:pPr>
              <w:spacing w:after="0"/>
              <w:rPr>
                <w:rFonts w:eastAsia="Times New Roman" w:cstheme="minorHAnsi"/>
                <w:b w:val="0"/>
                <w:bCs w:val="0"/>
                <w:color w:val="000000"/>
                <w:sz w:val="18"/>
                <w:szCs w:val="18"/>
              </w:rPr>
            </w:pPr>
            <w:r w:rsidRPr="00730F1E">
              <w:rPr>
                <w:rFonts w:eastAsia="Times New Roman" w:cstheme="minorHAnsi"/>
                <w:b w:val="0"/>
                <w:bCs w:val="0"/>
                <w:color w:val="000000"/>
                <w:sz w:val="18"/>
                <w:szCs w:val="18"/>
              </w:rPr>
              <w:t>Požadujeme instalaci systému v režimu vysoké dostupnosti</w:t>
            </w:r>
          </w:p>
        </w:tc>
        <w:tc>
          <w:tcPr>
            <w:tcW w:w="1984" w:type="dxa"/>
            <w:vAlign w:val="center"/>
          </w:tcPr>
          <w:p w14:paraId="05B89FE5" w14:textId="2E1E990C" w:rsidR="00CD51AB" w:rsidRPr="00730F1E" w:rsidRDefault="00CD51AB" w:rsidP="00CD51AB">
            <w:pPr>
              <w:spacing w:after="0"/>
              <w:jc w:val="center"/>
              <w:cnfStyle w:val="000000000000" w:firstRow="0" w:lastRow="0" w:firstColumn="0" w:lastColumn="0" w:oddVBand="0" w:evenVBand="0" w:oddHBand="0" w:evenHBand="0" w:firstRowFirstColumn="0" w:firstRowLastColumn="0" w:lastRowFirstColumn="0" w:lastRowLastColumn="0"/>
              <w:rPr>
                <w:rFonts w:ascii="Wingdings" w:hAnsi="Wingdings" w:cs="Wingdings"/>
                <w:sz w:val="18"/>
                <w:szCs w:val="18"/>
              </w:rPr>
            </w:pPr>
            <w:r w:rsidRPr="00730F1E">
              <w:rPr>
                <w:rFonts w:ascii="Wingdings" w:hAnsi="Wingdings" w:cs="Wingdings"/>
                <w:sz w:val="18"/>
                <w:szCs w:val="18"/>
              </w:rPr>
              <w:t></w:t>
            </w:r>
          </w:p>
        </w:tc>
        <w:tc>
          <w:tcPr>
            <w:tcW w:w="1020" w:type="dxa"/>
            <w:vAlign w:val="center"/>
          </w:tcPr>
          <w:p w14:paraId="16DAD7B4" w14:textId="66E226BE" w:rsidR="00CD51AB" w:rsidRPr="00730F1E" w:rsidRDefault="00CD51AB" w:rsidP="00CD51AB">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730F1E">
              <w:rPr>
                <w:sz w:val="18"/>
                <w:szCs w:val="18"/>
              </w:rPr>
              <w:t>ANO/NE</w:t>
            </w:r>
          </w:p>
        </w:tc>
      </w:tr>
      <w:tr w:rsidR="00CD51AB" w:rsidRPr="00730F1E" w14:paraId="11CA097E" w14:textId="77777777" w:rsidTr="00730F1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945" w:type="dxa"/>
            <w:vAlign w:val="center"/>
          </w:tcPr>
          <w:p w14:paraId="2385861B" w14:textId="74F0BCF7" w:rsidR="00CD51AB" w:rsidRPr="00730F1E" w:rsidRDefault="00CD51AB" w:rsidP="00CD51AB">
            <w:pPr>
              <w:spacing w:after="0"/>
              <w:rPr>
                <w:rFonts w:eastAsia="Times New Roman" w:cstheme="minorHAnsi"/>
                <w:b w:val="0"/>
                <w:color w:val="000000"/>
                <w:sz w:val="18"/>
                <w:szCs w:val="18"/>
              </w:rPr>
            </w:pPr>
            <w:r w:rsidRPr="00730F1E">
              <w:rPr>
                <w:rFonts w:eastAsia="Times New Roman" w:cstheme="minorHAnsi"/>
                <w:b w:val="0"/>
                <w:color w:val="000000"/>
                <w:sz w:val="18"/>
                <w:szCs w:val="18"/>
              </w:rPr>
              <w:t>Počet souběžných nahrávaných koncových stanic (IP Telefonů)</w:t>
            </w:r>
          </w:p>
        </w:tc>
        <w:tc>
          <w:tcPr>
            <w:tcW w:w="1984" w:type="dxa"/>
            <w:vAlign w:val="center"/>
          </w:tcPr>
          <w:p w14:paraId="54767081" w14:textId="27A96E27" w:rsidR="00CD51AB" w:rsidRPr="00730F1E" w:rsidRDefault="007B46B1" w:rsidP="00CD51AB">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rFonts w:eastAsia="Times New Roman" w:cstheme="minorHAnsi"/>
                <w:color w:val="000000"/>
                <w:sz w:val="18"/>
                <w:szCs w:val="18"/>
              </w:rPr>
              <w:t>25</w:t>
            </w:r>
          </w:p>
        </w:tc>
        <w:tc>
          <w:tcPr>
            <w:tcW w:w="1020" w:type="dxa"/>
            <w:vAlign w:val="center"/>
          </w:tcPr>
          <w:p w14:paraId="5EC6F5A1" w14:textId="77777777" w:rsidR="00CD51AB" w:rsidRPr="00730F1E" w:rsidRDefault="00CD51AB" w:rsidP="00CD51AB">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730F1E">
              <w:rPr>
                <w:sz w:val="18"/>
                <w:szCs w:val="18"/>
              </w:rPr>
              <w:t>ANO/NE</w:t>
            </w:r>
          </w:p>
        </w:tc>
      </w:tr>
    </w:tbl>
    <w:p w14:paraId="2326461D" w14:textId="77777777" w:rsidR="00CD51AB" w:rsidRPr="00730F1E" w:rsidRDefault="00CD51AB" w:rsidP="00CD51AB">
      <w:pPr>
        <w:spacing w:before="100"/>
        <w:jc w:val="both"/>
        <w:rPr>
          <w:rFonts w:cs="Arial"/>
          <w:sz w:val="18"/>
          <w:szCs w:val="18"/>
        </w:rPr>
      </w:pPr>
      <w:r w:rsidRPr="00730F1E">
        <w:rPr>
          <w:rFonts w:ascii="Wingdings" w:hAnsi="Wingdings" w:cs="Wingdings"/>
          <w:sz w:val="18"/>
          <w:szCs w:val="18"/>
        </w:rPr>
        <w:t></w:t>
      </w:r>
      <w:r w:rsidRPr="00730F1E">
        <w:rPr>
          <w:rFonts w:ascii="Wingdings" w:hAnsi="Wingdings" w:cs="Wingdings"/>
          <w:sz w:val="18"/>
          <w:szCs w:val="18"/>
        </w:rPr>
        <w:t></w:t>
      </w:r>
      <w:r w:rsidRPr="00730F1E">
        <w:rPr>
          <w:rFonts w:cs="Arial"/>
          <w:sz w:val="18"/>
          <w:szCs w:val="18"/>
        </w:rPr>
        <w:t>povinná funkce</w:t>
      </w:r>
    </w:p>
    <w:p w14:paraId="47DD643F" w14:textId="19349EB4" w:rsidR="0044758E" w:rsidRDefault="0044758E" w:rsidP="0044758E">
      <w:pPr>
        <w:rPr>
          <w:b/>
          <w:bCs/>
        </w:rPr>
      </w:pPr>
      <w:r>
        <w:br w:type="page"/>
      </w:r>
    </w:p>
    <w:p w14:paraId="40FADF4B" w14:textId="24F0E066" w:rsidR="001500D0" w:rsidRDefault="001500D0" w:rsidP="001500D0">
      <w:pPr>
        <w:pStyle w:val="Nadpis2"/>
      </w:pPr>
      <w:bookmarkStart w:id="17" w:name="_Toc72885456"/>
      <w:r>
        <w:lastRenderedPageBreak/>
        <w:t>Postup náhrady stávajícího telefonního systému</w:t>
      </w:r>
      <w:bookmarkEnd w:id="17"/>
    </w:p>
    <w:p w14:paraId="73551A28" w14:textId="469F46C8" w:rsidR="001500D0" w:rsidRDefault="001500D0" w:rsidP="00730F1E">
      <w:pPr>
        <w:pStyle w:val="Nadpis3"/>
        <w:spacing w:line="276" w:lineRule="auto"/>
      </w:pPr>
      <w:bookmarkStart w:id="18" w:name="_Toc72885457"/>
      <w:r>
        <w:t>Požadavky na implementační práce</w:t>
      </w:r>
      <w:bookmarkEnd w:id="18"/>
    </w:p>
    <w:p w14:paraId="22D96F89" w14:textId="77777777" w:rsidR="001500D0" w:rsidRDefault="001500D0" w:rsidP="00730F1E">
      <w:pPr>
        <w:spacing w:after="160" w:line="259" w:lineRule="auto"/>
        <w:jc w:val="both"/>
      </w:pPr>
      <w:r>
        <w:t xml:space="preserve">V rámci přechodu na nový telefonní systém musí nový dodavatel zajistit kompletní konfiguraci dodaného řešení a spolupráci na odladění stávající infrastruktury pro IP telefonii. </w:t>
      </w:r>
    </w:p>
    <w:p w14:paraId="0A98B01E" w14:textId="77777777" w:rsidR="001500D0" w:rsidRPr="001500D0" w:rsidRDefault="001500D0" w:rsidP="00730F1E">
      <w:pPr>
        <w:spacing w:after="0" w:line="259" w:lineRule="auto"/>
        <w:rPr>
          <w:b/>
          <w:bCs/>
        </w:rPr>
      </w:pPr>
      <w:r w:rsidRPr="001500D0">
        <w:rPr>
          <w:b/>
          <w:bCs/>
        </w:rPr>
        <w:t>Činnosti dodavatele musí zahrnovat:</w:t>
      </w:r>
    </w:p>
    <w:p w14:paraId="1EA91E1B" w14:textId="788F761F" w:rsidR="001500D0" w:rsidRPr="001500D0" w:rsidRDefault="001500D0"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1500D0">
        <w:rPr>
          <w:rFonts w:asciiTheme="minorHAnsi" w:eastAsiaTheme="minorHAnsi" w:hAnsiTheme="minorHAnsi" w:cstheme="minorBidi"/>
          <w:sz w:val="22"/>
          <w:szCs w:val="22"/>
          <w:lang w:eastAsia="en-US"/>
        </w:rPr>
        <w:t>Technická a organizační komunikace se zadavatelem ve všech částech projektu.</w:t>
      </w:r>
    </w:p>
    <w:p w14:paraId="58F4B5EB" w14:textId="288E4305" w:rsidR="001500D0" w:rsidRPr="001500D0" w:rsidRDefault="001500D0"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1500D0">
        <w:rPr>
          <w:rFonts w:asciiTheme="minorHAnsi" w:eastAsiaTheme="minorHAnsi" w:hAnsiTheme="minorHAnsi" w:cstheme="minorBidi"/>
          <w:sz w:val="22"/>
          <w:szCs w:val="22"/>
          <w:lang w:eastAsia="en-US"/>
        </w:rPr>
        <w:t>Oboustranné odsouhlasení požadovaných funkcionalit shrnuté v dokumentu (funkční specifikace).</w:t>
      </w:r>
    </w:p>
    <w:p w14:paraId="3EF3D67B" w14:textId="4EEADABB" w:rsidR="001500D0" w:rsidRPr="001500D0" w:rsidRDefault="001500D0"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1500D0">
        <w:rPr>
          <w:rFonts w:asciiTheme="minorHAnsi" w:eastAsiaTheme="minorHAnsi" w:hAnsiTheme="minorHAnsi" w:cstheme="minorBidi"/>
          <w:sz w:val="22"/>
          <w:szCs w:val="22"/>
          <w:lang w:eastAsia="en-US"/>
        </w:rPr>
        <w:t>Seznámení se se stavem datové sítě.</w:t>
      </w:r>
    </w:p>
    <w:p w14:paraId="2B780BEB" w14:textId="0957EBE6" w:rsidR="001500D0" w:rsidRPr="001500D0" w:rsidRDefault="001500D0"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1500D0">
        <w:rPr>
          <w:rFonts w:asciiTheme="minorHAnsi" w:eastAsiaTheme="minorHAnsi" w:hAnsiTheme="minorHAnsi" w:cstheme="minorBidi"/>
          <w:sz w:val="22"/>
          <w:szCs w:val="22"/>
          <w:lang w:eastAsia="en-US"/>
        </w:rPr>
        <w:t>Vypracování technického Low Level Design dokumentu.</w:t>
      </w:r>
    </w:p>
    <w:p w14:paraId="376E0B0A" w14:textId="0F752271" w:rsidR="001500D0" w:rsidRPr="001500D0" w:rsidRDefault="001500D0"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1500D0">
        <w:rPr>
          <w:rFonts w:asciiTheme="minorHAnsi" w:eastAsiaTheme="minorHAnsi" w:hAnsiTheme="minorHAnsi" w:cstheme="minorBidi"/>
          <w:sz w:val="22"/>
          <w:szCs w:val="22"/>
          <w:lang w:eastAsia="en-US"/>
        </w:rPr>
        <w:t>Specifikaci součinnosti ze strany zadavatele.</w:t>
      </w:r>
    </w:p>
    <w:p w14:paraId="13AA6237" w14:textId="592D343E" w:rsidR="001500D0" w:rsidRPr="001500D0" w:rsidRDefault="001500D0"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1500D0">
        <w:rPr>
          <w:rFonts w:asciiTheme="minorHAnsi" w:eastAsiaTheme="minorHAnsi" w:hAnsiTheme="minorHAnsi" w:cstheme="minorBidi"/>
          <w:sz w:val="22"/>
          <w:szCs w:val="22"/>
          <w:lang w:eastAsia="en-US"/>
        </w:rPr>
        <w:t>Dodávka, instalace a zprovoznění hardwaru nutného pro instalaci všech požadovaných komponent systému (servery atd.), včetně licencí.</w:t>
      </w:r>
    </w:p>
    <w:p w14:paraId="0A869AD2" w14:textId="6F5EFB6A" w:rsidR="001500D0" w:rsidRPr="001500D0" w:rsidRDefault="001500D0"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1500D0">
        <w:rPr>
          <w:rFonts w:asciiTheme="minorHAnsi" w:eastAsiaTheme="minorHAnsi" w:hAnsiTheme="minorHAnsi" w:cstheme="minorBidi"/>
          <w:sz w:val="22"/>
          <w:szCs w:val="22"/>
          <w:lang w:eastAsia="en-US"/>
        </w:rPr>
        <w:t>Dodávka IP telefonních přístrojů a hlasových bran s vlastnostmi dle specifikace.</w:t>
      </w:r>
    </w:p>
    <w:p w14:paraId="68EE1EA9" w14:textId="129E95AE" w:rsidR="001500D0" w:rsidRPr="001500D0" w:rsidRDefault="001500D0"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1500D0">
        <w:rPr>
          <w:rFonts w:asciiTheme="minorHAnsi" w:eastAsiaTheme="minorHAnsi" w:hAnsiTheme="minorHAnsi" w:cstheme="minorBidi"/>
          <w:sz w:val="22"/>
          <w:szCs w:val="22"/>
          <w:lang w:eastAsia="en-US"/>
        </w:rPr>
        <w:t>Vytvoření (aktualizaci) číslovacího plánu.</w:t>
      </w:r>
    </w:p>
    <w:p w14:paraId="121B3854" w14:textId="17EB73B0" w:rsidR="001500D0" w:rsidRPr="001500D0" w:rsidRDefault="001500D0"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1500D0">
        <w:rPr>
          <w:rFonts w:asciiTheme="minorHAnsi" w:eastAsiaTheme="minorHAnsi" w:hAnsiTheme="minorHAnsi" w:cstheme="minorBidi"/>
          <w:sz w:val="22"/>
          <w:szCs w:val="22"/>
          <w:lang w:eastAsia="en-US"/>
        </w:rPr>
        <w:t>Instalaci a konfiguraci softwarové ústředny (dle funkčních vlastností odsouhlasených v dokumentu funkční specifikace a LLD dokumentu).</w:t>
      </w:r>
    </w:p>
    <w:p w14:paraId="394C9674" w14:textId="3134E008" w:rsidR="001500D0" w:rsidRPr="001500D0" w:rsidRDefault="001500D0"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1500D0">
        <w:rPr>
          <w:rFonts w:asciiTheme="minorHAnsi" w:eastAsiaTheme="minorHAnsi" w:hAnsiTheme="minorHAnsi" w:cstheme="minorBidi"/>
          <w:sz w:val="22"/>
          <w:szCs w:val="22"/>
          <w:lang w:eastAsia="en-US"/>
        </w:rPr>
        <w:t>Instalaci a konfiguraci hlasových bran.</w:t>
      </w:r>
    </w:p>
    <w:p w14:paraId="4A34B2DC" w14:textId="4CE7BB7C" w:rsidR="001500D0" w:rsidRPr="001500D0" w:rsidRDefault="001500D0"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1500D0">
        <w:rPr>
          <w:rFonts w:asciiTheme="minorHAnsi" w:eastAsiaTheme="minorHAnsi" w:hAnsiTheme="minorHAnsi" w:cstheme="minorBidi"/>
          <w:sz w:val="22"/>
          <w:szCs w:val="22"/>
          <w:lang w:eastAsia="en-US"/>
        </w:rPr>
        <w:t>Asistence s vypracováním plánu pro migraci.</w:t>
      </w:r>
    </w:p>
    <w:p w14:paraId="62BE9024" w14:textId="1645CA29" w:rsidR="001500D0" w:rsidRDefault="001500D0"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1500D0">
        <w:rPr>
          <w:rFonts w:asciiTheme="minorHAnsi" w:eastAsiaTheme="minorHAnsi" w:hAnsiTheme="minorHAnsi" w:cstheme="minorBidi"/>
          <w:sz w:val="22"/>
          <w:szCs w:val="22"/>
          <w:lang w:eastAsia="en-US"/>
        </w:rPr>
        <w:t>Vytvoření uživatelů a linek.</w:t>
      </w:r>
    </w:p>
    <w:p w14:paraId="0E694610" w14:textId="3C6C61CE" w:rsidR="0044758E" w:rsidRPr="001500D0" w:rsidRDefault="0044758E"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Instalace a konfigurace softwaru pro nahrávaní hovorů </w:t>
      </w:r>
      <w:r w:rsidRPr="001500D0">
        <w:rPr>
          <w:rFonts w:asciiTheme="minorHAnsi" w:eastAsiaTheme="minorHAnsi" w:hAnsiTheme="minorHAnsi" w:cstheme="minorBidi"/>
          <w:sz w:val="22"/>
          <w:szCs w:val="22"/>
          <w:lang w:eastAsia="en-US"/>
        </w:rPr>
        <w:t>(dle funkčních vlastností odsouhlasených v dokumentu funkční specifikace a LLD dokumentu).</w:t>
      </w:r>
    </w:p>
    <w:p w14:paraId="43AC9656" w14:textId="0050F24B" w:rsidR="001500D0" w:rsidRPr="001500D0" w:rsidRDefault="001500D0"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1500D0">
        <w:rPr>
          <w:rFonts w:asciiTheme="minorHAnsi" w:eastAsiaTheme="minorHAnsi" w:hAnsiTheme="minorHAnsi" w:cstheme="minorBidi"/>
          <w:sz w:val="22"/>
          <w:szCs w:val="22"/>
          <w:lang w:eastAsia="en-US"/>
        </w:rPr>
        <w:t>Konfiguraci a registraci nových telefonů do ústředny.</w:t>
      </w:r>
    </w:p>
    <w:p w14:paraId="0E67A244" w14:textId="0122D2EA" w:rsidR="001500D0" w:rsidRPr="001500D0" w:rsidRDefault="001500D0"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1500D0">
        <w:rPr>
          <w:rFonts w:asciiTheme="minorHAnsi" w:eastAsiaTheme="minorHAnsi" w:hAnsiTheme="minorHAnsi" w:cstheme="minorBidi"/>
          <w:sz w:val="22"/>
          <w:szCs w:val="22"/>
          <w:lang w:eastAsia="en-US"/>
        </w:rPr>
        <w:t>Příprava akceptačních testů.</w:t>
      </w:r>
    </w:p>
    <w:p w14:paraId="0B56B84E" w14:textId="28A29823" w:rsidR="001500D0" w:rsidRPr="001500D0" w:rsidRDefault="001500D0"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1500D0">
        <w:rPr>
          <w:rFonts w:asciiTheme="minorHAnsi" w:eastAsiaTheme="minorHAnsi" w:hAnsiTheme="minorHAnsi" w:cstheme="minorBidi"/>
          <w:sz w:val="22"/>
          <w:szCs w:val="22"/>
          <w:lang w:eastAsia="en-US"/>
        </w:rPr>
        <w:t>Základní zaškolení administrátorů systému.</w:t>
      </w:r>
    </w:p>
    <w:p w14:paraId="7C8CAA23" w14:textId="044CE28E" w:rsidR="001500D0" w:rsidRDefault="001500D0" w:rsidP="000825E5">
      <w:pPr>
        <w:pStyle w:val="Odstavecseseznamem"/>
        <w:numPr>
          <w:ilvl w:val="0"/>
          <w:numId w:val="2"/>
        </w:numPr>
        <w:spacing w:line="276" w:lineRule="auto"/>
        <w:jc w:val="both"/>
        <w:rPr>
          <w:rFonts w:ascii="Cambria" w:hAnsi="Cambria"/>
          <w:b/>
          <w:bCs/>
          <w:color w:val="365F91"/>
          <w:sz w:val="28"/>
          <w:szCs w:val="28"/>
        </w:rPr>
      </w:pPr>
      <w:r>
        <w:br w:type="page"/>
      </w:r>
    </w:p>
    <w:p w14:paraId="0141BAFE" w14:textId="1B4AAAFD" w:rsidR="00125CDB" w:rsidRDefault="00125CDB" w:rsidP="00764244">
      <w:pPr>
        <w:pStyle w:val="Nadpis1"/>
        <w:jc w:val="both"/>
      </w:pPr>
      <w:bookmarkStart w:id="19" w:name="_Toc72885458"/>
      <w:r w:rsidRPr="00125CDB">
        <w:lastRenderedPageBreak/>
        <w:t>Obecné požadavky na záruku a kvalitu</w:t>
      </w:r>
      <w:bookmarkEnd w:id="19"/>
    </w:p>
    <w:p w14:paraId="7E1E8458" w14:textId="0EB96962" w:rsidR="00125CDB" w:rsidRDefault="00125CDB" w:rsidP="00730F1E">
      <w:pPr>
        <w:spacing w:before="240" w:after="0"/>
      </w:pPr>
      <w:r>
        <w:t>Zadavatel vyžaduje, aby dodávané zařízení splňovalo následující požadavky zadavatele:</w:t>
      </w:r>
    </w:p>
    <w:p w14:paraId="5CFBA1F1" w14:textId="58081961" w:rsidR="00125CDB" w:rsidRPr="001014A6" w:rsidRDefault="00125CDB"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1014A6">
        <w:rPr>
          <w:rFonts w:asciiTheme="minorHAnsi" w:eastAsiaTheme="minorHAnsi" w:hAnsiTheme="minorHAnsi" w:cstheme="minorBidi"/>
          <w:sz w:val="22"/>
          <w:szCs w:val="22"/>
          <w:lang w:eastAsia="en-US"/>
        </w:rPr>
        <w:t>veškeré dodávané HW a SW produkty byly získány legálně a umožňují využití těchto produktů zadavatelem jako koncovým zákazníkem v souladu s distribučními a licenčními podmínkami výrobce zařízení</w:t>
      </w:r>
      <w:r w:rsidR="001014A6" w:rsidRPr="001014A6">
        <w:rPr>
          <w:rFonts w:asciiTheme="minorHAnsi" w:eastAsiaTheme="minorHAnsi" w:hAnsiTheme="minorHAnsi" w:cstheme="minorBidi"/>
          <w:sz w:val="22"/>
          <w:szCs w:val="22"/>
          <w:lang w:eastAsia="en-US"/>
        </w:rPr>
        <w:t>m a vlastníka licenčních práv,</w:t>
      </w:r>
    </w:p>
    <w:p w14:paraId="3C807DFB" w14:textId="38F5A2A0" w:rsidR="00125CDB" w:rsidRPr="001014A6" w:rsidRDefault="00125CDB"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1014A6">
        <w:rPr>
          <w:rFonts w:asciiTheme="minorHAnsi" w:eastAsiaTheme="minorHAnsi" w:hAnsiTheme="minorHAnsi" w:cstheme="minorBidi"/>
          <w:sz w:val="22"/>
          <w:szCs w:val="22"/>
          <w:lang w:eastAsia="en-US"/>
        </w:rPr>
        <w:t xml:space="preserve">po dodání HW a SW produktů zadavateli jako koncovému zákazníkovi nesmí být zadavatel nijak omezen ve svých nárocích vyplývajících ze záruky výrobce dodávaného zařízení a z produktové podpory, kterou tento výrobce k dodávaným HW a SW produktům poskytuje. </w:t>
      </w:r>
    </w:p>
    <w:p w14:paraId="286DE173" w14:textId="5E468F4E" w:rsidR="00125CDB" w:rsidRPr="001014A6" w:rsidRDefault="00125CDB"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1014A6">
        <w:rPr>
          <w:rFonts w:asciiTheme="minorHAnsi" w:eastAsiaTheme="minorHAnsi" w:hAnsiTheme="minorHAnsi" w:cstheme="minorBidi"/>
          <w:sz w:val="22"/>
          <w:szCs w:val="22"/>
          <w:lang w:eastAsia="en-US"/>
        </w:rPr>
        <w:t>Uvedené musí zahrnovat i nárok zadavatele na přístup k relevantním SW releases a novým verzím SW po celou dobu trvání podpory výrobce,</w:t>
      </w:r>
    </w:p>
    <w:p w14:paraId="1A6EB566" w14:textId="69B46801" w:rsidR="00125CDB" w:rsidRPr="001014A6" w:rsidRDefault="00125CDB" w:rsidP="000825E5">
      <w:pPr>
        <w:pStyle w:val="Odstavecseseznamem"/>
        <w:numPr>
          <w:ilvl w:val="0"/>
          <w:numId w:val="2"/>
        </w:numPr>
        <w:spacing w:line="276" w:lineRule="auto"/>
        <w:jc w:val="both"/>
        <w:rPr>
          <w:rFonts w:asciiTheme="minorHAnsi" w:eastAsiaTheme="minorHAnsi" w:hAnsiTheme="minorHAnsi" w:cstheme="minorBidi"/>
          <w:sz w:val="22"/>
          <w:szCs w:val="22"/>
          <w:lang w:eastAsia="en-US"/>
        </w:rPr>
      </w:pPr>
      <w:r w:rsidRPr="001014A6">
        <w:rPr>
          <w:rFonts w:asciiTheme="minorHAnsi" w:eastAsiaTheme="minorHAnsi" w:hAnsiTheme="minorHAnsi" w:cstheme="minorBidi"/>
          <w:sz w:val="22"/>
          <w:szCs w:val="22"/>
          <w:lang w:eastAsia="en-US"/>
        </w:rPr>
        <w:t xml:space="preserve">musí být umožněn přístup zadavatele k dokumentaci výrobce zařízení a znalostní bázi, kterou výrobce v rámci své záruky poskytuje, </w:t>
      </w:r>
    </w:p>
    <w:p w14:paraId="483888F9" w14:textId="5F818BAC" w:rsidR="005D30E5" w:rsidRPr="001014A6" w:rsidRDefault="00125CDB" w:rsidP="000825E5">
      <w:pPr>
        <w:pStyle w:val="Odstavecseseznamem"/>
        <w:numPr>
          <w:ilvl w:val="0"/>
          <w:numId w:val="2"/>
        </w:numPr>
        <w:spacing w:line="276" w:lineRule="auto"/>
        <w:jc w:val="both"/>
      </w:pPr>
      <w:r w:rsidRPr="001014A6">
        <w:rPr>
          <w:rFonts w:asciiTheme="minorHAnsi" w:eastAsiaTheme="minorHAnsi" w:hAnsiTheme="minorHAnsi" w:cstheme="minorBidi"/>
          <w:sz w:val="22"/>
          <w:szCs w:val="22"/>
          <w:lang w:eastAsia="en-US"/>
        </w:rPr>
        <w:t xml:space="preserve">Zadavatel musí mít přímý přístup k technické podpoře zařízení výrobce, včetně možnosti si sám a přímo otevřít požadavek na technickou podporu, provádět změny priority požadavků a případné eskalace pracovníky zadavatele. A to po </w:t>
      </w:r>
      <w:r w:rsidR="005D30E5" w:rsidRPr="001014A6">
        <w:rPr>
          <w:rFonts w:asciiTheme="minorHAnsi" w:eastAsiaTheme="minorHAnsi" w:hAnsiTheme="minorHAnsi" w:cstheme="minorBidi"/>
          <w:sz w:val="22"/>
          <w:szCs w:val="22"/>
          <w:lang w:eastAsia="en-US"/>
        </w:rPr>
        <w:t xml:space="preserve">celou </w:t>
      </w:r>
      <w:r w:rsidRPr="001014A6">
        <w:rPr>
          <w:rFonts w:asciiTheme="minorHAnsi" w:eastAsiaTheme="minorHAnsi" w:hAnsiTheme="minorHAnsi" w:cstheme="minorBidi"/>
          <w:sz w:val="22"/>
          <w:szCs w:val="22"/>
          <w:lang w:eastAsia="en-US"/>
        </w:rPr>
        <w:t>dobu</w:t>
      </w:r>
      <w:r w:rsidR="005D30E5" w:rsidRPr="001014A6">
        <w:rPr>
          <w:rFonts w:asciiTheme="minorHAnsi" w:eastAsiaTheme="minorHAnsi" w:hAnsiTheme="minorHAnsi" w:cstheme="minorBidi"/>
          <w:sz w:val="22"/>
          <w:szCs w:val="22"/>
          <w:lang w:eastAsia="en-US"/>
        </w:rPr>
        <w:t xml:space="preserve"> trvání zakoupené servisní podpory výrobce zařízení.</w:t>
      </w:r>
    </w:p>
    <w:p w14:paraId="07D82339" w14:textId="77777777" w:rsidR="005D30E5" w:rsidRDefault="005D30E5" w:rsidP="005D30E5">
      <w:pPr>
        <w:pStyle w:val="Odstavecseseznamem"/>
        <w:spacing w:line="276" w:lineRule="auto"/>
        <w:ind w:left="720"/>
        <w:jc w:val="both"/>
      </w:pPr>
    </w:p>
    <w:p w14:paraId="68DA999B" w14:textId="7CD310CD" w:rsidR="00125CDB" w:rsidRPr="005D30E5" w:rsidRDefault="00125CDB" w:rsidP="00730F1E">
      <w:pPr>
        <w:ind w:right="-284"/>
        <w:rPr>
          <w:b/>
          <w:bCs/>
        </w:rPr>
      </w:pPr>
      <w:r w:rsidRPr="005D30E5">
        <w:rPr>
          <w:b/>
          <w:bCs/>
        </w:rPr>
        <w:t>Tyto parametry jsou nezbytné pro zadavatelem požadovanou kvalitu, účelnost a hospodárnost řešení.</w:t>
      </w:r>
    </w:p>
    <w:p w14:paraId="323B0BC4" w14:textId="5444E7E6" w:rsidR="00125CDB" w:rsidRDefault="00125CDB" w:rsidP="00730F1E">
      <w:pPr>
        <w:jc w:val="both"/>
      </w:pPr>
      <w:r>
        <w:t>Za účelem ověření těchto parametrů vybraný dodavatel před dodáním zboží předloží na vyžádání prohlášení výrobce dodávaného zařízení či jeho oficiálního zastoupení o tom, že na dodávané zboží (seznam sériových čísel) zadavateli jako koncovému zákazníkovi bude poskytnuta k dodávanému zařízení záruka výrobce v plném výrobcem poskytovaném rozsahu.</w:t>
      </w:r>
    </w:p>
    <w:p w14:paraId="7B24C65A" w14:textId="77777777" w:rsidR="00125CDB" w:rsidRDefault="00125CDB" w:rsidP="00730F1E">
      <w:pPr>
        <w:jc w:val="both"/>
      </w:pPr>
      <w:r>
        <w:t>V databázi výrobce musí být zadavatel veden jako první uživatel zboží a licencí/subscripcí/operačních systémů. Zadavatel požaduje originální a nová zařízení určená pro evropský trh. Před převzetím zboží si zadavatel vyhrazuje právo kontroly dle sériových čísel u výrobce. Pokud v databázi výrobce bude uveden jiný koncový uživatel než zadavatel, bude se jednat o porušení podmínky originálního a nového zařízení.</w:t>
      </w:r>
    </w:p>
    <w:p w14:paraId="73B97A7C" w14:textId="00C0E616" w:rsidR="00125CDB" w:rsidRDefault="00125CDB" w:rsidP="00730F1E">
      <w:pPr>
        <w:jc w:val="both"/>
      </w:pPr>
      <w:r>
        <w:t xml:space="preserve"> V případě, že prodávající nesplní povinnost do 7 pracovních dnů od doručení žádosti kupujícího předložit potvrzení výrobce o určení dodaného zboží pro evropský trh případně jiného dokladu výrobce prokazující pro dodaná zařízení provozovaná na území ČR poskytnutí plné podpory a záruky výrobce při řešení technických problémů (požadavek uvedený v ZD), může </w:t>
      </w:r>
      <w:r w:rsidR="007B46B1">
        <w:t xml:space="preserve">mít </w:t>
      </w:r>
      <w:r>
        <w:t>kupující právo odstoupit od této smlouvy z důvodu podstatného porušení smlouvy.</w:t>
      </w:r>
    </w:p>
    <w:p w14:paraId="788E2657" w14:textId="422B346D" w:rsidR="00125CDB" w:rsidRDefault="00125CDB" w:rsidP="00730F1E">
      <w:pPr>
        <w:jc w:val="both"/>
      </w:pPr>
      <w:r>
        <w:t xml:space="preserve">V případě, že v průběhu záruční lhůty kupující zjistí, že vlastnosti (zejm. technické parametry) zboží jsou prokazatelně v rozporu s touto smlouvou (nesplňují minimální požadované parametry uvedené v ZD, </w:t>
      </w:r>
      <w:r w:rsidRPr="001775B9">
        <w:t xml:space="preserve">může </w:t>
      </w:r>
      <w:r>
        <w:t>mít kupující právo odstoupit od této smlouvy z důvodu podstatného porušení smlouvy.</w:t>
      </w:r>
    </w:p>
    <w:p w14:paraId="1A8E65E8" w14:textId="3E02BCEC" w:rsidR="00125CDB" w:rsidRDefault="00125CDB" w:rsidP="00730F1E">
      <w:pPr>
        <w:jc w:val="both"/>
      </w:pPr>
      <w:r>
        <w:t>Zadavatel požaduje konfiguraci poptávaného zařízení do prostředí Zadavatele. Předávací protokol bude podepsán až po odsouhlasení proběhlé instalace Zadavatelem.</w:t>
      </w:r>
    </w:p>
    <w:p w14:paraId="0A168899" w14:textId="77777777" w:rsidR="007B46B1" w:rsidRPr="00125CDB" w:rsidRDefault="007B46B1" w:rsidP="00730F1E">
      <w:pPr>
        <w:jc w:val="both"/>
      </w:pPr>
    </w:p>
    <w:p w14:paraId="0A2852EB" w14:textId="6C2FCFBF" w:rsidR="00764244" w:rsidRDefault="00764244" w:rsidP="00730F1E">
      <w:pPr>
        <w:pStyle w:val="Nadpis2"/>
        <w:spacing w:after="240"/>
      </w:pPr>
      <w:bookmarkStart w:id="20" w:name="_Toc72885459"/>
      <w:r w:rsidRPr="00343614">
        <w:lastRenderedPageBreak/>
        <w:t>Servisní podpora</w:t>
      </w:r>
      <w:r>
        <w:t xml:space="preserve"> výrobce</w:t>
      </w:r>
      <w:bookmarkEnd w:id="20"/>
    </w:p>
    <w:p w14:paraId="054CF174" w14:textId="0E6EFD5D" w:rsidR="00764244" w:rsidRDefault="00764244" w:rsidP="00730F1E">
      <w:pPr>
        <w:spacing w:after="0"/>
        <w:jc w:val="both"/>
      </w:pPr>
      <w:r>
        <w:t xml:space="preserve">V rámci </w:t>
      </w:r>
      <w:r w:rsidR="00E67808">
        <w:t xml:space="preserve">modernizace </w:t>
      </w:r>
      <w:r w:rsidR="005D30E5">
        <w:t xml:space="preserve">komunikační </w:t>
      </w:r>
      <w:r w:rsidR="00E67808">
        <w:t>infrastruktury</w:t>
      </w:r>
      <w:r w:rsidR="00BD71E7">
        <w:t xml:space="preserve"> a pořízení SW IP telefonní ústředny a licencí</w:t>
      </w:r>
      <w:r w:rsidR="001014A6">
        <w:t xml:space="preserve"> požaduje Zadavatel </w:t>
      </w:r>
      <w:r w:rsidR="004C0395">
        <w:t xml:space="preserve">servisní </w:t>
      </w:r>
      <w:r>
        <w:t xml:space="preserve">podporu </w:t>
      </w:r>
      <w:r w:rsidR="001014A6">
        <w:t xml:space="preserve">uchazeče (dodavatele řešení) formou </w:t>
      </w:r>
      <w:r w:rsidR="001014A6" w:rsidRPr="001014A6">
        <w:rPr>
          <w:b/>
          <w:bCs/>
        </w:rPr>
        <w:t>Smlouvy o poskytování servisních služeb</w:t>
      </w:r>
      <w:r w:rsidR="001014A6">
        <w:t xml:space="preserve"> </w:t>
      </w:r>
      <w:r w:rsidR="00774C20">
        <w:t>splňující požadavky</w:t>
      </w:r>
      <w:r w:rsidR="001014A6">
        <w:t xml:space="preserve"> uvedené v přiloženém návrhu této smlouvy, která je nedílnou </w:t>
      </w:r>
      <w:r w:rsidR="0091523C">
        <w:t>součástí</w:t>
      </w:r>
      <w:r w:rsidR="001014A6">
        <w:t xml:space="preserve"> </w:t>
      </w:r>
      <w:r w:rsidR="004C2C55">
        <w:t>zadávací dokumentace</w:t>
      </w:r>
      <w:r w:rsidR="001014A6">
        <w:t>.</w:t>
      </w:r>
    </w:p>
    <w:bookmarkEnd w:id="12"/>
    <w:p w14:paraId="0344E33C" w14:textId="32A1BDF7" w:rsidR="00764244" w:rsidRPr="0091523C" w:rsidRDefault="00764244" w:rsidP="0091523C">
      <w:pPr>
        <w:spacing w:after="160" w:line="259" w:lineRule="auto"/>
      </w:pPr>
    </w:p>
    <w:sectPr w:rsidR="00764244" w:rsidRPr="0091523C" w:rsidSect="00EE1C28">
      <w:headerReference w:type="default" r:id="rId8"/>
      <w:footerReference w:type="default" r:id="rId9"/>
      <w:headerReference w:type="first" r:id="rId10"/>
      <w:footerReference w:type="first" r:id="rId11"/>
      <w:pgSz w:w="11906" w:h="16838"/>
      <w:pgMar w:top="1418" w:right="1418" w:bottom="1134" w:left="1418" w:header="709" w:footer="454"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34618" w14:textId="77777777" w:rsidR="001014A6" w:rsidRDefault="001014A6">
      <w:pPr>
        <w:spacing w:after="0" w:line="240" w:lineRule="auto"/>
      </w:pPr>
      <w:r>
        <w:separator/>
      </w:r>
    </w:p>
  </w:endnote>
  <w:endnote w:type="continuationSeparator" w:id="0">
    <w:p w14:paraId="7A32922B" w14:textId="77777777" w:rsidR="001014A6" w:rsidRDefault="001014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
    <w:altName w:val="Yu Gothic"/>
    <w:panose1 w:val="00000000000000000000"/>
    <w:charset w:val="80"/>
    <w:family w:val="auto"/>
    <w:notTrueType/>
    <w:pitch w:val="variable"/>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4105043"/>
      <w:docPartObj>
        <w:docPartGallery w:val="Page Numbers (Bottom of Page)"/>
        <w:docPartUnique/>
      </w:docPartObj>
    </w:sdtPr>
    <w:sdtEndPr/>
    <w:sdtContent>
      <w:p w14:paraId="1835A4AD" w14:textId="2E7A4A26" w:rsidR="0080485A" w:rsidRDefault="0080485A">
        <w:pPr>
          <w:pStyle w:val="Zpat"/>
          <w:jc w:val="right"/>
        </w:pPr>
        <w:r>
          <w:fldChar w:fldCharType="begin"/>
        </w:r>
        <w:r>
          <w:instrText>PAGE   \* MERGEFORMAT</w:instrText>
        </w:r>
        <w:r>
          <w:fldChar w:fldCharType="separate"/>
        </w:r>
        <w:r>
          <w:t>2</w:t>
        </w:r>
        <w:r>
          <w:fldChar w:fldCharType="end"/>
        </w:r>
      </w:p>
    </w:sdtContent>
  </w:sdt>
  <w:p w14:paraId="6261AD43" w14:textId="77777777" w:rsidR="0080485A" w:rsidRDefault="008048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2524222"/>
      <w:docPartObj>
        <w:docPartGallery w:val="Page Numbers (Bottom of Page)"/>
        <w:docPartUnique/>
      </w:docPartObj>
    </w:sdtPr>
    <w:sdtEndPr/>
    <w:sdtContent>
      <w:p w14:paraId="0F29ADA8" w14:textId="64D81E92" w:rsidR="00EE1C28" w:rsidRDefault="00EE1C28">
        <w:pPr>
          <w:pStyle w:val="Zpat"/>
          <w:jc w:val="right"/>
        </w:pPr>
        <w:r>
          <w:t>1</w:t>
        </w:r>
      </w:p>
    </w:sdtContent>
  </w:sdt>
  <w:p w14:paraId="07651BD0" w14:textId="77777777" w:rsidR="001014A6" w:rsidRDefault="001014A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8EB3C" w14:textId="77777777" w:rsidR="001014A6" w:rsidRDefault="001014A6">
      <w:pPr>
        <w:spacing w:after="0" w:line="240" w:lineRule="auto"/>
      </w:pPr>
      <w:r>
        <w:separator/>
      </w:r>
    </w:p>
  </w:footnote>
  <w:footnote w:type="continuationSeparator" w:id="0">
    <w:p w14:paraId="7D45DAC2" w14:textId="77777777" w:rsidR="001014A6" w:rsidRDefault="001014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3AA96" w14:textId="1EE336E3" w:rsidR="00EE1C28" w:rsidRDefault="00EE1C28">
    <w:pPr>
      <w:pStyle w:val="Zhlav"/>
    </w:pPr>
    <w:r w:rsidRPr="004379C0">
      <w:rPr>
        <w:noProof/>
        <w:color w:val="FF0000"/>
      </w:rPr>
      <w:drawing>
        <wp:anchor distT="0" distB="0" distL="114300" distR="114300" simplePos="0" relativeHeight="251661312" behindDoc="0" locked="0" layoutInCell="1" allowOverlap="1" wp14:anchorId="0DBD61C8" wp14:editId="0CBE186F">
          <wp:simplePos x="0" y="0"/>
          <wp:positionH relativeFrom="margin">
            <wp:posOffset>3638550</wp:posOffset>
          </wp:positionH>
          <wp:positionV relativeFrom="paragraph">
            <wp:posOffset>-238760</wp:posOffset>
          </wp:positionV>
          <wp:extent cx="2134800" cy="57240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4800" cy="572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51975" w14:textId="4EBCA65F" w:rsidR="002D69FE" w:rsidRDefault="002D69FE">
    <w:pPr>
      <w:pStyle w:val="Zhlav"/>
    </w:pPr>
    <w:r w:rsidRPr="004379C0">
      <w:rPr>
        <w:noProof/>
        <w:color w:val="FF0000"/>
      </w:rPr>
      <w:drawing>
        <wp:anchor distT="0" distB="0" distL="114300" distR="114300" simplePos="0" relativeHeight="251659264" behindDoc="0" locked="0" layoutInCell="1" allowOverlap="1" wp14:anchorId="36475EE2" wp14:editId="73A673ED">
          <wp:simplePos x="0" y="0"/>
          <wp:positionH relativeFrom="margin">
            <wp:posOffset>3495675</wp:posOffset>
          </wp:positionH>
          <wp:positionV relativeFrom="paragraph">
            <wp:posOffset>-257810</wp:posOffset>
          </wp:positionV>
          <wp:extent cx="2134800" cy="572400"/>
          <wp:effectExtent l="0" t="0" r="0"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4800" cy="572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B1C66"/>
    <w:multiLevelType w:val="hybridMultilevel"/>
    <w:tmpl w:val="36084FC2"/>
    <w:lvl w:ilvl="0" w:tplc="1FA0BA7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FD6D74"/>
    <w:multiLevelType w:val="hybridMultilevel"/>
    <w:tmpl w:val="C4AEC3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7D11682"/>
    <w:multiLevelType w:val="hybridMultilevel"/>
    <w:tmpl w:val="805CAB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513F2626"/>
    <w:multiLevelType w:val="hybridMultilevel"/>
    <w:tmpl w:val="B134A29A"/>
    <w:lvl w:ilvl="0" w:tplc="F0DA6574">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6A644FC4"/>
    <w:multiLevelType w:val="multilevel"/>
    <w:tmpl w:val="9880CC1C"/>
    <w:lvl w:ilvl="0">
      <w:start w:val="1"/>
      <w:numFmt w:val="decimal"/>
      <w:pStyle w:val="Nadpis1"/>
      <w:lvlText w:val="%1"/>
      <w:lvlJc w:val="left"/>
      <w:pPr>
        <w:ind w:left="432" w:hanging="432"/>
      </w:pPr>
      <w:rPr>
        <w:rFonts w:ascii="Cambria" w:eastAsia="Times New Roman" w:hAnsi="Cambria" w:cs="Times New Roman"/>
      </w:r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412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6F350973"/>
    <w:multiLevelType w:val="hybridMultilevel"/>
    <w:tmpl w:val="440A825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73CA6512"/>
    <w:multiLevelType w:val="hybridMultilevel"/>
    <w:tmpl w:val="7A1E5946"/>
    <w:lvl w:ilvl="0" w:tplc="0405000F">
      <w:start w:val="1"/>
      <w:numFmt w:val="decimal"/>
      <w:lvlText w:val="%1."/>
      <w:lvlJc w:val="left"/>
      <w:pPr>
        <w:ind w:left="578" w:hanging="360"/>
      </w:pPr>
    </w:lvl>
    <w:lvl w:ilvl="1" w:tplc="04050019" w:tentative="1">
      <w:start w:val="1"/>
      <w:numFmt w:val="lowerLetter"/>
      <w:lvlText w:val="%2."/>
      <w:lvlJc w:val="left"/>
      <w:pPr>
        <w:ind w:left="1298" w:hanging="360"/>
      </w:pPr>
    </w:lvl>
    <w:lvl w:ilvl="2" w:tplc="0405001B" w:tentative="1">
      <w:start w:val="1"/>
      <w:numFmt w:val="lowerRoman"/>
      <w:lvlText w:val="%3."/>
      <w:lvlJc w:val="right"/>
      <w:pPr>
        <w:ind w:left="2018" w:hanging="180"/>
      </w:pPr>
    </w:lvl>
    <w:lvl w:ilvl="3" w:tplc="0405000F" w:tentative="1">
      <w:start w:val="1"/>
      <w:numFmt w:val="decimal"/>
      <w:lvlText w:val="%4."/>
      <w:lvlJc w:val="left"/>
      <w:pPr>
        <w:ind w:left="2738" w:hanging="360"/>
      </w:pPr>
    </w:lvl>
    <w:lvl w:ilvl="4" w:tplc="04050019" w:tentative="1">
      <w:start w:val="1"/>
      <w:numFmt w:val="lowerLetter"/>
      <w:lvlText w:val="%5."/>
      <w:lvlJc w:val="left"/>
      <w:pPr>
        <w:ind w:left="3458" w:hanging="360"/>
      </w:pPr>
    </w:lvl>
    <w:lvl w:ilvl="5" w:tplc="0405001B" w:tentative="1">
      <w:start w:val="1"/>
      <w:numFmt w:val="lowerRoman"/>
      <w:lvlText w:val="%6."/>
      <w:lvlJc w:val="right"/>
      <w:pPr>
        <w:ind w:left="4178" w:hanging="180"/>
      </w:pPr>
    </w:lvl>
    <w:lvl w:ilvl="6" w:tplc="0405000F" w:tentative="1">
      <w:start w:val="1"/>
      <w:numFmt w:val="decimal"/>
      <w:lvlText w:val="%7."/>
      <w:lvlJc w:val="left"/>
      <w:pPr>
        <w:ind w:left="4898" w:hanging="360"/>
      </w:pPr>
    </w:lvl>
    <w:lvl w:ilvl="7" w:tplc="04050019" w:tentative="1">
      <w:start w:val="1"/>
      <w:numFmt w:val="lowerLetter"/>
      <w:lvlText w:val="%8."/>
      <w:lvlJc w:val="left"/>
      <w:pPr>
        <w:ind w:left="5618" w:hanging="360"/>
      </w:pPr>
    </w:lvl>
    <w:lvl w:ilvl="8" w:tplc="0405001B" w:tentative="1">
      <w:start w:val="1"/>
      <w:numFmt w:val="lowerRoman"/>
      <w:lvlText w:val="%9."/>
      <w:lvlJc w:val="right"/>
      <w:pPr>
        <w:ind w:left="6338" w:hanging="180"/>
      </w:pPr>
    </w:lvl>
  </w:abstractNum>
  <w:num w:numId="1">
    <w:abstractNumId w:val="4"/>
  </w:num>
  <w:num w:numId="2">
    <w:abstractNumId w:val="5"/>
  </w:num>
  <w:num w:numId="3">
    <w:abstractNumId w:val="6"/>
  </w:num>
  <w:num w:numId="4">
    <w:abstractNumId w:val="1"/>
  </w:num>
  <w:num w:numId="5">
    <w:abstractNumId w:val="3"/>
  </w:num>
  <w:num w:numId="6">
    <w:abstractNumId w:val="0"/>
  </w:num>
  <w:num w:numId="7">
    <w:abstractNumId w:val="2"/>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IysbQwMDCysDA1MTRQ0lEKTi0uzszPAykwrAUAQLy68CwAAAA="/>
  </w:docVars>
  <w:rsids>
    <w:rsidRoot w:val="00764244"/>
    <w:rsid w:val="000202A0"/>
    <w:rsid w:val="00036E47"/>
    <w:rsid w:val="000648D5"/>
    <w:rsid w:val="000661E2"/>
    <w:rsid w:val="0006636A"/>
    <w:rsid w:val="00071381"/>
    <w:rsid w:val="000825E5"/>
    <w:rsid w:val="0009464A"/>
    <w:rsid w:val="000C1402"/>
    <w:rsid w:val="000F44D9"/>
    <w:rsid w:val="001014A6"/>
    <w:rsid w:val="00101C08"/>
    <w:rsid w:val="00125C1F"/>
    <w:rsid w:val="00125CDB"/>
    <w:rsid w:val="001327C5"/>
    <w:rsid w:val="00137FA8"/>
    <w:rsid w:val="001500D0"/>
    <w:rsid w:val="00153282"/>
    <w:rsid w:val="001775B9"/>
    <w:rsid w:val="00190ADE"/>
    <w:rsid w:val="001C4173"/>
    <w:rsid w:val="001D2085"/>
    <w:rsid w:val="0020118A"/>
    <w:rsid w:val="0021784D"/>
    <w:rsid w:val="0025115C"/>
    <w:rsid w:val="0026748E"/>
    <w:rsid w:val="002814D6"/>
    <w:rsid w:val="00282FE1"/>
    <w:rsid w:val="002D6041"/>
    <w:rsid w:val="002D69FE"/>
    <w:rsid w:val="002E458F"/>
    <w:rsid w:val="002E504D"/>
    <w:rsid w:val="00335A29"/>
    <w:rsid w:val="003375D7"/>
    <w:rsid w:val="00341DA2"/>
    <w:rsid w:val="00344A61"/>
    <w:rsid w:val="00344AF3"/>
    <w:rsid w:val="00355345"/>
    <w:rsid w:val="00364309"/>
    <w:rsid w:val="00371D55"/>
    <w:rsid w:val="00376F21"/>
    <w:rsid w:val="003A5A2E"/>
    <w:rsid w:val="0044008C"/>
    <w:rsid w:val="0044758E"/>
    <w:rsid w:val="00452E5F"/>
    <w:rsid w:val="00455292"/>
    <w:rsid w:val="004C0395"/>
    <w:rsid w:val="004C2C55"/>
    <w:rsid w:val="004C2F64"/>
    <w:rsid w:val="0052351E"/>
    <w:rsid w:val="005312F1"/>
    <w:rsid w:val="00550369"/>
    <w:rsid w:val="005D30E5"/>
    <w:rsid w:val="005D3CDE"/>
    <w:rsid w:val="005E5553"/>
    <w:rsid w:val="005F106C"/>
    <w:rsid w:val="005F4957"/>
    <w:rsid w:val="00615CBD"/>
    <w:rsid w:val="00632617"/>
    <w:rsid w:val="0067134D"/>
    <w:rsid w:val="00684FC1"/>
    <w:rsid w:val="006B431E"/>
    <w:rsid w:val="0070355F"/>
    <w:rsid w:val="007126EC"/>
    <w:rsid w:val="0071550A"/>
    <w:rsid w:val="00720069"/>
    <w:rsid w:val="00723374"/>
    <w:rsid w:val="00730F1E"/>
    <w:rsid w:val="00751F0A"/>
    <w:rsid w:val="00764244"/>
    <w:rsid w:val="007721E8"/>
    <w:rsid w:val="007727B1"/>
    <w:rsid w:val="00774C20"/>
    <w:rsid w:val="007B46B1"/>
    <w:rsid w:val="007C2F0D"/>
    <w:rsid w:val="007F684B"/>
    <w:rsid w:val="0080485A"/>
    <w:rsid w:val="00804CDD"/>
    <w:rsid w:val="00807423"/>
    <w:rsid w:val="00821906"/>
    <w:rsid w:val="008620BC"/>
    <w:rsid w:val="00862E72"/>
    <w:rsid w:val="008669B3"/>
    <w:rsid w:val="008961F1"/>
    <w:rsid w:val="008A2921"/>
    <w:rsid w:val="008A52A6"/>
    <w:rsid w:val="008A675A"/>
    <w:rsid w:val="00905E78"/>
    <w:rsid w:val="0091523C"/>
    <w:rsid w:val="00946523"/>
    <w:rsid w:val="0096019E"/>
    <w:rsid w:val="00964586"/>
    <w:rsid w:val="009849CE"/>
    <w:rsid w:val="00A05600"/>
    <w:rsid w:val="00A278A4"/>
    <w:rsid w:val="00A52CD4"/>
    <w:rsid w:val="00A573A9"/>
    <w:rsid w:val="00AB6A07"/>
    <w:rsid w:val="00AF17BF"/>
    <w:rsid w:val="00B004AB"/>
    <w:rsid w:val="00B12BD9"/>
    <w:rsid w:val="00B40899"/>
    <w:rsid w:val="00B907B2"/>
    <w:rsid w:val="00BC6167"/>
    <w:rsid w:val="00BD71E7"/>
    <w:rsid w:val="00BE0A85"/>
    <w:rsid w:val="00C54DF7"/>
    <w:rsid w:val="00C64A36"/>
    <w:rsid w:val="00C767A3"/>
    <w:rsid w:val="00C815E6"/>
    <w:rsid w:val="00CB7FD4"/>
    <w:rsid w:val="00CC06F0"/>
    <w:rsid w:val="00CC3E41"/>
    <w:rsid w:val="00CD51AB"/>
    <w:rsid w:val="00CE71B1"/>
    <w:rsid w:val="00CE723A"/>
    <w:rsid w:val="00D26CF5"/>
    <w:rsid w:val="00D532A5"/>
    <w:rsid w:val="00D5578C"/>
    <w:rsid w:val="00D658E9"/>
    <w:rsid w:val="00DF23E0"/>
    <w:rsid w:val="00E07B94"/>
    <w:rsid w:val="00E2651D"/>
    <w:rsid w:val="00E26900"/>
    <w:rsid w:val="00E67808"/>
    <w:rsid w:val="00E719E8"/>
    <w:rsid w:val="00E849A9"/>
    <w:rsid w:val="00E9003E"/>
    <w:rsid w:val="00E954F5"/>
    <w:rsid w:val="00EE1C28"/>
    <w:rsid w:val="00EE2E54"/>
    <w:rsid w:val="00F1493E"/>
    <w:rsid w:val="00F316B9"/>
    <w:rsid w:val="00F42E43"/>
    <w:rsid w:val="00F52276"/>
    <w:rsid w:val="00F6680B"/>
    <w:rsid w:val="00F83DE5"/>
    <w:rsid w:val="00FB2D1B"/>
    <w:rsid w:val="00FC37F1"/>
    <w:rsid w:val="00FF00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C048E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849CE"/>
    <w:pPr>
      <w:spacing w:after="200" w:line="276" w:lineRule="auto"/>
    </w:pPr>
  </w:style>
  <w:style w:type="paragraph" w:styleId="Nadpis1">
    <w:name w:val="heading 1"/>
    <w:basedOn w:val="Normln"/>
    <w:next w:val="Normln"/>
    <w:link w:val="Nadpis1Char"/>
    <w:uiPriority w:val="9"/>
    <w:qFormat/>
    <w:rsid w:val="00764244"/>
    <w:pPr>
      <w:keepNext/>
      <w:keepLines/>
      <w:numPr>
        <w:numId w:val="1"/>
      </w:numPr>
      <w:spacing w:before="480" w:after="0" w:line="240" w:lineRule="auto"/>
      <w:outlineLvl w:val="0"/>
    </w:pPr>
    <w:rPr>
      <w:rFonts w:ascii="Cambria" w:eastAsia="Times New Roman" w:hAnsi="Cambria" w:cs="Times New Roman"/>
      <w:b/>
      <w:bCs/>
      <w:color w:val="365F91"/>
      <w:sz w:val="28"/>
      <w:szCs w:val="28"/>
    </w:rPr>
  </w:style>
  <w:style w:type="paragraph" w:styleId="Nadpis2">
    <w:name w:val="heading 2"/>
    <w:basedOn w:val="Normln"/>
    <w:next w:val="Normln"/>
    <w:link w:val="Nadpis2Char"/>
    <w:uiPriority w:val="9"/>
    <w:unhideWhenUsed/>
    <w:qFormat/>
    <w:rsid w:val="00764244"/>
    <w:pPr>
      <w:keepNext/>
      <w:keepLines/>
      <w:numPr>
        <w:ilvl w:val="1"/>
        <w:numId w:val="1"/>
      </w:numPr>
      <w:spacing w:before="200" w:after="0" w:line="240" w:lineRule="auto"/>
      <w:outlineLvl w:val="1"/>
    </w:pPr>
    <w:rPr>
      <w:rFonts w:ascii="Cambria" w:eastAsia="Times New Roman" w:hAnsi="Cambria" w:cs="Times New Roman"/>
      <w:b/>
      <w:bCs/>
      <w:color w:val="4F81BD"/>
      <w:sz w:val="26"/>
      <w:szCs w:val="26"/>
    </w:rPr>
  </w:style>
  <w:style w:type="paragraph" w:styleId="Nadpis3">
    <w:name w:val="heading 3"/>
    <w:basedOn w:val="Normln"/>
    <w:next w:val="Normln"/>
    <w:link w:val="Nadpis3Char"/>
    <w:uiPriority w:val="9"/>
    <w:unhideWhenUsed/>
    <w:qFormat/>
    <w:rsid w:val="00764244"/>
    <w:pPr>
      <w:keepNext/>
      <w:numPr>
        <w:ilvl w:val="2"/>
        <w:numId w:val="1"/>
      </w:numPr>
      <w:spacing w:before="240" w:after="60" w:line="240" w:lineRule="auto"/>
      <w:outlineLvl w:val="2"/>
    </w:pPr>
    <w:rPr>
      <w:rFonts w:ascii="Cambria" w:eastAsia="Times New Roman" w:hAnsi="Cambria" w:cs="Times New Roman"/>
      <w:b/>
      <w:bCs/>
      <w:color w:val="548DD4"/>
      <w:szCs w:val="26"/>
    </w:rPr>
  </w:style>
  <w:style w:type="paragraph" w:styleId="Nadpis4">
    <w:name w:val="heading 4"/>
    <w:basedOn w:val="Normln"/>
    <w:next w:val="Normln"/>
    <w:link w:val="Nadpis4Char"/>
    <w:uiPriority w:val="9"/>
    <w:unhideWhenUsed/>
    <w:qFormat/>
    <w:rsid w:val="00764244"/>
    <w:pPr>
      <w:keepNext/>
      <w:numPr>
        <w:ilvl w:val="3"/>
        <w:numId w:val="1"/>
      </w:numPr>
      <w:spacing w:before="240" w:after="60" w:line="240" w:lineRule="auto"/>
      <w:outlineLvl w:val="3"/>
    </w:pPr>
    <w:rPr>
      <w:rFonts w:ascii="Calibri" w:eastAsia="Times New Roman" w:hAnsi="Calibri" w:cs="Times New Roman"/>
      <w:b/>
      <w:bCs/>
      <w:sz w:val="28"/>
      <w:szCs w:val="28"/>
    </w:rPr>
  </w:style>
  <w:style w:type="paragraph" w:styleId="Nadpis5">
    <w:name w:val="heading 5"/>
    <w:basedOn w:val="Normln"/>
    <w:next w:val="Normln"/>
    <w:link w:val="Nadpis5Char"/>
    <w:uiPriority w:val="9"/>
    <w:unhideWhenUsed/>
    <w:qFormat/>
    <w:rsid w:val="00764244"/>
    <w:pPr>
      <w:numPr>
        <w:ilvl w:val="4"/>
        <w:numId w:val="1"/>
      </w:numPr>
      <w:spacing w:before="240" w:after="60" w:line="240" w:lineRule="auto"/>
      <w:outlineLvl w:val="4"/>
    </w:pPr>
    <w:rPr>
      <w:rFonts w:ascii="Calibri" w:eastAsia="Times New Roman" w:hAnsi="Calibri" w:cs="Times New Roman"/>
      <w:b/>
      <w:bCs/>
      <w:i/>
      <w:iCs/>
      <w:sz w:val="26"/>
      <w:szCs w:val="26"/>
    </w:rPr>
  </w:style>
  <w:style w:type="paragraph" w:styleId="Nadpis6">
    <w:name w:val="heading 6"/>
    <w:basedOn w:val="Normln"/>
    <w:next w:val="Normln"/>
    <w:link w:val="Nadpis6Char"/>
    <w:uiPriority w:val="9"/>
    <w:unhideWhenUsed/>
    <w:qFormat/>
    <w:rsid w:val="00764244"/>
    <w:pPr>
      <w:numPr>
        <w:ilvl w:val="5"/>
        <w:numId w:val="1"/>
      </w:numPr>
      <w:spacing w:before="240" w:after="60" w:line="240" w:lineRule="auto"/>
      <w:outlineLvl w:val="5"/>
    </w:pPr>
    <w:rPr>
      <w:rFonts w:ascii="Calibri" w:eastAsia="Times New Roman" w:hAnsi="Calibri" w:cs="Times New Roman"/>
      <w:b/>
      <w:bCs/>
    </w:rPr>
  </w:style>
  <w:style w:type="paragraph" w:styleId="Nadpis7">
    <w:name w:val="heading 7"/>
    <w:basedOn w:val="Normln"/>
    <w:next w:val="Normln"/>
    <w:link w:val="Nadpis7Char"/>
    <w:uiPriority w:val="9"/>
    <w:unhideWhenUsed/>
    <w:qFormat/>
    <w:rsid w:val="00764244"/>
    <w:pPr>
      <w:numPr>
        <w:ilvl w:val="6"/>
        <w:numId w:val="1"/>
      </w:numPr>
      <w:spacing w:before="240" w:after="60" w:line="240" w:lineRule="auto"/>
      <w:outlineLvl w:val="6"/>
    </w:pPr>
    <w:rPr>
      <w:rFonts w:ascii="Calibri" w:eastAsia="Times New Roman" w:hAnsi="Calibri" w:cs="Times New Roman"/>
      <w:sz w:val="24"/>
      <w:szCs w:val="24"/>
    </w:rPr>
  </w:style>
  <w:style w:type="paragraph" w:styleId="Nadpis8">
    <w:name w:val="heading 8"/>
    <w:basedOn w:val="Normln"/>
    <w:next w:val="Normln"/>
    <w:link w:val="Nadpis8Char"/>
    <w:uiPriority w:val="9"/>
    <w:unhideWhenUsed/>
    <w:qFormat/>
    <w:rsid w:val="00764244"/>
    <w:pPr>
      <w:numPr>
        <w:ilvl w:val="7"/>
        <w:numId w:val="1"/>
      </w:numPr>
      <w:spacing w:before="240" w:after="60" w:line="240" w:lineRule="auto"/>
      <w:outlineLvl w:val="7"/>
    </w:pPr>
    <w:rPr>
      <w:rFonts w:ascii="Calibri" w:eastAsia="Times New Roman" w:hAnsi="Calibri" w:cs="Times New Roman"/>
      <w:i/>
      <w:iCs/>
      <w:sz w:val="24"/>
      <w:szCs w:val="24"/>
    </w:rPr>
  </w:style>
  <w:style w:type="paragraph" w:styleId="Nadpis9">
    <w:name w:val="heading 9"/>
    <w:basedOn w:val="Normln"/>
    <w:next w:val="Normln"/>
    <w:link w:val="Nadpis9Char"/>
    <w:uiPriority w:val="9"/>
    <w:unhideWhenUsed/>
    <w:qFormat/>
    <w:rsid w:val="00764244"/>
    <w:pPr>
      <w:numPr>
        <w:ilvl w:val="8"/>
        <w:numId w:val="1"/>
      </w:numPr>
      <w:spacing w:before="240" w:after="60" w:line="240" w:lineRule="auto"/>
      <w:outlineLvl w:val="8"/>
    </w:pPr>
    <w:rPr>
      <w:rFonts w:ascii="Cambria" w:eastAsia="Times New Roman" w:hAnsi="Cambria"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64244"/>
    <w:rPr>
      <w:rFonts w:ascii="Cambria" w:eastAsia="Times New Roman" w:hAnsi="Cambria" w:cs="Times New Roman"/>
      <w:b/>
      <w:bCs/>
      <w:color w:val="365F91"/>
      <w:sz w:val="28"/>
      <w:szCs w:val="28"/>
    </w:rPr>
  </w:style>
  <w:style w:type="character" w:customStyle="1" w:styleId="Nadpis2Char">
    <w:name w:val="Nadpis 2 Char"/>
    <w:basedOn w:val="Standardnpsmoodstavce"/>
    <w:link w:val="Nadpis2"/>
    <w:uiPriority w:val="9"/>
    <w:rsid w:val="00764244"/>
    <w:rPr>
      <w:rFonts w:ascii="Cambria" w:eastAsia="Times New Roman" w:hAnsi="Cambria" w:cs="Times New Roman"/>
      <w:b/>
      <w:bCs/>
      <w:color w:val="4F81BD"/>
      <w:sz w:val="26"/>
      <w:szCs w:val="26"/>
    </w:rPr>
  </w:style>
  <w:style w:type="character" w:customStyle="1" w:styleId="Nadpis3Char">
    <w:name w:val="Nadpis 3 Char"/>
    <w:basedOn w:val="Standardnpsmoodstavce"/>
    <w:link w:val="Nadpis3"/>
    <w:uiPriority w:val="9"/>
    <w:rsid w:val="00764244"/>
    <w:rPr>
      <w:rFonts w:ascii="Cambria" w:eastAsia="Times New Roman" w:hAnsi="Cambria" w:cs="Times New Roman"/>
      <w:b/>
      <w:bCs/>
      <w:color w:val="548DD4"/>
      <w:szCs w:val="26"/>
    </w:rPr>
  </w:style>
  <w:style w:type="character" w:customStyle="1" w:styleId="Nadpis4Char">
    <w:name w:val="Nadpis 4 Char"/>
    <w:basedOn w:val="Standardnpsmoodstavce"/>
    <w:link w:val="Nadpis4"/>
    <w:uiPriority w:val="9"/>
    <w:rsid w:val="00764244"/>
    <w:rPr>
      <w:rFonts w:ascii="Calibri" w:eastAsia="Times New Roman" w:hAnsi="Calibri" w:cs="Times New Roman"/>
      <w:b/>
      <w:bCs/>
      <w:sz w:val="28"/>
      <w:szCs w:val="28"/>
    </w:rPr>
  </w:style>
  <w:style w:type="character" w:customStyle="1" w:styleId="Nadpis5Char">
    <w:name w:val="Nadpis 5 Char"/>
    <w:basedOn w:val="Standardnpsmoodstavce"/>
    <w:link w:val="Nadpis5"/>
    <w:uiPriority w:val="9"/>
    <w:rsid w:val="00764244"/>
    <w:rPr>
      <w:rFonts w:ascii="Calibri" w:eastAsia="Times New Roman" w:hAnsi="Calibri" w:cs="Times New Roman"/>
      <w:b/>
      <w:bCs/>
      <w:i/>
      <w:iCs/>
      <w:sz w:val="26"/>
      <w:szCs w:val="26"/>
    </w:rPr>
  </w:style>
  <w:style w:type="character" w:customStyle="1" w:styleId="Nadpis6Char">
    <w:name w:val="Nadpis 6 Char"/>
    <w:basedOn w:val="Standardnpsmoodstavce"/>
    <w:link w:val="Nadpis6"/>
    <w:uiPriority w:val="9"/>
    <w:rsid w:val="00764244"/>
    <w:rPr>
      <w:rFonts w:ascii="Calibri" w:eastAsia="Times New Roman" w:hAnsi="Calibri" w:cs="Times New Roman"/>
      <w:b/>
      <w:bCs/>
    </w:rPr>
  </w:style>
  <w:style w:type="character" w:customStyle="1" w:styleId="Nadpis7Char">
    <w:name w:val="Nadpis 7 Char"/>
    <w:basedOn w:val="Standardnpsmoodstavce"/>
    <w:link w:val="Nadpis7"/>
    <w:uiPriority w:val="9"/>
    <w:rsid w:val="00764244"/>
    <w:rPr>
      <w:rFonts w:ascii="Calibri" w:eastAsia="Times New Roman" w:hAnsi="Calibri" w:cs="Times New Roman"/>
      <w:sz w:val="24"/>
      <w:szCs w:val="24"/>
    </w:rPr>
  </w:style>
  <w:style w:type="character" w:customStyle="1" w:styleId="Nadpis8Char">
    <w:name w:val="Nadpis 8 Char"/>
    <w:basedOn w:val="Standardnpsmoodstavce"/>
    <w:link w:val="Nadpis8"/>
    <w:uiPriority w:val="9"/>
    <w:rsid w:val="00764244"/>
    <w:rPr>
      <w:rFonts w:ascii="Calibri" w:eastAsia="Times New Roman" w:hAnsi="Calibri" w:cs="Times New Roman"/>
      <w:i/>
      <w:iCs/>
      <w:sz w:val="24"/>
      <w:szCs w:val="24"/>
    </w:rPr>
  </w:style>
  <w:style w:type="character" w:customStyle="1" w:styleId="Nadpis9Char">
    <w:name w:val="Nadpis 9 Char"/>
    <w:basedOn w:val="Standardnpsmoodstavce"/>
    <w:link w:val="Nadpis9"/>
    <w:uiPriority w:val="9"/>
    <w:rsid w:val="00764244"/>
    <w:rPr>
      <w:rFonts w:ascii="Cambria" w:eastAsia="Times New Roman" w:hAnsi="Cambria" w:cs="Times New Roman"/>
    </w:rPr>
  </w:style>
  <w:style w:type="paragraph" w:styleId="Odstavecseseznamem">
    <w:name w:val="List Paragraph"/>
    <w:basedOn w:val="Normln"/>
    <w:uiPriority w:val="34"/>
    <w:qFormat/>
    <w:rsid w:val="00764244"/>
    <w:pPr>
      <w:widowControl w:val="0"/>
      <w:spacing w:after="0" w:line="240" w:lineRule="auto"/>
      <w:ind w:left="708"/>
    </w:pPr>
    <w:rPr>
      <w:rFonts w:ascii="Times New Roman" w:eastAsia="Times New Roman" w:hAnsi="Times New Roman" w:cs="Times New Roman"/>
      <w:sz w:val="24"/>
      <w:szCs w:val="20"/>
      <w:lang w:eastAsia="cs-CZ"/>
    </w:rPr>
  </w:style>
  <w:style w:type="paragraph" w:customStyle="1" w:styleId="Style26">
    <w:name w:val="Style26"/>
    <w:basedOn w:val="Normln"/>
    <w:uiPriority w:val="99"/>
    <w:rsid w:val="00764244"/>
    <w:pPr>
      <w:widowControl w:val="0"/>
      <w:autoSpaceDE w:val="0"/>
      <w:autoSpaceDN w:val="0"/>
      <w:adjustRightInd w:val="0"/>
      <w:spacing w:after="0" w:line="245" w:lineRule="exact"/>
      <w:jc w:val="both"/>
    </w:pPr>
    <w:rPr>
      <w:rFonts w:ascii="Calibri" w:eastAsia="Times New Roman" w:hAnsi="Calibri" w:cs="Times New Roman"/>
      <w:sz w:val="24"/>
      <w:szCs w:val="24"/>
      <w:lang w:eastAsia="cs-CZ"/>
    </w:rPr>
  </w:style>
  <w:style w:type="character" w:customStyle="1" w:styleId="FontStyle314">
    <w:name w:val="Font Style314"/>
    <w:uiPriority w:val="99"/>
    <w:rsid w:val="00764244"/>
    <w:rPr>
      <w:rFonts w:ascii="Calibri" w:hAnsi="Calibri"/>
      <w:color w:val="000000"/>
      <w:sz w:val="18"/>
    </w:rPr>
  </w:style>
  <w:style w:type="paragraph" w:styleId="Zhlav">
    <w:name w:val="header"/>
    <w:basedOn w:val="Normln"/>
    <w:link w:val="ZhlavChar"/>
    <w:uiPriority w:val="99"/>
    <w:unhideWhenUsed/>
    <w:rsid w:val="007642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64244"/>
  </w:style>
  <w:style w:type="paragraph" w:styleId="Zpat">
    <w:name w:val="footer"/>
    <w:basedOn w:val="Normln"/>
    <w:link w:val="ZpatChar"/>
    <w:uiPriority w:val="99"/>
    <w:unhideWhenUsed/>
    <w:rsid w:val="00764244"/>
    <w:pPr>
      <w:tabs>
        <w:tab w:val="center" w:pos="4536"/>
        <w:tab w:val="right" w:pos="9072"/>
      </w:tabs>
      <w:spacing w:after="0" w:line="240" w:lineRule="auto"/>
    </w:pPr>
  </w:style>
  <w:style w:type="character" w:customStyle="1" w:styleId="ZpatChar">
    <w:name w:val="Zápatí Char"/>
    <w:basedOn w:val="Standardnpsmoodstavce"/>
    <w:link w:val="Zpat"/>
    <w:uiPriority w:val="99"/>
    <w:rsid w:val="00764244"/>
  </w:style>
  <w:style w:type="paragraph" w:customStyle="1" w:styleId="Normln-Psmeno">
    <w:name w:val="Normální - Písmeno"/>
    <w:basedOn w:val="Normln"/>
    <w:uiPriority w:val="99"/>
    <w:rsid w:val="00764244"/>
    <w:pPr>
      <w:spacing w:after="120" w:line="240" w:lineRule="auto"/>
      <w:jc w:val="both"/>
    </w:pPr>
    <w:rPr>
      <w:rFonts w:ascii="Calibri" w:eastAsia="MS ??" w:hAnsi="Calibri" w:cs="Calibri"/>
      <w:lang w:eastAsia="cs-CZ"/>
    </w:rPr>
  </w:style>
  <w:style w:type="paragraph" w:styleId="Nadpisobsahu">
    <w:name w:val="TOC Heading"/>
    <w:basedOn w:val="Nadpis1"/>
    <w:next w:val="Normln"/>
    <w:uiPriority w:val="39"/>
    <w:unhideWhenUsed/>
    <w:qFormat/>
    <w:rsid w:val="00764244"/>
    <w:pPr>
      <w:numPr>
        <w:numId w:val="0"/>
      </w:numPr>
      <w:spacing w:before="240" w:line="259" w:lineRule="auto"/>
      <w:outlineLvl w:val="9"/>
    </w:pPr>
    <w:rPr>
      <w:rFonts w:asciiTheme="majorHAnsi" w:eastAsiaTheme="majorEastAsia" w:hAnsiTheme="majorHAnsi" w:cstheme="majorBidi"/>
      <w:b w:val="0"/>
      <w:bCs w:val="0"/>
      <w:color w:val="2E74B5" w:themeColor="accent1" w:themeShade="BF"/>
      <w:sz w:val="32"/>
      <w:szCs w:val="32"/>
      <w:lang w:val="en-US"/>
    </w:rPr>
  </w:style>
  <w:style w:type="paragraph" w:styleId="Obsah2">
    <w:name w:val="toc 2"/>
    <w:basedOn w:val="Normln"/>
    <w:next w:val="Normln"/>
    <w:autoRedefine/>
    <w:uiPriority w:val="39"/>
    <w:unhideWhenUsed/>
    <w:rsid w:val="00764244"/>
    <w:pPr>
      <w:spacing w:after="100" w:line="259" w:lineRule="auto"/>
      <w:ind w:left="220"/>
    </w:pPr>
    <w:rPr>
      <w:rFonts w:eastAsiaTheme="minorEastAsia" w:cs="Times New Roman"/>
      <w:lang w:val="en-US"/>
    </w:rPr>
  </w:style>
  <w:style w:type="paragraph" w:styleId="Obsah1">
    <w:name w:val="toc 1"/>
    <w:basedOn w:val="Normln"/>
    <w:next w:val="Normln"/>
    <w:autoRedefine/>
    <w:uiPriority w:val="39"/>
    <w:unhideWhenUsed/>
    <w:rsid w:val="00764244"/>
    <w:pPr>
      <w:spacing w:after="100" w:line="259" w:lineRule="auto"/>
    </w:pPr>
    <w:rPr>
      <w:rFonts w:eastAsiaTheme="minorEastAsia" w:cs="Times New Roman"/>
      <w:lang w:val="en-US"/>
    </w:rPr>
  </w:style>
  <w:style w:type="paragraph" w:styleId="Obsah3">
    <w:name w:val="toc 3"/>
    <w:basedOn w:val="Normln"/>
    <w:next w:val="Normln"/>
    <w:autoRedefine/>
    <w:uiPriority w:val="39"/>
    <w:unhideWhenUsed/>
    <w:rsid w:val="00764244"/>
    <w:pPr>
      <w:spacing w:after="100" w:line="259" w:lineRule="auto"/>
      <w:ind w:left="440"/>
    </w:pPr>
    <w:rPr>
      <w:rFonts w:eastAsiaTheme="minorEastAsia" w:cs="Times New Roman"/>
      <w:lang w:val="en-US"/>
    </w:rPr>
  </w:style>
  <w:style w:type="character" w:styleId="Hypertextovodkaz">
    <w:name w:val="Hyperlink"/>
    <w:basedOn w:val="Standardnpsmoodstavce"/>
    <w:uiPriority w:val="99"/>
    <w:unhideWhenUsed/>
    <w:rsid w:val="00764244"/>
    <w:rPr>
      <w:color w:val="0563C1" w:themeColor="hyperlink"/>
      <w:u w:val="single"/>
    </w:rPr>
  </w:style>
  <w:style w:type="paragraph" w:styleId="Bezmezer">
    <w:name w:val="No Spacing"/>
    <w:link w:val="BezmezerChar"/>
    <w:uiPriority w:val="1"/>
    <w:qFormat/>
    <w:rsid w:val="00764244"/>
    <w:pPr>
      <w:spacing w:after="0" w:line="240" w:lineRule="auto"/>
    </w:pPr>
    <w:rPr>
      <w:rFonts w:eastAsiaTheme="minorEastAsia"/>
      <w:lang w:val="en-US"/>
    </w:rPr>
  </w:style>
  <w:style w:type="character" w:customStyle="1" w:styleId="BezmezerChar">
    <w:name w:val="Bez mezer Char"/>
    <w:basedOn w:val="Standardnpsmoodstavce"/>
    <w:link w:val="Bezmezer"/>
    <w:uiPriority w:val="1"/>
    <w:rsid w:val="00764244"/>
    <w:rPr>
      <w:rFonts w:eastAsiaTheme="minorEastAsia"/>
      <w:lang w:val="en-US"/>
    </w:rPr>
  </w:style>
  <w:style w:type="character" w:customStyle="1" w:styleId="4DNormlnChar">
    <w:name w:val="4D Normální Char"/>
    <w:basedOn w:val="Standardnpsmoodstavce"/>
    <w:link w:val="4DNormln"/>
    <w:locked/>
    <w:rsid w:val="00764244"/>
    <w:rPr>
      <w:rFonts w:ascii="Arial" w:hAnsi="Arial" w:cs="Arial"/>
    </w:rPr>
  </w:style>
  <w:style w:type="paragraph" w:customStyle="1" w:styleId="4DNormln">
    <w:name w:val="4D Normální"/>
    <w:basedOn w:val="Normln"/>
    <w:link w:val="4DNormlnChar"/>
    <w:rsid w:val="00764244"/>
    <w:pPr>
      <w:spacing w:after="0" w:line="240" w:lineRule="auto"/>
    </w:pPr>
    <w:rPr>
      <w:rFonts w:ascii="Arial" w:hAnsi="Arial" w:cs="Arial"/>
    </w:rPr>
  </w:style>
  <w:style w:type="paragraph" w:customStyle="1" w:styleId="Default">
    <w:name w:val="Default"/>
    <w:rsid w:val="00764244"/>
    <w:pPr>
      <w:autoSpaceDE w:val="0"/>
      <w:autoSpaceDN w:val="0"/>
      <w:adjustRightInd w:val="0"/>
      <w:spacing w:after="0" w:line="240" w:lineRule="auto"/>
    </w:pPr>
    <w:rPr>
      <w:rFonts w:ascii="Calibri" w:hAnsi="Calibri" w:cs="Calibri"/>
      <w:color w:val="000000"/>
      <w:sz w:val="24"/>
      <w:szCs w:val="24"/>
    </w:rPr>
  </w:style>
  <w:style w:type="table" w:customStyle="1" w:styleId="TableGrid">
    <w:name w:val="TableGrid"/>
    <w:rsid w:val="00764244"/>
    <w:pPr>
      <w:spacing w:after="0" w:line="240" w:lineRule="auto"/>
    </w:pPr>
    <w:rPr>
      <w:rFonts w:eastAsiaTheme="minorEastAsia"/>
      <w:lang w:eastAsia="cs-CZ"/>
    </w:rPr>
    <w:tblPr>
      <w:tblCellMar>
        <w:top w:w="0" w:type="dxa"/>
        <w:left w:w="0" w:type="dxa"/>
        <w:bottom w:w="0" w:type="dxa"/>
        <w:right w:w="0" w:type="dxa"/>
      </w:tblCellMar>
    </w:tblPr>
  </w:style>
  <w:style w:type="character" w:styleId="Odkaznakoment">
    <w:name w:val="annotation reference"/>
    <w:basedOn w:val="Standardnpsmoodstavce"/>
    <w:uiPriority w:val="99"/>
    <w:semiHidden/>
    <w:unhideWhenUsed/>
    <w:rsid w:val="00764244"/>
    <w:rPr>
      <w:sz w:val="16"/>
      <w:szCs w:val="16"/>
    </w:rPr>
  </w:style>
  <w:style w:type="paragraph" w:styleId="Textkomente">
    <w:name w:val="annotation text"/>
    <w:basedOn w:val="Normln"/>
    <w:link w:val="TextkomenteChar"/>
    <w:uiPriority w:val="99"/>
    <w:unhideWhenUsed/>
    <w:rsid w:val="00764244"/>
    <w:pPr>
      <w:spacing w:after="160" w:line="240" w:lineRule="auto"/>
    </w:pPr>
    <w:rPr>
      <w:sz w:val="20"/>
      <w:szCs w:val="20"/>
    </w:rPr>
  </w:style>
  <w:style w:type="character" w:customStyle="1" w:styleId="TextkomenteChar">
    <w:name w:val="Text komentáře Char"/>
    <w:basedOn w:val="Standardnpsmoodstavce"/>
    <w:link w:val="Textkomente"/>
    <w:uiPriority w:val="99"/>
    <w:rsid w:val="00764244"/>
    <w:rPr>
      <w:sz w:val="20"/>
      <w:szCs w:val="20"/>
    </w:rPr>
  </w:style>
  <w:style w:type="paragraph" w:styleId="Pedmtkomente">
    <w:name w:val="annotation subject"/>
    <w:basedOn w:val="Textkomente"/>
    <w:next w:val="Textkomente"/>
    <w:link w:val="PedmtkomenteChar"/>
    <w:uiPriority w:val="99"/>
    <w:semiHidden/>
    <w:unhideWhenUsed/>
    <w:rsid w:val="00764244"/>
    <w:rPr>
      <w:b/>
      <w:bCs/>
    </w:rPr>
  </w:style>
  <w:style w:type="character" w:customStyle="1" w:styleId="PedmtkomenteChar">
    <w:name w:val="Předmět komentáře Char"/>
    <w:basedOn w:val="TextkomenteChar"/>
    <w:link w:val="Pedmtkomente"/>
    <w:uiPriority w:val="99"/>
    <w:semiHidden/>
    <w:rsid w:val="00764244"/>
    <w:rPr>
      <w:b/>
      <w:bCs/>
      <w:sz w:val="20"/>
      <w:szCs w:val="20"/>
    </w:rPr>
  </w:style>
  <w:style w:type="paragraph" w:styleId="Textbubliny">
    <w:name w:val="Balloon Text"/>
    <w:basedOn w:val="Normln"/>
    <w:link w:val="TextbublinyChar"/>
    <w:uiPriority w:val="99"/>
    <w:semiHidden/>
    <w:unhideWhenUsed/>
    <w:rsid w:val="0076424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64244"/>
    <w:rPr>
      <w:rFonts w:ascii="Segoe UI" w:hAnsi="Segoe UI" w:cs="Segoe UI"/>
      <w:sz w:val="18"/>
      <w:szCs w:val="18"/>
    </w:rPr>
  </w:style>
  <w:style w:type="paragraph" w:customStyle="1" w:styleId="Normlntext">
    <w:name w:val="Normální text"/>
    <w:link w:val="NormlntextChar"/>
    <w:qFormat/>
    <w:rsid w:val="00764244"/>
    <w:pPr>
      <w:spacing w:before="120" w:after="0" w:line="240" w:lineRule="auto"/>
    </w:pPr>
    <w:rPr>
      <w:rFonts w:ascii="Arial" w:eastAsia="SimSun" w:hAnsi="Arial" w:cs="Times New Roman"/>
      <w:szCs w:val="20"/>
    </w:rPr>
  </w:style>
  <w:style w:type="character" w:customStyle="1" w:styleId="NormlntextChar">
    <w:name w:val="Normální text Char"/>
    <w:link w:val="Normlntext"/>
    <w:rsid w:val="00764244"/>
    <w:rPr>
      <w:rFonts w:ascii="Arial" w:eastAsia="SimSun" w:hAnsi="Arial" w:cs="Times New Roman"/>
      <w:szCs w:val="20"/>
    </w:rPr>
  </w:style>
  <w:style w:type="table" w:customStyle="1" w:styleId="Tablenormal">
    <w:name w:val="Table normal"/>
    <w:basedOn w:val="Normlntabulka"/>
    <w:rsid w:val="00764244"/>
    <w:pPr>
      <w:spacing w:after="0" w:line="240" w:lineRule="auto"/>
    </w:pPr>
    <w:rPr>
      <w:rFonts w:ascii="Arial" w:eastAsia="SimSun" w:hAnsi="Arial" w:cs="Times New Roman"/>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Odd">
    <w:name w:val="Footer Odd"/>
    <w:basedOn w:val="Normln"/>
    <w:qFormat/>
    <w:rsid w:val="00764244"/>
    <w:pPr>
      <w:pBdr>
        <w:top w:val="single" w:sz="4" w:space="1" w:color="5B9BD5" w:themeColor="accent1"/>
      </w:pBdr>
      <w:spacing w:after="180" w:line="264" w:lineRule="auto"/>
      <w:jc w:val="right"/>
    </w:pPr>
    <w:rPr>
      <w:rFonts w:eastAsiaTheme="minorEastAsia"/>
      <w:color w:val="44546A" w:themeColor="text2"/>
      <w:sz w:val="20"/>
      <w:szCs w:val="23"/>
      <w:lang w:eastAsia="ja-JP"/>
    </w:rPr>
  </w:style>
  <w:style w:type="table" w:customStyle="1" w:styleId="Tabulkasmkou4zvraznn51">
    <w:name w:val="Tabulka s mřížkou 4 – zvýraznění 51"/>
    <w:basedOn w:val="Normlntabulka"/>
    <w:uiPriority w:val="49"/>
    <w:rsid w:val="00344A61"/>
    <w:pPr>
      <w:spacing w:after="0" w:line="240" w:lineRule="auto"/>
    </w:pPr>
    <w:rPr>
      <w:rFonts w:ascii="Calibri" w:eastAsia="Calibri" w:hAnsi="Calibri" w:cs="Times New Roman"/>
      <w:sz w:val="20"/>
      <w:szCs w:val="20"/>
      <w:lang w:eastAsia="cs-CZ"/>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417696">
      <w:bodyDiv w:val="1"/>
      <w:marLeft w:val="0"/>
      <w:marRight w:val="0"/>
      <w:marTop w:val="0"/>
      <w:marBottom w:val="0"/>
      <w:divBdr>
        <w:top w:val="none" w:sz="0" w:space="0" w:color="auto"/>
        <w:left w:val="none" w:sz="0" w:space="0" w:color="auto"/>
        <w:bottom w:val="none" w:sz="0" w:space="0" w:color="auto"/>
        <w:right w:val="none" w:sz="0" w:space="0" w:color="auto"/>
      </w:divBdr>
    </w:div>
    <w:div w:id="458229331">
      <w:bodyDiv w:val="1"/>
      <w:marLeft w:val="0"/>
      <w:marRight w:val="0"/>
      <w:marTop w:val="0"/>
      <w:marBottom w:val="0"/>
      <w:divBdr>
        <w:top w:val="none" w:sz="0" w:space="0" w:color="auto"/>
        <w:left w:val="none" w:sz="0" w:space="0" w:color="auto"/>
        <w:bottom w:val="none" w:sz="0" w:space="0" w:color="auto"/>
        <w:right w:val="none" w:sz="0" w:space="0" w:color="auto"/>
      </w:divBdr>
    </w:div>
    <w:div w:id="546524580">
      <w:bodyDiv w:val="1"/>
      <w:marLeft w:val="0"/>
      <w:marRight w:val="0"/>
      <w:marTop w:val="0"/>
      <w:marBottom w:val="0"/>
      <w:divBdr>
        <w:top w:val="none" w:sz="0" w:space="0" w:color="auto"/>
        <w:left w:val="none" w:sz="0" w:space="0" w:color="auto"/>
        <w:bottom w:val="none" w:sz="0" w:space="0" w:color="auto"/>
        <w:right w:val="none" w:sz="0" w:space="0" w:color="auto"/>
      </w:divBdr>
    </w:div>
    <w:div w:id="1177962585">
      <w:bodyDiv w:val="1"/>
      <w:marLeft w:val="0"/>
      <w:marRight w:val="0"/>
      <w:marTop w:val="0"/>
      <w:marBottom w:val="0"/>
      <w:divBdr>
        <w:top w:val="none" w:sz="0" w:space="0" w:color="auto"/>
        <w:left w:val="none" w:sz="0" w:space="0" w:color="auto"/>
        <w:bottom w:val="none" w:sz="0" w:space="0" w:color="auto"/>
        <w:right w:val="none" w:sz="0" w:space="0" w:color="auto"/>
      </w:divBdr>
    </w:div>
    <w:div w:id="2098407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5775</Words>
  <Characters>34073</Characters>
  <Application>Microsoft Office Word</Application>
  <DocSecurity>0</DocSecurity>
  <Lines>283</Lines>
  <Paragraphs>79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2021-05-26T00:26:00Z</dcterms:created>
  <dcterms:modified xsi:type="dcterms:W3CDTF">2021-06-07T21:28:00Z</dcterms:modified>
</cp:coreProperties>
</file>