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8739B" w14:textId="67AD4A5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F0790">
        <w:rPr>
          <w:rFonts w:ascii="Calibri" w:eastAsia="Calibri" w:hAnsi="Calibri" w:cs="Arial"/>
          <w:b/>
          <w:sz w:val="28"/>
          <w:szCs w:val="28"/>
          <w:lang w:eastAsia="en-US"/>
        </w:rPr>
        <w:t>pro část 3</w:t>
      </w:r>
    </w:p>
    <w:p w14:paraId="0F87F560" w14:textId="77777777" w:rsidR="00F42F2C" w:rsidRDefault="00F42F2C" w:rsidP="009B4E45">
      <w:pPr>
        <w:jc w:val="both"/>
        <w:outlineLvl w:val="0"/>
        <w:rPr>
          <w:rFonts w:ascii="Calibri" w:eastAsia="Calibri" w:hAnsi="Calibri" w:cs="Arial"/>
          <w:b/>
          <w:sz w:val="28"/>
          <w:szCs w:val="28"/>
          <w:lang w:eastAsia="en-US"/>
        </w:rPr>
      </w:pPr>
    </w:p>
    <w:p w14:paraId="6DDD2549"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7EC5150" w14:textId="77777777" w:rsidR="00074528" w:rsidRDefault="00074528" w:rsidP="009B4E45">
      <w:pPr>
        <w:jc w:val="both"/>
        <w:outlineLvl w:val="0"/>
        <w:rPr>
          <w:rFonts w:ascii="Calibri" w:eastAsia="Calibri" w:hAnsi="Calibri" w:cs="Arial"/>
          <w:b/>
          <w:sz w:val="28"/>
          <w:szCs w:val="28"/>
          <w:lang w:eastAsia="en-US"/>
        </w:rPr>
      </w:pPr>
    </w:p>
    <w:p w14:paraId="1FF84434"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1F560FCF" w14:textId="7E0A8ABA" w:rsidR="0073070F" w:rsidRPr="003F0790" w:rsidRDefault="001B36F2" w:rsidP="003F0790">
      <w:pPr>
        <w:pStyle w:val="Nadpis8"/>
      </w:pPr>
      <w:r w:rsidRPr="003F0790">
        <w:t>Laboratorní přístrojové vybavení 2</w:t>
      </w:r>
    </w:p>
    <w:p w14:paraId="43A947EC" w14:textId="77777777" w:rsidR="00393D63" w:rsidRDefault="00393D63" w:rsidP="002B39F1">
      <w:pPr>
        <w:jc w:val="both"/>
        <w:rPr>
          <w:rFonts w:asciiTheme="minorHAnsi" w:hAnsiTheme="minorHAnsi" w:cs="Arial"/>
          <w:b/>
          <w:bCs/>
          <w:sz w:val="24"/>
        </w:rPr>
      </w:pPr>
    </w:p>
    <w:p w14:paraId="50390CC3"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CA7BF2">
        <w:rPr>
          <w:rFonts w:asciiTheme="minorHAnsi" w:hAnsiTheme="minorHAnsi" w:cs="Arial"/>
          <w:bCs/>
        </w:rPr>
        <w:t>3</w:t>
      </w:r>
      <w:r w:rsidR="009E5366">
        <w:rPr>
          <w:rFonts w:asciiTheme="minorHAnsi" w:hAnsiTheme="minorHAnsi" w:cs="Arial"/>
          <w:bCs/>
        </w:rPr>
        <w:t xml:space="preserve"> </w:t>
      </w:r>
      <w:r>
        <w:rPr>
          <w:rFonts w:asciiTheme="minorHAnsi" w:hAnsiTheme="minorHAnsi" w:cs="Arial"/>
          <w:bCs/>
        </w:rPr>
        <w:t>veřejné zakázky</w:t>
      </w:r>
    </w:p>
    <w:p w14:paraId="37AB817D" w14:textId="77777777" w:rsidR="00BE2F18" w:rsidRPr="00BE2F18" w:rsidRDefault="00CA7BF2" w:rsidP="00BE2F18">
      <w:pPr>
        <w:pStyle w:val="Nadpis3"/>
        <w:shd w:val="clear" w:color="auto" w:fill="C5E0B3" w:themeFill="accent6" w:themeFillTint="66"/>
        <w:rPr>
          <w:rFonts w:asciiTheme="minorHAnsi" w:hAnsiTheme="minorHAnsi" w:cs="Arial"/>
          <w:bCs/>
        </w:rPr>
      </w:pPr>
      <w:r w:rsidRPr="00CA7BF2">
        <w:rPr>
          <w:rFonts w:cs="Calibri"/>
          <w:bCs/>
        </w:rPr>
        <w:t>SW aplikace pro diferenciální diagnostiku</w:t>
      </w:r>
    </w:p>
    <w:p w14:paraId="49935A6C" w14:textId="77777777" w:rsidR="00BE2F18" w:rsidRPr="00BE2F18" w:rsidRDefault="00BE2F18" w:rsidP="002B39F1">
      <w:pPr>
        <w:jc w:val="both"/>
        <w:rPr>
          <w:rFonts w:asciiTheme="minorHAnsi" w:hAnsiTheme="minorHAnsi" w:cs="Arial"/>
          <w:sz w:val="24"/>
        </w:rPr>
      </w:pPr>
    </w:p>
    <w:p w14:paraId="3500BC0C"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83AF7E4"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944D660" w14:textId="77777777" w:rsidR="00F42F2C" w:rsidRPr="00C52FD4" w:rsidRDefault="00F42F2C" w:rsidP="00F42F2C">
      <w:pPr>
        <w:pStyle w:val="Zkladntext2"/>
        <w:rPr>
          <w:rFonts w:ascii="Calibri" w:hAnsi="Calibri" w:cs="Arial"/>
          <w:sz w:val="22"/>
          <w:szCs w:val="22"/>
        </w:rPr>
      </w:pPr>
    </w:p>
    <w:p w14:paraId="7C135328" w14:textId="6808B78D" w:rsidR="008E1D92" w:rsidRPr="003F0790" w:rsidRDefault="003F0790" w:rsidP="003F0790">
      <w:pPr>
        <w:pStyle w:val="Zkladntext3"/>
        <w:suppressAutoHyphens/>
        <w:spacing w:after="160" w:line="276" w:lineRule="auto"/>
        <w:contextualSpacing/>
        <w:rPr>
          <w:rFonts w:cs="Calibri"/>
        </w:rPr>
      </w:pPr>
      <w:r w:rsidRPr="003F0790">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C6A1F85" w14:textId="14C6B0CE" w:rsidR="00602A33" w:rsidRDefault="003F0790"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5E47D9B4" w14:textId="77777777" w:rsidR="00654188" w:rsidRDefault="00654188" w:rsidP="00654188">
      <w:pPr>
        <w:rPr>
          <w:lang w:eastAsia="en-US"/>
        </w:rPr>
      </w:pPr>
    </w:p>
    <w:p w14:paraId="0577A49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7F742D1" w14:textId="77777777" w:rsidTr="000B179B">
        <w:trPr>
          <w:trHeight w:val="387"/>
          <w:tblHeader/>
        </w:trPr>
        <w:tc>
          <w:tcPr>
            <w:tcW w:w="4536" w:type="dxa"/>
            <w:shd w:val="clear" w:color="auto" w:fill="BDD6EE" w:themeFill="accent1" w:themeFillTint="66"/>
            <w:vAlign w:val="center"/>
          </w:tcPr>
          <w:p w14:paraId="59F0D771"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785ED8F" w14:textId="77777777" w:rsidR="00600F8C" w:rsidRPr="00393D63" w:rsidRDefault="00CA7BF2" w:rsidP="00600F8C">
            <w:pPr>
              <w:autoSpaceDE w:val="0"/>
              <w:autoSpaceDN w:val="0"/>
              <w:adjustRightInd w:val="0"/>
              <w:rPr>
                <w:rFonts w:asciiTheme="minorHAnsi" w:hAnsiTheme="minorHAnsi"/>
                <w:b/>
                <w:bCs/>
                <w:sz w:val="28"/>
                <w:szCs w:val="28"/>
              </w:rPr>
            </w:pPr>
            <w:r w:rsidRPr="00CA7BF2">
              <w:rPr>
                <w:rFonts w:asciiTheme="minorHAnsi" w:hAnsiTheme="minorHAnsi" w:cs="Arial"/>
                <w:b/>
                <w:sz w:val="28"/>
                <w:szCs w:val="28"/>
              </w:rPr>
              <w:t xml:space="preserve">SW aplikace pro diferenciální diagnostiku </w:t>
            </w:r>
            <w:r w:rsidR="009E5366">
              <w:rPr>
                <w:rFonts w:asciiTheme="minorHAnsi" w:hAnsiTheme="minorHAnsi" w:cs="Arial"/>
                <w:b/>
                <w:sz w:val="28"/>
                <w:szCs w:val="28"/>
              </w:rPr>
              <w:t>(</w:t>
            </w:r>
            <w:r>
              <w:rPr>
                <w:rFonts w:asciiTheme="minorHAnsi" w:hAnsiTheme="minorHAnsi" w:cs="Arial"/>
                <w:b/>
                <w:sz w:val="28"/>
                <w:szCs w:val="28"/>
              </w:rPr>
              <w:t xml:space="preserve">1 </w:t>
            </w:r>
            <w:proofErr w:type="spellStart"/>
            <w:r>
              <w:rPr>
                <w:rFonts w:asciiTheme="minorHAnsi" w:hAnsiTheme="minorHAnsi" w:cs="Arial"/>
                <w:b/>
                <w:sz w:val="28"/>
                <w:szCs w:val="28"/>
              </w:rPr>
              <w:t>kx</w:t>
            </w:r>
            <w:proofErr w:type="spellEnd"/>
            <w:r>
              <w:rPr>
                <w:rFonts w:asciiTheme="minorHAnsi" w:hAnsiTheme="minorHAnsi" w:cs="Arial"/>
                <w:b/>
                <w:sz w:val="28"/>
                <w:szCs w:val="28"/>
              </w:rPr>
              <w:t xml:space="preserve"> Odd. infekční diagnostiky Litomyšl</w:t>
            </w:r>
            <w:r w:rsidR="009E5366">
              <w:rPr>
                <w:rFonts w:asciiTheme="minorHAnsi" w:hAnsiTheme="minorHAnsi" w:cs="Arial"/>
                <w:b/>
                <w:sz w:val="28"/>
                <w:szCs w:val="28"/>
              </w:rPr>
              <w:t>)</w:t>
            </w:r>
          </w:p>
        </w:tc>
      </w:tr>
      <w:tr w:rsidR="00654188" w:rsidRPr="00654188" w14:paraId="6C2B1603" w14:textId="77777777" w:rsidTr="000B179B">
        <w:trPr>
          <w:tblHeader/>
        </w:trPr>
        <w:tc>
          <w:tcPr>
            <w:tcW w:w="4536" w:type="dxa"/>
            <w:shd w:val="clear" w:color="auto" w:fill="F7CAAC" w:themeFill="accent2" w:themeFillTint="66"/>
          </w:tcPr>
          <w:p w14:paraId="23CB2AC9"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4353936"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8E09E70"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A7BF2" w:rsidRPr="00C10A7D" w14:paraId="41E8D81D" w14:textId="77777777" w:rsidTr="00AA4ABA">
        <w:tc>
          <w:tcPr>
            <w:tcW w:w="4536" w:type="dxa"/>
          </w:tcPr>
          <w:p w14:paraId="4BF85D70" w14:textId="77777777" w:rsidR="00CA7BF2" w:rsidRPr="00C2315B" w:rsidRDefault="00CA7BF2" w:rsidP="00CA7BF2">
            <w:r w:rsidRPr="00C2315B">
              <w:t>Dodání a implementace SW modulu na podporu diferenciální diagnostiky</w:t>
            </w:r>
          </w:p>
        </w:tc>
        <w:tc>
          <w:tcPr>
            <w:tcW w:w="1276" w:type="dxa"/>
            <w:vAlign w:val="center"/>
          </w:tcPr>
          <w:p w14:paraId="12255E58"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A1027A"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r>
      <w:tr w:rsidR="00CA7BF2" w:rsidRPr="002476E6" w14:paraId="2BB71D3F" w14:textId="77777777" w:rsidTr="00AA4ABA">
        <w:tc>
          <w:tcPr>
            <w:tcW w:w="4536" w:type="dxa"/>
          </w:tcPr>
          <w:p w14:paraId="1CB7A98D" w14:textId="77777777" w:rsidR="00CA7BF2" w:rsidRPr="00C2315B" w:rsidRDefault="00CA7BF2" w:rsidP="00CA7BF2">
            <w:r w:rsidRPr="00C2315B">
              <w:t xml:space="preserve">Modul musí umožňovat automatizaci elementárních rozhodovacích procesů před i v průběhu odečtu </w:t>
            </w:r>
          </w:p>
        </w:tc>
        <w:tc>
          <w:tcPr>
            <w:tcW w:w="1276" w:type="dxa"/>
            <w:vAlign w:val="center"/>
          </w:tcPr>
          <w:p w14:paraId="4CF057F8"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6BA574"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r>
      <w:tr w:rsidR="00CA7BF2" w:rsidRPr="002476E6" w14:paraId="38E85921" w14:textId="77777777" w:rsidTr="00AA4ABA">
        <w:tc>
          <w:tcPr>
            <w:tcW w:w="4536" w:type="dxa"/>
          </w:tcPr>
          <w:p w14:paraId="2AE9C604" w14:textId="77777777" w:rsidR="00CA7BF2" w:rsidRPr="00C2315B" w:rsidRDefault="00CA7BF2" w:rsidP="00CA7BF2">
            <w:r w:rsidRPr="00C2315B">
              <w:t>Na základě předchozích výsledků pacienta musí být systém schopen:</w:t>
            </w:r>
          </w:p>
        </w:tc>
        <w:tc>
          <w:tcPr>
            <w:tcW w:w="1276" w:type="dxa"/>
            <w:vAlign w:val="center"/>
          </w:tcPr>
          <w:p w14:paraId="655E4FE8"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E2C69EB"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r>
      <w:tr w:rsidR="00CA7BF2" w:rsidRPr="002476E6" w14:paraId="098CA4F1" w14:textId="77777777" w:rsidTr="00866000">
        <w:tc>
          <w:tcPr>
            <w:tcW w:w="4536" w:type="dxa"/>
          </w:tcPr>
          <w:p w14:paraId="44B00B19" w14:textId="77777777" w:rsidR="00CA7BF2" w:rsidRPr="00C2315B" w:rsidRDefault="00CA7BF2" w:rsidP="00CA7BF2">
            <w:r w:rsidRPr="00C2315B">
              <w:t>Naplánovat další metody v souladu s laboratorní příručkou</w:t>
            </w:r>
          </w:p>
        </w:tc>
        <w:tc>
          <w:tcPr>
            <w:tcW w:w="1276" w:type="dxa"/>
            <w:vAlign w:val="center"/>
          </w:tcPr>
          <w:p w14:paraId="30A69C31"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C2E30A"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r>
      <w:tr w:rsidR="00CA7BF2" w:rsidRPr="002476E6" w14:paraId="5D6C6249" w14:textId="77777777" w:rsidTr="00866000">
        <w:tc>
          <w:tcPr>
            <w:tcW w:w="4536" w:type="dxa"/>
          </w:tcPr>
          <w:p w14:paraId="73A06EC4" w14:textId="77777777" w:rsidR="00CA7BF2" w:rsidRPr="00C2315B" w:rsidRDefault="00CA7BF2" w:rsidP="00CA7BF2">
            <w:r w:rsidRPr="00C2315B">
              <w:t>Zadat výsledky konkrétním metodám</w:t>
            </w:r>
          </w:p>
        </w:tc>
        <w:tc>
          <w:tcPr>
            <w:tcW w:w="1276" w:type="dxa"/>
            <w:vAlign w:val="center"/>
          </w:tcPr>
          <w:p w14:paraId="6CC65565"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C6EC85"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r>
      <w:tr w:rsidR="00CA7BF2" w:rsidRPr="002476E6" w14:paraId="341C0892" w14:textId="77777777" w:rsidTr="00866000">
        <w:tc>
          <w:tcPr>
            <w:tcW w:w="4536" w:type="dxa"/>
          </w:tcPr>
          <w:p w14:paraId="22037EA9" w14:textId="77777777" w:rsidR="00CA7BF2" w:rsidRPr="00C2315B" w:rsidRDefault="00CA7BF2" w:rsidP="00CA7BF2">
            <w:r w:rsidRPr="00C2315B">
              <w:t>Přiřadit předvolený komentář (</w:t>
            </w:r>
            <w:proofErr w:type="spellStart"/>
            <w:r w:rsidRPr="00C2315B">
              <w:t>memo</w:t>
            </w:r>
            <w:proofErr w:type="spellEnd"/>
            <w:r w:rsidRPr="00C2315B">
              <w:t>) libovolnému postupu či metodě</w:t>
            </w:r>
          </w:p>
        </w:tc>
        <w:tc>
          <w:tcPr>
            <w:tcW w:w="1276" w:type="dxa"/>
            <w:vAlign w:val="center"/>
          </w:tcPr>
          <w:p w14:paraId="7B1EE1B2"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C574BB" w14:textId="77777777" w:rsidR="00CA7BF2" w:rsidRPr="002476E6" w:rsidRDefault="00CA7BF2" w:rsidP="00CA7BF2">
            <w:pPr>
              <w:jc w:val="center"/>
              <w:rPr>
                <w:rFonts w:ascii="Calibri" w:hAnsi="Calibri" w:cs="Calibri"/>
                <w:color w:val="FF0000"/>
                <w:szCs w:val="20"/>
              </w:rPr>
            </w:pPr>
            <w:r w:rsidRPr="002476E6">
              <w:rPr>
                <w:rFonts w:ascii="Calibri" w:hAnsi="Calibri" w:cs="Calibri"/>
                <w:color w:val="FF0000"/>
                <w:szCs w:val="20"/>
              </w:rPr>
              <w:t>(doplní dodavatel)</w:t>
            </w:r>
          </w:p>
        </w:tc>
      </w:tr>
      <w:tr w:rsidR="00CA7BF2" w:rsidRPr="002476E6" w14:paraId="07FA352B" w14:textId="77777777" w:rsidTr="00866000">
        <w:tc>
          <w:tcPr>
            <w:tcW w:w="4536" w:type="dxa"/>
          </w:tcPr>
          <w:p w14:paraId="32818C67" w14:textId="77777777" w:rsidR="00CA7BF2" w:rsidRPr="00C2315B" w:rsidRDefault="00CA7BF2" w:rsidP="00CA7BF2">
            <w:r w:rsidRPr="00C2315B">
              <w:t>Veškerá nastavení musí být udržovatelná na uživatelské úrovni – v grafickém prostředí</w:t>
            </w:r>
          </w:p>
        </w:tc>
        <w:tc>
          <w:tcPr>
            <w:tcW w:w="1276" w:type="dxa"/>
            <w:vAlign w:val="center"/>
          </w:tcPr>
          <w:p w14:paraId="2EF40A36" w14:textId="77777777" w:rsidR="00CA7BF2" w:rsidRDefault="00CA7BF2" w:rsidP="00CA7BF2">
            <w:pPr>
              <w:jc w:val="center"/>
            </w:pPr>
            <w:r w:rsidRPr="00BB42BA">
              <w:rPr>
                <w:rFonts w:ascii="Calibri" w:hAnsi="Calibri" w:cs="Calibri"/>
                <w:color w:val="FF0000"/>
                <w:szCs w:val="20"/>
              </w:rPr>
              <w:t>(doplní dodavatel)</w:t>
            </w:r>
          </w:p>
        </w:tc>
        <w:tc>
          <w:tcPr>
            <w:tcW w:w="3821" w:type="dxa"/>
            <w:vAlign w:val="center"/>
          </w:tcPr>
          <w:p w14:paraId="63387555" w14:textId="77777777" w:rsidR="00CA7BF2" w:rsidRDefault="00CA7BF2" w:rsidP="00CA7BF2">
            <w:pPr>
              <w:jc w:val="center"/>
            </w:pPr>
            <w:r w:rsidRPr="000F2B33">
              <w:rPr>
                <w:rFonts w:ascii="Calibri" w:hAnsi="Calibri" w:cs="Calibri"/>
                <w:color w:val="FF0000"/>
                <w:szCs w:val="20"/>
              </w:rPr>
              <w:t>(doplní dodavatel)</w:t>
            </w:r>
          </w:p>
        </w:tc>
      </w:tr>
      <w:tr w:rsidR="00CA7BF2" w:rsidRPr="002476E6" w14:paraId="02F753F0" w14:textId="77777777" w:rsidTr="00866000">
        <w:tc>
          <w:tcPr>
            <w:tcW w:w="4536" w:type="dxa"/>
          </w:tcPr>
          <w:p w14:paraId="24D66CB1" w14:textId="77777777" w:rsidR="00CA7BF2" w:rsidRPr="00C2315B" w:rsidRDefault="00CA7BF2" w:rsidP="00CA7BF2">
            <w:r w:rsidRPr="00C2315B">
              <w:t>Systém nesmí provádět změny sám, jsou předkládány uživateli ve formě návrhu, který lze přijmout, nebo odmítnout.</w:t>
            </w:r>
          </w:p>
        </w:tc>
        <w:tc>
          <w:tcPr>
            <w:tcW w:w="1276" w:type="dxa"/>
            <w:vAlign w:val="center"/>
          </w:tcPr>
          <w:p w14:paraId="5114935F" w14:textId="77777777" w:rsidR="00CA7BF2" w:rsidRDefault="00CA7BF2" w:rsidP="00CA7BF2">
            <w:pPr>
              <w:jc w:val="center"/>
            </w:pPr>
            <w:r w:rsidRPr="00BB42BA">
              <w:rPr>
                <w:rFonts w:ascii="Calibri" w:hAnsi="Calibri" w:cs="Calibri"/>
                <w:color w:val="FF0000"/>
                <w:szCs w:val="20"/>
              </w:rPr>
              <w:t>(doplní dodavatel)</w:t>
            </w:r>
          </w:p>
        </w:tc>
        <w:tc>
          <w:tcPr>
            <w:tcW w:w="3821" w:type="dxa"/>
            <w:vAlign w:val="center"/>
          </w:tcPr>
          <w:p w14:paraId="1D6691E2" w14:textId="77777777" w:rsidR="00CA7BF2" w:rsidRDefault="00CA7BF2" w:rsidP="00CA7BF2">
            <w:pPr>
              <w:jc w:val="center"/>
            </w:pPr>
            <w:r w:rsidRPr="000F2B33">
              <w:rPr>
                <w:rFonts w:ascii="Calibri" w:hAnsi="Calibri" w:cs="Calibri"/>
                <w:color w:val="FF0000"/>
                <w:szCs w:val="20"/>
              </w:rPr>
              <w:t>(doplní dodavatel)</w:t>
            </w:r>
          </w:p>
        </w:tc>
      </w:tr>
      <w:tr w:rsidR="00CA7BF2" w:rsidRPr="002476E6" w14:paraId="675E2DFC" w14:textId="77777777" w:rsidTr="00866000">
        <w:tc>
          <w:tcPr>
            <w:tcW w:w="4536" w:type="dxa"/>
          </w:tcPr>
          <w:p w14:paraId="655BC094" w14:textId="77777777" w:rsidR="00CA7BF2" w:rsidRPr="00C2315B" w:rsidRDefault="00CA7BF2" w:rsidP="00CA7BF2">
            <w:r w:rsidRPr="00C2315B">
              <w:lastRenderedPageBreak/>
              <w:t>Implementace, zaškolení a podpora provozu v ceně</w:t>
            </w:r>
          </w:p>
        </w:tc>
        <w:tc>
          <w:tcPr>
            <w:tcW w:w="1276" w:type="dxa"/>
            <w:vAlign w:val="center"/>
          </w:tcPr>
          <w:p w14:paraId="0BF7D5EC" w14:textId="77777777" w:rsidR="00CA7BF2" w:rsidRDefault="00CA7BF2" w:rsidP="00CA7BF2">
            <w:pPr>
              <w:jc w:val="center"/>
            </w:pPr>
            <w:r w:rsidRPr="00BB42BA">
              <w:rPr>
                <w:rFonts w:ascii="Calibri" w:hAnsi="Calibri" w:cs="Calibri"/>
                <w:color w:val="FF0000"/>
                <w:szCs w:val="20"/>
              </w:rPr>
              <w:t>(doplní dodavatel)</w:t>
            </w:r>
          </w:p>
        </w:tc>
        <w:tc>
          <w:tcPr>
            <w:tcW w:w="3821" w:type="dxa"/>
            <w:vAlign w:val="center"/>
          </w:tcPr>
          <w:p w14:paraId="3DD67548" w14:textId="77777777" w:rsidR="00CA7BF2" w:rsidRDefault="00CA7BF2" w:rsidP="00CA7BF2">
            <w:pPr>
              <w:jc w:val="center"/>
            </w:pPr>
            <w:r w:rsidRPr="000F2B33">
              <w:rPr>
                <w:rFonts w:ascii="Calibri" w:hAnsi="Calibri" w:cs="Calibri"/>
                <w:color w:val="FF0000"/>
                <w:szCs w:val="20"/>
              </w:rPr>
              <w:t>(doplní dodavatel)</w:t>
            </w:r>
          </w:p>
        </w:tc>
      </w:tr>
      <w:tr w:rsidR="00071916" w:rsidRPr="002476E6" w14:paraId="07D8102A" w14:textId="77777777" w:rsidTr="00866000">
        <w:tc>
          <w:tcPr>
            <w:tcW w:w="4536" w:type="dxa"/>
          </w:tcPr>
          <w:p w14:paraId="23170CCB" w14:textId="77777777" w:rsidR="00071916" w:rsidRPr="00C2315B" w:rsidRDefault="00071916" w:rsidP="00071916">
            <w:r w:rsidRPr="006441F2">
              <w:rPr>
                <w:rFonts w:cs="Calibri"/>
              </w:rPr>
              <w:t>Pro všechen dodávaný software musí být licence správně uvedena na faktuře, pro prokázání správného nabytí licence.</w:t>
            </w:r>
          </w:p>
        </w:tc>
        <w:tc>
          <w:tcPr>
            <w:tcW w:w="1276" w:type="dxa"/>
            <w:vAlign w:val="center"/>
          </w:tcPr>
          <w:p w14:paraId="46527EF8" w14:textId="77777777" w:rsidR="00071916" w:rsidRDefault="00071916" w:rsidP="00071916">
            <w:pPr>
              <w:jc w:val="center"/>
            </w:pPr>
            <w:r w:rsidRPr="00BB42BA">
              <w:rPr>
                <w:rFonts w:ascii="Calibri" w:hAnsi="Calibri" w:cs="Calibri"/>
                <w:color w:val="FF0000"/>
                <w:szCs w:val="20"/>
              </w:rPr>
              <w:t>(doplní dodavatel)</w:t>
            </w:r>
          </w:p>
        </w:tc>
        <w:tc>
          <w:tcPr>
            <w:tcW w:w="3821" w:type="dxa"/>
            <w:vAlign w:val="center"/>
          </w:tcPr>
          <w:p w14:paraId="65DDC4E9" w14:textId="77777777" w:rsidR="00071916" w:rsidRDefault="00071916" w:rsidP="00071916">
            <w:pPr>
              <w:jc w:val="center"/>
            </w:pPr>
            <w:r w:rsidRPr="000F2B33">
              <w:rPr>
                <w:rFonts w:ascii="Calibri" w:hAnsi="Calibri" w:cs="Calibri"/>
                <w:color w:val="FF0000"/>
                <w:szCs w:val="20"/>
              </w:rPr>
              <w:t>(doplní dodavatel)</w:t>
            </w:r>
          </w:p>
        </w:tc>
      </w:tr>
    </w:tbl>
    <w:p w14:paraId="06F0D5DB" w14:textId="77777777" w:rsidR="00BE2F18" w:rsidRPr="00BE2F18" w:rsidRDefault="00BE2F18" w:rsidP="00BE2F18">
      <w:pPr>
        <w:rPr>
          <w:lang w:eastAsia="en-US"/>
        </w:rPr>
      </w:pPr>
    </w:p>
    <w:p w14:paraId="6048E7AE" w14:textId="09183841" w:rsidR="00BE2F18" w:rsidRDefault="00BE2F18" w:rsidP="00BE2F18">
      <w:pPr>
        <w:rPr>
          <w:lang w:eastAsia="en-US"/>
        </w:rPr>
      </w:pPr>
    </w:p>
    <w:p w14:paraId="0132B876" w14:textId="11DB25BE" w:rsidR="003F0790" w:rsidRDefault="003F0790" w:rsidP="00BE2F18">
      <w:pPr>
        <w:rPr>
          <w:lang w:eastAsia="en-US"/>
        </w:rPr>
      </w:pPr>
    </w:p>
    <w:p w14:paraId="7F0C9F88" w14:textId="77777777" w:rsidR="003F0790" w:rsidRPr="005242DC" w:rsidRDefault="003F0790" w:rsidP="003F0790">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225133B5" w14:textId="77777777" w:rsidR="003F0790" w:rsidRDefault="003F0790" w:rsidP="003F0790">
      <w:pPr>
        <w:rPr>
          <w:lang w:eastAsia="en-US"/>
        </w:rPr>
      </w:pPr>
    </w:p>
    <w:p w14:paraId="1F439735" w14:textId="20397C66" w:rsidR="003F0790" w:rsidRDefault="003F0790" w:rsidP="003F0790">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67ECF618"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5AF475A" w14:textId="77777777" w:rsidTr="0065447C">
        <w:trPr>
          <w:tblHeader/>
          <w:jc w:val="center"/>
        </w:trPr>
        <w:tc>
          <w:tcPr>
            <w:tcW w:w="7797" w:type="dxa"/>
            <w:shd w:val="clear" w:color="auto" w:fill="F7CAAC" w:themeFill="accent2" w:themeFillTint="66"/>
          </w:tcPr>
          <w:p w14:paraId="08A9E88A"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794AA63C" w14:textId="0A7660FA" w:rsidR="0065447C" w:rsidRPr="002476E6" w:rsidRDefault="00000A96" w:rsidP="0065447C">
            <w:pPr>
              <w:pStyle w:val="Nadpis6"/>
              <w:suppressAutoHyphens w:val="0"/>
              <w:autoSpaceDE w:val="0"/>
              <w:autoSpaceDN w:val="0"/>
              <w:adjustRightInd w:val="0"/>
              <w:jc w:val="center"/>
              <w:outlineLvl w:val="5"/>
              <w:rPr>
                <w:rFonts w:eastAsia="Times New Roman" w:cs="Times New Roman"/>
                <w:lang w:eastAsia="cs-CZ"/>
              </w:rPr>
            </w:pPr>
            <w:r w:rsidRPr="00000A96">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3FD83D2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296417D7" w14:textId="77777777" w:rsidTr="0065447C">
        <w:trPr>
          <w:jc w:val="center"/>
        </w:trPr>
        <w:tc>
          <w:tcPr>
            <w:tcW w:w="7797" w:type="dxa"/>
            <w:vAlign w:val="center"/>
          </w:tcPr>
          <w:p w14:paraId="10513265"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16071959"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3176AC9" w14:textId="77777777" w:rsidTr="0065447C">
        <w:trPr>
          <w:jc w:val="center"/>
        </w:trPr>
        <w:tc>
          <w:tcPr>
            <w:tcW w:w="7797" w:type="dxa"/>
            <w:vAlign w:val="center"/>
          </w:tcPr>
          <w:p w14:paraId="7FF368E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80C189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EA36C2C" w14:textId="77777777" w:rsidTr="0065447C">
        <w:trPr>
          <w:jc w:val="center"/>
        </w:trPr>
        <w:tc>
          <w:tcPr>
            <w:tcW w:w="7797" w:type="dxa"/>
            <w:vAlign w:val="center"/>
          </w:tcPr>
          <w:p w14:paraId="7468816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6838305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7E44FD0" w14:textId="77777777" w:rsidTr="0065447C">
        <w:trPr>
          <w:jc w:val="center"/>
        </w:trPr>
        <w:tc>
          <w:tcPr>
            <w:tcW w:w="7797" w:type="dxa"/>
            <w:vAlign w:val="center"/>
          </w:tcPr>
          <w:p w14:paraId="6E79A36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4B7EBB4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BD8D1A0" w14:textId="77777777" w:rsidTr="0065447C">
        <w:trPr>
          <w:jc w:val="center"/>
        </w:trPr>
        <w:tc>
          <w:tcPr>
            <w:tcW w:w="7797" w:type="dxa"/>
            <w:vAlign w:val="center"/>
          </w:tcPr>
          <w:p w14:paraId="6CD6CC6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076C969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28668A8" w14:textId="77777777" w:rsidTr="0065447C">
        <w:trPr>
          <w:trHeight w:val="677"/>
          <w:jc w:val="center"/>
        </w:trPr>
        <w:tc>
          <w:tcPr>
            <w:tcW w:w="7797" w:type="dxa"/>
            <w:vAlign w:val="center"/>
          </w:tcPr>
          <w:p w14:paraId="77EED39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2039553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0969DACA"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1CB93" w14:textId="77777777" w:rsidR="00867642" w:rsidRDefault="00867642">
      <w:r>
        <w:separator/>
      </w:r>
    </w:p>
  </w:endnote>
  <w:endnote w:type="continuationSeparator" w:id="0">
    <w:p w14:paraId="0BB15D7A"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7DD9806"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0B1E1937"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1CBA1059"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2911F71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B1E1F" w14:textId="77777777" w:rsidR="00867642" w:rsidRDefault="00867642">
      <w:r>
        <w:separator/>
      </w:r>
    </w:p>
  </w:footnote>
  <w:footnote w:type="continuationSeparator" w:id="0">
    <w:p w14:paraId="310F4E32"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5BF28" w14:textId="241ED197" w:rsidR="006518A6" w:rsidRDefault="003F0790" w:rsidP="00C95D5F">
    <w:pPr>
      <w:pStyle w:val="Zhlav"/>
      <w:jc w:val="both"/>
    </w:pPr>
    <w:r>
      <w:rPr>
        <w:noProof/>
      </w:rPr>
      <w:drawing>
        <wp:anchor distT="0" distB="0" distL="114300" distR="114300" simplePos="0" relativeHeight="251658240" behindDoc="0" locked="0" layoutInCell="1" allowOverlap="1" wp14:anchorId="58DBB3EC" wp14:editId="71EDE550">
          <wp:simplePos x="0" y="0"/>
          <wp:positionH relativeFrom="margin">
            <wp:posOffset>4161790</wp:posOffset>
          </wp:positionH>
          <wp:positionV relativeFrom="paragraph">
            <wp:posOffset>-46355</wp:posOffset>
          </wp:positionV>
          <wp:extent cx="2023200" cy="543600"/>
          <wp:effectExtent l="0" t="0" r="0" b="889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3200" cy="5436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CB8CE10" wp14:editId="6F8FB5E5">
          <wp:simplePos x="0" y="0"/>
          <wp:positionH relativeFrom="margin">
            <wp:posOffset>-272415</wp:posOffset>
          </wp:positionH>
          <wp:positionV relativeFrom="paragraph">
            <wp:posOffset>-146050</wp:posOffset>
          </wp:positionV>
          <wp:extent cx="4341600" cy="720000"/>
          <wp:effectExtent l="0" t="0" r="1905" b="444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16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9"/>
  </w:num>
  <w:num w:numId="4">
    <w:abstractNumId w:val="5"/>
  </w:num>
  <w:num w:numId="5">
    <w:abstractNumId w:val="2"/>
  </w:num>
  <w:num w:numId="6">
    <w:abstractNumId w:val="6"/>
  </w:num>
  <w:num w:numId="7">
    <w:abstractNumId w:val="6"/>
  </w:num>
  <w:num w:numId="8">
    <w:abstractNumId w:val="18"/>
  </w:num>
  <w:num w:numId="9">
    <w:abstractNumId w:val="1"/>
  </w:num>
  <w:num w:numId="10">
    <w:abstractNumId w:val="10"/>
  </w:num>
  <w:num w:numId="11">
    <w:abstractNumId w:val="9"/>
  </w:num>
  <w:num w:numId="12">
    <w:abstractNumId w:val="16"/>
  </w:num>
  <w:num w:numId="13">
    <w:abstractNumId w:val="3"/>
  </w:num>
  <w:num w:numId="14">
    <w:abstractNumId w:val="13"/>
  </w:num>
  <w:num w:numId="15">
    <w:abstractNumId w:val="15"/>
  </w:num>
  <w:num w:numId="16">
    <w:abstractNumId w:val="7"/>
  </w:num>
  <w:num w:numId="17">
    <w:abstractNumId w:val="8"/>
  </w:num>
  <w:num w:numId="18">
    <w:abstractNumId w:val="4"/>
  </w:num>
  <w:num w:numId="19">
    <w:abstractNumId w:val="11"/>
  </w:num>
  <w:num w:numId="20">
    <w:abstractNumId w:val="17"/>
  </w:num>
  <w:num w:numId="21">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0A96"/>
    <w:rsid w:val="000109C3"/>
    <w:rsid w:val="00012A02"/>
    <w:rsid w:val="00035A0E"/>
    <w:rsid w:val="0003624C"/>
    <w:rsid w:val="00052D89"/>
    <w:rsid w:val="000645CC"/>
    <w:rsid w:val="00071916"/>
    <w:rsid w:val="00074528"/>
    <w:rsid w:val="0008758E"/>
    <w:rsid w:val="00094F6C"/>
    <w:rsid w:val="000A1ECC"/>
    <w:rsid w:val="000A3B26"/>
    <w:rsid w:val="000B179B"/>
    <w:rsid w:val="000B3193"/>
    <w:rsid w:val="000B77EB"/>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B36F2"/>
    <w:rsid w:val="001C55CF"/>
    <w:rsid w:val="001D1372"/>
    <w:rsid w:val="001E427D"/>
    <w:rsid w:val="001F2952"/>
    <w:rsid w:val="00205EE2"/>
    <w:rsid w:val="00214C1D"/>
    <w:rsid w:val="002476E6"/>
    <w:rsid w:val="00252F63"/>
    <w:rsid w:val="00280A80"/>
    <w:rsid w:val="002B39F1"/>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3F0790"/>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A075F1"/>
    <w:rsid w:val="00A27473"/>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3451E"/>
    <w:rsid w:val="00B360D1"/>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A7BF2"/>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EF5C6B"/>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02BCC73"/>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3F0790"/>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3F0790"/>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220D6-F35E-431E-A528-505D77E5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490</Words>
  <Characters>2891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6</cp:revision>
  <dcterms:created xsi:type="dcterms:W3CDTF">2020-05-27T12:05:00Z</dcterms:created>
  <dcterms:modified xsi:type="dcterms:W3CDTF">2020-08-30T19:22:00Z</dcterms:modified>
</cp:coreProperties>
</file>