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F66E34" w:rsidRPr="00F66E34" w:rsidRDefault="00F66E34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66E34">
        <w:rPr>
          <w:rFonts w:ascii="Calibri" w:hAnsi="Calibri" w:cs="Arial"/>
          <w:b/>
          <w:bCs/>
          <w:sz w:val="32"/>
          <w:szCs w:val="32"/>
        </w:rPr>
        <w:t>Dodávka přístrojů pro fyzikální medicínu a rehabilitaci</w:t>
      </w:r>
    </w:p>
    <w:p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AA58DC">
        <w:rPr>
          <w:rFonts w:asciiTheme="minorHAnsi" w:hAnsiTheme="minorHAnsi" w:cs="Arial"/>
          <w:bCs/>
        </w:rPr>
        <w:t>7</w:t>
      </w:r>
      <w:r>
        <w:rPr>
          <w:rFonts w:asciiTheme="minorHAnsi" w:hAnsiTheme="minorHAnsi" w:cs="Arial"/>
          <w:bCs/>
        </w:rPr>
        <w:t xml:space="preserve"> veřejné zakázky</w:t>
      </w:r>
    </w:p>
    <w:p w:rsidR="00BE2F18" w:rsidRPr="00BE2F18" w:rsidRDefault="00AA58DC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AA58DC">
        <w:rPr>
          <w:rFonts w:cs="Calibri"/>
          <w:bCs/>
        </w:rPr>
        <w:t xml:space="preserve">Rehabilitační stůl elektricky polohovatelný </w:t>
      </w:r>
    </w:p>
    <w:p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AA58D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AA58DC">
              <w:rPr>
                <w:rFonts w:asciiTheme="minorHAnsi" w:hAnsiTheme="minorHAnsi" w:cs="Arial"/>
                <w:b/>
                <w:sz w:val="28"/>
                <w:szCs w:val="28"/>
              </w:rPr>
              <w:t>Rehabilitační stůl elektricky polohovatelný</w:t>
            </w:r>
            <w:r w:rsidR="00B14662">
              <w:rPr>
                <w:rFonts w:asciiTheme="minorHAnsi" w:hAnsiTheme="minorHAnsi" w:cs="Arial"/>
                <w:b/>
                <w:sz w:val="28"/>
                <w:szCs w:val="28"/>
              </w:rPr>
              <w:t xml:space="preserve"> (7 ks Svitavy Rehabilitace)</w:t>
            </w:r>
            <w:bookmarkStart w:id="0" w:name="_GoBack"/>
            <w:bookmarkEnd w:id="0"/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A58DC" w:rsidRPr="00C10A7D" w:rsidTr="00C24EE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C" w:rsidRDefault="00AA58DC" w:rsidP="00AA58DC">
            <w:pPr>
              <w:jc w:val="both"/>
            </w:pPr>
            <w:r>
              <w:t>Dvoudílné terapeutické lehátko</w:t>
            </w:r>
          </w:p>
        </w:tc>
        <w:tc>
          <w:tcPr>
            <w:tcW w:w="1276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A58DC" w:rsidRPr="00C10A7D" w:rsidTr="00C24EE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C" w:rsidRDefault="00AA58DC" w:rsidP="00AA58DC">
            <w:pPr>
              <w:jc w:val="both"/>
            </w:pPr>
            <w:r>
              <w:t xml:space="preserve">Elektricky výškově nastavitelné v rozsahu min. </w:t>
            </w:r>
            <w:proofErr w:type="gramStart"/>
            <w:r>
              <w:t>48 – 95</w:t>
            </w:r>
            <w:proofErr w:type="gramEnd"/>
            <w:r>
              <w:t xml:space="preserve"> cm</w:t>
            </w:r>
          </w:p>
        </w:tc>
        <w:tc>
          <w:tcPr>
            <w:tcW w:w="1276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A58DC" w:rsidRPr="00C10A7D" w:rsidTr="00C24EE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C" w:rsidRDefault="00AA58DC" w:rsidP="00AA58DC">
            <w:pPr>
              <w:jc w:val="both"/>
            </w:pPr>
            <w:r>
              <w:t>Hlavová část nastavitelná plynovou vzpěrou</w:t>
            </w:r>
          </w:p>
        </w:tc>
        <w:tc>
          <w:tcPr>
            <w:tcW w:w="1276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A58DC" w:rsidRPr="00C10A7D" w:rsidTr="00C24EE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C" w:rsidRDefault="00AA58DC" w:rsidP="00AA58DC">
            <w:pPr>
              <w:jc w:val="both"/>
            </w:pPr>
            <w:r>
              <w:t>S otvorem na obličej</w:t>
            </w:r>
          </w:p>
        </w:tc>
        <w:tc>
          <w:tcPr>
            <w:tcW w:w="1276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A58DC" w:rsidRPr="00C10A7D" w:rsidTr="00C24EE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C" w:rsidRDefault="00AA58DC" w:rsidP="00AA58DC">
            <w:pPr>
              <w:jc w:val="both"/>
            </w:pPr>
            <w:r>
              <w:t>Rozměr ložné plochy min. 80 x 195 cm</w:t>
            </w:r>
          </w:p>
        </w:tc>
        <w:tc>
          <w:tcPr>
            <w:tcW w:w="1276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A58DC" w:rsidRPr="00C10A7D" w:rsidTr="00C24EEC">
        <w:trPr>
          <w:trHeight w:val="67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C" w:rsidRDefault="00AA58DC" w:rsidP="00AA58DC">
            <w:pPr>
              <w:jc w:val="both"/>
            </w:pPr>
            <w:r>
              <w:t>Ruční ovladač elektromotoru</w:t>
            </w:r>
          </w:p>
        </w:tc>
        <w:tc>
          <w:tcPr>
            <w:tcW w:w="1276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A58DC" w:rsidRPr="00C10A7D" w:rsidTr="00C24EE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C" w:rsidRDefault="00AA58DC" w:rsidP="00AA58DC">
            <w:pPr>
              <w:jc w:val="both"/>
            </w:pPr>
            <w:r>
              <w:t>Držák hygienického papíru</w:t>
            </w:r>
          </w:p>
        </w:tc>
        <w:tc>
          <w:tcPr>
            <w:tcW w:w="1276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A58DC" w:rsidRPr="00C10A7D" w:rsidTr="00C24EE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C" w:rsidRDefault="00AA58DC" w:rsidP="00AA58DC">
            <w:pPr>
              <w:jc w:val="both"/>
            </w:pPr>
            <w:r>
              <w:lastRenderedPageBreak/>
              <w:t>Rámový ovladač pro nastavení výšky</w:t>
            </w:r>
          </w:p>
        </w:tc>
        <w:tc>
          <w:tcPr>
            <w:tcW w:w="1276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A58DC" w:rsidRPr="002476E6" w:rsidTr="00C24EE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C" w:rsidRDefault="00AA58DC" w:rsidP="00AA58DC">
            <w:pPr>
              <w:jc w:val="both"/>
            </w:pPr>
            <w:r>
              <w:t>Odolná konstrukce</w:t>
            </w:r>
          </w:p>
        </w:tc>
        <w:tc>
          <w:tcPr>
            <w:tcW w:w="1276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A58DC" w:rsidRPr="002476E6" w:rsidTr="00C24EE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C" w:rsidRDefault="00AA58DC" w:rsidP="00AA58DC">
            <w:pPr>
              <w:jc w:val="both"/>
            </w:pPr>
            <w:r>
              <w:t>Koženky z nehořlavého a snadno čistitelného materiálu</w:t>
            </w:r>
          </w:p>
        </w:tc>
        <w:tc>
          <w:tcPr>
            <w:tcW w:w="1276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A58DC" w:rsidRPr="002476E6" w:rsidTr="00C24EE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C" w:rsidRDefault="00AA58DC" w:rsidP="00AA58DC">
            <w:pPr>
              <w:jc w:val="both"/>
            </w:pPr>
            <w:r>
              <w:t>Možnost výběru barvy koženky a konstrukce</w:t>
            </w:r>
          </w:p>
        </w:tc>
        <w:tc>
          <w:tcPr>
            <w:tcW w:w="1276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A58DC" w:rsidRPr="002476E6" w:rsidTr="00C24EE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DC" w:rsidRDefault="00AA58DC" w:rsidP="00AA58DC">
            <w:pPr>
              <w:jc w:val="both"/>
            </w:pPr>
            <w:r>
              <w:t>Nosnost min. 170 kg</w:t>
            </w:r>
          </w:p>
        </w:tc>
        <w:tc>
          <w:tcPr>
            <w:tcW w:w="1276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A58DC" w:rsidRPr="002476E6" w:rsidRDefault="00AA58DC" w:rsidP="00AA58D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E2F18" w:rsidRPr="00BE2F18" w:rsidRDefault="00BE2F18" w:rsidP="00BE2F18">
      <w:pPr>
        <w:rPr>
          <w:lang w:eastAsia="en-US"/>
        </w:rPr>
      </w:pPr>
    </w:p>
    <w:p w:rsidR="00BE2F18" w:rsidRDefault="00BE2F18" w:rsidP="00BE2F18">
      <w:pPr>
        <w:rPr>
          <w:lang w:eastAsia="en-US"/>
        </w:rPr>
      </w:pPr>
    </w:p>
    <w:p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917D48" w:rsidRPr="00917D48" w:rsidRDefault="00917D48" w:rsidP="00917D48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:rsidR="00917D48" w:rsidRPr="00917D48" w:rsidRDefault="00917D48" w:rsidP="00917D48">
        <w:pPr>
          <w:pStyle w:val="Zpat"/>
          <w:rPr>
            <w:rFonts w:ascii="Calibri" w:hAnsi="Calibri" w:cs="Calibri"/>
            <w:szCs w:val="20"/>
          </w:rPr>
        </w:pPr>
        <w:proofErr w:type="spellStart"/>
        <w:r w:rsidRPr="00917D48">
          <w:rPr>
            <w:rFonts w:ascii="Calibri" w:hAnsi="Calibri" w:cs="Calibri"/>
            <w:szCs w:val="20"/>
          </w:rPr>
          <w:t>reg</w:t>
        </w:r>
        <w:proofErr w:type="spellEnd"/>
        <w:r w:rsidRPr="00917D48">
          <w:rPr>
            <w:rFonts w:ascii="Calibri" w:hAnsi="Calibri" w:cs="Calibri"/>
            <w:szCs w:val="20"/>
          </w:rPr>
          <w:t xml:space="preserve">. č. CZ.06.2.56/0.0/0.0/16_043/0001543                                                                              </w:t>
        </w:r>
      </w:p>
      <w:p w:rsidR="00CA2983" w:rsidRDefault="00917D48" w:rsidP="00917D48">
        <w:pPr>
          <w:pStyle w:val="Zpat"/>
          <w:tabs>
            <w:tab w:val="left" w:pos="6330"/>
            <w:tab w:val="right" w:pos="9864"/>
          </w:tabs>
        </w:pPr>
        <w:r w:rsidRPr="00917D48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1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71B82"/>
    <w:multiLevelType w:val="hybridMultilevel"/>
    <w:tmpl w:val="E3F0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A257F"/>
    <w:multiLevelType w:val="hybridMultilevel"/>
    <w:tmpl w:val="555A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8"/>
  </w:num>
  <w:num w:numId="9">
    <w:abstractNumId w:val="1"/>
  </w:num>
  <w:num w:numId="10">
    <w:abstractNumId w:val="10"/>
  </w:num>
  <w:num w:numId="11">
    <w:abstractNumId w:val="9"/>
  </w:num>
  <w:num w:numId="12">
    <w:abstractNumId w:val="16"/>
  </w:num>
  <w:num w:numId="13">
    <w:abstractNumId w:val="3"/>
  </w:num>
  <w:num w:numId="14">
    <w:abstractNumId w:val="13"/>
  </w:num>
  <w:num w:numId="15">
    <w:abstractNumId w:val="15"/>
  </w:num>
  <w:num w:numId="16">
    <w:abstractNumId w:val="7"/>
  </w:num>
  <w:num w:numId="17">
    <w:abstractNumId w:val="8"/>
  </w:num>
  <w:num w:numId="18">
    <w:abstractNumId w:val="4"/>
  </w:num>
  <w:num w:numId="19">
    <w:abstractNumId w:val="11"/>
  </w:num>
  <w:num w:numId="20">
    <w:abstractNumId w:val="17"/>
  </w:num>
  <w:num w:numId="21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17C96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17D48"/>
    <w:rsid w:val="009630CA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A58DC"/>
    <w:rsid w:val="00AB14BC"/>
    <w:rsid w:val="00AC3F9C"/>
    <w:rsid w:val="00AD7DB4"/>
    <w:rsid w:val="00B01362"/>
    <w:rsid w:val="00B04151"/>
    <w:rsid w:val="00B07A78"/>
    <w:rsid w:val="00B10101"/>
    <w:rsid w:val="00B14662"/>
    <w:rsid w:val="00B3451E"/>
    <w:rsid w:val="00B360D1"/>
    <w:rsid w:val="00B429BE"/>
    <w:rsid w:val="00B471A0"/>
    <w:rsid w:val="00B53DAE"/>
    <w:rsid w:val="00BB2159"/>
    <w:rsid w:val="00BD6D27"/>
    <w:rsid w:val="00BE2F18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0ACC8B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5BAC0-53C8-4520-99EF-98DCA413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2510</Characters>
  <Application>Microsoft Office Word</Application>
  <DocSecurity>0</DocSecurity>
  <Lines>132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4</cp:revision>
  <dcterms:created xsi:type="dcterms:W3CDTF">2020-04-28T10:42:00Z</dcterms:created>
  <dcterms:modified xsi:type="dcterms:W3CDTF">2020-04-28T11:03:00Z</dcterms:modified>
</cp:coreProperties>
</file>