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D5147" w14:textId="77777777" w:rsidR="002074E1" w:rsidRDefault="002074E1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right"/>
        <w:rPr>
          <w:color w:val="000000"/>
        </w:rPr>
      </w:pPr>
    </w:p>
    <w:p w14:paraId="54C3FF50" w14:textId="3DAE44DD" w:rsidR="002074E1" w:rsidRDefault="00465C33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FF0000"/>
        </w:rPr>
      </w:pPr>
      <w:r w:rsidRPr="00465C33">
        <w:rPr>
          <w:b/>
          <w:color w:val="000000"/>
        </w:rPr>
        <w:t>Smlouva o dílo</w:t>
      </w:r>
      <w:r>
        <w:rPr>
          <w:b/>
          <w:color w:val="000000"/>
        </w:rPr>
        <w:t xml:space="preserve"> </w:t>
      </w:r>
      <w:r w:rsidR="00307396">
        <w:rPr>
          <w:b/>
          <w:color w:val="000000"/>
        </w:rPr>
        <w:t>č. ORI/25/</w:t>
      </w:r>
      <w:r w:rsidR="00307396">
        <w:rPr>
          <w:b/>
          <w:color w:val="FF0000"/>
        </w:rPr>
        <w:t>XXXXX</w:t>
      </w:r>
    </w:p>
    <w:p w14:paraId="7E2676D3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</w:p>
    <w:p w14:paraId="24A989E5" w14:textId="5E1FED3C" w:rsidR="002074E1" w:rsidRPr="00EF3DDA" w:rsidRDefault="00307396" w:rsidP="00EF3D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b/>
          <w:i/>
          <w:iCs/>
          <w:sz w:val="24"/>
          <w:szCs w:val="24"/>
          <w:lang w:val="cs-CZ"/>
        </w:rPr>
      </w:pPr>
      <w:r>
        <w:rPr>
          <w:b/>
          <w:color w:val="000000"/>
          <w:sz w:val="24"/>
          <w:szCs w:val="24"/>
        </w:rPr>
        <w:t>„</w:t>
      </w:r>
      <w:r w:rsidR="00AE5401" w:rsidRPr="00AE5401">
        <w:rPr>
          <w:b/>
          <w:sz w:val="24"/>
          <w:szCs w:val="24"/>
        </w:rPr>
        <w:t>Vytvoření aplikace Virtuální stezka vojenským podzemím</w:t>
      </w:r>
      <w:r w:rsidR="00EF3DDA">
        <w:rPr>
          <w:b/>
          <w:i/>
          <w:iCs/>
          <w:sz w:val="24"/>
          <w:szCs w:val="24"/>
          <w:lang w:val="cs-CZ"/>
        </w:rPr>
        <w:t xml:space="preserve"> </w:t>
      </w:r>
      <w:r w:rsidR="00465C33" w:rsidRPr="00465C33">
        <w:rPr>
          <w:b/>
          <w:sz w:val="24"/>
          <w:szCs w:val="24"/>
        </w:rPr>
        <w:t>pro projekt Poznáváme pohraniční opevnění</w:t>
      </w:r>
      <w:r>
        <w:rPr>
          <w:b/>
          <w:sz w:val="24"/>
          <w:szCs w:val="24"/>
        </w:rPr>
        <w:t xml:space="preserve">“ </w:t>
      </w:r>
    </w:p>
    <w:p w14:paraId="171BD8CE" w14:textId="0CD14949" w:rsidR="002074E1" w:rsidRDefault="00465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 w:rsidRPr="00465C33">
        <w:rPr>
          <w:color w:val="000000"/>
        </w:rPr>
        <w:t xml:space="preserve">uzavřená dle </w:t>
      </w:r>
      <w:proofErr w:type="spellStart"/>
      <w:r w:rsidRPr="00465C33">
        <w:rPr>
          <w:color w:val="000000"/>
        </w:rPr>
        <w:t>ust</w:t>
      </w:r>
      <w:proofErr w:type="spellEnd"/>
      <w:r w:rsidRPr="00465C33">
        <w:rPr>
          <w:color w:val="000000"/>
        </w:rPr>
        <w:t>. § 2586 a násl. zákona č. 89/2012 Sb., občanský zákoník, ve znění pozdějších předpis</w:t>
      </w:r>
      <w:r>
        <w:rPr>
          <w:color w:val="000000"/>
        </w:rPr>
        <w:t>ů</w:t>
      </w:r>
    </w:p>
    <w:p w14:paraId="22591CAC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  <w:u w:val="single"/>
        </w:rPr>
      </w:pPr>
    </w:p>
    <w:p w14:paraId="4FADB10D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</w:rPr>
      </w:pPr>
      <w:r>
        <w:rPr>
          <w:b/>
          <w:color w:val="000000"/>
          <w:u w:val="single"/>
        </w:rPr>
        <w:t>Smluvní strany</w:t>
      </w:r>
    </w:p>
    <w:p w14:paraId="556E0CE6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>1. Objednatel:</w:t>
      </w:r>
      <w:r>
        <w:rPr>
          <w:color w:val="000000"/>
        </w:rPr>
        <w:tab/>
      </w:r>
      <w:r>
        <w:rPr>
          <w:b/>
          <w:color w:val="000000"/>
        </w:rPr>
        <w:t>Pardubický kraj</w:t>
      </w:r>
    </w:p>
    <w:p w14:paraId="79F1B0D6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>Komenského náměstí 125</w:t>
      </w:r>
    </w:p>
    <w:p w14:paraId="481A076A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>532 11 Pardubice</w:t>
      </w:r>
    </w:p>
    <w:p w14:paraId="299B4926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IČO: 708 92 822</w:t>
      </w:r>
    </w:p>
    <w:p w14:paraId="4551EFE6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DIČ: CZ 70 89 28 22, neplátce DPH</w:t>
      </w:r>
    </w:p>
    <w:p w14:paraId="736D3420" w14:textId="3E29916F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</w:rPr>
      </w:pPr>
      <w:r>
        <w:rPr>
          <w:color w:val="000000"/>
        </w:rPr>
        <w:t>zastoupený:</w:t>
      </w:r>
      <w:r w:rsidRPr="00BF4490">
        <w:rPr>
          <w:color w:val="000000"/>
        </w:rPr>
        <w:t xml:space="preserve"> </w:t>
      </w:r>
      <w:r w:rsidR="00BF4490" w:rsidRPr="00BF4490">
        <w:rPr>
          <w:color w:val="000000"/>
          <w:lang w:val="cs-CZ"/>
        </w:rPr>
        <w:t>JUDr. Martin Netolický, Ph.D.</w:t>
      </w:r>
      <w:r>
        <w:rPr>
          <w:color w:val="000000"/>
        </w:rPr>
        <w:t>,</w:t>
      </w:r>
      <w:r w:rsidRPr="00BF4490">
        <w:rPr>
          <w:color w:val="000000"/>
        </w:rPr>
        <w:t xml:space="preserve"> </w:t>
      </w:r>
      <w:r w:rsidR="00BF4490" w:rsidRPr="00BF4490">
        <w:rPr>
          <w:color w:val="000000"/>
        </w:rPr>
        <w:t>hejtman Pardubického kraje</w:t>
      </w:r>
    </w:p>
    <w:p w14:paraId="3F75AD35" w14:textId="25F4EB10" w:rsidR="002074E1" w:rsidRDefault="00307396">
      <w:pPr>
        <w:pBdr>
          <w:top w:val="nil"/>
          <w:left w:val="nil"/>
          <w:bottom w:val="nil"/>
          <w:right w:val="nil"/>
          <w:between w:val="nil"/>
        </w:pBdr>
        <w:tabs>
          <w:tab w:val="left" w:pos="3828"/>
        </w:tabs>
        <w:spacing w:after="0" w:line="240" w:lineRule="auto"/>
        <w:ind w:right="28" w:hanging="2"/>
        <w:rPr>
          <w:color w:val="000000"/>
        </w:rPr>
      </w:pPr>
      <w:r>
        <w:rPr>
          <w:color w:val="000000"/>
        </w:rPr>
        <w:tab/>
        <w:t xml:space="preserve">Kontaktní osoba: </w:t>
      </w:r>
      <w:proofErr w:type="spellStart"/>
      <w:r w:rsidR="006A26FF">
        <w:rPr>
          <w:color w:val="000000"/>
        </w:rPr>
        <w:t>xxxxxxxx</w:t>
      </w:r>
      <w:proofErr w:type="spellEnd"/>
    </w:p>
    <w:p w14:paraId="20828E37" w14:textId="1431E112" w:rsidR="002074E1" w:rsidRDefault="00307396" w:rsidP="006A26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color w:val="000000"/>
        </w:rPr>
      </w:pPr>
      <w:r>
        <w:rPr>
          <w:color w:val="000000"/>
        </w:rPr>
        <w:t xml:space="preserve">Bankovní spojení: ČSOB, a. s. Pardubice </w:t>
      </w:r>
      <w:proofErr w:type="spellStart"/>
      <w:r>
        <w:rPr>
          <w:color w:val="000000"/>
        </w:rPr>
        <w:t>č.ú</w:t>
      </w:r>
      <w:proofErr w:type="spellEnd"/>
      <w:r>
        <w:rPr>
          <w:color w:val="000000"/>
        </w:rPr>
        <w:t>. 197852687/0300</w:t>
      </w:r>
    </w:p>
    <w:p w14:paraId="4B96A427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6D2453A4" w14:textId="705F98C8" w:rsidR="002074E1" w:rsidRDefault="00307396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hanging="2"/>
        <w:jc w:val="both"/>
        <w:rPr>
          <w:color w:val="000000"/>
        </w:rPr>
      </w:pPr>
      <w:r>
        <w:rPr>
          <w:b/>
          <w:color w:val="000000"/>
        </w:rPr>
        <w:t>2. </w:t>
      </w:r>
      <w:r w:rsidR="00E16536">
        <w:rPr>
          <w:b/>
          <w:color w:val="000000"/>
        </w:rPr>
        <w:t>Zhotovitel</w:t>
      </w:r>
      <w:r>
        <w:rPr>
          <w:b/>
          <w:color w:val="000000"/>
        </w:rPr>
        <w:t>:</w:t>
      </w:r>
      <w:r w:rsidR="00E53C4F">
        <w:rPr>
          <w:color w:val="000000"/>
        </w:rPr>
        <w:t xml:space="preserve"> </w:t>
      </w:r>
      <w:r>
        <w:rPr>
          <w:color w:val="FF0000"/>
        </w:rPr>
        <w:t>bude doplněno před podpisem smlouvy</w:t>
      </w:r>
    </w:p>
    <w:p w14:paraId="25A9B4DD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zapsán v obchodním rejstříku vedeném </w:t>
      </w:r>
      <w:r>
        <w:rPr>
          <w:color w:val="FF0000"/>
        </w:rPr>
        <w:t>bude doplněno před podpisem smlouvy</w:t>
      </w:r>
    </w:p>
    <w:p w14:paraId="7A8C468B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66" w:hanging="2"/>
        <w:jc w:val="both"/>
        <w:rPr>
          <w:color w:val="000000"/>
        </w:rPr>
      </w:pPr>
      <w:r>
        <w:rPr>
          <w:color w:val="000000"/>
        </w:rPr>
        <w:t xml:space="preserve">IČO: </w:t>
      </w:r>
      <w:r>
        <w:rPr>
          <w:color w:val="FF0000"/>
        </w:rPr>
        <w:t>bude doplněno před podpisem smlouvy</w:t>
      </w:r>
    </w:p>
    <w:p w14:paraId="727B2E8A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DIČ: </w:t>
      </w:r>
      <w:r>
        <w:rPr>
          <w:color w:val="FF0000"/>
        </w:rPr>
        <w:t>bude doplněno před podpisem smlouvy</w:t>
      </w:r>
    </w:p>
    <w:p w14:paraId="7AB561A2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Zastoupen: </w:t>
      </w:r>
      <w:r>
        <w:rPr>
          <w:color w:val="FF0000"/>
        </w:rPr>
        <w:t>bude doplněno před podpisem smlouvy</w:t>
      </w:r>
    </w:p>
    <w:p w14:paraId="1B6F8DA6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 xml:space="preserve">Kontaktní osoba: </w:t>
      </w:r>
      <w:r>
        <w:rPr>
          <w:color w:val="FF0000"/>
        </w:rPr>
        <w:t>bude doplněno před podpisem smlouvy</w:t>
      </w:r>
    </w:p>
    <w:p w14:paraId="2199CE48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66" w:hanging="2"/>
        <w:jc w:val="both"/>
        <w:rPr>
          <w:color w:val="000000"/>
        </w:rPr>
      </w:pPr>
      <w:r>
        <w:rPr>
          <w:color w:val="000000"/>
        </w:rPr>
        <w:t xml:space="preserve">Bankovní spojení: </w:t>
      </w:r>
      <w:r>
        <w:rPr>
          <w:color w:val="FF0000"/>
        </w:rPr>
        <w:t>bude doplněno před podpisem smlouvy</w:t>
      </w:r>
    </w:p>
    <w:p w14:paraId="248B63BE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766" w:hanging="2"/>
        <w:jc w:val="both"/>
        <w:rPr>
          <w:color w:val="000000"/>
        </w:rPr>
      </w:pPr>
    </w:p>
    <w:p w14:paraId="127E43B9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  <w:highlight w:val="yellow"/>
        </w:rPr>
        <w:t xml:space="preserve"> </w:t>
      </w:r>
    </w:p>
    <w:p w14:paraId="10F8BF91" w14:textId="5FE463DB" w:rsidR="002074E1" w:rsidRDefault="00465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 w:rsidRPr="00465C33">
        <w:rPr>
          <w:color w:val="000000"/>
        </w:rPr>
        <w:t>Smluvní strany uzavírají tuto smlouvu o dílo (dále jen „smlouva“), na jejímž základě se zhotovitel zavazuje pro objednatele vytvořit a dodat dílo specifikované v článku I. této smlouvy, a objednatel se zavazuje dílo převzít a zaplatit za něj cenu stanovenou v článku II. této smlouvy, a to za podmínek uvedených v této smlouvě</w:t>
      </w:r>
      <w:r w:rsidR="001F74E9">
        <w:rPr>
          <w:color w:val="000000"/>
        </w:rPr>
        <w:t>.</w:t>
      </w:r>
    </w:p>
    <w:p w14:paraId="31D9C95C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0B0EA44B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u w:val="single"/>
        </w:rPr>
      </w:pPr>
      <w:r>
        <w:rPr>
          <w:b/>
          <w:color w:val="000000"/>
          <w:u w:val="single"/>
        </w:rPr>
        <w:t>Preambule</w:t>
      </w:r>
    </w:p>
    <w:p w14:paraId="4BC18ADE" w14:textId="77777777" w:rsidR="002074E1" w:rsidRPr="00231B55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u w:val="single"/>
        </w:rPr>
      </w:pPr>
    </w:p>
    <w:p w14:paraId="11C62A8E" w14:textId="05FB8E25" w:rsidR="00465C33" w:rsidRPr="00231B55" w:rsidRDefault="00465C33" w:rsidP="00EF3DD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  <w:lang w:val="cs-CZ"/>
        </w:rPr>
      </w:pPr>
      <w:r w:rsidRPr="00465C33">
        <w:rPr>
          <w:color w:val="000000"/>
          <w:lang w:val="cs-CZ"/>
        </w:rPr>
        <w:t xml:space="preserve">Tato smlouva je uzavřena na základě </w:t>
      </w:r>
      <w:r w:rsidR="006575FA">
        <w:rPr>
          <w:color w:val="000000"/>
          <w:lang w:val="cs-CZ"/>
        </w:rPr>
        <w:t xml:space="preserve">výsledku </w:t>
      </w:r>
      <w:r w:rsidRPr="00465C33">
        <w:rPr>
          <w:color w:val="000000"/>
          <w:lang w:val="cs-CZ"/>
        </w:rPr>
        <w:t xml:space="preserve">výběrového řízení na veřejnou zakázku </w:t>
      </w:r>
      <w:r w:rsidR="006575FA">
        <w:rPr>
          <w:color w:val="000000"/>
          <w:lang w:val="cs-CZ"/>
        </w:rPr>
        <w:t xml:space="preserve">s názvem </w:t>
      </w:r>
      <w:r w:rsidR="006575FA" w:rsidRPr="006575FA">
        <w:rPr>
          <w:color w:val="000000"/>
          <w:lang w:val="cs-CZ"/>
        </w:rPr>
        <w:t>Vytvoření aplikace</w:t>
      </w:r>
      <w:r w:rsidR="00EF3DDA">
        <w:rPr>
          <w:color w:val="000000"/>
          <w:lang w:val="cs-CZ"/>
        </w:rPr>
        <w:t xml:space="preserve"> </w:t>
      </w:r>
      <w:r w:rsidR="00EF3DDA" w:rsidRPr="00EF3DDA">
        <w:rPr>
          <w:color w:val="000000"/>
          <w:lang w:val="cs-CZ"/>
        </w:rPr>
        <w:t>„Virtuální stezka vojenským podzemím</w:t>
      </w:r>
      <w:r w:rsidR="006575FA">
        <w:rPr>
          <w:color w:val="000000"/>
          <w:lang w:val="cs-CZ"/>
        </w:rPr>
        <w:t>“</w:t>
      </w:r>
      <w:r w:rsidRPr="00465C33">
        <w:rPr>
          <w:color w:val="000000"/>
          <w:lang w:val="cs-CZ"/>
        </w:rPr>
        <w:t xml:space="preserve"> </w:t>
      </w:r>
      <w:r w:rsidR="006575FA">
        <w:rPr>
          <w:color w:val="000000"/>
          <w:lang w:val="cs-CZ"/>
        </w:rPr>
        <w:t xml:space="preserve">zadávanou v souladu se zákonem č. 134/2016 Sb., o zadávání veřejných zakázek, ve znění pozdějších předpisů a </w:t>
      </w:r>
      <w:r w:rsidRPr="00465C33">
        <w:rPr>
          <w:color w:val="000000"/>
          <w:lang w:val="cs-CZ"/>
        </w:rPr>
        <w:t xml:space="preserve">s </w:t>
      </w:r>
      <w:r w:rsidR="001F74E9">
        <w:rPr>
          <w:color w:val="000000"/>
          <w:lang w:val="cs-CZ"/>
        </w:rPr>
        <w:t xml:space="preserve">Metodickým pokynem pro oblast zadávání zakázek pro programové období </w:t>
      </w:r>
      <w:r w:rsidR="00B82FF8">
        <w:rPr>
          <w:color w:val="000000"/>
          <w:lang w:val="cs-CZ"/>
        </w:rPr>
        <w:t>2021–2027</w:t>
      </w:r>
      <w:r w:rsidRPr="00465C33">
        <w:rPr>
          <w:color w:val="000000"/>
          <w:lang w:val="cs-CZ"/>
        </w:rPr>
        <w:t>.</w:t>
      </w:r>
    </w:p>
    <w:p w14:paraId="15394E36" w14:textId="77777777" w:rsidR="00465C33" w:rsidRPr="00465C33" w:rsidRDefault="00465C33" w:rsidP="00465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  <w:lang w:val="cs-CZ"/>
        </w:rPr>
      </w:pPr>
    </w:p>
    <w:p w14:paraId="1A817222" w14:textId="31361324" w:rsidR="00465C33" w:rsidRPr="00231B55" w:rsidRDefault="00465C33" w:rsidP="00465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  <w:lang w:val="cs-CZ"/>
        </w:rPr>
      </w:pPr>
      <w:r w:rsidRPr="00465C33">
        <w:rPr>
          <w:color w:val="000000"/>
          <w:lang w:val="cs-CZ"/>
        </w:rPr>
        <w:t xml:space="preserve">Smluvní vztah vzniká mezi objednatelem jako zadavatelem této veřejné zakázky a </w:t>
      </w:r>
      <w:r w:rsidR="00E16536">
        <w:rPr>
          <w:color w:val="000000"/>
          <w:lang w:val="cs-CZ"/>
        </w:rPr>
        <w:t>zhotovitel</w:t>
      </w:r>
      <w:r w:rsidRPr="00465C33">
        <w:rPr>
          <w:color w:val="000000"/>
          <w:lang w:val="cs-CZ"/>
        </w:rPr>
        <w:t>em jako vybraným dodavatelem pro realizaci předmětu zakázky.</w:t>
      </w:r>
    </w:p>
    <w:p w14:paraId="33C456D7" w14:textId="77777777" w:rsidR="00465C33" w:rsidRPr="00465C33" w:rsidRDefault="00465C33" w:rsidP="00465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  <w:lang w:val="cs-CZ"/>
        </w:rPr>
      </w:pPr>
    </w:p>
    <w:p w14:paraId="7304385F" w14:textId="77777777" w:rsidR="00465C33" w:rsidRPr="00231B55" w:rsidRDefault="00465C33" w:rsidP="00465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  <w:lang w:val="cs-CZ"/>
        </w:rPr>
      </w:pPr>
      <w:r w:rsidRPr="00465C33">
        <w:rPr>
          <w:color w:val="000000"/>
          <w:lang w:val="cs-CZ"/>
        </w:rPr>
        <w:t xml:space="preserve">Zakázka je součástí projektu „Poznáváme pohraniční opevnění“, </w:t>
      </w:r>
      <w:proofErr w:type="spellStart"/>
      <w:r w:rsidRPr="00465C33">
        <w:rPr>
          <w:color w:val="000000"/>
          <w:lang w:val="cs-CZ"/>
        </w:rPr>
        <w:t>reg</w:t>
      </w:r>
      <w:proofErr w:type="spellEnd"/>
      <w:r w:rsidRPr="00465C33">
        <w:rPr>
          <w:color w:val="000000"/>
          <w:lang w:val="cs-CZ"/>
        </w:rPr>
        <w:t xml:space="preserve">. číslo CZ.11.02.01/00/23_004/0000055, spolufinancovaného z programu </w:t>
      </w:r>
      <w:proofErr w:type="spellStart"/>
      <w:r w:rsidRPr="00465C33">
        <w:rPr>
          <w:color w:val="000000"/>
          <w:lang w:val="cs-CZ"/>
        </w:rPr>
        <w:t>Interreg</w:t>
      </w:r>
      <w:proofErr w:type="spellEnd"/>
      <w:r w:rsidRPr="00465C33">
        <w:rPr>
          <w:color w:val="000000"/>
          <w:lang w:val="cs-CZ"/>
        </w:rPr>
        <w:t xml:space="preserve"> Česko–Polsko 2021–2027.</w:t>
      </w:r>
    </w:p>
    <w:p w14:paraId="03F3934B" w14:textId="77777777" w:rsidR="00465C33" w:rsidRPr="00465C33" w:rsidRDefault="00465C33" w:rsidP="00231B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color w:val="000000"/>
          <w:lang w:val="cs-CZ"/>
        </w:rPr>
      </w:pPr>
      <w:r w:rsidRPr="00465C33">
        <w:rPr>
          <w:color w:val="000000"/>
          <w:lang w:val="cs-CZ"/>
        </w:rPr>
        <w:t xml:space="preserve">Cílem projektu je propagace a zvýšení návštěvnosti historických objektů pohraničního opevnění, zejména Dělostřelecké tvrze Bouda a partnerské lokality Podzemní Město </w:t>
      </w:r>
      <w:proofErr w:type="spellStart"/>
      <w:r w:rsidRPr="00465C33">
        <w:rPr>
          <w:color w:val="000000"/>
          <w:lang w:val="cs-CZ"/>
        </w:rPr>
        <w:t>Osówka</w:t>
      </w:r>
      <w:proofErr w:type="spellEnd"/>
      <w:r w:rsidRPr="00465C33">
        <w:rPr>
          <w:color w:val="000000"/>
          <w:lang w:val="cs-CZ"/>
        </w:rPr>
        <w:t xml:space="preserve"> (PL), a vytvoření společného přeshraničního turistického produktu podporujícího poznávání dalších tematicky příbuzných lokalit v regionu.</w:t>
      </w:r>
    </w:p>
    <w:p w14:paraId="790760C1" w14:textId="77777777" w:rsidR="00465C33" w:rsidRDefault="00465C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b/>
          <w:color w:val="000000"/>
        </w:rPr>
      </w:pPr>
    </w:p>
    <w:p w14:paraId="40DD14FE" w14:textId="10932BE3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>
        <w:rPr>
          <w:b/>
          <w:color w:val="000000"/>
        </w:rPr>
        <w:lastRenderedPageBreak/>
        <w:t>Článek I.</w:t>
      </w:r>
    </w:p>
    <w:p w14:paraId="7C7B1E99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u w:val="single"/>
        </w:rPr>
      </w:pPr>
      <w:r>
        <w:rPr>
          <w:b/>
          <w:color w:val="000000"/>
          <w:u w:val="single"/>
        </w:rPr>
        <w:t>Předmět plnění</w:t>
      </w:r>
    </w:p>
    <w:p w14:paraId="1A51DAFB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u w:val="single"/>
        </w:rPr>
      </w:pPr>
    </w:p>
    <w:p w14:paraId="48ED190A" w14:textId="1A8F6868" w:rsidR="00E1486E" w:rsidRPr="006131FE" w:rsidRDefault="0080086C" w:rsidP="00E1486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0" w:line="240" w:lineRule="auto"/>
        <w:ind w:left="0" w:firstLine="0"/>
        <w:jc w:val="both"/>
        <w:rPr>
          <w:color w:val="000000"/>
        </w:rPr>
      </w:pPr>
      <w:r w:rsidRPr="00E1486E">
        <w:rPr>
          <w:color w:val="000000"/>
        </w:rPr>
        <w:t>P</w:t>
      </w:r>
      <w:r w:rsidRPr="006131FE">
        <w:rPr>
          <w:color w:val="000000"/>
        </w:rPr>
        <w:t xml:space="preserve">ředmětem této smlouvy </w:t>
      </w:r>
      <w:r w:rsidR="00E1486E" w:rsidRPr="006131FE">
        <w:rPr>
          <w:color w:val="000000"/>
        </w:rPr>
        <w:t xml:space="preserve">je vytvoření, dodání a implementace mobilní aplikace s prvky rozšířené reality (AR) v rámci projektu Poznáváme pohraniční opevnění v rozsahu a dle podmínek uvedených v Příloze č. </w:t>
      </w:r>
      <w:r w:rsidR="00CD619B">
        <w:rPr>
          <w:color w:val="000000"/>
        </w:rPr>
        <w:t>2</w:t>
      </w:r>
      <w:r w:rsidR="00E1486E" w:rsidRPr="006131FE">
        <w:rPr>
          <w:color w:val="000000"/>
        </w:rPr>
        <w:t xml:space="preserve"> – Specifikace plnění, která tvoří nedílnou součást této smlouvy.</w:t>
      </w:r>
    </w:p>
    <w:p w14:paraId="31A69A4B" w14:textId="5F7A07BC" w:rsidR="00AB0B28" w:rsidRDefault="00634BB3" w:rsidP="00634BB3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0" w:line="240" w:lineRule="auto"/>
        <w:ind w:firstLine="0"/>
        <w:jc w:val="both"/>
        <w:rPr>
          <w:color w:val="000000"/>
        </w:rPr>
      </w:pPr>
      <w:r w:rsidRPr="006131FE">
        <w:rPr>
          <w:color w:val="000000"/>
        </w:rPr>
        <w:t>Veškeré funkce, obsahové prvky a technické řešení budou realizovány výhradně v rozsahu uvedeném ve Specifikaci plnění. Jakékoliv rozšíření nad tento rámec není součástí této smlouvy</w:t>
      </w:r>
      <w:r w:rsidRPr="00634BB3">
        <w:rPr>
          <w:color w:val="000000"/>
        </w:rPr>
        <w:t>.</w:t>
      </w:r>
    </w:p>
    <w:p w14:paraId="50DA82FB" w14:textId="77777777" w:rsidR="006131FE" w:rsidRDefault="006131FE" w:rsidP="006131FE">
      <w:pPr>
        <w:pStyle w:val="Odstavecseseznamem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0" w:line="240" w:lineRule="auto"/>
        <w:ind w:left="426" w:hanging="426"/>
        <w:jc w:val="both"/>
        <w:rPr>
          <w:color w:val="000000"/>
        </w:rPr>
      </w:pPr>
      <w:r w:rsidRPr="006371A6">
        <w:rPr>
          <w:color w:val="000000"/>
        </w:rPr>
        <w:t>Součástí předmětu plnění je rovněž zajištění, výroba a dodání věcných cen pro soutěžní mechanismy v aplikaci, určených pro výherce soutěže realizované v rámci projektu Poznáváme pohraniční opevnění, a to v rozsahu a specifikaci uvedené ve Specifikaci plnění.</w:t>
      </w:r>
      <w:r>
        <w:rPr>
          <w:color w:val="000000"/>
        </w:rPr>
        <w:t xml:space="preserve"> </w:t>
      </w:r>
      <w:r w:rsidRPr="00025661">
        <w:rPr>
          <w:color w:val="000000"/>
        </w:rPr>
        <w:t>Zhotovitel není povinen zajišťovat skladování ani distribuci fyzických cen konečným uživatelům; tyto činnosti zajišťuje objednatel samostatně.</w:t>
      </w:r>
    </w:p>
    <w:p w14:paraId="14C378AF" w14:textId="77777777" w:rsidR="006131FE" w:rsidRDefault="006131FE" w:rsidP="006131FE">
      <w:pPr>
        <w:pStyle w:val="Odstavecseseznamem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120" w:after="0" w:line="240" w:lineRule="auto"/>
        <w:ind w:left="426" w:firstLine="0"/>
        <w:jc w:val="both"/>
        <w:rPr>
          <w:color w:val="000000"/>
        </w:rPr>
      </w:pPr>
    </w:p>
    <w:p w14:paraId="283DFB49" w14:textId="77777777" w:rsidR="0080086C" w:rsidRPr="00231B55" w:rsidRDefault="0080086C" w:rsidP="008008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120"/>
        <w:ind w:left="0" w:hanging="2"/>
        <w:jc w:val="both"/>
        <w:rPr>
          <w:lang w:val="cs-CZ"/>
        </w:rPr>
      </w:pPr>
      <w:r w:rsidRPr="0080086C">
        <w:rPr>
          <w:lang w:val="cs-CZ"/>
        </w:rPr>
        <w:t>Předmětem plnění je zejména:</w:t>
      </w:r>
    </w:p>
    <w:p w14:paraId="4EA7367B" w14:textId="5349329C" w:rsidR="00E1486E" w:rsidRPr="00E1486E" w:rsidRDefault="0080086C" w:rsidP="00E1486E">
      <w:pPr>
        <w:pStyle w:val="Odstavecseseznamem"/>
        <w:numPr>
          <w:ilvl w:val="0"/>
          <w:numId w:val="14"/>
        </w:numPr>
        <w:rPr>
          <w:lang w:val="cs-CZ"/>
        </w:rPr>
      </w:pPr>
      <w:r w:rsidRPr="00E1486E">
        <w:t xml:space="preserve">návrh </w:t>
      </w:r>
      <w:r w:rsidR="00E1486E" w:rsidRPr="00E1486E">
        <w:rPr>
          <w:lang w:val="cs-CZ"/>
        </w:rPr>
        <w:t>celkové koncepce a struktury mobilní aplikace, včetně návrhu uživatelských cest a základního UX/UI řešení, odpovídajícího účelu projektu a cílovým skupinám,</w:t>
      </w:r>
    </w:p>
    <w:p w14:paraId="7FE1DC1B" w14:textId="56FED8F2" w:rsidR="00E1486E" w:rsidRDefault="00E1486E" w:rsidP="00E1486E">
      <w:pPr>
        <w:pStyle w:val="Odstavecseseznamem"/>
        <w:numPr>
          <w:ilvl w:val="0"/>
          <w:numId w:val="14"/>
        </w:numPr>
        <w:rPr>
          <w:lang w:val="cs-CZ"/>
        </w:rPr>
      </w:pPr>
      <w:r w:rsidRPr="00E1486E">
        <w:rPr>
          <w:lang w:val="cs-CZ"/>
        </w:rPr>
        <w:t>vývoj a dodání mobilní aplikace (pro zařízení s operačními systémy Android a iOS), případně jiného technického řešení zvoleného dodavatelem, v souladu se Specifikací plnění; zadavatel nestanovuje povinnost dodání samostatné webové aplikace ani plnohodnotného administračního rozhraní</w:t>
      </w:r>
      <w:r w:rsidR="00303EF7">
        <w:rPr>
          <w:lang w:val="cs-CZ"/>
        </w:rPr>
        <w:t>.</w:t>
      </w:r>
    </w:p>
    <w:p w14:paraId="38F81A30" w14:textId="2FFCBDF6" w:rsidR="000C0BDA" w:rsidRPr="00E1486E" w:rsidRDefault="000C0BDA" w:rsidP="00E1486E">
      <w:pPr>
        <w:pStyle w:val="Odstavecseseznamem"/>
        <w:numPr>
          <w:ilvl w:val="0"/>
          <w:numId w:val="14"/>
        </w:numPr>
        <w:rPr>
          <w:lang w:val="cs-CZ"/>
        </w:rPr>
      </w:pPr>
      <w:r w:rsidRPr="000C0BDA">
        <w:t xml:space="preserve">Obsah aplikace </w:t>
      </w:r>
      <w:r w:rsidR="001F74E9">
        <w:t>bude</w:t>
      </w:r>
      <w:r w:rsidR="001F74E9" w:rsidRPr="000C0BDA">
        <w:t xml:space="preserve"> </w:t>
      </w:r>
      <w:r w:rsidRPr="000C0BDA">
        <w:t>zpřístupněn pouze při fyzické návštěvě prostřednictvím QR kódů a NFC čipů.</w:t>
      </w:r>
    </w:p>
    <w:p w14:paraId="16C5E655" w14:textId="75A0F691" w:rsidR="00E1486E" w:rsidRPr="00E1486E" w:rsidRDefault="00E1486E" w:rsidP="00E1486E">
      <w:pPr>
        <w:pStyle w:val="Odstavecseseznamem"/>
        <w:numPr>
          <w:ilvl w:val="0"/>
          <w:numId w:val="14"/>
        </w:numPr>
        <w:rPr>
          <w:lang w:val="cs-CZ"/>
        </w:rPr>
      </w:pPr>
      <w:r w:rsidRPr="00E1486E">
        <w:rPr>
          <w:lang w:val="cs-CZ"/>
        </w:rPr>
        <w:t>implementaci funkcionalit výslovně uvedených ve Specifikaci plnění, zejména:</w:t>
      </w:r>
    </w:p>
    <w:p w14:paraId="4121FB5C" w14:textId="77777777" w:rsidR="00E1486E" w:rsidRPr="00E1486E" w:rsidRDefault="00E1486E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rPr>
          <w:lang w:val="cs-CZ"/>
        </w:rPr>
        <w:t>zobrazení mapových a informačních bodů,</w:t>
      </w:r>
    </w:p>
    <w:p w14:paraId="4FB4BFE7" w14:textId="77777777" w:rsidR="00E1486E" w:rsidRPr="00E1486E" w:rsidRDefault="00E1486E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rPr>
          <w:lang w:val="cs-CZ"/>
        </w:rPr>
        <w:t>aktivaci obsahu pomocí QR kódů a NFC prvků,</w:t>
      </w:r>
    </w:p>
    <w:p w14:paraId="6432E5B2" w14:textId="77777777" w:rsidR="00E1486E" w:rsidRPr="00E1486E" w:rsidRDefault="00E1486E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rPr>
          <w:lang w:val="cs-CZ"/>
        </w:rPr>
        <w:t>omezené využití prvků rozšířené reality (AR),</w:t>
      </w:r>
    </w:p>
    <w:p w14:paraId="0FA2C345" w14:textId="77777777" w:rsidR="00E1486E" w:rsidRPr="00E1486E" w:rsidRDefault="00E1486E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rPr>
          <w:lang w:val="cs-CZ"/>
        </w:rPr>
        <w:t>jednoduché herní a bodové mechaniky,</w:t>
      </w:r>
    </w:p>
    <w:p w14:paraId="7229ED3A" w14:textId="77777777" w:rsidR="00E1486E" w:rsidRPr="00E1486E" w:rsidRDefault="00E1486E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rPr>
          <w:lang w:val="cs-CZ"/>
        </w:rPr>
        <w:t>anonymní uživatelské profily,</w:t>
      </w:r>
    </w:p>
    <w:p w14:paraId="4D7ECEFE" w14:textId="77777777" w:rsidR="00E1486E" w:rsidRPr="00E1486E" w:rsidRDefault="00E1486E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rPr>
          <w:lang w:val="cs-CZ"/>
        </w:rPr>
        <w:t>vícejazyčné prostředí aplikace,</w:t>
      </w:r>
    </w:p>
    <w:p w14:paraId="14D7C91B" w14:textId="2EB51D9A" w:rsidR="00E1486E" w:rsidRPr="00E1486E" w:rsidRDefault="00E1486E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rPr>
          <w:lang w:val="cs-CZ"/>
        </w:rPr>
        <w:t>zajištění jazykových mutací aplikace v rozsahu CZ / PL</w:t>
      </w:r>
      <w:r>
        <w:rPr>
          <w:lang w:val="cs-CZ"/>
        </w:rPr>
        <w:t xml:space="preserve"> / EN</w:t>
      </w:r>
    </w:p>
    <w:p w14:paraId="354ADAB0" w14:textId="20C53298" w:rsidR="00E1486E" w:rsidRPr="00E1486E" w:rsidRDefault="00E1486E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rPr>
          <w:lang w:val="cs-CZ"/>
        </w:rPr>
        <w:t xml:space="preserve"> zajištění technické bezpečnosti aplikace, ochrany osobních údajů v souladu s platnou legislativou (GDPR) a základní provozní stability řešení,</w:t>
      </w:r>
    </w:p>
    <w:p w14:paraId="13B46F87" w14:textId="29901A4E" w:rsidR="00E1486E" w:rsidRPr="00E1486E" w:rsidRDefault="00E1486E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rPr>
          <w:lang w:val="cs-CZ"/>
        </w:rPr>
        <w:t xml:space="preserve">napojení na běžné analytické nástroje (např. Google </w:t>
      </w:r>
      <w:proofErr w:type="spellStart"/>
      <w:r w:rsidRPr="00E1486E">
        <w:rPr>
          <w:lang w:val="cs-CZ"/>
        </w:rPr>
        <w:t>Analytics</w:t>
      </w:r>
      <w:proofErr w:type="spellEnd"/>
      <w:r w:rsidRPr="00E1486E">
        <w:rPr>
          <w:lang w:val="cs-CZ"/>
        </w:rPr>
        <w:t xml:space="preserve"> nebo </w:t>
      </w:r>
      <w:proofErr w:type="spellStart"/>
      <w:r w:rsidRPr="00E1486E">
        <w:rPr>
          <w:lang w:val="cs-CZ"/>
        </w:rPr>
        <w:t>Firebase</w:t>
      </w:r>
      <w:proofErr w:type="spellEnd"/>
      <w:r w:rsidRPr="00E1486E">
        <w:rPr>
          <w:lang w:val="cs-CZ"/>
        </w:rPr>
        <w:t>) v rozsahu odpovídajícím Specifikaci plnění; aplikace nebude obsahovat pokročilé marketingové, notifikační ani sociální moduly nad rámec specifikace,</w:t>
      </w:r>
    </w:p>
    <w:p w14:paraId="0C273C81" w14:textId="02E43B1E" w:rsidR="00E1486E" w:rsidRPr="00E1486E" w:rsidRDefault="00E1486E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rPr>
          <w:lang w:val="cs-CZ"/>
        </w:rPr>
        <w:t xml:space="preserve"> provedení základního testování funkčnosti aplikace a její uvedení do provozu v rozsahu nezbytném pro řádné užívání,</w:t>
      </w:r>
    </w:p>
    <w:p w14:paraId="5848C5A7" w14:textId="48E381E7" w:rsidR="00E1486E" w:rsidRPr="00E1486E" w:rsidRDefault="00E1486E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rPr>
          <w:lang w:val="cs-CZ"/>
        </w:rPr>
        <w:t xml:space="preserve"> předání zdrojových kódů a základní technické dokumentace umožňující dlouhodobý provoz, údržbu nebo případný další rozvoj aplikace jiným subjektem než původním dodavatelem,</w:t>
      </w:r>
    </w:p>
    <w:p w14:paraId="7AD3789F" w14:textId="55EE94F7" w:rsidR="00E1486E" w:rsidRPr="00E1486E" w:rsidRDefault="00E1486E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rPr>
          <w:lang w:val="cs-CZ"/>
        </w:rPr>
        <w:t>zajištění záruční podpory po dobu stanovenou smlouvou, spočívající v odstraňování případných vad a chyb aplikace.</w:t>
      </w:r>
    </w:p>
    <w:p w14:paraId="4E44EEA9" w14:textId="124BC4CF" w:rsidR="0080086C" w:rsidRPr="00E1486E" w:rsidRDefault="0080086C" w:rsidP="009324DD">
      <w:pPr>
        <w:pStyle w:val="Odstavecseseznamem"/>
        <w:numPr>
          <w:ilvl w:val="1"/>
          <w:numId w:val="14"/>
        </w:numPr>
        <w:rPr>
          <w:lang w:val="cs-CZ"/>
        </w:rPr>
      </w:pPr>
      <w:r w:rsidRPr="00E1486E">
        <w:t xml:space="preserve">Objednatel zajistí </w:t>
      </w:r>
      <w:r w:rsidR="00E16536">
        <w:t>zhotovitel</w:t>
      </w:r>
      <w:r w:rsidRPr="00E1486E">
        <w:t>i v případě potřeby součinnost se třetími osobami, zejména správci objektů, dodavateli datových podkladů, fotografií a obsahu.</w:t>
      </w:r>
    </w:p>
    <w:p w14:paraId="09F55A52" w14:textId="73697079" w:rsidR="002074E1" w:rsidRPr="00231B55" w:rsidRDefault="00E16536" w:rsidP="008008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120"/>
        <w:ind w:left="0" w:hanging="2"/>
        <w:jc w:val="both"/>
        <w:rPr>
          <w:color w:val="000000"/>
        </w:rPr>
      </w:pPr>
      <w:r>
        <w:lastRenderedPageBreak/>
        <w:t>Zhotovitel</w:t>
      </w:r>
      <w:r w:rsidR="0080086C" w:rsidRPr="00231B55">
        <w:t xml:space="preserve"> nejpozději do 7 dnů od nabytí účinnosti smlouvy svolá s objednatelem koordinační schůzku, na které budou upřesněny organizační a technické kroky vedoucí k</w:t>
      </w:r>
      <w:r w:rsidR="001F74E9">
        <w:t> </w:t>
      </w:r>
      <w:r w:rsidR="0080086C" w:rsidRPr="00231B55">
        <w:t>realizaci</w:t>
      </w:r>
      <w:r w:rsidR="001F74E9">
        <w:t>.</w:t>
      </w:r>
      <w:r w:rsidR="0080086C" w:rsidRPr="00231B55">
        <w:t xml:space="preserve"> </w:t>
      </w:r>
    </w:p>
    <w:p w14:paraId="48AF368E" w14:textId="7921A980" w:rsidR="00231B55" w:rsidRPr="00AB0B28" w:rsidRDefault="00E16536" w:rsidP="00231B5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120"/>
        <w:ind w:left="0" w:firstLine="0"/>
        <w:jc w:val="both"/>
        <w:rPr>
          <w:color w:val="000000"/>
        </w:rPr>
      </w:pPr>
      <w:r>
        <w:t>Zhotovitel</w:t>
      </w:r>
      <w:r w:rsidR="00231B55" w:rsidRPr="00231B55">
        <w:t xml:space="preserve"> je povinen zajistit, aby veškeré výstupy vytvořené na základě této smlouvy splňovaly pravidla povinné publicity programu </w:t>
      </w:r>
      <w:proofErr w:type="spellStart"/>
      <w:r w:rsidR="00231B55" w:rsidRPr="00231B55">
        <w:t>Interreg</w:t>
      </w:r>
      <w:proofErr w:type="spellEnd"/>
      <w:r w:rsidR="00231B55" w:rsidRPr="00231B55">
        <w:t xml:space="preserve"> Česko–Polsko 2021–2027. To zahrnuje zejména umístění loga programu </w:t>
      </w:r>
      <w:proofErr w:type="spellStart"/>
      <w:r w:rsidR="00231B55" w:rsidRPr="00231B55">
        <w:t>Interreg</w:t>
      </w:r>
      <w:proofErr w:type="spellEnd"/>
      <w:r w:rsidR="00231B55" w:rsidRPr="00231B55">
        <w:t>, loga EU (ERDF), českého a polského vlajkového prvku a povinného sdělení „Spolufinancováno Evropskou unií“ všude tam, kde to charakter výstupu umožňuje (zejména v záhlaví aplikace, v patičce webové verze, v uživatelských materiálech, technické dokumentaci a v administrátorském rozhraní).</w:t>
      </w:r>
    </w:p>
    <w:p w14:paraId="59D17B1D" w14:textId="524A5AD3" w:rsidR="00AB0B28" w:rsidRPr="00231B55" w:rsidRDefault="00AB0B28" w:rsidP="00231B5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spacing w:after="120"/>
        <w:ind w:left="0" w:firstLine="0"/>
        <w:jc w:val="both"/>
        <w:rPr>
          <w:color w:val="000000"/>
        </w:rPr>
      </w:pPr>
      <w:r w:rsidRPr="00AB0B28">
        <w:rPr>
          <w:color w:val="000000"/>
        </w:rPr>
        <w:t>Součástí předmětu plnění je dále poskytování služeb technické podpory a zajištění servisní úrovně (SLA) v rozsahu stanoveném v čl. V této smlouvy.</w:t>
      </w:r>
    </w:p>
    <w:p w14:paraId="2C8D3510" w14:textId="75838B99" w:rsidR="00231B55" w:rsidRPr="00231B55" w:rsidRDefault="00E16536" w:rsidP="00231B55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0"/>
        <w:jc w:val="both"/>
        <w:rPr>
          <w:color w:val="000000"/>
        </w:rPr>
      </w:pPr>
      <w:r>
        <w:rPr>
          <w:color w:val="000000"/>
        </w:rPr>
        <w:t>Zhotovitel</w:t>
      </w:r>
      <w:r w:rsidR="00231B55" w:rsidRPr="00231B55">
        <w:rPr>
          <w:color w:val="000000"/>
        </w:rPr>
        <w:t xml:space="preserve"> je povinen postupovat podle Manuálu vizuální identity programu </w:t>
      </w:r>
      <w:proofErr w:type="spellStart"/>
      <w:r w:rsidR="00231B55" w:rsidRPr="00231B55">
        <w:rPr>
          <w:color w:val="000000"/>
        </w:rPr>
        <w:t>Interreg</w:t>
      </w:r>
      <w:proofErr w:type="spellEnd"/>
      <w:r w:rsidR="00231B55" w:rsidRPr="00231B55">
        <w:rPr>
          <w:color w:val="000000"/>
        </w:rPr>
        <w:t xml:space="preserve"> Česko–Polsko 2021–2027 a konzultovat umístění prvků publicity s objednatelem.</w:t>
      </w:r>
    </w:p>
    <w:p w14:paraId="2496A60D" w14:textId="1A562B1B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>
        <w:rPr>
          <w:b/>
          <w:color w:val="000000"/>
        </w:rPr>
        <w:t>Článek II.</w:t>
      </w:r>
    </w:p>
    <w:p w14:paraId="426D0548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u w:val="single"/>
        </w:rPr>
      </w:pPr>
      <w:r>
        <w:rPr>
          <w:b/>
          <w:color w:val="000000"/>
          <w:u w:val="single"/>
        </w:rPr>
        <w:t xml:space="preserve">Cena </w:t>
      </w:r>
    </w:p>
    <w:p w14:paraId="6B707CB6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u w:val="single"/>
        </w:rPr>
      </w:pPr>
    </w:p>
    <w:p w14:paraId="32F06A6F" w14:textId="282D9BB4" w:rsidR="0080086C" w:rsidRPr="00647546" w:rsidRDefault="0080086C">
      <w:pPr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color w:val="000000"/>
        </w:rPr>
      </w:pPr>
      <w:r w:rsidRPr="00647546">
        <w:rPr>
          <w:color w:val="000000"/>
        </w:rPr>
        <w:t xml:space="preserve">Cena za plnění této smlouvy je cenou nejvýše přípustnou. Cena zahrnuje veškeré náklady </w:t>
      </w:r>
      <w:r w:rsidR="00E16536">
        <w:rPr>
          <w:color w:val="000000"/>
        </w:rPr>
        <w:t>zhotovitel</w:t>
      </w:r>
      <w:r w:rsidRPr="00647546">
        <w:rPr>
          <w:color w:val="000000"/>
        </w:rPr>
        <w:t>e vzniklé v souvislosti s realizací předmětu smlouvy uvedeného v čl. I</w:t>
      </w:r>
      <w:r w:rsidR="006575FA">
        <w:rPr>
          <w:color w:val="000000"/>
        </w:rPr>
        <w:t xml:space="preserve"> této smlouvy</w:t>
      </w:r>
      <w:r w:rsidRPr="00647546">
        <w:rPr>
          <w:color w:val="000000"/>
        </w:rPr>
        <w:t xml:space="preserve">. </w:t>
      </w:r>
    </w:p>
    <w:p w14:paraId="5B1646E7" w14:textId="74712048" w:rsidR="002074E1" w:rsidRDefault="00307396">
      <w:pPr>
        <w:keepLines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Cena celkem bez DPH</w:t>
      </w:r>
      <w:r>
        <w:rPr>
          <w:color w:val="000000"/>
        </w:rPr>
        <w:tab/>
      </w:r>
      <w:r>
        <w:rPr>
          <w:color w:val="FF0000"/>
        </w:rPr>
        <w:t xml:space="preserve">bude doplněno před podpisem </w:t>
      </w:r>
      <w:proofErr w:type="gramStart"/>
      <w:r>
        <w:rPr>
          <w:color w:val="FF0000"/>
        </w:rPr>
        <w:t>smlouvy</w:t>
      </w:r>
      <w:r>
        <w:rPr>
          <w:color w:val="000000"/>
        </w:rPr>
        <w:t>,-</w:t>
      </w:r>
      <w:proofErr w:type="gramEnd"/>
      <w:r>
        <w:rPr>
          <w:color w:val="000000"/>
        </w:rPr>
        <w:t xml:space="preserve"> Kč</w:t>
      </w:r>
    </w:p>
    <w:p w14:paraId="00AAE157" w14:textId="77777777" w:rsidR="002074E1" w:rsidRDefault="00307396">
      <w:pPr>
        <w:keepLines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hanging="2"/>
        <w:rPr>
          <w:color w:val="000000"/>
        </w:rPr>
      </w:pPr>
      <w:r>
        <w:rPr>
          <w:color w:val="000000"/>
        </w:rPr>
        <w:t xml:space="preserve">DPH 21 %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color w:val="FF0000"/>
        </w:rPr>
        <w:t xml:space="preserve">bude doplněno před podpisem </w:t>
      </w:r>
      <w:proofErr w:type="gramStart"/>
      <w:r>
        <w:rPr>
          <w:color w:val="FF0000"/>
        </w:rPr>
        <w:t>smlouvy</w:t>
      </w:r>
      <w:r>
        <w:rPr>
          <w:color w:val="000000"/>
        </w:rPr>
        <w:t>,-</w:t>
      </w:r>
      <w:proofErr w:type="gramEnd"/>
      <w:r>
        <w:rPr>
          <w:color w:val="000000"/>
        </w:rPr>
        <w:t xml:space="preserve"> Kč</w:t>
      </w:r>
    </w:p>
    <w:p w14:paraId="36937CC8" w14:textId="77777777" w:rsidR="002074E1" w:rsidRDefault="00307396">
      <w:pPr>
        <w:keepLines/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Cena celkem včetně DPH</w:t>
      </w:r>
      <w:r>
        <w:rPr>
          <w:color w:val="000000"/>
        </w:rPr>
        <w:tab/>
      </w:r>
      <w:r>
        <w:rPr>
          <w:b/>
          <w:color w:val="FF0000"/>
        </w:rPr>
        <w:t xml:space="preserve">bude doplněno před podpisem </w:t>
      </w:r>
      <w:proofErr w:type="gramStart"/>
      <w:r>
        <w:rPr>
          <w:b/>
          <w:color w:val="FF0000"/>
        </w:rPr>
        <w:t>smlouvy</w:t>
      </w:r>
      <w:r>
        <w:rPr>
          <w:b/>
          <w:color w:val="000000"/>
        </w:rPr>
        <w:t>,-</w:t>
      </w:r>
      <w:proofErr w:type="gramEnd"/>
      <w:r>
        <w:rPr>
          <w:b/>
          <w:color w:val="000000"/>
        </w:rPr>
        <w:t xml:space="preserve"> Kč</w:t>
      </w:r>
    </w:p>
    <w:p w14:paraId="5326C4A5" w14:textId="77777777" w:rsidR="002074E1" w:rsidRDefault="002074E1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537D89E2" w14:textId="1D258A59" w:rsidR="0080086C" w:rsidRPr="00322B5D" w:rsidRDefault="008008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322B5D">
        <w:rPr>
          <w:color w:val="000000"/>
        </w:rPr>
        <w:t xml:space="preserve">Objednatel se zavazuje uhradit </w:t>
      </w:r>
      <w:r w:rsidR="00E16536">
        <w:rPr>
          <w:color w:val="000000"/>
        </w:rPr>
        <w:t>zhotovitel</w:t>
      </w:r>
      <w:r w:rsidRPr="00322B5D">
        <w:rPr>
          <w:color w:val="000000"/>
        </w:rPr>
        <w:t xml:space="preserve">i cenu uvedenou v odst. 1 na základě faktury vystavené v souladu s touto smlouvou a podmínkami programu </w:t>
      </w:r>
      <w:proofErr w:type="spellStart"/>
      <w:r w:rsidRPr="00322B5D">
        <w:rPr>
          <w:color w:val="000000"/>
        </w:rPr>
        <w:t>Interreg</w:t>
      </w:r>
      <w:proofErr w:type="spellEnd"/>
      <w:r w:rsidRPr="00322B5D">
        <w:rPr>
          <w:color w:val="000000"/>
        </w:rPr>
        <w:t xml:space="preserve"> Česko–Polsko 2021–2027.</w:t>
      </w:r>
    </w:p>
    <w:p w14:paraId="6BF419FA" w14:textId="7D921EB3" w:rsidR="0080086C" w:rsidRPr="00322B5D" w:rsidRDefault="008008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322B5D">
        <w:rPr>
          <w:color w:val="000000"/>
        </w:rPr>
        <w:t xml:space="preserve">Faktury musí obsahovat název projektu a registrační číslo: „Poznáváme pohraniční opevnění“, </w:t>
      </w:r>
      <w:proofErr w:type="spellStart"/>
      <w:r w:rsidRPr="00322B5D">
        <w:rPr>
          <w:color w:val="000000"/>
        </w:rPr>
        <w:t>reg</w:t>
      </w:r>
      <w:proofErr w:type="spellEnd"/>
      <w:r w:rsidRPr="00322B5D">
        <w:rPr>
          <w:color w:val="000000"/>
        </w:rPr>
        <w:t>. č. CZ.11.02.01/00/23_004/0000055, a dále musí přesně uvádět účel fakturované částky dle této smlouvy.</w:t>
      </w:r>
    </w:p>
    <w:p w14:paraId="3635E4F4" w14:textId="77777777" w:rsidR="0080086C" w:rsidRPr="00322B5D" w:rsidRDefault="008008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322B5D">
        <w:rPr>
          <w:color w:val="000000"/>
        </w:rPr>
        <w:t>Splatnost faktury činí 30 kalendářních dnů ode dne jejího prokazatelného doručení objednateli.</w:t>
      </w:r>
    </w:p>
    <w:p w14:paraId="6734D82C" w14:textId="77777777" w:rsidR="0080086C" w:rsidRPr="00322B5D" w:rsidRDefault="0080086C" w:rsidP="008008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322B5D">
        <w:rPr>
          <w:color w:val="000000"/>
        </w:rPr>
        <w:t>Faktura musí splňovat veškeré náležitosti daňového dokladu dle § 28 odst. 2 zákona č. 235/2004 Sb., o DPH. Objednatel je oprávněn fakturu, která tyto náležitosti nesplňuje nebo vykazuje jiné vady, vrátit bez úhrady. Po vrácení začne splatnost běžet znovu od doručení opravené faktury.</w:t>
      </w:r>
    </w:p>
    <w:p w14:paraId="67886B9C" w14:textId="276ECCED" w:rsidR="0080086C" w:rsidRPr="00322B5D" w:rsidRDefault="0080086C" w:rsidP="0080086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322B5D">
        <w:rPr>
          <w:color w:val="000000"/>
        </w:rPr>
        <w:t xml:space="preserve">Cena bude uhrazena bezhotovostním převodem na účet </w:t>
      </w:r>
      <w:r w:rsidR="00E16536">
        <w:rPr>
          <w:color w:val="000000"/>
        </w:rPr>
        <w:t>zhotovitel</w:t>
      </w:r>
      <w:r w:rsidRPr="00322B5D">
        <w:rPr>
          <w:color w:val="000000"/>
        </w:rPr>
        <w:t>e uvedený v záhlaví smlouvy. Faktura může být vystavena nejdříve následující den po podpisu předávacího protokolu.</w:t>
      </w:r>
      <w:r w:rsidRPr="00322B5D">
        <w:rPr>
          <w:color w:val="000000"/>
        </w:rPr>
        <w:br/>
        <w:t>Všechny předávací protokoly musí být přiloženy k faktuře.</w:t>
      </w:r>
    </w:p>
    <w:p w14:paraId="1187FA0C" w14:textId="46F69B01" w:rsidR="002074E1" w:rsidRPr="00322B5D" w:rsidRDefault="003073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120" w:line="240" w:lineRule="auto"/>
        <w:ind w:right="-24" w:hanging="2"/>
        <w:jc w:val="both"/>
        <w:rPr>
          <w:color w:val="000000"/>
        </w:rPr>
      </w:pPr>
      <w:r w:rsidRPr="00322B5D">
        <w:t>8</w:t>
      </w:r>
      <w:r w:rsidRPr="00322B5D">
        <w:rPr>
          <w:color w:val="000000"/>
        </w:rPr>
        <w:t>.</w:t>
      </w:r>
      <w:r w:rsidRPr="00322B5D">
        <w:rPr>
          <w:color w:val="000000"/>
        </w:rPr>
        <w:tab/>
      </w:r>
      <w:r w:rsidR="002A5138" w:rsidRPr="00322B5D">
        <w:rPr>
          <w:color w:val="000000"/>
        </w:rPr>
        <w:t xml:space="preserve">Nebude-li na faktuře uvedeno jinak, objednatel uhradí částku pouze na účet uvedený v registru plátců DPH (§ 109 odst. 2 zákona o DPH). Pokud </w:t>
      </w:r>
      <w:r w:rsidR="00E16536">
        <w:rPr>
          <w:color w:val="000000"/>
        </w:rPr>
        <w:t>zhotovitel</w:t>
      </w:r>
      <w:r w:rsidR="002A5138" w:rsidRPr="00322B5D">
        <w:rPr>
          <w:color w:val="000000"/>
        </w:rPr>
        <w:t xml:space="preserve"> uvede jiný účet, objednatel je oprávněn uhradit pouze částku bez DPH a DPH odvést přímo správci daně.</w:t>
      </w:r>
    </w:p>
    <w:p w14:paraId="28906BFD" w14:textId="1F62B851" w:rsidR="002074E1" w:rsidRDefault="003073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hanging="2"/>
        <w:jc w:val="both"/>
        <w:rPr>
          <w:color w:val="000000"/>
        </w:rPr>
      </w:pPr>
      <w:r>
        <w:t>9</w:t>
      </w:r>
      <w:r>
        <w:rPr>
          <w:color w:val="000000"/>
        </w:rPr>
        <w:t>.</w:t>
      </w:r>
      <w:r>
        <w:rPr>
          <w:color w:val="000000"/>
        </w:rPr>
        <w:tab/>
        <w:t xml:space="preserve">Nebude-li na faktuře uvedeno jinak, bude objednatel platit fakturovanou částku vždy na ten účet </w:t>
      </w:r>
      <w:r w:rsidR="00E16536">
        <w:rPr>
          <w:color w:val="000000"/>
        </w:rPr>
        <w:t>zhotovitel</w:t>
      </w:r>
      <w:r>
        <w:rPr>
          <w:color w:val="000000"/>
        </w:rPr>
        <w:t xml:space="preserve">e, který je správcem daně zveřejněn způsobem umožňujícím dálkový přístup dle </w:t>
      </w:r>
      <w:proofErr w:type="spellStart"/>
      <w:r>
        <w:rPr>
          <w:color w:val="000000"/>
        </w:rPr>
        <w:t>ust</w:t>
      </w:r>
      <w:proofErr w:type="spellEnd"/>
      <w:r>
        <w:rPr>
          <w:color w:val="000000"/>
        </w:rPr>
        <w:t xml:space="preserve">. § 109 odst. 2 písm. c) zákona č. 235/2004 Sb., o dani z přidané hodnoty, ve znění pozdějších předpisů. Jestliže bude na faktuře uveden jiný účet </w:t>
      </w:r>
      <w:r w:rsidR="00E16536">
        <w:rPr>
          <w:color w:val="000000"/>
        </w:rPr>
        <w:t>zhotovitel</w:t>
      </w:r>
      <w:r w:rsidR="00322B5D">
        <w:rPr>
          <w:color w:val="000000"/>
        </w:rPr>
        <w:t>e</w:t>
      </w:r>
      <w:r>
        <w:rPr>
          <w:color w:val="000000"/>
        </w:rPr>
        <w:t xml:space="preserve"> než takto zveřejněný, bere </w:t>
      </w:r>
      <w:r w:rsidR="00E16536">
        <w:rPr>
          <w:color w:val="000000"/>
        </w:rPr>
        <w:t>zhotovitel</w:t>
      </w:r>
      <w:r>
        <w:rPr>
          <w:color w:val="000000"/>
        </w:rPr>
        <w:t xml:space="preserve"> na vědomí, že objednatel je bez dalšího oprávněn zaplatit na uvedený účet pouze fakturovanou částku bez DPH; </w:t>
      </w:r>
      <w:r>
        <w:rPr>
          <w:color w:val="000000"/>
        </w:rPr>
        <w:lastRenderedPageBreak/>
        <w:t xml:space="preserve">objednatel v takovém případě zaplatí DPH přímo na účet správce daně. O </w:t>
      </w:r>
      <w:r>
        <w:t>takovém</w:t>
      </w:r>
      <w:r>
        <w:rPr>
          <w:color w:val="000000"/>
        </w:rPr>
        <w:t xml:space="preserve"> postupu dodatečně písemně informuje </w:t>
      </w:r>
      <w:r w:rsidR="00E16536">
        <w:rPr>
          <w:color w:val="000000"/>
        </w:rPr>
        <w:t>zhotovitel</w:t>
      </w:r>
      <w:r>
        <w:rPr>
          <w:color w:val="000000"/>
        </w:rPr>
        <w:t xml:space="preserve">e.  </w:t>
      </w:r>
    </w:p>
    <w:p w14:paraId="478B8347" w14:textId="29D9C09B" w:rsidR="002074E1" w:rsidRDefault="0030739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hanging="2"/>
        <w:jc w:val="both"/>
        <w:rPr>
          <w:color w:val="000000"/>
        </w:rPr>
      </w:pPr>
      <w:r>
        <w:t>10</w:t>
      </w:r>
      <w:r>
        <w:rPr>
          <w:color w:val="000000"/>
        </w:rPr>
        <w:t>.</w:t>
      </w:r>
      <w:r>
        <w:rPr>
          <w:color w:val="000000"/>
        </w:rPr>
        <w:tab/>
        <w:t xml:space="preserve">Pokud je v okamžiku fakturace o </w:t>
      </w:r>
      <w:r w:rsidR="00E16536">
        <w:rPr>
          <w:color w:val="000000"/>
        </w:rPr>
        <w:t>zhotovitel</w:t>
      </w:r>
      <w:r>
        <w:rPr>
          <w:color w:val="000000"/>
        </w:rPr>
        <w:t xml:space="preserve">i zveřejněna způsobem umožňujícím dálkový přístup skutečnost, že je nespolehlivým plátcem a vzniká tak ručení dle </w:t>
      </w:r>
      <w:proofErr w:type="spellStart"/>
      <w:r>
        <w:rPr>
          <w:color w:val="000000"/>
        </w:rPr>
        <w:t>ust</w:t>
      </w:r>
      <w:proofErr w:type="spellEnd"/>
      <w:r>
        <w:rPr>
          <w:color w:val="000000"/>
        </w:rPr>
        <w:t>. §</w:t>
      </w:r>
      <w:r w:rsidR="004E3495">
        <w:rPr>
          <w:color w:val="000000"/>
        </w:rPr>
        <w:t xml:space="preserve"> </w:t>
      </w:r>
      <w:r>
        <w:rPr>
          <w:color w:val="000000"/>
        </w:rPr>
        <w:t xml:space="preserve">109 odst. 3 zákona č. 235/2004 Sb., o dani z přidané hodnoty, ve znění pozdějších předpisů, bere </w:t>
      </w:r>
      <w:r w:rsidR="00E16536">
        <w:rPr>
          <w:color w:val="000000"/>
        </w:rPr>
        <w:t>zhotovitel</w:t>
      </w:r>
      <w:r>
        <w:rPr>
          <w:color w:val="000000"/>
        </w:rPr>
        <w:t xml:space="preserve"> na vědomí, že objednatel je bez dalšího oprávněn zaplatit na účet </w:t>
      </w:r>
      <w:r w:rsidR="00E16536">
        <w:rPr>
          <w:color w:val="000000"/>
        </w:rPr>
        <w:t>zhotovitel</w:t>
      </w:r>
      <w:r>
        <w:rPr>
          <w:color w:val="000000"/>
        </w:rPr>
        <w:t xml:space="preserve">e pouze fakturovanou částku bez DPH; objednatel v takovém případě zaplatí DPH přímo na účet správce daně. O </w:t>
      </w:r>
      <w:r>
        <w:t>takovém</w:t>
      </w:r>
      <w:r>
        <w:rPr>
          <w:color w:val="000000"/>
        </w:rPr>
        <w:t xml:space="preserve"> postupu dodatečně písemně informuje </w:t>
      </w:r>
      <w:r w:rsidR="00E16536">
        <w:rPr>
          <w:color w:val="000000"/>
        </w:rPr>
        <w:t>zhotovitel</w:t>
      </w:r>
      <w:r>
        <w:rPr>
          <w:color w:val="000000"/>
        </w:rPr>
        <w:t xml:space="preserve">e.  </w:t>
      </w:r>
    </w:p>
    <w:p w14:paraId="4E3827BD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1</w:t>
      </w:r>
      <w:r>
        <w:t>1</w:t>
      </w:r>
      <w:r>
        <w:rPr>
          <w:color w:val="000000"/>
        </w:rPr>
        <w:t xml:space="preserve">.   </w:t>
      </w:r>
      <w:r>
        <w:rPr>
          <w:color w:val="000000"/>
        </w:rPr>
        <w:tab/>
        <w:t>Úhradou se rozumí odepsání fakturované částky z účtu objednatele.</w:t>
      </w:r>
    </w:p>
    <w:p w14:paraId="5B595B8B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0E19D431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  <w:r>
        <w:rPr>
          <w:color w:val="000000"/>
        </w:rPr>
        <w:t>1</w:t>
      </w:r>
      <w:r>
        <w:t>2</w:t>
      </w:r>
      <w:r>
        <w:rPr>
          <w:color w:val="000000"/>
        </w:rPr>
        <w:t xml:space="preserve">. </w:t>
      </w:r>
      <w:r>
        <w:rPr>
          <w:color w:val="000000"/>
        </w:rPr>
        <w:tab/>
        <w:t xml:space="preserve">Faktura bude zaslána buď do datové schránky Pardubického kraje (IDDS: z28bwu9), nebo na e-mail: </w:t>
      </w:r>
      <w:hyperlink r:id="rId8">
        <w:r>
          <w:rPr>
            <w:color w:val="0000FF"/>
            <w:u w:val="single"/>
          </w:rPr>
          <w:t>posta@pardubickykraj.cz</w:t>
        </w:r>
      </w:hyperlink>
      <w:r>
        <w:rPr>
          <w:color w:val="000000"/>
        </w:rPr>
        <w:t>.</w:t>
      </w:r>
    </w:p>
    <w:p w14:paraId="3BE0DC0D" w14:textId="6188B83D" w:rsidR="002074E1" w:rsidRDefault="009324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>
        <w:rPr>
          <w:b/>
          <w:color w:val="000000"/>
        </w:rPr>
        <w:br/>
      </w:r>
      <w:r w:rsidR="00307396">
        <w:rPr>
          <w:b/>
          <w:color w:val="000000"/>
        </w:rPr>
        <w:t>Článek III.</w:t>
      </w:r>
    </w:p>
    <w:p w14:paraId="3C66AC20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u w:val="single"/>
        </w:rPr>
      </w:pPr>
      <w:r>
        <w:rPr>
          <w:b/>
          <w:color w:val="000000"/>
          <w:u w:val="single"/>
        </w:rPr>
        <w:t>Termín plnění, místo plnění</w:t>
      </w:r>
    </w:p>
    <w:p w14:paraId="49E61374" w14:textId="77777777" w:rsidR="002074E1" w:rsidRPr="00322B5D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113A97F6" w14:textId="33FF9134" w:rsidR="002A5138" w:rsidRPr="00322B5D" w:rsidRDefault="00E16536" w:rsidP="002A513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color w:val="000000"/>
          <w:lang w:val="cs-CZ"/>
        </w:rPr>
      </w:pPr>
      <w:r>
        <w:rPr>
          <w:color w:val="000000"/>
          <w:lang w:val="cs-CZ"/>
        </w:rPr>
        <w:t>Zhotovitel</w:t>
      </w:r>
      <w:r w:rsidR="002A5138" w:rsidRPr="00322B5D">
        <w:rPr>
          <w:color w:val="000000"/>
          <w:lang w:val="cs-CZ"/>
        </w:rPr>
        <w:t xml:space="preserve"> zahájí realizaci předmětu smlouvy bez zbytečného odkladu po nabytí účinnosti této smlouvy. </w:t>
      </w:r>
      <w:r w:rsidR="003721A9" w:rsidRPr="003721A9">
        <w:rPr>
          <w:color w:val="000000"/>
        </w:rPr>
        <w:t xml:space="preserve">Finální verze aplikace bude objednateli předána, otestována a připravena k uvedení do ostrého provozu nejpozději do </w:t>
      </w:r>
      <w:r w:rsidR="00EB4CD5" w:rsidRPr="00EB4CD5">
        <w:rPr>
          <w:color w:val="000000"/>
        </w:rPr>
        <w:t>12 týdnů od výzvy objednatele</w:t>
      </w:r>
      <w:r w:rsidR="003721A9" w:rsidRPr="003721A9">
        <w:rPr>
          <w:color w:val="000000"/>
        </w:rPr>
        <w:t>.</w:t>
      </w:r>
    </w:p>
    <w:p w14:paraId="0FE4792F" w14:textId="77777777" w:rsidR="002A5138" w:rsidRPr="002A5138" w:rsidRDefault="002A5138" w:rsidP="002A513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0"/>
        <w:jc w:val="both"/>
        <w:rPr>
          <w:color w:val="000000"/>
          <w:lang w:val="cs-CZ"/>
        </w:rPr>
      </w:pPr>
      <w:r w:rsidRPr="002A5138">
        <w:rPr>
          <w:color w:val="000000"/>
          <w:lang w:val="cs-CZ"/>
        </w:rPr>
        <w:t>Veškeré výstupy budou předány objednateli na základě předávacího protokolu podepsaného oběma smluvními stranami.</w:t>
      </w:r>
    </w:p>
    <w:p w14:paraId="1A851C17" w14:textId="26D2A0A3" w:rsidR="002074E1" w:rsidRPr="00322B5D" w:rsidRDefault="002A5138" w:rsidP="002A513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0"/>
        <w:jc w:val="both"/>
        <w:rPr>
          <w:color w:val="000000"/>
          <w:lang w:val="cs-CZ"/>
        </w:rPr>
      </w:pPr>
      <w:r w:rsidRPr="002A5138">
        <w:rPr>
          <w:color w:val="000000"/>
          <w:lang w:val="cs-CZ"/>
        </w:rPr>
        <w:t xml:space="preserve">V případě, že objednatel shledá na předaném plnění nedostatky nebo jeho neúplnost, vyzve </w:t>
      </w:r>
      <w:r w:rsidR="00E16536">
        <w:rPr>
          <w:color w:val="000000"/>
          <w:lang w:val="cs-CZ"/>
        </w:rPr>
        <w:t>zhotovitel</w:t>
      </w:r>
      <w:r w:rsidRPr="002A5138">
        <w:rPr>
          <w:color w:val="000000"/>
          <w:lang w:val="cs-CZ"/>
        </w:rPr>
        <w:t>e k jejich doplnění a odstranění.</w:t>
      </w:r>
      <w:r w:rsidRPr="00322B5D">
        <w:rPr>
          <w:color w:val="000000"/>
          <w:lang w:val="cs-CZ"/>
        </w:rPr>
        <w:t xml:space="preserve"> </w:t>
      </w:r>
      <w:r w:rsidRPr="002A5138">
        <w:rPr>
          <w:color w:val="000000"/>
          <w:lang w:val="cs-CZ"/>
        </w:rPr>
        <w:t>Předávací protokol bude objednatelem podepsán až po kompletním a bezvadném předání plnění v souladu s čl. I této smlouvy.</w:t>
      </w:r>
    </w:p>
    <w:p w14:paraId="7F9354C0" w14:textId="13C741BD" w:rsidR="002074E1" w:rsidRDefault="0030739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</w:pPr>
      <w:r>
        <w:t xml:space="preserve">Místem plnění je sídlo </w:t>
      </w:r>
      <w:r w:rsidR="00E16536">
        <w:t>zhotovitel</w:t>
      </w:r>
      <w:r>
        <w:t>e.</w:t>
      </w:r>
    </w:p>
    <w:p w14:paraId="52274502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2"/>
        <w:jc w:val="both"/>
        <w:rPr>
          <w:color w:val="000000"/>
        </w:rPr>
      </w:pPr>
      <w:r>
        <w:t>3.</w:t>
      </w:r>
      <w:r>
        <w:tab/>
        <w:t>Předmět smlouvy je splněn okamžik</w:t>
      </w:r>
      <w:r>
        <w:rPr>
          <w:color w:val="000000"/>
        </w:rPr>
        <w:t xml:space="preserve">em podepsání předávacího protokolu. </w:t>
      </w:r>
    </w:p>
    <w:p w14:paraId="478F2FEC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color w:val="000000"/>
        </w:rPr>
      </w:pPr>
    </w:p>
    <w:p w14:paraId="1B6E09E0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>
        <w:rPr>
          <w:b/>
          <w:color w:val="000000"/>
        </w:rPr>
        <w:t>Článek IV.</w:t>
      </w:r>
    </w:p>
    <w:p w14:paraId="677DA4BF" w14:textId="2B6B5ADF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u w:val="single"/>
        </w:rPr>
      </w:pPr>
      <w:r>
        <w:rPr>
          <w:b/>
          <w:color w:val="000000"/>
          <w:u w:val="single"/>
        </w:rPr>
        <w:t>Způsob provádění, odpovědnost za vady</w:t>
      </w:r>
      <w:r w:rsidR="001503D3">
        <w:rPr>
          <w:b/>
          <w:color w:val="000000"/>
          <w:u w:val="single"/>
        </w:rPr>
        <w:t>, záruka</w:t>
      </w:r>
    </w:p>
    <w:p w14:paraId="5A263370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u w:val="single"/>
        </w:rPr>
      </w:pPr>
    </w:p>
    <w:p w14:paraId="069039CA" w14:textId="2A52044E" w:rsidR="002074E1" w:rsidRDefault="00E1653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Zhotovitel</w:t>
      </w:r>
      <w:r w:rsidR="00307396">
        <w:rPr>
          <w:color w:val="000000"/>
        </w:rPr>
        <w:t xml:space="preserve"> je povinen provést </w:t>
      </w:r>
      <w:r w:rsidR="007A0D9B">
        <w:rPr>
          <w:color w:val="000000"/>
        </w:rPr>
        <w:t xml:space="preserve">plnění </w:t>
      </w:r>
      <w:r w:rsidR="00307396">
        <w:rPr>
          <w:color w:val="000000"/>
        </w:rPr>
        <w:t xml:space="preserve">ve sjednané době a v souladu s dalšími podmínkami stanovenými smlouvou. </w:t>
      </w:r>
      <w:r>
        <w:rPr>
          <w:color w:val="000000"/>
        </w:rPr>
        <w:t>Zhotovitel</w:t>
      </w:r>
      <w:r w:rsidR="00307396">
        <w:rPr>
          <w:color w:val="000000"/>
        </w:rPr>
        <w:t xml:space="preserve"> se zavazuje zajistit v rámci </w:t>
      </w:r>
      <w:r w:rsidR="007A0D9B">
        <w:rPr>
          <w:color w:val="000000"/>
        </w:rPr>
        <w:t>realizace plnění</w:t>
      </w:r>
      <w:r w:rsidR="00307396">
        <w:rPr>
          <w:color w:val="000000"/>
        </w:rPr>
        <w:t xml:space="preserve"> úplné a včasné provedení všech prací nutných pro jejich řádné dokončení a dalších plnění, jejichž provedení je pro řádné a včasné poskytnutí </w:t>
      </w:r>
      <w:r w:rsidR="007A0D9B">
        <w:rPr>
          <w:color w:val="000000"/>
        </w:rPr>
        <w:t xml:space="preserve">plnění </w:t>
      </w:r>
      <w:r w:rsidR="00307396">
        <w:rPr>
          <w:color w:val="000000"/>
        </w:rPr>
        <w:t xml:space="preserve">nezbytné. </w:t>
      </w:r>
    </w:p>
    <w:p w14:paraId="6605B5A6" w14:textId="0963E94F" w:rsidR="002074E1" w:rsidRDefault="00E1653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Zhotovitel</w:t>
      </w:r>
      <w:r w:rsidR="00307396">
        <w:rPr>
          <w:color w:val="000000"/>
        </w:rPr>
        <w:t xml:space="preserve"> je povinen při </w:t>
      </w:r>
      <w:r w:rsidR="001503D3">
        <w:rPr>
          <w:color w:val="000000"/>
        </w:rPr>
        <w:t>realizaci předmětu smlouvy</w:t>
      </w:r>
      <w:r w:rsidR="00307396">
        <w:rPr>
          <w:color w:val="000000"/>
        </w:rPr>
        <w:t xml:space="preserve"> dodržovat platné právní předpisy, pokud se k</w:t>
      </w:r>
      <w:r w:rsidR="002A5138">
        <w:rPr>
          <w:color w:val="000000"/>
        </w:rPr>
        <w:t xml:space="preserve"> </w:t>
      </w:r>
      <w:r w:rsidR="001503D3">
        <w:rPr>
          <w:color w:val="000000"/>
        </w:rPr>
        <w:t>předmětu smlouvy</w:t>
      </w:r>
      <w:r w:rsidR="00307396">
        <w:rPr>
          <w:color w:val="000000"/>
        </w:rPr>
        <w:t xml:space="preserve"> vztahují. Pokud porušením těchto předpisů </w:t>
      </w:r>
      <w:r>
        <w:rPr>
          <w:color w:val="000000"/>
        </w:rPr>
        <w:t>zhotovitel</w:t>
      </w:r>
      <w:r w:rsidR="00307396">
        <w:rPr>
          <w:color w:val="000000"/>
        </w:rPr>
        <w:t xml:space="preserve">em vznikne škoda, má </w:t>
      </w:r>
      <w:r>
        <w:rPr>
          <w:color w:val="000000"/>
        </w:rPr>
        <w:t>zhotovitel</w:t>
      </w:r>
      <w:r w:rsidR="00307396">
        <w:rPr>
          <w:color w:val="000000"/>
        </w:rPr>
        <w:t xml:space="preserve"> povinnost ji nahradit.</w:t>
      </w:r>
    </w:p>
    <w:p w14:paraId="63FE5D43" w14:textId="046C4407" w:rsidR="00EC3934" w:rsidRPr="00EC3934" w:rsidRDefault="00EC3934" w:rsidP="00EC3934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jc w:val="both"/>
        <w:rPr>
          <w:color w:val="000000"/>
          <w:lang w:val="cs-CZ"/>
        </w:rPr>
      </w:pPr>
      <w:r w:rsidRPr="00EC3934">
        <w:rPr>
          <w:color w:val="000000"/>
          <w:lang w:val="cs-CZ"/>
        </w:rPr>
        <w:t xml:space="preserve">V případě, že </w:t>
      </w:r>
      <w:r>
        <w:rPr>
          <w:color w:val="000000"/>
          <w:lang w:val="cs-CZ"/>
        </w:rPr>
        <w:t>z</w:t>
      </w:r>
      <w:r w:rsidRPr="00EC3934">
        <w:rPr>
          <w:color w:val="000000"/>
          <w:lang w:val="cs-CZ"/>
        </w:rPr>
        <w:t>hotovitel zvolí řešení formou PWA (</w:t>
      </w:r>
      <w:proofErr w:type="spellStart"/>
      <w:r w:rsidRPr="00EC3934">
        <w:rPr>
          <w:color w:val="000000"/>
          <w:lang w:val="cs-CZ"/>
        </w:rPr>
        <w:t>Progressive</w:t>
      </w:r>
      <w:proofErr w:type="spellEnd"/>
      <w:r w:rsidRPr="00EC3934">
        <w:rPr>
          <w:color w:val="000000"/>
          <w:lang w:val="cs-CZ"/>
        </w:rPr>
        <w:t xml:space="preserve"> Web </w:t>
      </w:r>
      <w:proofErr w:type="spellStart"/>
      <w:r w:rsidRPr="00EC3934">
        <w:rPr>
          <w:color w:val="000000"/>
          <w:lang w:val="cs-CZ"/>
        </w:rPr>
        <w:t>Application</w:t>
      </w:r>
      <w:proofErr w:type="spellEnd"/>
      <w:r w:rsidRPr="00EC3934">
        <w:rPr>
          <w:color w:val="000000"/>
          <w:lang w:val="cs-CZ"/>
        </w:rPr>
        <w:t xml:space="preserve">), zavazuje se zajistit, aby doména využívaná pro provoz aplikace byla po celou dobu plnění smlouvy vedena ve prospěch </w:t>
      </w:r>
      <w:r>
        <w:rPr>
          <w:color w:val="000000"/>
          <w:lang w:val="cs-CZ"/>
        </w:rPr>
        <w:t>objednavatel</w:t>
      </w:r>
      <w:r w:rsidRPr="00EC3934">
        <w:rPr>
          <w:color w:val="000000"/>
          <w:lang w:val="cs-CZ"/>
        </w:rPr>
        <w:t>, případně aby byla nejpozději ke dni ukončení poskytování technické podpory bez zbytečného odkladu převedena na zadavatele.</w:t>
      </w:r>
    </w:p>
    <w:p w14:paraId="1A47A46A" w14:textId="2080EA07" w:rsidR="00EC3934" w:rsidRDefault="00EC3934" w:rsidP="00EC393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0"/>
        <w:jc w:val="both"/>
        <w:rPr>
          <w:color w:val="000000"/>
        </w:rPr>
      </w:pPr>
      <w:r w:rsidRPr="00EC3934">
        <w:rPr>
          <w:color w:val="000000"/>
          <w:lang w:val="cs-CZ"/>
        </w:rPr>
        <w:t xml:space="preserve">Zhotovitel je povinen předat </w:t>
      </w:r>
      <w:r>
        <w:rPr>
          <w:color w:val="000000"/>
          <w:lang w:val="cs-CZ"/>
        </w:rPr>
        <w:t>objednavateli</w:t>
      </w:r>
      <w:r w:rsidRPr="00EC3934">
        <w:rPr>
          <w:color w:val="000000"/>
          <w:lang w:val="cs-CZ"/>
        </w:rPr>
        <w:t xml:space="preserve"> veškeré přístupové údaje, oprávnění a součinnost nezbytnou k převodu domény a jejímu dalšímu plnému užívání a správě, včetně nastavení DNS a souvisejících služeb.</w:t>
      </w:r>
    </w:p>
    <w:p w14:paraId="04169526" w14:textId="77777777" w:rsidR="002074E1" w:rsidRDefault="0030739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Objednatel je oprávněn kontrolovat provádění předmětu smlouvy prostřednictvím pověřených osob.</w:t>
      </w:r>
    </w:p>
    <w:p w14:paraId="6CC25F48" w14:textId="5B723135" w:rsidR="00764C19" w:rsidRDefault="00764C1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764C19">
        <w:rPr>
          <w:color w:val="000000"/>
        </w:rPr>
        <w:t xml:space="preserve">Pokud budou využity licencované fotografie nebo obrazové materiály, </w:t>
      </w:r>
      <w:r w:rsidR="00E16536">
        <w:rPr>
          <w:color w:val="000000"/>
        </w:rPr>
        <w:t>zhotovitel</w:t>
      </w:r>
      <w:r w:rsidRPr="00764C19">
        <w:rPr>
          <w:color w:val="000000"/>
        </w:rPr>
        <w:t xml:space="preserve"> zajistí a uhradí veškerá licenční práva v rámci ceny díla.</w:t>
      </w:r>
    </w:p>
    <w:p w14:paraId="71647F3C" w14:textId="3BAB3B9B" w:rsidR="002074E1" w:rsidRDefault="0030739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Na výzvu objednatele je </w:t>
      </w:r>
      <w:r w:rsidR="00E16536">
        <w:rPr>
          <w:color w:val="000000"/>
        </w:rPr>
        <w:t>zhotovitel</w:t>
      </w:r>
      <w:r>
        <w:rPr>
          <w:color w:val="000000"/>
        </w:rPr>
        <w:t xml:space="preserve"> povinen průběžně jej informovat o stavu </w:t>
      </w:r>
      <w:r w:rsidR="007A0D9B">
        <w:rPr>
          <w:color w:val="000000"/>
        </w:rPr>
        <w:t>rozpracovanosti předmětu smlouvy</w:t>
      </w:r>
      <w:r>
        <w:rPr>
          <w:color w:val="000000"/>
        </w:rPr>
        <w:t xml:space="preserve"> a předkládat mu dílčí výsledky a tyto s ním konzultovat.</w:t>
      </w:r>
    </w:p>
    <w:p w14:paraId="39599A5B" w14:textId="1B42FBEA" w:rsidR="001503D3" w:rsidRDefault="00E16536" w:rsidP="001503D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Zhotovitel</w:t>
      </w:r>
      <w:r w:rsidR="00307396">
        <w:rPr>
          <w:color w:val="000000"/>
        </w:rPr>
        <w:t xml:space="preserve"> odpovídá za správnost a úplnost provedení předmětu smlouvy a provedení prací potřebných k provedení předmětu smlouvy dle smlouvy a platných právních předpisů. </w:t>
      </w:r>
    </w:p>
    <w:p w14:paraId="1973B8B1" w14:textId="1DA9135B" w:rsidR="001503D3" w:rsidRDefault="00E16536" w:rsidP="001503D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Zhotovitel</w:t>
      </w:r>
      <w:r w:rsidR="001503D3" w:rsidRPr="001503D3">
        <w:rPr>
          <w:color w:val="000000"/>
        </w:rPr>
        <w:t xml:space="preserve"> poskytuje objednateli záruku, že </w:t>
      </w:r>
      <w:r w:rsidR="001503D3">
        <w:rPr>
          <w:color w:val="000000"/>
        </w:rPr>
        <w:t>dokončený předmět plnění</w:t>
      </w:r>
      <w:r w:rsidR="001503D3" w:rsidRPr="001503D3">
        <w:rPr>
          <w:color w:val="000000"/>
        </w:rPr>
        <w:t xml:space="preserve"> (a každá jeho část) bude prost</w:t>
      </w:r>
      <w:r w:rsidR="001503D3">
        <w:rPr>
          <w:color w:val="000000"/>
        </w:rPr>
        <w:t>ý</w:t>
      </w:r>
      <w:r w:rsidR="001503D3" w:rsidRPr="001503D3">
        <w:rPr>
          <w:color w:val="000000"/>
        </w:rPr>
        <w:t xml:space="preserve"> jakýchkoliv vad, </w:t>
      </w:r>
      <w:proofErr w:type="spellStart"/>
      <w:r w:rsidR="001503D3" w:rsidRPr="001503D3">
        <w:rPr>
          <w:color w:val="000000"/>
        </w:rPr>
        <w:t>zj</w:t>
      </w:r>
      <w:proofErr w:type="spellEnd"/>
      <w:r w:rsidR="001503D3" w:rsidRPr="001503D3">
        <w:rPr>
          <w:color w:val="000000"/>
        </w:rPr>
        <w:t>. věcných, právních i ostatních ke dni p</w:t>
      </w:r>
      <w:r w:rsidR="001503D3">
        <w:rPr>
          <w:color w:val="000000"/>
        </w:rPr>
        <w:t>odpisu předávacího protokolu</w:t>
      </w:r>
      <w:r w:rsidR="001503D3" w:rsidRPr="001503D3">
        <w:rPr>
          <w:color w:val="000000"/>
        </w:rPr>
        <w:t xml:space="preserve">. </w:t>
      </w:r>
      <w:r w:rsidR="001503D3">
        <w:rPr>
          <w:color w:val="000000"/>
        </w:rPr>
        <w:t>Plnění</w:t>
      </w:r>
      <w:r w:rsidR="001503D3" w:rsidRPr="001503D3">
        <w:rPr>
          <w:color w:val="000000"/>
        </w:rPr>
        <w:t xml:space="preserve"> nebo jeho část má vady, jestliže zejména neodpovídá výsledku určenému ve smlouvě, účelu jeho využití, případně nemá vlastnosti výslovně stanovené smlouvou, objednatelem, platnými předpisy nebo nemá vlastnosti obvyklé. </w:t>
      </w:r>
    </w:p>
    <w:p w14:paraId="4EFB8B7D" w14:textId="2E4C8026" w:rsidR="001503D3" w:rsidRDefault="0040061C" w:rsidP="001503D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40061C">
        <w:rPr>
          <w:color w:val="000000"/>
        </w:rPr>
        <w:t>Zhotovitel poskytuje pozáruční dobu v délce 24 měsíců od předání a převzetí plnění záruku za bezvadnost předmětu plnění, tj. záruku za všechny vlastnosti, které má mít předmět plnění zejména dle této smlouvy, dle jednotlivých požadavků a pokynů objednatele, případně ostatních pověřených osob, dle norem a ostatních předpisů, pokud se na prováděný předmět plnění či jeho části vztahují. Zhotovitel prohlašuje, že předmět plnění si po tuto dobu zachová všechny takové vlastnosti, funkčnost a stanovenou účelovou způsobilost. Zhotovitel poskytuje záruku na funkčnost díla po dobu záruční doby. Záruka se vztahuje na vady, které brání řádnému užívání aplikace nebo jsou v rozporu se specifikací plnění, přičemž způsob řešení těchto vad, včetně reakčních dob a lhůt pro jejich odstranění, se řídí servisní úrovní (SLA) dle čl. V této smlouvy.</w:t>
      </w:r>
      <w:r w:rsidR="000C0BDA" w:rsidRPr="000C0BDA">
        <w:rPr>
          <w:color w:val="000000"/>
        </w:rPr>
        <w:t xml:space="preserve"> </w:t>
      </w:r>
    </w:p>
    <w:p w14:paraId="27BB5841" w14:textId="77777777" w:rsidR="00C02A01" w:rsidRDefault="00C02A01" w:rsidP="001503D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C02A01">
        <w:rPr>
          <w:color w:val="000000"/>
        </w:rPr>
        <w:t>Vada na plnění, která se vyskytne v průběhu záruční doby, bude objednatelem oznámena bez zbytečného odkladu písemně zhotoviteli. Zhotovitel je povinen zahájit řešení vady a odstranit ji ve lhůtách stanovených v čl. V této smlouvy (SLA), pokud se smluvní strany nedohodnou písemně jinak.</w:t>
      </w:r>
    </w:p>
    <w:p w14:paraId="785C3327" w14:textId="1119D98B" w:rsidR="001503D3" w:rsidRDefault="00E16536" w:rsidP="001503D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Zhotovitel</w:t>
      </w:r>
      <w:r w:rsidR="001503D3" w:rsidRPr="001503D3">
        <w:rPr>
          <w:color w:val="000000"/>
        </w:rPr>
        <w:t xml:space="preserve"> bez zbytečného </w:t>
      </w:r>
      <w:r w:rsidR="001F74E9">
        <w:rPr>
          <w:color w:val="000000"/>
        </w:rPr>
        <w:t>odkladu</w:t>
      </w:r>
      <w:r w:rsidR="001F74E9" w:rsidRPr="001503D3">
        <w:rPr>
          <w:color w:val="000000"/>
        </w:rPr>
        <w:t xml:space="preserve"> </w:t>
      </w:r>
      <w:r w:rsidR="001503D3" w:rsidRPr="001503D3">
        <w:rPr>
          <w:color w:val="000000"/>
        </w:rPr>
        <w:t>a na své vlastní náklady provede znovu činnost a dodá znovu části díla v míře potřebné k odstranění vad zjištěných objednatelem během záruční doby.</w:t>
      </w:r>
    </w:p>
    <w:p w14:paraId="3D2923E4" w14:textId="56AAB7D1" w:rsidR="001503D3" w:rsidRDefault="00E16536" w:rsidP="001503D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Zhotovitel</w:t>
      </w:r>
      <w:r w:rsidR="001503D3" w:rsidRPr="001503D3">
        <w:rPr>
          <w:color w:val="000000"/>
        </w:rPr>
        <w:t xml:space="preserve"> je povinen vadu odstranit na vlastní náklady; to neplatí, pokud </w:t>
      </w:r>
      <w:r>
        <w:rPr>
          <w:color w:val="000000"/>
        </w:rPr>
        <w:t>zhotovitel</w:t>
      </w:r>
      <w:r w:rsidR="001503D3" w:rsidRPr="001503D3">
        <w:rPr>
          <w:color w:val="000000"/>
        </w:rPr>
        <w:t xml:space="preserve"> prokáže, že vadu nezavinil. </w:t>
      </w:r>
    </w:p>
    <w:p w14:paraId="5EF59F2C" w14:textId="77777777" w:rsidR="00266A1E" w:rsidRDefault="00266A1E" w:rsidP="005758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266A1E">
        <w:rPr>
          <w:color w:val="000000"/>
        </w:rPr>
        <w:t>Neodstraní-li zhotovitel vady plnění ve lhůtách stanovených v čl. V této smlouvy (SLA) nebo oznámí-li před jejich uplynutím, že vady neodstraní, může objednatel odstoupit od smlouvy, požadovat přiměřenou slevu z ceny nebo po předchozím vyrozumění zhotovitele vadu odstranit sám nebo ji nechat odstranit, a sice na náklady zhotovitele, aniž by tím objednatel omezil jakákoliv svá práva daná mu touto smlouvou.</w:t>
      </w:r>
    </w:p>
    <w:p w14:paraId="4A7DB9B1" w14:textId="07DDB1AB" w:rsidR="001503D3" w:rsidRPr="001503D3" w:rsidRDefault="001503D3" w:rsidP="0057587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1503D3">
        <w:rPr>
          <w:color w:val="000000"/>
        </w:rPr>
        <w:t xml:space="preserve">V případě, že se jedná o vady, které brání užití </w:t>
      </w:r>
      <w:r>
        <w:rPr>
          <w:color w:val="000000"/>
        </w:rPr>
        <w:t>plnění</w:t>
      </w:r>
      <w:r w:rsidRPr="001503D3">
        <w:rPr>
          <w:color w:val="000000"/>
        </w:rPr>
        <w:t xml:space="preserve"> k sjednanému účelu, může objednatel od smlouvy odstoupit.</w:t>
      </w:r>
    </w:p>
    <w:p w14:paraId="2EC241AF" w14:textId="5D3CAEA4" w:rsidR="002074E1" w:rsidRPr="001503D3" w:rsidRDefault="00307396" w:rsidP="001503D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1503D3">
        <w:rPr>
          <w:color w:val="000000"/>
        </w:rPr>
        <w:t xml:space="preserve">Odstranění vady nemá vliv na nárok objednatele vůči </w:t>
      </w:r>
      <w:r w:rsidR="00E16536">
        <w:rPr>
          <w:color w:val="000000"/>
        </w:rPr>
        <w:t>zhotovitel</w:t>
      </w:r>
      <w:r w:rsidRPr="001503D3">
        <w:rPr>
          <w:color w:val="000000"/>
        </w:rPr>
        <w:t>i na zaplacení smluvních pokut a náhradu škod souvisejících s vadami předmětu smlouvy.</w:t>
      </w:r>
    </w:p>
    <w:p w14:paraId="7238EAA2" w14:textId="30C47EEF" w:rsidR="00AB0B28" w:rsidRDefault="00307396" w:rsidP="00AB0B28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V případě odpovědnosti </w:t>
      </w:r>
      <w:r w:rsidR="00E16536">
        <w:rPr>
          <w:color w:val="000000"/>
        </w:rPr>
        <w:t>zhotovitel</w:t>
      </w:r>
      <w:r>
        <w:rPr>
          <w:color w:val="000000"/>
        </w:rPr>
        <w:t>e za vady platí v ostatním občanský zákoník.</w:t>
      </w:r>
    </w:p>
    <w:p w14:paraId="10B94E50" w14:textId="77777777" w:rsidR="00AB0B28" w:rsidRDefault="00AB0B28" w:rsidP="00AB0B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both"/>
        <w:rPr>
          <w:color w:val="000000"/>
        </w:rPr>
      </w:pPr>
    </w:p>
    <w:p w14:paraId="42C15A20" w14:textId="77777777" w:rsidR="00690A9C" w:rsidRDefault="00690A9C" w:rsidP="00AB0B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b/>
          <w:bCs/>
          <w:color w:val="000000"/>
        </w:rPr>
      </w:pPr>
    </w:p>
    <w:p w14:paraId="5D0B1020" w14:textId="77777777" w:rsidR="00690A9C" w:rsidRDefault="00690A9C" w:rsidP="00AB0B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b/>
          <w:bCs/>
          <w:color w:val="000000"/>
        </w:rPr>
      </w:pPr>
    </w:p>
    <w:p w14:paraId="3C25729F" w14:textId="77777777" w:rsidR="00690A9C" w:rsidRDefault="00690A9C" w:rsidP="00AB0B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b/>
          <w:bCs/>
          <w:color w:val="000000"/>
        </w:rPr>
      </w:pPr>
    </w:p>
    <w:p w14:paraId="54289277" w14:textId="77777777" w:rsidR="00690A9C" w:rsidRDefault="00690A9C" w:rsidP="00AB0B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b/>
          <w:bCs/>
          <w:color w:val="000000"/>
        </w:rPr>
      </w:pPr>
    </w:p>
    <w:p w14:paraId="1B8D235C" w14:textId="03AB0D44" w:rsidR="00AB0B28" w:rsidRPr="00AB0B28" w:rsidRDefault="00AB0B28" w:rsidP="00AB0B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jc w:val="center"/>
        <w:rPr>
          <w:b/>
          <w:bCs/>
          <w:color w:val="000000"/>
        </w:rPr>
      </w:pPr>
      <w:r w:rsidRPr="00AB0B28">
        <w:rPr>
          <w:b/>
          <w:bCs/>
          <w:color w:val="000000"/>
        </w:rPr>
        <w:lastRenderedPageBreak/>
        <w:t>Článek V.</w:t>
      </w:r>
    </w:p>
    <w:p w14:paraId="635DD2CB" w14:textId="2030001E" w:rsidR="002074E1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b/>
          <w:bCs/>
          <w:color w:val="000000"/>
          <w:u w:val="single"/>
        </w:rPr>
      </w:pPr>
      <w:r w:rsidRPr="00AB0B28">
        <w:rPr>
          <w:b/>
          <w:bCs/>
          <w:color w:val="000000"/>
          <w:u w:val="single"/>
        </w:rPr>
        <w:t>Servisní úroveň (SLA) a technická podpora</w:t>
      </w:r>
    </w:p>
    <w:p w14:paraId="4D858DA1" w14:textId="77777777" w:rsidR="00AB0B28" w:rsidRDefault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b/>
          <w:color w:val="000000"/>
        </w:rPr>
      </w:pPr>
    </w:p>
    <w:p w14:paraId="1EBE4D82" w14:textId="0EF18443" w:rsidR="00AB0B28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</w:rPr>
      </w:pPr>
      <w:r w:rsidRPr="00AB0B28">
        <w:rPr>
          <w:bCs/>
          <w:color w:val="000000"/>
        </w:rPr>
        <w:t>1.</w:t>
      </w:r>
      <w:r>
        <w:rPr>
          <w:bCs/>
          <w:color w:val="000000"/>
        </w:rPr>
        <w:tab/>
      </w:r>
      <w:r w:rsidRPr="00AB0B28">
        <w:rPr>
          <w:bCs/>
          <w:color w:val="000000"/>
        </w:rPr>
        <w:t>Zhotovitel se zavazuje poskytovat objednateli po dobu záruční doby služby technické podpory a zajištění provozu aplikace (dále jen „SLA“).</w:t>
      </w:r>
    </w:p>
    <w:p w14:paraId="2BFF17EC" w14:textId="77777777" w:rsidR="00AB0B28" w:rsidRPr="00AB0B28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</w:rPr>
      </w:pPr>
      <w:r>
        <w:rPr>
          <w:bCs/>
          <w:color w:val="000000"/>
        </w:rPr>
        <w:t>2</w:t>
      </w:r>
      <w:r w:rsidRPr="00AB0B28">
        <w:rPr>
          <w:bCs/>
          <w:color w:val="000000"/>
        </w:rPr>
        <w:t>.</w:t>
      </w:r>
      <w:r w:rsidRPr="00AB0B28">
        <w:rPr>
          <w:bCs/>
          <w:color w:val="000000"/>
        </w:rPr>
        <w:tab/>
        <w:t>Služby SLA zahrnují zejména:</w:t>
      </w:r>
    </w:p>
    <w:p w14:paraId="744593B2" w14:textId="42B48F5A" w:rsidR="00AB0B28" w:rsidRPr="00AB0B28" w:rsidRDefault="00AB0B28" w:rsidP="00AB0B28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</w:rPr>
      </w:pPr>
      <w:r w:rsidRPr="00AB0B28">
        <w:rPr>
          <w:bCs/>
          <w:color w:val="000000"/>
        </w:rPr>
        <w:t>příjem, evidenci a správu požadavků a incidentů,</w:t>
      </w:r>
    </w:p>
    <w:p w14:paraId="2C400123" w14:textId="6D000618" w:rsidR="00AB0B28" w:rsidRPr="00AB0B28" w:rsidRDefault="00AB0B28" w:rsidP="00AB0B28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</w:rPr>
      </w:pPr>
      <w:r w:rsidRPr="00AB0B28">
        <w:rPr>
          <w:bCs/>
          <w:color w:val="000000"/>
        </w:rPr>
        <w:t>klasifikaci vad dle jejich závažnosti,</w:t>
      </w:r>
    </w:p>
    <w:p w14:paraId="2E785DBA" w14:textId="1087CDB0" w:rsidR="00AB0B28" w:rsidRPr="00AB0B28" w:rsidRDefault="00AB0B28" w:rsidP="00AB0B28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</w:rPr>
      </w:pPr>
      <w:r w:rsidRPr="00AB0B28">
        <w:rPr>
          <w:bCs/>
          <w:color w:val="000000"/>
        </w:rPr>
        <w:t>zajištění reakce na nahlášené vady,</w:t>
      </w:r>
    </w:p>
    <w:p w14:paraId="5AB08362" w14:textId="2E0FBED9" w:rsidR="00AB0B28" w:rsidRPr="00AB0B28" w:rsidRDefault="00AB0B28" w:rsidP="00AB0B28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</w:rPr>
      </w:pPr>
      <w:r w:rsidRPr="00AB0B28">
        <w:rPr>
          <w:bCs/>
          <w:color w:val="000000"/>
        </w:rPr>
        <w:t>odstraňování vad a zajištění provozní stability aplikace,</w:t>
      </w:r>
    </w:p>
    <w:p w14:paraId="28D22981" w14:textId="48B0FACA" w:rsidR="00AB0B28" w:rsidRDefault="00AB0B28" w:rsidP="00AB0B28">
      <w:pPr>
        <w:pStyle w:val="Odstavecseseznamem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</w:rPr>
      </w:pPr>
      <w:r w:rsidRPr="00AB0B28">
        <w:rPr>
          <w:bCs/>
          <w:color w:val="000000"/>
        </w:rPr>
        <w:t>součinnost při řešení provozních problémů.</w:t>
      </w:r>
    </w:p>
    <w:p w14:paraId="77772BDB" w14:textId="77777777" w:rsidR="00AB0B28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firstLine="0"/>
        <w:rPr>
          <w:bCs/>
          <w:color w:val="000000"/>
        </w:rPr>
      </w:pPr>
    </w:p>
    <w:p w14:paraId="36643521" w14:textId="2B3B1A0C" w:rsidR="00AB0B28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firstLine="0"/>
        <w:rPr>
          <w:bCs/>
          <w:color w:val="000000"/>
        </w:rPr>
      </w:pPr>
      <w:r>
        <w:rPr>
          <w:bCs/>
          <w:color w:val="000000"/>
        </w:rPr>
        <w:t>3</w:t>
      </w:r>
      <w:r w:rsidRPr="00AB0B28">
        <w:rPr>
          <w:bCs/>
          <w:color w:val="000000"/>
        </w:rPr>
        <w:t>.</w:t>
      </w:r>
      <w:r w:rsidRPr="00AB0B28">
        <w:rPr>
          <w:bCs/>
          <w:color w:val="000000"/>
        </w:rPr>
        <w:tab/>
        <w:t>Vady budou klasifikovány podle jejich závažnosti do kategorií:</w:t>
      </w:r>
      <w:r w:rsidRPr="00AB0B28">
        <w:rPr>
          <w:bCs/>
          <w:color w:val="000000"/>
        </w:rPr>
        <w:br/>
        <w:t>a) Kritická vada – vada, která znemožňuje užívání aplikace nebo její podstatné části,</w:t>
      </w:r>
      <w:r w:rsidRPr="00AB0B28">
        <w:rPr>
          <w:bCs/>
          <w:color w:val="000000"/>
        </w:rPr>
        <w:br/>
        <w:t>b) Závažná vada – vada, která významně omezuje funkčnost aplikace,</w:t>
      </w:r>
      <w:r w:rsidRPr="00AB0B28">
        <w:rPr>
          <w:bCs/>
          <w:color w:val="000000"/>
        </w:rPr>
        <w:br/>
        <w:t>c) Běžná vada – vada, která nebrání užívání aplikace, ale snižuje komfort jejího používání.</w:t>
      </w:r>
    </w:p>
    <w:p w14:paraId="7B11502E" w14:textId="77777777" w:rsidR="00AB0B28" w:rsidRPr="00AB0B28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2" w:firstLine="0"/>
        <w:rPr>
          <w:bCs/>
          <w:color w:val="000000"/>
        </w:rPr>
      </w:pPr>
    </w:p>
    <w:p w14:paraId="56CB4508" w14:textId="71EB2E0C" w:rsidR="00AB0B28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</w:rPr>
      </w:pPr>
      <w:r>
        <w:rPr>
          <w:bCs/>
          <w:color w:val="000000"/>
        </w:rPr>
        <w:t>4</w:t>
      </w:r>
      <w:r w:rsidRPr="00AB0B28">
        <w:rPr>
          <w:bCs/>
          <w:color w:val="000000"/>
        </w:rPr>
        <w:t>.</w:t>
      </w:r>
      <w:r w:rsidRPr="00AB0B28">
        <w:rPr>
          <w:bCs/>
          <w:color w:val="000000"/>
        </w:rPr>
        <w:tab/>
        <w:t>Reakční doby a lhůty pro odstranění vad:</w:t>
      </w:r>
    </w:p>
    <w:p w14:paraId="1716AAC0" w14:textId="77777777" w:rsidR="00406C95" w:rsidRPr="00406C95" w:rsidRDefault="00406C95" w:rsidP="00406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  <w:lang w:val="cs-CZ"/>
        </w:rPr>
      </w:pPr>
      <w:r w:rsidRPr="00406C95">
        <w:rPr>
          <w:bCs/>
          <w:color w:val="000000"/>
          <w:lang w:val="cs-CZ"/>
        </w:rPr>
        <w:t>a) Kritická vada:</w:t>
      </w:r>
    </w:p>
    <w:p w14:paraId="5BA14AA9" w14:textId="77777777" w:rsidR="00406C95" w:rsidRPr="00406C95" w:rsidRDefault="00406C95" w:rsidP="00406C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cs-CZ"/>
        </w:rPr>
      </w:pPr>
      <w:r w:rsidRPr="00406C95">
        <w:rPr>
          <w:bCs/>
          <w:color w:val="000000"/>
          <w:lang w:val="cs-CZ"/>
        </w:rPr>
        <w:t>reakční doba: do 4 hodin od nahlášení vady (v režimu 24/7),</w:t>
      </w:r>
    </w:p>
    <w:p w14:paraId="55BA171A" w14:textId="77777777" w:rsidR="00406C95" w:rsidRPr="00406C95" w:rsidRDefault="00406C95" w:rsidP="00406C9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cs-CZ"/>
        </w:rPr>
      </w:pPr>
      <w:r w:rsidRPr="00406C95">
        <w:rPr>
          <w:bCs/>
          <w:color w:val="000000"/>
          <w:lang w:val="cs-CZ"/>
        </w:rPr>
        <w:t>doba odstranění: do 24 hodin od nahlášení vady.</w:t>
      </w:r>
    </w:p>
    <w:p w14:paraId="370CFD98" w14:textId="77777777" w:rsidR="00406C95" w:rsidRPr="00406C95" w:rsidRDefault="00406C95" w:rsidP="00406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  <w:lang w:val="cs-CZ"/>
        </w:rPr>
      </w:pPr>
      <w:r w:rsidRPr="00406C95">
        <w:rPr>
          <w:bCs/>
          <w:color w:val="000000"/>
          <w:lang w:val="cs-CZ"/>
        </w:rPr>
        <w:t>b) Závažná vada:</w:t>
      </w:r>
    </w:p>
    <w:p w14:paraId="08697AC7" w14:textId="77777777" w:rsidR="00406C95" w:rsidRPr="00406C95" w:rsidRDefault="00406C95" w:rsidP="00406C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cs-CZ"/>
        </w:rPr>
      </w:pPr>
      <w:r w:rsidRPr="00406C95">
        <w:rPr>
          <w:bCs/>
          <w:color w:val="000000"/>
          <w:lang w:val="cs-CZ"/>
        </w:rPr>
        <w:t>reakční doba: do 1 pracovního dne od nahlášení vady,</w:t>
      </w:r>
    </w:p>
    <w:p w14:paraId="5197CD81" w14:textId="77777777" w:rsidR="00406C95" w:rsidRPr="00406C95" w:rsidRDefault="00406C95" w:rsidP="00406C9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cs-CZ"/>
        </w:rPr>
      </w:pPr>
      <w:r w:rsidRPr="00406C95">
        <w:rPr>
          <w:bCs/>
          <w:color w:val="000000"/>
          <w:lang w:val="cs-CZ"/>
        </w:rPr>
        <w:t>doba odstranění: do 3 pracovních dnů od nahlášení vady.</w:t>
      </w:r>
    </w:p>
    <w:p w14:paraId="47B3A3F5" w14:textId="77777777" w:rsidR="00406C95" w:rsidRPr="00406C95" w:rsidRDefault="00406C95" w:rsidP="00406C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  <w:lang w:val="cs-CZ"/>
        </w:rPr>
      </w:pPr>
      <w:r w:rsidRPr="00406C95">
        <w:rPr>
          <w:bCs/>
          <w:color w:val="000000"/>
          <w:lang w:val="cs-CZ"/>
        </w:rPr>
        <w:t>c) Běžná vada:</w:t>
      </w:r>
    </w:p>
    <w:p w14:paraId="51A5BC87" w14:textId="77777777" w:rsidR="00406C95" w:rsidRPr="00406C95" w:rsidRDefault="00406C95" w:rsidP="00406C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cs-CZ"/>
        </w:rPr>
      </w:pPr>
      <w:r w:rsidRPr="00406C95">
        <w:rPr>
          <w:bCs/>
          <w:color w:val="000000"/>
          <w:lang w:val="cs-CZ"/>
        </w:rPr>
        <w:t>reakční doba: do 2 pracovních dnů od nahlášení vady,</w:t>
      </w:r>
    </w:p>
    <w:p w14:paraId="5E3E6EAB" w14:textId="77777777" w:rsidR="00406C95" w:rsidRPr="00406C95" w:rsidRDefault="00406C95" w:rsidP="00406C95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  <w:color w:val="000000"/>
          <w:lang w:val="cs-CZ"/>
        </w:rPr>
      </w:pPr>
      <w:r w:rsidRPr="00406C95">
        <w:rPr>
          <w:bCs/>
          <w:color w:val="000000"/>
          <w:lang w:val="cs-CZ"/>
        </w:rPr>
        <w:t>doba odstranění: do 10 pracovních dnů od nahlášení vady.</w:t>
      </w:r>
    </w:p>
    <w:p w14:paraId="5251A28B" w14:textId="77777777" w:rsidR="00AB0B28" w:rsidRPr="00AB0B28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</w:rPr>
      </w:pPr>
    </w:p>
    <w:p w14:paraId="63DD70C1" w14:textId="68685051" w:rsidR="00AB0B28" w:rsidRDefault="00AB0B28" w:rsidP="00AB0B28">
      <w:pPr>
        <w:ind w:hanging="2"/>
      </w:pPr>
      <w:r>
        <w:t>5</w:t>
      </w:r>
      <w:r w:rsidRPr="00AB0B28">
        <w:t>.</w:t>
      </w:r>
      <w:r w:rsidRPr="00AB0B28">
        <w:tab/>
        <w:t>Zhotovitel se zavazuje zahájit řešení vady ve stanovené reakční době a odstranit ji ve lhůtě odpovídající její kategorii.</w:t>
      </w:r>
    </w:p>
    <w:p w14:paraId="5556EEE0" w14:textId="00A0A088" w:rsidR="00AB0B28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</w:rPr>
      </w:pPr>
      <w:r>
        <w:rPr>
          <w:bCs/>
          <w:color w:val="000000"/>
        </w:rPr>
        <w:t>6</w:t>
      </w:r>
      <w:r w:rsidRPr="00AB0B28">
        <w:rPr>
          <w:bCs/>
          <w:color w:val="000000"/>
        </w:rPr>
        <w:t>.</w:t>
      </w:r>
      <w:r w:rsidRPr="00AB0B28">
        <w:rPr>
          <w:bCs/>
          <w:color w:val="000000"/>
        </w:rPr>
        <w:tab/>
        <w:t>Zhotovitel se zavazuje zajistit dostupnost aplikace v režimu 24 hodin denně, 7 dní v týdnu (24/7), s výjimkou plánovaných odstávek.</w:t>
      </w:r>
    </w:p>
    <w:p w14:paraId="2A536D39" w14:textId="77777777" w:rsidR="00AB0B28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</w:rPr>
      </w:pPr>
    </w:p>
    <w:p w14:paraId="529C7CF5" w14:textId="64E04DDA" w:rsidR="00AB0B28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</w:rPr>
      </w:pPr>
      <w:r>
        <w:rPr>
          <w:bCs/>
          <w:color w:val="000000"/>
        </w:rPr>
        <w:t>7</w:t>
      </w:r>
      <w:r w:rsidRPr="00AB0B28">
        <w:rPr>
          <w:bCs/>
          <w:color w:val="000000"/>
        </w:rPr>
        <w:t>.</w:t>
      </w:r>
      <w:r w:rsidRPr="00AB0B28">
        <w:rPr>
          <w:bCs/>
          <w:color w:val="000000"/>
        </w:rPr>
        <w:tab/>
        <w:t>Plánované odstávky je zhotovitel povinen oznámit objednateli alespoň 2 pracovní dny předem, přičemž musí být prováděny mimo obvyklou dobu užívání aplikace, pokud to jejich povaha umožňuje.</w:t>
      </w:r>
    </w:p>
    <w:p w14:paraId="5D762898" w14:textId="77777777" w:rsidR="00AB0B28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</w:rPr>
      </w:pPr>
    </w:p>
    <w:p w14:paraId="6334A2F6" w14:textId="11026315" w:rsidR="00AB0B28" w:rsidRDefault="00AB0B28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</w:rPr>
      </w:pPr>
      <w:r>
        <w:rPr>
          <w:bCs/>
          <w:color w:val="000000"/>
        </w:rPr>
        <w:t>8</w:t>
      </w:r>
      <w:r w:rsidRPr="00AB0B28">
        <w:rPr>
          <w:bCs/>
          <w:color w:val="000000"/>
        </w:rPr>
        <w:t>.</w:t>
      </w:r>
      <w:r w:rsidRPr="00AB0B28">
        <w:rPr>
          <w:bCs/>
          <w:color w:val="000000"/>
        </w:rPr>
        <w:tab/>
        <w:t>Zhotovitel se zavazuje zajistit dostupnost aplikace minimálně v rozsahu 98 % v každém kalendářním měsíci, s výjimkou plánovaných odstávek dle odst. 7 tohoto článku.</w:t>
      </w:r>
    </w:p>
    <w:p w14:paraId="142B6B29" w14:textId="77777777" w:rsidR="00C02A01" w:rsidRDefault="00C02A01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</w:rPr>
      </w:pPr>
    </w:p>
    <w:p w14:paraId="6151048F" w14:textId="6F133769" w:rsidR="00C02A01" w:rsidRDefault="00C02A01" w:rsidP="00AB0B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rPr>
          <w:bCs/>
          <w:color w:val="000000"/>
        </w:rPr>
      </w:pPr>
      <w:r>
        <w:rPr>
          <w:bCs/>
          <w:color w:val="000000"/>
        </w:rPr>
        <w:t>9</w:t>
      </w:r>
      <w:r w:rsidRPr="00C02A01">
        <w:rPr>
          <w:bCs/>
          <w:color w:val="000000"/>
        </w:rPr>
        <w:t>.</w:t>
      </w:r>
      <w:r w:rsidRPr="00C02A01">
        <w:rPr>
          <w:bCs/>
          <w:color w:val="000000"/>
        </w:rPr>
        <w:tab/>
        <w:t>Reakční doby u kritických vad se uplatní nepřetržitě (24/7), zatímco u závažných a běžných vad běží pouze v pracovních dnech.</w:t>
      </w:r>
    </w:p>
    <w:p w14:paraId="0ED0BF3F" w14:textId="77777777" w:rsidR="00C02A01" w:rsidRDefault="00C02A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b/>
          <w:color w:val="000000"/>
        </w:rPr>
      </w:pPr>
    </w:p>
    <w:p w14:paraId="216C9488" w14:textId="05B03E69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>
        <w:rPr>
          <w:b/>
          <w:color w:val="000000"/>
        </w:rPr>
        <w:t>Článek V</w:t>
      </w:r>
      <w:r w:rsidR="00AB0B28">
        <w:rPr>
          <w:b/>
          <w:color w:val="000000"/>
        </w:rPr>
        <w:t>I</w:t>
      </w:r>
      <w:r>
        <w:rPr>
          <w:b/>
          <w:color w:val="000000"/>
        </w:rPr>
        <w:t>.</w:t>
      </w:r>
    </w:p>
    <w:p w14:paraId="5D8AF6A1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u w:val="single"/>
        </w:rPr>
      </w:pPr>
      <w:r>
        <w:rPr>
          <w:b/>
          <w:color w:val="000000"/>
          <w:u w:val="single"/>
        </w:rPr>
        <w:t>Sankční ujednání</w:t>
      </w:r>
    </w:p>
    <w:p w14:paraId="3724546F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u w:val="single"/>
        </w:rPr>
      </w:pPr>
    </w:p>
    <w:p w14:paraId="07C7E6EB" w14:textId="6F41B872" w:rsidR="002074E1" w:rsidRDefault="00307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V případě prodlení </w:t>
      </w:r>
      <w:r w:rsidR="00E16536">
        <w:rPr>
          <w:color w:val="000000"/>
        </w:rPr>
        <w:t>zhotovitel</w:t>
      </w:r>
      <w:r>
        <w:rPr>
          <w:color w:val="000000"/>
        </w:rPr>
        <w:t xml:space="preserve">e s jakýmkoliv plněním dle smlouvy je stanovena smluvní pokuta ve výši </w:t>
      </w:r>
      <w:r w:rsidR="00E16536">
        <w:t xml:space="preserve">2 </w:t>
      </w:r>
      <w:r w:rsidR="004E3495">
        <w:t>0</w:t>
      </w:r>
      <w:r w:rsidR="00E16536">
        <w:t>00</w:t>
      </w:r>
      <w:r>
        <w:rPr>
          <w:color w:val="000000"/>
        </w:rPr>
        <w:t>,- Kč za každý, byť započatý den prodlení.</w:t>
      </w:r>
    </w:p>
    <w:p w14:paraId="5160B686" w14:textId="77777777" w:rsidR="00266A1E" w:rsidRDefault="00266A1E" w:rsidP="00266A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266A1E">
        <w:rPr>
          <w:color w:val="000000"/>
        </w:rPr>
        <w:lastRenderedPageBreak/>
        <w:t>V případě porušení servisní úrovně (SLA) dle čl. V této smlouvy je objednatel oprávněn požadovat po zhotoviteli smluvní pokutu:</w:t>
      </w:r>
    </w:p>
    <w:p w14:paraId="30E0562F" w14:textId="77777777" w:rsidR="00266A1E" w:rsidRDefault="00266A1E" w:rsidP="00266A1E">
      <w:pPr>
        <w:pStyle w:val="Odstavecseseznamem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</w:rPr>
      </w:pPr>
      <w:r w:rsidRPr="00266A1E">
        <w:rPr>
          <w:color w:val="000000"/>
        </w:rPr>
        <w:t>Kritická vada: ve výši 2 000,- Kč za každou i započatou hodinu prodlení s reakcí nebo odstraněním vady,</w:t>
      </w:r>
    </w:p>
    <w:p w14:paraId="2DC654A7" w14:textId="2ACA6062" w:rsidR="00266A1E" w:rsidRPr="00266A1E" w:rsidRDefault="00266A1E" w:rsidP="00266A1E">
      <w:pPr>
        <w:pStyle w:val="Odstavecseseznamem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</w:rPr>
      </w:pPr>
      <w:r w:rsidRPr="00266A1E">
        <w:rPr>
          <w:color w:val="000000"/>
        </w:rPr>
        <w:t>Závažná vada: ve výši 5 000,- Kč za každý i započatý den prodlení,</w:t>
      </w:r>
    </w:p>
    <w:p w14:paraId="40CF5FD6" w14:textId="64ACF994" w:rsidR="00266A1E" w:rsidRPr="00266A1E" w:rsidRDefault="00266A1E" w:rsidP="00266A1E">
      <w:pPr>
        <w:pStyle w:val="Odstavecseseznamem"/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color w:val="000000"/>
        </w:rPr>
      </w:pPr>
      <w:r w:rsidRPr="00266A1E">
        <w:rPr>
          <w:color w:val="000000"/>
        </w:rPr>
        <w:t>Běžná vada: ve výši 1 000,- Kč za každý i započatý den prodlení.</w:t>
      </w:r>
    </w:p>
    <w:p w14:paraId="60A04AB2" w14:textId="2EF7CF78" w:rsidR="002074E1" w:rsidRDefault="00E1653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Zhotovitel</w:t>
      </w:r>
      <w:r w:rsidR="00307396">
        <w:rPr>
          <w:color w:val="000000"/>
        </w:rPr>
        <w:t xml:space="preserve"> zaplatí smluvní pokutu podle smlouvy na účet objednatele do 14 dnů od doručení vyúčtování smluvní pokuty. Obdobně to platí pro úrok z prodlení.</w:t>
      </w:r>
    </w:p>
    <w:p w14:paraId="561BD633" w14:textId="79002395" w:rsidR="00266A1E" w:rsidRDefault="00266A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266A1E">
        <w:rPr>
          <w:color w:val="000000"/>
        </w:rPr>
        <w:t>Pokud zhotovitel poruší svou povinnost předat objednateli kompletní a aktuální zdrojové kódy, dokumentaci nebo přístupové údaje dle čl. VIII této smlouvy, je povinen zaplatit objednateli smluvní pokutu ve výši 9 000,- Kč za každý i započatý den prodlení.</w:t>
      </w:r>
    </w:p>
    <w:p w14:paraId="426004A9" w14:textId="08F589CA" w:rsidR="00266A1E" w:rsidRDefault="00266A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266A1E">
        <w:rPr>
          <w:color w:val="000000"/>
        </w:rPr>
        <w:t>Poruší-li zhotovitel povinnost k ochraně důvěrných informací nebo povinnosti při zpracování osobních údajů dle této smlouvy, je povinen zaplatit objednateli smluvní pokutu ve výši 100 000,- Kč za každý jednotlivý případ porušení.</w:t>
      </w:r>
    </w:p>
    <w:p w14:paraId="6DFA211C" w14:textId="0BC84294" w:rsidR="00266A1E" w:rsidRDefault="00266A1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266A1E">
        <w:rPr>
          <w:color w:val="000000"/>
        </w:rPr>
        <w:t>V případě porušení jiné povinnosti stanovené touto smlouvou, která není upravena v předchozích odstavcích, a nedojde-li k nápravě ani v přiměřené lhůtě stanovené objednatelem v písemné výzvě, je zhotovitel povinen zaplatit objednateli smluvní pokutu ve výši 10 000,- Kč za každý jednotlivý případ porušení.</w:t>
      </w:r>
    </w:p>
    <w:p w14:paraId="005E7818" w14:textId="01A37E93" w:rsidR="002074E1" w:rsidRDefault="00307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Pokud není v ostatních ustanoveních smlouvy uvedeno jinak, zaplacení smluvní pokuty </w:t>
      </w:r>
      <w:r w:rsidR="00E16536">
        <w:rPr>
          <w:color w:val="000000"/>
        </w:rPr>
        <w:t>zhotovitel</w:t>
      </w:r>
      <w:r>
        <w:rPr>
          <w:color w:val="000000"/>
        </w:rPr>
        <w:t xml:space="preserve">em objednateli nezbavuje </w:t>
      </w:r>
      <w:r w:rsidR="00E16536">
        <w:rPr>
          <w:color w:val="000000"/>
        </w:rPr>
        <w:t>zhotovitel</w:t>
      </w:r>
      <w:r>
        <w:rPr>
          <w:color w:val="000000"/>
        </w:rPr>
        <w:t>e splnit povinnosti dané mu smlouvou.</w:t>
      </w:r>
    </w:p>
    <w:p w14:paraId="4331D3A3" w14:textId="77777777" w:rsidR="002074E1" w:rsidRDefault="0030739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Oprávněnost nároku na smluvní pokutu není podmíněna žádnými formálními úkony ze strany objednatele.</w:t>
      </w:r>
    </w:p>
    <w:p w14:paraId="6990E06B" w14:textId="77777777" w:rsidR="002074E1" w:rsidRDefault="0030739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66"/>
        </w:tabs>
        <w:spacing w:after="0" w:line="240" w:lineRule="auto"/>
        <w:ind w:left="0" w:right="-28" w:hanging="2"/>
        <w:jc w:val="both"/>
        <w:rPr>
          <w:color w:val="000000"/>
        </w:rPr>
      </w:pPr>
      <w:r>
        <w:rPr>
          <w:color w:val="000000"/>
        </w:rPr>
        <w:t>Ujednáním smluvní pokuty není dotčeno právo objednatele na náhradu škody vzniklé z porušení povinnosti, ke kterému se tato smluvní pokuta vztahuje. Objednatel je oprávněn požadovat náhradu případné škody způsobené porušením povinnosti, na kterou se vztahuje smluvní pokuta, v plné výši.</w:t>
      </w:r>
    </w:p>
    <w:p w14:paraId="60E989D0" w14:textId="77CF6D18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>
        <w:rPr>
          <w:b/>
          <w:color w:val="000000"/>
        </w:rPr>
        <w:t>Článek V</w:t>
      </w:r>
      <w:r w:rsidR="00AB0B28">
        <w:rPr>
          <w:b/>
          <w:color w:val="000000"/>
        </w:rPr>
        <w:t>I</w:t>
      </w:r>
      <w:r>
        <w:rPr>
          <w:b/>
          <w:color w:val="000000"/>
        </w:rPr>
        <w:t>I.</w:t>
      </w:r>
    </w:p>
    <w:p w14:paraId="7A58EB71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ind w:hanging="2"/>
        <w:jc w:val="center"/>
        <w:rPr>
          <w:color w:val="000000"/>
          <w:u w:val="single"/>
        </w:rPr>
      </w:pPr>
      <w:r>
        <w:rPr>
          <w:b/>
          <w:color w:val="000000"/>
          <w:u w:val="single"/>
        </w:rPr>
        <w:t>Odstoupení od smlouvy</w:t>
      </w:r>
    </w:p>
    <w:p w14:paraId="404D4A0F" w14:textId="77777777" w:rsidR="002074E1" w:rsidRDefault="0030739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Každá ze stran má právo bez zbytečného odkladu odstoupit od smlouvy v případě podstatného porušení smlouvy a dále v případě porušení smlouvy, které nebylo v dodatečné 10denní lhůtě stanovené ke zjednání nápravy ani přes písemnou výzvu napraveno.</w:t>
      </w:r>
    </w:p>
    <w:p w14:paraId="701EEC9A" w14:textId="77777777" w:rsidR="002074E1" w:rsidRDefault="0030739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Podstatným porušením smlouvy se vedle důvodů uvedených v občanském zákoníku rozumí zejména: </w:t>
      </w:r>
    </w:p>
    <w:p w14:paraId="6D67B0E6" w14:textId="256F3A0D" w:rsidR="002074E1" w:rsidRDefault="00307396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after="120" w:line="240" w:lineRule="auto"/>
        <w:ind w:left="709"/>
        <w:jc w:val="both"/>
      </w:pPr>
      <w:r>
        <w:rPr>
          <w:color w:val="000000"/>
        </w:rPr>
        <w:t xml:space="preserve">neplnění povinností stanovených touto smlouvou </w:t>
      </w:r>
      <w:r w:rsidR="00E16536">
        <w:rPr>
          <w:color w:val="000000"/>
        </w:rPr>
        <w:t>zhotovitel</w:t>
      </w:r>
      <w:r>
        <w:rPr>
          <w:color w:val="000000"/>
        </w:rPr>
        <w:t xml:space="preserve">em, a to i přes upozornění ze strany objednatele, </w:t>
      </w:r>
    </w:p>
    <w:p w14:paraId="3DFA698E" w14:textId="77777777" w:rsidR="002074E1" w:rsidRDefault="00307396">
      <w:pPr>
        <w:numPr>
          <w:ilvl w:val="2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57"/>
        </w:tabs>
        <w:spacing w:after="120" w:line="240" w:lineRule="auto"/>
        <w:ind w:left="709"/>
        <w:jc w:val="both"/>
      </w:pPr>
      <w:r>
        <w:rPr>
          <w:color w:val="000000"/>
        </w:rPr>
        <w:t xml:space="preserve">prodlení objednatele s termínem úhrady ceny stanoveným touto smlouvou o více než 15 dnů; nedohodnou-li se strany písemně jinak. </w:t>
      </w:r>
    </w:p>
    <w:p w14:paraId="4AB04C1F" w14:textId="13FB9386" w:rsidR="002074E1" w:rsidRDefault="0030739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V případě odstoupení objednatele od smlouvy z důvodu podstatného porušení smlouvy </w:t>
      </w:r>
      <w:r w:rsidR="00E16536">
        <w:rPr>
          <w:color w:val="000000"/>
        </w:rPr>
        <w:t>zhotovitel</w:t>
      </w:r>
      <w:r>
        <w:rPr>
          <w:color w:val="000000"/>
        </w:rPr>
        <w:t xml:space="preserve">em nemá </w:t>
      </w:r>
      <w:r w:rsidR="00E16536">
        <w:rPr>
          <w:color w:val="000000"/>
        </w:rPr>
        <w:t>zhotovitel</w:t>
      </w:r>
      <w:r>
        <w:rPr>
          <w:color w:val="000000"/>
        </w:rPr>
        <w:t xml:space="preserve"> nárok na zaplacení ceny podle čl. II. smlouvy, a to ani na její poměrnou část, pokud se objednatel </w:t>
      </w:r>
      <w:proofErr w:type="gramStart"/>
      <w:r>
        <w:rPr>
          <w:color w:val="000000"/>
        </w:rPr>
        <w:t>s</w:t>
      </w:r>
      <w:proofErr w:type="gramEnd"/>
      <w:r>
        <w:rPr>
          <w:color w:val="000000"/>
        </w:rPr>
        <w:t> </w:t>
      </w:r>
      <w:r w:rsidR="00E16536">
        <w:rPr>
          <w:color w:val="000000"/>
        </w:rPr>
        <w:t>zhotovitel</w:t>
      </w:r>
      <w:r>
        <w:rPr>
          <w:color w:val="000000"/>
        </w:rPr>
        <w:t xml:space="preserve">em nedohodnou písemně jinak. </w:t>
      </w:r>
      <w:r w:rsidR="00E16536">
        <w:rPr>
          <w:color w:val="000000"/>
        </w:rPr>
        <w:t>Zhotovitel</w:t>
      </w:r>
      <w:r>
        <w:rPr>
          <w:color w:val="000000"/>
        </w:rPr>
        <w:t xml:space="preserve"> je pouze oprávněn žádat po objednateli to, o co se objednatel obohatil. Odstoupením od smlouvy není dotčen nárok objednatele na náhradu případné škody.</w:t>
      </w:r>
    </w:p>
    <w:p w14:paraId="4BD2E20F" w14:textId="4CD67AA4" w:rsidR="00FF0D50" w:rsidRPr="002E135D" w:rsidRDefault="00307396" w:rsidP="00FF0D5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left="0" w:firstLine="0"/>
        <w:jc w:val="both"/>
        <w:rPr>
          <w:color w:val="000000"/>
        </w:rPr>
      </w:pPr>
      <w:r w:rsidRPr="002E135D">
        <w:rPr>
          <w:color w:val="000000"/>
        </w:rPr>
        <w:lastRenderedPageBreak/>
        <w:t xml:space="preserve">V případě odstoupení </w:t>
      </w:r>
      <w:r w:rsidR="00E16536">
        <w:rPr>
          <w:color w:val="000000"/>
        </w:rPr>
        <w:t>zhotovitel</w:t>
      </w:r>
      <w:r w:rsidRPr="002E135D">
        <w:rPr>
          <w:color w:val="000000"/>
        </w:rPr>
        <w:t xml:space="preserve">e od smlouvy z důvodu podstatného porušení smlouvy objednatelem, nemá </w:t>
      </w:r>
      <w:r w:rsidR="00E16536">
        <w:rPr>
          <w:color w:val="000000"/>
        </w:rPr>
        <w:t>zhotovitel</w:t>
      </w:r>
      <w:r w:rsidRPr="002E135D">
        <w:rPr>
          <w:color w:val="000000"/>
        </w:rPr>
        <w:t xml:space="preserve"> nárok na úhradu ceny. Odstoupením od smlouvy není dotčen nárok </w:t>
      </w:r>
      <w:r w:rsidR="00E16536">
        <w:rPr>
          <w:color w:val="000000"/>
        </w:rPr>
        <w:t>zhotovitel</w:t>
      </w:r>
      <w:r w:rsidRPr="002E135D">
        <w:rPr>
          <w:color w:val="000000"/>
        </w:rPr>
        <w:t>e na náhradu případné škody.</w:t>
      </w:r>
    </w:p>
    <w:p w14:paraId="1BF57CBE" w14:textId="6B992F12" w:rsidR="00FF0D50" w:rsidRDefault="00322B5D" w:rsidP="00FF0D50">
      <w:p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firstLine="0"/>
        <w:jc w:val="center"/>
        <w:rPr>
          <w:b/>
          <w:bCs/>
        </w:rPr>
      </w:pPr>
      <w:r w:rsidRPr="00322B5D">
        <w:rPr>
          <w:b/>
          <w:bCs/>
        </w:rPr>
        <w:t>Článek V</w:t>
      </w:r>
      <w:r w:rsidR="00AB0B28">
        <w:rPr>
          <w:b/>
          <w:bCs/>
        </w:rPr>
        <w:t>I</w:t>
      </w:r>
      <w:r w:rsidRPr="00322B5D">
        <w:rPr>
          <w:b/>
          <w:bCs/>
        </w:rPr>
        <w:t>II.</w:t>
      </w:r>
    </w:p>
    <w:p w14:paraId="3E96C2D9" w14:textId="6749F97F" w:rsidR="00B1792D" w:rsidRPr="00FF0D50" w:rsidRDefault="00322B5D" w:rsidP="00FF0D50">
      <w:p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firstLine="0"/>
        <w:jc w:val="center"/>
        <w:rPr>
          <w:b/>
          <w:bCs/>
        </w:rPr>
      </w:pPr>
      <w:r w:rsidRPr="00322B5D">
        <w:rPr>
          <w:b/>
          <w:bCs/>
          <w:u w:val="single"/>
        </w:rPr>
        <w:t>Autorská práva, licence a nakládání se zdrojovým kódem</w:t>
      </w:r>
    </w:p>
    <w:p w14:paraId="38BDD261" w14:textId="72F917CC" w:rsidR="00B1792D" w:rsidRPr="00647546" w:rsidRDefault="00B1792D" w:rsidP="00B1792D">
      <w:pPr>
        <w:pBdr>
          <w:top w:val="nil"/>
          <w:left w:val="nil"/>
          <w:bottom w:val="nil"/>
          <w:right w:val="nil"/>
          <w:between w:val="nil"/>
        </w:pBdr>
        <w:spacing w:after="220"/>
        <w:ind w:left="-1" w:firstLine="0"/>
        <w:jc w:val="both"/>
      </w:pPr>
      <w:r w:rsidRPr="00647546">
        <w:t>1.</w:t>
      </w:r>
      <w:r w:rsidRPr="00647546">
        <w:tab/>
      </w:r>
      <w:r w:rsidR="00CE2350" w:rsidRPr="00CE2350">
        <w:t>Aplikace, její části, veškeré zdrojové kódy, grafické prvky, databázové struktury, technická dokumentace, AR prvky, textace, API rozhraní a ostatní komponenty vytvořené zhotovitelem na základě této smlouvy jsou autorským dílem ve smyslu zákona č. 121/2000 Sb., autorský zákon.</w:t>
      </w:r>
    </w:p>
    <w:p w14:paraId="653C9B05" w14:textId="001F1F0E" w:rsidR="00B1792D" w:rsidRDefault="00B1792D" w:rsidP="00B1792D">
      <w:pPr>
        <w:pBdr>
          <w:top w:val="nil"/>
          <w:left w:val="nil"/>
          <w:bottom w:val="nil"/>
          <w:right w:val="nil"/>
          <w:between w:val="nil"/>
        </w:pBdr>
        <w:spacing w:after="220"/>
        <w:ind w:left="-1" w:firstLine="0"/>
        <w:jc w:val="both"/>
      </w:pPr>
      <w:r w:rsidRPr="00647546">
        <w:t>2.</w:t>
      </w:r>
      <w:r w:rsidRPr="00647546">
        <w:tab/>
      </w:r>
      <w:r w:rsidR="00CE2350" w:rsidRPr="00CE2350">
        <w:t> Zhotovitel poskytuje objednateli nevýhradní, převoditelnou, časově, územně a množstevně neomezenou licenci k užití díla, a to ve všech způsobech užití nezbytných k jeho provozu, údržbě, správě, úpravám, rozvoji a dalšímu využití.</w:t>
      </w:r>
    </w:p>
    <w:p w14:paraId="0FBEBB60" w14:textId="0352468E" w:rsidR="00CE2350" w:rsidRPr="00647546" w:rsidRDefault="00CE2350" w:rsidP="00B1792D">
      <w:pPr>
        <w:pBdr>
          <w:top w:val="nil"/>
          <w:left w:val="nil"/>
          <w:bottom w:val="nil"/>
          <w:right w:val="nil"/>
          <w:between w:val="nil"/>
        </w:pBdr>
        <w:spacing w:after="220"/>
        <w:ind w:left="-1" w:firstLine="0"/>
        <w:jc w:val="both"/>
      </w:pPr>
      <w:r w:rsidRPr="00CE2350">
        <w:t>Licence zahrnuje zejména právo:</w:t>
      </w:r>
    </w:p>
    <w:p w14:paraId="43B54235" w14:textId="0FB9F4C3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dílo užívat jakýmkoli způsobem,</w:t>
      </w:r>
    </w:p>
    <w:p w14:paraId="1BB9BAD5" w14:textId="43C93D25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dílo upravovat, měnit, rozšiřovat a dále vyvíjet,</w:t>
      </w:r>
    </w:p>
    <w:p w14:paraId="3F412D1C" w14:textId="5508D94A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vytvářet odvozená díla,</w:t>
      </w:r>
    </w:p>
    <w:p w14:paraId="426C59B2" w14:textId="5C8E67AC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spojovat dílo s jinými díly nebo systémy,</w:t>
      </w:r>
    </w:p>
    <w:p w14:paraId="51B9E94A" w14:textId="6EEBC4D1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zasahovat do díla prostřednictvím třetích osob,</w:t>
      </w:r>
    </w:p>
    <w:p w14:paraId="64379DBD" w14:textId="69E9BE47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užívat dílo bez omezení počtu uživatelů,</w:t>
      </w:r>
    </w:p>
    <w:p w14:paraId="44AB3E0B" w14:textId="51A7872C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užívat dílo na všech platformách a v jakémkoli technickém prostředí,</w:t>
      </w:r>
    </w:p>
    <w:p w14:paraId="27B042EF" w14:textId="3EC0F319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poskytnout oprávnění k užití díla třetím osobám.</w:t>
      </w:r>
    </w:p>
    <w:p w14:paraId="2377E3E5" w14:textId="3F8539C2" w:rsidR="00B1792D" w:rsidRPr="00647546" w:rsidRDefault="00B1792D" w:rsidP="00690A9C">
      <w:pPr>
        <w:pBdr>
          <w:top w:val="nil"/>
          <w:left w:val="nil"/>
          <w:bottom w:val="nil"/>
          <w:right w:val="nil"/>
          <w:between w:val="nil"/>
        </w:pBdr>
        <w:spacing w:after="220"/>
        <w:ind w:left="719" w:hanging="720"/>
        <w:jc w:val="both"/>
      </w:pPr>
      <w:r w:rsidRPr="00647546">
        <w:t>3.</w:t>
      </w:r>
      <w:r w:rsidRPr="00647546">
        <w:tab/>
      </w:r>
      <w:r w:rsidR="00690A9C">
        <w:tab/>
      </w:r>
      <w:r w:rsidR="00CE2350" w:rsidRPr="00CE2350">
        <w:t>Licence je poskytována jako plně splacená (</w:t>
      </w:r>
      <w:proofErr w:type="spellStart"/>
      <w:r w:rsidR="00CE2350" w:rsidRPr="00CE2350">
        <w:t>royalty</w:t>
      </w:r>
      <w:proofErr w:type="spellEnd"/>
      <w:r w:rsidR="00CE2350" w:rsidRPr="00CE2350">
        <w:t>-free) a její odměna je zahrnuta v ceně díla dle této smlouvy.</w:t>
      </w:r>
    </w:p>
    <w:p w14:paraId="0290AA5F" w14:textId="0792213F" w:rsidR="00B1792D" w:rsidRDefault="00B1792D" w:rsidP="00B1792D">
      <w:pPr>
        <w:pBdr>
          <w:top w:val="nil"/>
          <w:left w:val="nil"/>
          <w:bottom w:val="nil"/>
          <w:right w:val="nil"/>
          <w:between w:val="nil"/>
        </w:pBdr>
        <w:spacing w:after="220"/>
        <w:ind w:left="-1" w:firstLine="0"/>
        <w:jc w:val="both"/>
      </w:pPr>
      <w:r>
        <w:t>4.</w:t>
      </w:r>
      <w:r>
        <w:tab/>
      </w:r>
      <w:r w:rsidR="00CE2350" w:rsidRPr="00CE2350">
        <w:t>Zhotovitel se zavazuje nejpozději při předání díla předat objednateli:</w:t>
      </w:r>
    </w:p>
    <w:p w14:paraId="2BE49A8D" w14:textId="28490228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kompletní zdrojový kód aplikace,</w:t>
      </w:r>
    </w:p>
    <w:p w14:paraId="7C09EE55" w14:textId="0DB2902F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veškeré přístupové údaje,</w:t>
      </w:r>
    </w:p>
    <w:p w14:paraId="24092E4A" w14:textId="00AF2F3C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konfigurační soubory a buildy aplikace,</w:t>
      </w:r>
    </w:p>
    <w:p w14:paraId="0F4186A8" w14:textId="4CA71674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databázové struktury a export dat,</w:t>
      </w:r>
    </w:p>
    <w:p w14:paraId="5FD7903B" w14:textId="668F5BFB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  <w:rPr>
          <w:lang w:val="cs-CZ"/>
        </w:rPr>
      </w:pPr>
      <w:r w:rsidRPr="00CE2350">
        <w:rPr>
          <w:lang w:val="cs-CZ"/>
        </w:rPr>
        <w:t>kompletní projektovou strukturu,</w:t>
      </w:r>
    </w:p>
    <w:p w14:paraId="00F5C8D3" w14:textId="0AF89416" w:rsid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/>
        <w:jc w:val="both"/>
      </w:pPr>
      <w:r w:rsidRPr="00CE2350">
        <w:rPr>
          <w:lang w:val="cs-CZ"/>
        </w:rPr>
        <w:t>dokumentaci nezbytnou pro provoz, správu a další rozvoj aplikace.</w:t>
      </w:r>
    </w:p>
    <w:p w14:paraId="698AC98F" w14:textId="27140EC6" w:rsidR="00B1792D" w:rsidRDefault="00B1792D" w:rsidP="00B1792D">
      <w:pPr>
        <w:pBdr>
          <w:top w:val="nil"/>
          <w:left w:val="nil"/>
          <w:bottom w:val="nil"/>
          <w:right w:val="nil"/>
          <w:between w:val="nil"/>
        </w:pBdr>
        <w:spacing w:after="220"/>
        <w:ind w:left="-1" w:firstLine="0"/>
        <w:jc w:val="both"/>
      </w:pPr>
      <w:r>
        <w:t>5.</w:t>
      </w:r>
      <w:r>
        <w:tab/>
      </w:r>
      <w:r w:rsidRPr="00B1792D">
        <w:t>Součástí předání bude také:</w:t>
      </w:r>
    </w:p>
    <w:p w14:paraId="427301DC" w14:textId="08AE852F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jc w:val="both"/>
        <w:rPr>
          <w:lang w:val="cs-CZ"/>
        </w:rPr>
      </w:pPr>
      <w:r w:rsidRPr="00CE2350">
        <w:rPr>
          <w:lang w:val="cs-CZ"/>
        </w:rPr>
        <w:t xml:space="preserve">kompletní </w:t>
      </w:r>
      <w:proofErr w:type="spellStart"/>
      <w:r w:rsidRPr="00CE2350">
        <w:rPr>
          <w:lang w:val="cs-CZ"/>
        </w:rPr>
        <w:t>repozitář</w:t>
      </w:r>
      <w:proofErr w:type="spellEnd"/>
      <w:r w:rsidRPr="00CE2350">
        <w:rPr>
          <w:lang w:val="cs-CZ"/>
        </w:rPr>
        <w:t xml:space="preserve"> (Git, </w:t>
      </w:r>
      <w:proofErr w:type="spellStart"/>
      <w:r w:rsidRPr="00CE2350">
        <w:rPr>
          <w:lang w:val="cs-CZ"/>
        </w:rPr>
        <w:t>GitLab</w:t>
      </w:r>
      <w:proofErr w:type="spellEnd"/>
      <w:r w:rsidRPr="00CE2350">
        <w:rPr>
          <w:lang w:val="cs-CZ"/>
        </w:rPr>
        <w:t>, GitHub či jiný),</w:t>
      </w:r>
    </w:p>
    <w:p w14:paraId="511B3DBF" w14:textId="73CEB588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jc w:val="both"/>
        <w:rPr>
          <w:lang w:val="cs-CZ"/>
        </w:rPr>
      </w:pPr>
      <w:r w:rsidRPr="00CE2350">
        <w:rPr>
          <w:lang w:val="cs-CZ"/>
        </w:rPr>
        <w:t>seznam použitých knihoven, komponent a technologií včetně jejich licenčních podmínek,</w:t>
      </w:r>
    </w:p>
    <w:p w14:paraId="1D1CA6A6" w14:textId="5F9A85CD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jc w:val="both"/>
        <w:rPr>
          <w:lang w:val="cs-CZ"/>
        </w:rPr>
      </w:pPr>
      <w:r w:rsidRPr="00CE2350">
        <w:rPr>
          <w:lang w:val="cs-CZ"/>
        </w:rPr>
        <w:t>instalační, provozní a technická dokumentace,</w:t>
      </w:r>
    </w:p>
    <w:p w14:paraId="6D543907" w14:textId="1024825A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jc w:val="both"/>
        <w:rPr>
          <w:lang w:val="cs-CZ"/>
        </w:rPr>
      </w:pPr>
      <w:r w:rsidRPr="00CE2350">
        <w:rPr>
          <w:lang w:val="cs-CZ"/>
        </w:rPr>
        <w:t>dokumentace umožňující další rozvoj aplikace třetí osobou.</w:t>
      </w:r>
    </w:p>
    <w:p w14:paraId="71A483E5" w14:textId="72958675" w:rsidR="00B1792D" w:rsidRDefault="00B1792D" w:rsidP="00CE2350">
      <w:p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firstLine="0"/>
        <w:jc w:val="both"/>
      </w:pPr>
      <w:r>
        <w:t>6.</w:t>
      </w:r>
      <w:r>
        <w:tab/>
      </w:r>
      <w:r w:rsidR="00E16536">
        <w:t>Zhotovitel</w:t>
      </w:r>
      <w:r w:rsidRPr="00B1792D">
        <w:t xml:space="preserve"> prohlašuje, že:</w:t>
      </w:r>
    </w:p>
    <w:p w14:paraId="26948C92" w14:textId="26E95E23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jc w:val="both"/>
        <w:rPr>
          <w:lang w:val="cs-CZ"/>
        </w:rPr>
      </w:pPr>
      <w:r w:rsidRPr="00CE2350">
        <w:rPr>
          <w:lang w:val="cs-CZ"/>
        </w:rPr>
        <w:t>je oprávněn poskytnout licenci v rozsahu dle této smlouvy,</w:t>
      </w:r>
    </w:p>
    <w:p w14:paraId="2BE18499" w14:textId="4578AB5B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jc w:val="both"/>
        <w:rPr>
          <w:lang w:val="cs-CZ"/>
        </w:rPr>
      </w:pPr>
      <w:r w:rsidRPr="00CE2350">
        <w:rPr>
          <w:lang w:val="cs-CZ"/>
        </w:rPr>
        <w:t>dílo nebude zatíženo právy třetích osob, která by bránila jeho užití dle této smlouvy,</w:t>
      </w:r>
    </w:p>
    <w:p w14:paraId="6FF9FF81" w14:textId="74791435" w:rsidR="00CE2350" w:rsidRPr="00CE2350" w:rsidRDefault="00CE2350" w:rsidP="00CE2350">
      <w:pPr>
        <w:pStyle w:val="Odstavecseseznamem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jc w:val="both"/>
        <w:rPr>
          <w:lang w:val="cs-CZ"/>
        </w:rPr>
      </w:pPr>
      <w:r w:rsidRPr="00CE2350">
        <w:rPr>
          <w:lang w:val="cs-CZ"/>
        </w:rPr>
        <w:lastRenderedPageBreak/>
        <w:t>použití open-source nebo jiných komponent neomezí objednatele v užití, úpravách ani dalším rozvoji díla.</w:t>
      </w:r>
    </w:p>
    <w:p w14:paraId="1DB4E3B0" w14:textId="3EDC0DB1" w:rsidR="00B1792D" w:rsidRDefault="00B1792D" w:rsidP="00CE2350">
      <w:p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firstLine="0"/>
        <w:jc w:val="both"/>
      </w:pPr>
      <w:r>
        <w:t>7.</w:t>
      </w:r>
      <w:r>
        <w:tab/>
      </w:r>
      <w:r w:rsidR="00CE2350" w:rsidRPr="00CE2350">
        <w:t>Zhotovitel je oprávněn využívat obecné know-how, postupy, algoritmy, knihovny a technická řešení, která nejsou jedinečná a specifická výhradně pro toto dílo, i pro jiné projekty, za předpokladu, že tím nebudou dotčena práva objednatele k dílu dle této smlouvy.</w:t>
      </w:r>
    </w:p>
    <w:p w14:paraId="0068C067" w14:textId="4A831B8D" w:rsidR="00B1792D" w:rsidRDefault="00231B55" w:rsidP="00B1792D">
      <w:pPr>
        <w:pBdr>
          <w:top w:val="nil"/>
          <w:left w:val="nil"/>
          <w:bottom w:val="nil"/>
          <w:right w:val="nil"/>
          <w:between w:val="nil"/>
        </w:pBdr>
        <w:spacing w:after="220" w:line="240" w:lineRule="auto"/>
        <w:ind w:firstLine="0"/>
        <w:jc w:val="both"/>
      </w:pPr>
      <w:r>
        <w:t>8</w:t>
      </w:r>
      <w:r w:rsidR="00B1792D" w:rsidRPr="00B1792D">
        <w:t>.</w:t>
      </w:r>
      <w:r w:rsidR="00B1792D" w:rsidRPr="00B1792D">
        <w:tab/>
      </w:r>
      <w:r w:rsidR="00CE2350" w:rsidRPr="00CE2350">
        <w:t xml:space="preserve">Objednatel je oprávněn převést licenci nebo její část na třetí osobu, zejména na své příspěvkové organizace, partnery projektu </w:t>
      </w:r>
      <w:proofErr w:type="spellStart"/>
      <w:r w:rsidR="00CE2350" w:rsidRPr="00CE2350">
        <w:t>Interreg</w:t>
      </w:r>
      <w:proofErr w:type="spellEnd"/>
      <w:r w:rsidR="00CE2350" w:rsidRPr="00CE2350">
        <w:t xml:space="preserve"> nebo jiné subjekty zajišťující provoz, správu nebo rozvoj aplikace.</w:t>
      </w:r>
    </w:p>
    <w:p w14:paraId="25229324" w14:textId="45A4F75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</w:rPr>
      </w:pPr>
      <w:r>
        <w:rPr>
          <w:b/>
          <w:color w:val="000000"/>
        </w:rPr>
        <w:t xml:space="preserve">Článek </w:t>
      </w:r>
      <w:r w:rsidR="00AB0B28">
        <w:rPr>
          <w:b/>
          <w:color w:val="000000"/>
        </w:rPr>
        <w:t>IX</w:t>
      </w:r>
      <w:r>
        <w:rPr>
          <w:b/>
          <w:color w:val="000000"/>
        </w:rPr>
        <w:t>.</w:t>
      </w:r>
    </w:p>
    <w:p w14:paraId="3A7398BB" w14:textId="77777777" w:rsidR="002074E1" w:rsidRDefault="003073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color w:val="000000"/>
          <w:u w:val="single"/>
        </w:rPr>
      </w:pPr>
      <w:r>
        <w:rPr>
          <w:b/>
          <w:color w:val="000000"/>
          <w:u w:val="single"/>
        </w:rPr>
        <w:t>Závěrečná ustanovení</w:t>
      </w:r>
    </w:p>
    <w:p w14:paraId="7FB710CD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p w14:paraId="2D0C84A1" w14:textId="77777777" w:rsidR="002074E1" w:rsidRDefault="003073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Smlouva nabývá platnosti okamžikem jejího podepsání poslední ze smluvních stran a účinnosti dnem jejího uveřejnění v registru smluv.</w:t>
      </w:r>
    </w:p>
    <w:p w14:paraId="5448ED94" w14:textId="77777777" w:rsidR="002074E1" w:rsidRDefault="003073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Smluvní strany se dohodly, že Pardubický kraj bezodkladně po uzavření smlouvy odešle smlouvu k řádnému uveřejnění do registru smluv. O uveřejnění smlouvy Pardubický kraj bezodkladně informuje druhou smluvní stranu, nebyl-li kontaktní údaj této smluvní strany uveden přímo do registru smluv jako kontakt pro notifikaci o uveřejnění.</w:t>
      </w:r>
    </w:p>
    <w:p w14:paraId="0CCF1F7C" w14:textId="77777777" w:rsidR="002074E1" w:rsidRDefault="003073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Smluvní strany berou na vědomí, že nebude-li smlouva zveřejněna ani do tří měsíců od jejího uzavření, je následujícím dnem zrušena od počátku s účinky případného bezdůvodného obohacení.</w:t>
      </w:r>
    </w:p>
    <w:p w14:paraId="00F78DED" w14:textId="77777777" w:rsidR="002074E1" w:rsidRDefault="003073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Smluvní strany uzavírají tuto smlouvu v souladu s Nařízením Evropského parlamentu a Rady (EU) 2016/679 ze dne 27. dubna 2016 o ochraně fyzických osob v souvislosti se zpracováním osobních údajů a o volném pohybu těchto údajů a o zrušení směrnice 95/46/ES (obecné nařízení o ochraně osobních údajů). Osobní údaje uvedené v této smlouvě, budou použity výhradně pro účely plnění této smlouvy nebo při plnění zákonem stanovených povinností. Podrobné informace o ochraně osobních údajů jsou dostupné na oficiálních stránkách Pardubického kraje </w:t>
      </w:r>
      <w:hyperlink r:id="rId9">
        <w:r>
          <w:rPr>
            <w:color w:val="0000FF"/>
            <w:u w:val="single"/>
          </w:rPr>
          <w:t>www.pardubickykraj.cz/gdpr</w:t>
        </w:r>
      </w:hyperlink>
      <w:r>
        <w:rPr>
          <w:color w:val="000000"/>
        </w:rPr>
        <w:t>.</w:t>
      </w:r>
    </w:p>
    <w:p w14:paraId="340C6137" w14:textId="77777777" w:rsidR="002074E1" w:rsidRDefault="003073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Smluvní strany prohlašují, že žádná část smlouvy nenaplňuje znaky obchodního tajemství.</w:t>
      </w:r>
    </w:p>
    <w:p w14:paraId="59FA4396" w14:textId="77777777" w:rsidR="002074E1" w:rsidRDefault="003073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Ve věcech výslovně neupravených touto smlouvou se práva a povinnosti smluvních stran řídí zákonem č. 89/2012 Sb., občanský zákoník, v platném znění.</w:t>
      </w:r>
    </w:p>
    <w:p w14:paraId="70FFB734" w14:textId="77777777" w:rsidR="002074E1" w:rsidRDefault="003073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Veškeré spory vzniklé ze smlouvy budou rozhodovány ve shodě s českým právním řádem obecnými soudy.</w:t>
      </w:r>
    </w:p>
    <w:p w14:paraId="728E5F6F" w14:textId="53CE54E7" w:rsidR="00764C19" w:rsidRDefault="004C645E" w:rsidP="00764C1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764C19">
        <w:rPr>
          <w:color w:val="000000"/>
        </w:rPr>
        <w:t>Přílohy této smlouvy tvoří její nedílnou součást:</w:t>
      </w:r>
      <w:r w:rsidRPr="00764C19">
        <w:rPr>
          <w:color w:val="000000"/>
          <w:lang w:val="cs-CZ"/>
        </w:rPr>
        <w:t xml:space="preserve"> </w:t>
      </w:r>
      <w:r w:rsidR="00764C19" w:rsidRPr="00764C19">
        <w:rPr>
          <w:color w:val="000000"/>
        </w:rPr>
        <w:t xml:space="preserve">Příloha č. </w:t>
      </w:r>
      <w:r w:rsidR="006A26FF">
        <w:rPr>
          <w:color w:val="000000"/>
        </w:rPr>
        <w:t>2</w:t>
      </w:r>
      <w:r w:rsidR="00764C19" w:rsidRPr="00764C19">
        <w:rPr>
          <w:color w:val="000000"/>
        </w:rPr>
        <w:t xml:space="preserve"> – Specifikace plnění veřejné zakázky „Vytvoření aplikace Virtuální stezka vojenským podzemím“</w:t>
      </w:r>
    </w:p>
    <w:p w14:paraId="1D244905" w14:textId="18EE81D1" w:rsidR="002074E1" w:rsidRPr="00764C19" w:rsidRDefault="00307396" w:rsidP="00764C19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 w:rsidRPr="00764C19">
        <w:rPr>
          <w:color w:val="000000"/>
        </w:rPr>
        <w:t>Neplatnost, neúčinnost nebo nevynutitelnost jakéhokoliv ustanovení této smlouvy nemá vliv na platnost, účinnost nebo vynutitelnost ostatních ustanovení této smlouvy. Smluvní strany se zavazují takové ujednání okamžitě nahradit smluvním ujednáním bezvadným</w:t>
      </w:r>
      <w:r w:rsidR="00764C19">
        <w:rPr>
          <w:color w:val="000000"/>
        </w:rPr>
        <w:t>.</w:t>
      </w:r>
    </w:p>
    <w:p w14:paraId="1411F380" w14:textId="77777777" w:rsidR="002074E1" w:rsidRDefault="003073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Jakékoliv změny smlouvy lze činit pouze písemně, a to formou vzestupně číslovaných dodatků, odsouhlasených a podepsaných oprávněnými zástupci obou smluvních stran. Změny kontaktních osob se považují za provedené dnem oznámení druhé smluvní straně a nepovažují se za změnu této smlouvy vyžadující uzavření dodatku k této smlouvě.</w:t>
      </w:r>
    </w:p>
    <w:p w14:paraId="0FB72F33" w14:textId="77777777" w:rsidR="002074E1" w:rsidRDefault="003073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Smlouva se vyhotovuje v jednom elektronickém vyhotovení s připojenými digitálními podpisy obou smluvních stran, tj. bude podepsána způsobem, se kterým zvláštní právní předpis (zákon č. 297/2016 Sb., zákon č. 300/2008 Sb.) spojuje účinky vlastnoručního podpisu.</w:t>
      </w:r>
    </w:p>
    <w:p w14:paraId="019A65C3" w14:textId="77777777" w:rsidR="002074E1" w:rsidRDefault="00307396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Smluvní strany stvrzují, že si smlouvu přečetly, její obsah a obsah příloh podrobně znají a souhlasí s ní. Smluvní strany prohlašují, že se smlouvou cítí být vázány, že ujednání smlouvy jim jsou jasná a že tato byla uzavřena určitě, vážně a srozumitelně, na základě jejich pravé a svobodné vůle, nikoli za nápadně nevýhodných podmínek nebo v tísni, na důkaz čehož připojují níže své podpisy.</w:t>
      </w:r>
    </w:p>
    <w:p w14:paraId="0F5AC7E9" w14:textId="77777777" w:rsidR="00575872" w:rsidRDefault="00575872" w:rsidP="0057587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firstLine="0"/>
        <w:jc w:val="both"/>
        <w:rPr>
          <w:color w:val="000000"/>
        </w:rPr>
      </w:pPr>
    </w:p>
    <w:p w14:paraId="1B3EA017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color w:val="000000"/>
        </w:rPr>
      </w:pPr>
    </w:p>
    <w:tbl>
      <w:tblPr>
        <w:tblStyle w:val="a0"/>
        <w:tblW w:w="9288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644"/>
        <w:gridCol w:w="4644"/>
      </w:tblGrid>
      <w:tr w:rsidR="002074E1" w14:paraId="3AD169CC" w14:textId="77777777">
        <w:trPr>
          <w:trHeight w:val="346"/>
        </w:trPr>
        <w:tc>
          <w:tcPr>
            <w:tcW w:w="4644" w:type="dxa"/>
          </w:tcPr>
          <w:p w14:paraId="4C905950" w14:textId="77777777" w:rsidR="002074E1" w:rsidRDefault="00307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2" w:lineRule="auto"/>
              <w:ind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V Pardubicích dne </w:t>
            </w:r>
          </w:p>
        </w:tc>
        <w:tc>
          <w:tcPr>
            <w:tcW w:w="4644" w:type="dxa"/>
          </w:tcPr>
          <w:p w14:paraId="58BF37ED" w14:textId="77777777" w:rsidR="002074E1" w:rsidRDefault="00207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2" w:lineRule="auto"/>
              <w:ind w:hanging="2"/>
              <w:jc w:val="both"/>
              <w:rPr>
                <w:color w:val="000000"/>
              </w:rPr>
            </w:pPr>
          </w:p>
        </w:tc>
      </w:tr>
      <w:tr w:rsidR="002074E1" w14:paraId="7DA1F5E8" w14:textId="77777777">
        <w:trPr>
          <w:trHeight w:val="849"/>
        </w:trPr>
        <w:tc>
          <w:tcPr>
            <w:tcW w:w="4644" w:type="dxa"/>
          </w:tcPr>
          <w:p w14:paraId="0ED483C4" w14:textId="77777777" w:rsidR="002074E1" w:rsidRDefault="00207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2" w:lineRule="auto"/>
              <w:ind w:hanging="2"/>
              <w:jc w:val="both"/>
              <w:rPr>
                <w:color w:val="000000"/>
              </w:rPr>
            </w:pPr>
          </w:p>
        </w:tc>
        <w:tc>
          <w:tcPr>
            <w:tcW w:w="4644" w:type="dxa"/>
          </w:tcPr>
          <w:p w14:paraId="09CFA2B7" w14:textId="77777777" w:rsidR="002074E1" w:rsidRDefault="002074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52" w:lineRule="auto"/>
              <w:ind w:hanging="2"/>
              <w:jc w:val="both"/>
              <w:rPr>
                <w:color w:val="000000"/>
              </w:rPr>
            </w:pPr>
          </w:p>
        </w:tc>
      </w:tr>
      <w:tr w:rsidR="002074E1" w14:paraId="24749A70" w14:textId="77777777">
        <w:trPr>
          <w:trHeight w:val="271"/>
        </w:trPr>
        <w:tc>
          <w:tcPr>
            <w:tcW w:w="4644" w:type="dxa"/>
          </w:tcPr>
          <w:p w14:paraId="4963C4A9" w14:textId="77777777" w:rsidR="002074E1" w:rsidRDefault="00307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………………………………………………………………</w:t>
            </w:r>
          </w:p>
        </w:tc>
        <w:tc>
          <w:tcPr>
            <w:tcW w:w="4644" w:type="dxa"/>
          </w:tcPr>
          <w:p w14:paraId="137C5925" w14:textId="77777777" w:rsidR="002074E1" w:rsidRDefault="00307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………………………………………………………………</w:t>
            </w:r>
          </w:p>
        </w:tc>
      </w:tr>
      <w:tr w:rsidR="002074E1" w14:paraId="52CF2186" w14:textId="77777777">
        <w:tc>
          <w:tcPr>
            <w:tcW w:w="4644" w:type="dxa"/>
            <w:vAlign w:val="center"/>
          </w:tcPr>
          <w:p w14:paraId="285584CB" w14:textId="77777777" w:rsidR="002074E1" w:rsidRDefault="00307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>za objednatele</w:t>
            </w:r>
          </w:p>
          <w:p w14:paraId="61C676D8" w14:textId="15CA2E5D" w:rsidR="00BF4490" w:rsidRDefault="00BF4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ind w:hanging="2"/>
              <w:jc w:val="center"/>
              <w:rPr>
                <w:color w:val="000000"/>
              </w:rPr>
            </w:pPr>
            <w:r w:rsidRPr="00BF4490">
              <w:rPr>
                <w:color w:val="000000"/>
              </w:rPr>
              <w:t>JUDr. Martin Netolický, Ph.D.</w:t>
            </w:r>
          </w:p>
          <w:p w14:paraId="2DA3F8D5" w14:textId="4D80D05E" w:rsidR="002074E1" w:rsidRPr="00BF4490" w:rsidRDefault="00BF449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ind w:hanging="2"/>
              <w:jc w:val="center"/>
              <w:rPr>
                <w:color w:val="000000"/>
              </w:rPr>
            </w:pPr>
            <w:r w:rsidRPr="00BF4490">
              <w:rPr>
                <w:color w:val="000000"/>
              </w:rPr>
              <w:t>hejtman Pardubického kraje</w:t>
            </w:r>
          </w:p>
        </w:tc>
        <w:tc>
          <w:tcPr>
            <w:tcW w:w="4644" w:type="dxa"/>
            <w:vAlign w:val="center"/>
          </w:tcPr>
          <w:p w14:paraId="068DCFBC" w14:textId="4DF7A64D" w:rsidR="002074E1" w:rsidRDefault="00307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ind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za </w:t>
            </w:r>
            <w:r w:rsidR="00E16536">
              <w:rPr>
                <w:color w:val="000000"/>
              </w:rPr>
              <w:t>zhotovitel</w:t>
            </w:r>
            <w:r>
              <w:rPr>
                <w:color w:val="000000"/>
              </w:rPr>
              <w:t>e</w:t>
            </w:r>
          </w:p>
          <w:p w14:paraId="0967164C" w14:textId="77777777" w:rsidR="002074E1" w:rsidRDefault="003073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ind w:hanging="2"/>
              <w:jc w:val="center"/>
              <w:rPr>
                <w:color w:val="000000"/>
              </w:rPr>
            </w:pPr>
            <w:r>
              <w:rPr>
                <w:color w:val="FF0000"/>
              </w:rPr>
              <w:t>bude doplněno před podpisem smlouvy</w:t>
            </w:r>
          </w:p>
        </w:tc>
      </w:tr>
    </w:tbl>
    <w:p w14:paraId="6F45E932" w14:textId="77777777" w:rsidR="002074E1" w:rsidRDefault="00207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74" w:hanging="2"/>
        <w:rPr>
          <w:color w:val="000000"/>
        </w:rPr>
      </w:pPr>
    </w:p>
    <w:sectPr w:rsidR="002074E1">
      <w:head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0D177" w14:textId="77777777" w:rsidR="00313325" w:rsidRDefault="00313325">
      <w:pPr>
        <w:spacing w:after="0" w:line="240" w:lineRule="auto"/>
      </w:pPr>
      <w:r>
        <w:separator/>
      </w:r>
    </w:p>
  </w:endnote>
  <w:endnote w:type="continuationSeparator" w:id="0">
    <w:p w14:paraId="2013A32B" w14:textId="77777777" w:rsidR="00313325" w:rsidRDefault="00313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8A74616-35F8-475C-8E51-AD06CD5E08DF}"/>
    <w:embedBold r:id="rId2" w:fontKey="{18D590C9-8BC0-491B-89FE-D22E8189872C}"/>
    <w:embedItalic r:id="rId3" w:fontKey="{81D033D7-E344-42B1-A5B2-3DD99FB3E468}"/>
    <w:embedBoldItalic r:id="rId4" w:fontKey="{FC6024F3-2E98-48FC-9336-F8AEFE4934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5" w:fontKey="{B2F8EB8F-FF77-4DFC-B973-A1CD69D921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0F12E8F4-9EA8-4552-A63F-972DD39CB7B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37F7A405-7BEF-4986-8E9D-A99305789B16}"/>
    <w:embedItalic r:id="rId8" w:fontKey="{C54C9A34-7E59-4D25-9598-7EC0760EF98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B37CC42-A485-4542-B5A5-E7C34403145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730DF" w14:textId="77777777" w:rsidR="00313325" w:rsidRDefault="00313325">
      <w:pPr>
        <w:spacing w:after="0" w:line="240" w:lineRule="auto"/>
      </w:pPr>
      <w:r>
        <w:separator/>
      </w:r>
    </w:p>
  </w:footnote>
  <w:footnote w:type="continuationSeparator" w:id="0">
    <w:p w14:paraId="2AEC8DFD" w14:textId="77777777" w:rsidR="00313325" w:rsidRDefault="00313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D41FF" w14:textId="77777777" w:rsidR="002074E1" w:rsidRDefault="003073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114300" distR="114300" wp14:anchorId="6A279D03" wp14:editId="0CBF7B19">
          <wp:extent cx="2827655" cy="704850"/>
          <wp:effectExtent l="0" t="0" r="0" b="0"/>
          <wp:docPr id="10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7655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3178"/>
    <w:multiLevelType w:val="multilevel"/>
    <w:tmpl w:val="EA1E1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65B9B"/>
    <w:multiLevelType w:val="hybridMultilevel"/>
    <w:tmpl w:val="2BC0E368"/>
    <w:lvl w:ilvl="0" w:tplc="834C7B42">
      <w:numFmt w:val="bullet"/>
      <w:lvlText w:val=""/>
      <w:lvlJc w:val="left"/>
      <w:pPr>
        <w:ind w:left="359" w:hanging="360"/>
      </w:pPr>
      <w:rPr>
        <w:rFonts w:ascii="Symbol" w:eastAsia="Calibri" w:hAnsi="Symbol" w:cs="Calibri" w:hint="default"/>
      </w:rPr>
    </w:lvl>
    <w:lvl w:ilvl="1" w:tplc="04050003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2" w15:restartNumberingAfterBreak="0">
    <w:nsid w:val="0AE3472F"/>
    <w:multiLevelType w:val="multilevel"/>
    <w:tmpl w:val="27B23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0D306E"/>
    <w:multiLevelType w:val="multilevel"/>
    <w:tmpl w:val="614E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A902DA"/>
    <w:multiLevelType w:val="hybridMultilevel"/>
    <w:tmpl w:val="2A1848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E78BD"/>
    <w:multiLevelType w:val="multilevel"/>
    <w:tmpl w:val="74044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29E6DCE"/>
    <w:multiLevelType w:val="multilevel"/>
    <w:tmpl w:val="9CAA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E37E96"/>
    <w:multiLevelType w:val="hybridMultilevel"/>
    <w:tmpl w:val="1D2EB0BE"/>
    <w:lvl w:ilvl="0" w:tplc="834C7B42">
      <w:numFmt w:val="bullet"/>
      <w:lvlText w:val=""/>
      <w:lvlJc w:val="left"/>
      <w:pPr>
        <w:ind w:left="359" w:hanging="360"/>
      </w:pPr>
      <w:rPr>
        <w:rFonts w:ascii="Symbol" w:eastAsia="Calibri" w:hAnsi="Symbol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F394E"/>
    <w:multiLevelType w:val="multilevel"/>
    <w:tmpl w:val="432C6D78"/>
    <w:lvl w:ilvl="0">
      <w:start w:val="1"/>
      <w:numFmt w:val="decimal"/>
      <w:lvlText w:val="%1."/>
      <w:lvlJc w:val="left"/>
      <w:pPr>
        <w:ind w:left="1183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28E05E02"/>
    <w:multiLevelType w:val="multilevel"/>
    <w:tmpl w:val="5AE0C3C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2ADA3834"/>
    <w:multiLevelType w:val="multilevel"/>
    <w:tmpl w:val="E1D06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DE1F8C"/>
    <w:multiLevelType w:val="multilevel"/>
    <w:tmpl w:val="D756A6C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32FD5A3F"/>
    <w:multiLevelType w:val="multilevel"/>
    <w:tmpl w:val="D04E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9C5991"/>
    <w:multiLevelType w:val="multilevel"/>
    <w:tmpl w:val="9E08499A"/>
    <w:lvl w:ilvl="0">
      <w:start w:val="1"/>
      <w:numFmt w:val="decimal"/>
      <w:lvlText w:val="%1."/>
      <w:lvlJc w:val="left"/>
      <w:pPr>
        <w:ind w:left="644" w:hanging="358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2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8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46" w:hanging="180"/>
      </w:pPr>
      <w:rPr>
        <w:vertAlign w:val="baseline"/>
      </w:rPr>
    </w:lvl>
  </w:abstractNum>
  <w:abstractNum w:abstractNumId="14" w15:restartNumberingAfterBreak="0">
    <w:nsid w:val="3AB60F8E"/>
    <w:multiLevelType w:val="multilevel"/>
    <w:tmpl w:val="432C6D78"/>
    <w:lvl w:ilvl="0">
      <w:start w:val="1"/>
      <w:numFmt w:val="decimal"/>
      <w:lvlText w:val="%1."/>
      <w:lvlJc w:val="left"/>
      <w:pPr>
        <w:ind w:left="1183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3BD177C1"/>
    <w:multiLevelType w:val="multilevel"/>
    <w:tmpl w:val="07C8C1A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6" w15:restartNumberingAfterBreak="0">
    <w:nsid w:val="3FDD4008"/>
    <w:multiLevelType w:val="multilevel"/>
    <w:tmpl w:val="894A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8F356DB"/>
    <w:multiLevelType w:val="multilevel"/>
    <w:tmpl w:val="A9AEFD7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pStyle w:val="Odstavec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8" w15:restartNumberingAfterBreak="0">
    <w:nsid w:val="4C9B1EA1"/>
    <w:multiLevelType w:val="multilevel"/>
    <w:tmpl w:val="638C83D6"/>
    <w:lvl w:ilvl="0">
      <w:start w:val="1"/>
      <w:numFmt w:val="decimal"/>
      <w:lvlText w:val="%1."/>
      <w:lvlJc w:val="left"/>
      <w:pPr>
        <w:ind w:left="1183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9" w15:restartNumberingAfterBreak="0">
    <w:nsid w:val="5194640E"/>
    <w:multiLevelType w:val="hybridMultilevel"/>
    <w:tmpl w:val="795AE2AC"/>
    <w:lvl w:ilvl="0" w:tplc="0405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0" w15:restartNumberingAfterBreak="0">
    <w:nsid w:val="53B05308"/>
    <w:multiLevelType w:val="multilevel"/>
    <w:tmpl w:val="0670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FB2EE9"/>
    <w:multiLevelType w:val="multilevel"/>
    <w:tmpl w:val="C3F28E5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2" w15:restartNumberingAfterBreak="0">
    <w:nsid w:val="59BF2D60"/>
    <w:multiLevelType w:val="multilevel"/>
    <w:tmpl w:val="EB801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1E0B19"/>
    <w:multiLevelType w:val="multilevel"/>
    <w:tmpl w:val="F222A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5C15B0"/>
    <w:multiLevelType w:val="hybridMultilevel"/>
    <w:tmpl w:val="8F4E4ED6"/>
    <w:lvl w:ilvl="0" w:tplc="0405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5" w15:restartNumberingAfterBreak="0">
    <w:nsid w:val="639402B4"/>
    <w:multiLevelType w:val="hybridMultilevel"/>
    <w:tmpl w:val="AECA2D8C"/>
    <w:lvl w:ilvl="0" w:tplc="0405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6" w15:restartNumberingAfterBreak="0">
    <w:nsid w:val="640B3D29"/>
    <w:multiLevelType w:val="multilevel"/>
    <w:tmpl w:val="432C6D78"/>
    <w:lvl w:ilvl="0">
      <w:start w:val="1"/>
      <w:numFmt w:val="decimal"/>
      <w:lvlText w:val="%1."/>
      <w:lvlJc w:val="left"/>
      <w:pPr>
        <w:ind w:left="1183" w:hanging="36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 w15:restartNumberingAfterBreak="0">
    <w:nsid w:val="645D0995"/>
    <w:multiLevelType w:val="multilevel"/>
    <w:tmpl w:val="6978A802"/>
    <w:lvl w:ilvl="0">
      <w:start w:val="1"/>
      <w:numFmt w:val="decimal"/>
      <w:lvlText w:val="%1."/>
      <w:lvlJc w:val="left"/>
      <w:pPr>
        <w:ind w:left="1183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8" w15:restartNumberingAfterBreak="0">
    <w:nsid w:val="6A020F43"/>
    <w:multiLevelType w:val="multilevel"/>
    <w:tmpl w:val="5E72B93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046033F"/>
    <w:multiLevelType w:val="hybridMultilevel"/>
    <w:tmpl w:val="92E49C52"/>
    <w:lvl w:ilvl="0" w:tplc="6860A528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78" w:hanging="360"/>
      </w:pPr>
    </w:lvl>
    <w:lvl w:ilvl="2" w:tplc="0405001B" w:tentative="1">
      <w:start w:val="1"/>
      <w:numFmt w:val="lowerRoman"/>
      <w:lvlText w:val="%3."/>
      <w:lvlJc w:val="right"/>
      <w:pPr>
        <w:ind w:left="1798" w:hanging="180"/>
      </w:pPr>
    </w:lvl>
    <w:lvl w:ilvl="3" w:tplc="0405000F" w:tentative="1">
      <w:start w:val="1"/>
      <w:numFmt w:val="decimal"/>
      <w:lvlText w:val="%4."/>
      <w:lvlJc w:val="left"/>
      <w:pPr>
        <w:ind w:left="2518" w:hanging="360"/>
      </w:pPr>
    </w:lvl>
    <w:lvl w:ilvl="4" w:tplc="04050019" w:tentative="1">
      <w:start w:val="1"/>
      <w:numFmt w:val="lowerLetter"/>
      <w:lvlText w:val="%5."/>
      <w:lvlJc w:val="left"/>
      <w:pPr>
        <w:ind w:left="3238" w:hanging="360"/>
      </w:pPr>
    </w:lvl>
    <w:lvl w:ilvl="5" w:tplc="0405001B" w:tentative="1">
      <w:start w:val="1"/>
      <w:numFmt w:val="lowerRoman"/>
      <w:lvlText w:val="%6."/>
      <w:lvlJc w:val="right"/>
      <w:pPr>
        <w:ind w:left="3958" w:hanging="180"/>
      </w:pPr>
    </w:lvl>
    <w:lvl w:ilvl="6" w:tplc="0405000F" w:tentative="1">
      <w:start w:val="1"/>
      <w:numFmt w:val="decimal"/>
      <w:lvlText w:val="%7."/>
      <w:lvlJc w:val="left"/>
      <w:pPr>
        <w:ind w:left="4678" w:hanging="360"/>
      </w:pPr>
    </w:lvl>
    <w:lvl w:ilvl="7" w:tplc="04050019" w:tentative="1">
      <w:start w:val="1"/>
      <w:numFmt w:val="lowerLetter"/>
      <w:lvlText w:val="%8."/>
      <w:lvlJc w:val="left"/>
      <w:pPr>
        <w:ind w:left="5398" w:hanging="360"/>
      </w:pPr>
    </w:lvl>
    <w:lvl w:ilvl="8" w:tplc="040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0" w15:restartNumberingAfterBreak="0">
    <w:nsid w:val="76A85202"/>
    <w:multiLevelType w:val="multilevel"/>
    <w:tmpl w:val="DEE6986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1" w15:restartNumberingAfterBreak="0">
    <w:nsid w:val="7C42419A"/>
    <w:multiLevelType w:val="multilevel"/>
    <w:tmpl w:val="E5323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D394226"/>
    <w:multiLevelType w:val="hybridMultilevel"/>
    <w:tmpl w:val="D08C07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3D31FB"/>
    <w:multiLevelType w:val="hybridMultilevel"/>
    <w:tmpl w:val="4E48B2B8"/>
    <w:lvl w:ilvl="0" w:tplc="0405000F">
      <w:start w:val="1"/>
      <w:numFmt w:val="decimal"/>
      <w:lvlText w:val="%1."/>
      <w:lvlJc w:val="left"/>
      <w:pPr>
        <w:ind w:left="718" w:hanging="360"/>
      </w:pPr>
    </w:lvl>
    <w:lvl w:ilvl="1" w:tplc="04050019" w:tentative="1">
      <w:start w:val="1"/>
      <w:numFmt w:val="lowerLetter"/>
      <w:lvlText w:val="%2."/>
      <w:lvlJc w:val="left"/>
      <w:pPr>
        <w:ind w:left="1438" w:hanging="360"/>
      </w:pPr>
    </w:lvl>
    <w:lvl w:ilvl="2" w:tplc="0405001B" w:tentative="1">
      <w:start w:val="1"/>
      <w:numFmt w:val="lowerRoman"/>
      <w:lvlText w:val="%3."/>
      <w:lvlJc w:val="right"/>
      <w:pPr>
        <w:ind w:left="2158" w:hanging="180"/>
      </w:pPr>
    </w:lvl>
    <w:lvl w:ilvl="3" w:tplc="0405000F" w:tentative="1">
      <w:start w:val="1"/>
      <w:numFmt w:val="decimal"/>
      <w:lvlText w:val="%4."/>
      <w:lvlJc w:val="left"/>
      <w:pPr>
        <w:ind w:left="2878" w:hanging="360"/>
      </w:pPr>
    </w:lvl>
    <w:lvl w:ilvl="4" w:tplc="04050019" w:tentative="1">
      <w:start w:val="1"/>
      <w:numFmt w:val="lowerLetter"/>
      <w:lvlText w:val="%5."/>
      <w:lvlJc w:val="left"/>
      <w:pPr>
        <w:ind w:left="3598" w:hanging="360"/>
      </w:pPr>
    </w:lvl>
    <w:lvl w:ilvl="5" w:tplc="0405001B" w:tentative="1">
      <w:start w:val="1"/>
      <w:numFmt w:val="lowerRoman"/>
      <w:lvlText w:val="%6."/>
      <w:lvlJc w:val="right"/>
      <w:pPr>
        <w:ind w:left="4318" w:hanging="180"/>
      </w:pPr>
    </w:lvl>
    <w:lvl w:ilvl="6" w:tplc="0405000F" w:tentative="1">
      <w:start w:val="1"/>
      <w:numFmt w:val="decimal"/>
      <w:lvlText w:val="%7."/>
      <w:lvlJc w:val="left"/>
      <w:pPr>
        <w:ind w:left="5038" w:hanging="360"/>
      </w:pPr>
    </w:lvl>
    <w:lvl w:ilvl="7" w:tplc="04050019" w:tentative="1">
      <w:start w:val="1"/>
      <w:numFmt w:val="lowerLetter"/>
      <w:lvlText w:val="%8."/>
      <w:lvlJc w:val="left"/>
      <w:pPr>
        <w:ind w:left="5758" w:hanging="360"/>
      </w:pPr>
    </w:lvl>
    <w:lvl w:ilvl="8" w:tplc="0405001B" w:tentative="1">
      <w:start w:val="1"/>
      <w:numFmt w:val="lowerRoman"/>
      <w:lvlText w:val="%9."/>
      <w:lvlJc w:val="right"/>
      <w:pPr>
        <w:ind w:left="6478" w:hanging="180"/>
      </w:pPr>
    </w:lvl>
  </w:abstractNum>
  <w:num w:numId="1" w16cid:durableId="954169919">
    <w:abstractNumId w:val="9"/>
  </w:num>
  <w:num w:numId="2" w16cid:durableId="367220882">
    <w:abstractNumId w:val="28"/>
  </w:num>
  <w:num w:numId="3" w16cid:durableId="1979452579">
    <w:abstractNumId w:val="15"/>
  </w:num>
  <w:num w:numId="4" w16cid:durableId="2005160437">
    <w:abstractNumId w:val="21"/>
  </w:num>
  <w:num w:numId="5" w16cid:durableId="711151125">
    <w:abstractNumId w:val="13"/>
  </w:num>
  <w:num w:numId="6" w16cid:durableId="2110739696">
    <w:abstractNumId w:val="11"/>
  </w:num>
  <w:num w:numId="7" w16cid:durableId="120803061">
    <w:abstractNumId w:val="30"/>
  </w:num>
  <w:num w:numId="8" w16cid:durableId="500891934">
    <w:abstractNumId w:val="18"/>
  </w:num>
  <w:num w:numId="9" w16cid:durableId="1299532563">
    <w:abstractNumId w:val="26"/>
  </w:num>
  <w:num w:numId="10" w16cid:durableId="1877426498">
    <w:abstractNumId w:val="17"/>
  </w:num>
  <w:num w:numId="11" w16cid:durableId="1909339672">
    <w:abstractNumId w:val="2"/>
  </w:num>
  <w:num w:numId="12" w16cid:durableId="542138751">
    <w:abstractNumId w:val="31"/>
  </w:num>
  <w:num w:numId="13" w16cid:durableId="1036929050">
    <w:abstractNumId w:val="24"/>
  </w:num>
  <w:num w:numId="14" w16cid:durableId="1310747900">
    <w:abstractNumId w:val="1"/>
  </w:num>
  <w:num w:numId="15" w16cid:durableId="435252198">
    <w:abstractNumId w:val="7"/>
  </w:num>
  <w:num w:numId="16" w16cid:durableId="1110973849">
    <w:abstractNumId w:val="14"/>
  </w:num>
  <w:num w:numId="17" w16cid:durableId="1027759630">
    <w:abstractNumId w:val="8"/>
  </w:num>
  <w:num w:numId="18" w16cid:durableId="1315065932">
    <w:abstractNumId w:val="27"/>
  </w:num>
  <w:num w:numId="19" w16cid:durableId="1952007011">
    <w:abstractNumId w:val="12"/>
  </w:num>
  <w:num w:numId="20" w16cid:durableId="1221015802">
    <w:abstractNumId w:val="33"/>
  </w:num>
  <w:num w:numId="21" w16cid:durableId="1228295657">
    <w:abstractNumId w:val="29"/>
  </w:num>
  <w:num w:numId="22" w16cid:durableId="1231384500">
    <w:abstractNumId w:val="10"/>
  </w:num>
  <w:num w:numId="23" w16cid:durableId="1844080127">
    <w:abstractNumId w:val="3"/>
  </w:num>
  <w:num w:numId="24" w16cid:durableId="1430856641">
    <w:abstractNumId w:val="5"/>
  </w:num>
  <w:num w:numId="25" w16cid:durableId="1593198248">
    <w:abstractNumId w:val="16"/>
  </w:num>
  <w:num w:numId="26" w16cid:durableId="1625691335">
    <w:abstractNumId w:val="22"/>
  </w:num>
  <w:num w:numId="27" w16cid:durableId="12612679">
    <w:abstractNumId w:val="23"/>
  </w:num>
  <w:num w:numId="28" w16cid:durableId="1301226629">
    <w:abstractNumId w:val="6"/>
  </w:num>
  <w:num w:numId="29" w16cid:durableId="1224221134">
    <w:abstractNumId w:val="20"/>
  </w:num>
  <w:num w:numId="30" w16cid:durableId="2131900765">
    <w:abstractNumId w:val="0"/>
  </w:num>
  <w:num w:numId="31" w16cid:durableId="237256519">
    <w:abstractNumId w:val="19"/>
  </w:num>
  <w:num w:numId="32" w16cid:durableId="1971083949">
    <w:abstractNumId w:val="25"/>
  </w:num>
  <w:num w:numId="33" w16cid:durableId="33316062">
    <w:abstractNumId w:val="4"/>
  </w:num>
  <w:num w:numId="34" w16cid:durableId="179944985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4E1"/>
    <w:rsid w:val="00022C34"/>
    <w:rsid w:val="0003053C"/>
    <w:rsid w:val="00053A8A"/>
    <w:rsid w:val="00063B81"/>
    <w:rsid w:val="0008549F"/>
    <w:rsid w:val="000B039B"/>
    <w:rsid w:val="000B4DA7"/>
    <w:rsid w:val="000C0BDA"/>
    <w:rsid w:val="000C54B1"/>
    <w:rsid w:val="00114CB2"/>
    <w:rsid w:val="00115CFC"/>
    <w:rsid w:val="00131140"/>
    <w:rsid w:val="001503D3"/>
    <w:rsid w:val="001712E5"/>
    <w:rsid w:val="001875F4"/>
    <w:rsid w:val="001F1AC3"/>
    <w:rsid w:val="001F74E9"/>
    <w:rsid w:val="002074E1"/>
    <w:rsid w:val="00231B55"/>
    <w:rsid w:val="002576DB"/>
    <w:rsid w:val="00266A1E"/>
    <w:rsid w:val="002813CB"/>
    <w:rsid w:val="002A5138"/>
    <w:rsid w:val="002E135D"/>
    <w:rsid w:val="002F29C2"/>
    <w:rsid w:val="002F5BC6"/>
    <w:rsid w:val="00303EF7"/>
    <w:rsid w:val="00307396"/>
    <w:rsid w:val="003104F2"/>
    <w:rsid w:val="003124A2"/>
    <w:rsid w:val="00313325"/>
    <w:rsid w:val="0031611C"/>
    <w:rsid w:val="00322B5D"/>
    <w:rsid w:val="003721A9"/>
    <w:rsid w:val="00397C3F"/>
    <w:rsid w:val="0040061C"/>
    <w:rsid w:val="00406C95"/>
    <w:rsid w:val="00465C33"/>
    <w:rsid w:val="004C645E"/>
    <w:rsid w:val="004E3495"/>
    <w:rsid w:val="005708D6"/>
    <w:rsid w:val="00575872"/>
    <w:rsid w:val="00596CE7"/>
    <w:rsid w:val="006131FE"/>
    <w:rsid w:val="00626A79"/>
    <w:rsid w:val="0063098E"/>
    <w:rsid w:val="00634BB3"/>
    <w:rsid w:val="00647546"/>
    <w:rsid w:val="006575FA"/>
    <w:rsid w:val="00660B55"/>
    <w:rsid w:val="00683FC9"/>
    <w:rsid w:val="00690A9C"/>
    <w:rsid w:val="006A26FF"/>
    <w:rsid w:val="006C0B4E"/>
    <w:rsid w:val="006D00D3"/>
    <w:rsid w:val="00716B6F"/>
    <w:rsid w:val="00730106"/>
    <w:rsid w:val="00764C19"/>
    <w:rsid w:val="007A0D9B"/>
    <w:rsid w:val="007B74F2"/>
    <w:rsid w:val="007C5A84"/>
    <w:rsid w:val="0080086C"/>
    <w:rsid w:val="0081303F"/>
    <w:rsid w:val="00836CE9"/>
    <w:rsid w:val="00842A02"/>
    <w:rsid w:val="00846ABB"/>
    <w:rsid w:val="00865D8B"/>
    <w:rsid w:val="00867101"/>
    <w:rsid w:val="00882A3D"/>
    <w:rsid w:val="008923B9"/>
    <w:rsid w:val="00892ABF"/>
    <w:rsid w:val="008C5DD4"/>
    <w:rsid w:val="008F64F3"/>
    <w:rsid w:val="0090341D"/>
    <w:rsid w:val="00917EB8"/>
    <w:rsid w:val="009324DD"/>
    <w:rsid w:val="0095057E"/>
    <w:rsid w:val="009C5E78"/>
    <w:rsid w:val="00A06C45"/>
    <w:rsid w:val="00A73E20"/>
    <w:rsid w:val="00A9089D"/>
    <w:rsid w:val="00AA6279"/>
    <w:rsid w:val="00AB0B28"/>
    <w:rsid w:val="00AE0A28"/>
    <w:rsid w:val="00AE4A94"/>
    <w:rsid w:val="00AE5401"/>
    <w:rsid w:val="00AF74F9"/>
    <w:rsid w:val="00B1792D"/>
    <w:rsid w:val="00B6598F"/>
    <w:rsid w:val="00B82FF8"/>
    <w:rsid w:val="00BD63DD"/>
    <w:rsid w:val="00BE5CF8"/>
    <w:rsid w:val="00BF2620"/>
    <w:rsid w:val="00BF4490"/>
    <w:rsid w:val="00C02A01"/>
    <w:rsid w:val="00C22231"/>
    <w:rsid w:val="00CA6C81"/>
    <w:rsid w:val="00CD619B"/>
    <w:rsid w:val="00CD6B25"/>
    <w:rsid w:val="00CE00C6"/>
    <w:rsid w:val="00CE2350"/>
    <w:rsid w:val="00CE36A8"/>
    <w:rsid w:val="00CF389C"/>
    <w:rsid w:val="00DC1885"/>
    <w:rsid w:val="00DF7F08"/>
    <w:rsid w:val="00E009E5"/>
    <w:rsid w:val="00E1486E"/>
    <w:rsid w:val="00E16536"/>
    <w:rsid w:val="00E42CD6"/>
    <w:rsid w:val="00E53C4F"/>
    <w:rsid w:val="00E859C4"/>
    <w:rsid w:val="00E914E5"/>
    <w:rsid w:val="00EB4CD5"/>
    <w:rsid w:val="00EC3934"/>
    <w:rsid w:val="00EE2739"/>
    <w:rsid w:val="00EE3F86"/>
    <w:rsid w:val="00EF3DDA"/>
    <w:rsid w:val="00F318E4"/>
    <w:rsid w:val="00F321FD"/>
    <w:rsid w:val="00FE6AAA"/>
    <w:rsid w:val="00FF0D50"/>
    <w:rsid w:val="00FF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EE484"/>
  <w15:docId w15:val="{73F7E203-7682-4A71-A892-597461C3D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komente">
    <w:name w:val="annotation text"/>
    <w:qFormat/>
    <w:pPr>
      <w:spacing w:line="256" w:lineRule="auto"/>
    </w:pPr>
    <w:rPr>
      <w:rFonts w:ascii="Arial" w:eastAsia="Times New Roman" w:hAnsi="Arial"/>
      <w:sz w:val="20"/>
      <w:szCs w:val="20"/>
    </w:rPr>
  </w:style>
  <w:style w:type="character" w:customStyle="1" w:styleId="TextkomenteChar">
    <w:name w:val="Text komentáře Char"/>
    <w:rPr>
      <w:rFonts w:ascii="Arial" w:eastAsia="Times New Roman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OdstavecseseznamemCharOdrkyCharNadCharListParagraphCharOdstavecclseseznamemCharOdstavecseseznamem5CharOdstavecmujCharNAKITListParagraphCharOdstavecseseznamemaodrkouChar1roveOdstavecseseznamemChar">
    <w:name w:val="Odstavec se seznamem Char;Odrážky Char;Nad Char;List Paragraph Char;Odstavec cíl se seznamem Char;Odstavec se seznamem5 Char;Odstavec_muj Char;NAKIT List Paragraph Char;Odstavec se seznamem a odrážkou Char;1 úroveň Odstavec se seznamem Char"/>
    <w:rPr>
      <w:rFonts w:ascii="Arial" w:eastAsia="Times New Roman" w:hAnsi="Arial" w:cs="Arial"/>
      <w:w w:val="100"/>
      <w:position w:val="-1"/>
      <w:effect w:val="none"/>
      <w:vertAlign w:val="baseline"/>
      <w:cs w:val="0"/>
      <w:em w:val="none"/>
    </w:rPr>
  </w:style>
  <w:style w:type="paragraph" w:customStyle="1" w:styleId="OdstavecseseznamemOdrkyNadListParagraphOdstavecclseseznamemOdstavecseseznamem5OdstavecmujNAKITListParagraphOdstavecseseznamemaodrkou1roveOdstavecseseznamemListParagraphCzechTourismReferenceList">
    <w:name w:val="Odstavec se seznamem;Odrážky;Nad;List Paragraph;Odstavec cíl se seznamem;Odstavec se seznamem5;Odstavec_muj;NAKIT List Paragraph;Odstavec se seznamem a odrážkou;1 úroveň Odstavec se seznamem;List Paragraph (Czech Tourism);Reference List"/>
    <w:pPr>
      <w:spacing w:after="0" w:line="256" w:lineRule="auto"/>
      <w:ind w:left="720"/>
      <w:contextualSpacing/>
    </w:pPr>
    <w:rPr>
      <w:rFonts w:ascii="Arial" w:eastAsia="Times New Roman" w:hAnsi="Arial" w:cs="Arial"/>
      <w:sz w:val="20"/>
      <w:szCs w:val="20"/>
    </w:rPr>
  </w:style>
  <w:style w:type="character" w:styleId="Odkaznakoment">
    <w:name w:val="annotation reference"/>
    <w:qFormat/>
    <w:rPr>
      <w:rFonts w:ascii="Times New Roman" w:hAnsi="Times New Roman" w:cs="Times New Roman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textovodkaz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bubliny">
    <w:name w:val="Balloon Text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character" w:customStyle="1" w:styleId="BezmezerChar">
    <w:name w:val="Bez mezer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ezmezer">
    <w:name w:val="No Spacing"/>
    <w:pPr>
      <w:spacing w:after="0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qFormat/>
    <w:pPr>
      <w:spacing w:line="259" w:lineRule="auto"/>
    </w:pPr>
    <w:rPr>
      <w:rFonts w:ascii="Calibri" w:eastAsia="Calibri" w:hAnsi="Calibri"/>
      <w:b/>
      <w:bCs/>
      <w:lang w:eastAsia="en-US"/>
    </w:rPr>
  </w:style>
  <w:style w:type="character" w:customStyle="1" w:styleId="PedmtkomenteChar">
    <w:name w:val="Předmět komentáře Char"/>
    <w:rPr>
      <w:rFonts w:ascii="Arial" w:eastAsia="Times New Roman" w:hAnsi="Arial"/>
      <w:b/>
      <w:bCs/>
      <w:w w:val="100"/>
      <w:position w:val="-1"/>
      <w:effect w:val="none"/>
      <w:vertAlign w:val="baseline"/>
      <w:cs w:val="0"/>
      <w:em w:val="none"/>
      <w:lang w:eastAsia="en-US"/>
    </w:rPr>
  </w:style>
  <w:style w:type="paragraph" w:customStyle="1" w:styleId="Odstavec">
    <w:name w:val="Odstavec"/>
    <w:pPr>
      <w:numPr>
        <w:ilvl w:val="1"/>
        <w:numId w:val="10"/>
      </w:numPr>
      <w:spacing w:after="200" w:line="252" w:lineRule="auto"/>
      <w:ind w:left="-1" w:hanging="1"/>
      <w:jc w:val="both"/>
    </w:pPr>
    <w:rPr>
      <w:szCs w:val="24"/>
    </w:rPr>
  </w:style>
  <w:style w:type="character" w:customStyle="1" w:styleId="OdstavecChar">
    <w:name w:val="Odstavec Char"/>
    <w:rPr>
      <w:w w:val="100"/>
      <w:position w:val="-1"/>
      <w:sz w:val="22"/>
      <w:szCs w:val="24"/>
      <w:effect w:val="none"/>
      <w:vertAlign w:val="baseline"/>
      <w:cs w:val="0"/>
      <w:em w:val="none"/>
      <w:lang w:eastAsia="en-US"/>
    </w:rPr>
  </w:style>
  <w:style w:type="paragraph" w:styleId="Zhlav">
    <w:name w:val="header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Zpat">
    <w:name w:val="footer"/>
    <w:qFormat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dstavecseseznamem">
    <w:name w:val="List Paragraph"/>
    <w:uiPriority w:val="34"/>
    <w:qFormat/>
    <w:rsid w:val="00635689"/>
    <w:pPr>
      <w:ind w:left="720"/>
      <w:contextualSpacing/>
    </w:p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lnweb">
    <w:name w:val="Normal (Web)"/>
    <w:basedOn w:val="Normln"/>
    <w:uiPriority w:val="99"/>
    <w:semiHidden/>
    <w:unhideWhenUsed/>
    <w:rsid w:val="00EE2739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Zdraznn">
    <w:name w:val="Emphasis"/>
    <w:basedOn w:val="Standardnpsmoodstavce"/>
    <w:uiPriority w:val="20"/>
    <w:qFormat/>
    <w:rsid w:val="00EE2739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4C645E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81303F"/>
    <w:pPr>
      <w:spacing w:after="0" w:line="240" w:lineRule="auto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a@pardubickykraj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ardubickykraj.cz/gdp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/q/REox4f3RCCIwN2mxmmfDJwA==">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3611</Words>
  <Characters>21307</Characters>
  <Application>Microsoft Office Word</Application>
  <DocSecurity>0</DocSecurity>
  <Lines>177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Pardubický kraj</Company>
  <LinksUpToDate>false</LinksUpToDate>
  <CharactersWithSpaces>24869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Smejkal Miroslav Mgr.</dc:creator>
  <cp:lastModifiedBy>Víšková Veronika Ing.</cp:lastModifiedBy>
  <cp:revision>3</cp:revision>
  <dcterms:created xsi:type="dcterms:W3CDTF">2026-03-24T07:49:00Z</dcterms:created>
  <dcterms:modified xsi:type="dcterms:W3CDTF">2026-03-25T08:42:00Z</dcterms:modified>
</cp:coreProperties>
</file>