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11D8" w14:textId="114C4C9B" w:rsidR="003E0BD6" w:rsidRDefault="007F3BB3" w:rsidP="007F3BB3">
      <w:pPr>
        <w:spacing w:after="0" w:line="239" w:lineRule="auto"/>
        <w:ind w:right="2267"/>
        <w:jc w:val="center"/>
        <w:rPr>
          <w:rFonts w:ascii="Calibri" w:eastAsia="Calibri" w:hAnsi="Calibri" w:cs="Calibri"/>
          <w:color w:val="17365D"/>
          <w:sz w:val="52"/>
        </w:rPr>
      </w:pPr>
      <w:r>
        <w:rPr>
          <w:noProof/>
          <w:sz w:val="40"/>
          <w:szCs w:val="40"/>
        </w:rPr>
        <w:drawing>
          <wp:inline distT="0" distB="0" distL="0" distR="0" wp14:anchorId="140B5C6F" wp14:editId="68A6B912">
            <wp:extent cx="1676400" cy="8001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7D541" w14:textId="77777777" w:rsidR="00970BE7" w:rsidRDefault="00970BE7" w:rsidP="004C4A6F">
      <w:pPr>
        <w:pStyle w:val="Nadpis1"/>
        <w:numPr>
          <w:ilvl w:val="0"/>
          <w:numId w:val="0"/>
        </w:numPr>
        <w:ind w:left="10"/>
        <w:jc w:val="center"/>
        <w:rPr>
          <w:rFonts w:asciiTheme="minorHAnsi" w:hAnsiTheme="minorHAnsi" w:cstheme="minorHAnsi"/>
          <w:color w:val="auto"/>
          <w:sz w:val="24"/>
        </w:rPr>
      </w:pPr>
    </w:p>
    <w:p w14:paraId="1633542B" w14:textId="5F16D575" w:rsidR="004C4A6F" w:rsidRPr="004C4A6F" w:rsidRDefault="004C4A6F" w:rsidP="004C4A6F">
      <w:pPr>
        <w:pStyle w:val="Nadpis1"/>
        <w:numPr>
          <w:ilvl w:val="0"/>
          <w:numId w:val="0"/>
        </w:numPr>
        <w:ind w:left="10"/>
        <w:jc w:val="center"/>
        <w:rPr>
          <w:rFonts w:asciiTheme="minorHAnsi" w:hAnsiTheme="minorHAnsi" w:cstheme="minorHAnsi"/>
          <w:color w:val="auto"/>
          <w:sz w:val="24"/>
        </w:rPr>
      </w:pPr>
      <w:r w:rsidRPr="004C4A6F">
        <w:rPr>
          <w:rFonts w:asciiTheme="minorHAnsi" w:hAnsiTheme="minorHAnsi" w:cstheme="minorHAnsi"/>
          <w:color w:val="auto"/>
          <w:sz w:val="24"/>
        </w:rPr>
        <w:t>Střední průmyslová škola stavební Pardubice</w:t>
      </w:r>
    </w:p>
    <w:p w14:paraId="4A30A2F4" w14:textId="77777777" w:rsidR="004C4A6F" w:rsidRPr="004C4A6F" w:rsidRDefault="004C4A6F" w:rsidP="004C4A6F">
      <w:pPr>
        <w:pStyle w:val="Nadpis1"/>
        <w:numPr>
          <w:ilvl w:val="0"/>
          <w:numId w:val="0"/>
        </w:numPr>
        <w:ind w:left="10"/>
        <w:jc w:val="center"/>
        <w:rPr>
          <w:rFonts w:asciiTheme="minorHAnsi" w:hAnsiTheme="minorHAnsi" w:cstheme="minorHAnsi"/>
          <w:color w:val="auto"/>
          <w:sz w:val="24"/>
        </w:rPr>
      </w:pPr>
      <w:r w:rsidRPr="004C4A6F">
        <w:rPr>
          <w:rFonts w:asciiTheme="minorHAnsi" w:hAnsiTheme="minorHAnsi" w:cstheme="minorHAnsi"/>
          <w:color w:val="auto"/>
          <w:sz w:val="24"/>
        </w:rPr>
        <w:t>Sokolovská 150, 533 54 Rybitví</w:t>
      </w:r>
    </w:p>
    <w:p w14:paraId="777B84C3" w14:textId="77777777" w:rsidR="00834657" w:rsidRDefault="00834657" w:rsidP="004C4A6F">
      <w:pPr>
        <w:spacing w:after="0" w:line="239" w:lineRule="auto"/>
        <w:ind w:left="0" w:right="2267" w:firstLine="0"/>
        <w:rPr>
          <w:rFonts w:ascii="Calibri" w:eastAsia="Calibri" w:hAnsi="Calibri" w:cs="Calibri"/>
          <w:color w:val="17365D"/>
          <w:sz w:val="52"/>
        </w:rPr>
      </w:pPr>
    </w:p>
    <w:p w14:paraId="49239C9F" w14:textId="2042BC2D" w:rsidR="00172A9F" w:rsidRPr="00970BE7" w:rsidRDefault="00172A9F" w:rsidP="00834657">
      <w:pPr>
        <w:spacing w:after="0" w:line="239" w:lineRule="auto"/>
        <w:ind w:right="2267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970BE7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SMLOUVA O DÍLO </w:t>
      </w:r>
      <w:r w:rsidR="00CA7C24" w:rsidRPr="00970BE7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č. </w:t>
      </w:r>
      <w:r w:rsidR="00107A22" w:rsidRPr="00970BE7">
        <w:rPr>
          <w:rFonts w:ascii="Calibri" w:eastAsia="Calibri" w:hAnsi="Calibri" w:cs="Calibri"/>
          <w:b/>
          <w:bCs/>
          <w:color w:val="auto"/>
          <w:sz w:val="28"/>
          <w:szCs w:val="28"/>
        </w:rPr>
        <w:t>33</w:t>
      </w:r>
      <w:r w:rsidRPr="00970BE7">
        <w:rPr>
          <w:rFonts w:ascii="Calibri" w:eastAsia="Calibri" w:hAnsi="Calibri" w:cs="Calibri"/>
          <w:b/>
          <w:bCs/>
          <w:color w:val="auto"/>
          <w:sz w:val="28"/>
          <w:szCs w:val="28"/>
        </w:rPr>
        <w:t>/2025</w:t>
      </w:r>
    </w:p>
    <w:p w14:paraId="1CC6FCDB" w14:textId="243BE1DE" w:rsidR="00437FC6" w:rsidRPr="00452B0E" w:rsidRDefault="00172A9F" w:rsidP="00172A9F">
      <w:pPr>
        <w:spacing w:after="0" w:line="239" w:lineRule="auto"/>
        <w:ind w:right="424"/>
        <w:rPr>
          <w:color w:val="auto"/>
          <w:sz w:val="24"/>
        </w:rPr>
      </w:pPr>
      <w:r w:rsidRPr="00452B0E">
        <w:rPr>
          <w:rFonts w:ascii="Calibri" w:eastAsia="Calibri" w:hAnsi="Calibri" w:cs="Calibri"/>
          <w:color w:val="auto"/>
          <w:sz w:val="52"/>
        </w:rPr>
        <w:t xml:space="preserve">                                                   </w:t>
      </w:r>
      <w:proofErr w:type="gramStart"/>
      <w:r w:rsidRPr="00452B0E">
        <w:rPr>
          <w:rFonts w:ascii="Calibri" w:eastAsia="Calibri" w:hAnsi="Calibri" w:cs="Calibri"/>
          <w:color w:val="auto"/>
          <w:sz w:val="24"/>
        </w:rPr>
        <w:t>ČJ:SPŠS</w:t>
      </w:r>
      <w:proofErr w:type="gramEnd"/>
      <w:r w:rsidR="00DA6201" w:rsidRPr="00452B0E">
        <w:rPr>
          <w:rFonts w:ascii="Calibri" w:eastAsia="Calibri" w:hAnsi="Calibri" w:cs="Calibri"/>
          <w:color w:val="auto"/>
          <w:sz w:val="24"/>
        </w:rPr>
        <w:t>/</w:t>
      </w:r>
      <w:r w:rsidR="00DF4BEF" w:rsidRPr="00452B0E">
        <w:rPr>
          <w:rFonts w:ascii="Calibri" w:eastAsia="Calibri" w:hAnsi="Calibri" w:cs="Calibri"/>
          <w:color w:val="auto"/>
          <w:sz w:val="24"/>
        </w:rPr>
        <w:t>1</w:t>
      </w:r>
      <w:r w:rsidR="00452B0E" w:rsidRPr="00452B0E">
        <w:rPr>
          <w:rFonts w:ascii="Calibri" w:eastAsia="Calibri" w:hAnsi="Calibri" w:cs="Calibri"/>
          <w:color w:val="auto"/>
          <w:sz w:val="24"/>
        </w:rPr>
        <w:t>708</w:t>
      </w:r>
      <w:r w:rsidR="00DF4BEF" w:rsidRPr="00452B0E">
        <w:rPr>
          <w:rFonts w:ascii="Calibri" w:eastAsia="Calibri" w:hAnsi="Calibri" w:cs="Calibri"/>
          <w:color w:val="auto"/>
          <w:sz w:val="24"/>
        </w:rPr>
        <w:t>-</w:t>
      </w:r>
      <w:r w:rsidR="00AA52E4" w:rsidRPr="00452B0E">
        <w:rPr>
          <w:rFonts w:ascii="Calibri" w:eastAsia="Calibri" w:hAnsi="Calibri" w:cs="Calibri"/>
          <w:color w:val="auto"/>
          <w:sz w:val="24"/>
        </w:rPr>
        <w:t>1</w:t>
      </w:r>
      <w:r w:rsidRPr="00452B0E">
        <w:rPr>
          <w:rFonts w:ascii="Calibri" w:eastAsia="Calibri" w:hAnsi="Calibri" w:cs="Calibri"/>
          <w:color w:val="auto"/>
          <w:sz w:val="24"/>
        </w:rPr>
        <w:t>/2025</w:t>
      </w:r>
    </w:p>
    <w:p w14:paraId="18DF17EE" w14:textId="698CD9BB" w:rsidR="00437FC6" w:rsidRPr="00452B0E" w:rsidRDefault="00437FC6">
      <w:pPr>
        <w:spacing w:after="342" w:line="259" w:lineRule="auto"/>
        <w:ind w:left="-29" w:right="-25" w:firstLine="0"/>
        <w:jc w:val="left"/>
        <w:rPr>
          <w:color w:val="auto"/>
        </w:rPr>
      </w:pPr>
    </w:p>
    <w:p w14:paraId="41A5CC0B" w14:textId="77777777" w:rsidR="00437FC6" w:rsidRPr="00452B0E" w:rsidRDefault="00172A9F">
      <w:pPr>
        <w:spacing w:after="542"/>
        <w:ind w:left="-5"/>
        <w:rPr>
          <w:color w:val="auto"/>
        </w:rPr>
      </w:pPr>
      <w:r w:rsidRPr="00452B0E">
        <w:rPr>
          <w:color w:val="auto"/>
        </w:rPr>
        <w:t xml:space="preserve">uzavřená podle § 2586 a násl. zákona č. 89/2012 Sb., občanský zákoník (dále jen „smlouva“) </w:t>
      </w:r>
    </w:p>
    <w:p w14:paraId="10919FE2" w14:textId="26CB5912" w:rsidR="00437FC6" w:rsidRPr="00452B0E" w:rsidRDefault="00172A9F" w:rsidP="00452B0E">
      <w:pPr>
        <w:pStyle w:val="Nadpis1"/>
        <w:numPr>
          <w:ilvl w:val="0"/>
          <w:numId w:val="11"/>
        </w:numPr>
        <w:rPr>
          <w:color w:val="auto"/>
        </w:rPr>
      </w:pPr>
      <w:r w:rsidRPr="00452B0E">
        <w:rPr>
          <w:color w:val="auto"/>
        </w:rPr>
        <w:t xml:space="preserve">Smluvní strany </w:t>
      </w:r>
    </w:p>
    <w:p w14:paraId="3DAF6B6E" w14:textId="77777777" w:rsidR="00437FC6" w:rsidRPr="00452B0E" w:rsidRDefault="00172A9F">
      <w:pPr>
        <w:spacing w:after="9" w:line="266" w:lineRule="auto"/>
        <w:ind w:left="-5" w:right="0"/>
        <w:rPr>
          <w:color w:val="auto"/>
        </w:rPr>
      </w:pPr>
      <w:r w:rsidRPr="00452B0E">
        <w:rPr>
          <w:color w:val="auto"/>
        </w:rPr>
        <w:t xml:space="preserve">Objednatel: </w:t>
      </w:r>
    </w:p>
    <w:p w14:paraId="0DB93BFF" w14:textId="77777777" w:rsidR="00437FC6" w:rsidRPr="00452B0E" w:rsidRDefault="00172A9F">
      <w:pPr>
        <w:ind w:left="-5" w:right="0"/>
        <w:rPr>
          <w:color w:val="auto"/>
        </w:rPr>
      </w:pPr>
      <w:r w:rsidRPr="00452B0E">
        <w:rPr>
          <w:color w:val="auto"/>
        </w:rPr>
        <w:t xml:space="preserve">Název: Střední průmyslová škola stavební Pardubice </w:t>
      </w:r>
    </w:p>
    <w:p w14:paraId="163F61BB" w14:textId="77777777" w:rsidR="00437FC6" w:rsidRPr="00452B0E" w:rsidRDefault="00172A9F">
      <w:pPr>
        <w:ind w:left="-5" w:right="0"/>
        <w:rPr>
          <w:color w:val="auto"/>
        </w:rPr>
      </w:pPr>
      <w:r w:rsidRPr="00452B0E">
        <w:rPr>
          <w:color w:val="auto"/>
        </w:rPr>
        <w:t xml:space="preserve">Sídlo: Sokolovská 150, Rybitví, 533 54 </w:t>
      </w:r>
    </w:p>
    <w:p w14:paraId="18951056" w14:textId="77777777" w:rsidR="00437FC6" w:rsidRPr="00452B0E" w:rsidRDefault="00172A9F">
      <w:pPr>
        <w:ind w:left="-5" w:right="0"/>
        <w:rPr>
          <w:color w:val="auto"/>
        </w:rPr>
      </w:pPr>
      <w:r w:rsidRPr="00452B0E">
        <w:rPr>
          <w:color w:val="auto"/>
        </w:rPr>
        <w:t xml:space="preserve">IČO: 00191191 </w:t>
      </w:r>
    </w:p>
    <w:p w14:paraId="29A07F12" w14:textId="77777777" w:rsidR="00437FC6" w:rsidRPr="00452B0E" w:rsidRDefault="00172A9F">
      <w:pPr>
        <w:ind w:left="-5" w:right="0"/>
        <w:rPr>
          <w:color w:val="auto"/>
        </w:rPr>
      </w:pPr>
      <w:r w:rsidRPr="00452B0E">
        <w:rPr>
          <w:color w:val="auto"/>
        </w:rPr>
        <w:t xml:space="preserve">Zastoupený: Mgr. Renatou </w:t>
      </w:r>
      <w:proofErr w:type="spellStart"/>
      <w:r w:rsidRPr="00452B0E">
        <w:rPr>
          <w:color w:val="auto"/>
        </w:rPr>
        <w:t>Petružálkovou</w:t>
      </w:r>
      <w:proofErr w:type="spellEnd"/>
      <w:r w:rsidRPr="00452B0E">
        <w:rPr>
          <w:color w:val="auto"/>
        </w:rPr>
        <w:t xml:space="preserve">, ředitelkou školy </w:t>
      </w:r>
    </w:p>
    <w:p w14:paraId="0D37A87D" w14:textId="77777777" w:rsidR="00437FC6" w:rsidRDefault="00172A9F">
      <w:pPr>
        <w:spacing w:after="206"/>
        <w:ind w:left="-5" w:right="0"/>
      </w:pPr>
      <w:r w:rsidRPr="00452B0E">
        <w:rPr>
          <w:color w:val="auto"/>
        </w:rPr>
        <w:t xml:space="preserve">(dále jen „objednatel“) </w:t>
      </w:r>
    </w:p>
    <w:p w14:paraId="2B4779CF" w14:textId="77777777" w:rsidR="00437FC6" w:rsidRDefault="00172A9F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018CF17" w14:textId="77777777" w:rsidR="00437FC6" w:rsidRDefault="00172A9F">
      <w:pPr>
        <w:spacing w:after="9" w:line="266" w:lineRule="auto"/>
        <w:ind w:left="-5" w:right="0"/>
      </w:pPr>
      <w:r>
        <w:t xml:space="preserve">Zhotovitel: </w:t>
      </w:r>
    </w:p>
    <w:p w14:paraId="02CD9DD8" w14:textId="1DB09592" w:rsidR="00437FC6" w:rsidRDefault="004C65BB">
      <w:pPr>
        <w:spacing w:after="9" w:line="266" w:lineRule="auto"/>
        <w:ind w:left="-5" w:right="0"/>
      </w:pPr>
      <w:r>
        <w:t>F</w:t>
      </w:r>
      <w:r w:rsidR="00172A9F">
        <w:t xml:space="preserve">irma: </w:t>
      </w:r>
    </w:p>
    <w:p w14:paraId="252D1DF2" w14:textId="1A66D61C" w:rsidR="00437FC6" w:rsidRDefault="00172A9F">
      <w:pPr>
        <w:ind w:left="-5" w:right="0"/>
      </w:pPr>
      <w:r>
        <w:t xml:space="preserve">Sídlo: </w:t>
      </w:r>
    </w:p>
    <w:p w14:paraId="4EE2826A" w14:textId="7630C25D" w:rsidR="00437FC6" w:rsidRDefault="00172A9F">
      <w:pPr>
        <w:spacing w:after="9" w:line="266" w:lineRule="auto"/>
        <w:ind w:left="-5" w:right="0"/>
      </w:pPr>
      <w:r>
        <w:t xml:space="preserve">IČ: </w:t>
      </w:r>
    </w:p>
    <w:p w14:paraId="62B20182" w14:textId="479D73F4" w:rsidR="00437FC6" w:rsidRDefault="00172A9F">
      <w:pPr>
        <w:spacing w:after="9" w:line="266" w:lineRule="auto"/>
        <w:ind w:left="-5" w:right="0"/>
      </w:pPr>
      <w:r>
        <w:t xml:space="preserve">DIČ: </w:t>
      </w:r>
    </w:p>
    <w:p w14:paraId="38C5ED39" w14:textId="77777777" w:rsidR="004C65BB" w:rsidRDefault="00172A9F" w:rsidP="004C65BB">
      <w:pPr>
        <w:ind w:left="-5" w:right="0"/>
      </w:pPr>
      <w:r>
        <w:t xml:space="preserve">Zapsaný v obchodním rejstříku: </w:t>
      </w:r>
    </w:p>
    <w:p w14:paraId="6ED14F76" w14:textId="60D7257C" w:rsidR="00437FC6" w:rsidRDefault="00172A9F" w:rsidP="004C65BB">
      <w:pPr>
        <w:ind w:left="-5" w:right="0"/>
      </w:pPr>
      <w:r>
        <w:t xml:space="preserve">(dále jen „zhotovitel“) </w:t>
      </w:r>
    </w:p>
    <w:p w14:paraId="25CE8DA5" w14:textId="77777777" w:rsidR="004C65BB" w:rsidRDefault="004C65BB" w:rsidP="004C65BB">
      <w:pPr>
        <w:ind w:left="-5" w:right="0"/>
      </w:pPr>
    </w:p>
    <w:p w14:paraId="6EE2418C" w14:textId="2B7EA959" w:rsidR="00437FC6" w:rsidRPr="00452B0E" w:rsidRDefault="00172A9F" w:rsidP="00452B0E">
      <w:pPr>
        <w:pStyle w:val="Nadpis1"/>
        <w:numPr>
          <w:ilvl w:val="0"/>
          <w:numId w:val="11"/>
        </w:numPr>
        <w:rPr>
          <w:color w:val="auto"/>
        </w:rPr>
      </w:pPr>
      <w:r w:rsidRPr="00452B0E">
        <w:rPr>
          <w:color w:val="auto"/>
        </w:rPr>
        <w:t xml:space="preserve">Předmět smlouvy </w:t>
      </w:r>
    </w:p>
    <w:p w14:paraId="78F99669" w14:textId="2042BA29" w:rsidR="00437FC6" w:rsidRPr="00452B0E" w:rsidRDefault="00172A9F">
      <w:pPr>
        <w:numPr>
          <w:ilvl w:val="0"/>
          <w:numId w:val="1"/>
        </w:numPr>
        <w:ind w:right="0"/>
        <w:rPr>
          <w:color w:val="auto"/>
        </w:rPr>
      </w:pPr>
      <w:r w:rsidRPr="00452B0E">
        <w:rPr>
          <w:color w:val="auto"/>
        </w:rPr>
        <w:t xml:space="preserve">Zhotovitel se zavazuje </w:t>
      </w:r>
      <w:r w:rsidR="00452B0E">
        <w:rPr>
          <w:color w:val="auto"/>
        </w:rPr>
        <w:t xml:space="preserve">dodat IT </w:t>
      </w:r>
      <w:proofErr w:type="gramStart"/>
      <w:r w:rsidR="00452B0E">
        <w:rPr>
          <w:color w:val="auto"/>
        </w:rPr>
        <w:t>vybavení  a</w:t>
      </w:r>
      <w:proofErr w:type="gramEnd"/>
      <w:r w:rsidR="00452B0E">
        <w:rPr>
          <w:color w:val="auto"/>
        </w:rPr>
        <w:t xml:space="preserve"> revitalizovat síť školy a </w:t>
      </w:r>
      <w:r w:rsidR="00E44FE3" w:rsidRPr="00452B0E">
        <w:rPr>
          <w:color w:val="auto"/>
        </w:rPr>
        <w:t>uv</w:t>
      </w:r>
      <w:r w:rsidR="00452B0E">
        <w:rPr>
          <w:color w:val="auto"/>
        </w:rPr>
        <w:t>ést</w:t>
      </w:r>
      <w:r w:rsidR="00E44FE3" w:rsidRPr="00452B0E">
        <w:rPr>
          <w:color w:val="auto"/>
        </w:rPr>
        <w:t xml:space="preserve"> do provozu</w:t>
      </w:r>
      <w:r w:rsidR="00452B0E">
        <w:rPr>
          <w:color w:val="auto"/>
        </w:rPr>
        <w:t>.</w:t>
      </w:r>
      <w:r w:rsidR="00E44FE3" w:rsidRPr="00452B0E">
        <w:rPr>
          <w:color w:val="auto"/>
        </w:rPr>
        <w:t xml:space="preserve"> </w:t>
      </w:r>
    </w:p>
    <w:p w14:paraId="1A0C3268" w14:textId="77777777" w:rsidR="00437FC6" w:rsidRPr="00452B0E" w:rsidRDefault="00172A9F">
      <w:pPr>
        <w:numPr>
          <w:ilvl w:val="0"/>
          <w:numId w:val="1"/>
        </w:numPr>
        <w:ind w:right="0"/>
        <w:rPr>
          <w:color w:val="auto"/>
        </w:rPr>
      </w:pPr>
      <w:r w:rsidRPr="00452B0E">
        <w:rPr>
          <w:color w:val="auto"/>
        </w:rPr>
        <w:t xml:space="preserve">Místo plnění: Střední průmyslová škola stavební Pardubice, Sokolovská 150, Rybitví, 533 54 </w:t>
      </w:r>
    </w:p>
    <w:p w14:paraId="60F687C9" w14:textId="1EC3D281" w:rsidR="00437FC6" w:rsidRPr="00452B0E" w:rsidRDefault="00172A9F">
      <w:pPr>
        <w:numPr>
          <w:ilvl w:val="0"/>
          <w:numId w:val="1"/>
        </w:numPr>
        <w:spacing w:after="543"/>
        <w:ind w:right="0"/>
        <w:rPr>
          <w:color w:val="auto"/>
        </w:rPr>
      </w:pPr>
      <w:r w:rsidRPr="00452B0E">
        <w:rPr>
          <w:color w:val="auto"/>
        </w:rPr>
        <w:t>Rozsah a technické podmínky plnění jsou uvedeny v</w:t>
      </w:r>
      <w:r w:rsidR="00452B0E">
        <w:rPr>
          <w:color w:val="auto"/>
        </w:rPr>
        <w:t> </w:t>
      </w:r>
      <w:r w:rsidRPr="00452B0E">
        <w:rPr>
          <w:color w:val="auto"/>
        </w:rPr>
        <w:t>přílo</w:t>
      </w:r>
      <w:r w:rsidR="00452B0E">
        <w:rPr>
          <w:color w:val="auto"/>
        </w:rPr>
        <w:t xml:space="preserve">hách této zakázky. </w:t>
      </w:r>
      <w:r w:rsidRPr="00452B0E">
        <w:rPr>
          <w:color w:val="auto"/>
        </w:rPr>
        <w:t xml:space="preserve"> </w:t>
      </w:r>
    </w:p>
    <w:p w14:paraId="6CC41936" w14:textId="77777777" w:rsidR="00437FC6" w:rsidRPr="00452B0E" w:rsidRDefault="00172A9F" w:rsidP="00452B0E">
      <w:pPr>
        <w:pStyle w:val="Nadpis1"/>
        <w:numPr>
          <w:ilvl w:val="0"/>
          <w:numId w:val="11"/>
        </w:numPr>
        <w:ind w:left="263"/>
        <w:rPr>
          <w:color w:val="auto"/>
        </w:rPr>
      </w:pPr>
      <w:r w:rsidRPr="00452B0E">
        <w:rPr>
          <w:color w:val="auto"/>
        </w:rPr>
        <w:lastRenderedPageBreak/>
        <w:t xml:space="preserve">Termín plnění </w:t>
      </w:r>
    </w:p>
    <w:p w14:paraId="3A081BBD" w14:textId="77777777" w:rsidR="00437FC6" w:rsidRDefault="00172A9F">
      <w:pPr>
        <w:numPr>
          <w:ilvl w:val="0"/>
          <w:numId w:val="2"/>
        </w:numPr>
        <w:ind w:right="0" w:hanging="216"/>
      </w:pPr>
      <w:r w:rsidRPr="00452B0E">
        <w:rPr>
          <w:color w:val="auto"/>
        </w:rPr>
        <w:t xml:space="preserve">Zahájení prací: dle dohody </w:t>
      </w:r>
      <w:r>
        <w:t xml:space="preserve">smluvních stran. </w:t>
      </w:r>
    </w:p>
    <w:p w14:paraId="641CE385" w14:textId="77777777" w:rsidR="00437FC6" w:rsidRDefault="00172A9F">
      <w:pPr>
        <w:numPr>
          <w:ilvl w:val="0"/>
          <w:numId w:val="2"/>
        </w:numPr>
        <w:ind w:right="0" w:hanging="216"/>
      </w:pPr>
      <w:r>
        <w:t xml:space="preserve">Dokončení díla nejpozději do: 31. 10. 2025 </w:t>
      </w:r>
    </w:p>
    <w:p w14:paraId="4351588E" w14:textId="77777777" w:rsidR="00437FC6" w:rsidRDefault="00172A9F">
      <w:pPr>
        <w:numPr>
          <w:ilvl w:val="0"/>
          <w:numId w:val="2"/>
        </w:numPr>
        <w:ind w:right="0" w:hanging="216"/>
      </w:pPr>
      <w:r>
        <w:t xml:space="preserve">Dílo bude považováno za řádně dokončené po provedení přejímky objednatelem a podpisu předávacího protokolu. </w:t>
      </w:r>
    </w:p>
    <w:p w14:paraId="4FAAEDB5" w14:textId="77777777" w:rsidR="00452B0E" w:rsidRDefault="00452B0E" w:rsidP="00452B0E">
      <w:pPr>
        <w:ind w:left="0" w:right="0" w:firstLine="0"/>
      </w:pPr>
    </w:p>
    <w:p w14:paraId="22BF275D" w14:textId="382CACAF" w:rsidR="00437FC6" w:rsidRPr="00452B0E" w:rsidRDefault="00172A9F" w:rsidP="00452B0E">
      <w:pPr>
        <w:pStyle w:val="Nadpis1"/>
        <w:numPr>
          <w:ilvl w:val="0"/>
          <w:numId w:val="2"/>
        </w:numPr>
        <w:ind w:hanging="278"/>
        <w:rPr>
          <w:color w:val="auto"/>
        </w:rPr>
      </w:pPr>
      <w:r w:rsidRPr="00452B0E">
        <w:rPr>
          <w:color w:val="auto"/>
        </w:rPr>
        <w:t xml:space="preserve">Cena díla </w:t>
      </w:r>
    </w:p>
    <w:p w14:paraId="412C979F" w14:textId="77777777" w:rsidR="001E2162" w:rsidRDefault="00172A9F" w:rsidP="001E2162">
      <w:pPr>
        <w:numPr>
          <w:ilvl w:val="0"/>
          <w:numId w:val="3"/>
        </w:numPr>
        <w:ind w:left="-5" w:right="0" w:hanging="216"/>
      </w:pPr>
      <w:r>
        <w:t xml:space="preserve">Cena za úplné a řádné provedení díla činí: </w:t>
      </w:r>
    </w:p>
    <w:p w14:paraId="6C20EC1E" w14:textId="694589F8" w:rsidR="00437FC6" w:rsidRDefault="00172A9F" w:rsidP="00452B0E">
      <w:pPr>
        <w:ind w:left="-5" w:right="0" w:firstLine="0"/>
      </w:pPr>
      <w:r>
        <w:t xml:space="preserve">DPH ve výši 21 %:  </w:t>
      </w:r>
    </w:p>
    <w:p w14:paraId="4E8F6678" w14:textId="3A7DC95A" w:rsidR="00437FC6" w:rsidRDefault="00172A9F" w:rsidP="001E2162">
      <w:pPr>
        <w:ind w:left="-5" w:right="0"/>
      </w:pPr>
      <w:r>
        <w:t xml:space="preserve">Celková cena včetně DPH činí:   </w:t>
      </w:r>
    </w:p>
    <w:p w14:paraId="6E5AE740" w14:textId="66E1389B" w:rsidR="00437FC6" w:rsidRDefault="001C1D63" w:rsidP="001C1D63">
      <w:pPr>
        <w:spacing w:after="542"/>
        <w:ind w:left="0" w:right="0" w:firstLine="0"/>
      </w:pPr>
      <w:r>
        <w:t>3.</w:t>
      </w:r>
      <w:r w:rsidR="00172A9F">
        <w:t xml:space="preserve">Cena je sjednána jako nejvýše přípustná a zahrnuje veškeré náklady nutné k provedení díla. </w:t>
      </w:r>
    </w:p>
    <w:p w14:paraId="30668467" w14:textId="5CC77143" w:rsidR="00437FC6" w:rsidRPr="00452B0E" w:rsidRDefault="00172A9F" w:rsidP="00452B0E">
      <w:pPr>
        <w:pStyle w:val="Nadpis1"/>
        <w:numPr>
          <w:ilvl w:val="0"/>
          <w:numId w:val="2"/>
        </w:numPr>
        <w:ind w:hanging="278"/>
        <w:rPr>
          <w:color w:val="auto"/>
        </w:rPr>
      </w:pPr>
      <w:r w:rsidRPr="00452B0E">
        <w:rPr>
          <w:color w:val="auto"/>
        </w:rPr>
        <w:t xml:space="preserve">Platební podmínky </w:t>
      </w:r>
    </w:p>
    <w:p w14:paraId="67F22A86" w14:textId="77777777" w:rsidR="00437FC6" w:rsidRDefault="00172A9F">
      <w:pPr>
        <w:numPr>
          <w:ilvl w:val="0"/>
          <w:numId w:val="4"/>
        </w:numPr>
        <w:ind w:right="0" w:hanging="216"/>
      </w:pPr>
      <w:r>
        <w:t xml:space="preserve">Objednatel uhradí cenu díla na základě faktury vystavené zhotovitelem po řádném dokončení a převzetí díla. </w:t>
      </w:r>
    </w:p>
    <w:p w14:paraId="50563EFB" w14:textId="77777777" w:rsidR="00437FC6" w:rsidRDefault="00172A9F">
      <w:pPr>
        <w:numPr>
          <w:ilvl w:val="0"/>
          <w:numId w:val="4"/>
        </w:numPr>
        <w:ind w:right="0" w:hanging="216"/>
      </w:pPr>
      <w:r>
        <w:t xml:space="preserve">Splatnost faktury je 14 dnů ode dne jejího doručení objednateli. </w:t>
      </w:r>
    </w:p>
    <w:p w14:paraId="17BAF708" w14:textId="77777777" w:rsidR="00437FC6" w:rsidRDefault="00172A9F">
      <w:pPr>
        <w:numPr>
          <w:ilvl w:val="0"/>
          <w:numId w:val="4"/>
        </w:numPr>
        <w:spacing w:after="544"/>
        <w:ind w:right="0" w:hanging="216"/>
      </w:pPr>
      <w:r>
        <w:t xml:space="preserve">Záloha: nepožaduje se. </w:t>
      </w:r>
    </w:p>
    <w:p w14:paraId="7AA3AB32" w14:textId="5DD49EB9" w:rsidR="00437FC6" w:rsidRPr="00452B0E" w:rsidRDefault="00172A9F" w:rsidP="00452B0E">
      <w:pPr>
        <w:pStyle w:val="Nadpis1"/>
        <w:numPr>
          <w:ilvl w:val="0"/>
          <w:numId w:val="2"/>
        </w:numPr>
        <w:ind w:hanging="278"/>
        <w:rPr>
          <w:color w:val="auto"/>
        </w:rPr>
      </w:pPr>
      <w:r w:rsidRPr="00452B0E">
        <w:rPr>
          <w:color w:val="auto"/>
        </w:rPr>
        <w:t xml:space="preserve">Záruka a odpovědnost za vady </w:t>
      </w:r>
    </w:p>
    <w:p w14:paraId="73EB8D54" w14:textId="77777777" w:rsidR="00437FC6" w:rsidRDefault="00172A9F">
      <w:pPr>
        <w:numPr>
          <w:ilvl w:val="0"/>
          <w:numId w:val="5"/>
        </w:numPr>
        <w:ind w:right="0"/>
      </w:pPr>
      <w:r>
        <w:t xml:space="preserve">Zhotovitel poskytuje na provedené dílo záruku v délce minimálně 24 měsíců ode dne podpisu předávacího protokolu. </w:t>
      </w:r>
    </w:p>
    <w:p w14:paraId="2E99CC93" w14:textId="77777777" w:rsidR="00437FC6" w:rsidRDefault="00172A9F">
      <w:pPr>
        <w:numPr>
          <w:ilvl w:val="0"/>
          <w:numId w:val="5"/>
        </w:numPr>
        <w:spacing w:after="542"/>
        <w:ind w:right="0"/>
      </w:pPr>
      <w:r>
        <w:t xml:space="preserve">V případě zjištění vady během záruční doby je zhotovitel povinen ji odstranit bez zbytečného odkladu, nejpozději do 15 dnů od oznámení objednatelem. </w:t>
      </w:r>
    </w:p>
    <w:p w14:paraId="5D49DD05" w14:textId="77777777" w:rsidR="00437FC6" w:rsidRPr="00452B0E" w:rsidRDefault="00172A9F" w:rsidP="00452B0E">
      <w:pPr>
        <w:pStyle w:val="Nadpis1"/>
        <w:numPr>
          <w:ilvl w:val="0"/>
          <w:numId w:val="2"/>
        </w:numPr>
        <w:ind w:left="278" w:hanging="278"/>
        <w:rPr>
          <w:color w:val="auto"/>
        </w:rPr>
      </w:pPr>
      <w:r w:rsidRPr="00452B0E">
        <w:rPr>
          <w:color w:val="auto"/>
        </w:rPr>
        <w:t xml:space="preserve">Sankce </w:t>
      </w:r>
    </w:p>
    <w:p w14:paraId="75B0FCCD" w14:textId="77777777" w:rsidR="00437FC6" w:rsidRDefault="00172A9F">
      <w:pPr>
        <w:numPr>
          <w:ilvl w:val="0"/>
          <w:numId w:val="6"/>
        </w:numPr>
        <w:ind w:right="0"/>
      </w:pPr>
      <w:r>
        <w:t xml:space="preserve">V případě prodlení zhotovitele s dokončením díla je zhotovitel povinen zaplatit objednateli smluvní pokutu ve </w:t>
      </w:r>
      <w:proofErr w:type="gramStart"/>
      <w:r>
        <w:t>výši  0</w:t>
      </w:r>
      <w:proofErr w:type="gramEnd"/>
      <w:r>
        <w:t xml:space="preserve">,2% Kč ze smluvní </w:t>
      </w:r>
      <w:proofErr w:type="gramStart"/>
      <w:r>
        <w:t>ceny  za</w:t>
      </w:r>
      <w:proofErr w:type="gramEnd"/>
      <w:r>
        <w:t xml:space="preserve"> každý den prodlení. </w:t>
      </w:r>
    </w:p>
    <w:p w14:paraId="21DF4B92" w14:textId="77777777" w:rsidR="00437FC6" w:rsidRDefault="00172A9F">
      <w:pPr>
        <w:numPr>
          <w:ilvl w:val="0"/>
          <w:numId w:val="6"/>
        </w:numPr>
        <w:spacing w:after="542"/>
        <w:ind w:right="0"/>
      </w:pPr>
      <w:r>
        <w:t xml:space="preserve">V případě prodlení objednatele s úhradou faktury je objednatel povinen zaplatit zákonný úrok z prodlení. </w:t>
      </w:r>
    </w:p>
    <w:p w14:paraId="0E62E6B3" w14:textId="77777777" w:rsidR="00437FC6" w:rsidRPr="00452B0E" w:rsidRDefault="00172A9F" w:rsidP="00452B0E">
      <w:pPr>
        <w:pStyle w:val="Nadpis1"/>
        <w:numPr>
          <w:ilvl w:val="0"/>
          <w:numId w:val="2"/>
        </w:numPr>
        <w:ind w:left="263" w:hanging="278"/>
        <w:rPr>
          <w:color w:val="auto"/>
        </w:rPr>
      </w:pPr>
      <w:r w:rsidRPr="00452B0E">
        <w:rPr>
          <w:color w:val="auto"/>
        </w:rPr>
        <w:t xml:space="preserve">Ostatní ujednání </w:t>
      </w:r>
    </w:p>
    <w:p w14:paraId="03391F86" w14:textId="77777777" w:rsidR="00437FC6" w:rsidRDefault="00172A9F">
      <w:pPr>
        <w:numPr>
          <w:ilvl w:val="0"/>
          <w:numId w:val="7"/>
        </w:numPr>
        <w:ind w:right="0" w:hanging="223"/>
      </w:pPr>
      <w:r>
        <w:t xml:space="preserve">Zhotovitel se zavazuje dodržovat veškeré bezpečnostní, požární a hygienické předpisy včetně BOZP. </w:t>
      </w:r>
    </w:p>
    <w:p w14:paraId="417AF786" w14:textId="77777777" w:rsidR="00437FC6" w:rsidRDefault="00172A9F">
      <w:pPr>
        <w:numPr>
          <w:ilvl w:val="0"/>
          <w:numId w:val="7"/>
        </w:numPr>
        <w:ind w:right="0" w:hanging="223"/>
      </w:pPr>
      <w:r>
        <w:t xml:space="preserve">Jakékoli změny této smlouvy musí být učiněny písemně formou dodatků podepsaných oběma stranami. </w:t>
      </w:r>
    </w:p>
    <w:p w14:paraId="2576B117" w14:textId="77777777" w:rsidR="00437FC6" w:rsidRDefault="00172A9F">
      <w:pPr>
        <w:numPr>
          <w:ilvl w:val="0"/>
          <w:numId w:val="7"/>
        </w:numPr>
        <w:spacing w:after="206"/>
        <w:ind w:right="0" w:hanging="223"/>
      </w:pPr>
      <w:r>
        <w:t xml:space="preserve">Smluvní strany se zavazují řešit případné spory přednostně smírně, jinak u věcně a místně příslušného soudu dle sídla objednatele. </w:t>
      </w:r>
    </w:p>
    <w:p w14:paraId="55748EEE" w14:textId="77777777" w:rsidR="00437FC6" w:rsidRDefault="00172A9F">
      <w:pPr>
        <w:numPr>
          <w:ilvl w:val="0"/>
          <w:numId w:val="7"/>
        </w:numPr>
        <w:ind w:right="0" w:hanging="223"/>
      </w:pPr>
      <w:r>
        <w:lastRenderedPageBreak/>
        <w:t xml:space="preserve">Poruší-li smluvní strana podstatně smlouvu, je druhá smluvní strana oprávněna od této smlouvy odstoupit. Podstatným porušením je změna dodacích podmínek, zejména termínu dodávky, nedodržování BOZP nebo nedodržování daňových a obdobných zákonů ČR </w:t>
      </w:r>
    </w:p>
    <w:p w14:paraId="739C168D" w14:textId="77777777" w:rsidR="00437FC6" w:rsidRDefault="00172A9F">
      <w:pPr>
        <w:spacing w:after="88"/>
        <w:ind w:left="-5" w:right="0"/>
      </w:pPr>
      <w:r>
        <w:t xml:space="preserve">(registrace v registru nespolehlivých plátců). </w:t>
      </w:r>
    </w:p>
    <w:p w14:paraId="461A141C" w14:textId="77777777" w:rsidR="00437FC6" w:rsidRDefault="00172A9F">
      <w:pPr>
        <w:numPr>
          <w:ilvl w:val="0"/>
          <w:numId w:val="7"/>
        </w:numPr>
        <w:ind w:right="0" w:hanging="223"/>
      </w:pPr>
      <w:r>
        <w:rPr>
          <w:b/>
        </w:rPr>
        <w:t>S</w:t>
      </w:r>
      <w:r>
        <w:t xml:space="preserve">mluvní strany prohlašují, že žádná část smlouvy nenaplňuje znaky obchodního tajemství podle § 504 zákona č. 89/2012 Sb., občanský zákoník.  </w:t>
      </w:r>
    </w:p>
    <w:p w14:paraId="71825DCC" w14:textId="77777777" w:rsidR="00437FC6" w:rsidRDefault="00172A9F">
      <w:pPr>
        <w:numPr>
          <w:ilvl w:val="0"/>
          <w:numId w:val="7"/>
        </w:numPr>
        <w:spacing w:after="545"/>
        <w:ind w:right="0" w:hanging="223"/>
      </w:pPr>
      <w:r>
        <w:t xml:space="preserve">Tato smlouva podléhá uveřejnění podle zákona č.340/2015 o zvláštních podmínkách účinnosti některých smluv, uveřejňování těchto smluv a o registru smluv (zákon o registru smluv). Uveřejnění v registru smluv provede strana kupující, a to do 3 dnů od jejího uzavření. Tato strana bude uveřejnění neprodleně informovat druhou stranu, a to prostřednictvím emailu nebo telefonicky. Smluvní strany berou na vědomí, že nebude-li smlouva zveřejněna ani devadesátý den od jejího uzavření je následujícím dnem          zrušena od počátku s účinky případného bezdůvodného obohacení. S účinností od 1. 7. 2017 platí, že smlouva nabývá účinnosti nejdříve dnem uveřejnění, nebude-li uveřejněna prostřednictvím registru smluv ani do tří měsíců ode dne, kdy byla uzavřena, platí, že je zrušena od počátku (ustanovení §6 a §7 zákona č. 340/2015 Sb., zákon o registru smluv. </w:t>
      </w:r>
    </w:p>
    <w:p w14:paraId="31553CF8" w14:textId="77777777" w:rsidR="00437FC6" w:rsidRPr="00FF6358" w:rsidRDefault="00172A9F" w:rsidP="00452B0E">
      <w:pPr>
        <w:pStyle w:val="Nadpis1"/>
        <w:numPr>
          <w:ilvl w:val="0"/>
          <w:numId w:val="2"/>
        </w:numPr>
        <w:ind w:left="263" w:hanging="278"/>
        <w:rPr>
          <w:color w:val="auto"/>
        </w:rPr>
      </w:pPr>
      <w:r w:rsidRPr="00FF6358">
        <w:rPr>
          <w:color w:val="auto"/>
        </w:rPr>
        <w:t xml:space="preserve">Závěrečná ustanovení </w:t>
      </w:r>
    </w:p>
    <w:p w14:paraId="2E10B243" w14:textId="77777777" w:rsidR="00437FC6" w:rsidRDefault="00172A9F">
      <w:pPr>
        <w:numPr>
          <w:ilvl w:val="0"/>
          <w:numId w:val="8"/>
        </w:numPr>
        <w:ind w:right="0" w:hanging="216"/>
      </w:pPr>
      <w:r>
        <w:t xml:space="preserve">Tato smlouva je vyhotovena ve dvou stejnopisech, každá ze smluvních stran obdrží jedno. </w:t>
      </w:r>
    </w:p>
    <w:p w14:paraId="519388B5" w14:textId="77777777" w:rsidR="00437FC6" w:rsidRDefault="00172A9F">
      <w:pPr>
        <w:numPr>
          <w:ilvl w:val="0"/>
          <w:numId w:val="8"/>
        </w:numPr>
        <w:ind w:right="0" w:hanging="216"/>
      </w:pPr>
      <w:r>
        <w:t xml:space="preserve">Nedílnou součástí této smlouvy jsou následující přílohy: </w:t>
      </w:r>
    </w:p>
    <w:p w14:paraId="53802C74" w14:textId="2ACBC648" w:rsidR="00AF30CF" w:rsidRDefault="00AF30CF">
      <w:pPr>
        <w:numPr>
          <w:ilvl w:val="0"/>
          <w:numId w:val="9"/>
        </w:numPr>
        <w:ind w:right="0" w:hanging="122"/>
      </w:pPr>
      <w:r>
        <w:t xml:space="preserve">Příloha č. 1 – </w:t>
      </w:r>
      <w:r w:rsidR="00452B0E">
        <w:t>Výzva</w:t>
      </w:r>
    </w:p>
    <w:p w14:paraId="233BD9EB" w14:textId="0EA6E3E3" w:rsidR="00C950BA" w:rsidRDefault="00C950BA" w:rsidP="00C950BA">
      <w:pPr>
        <w:numPr>
          <w:ilvl w:val="0"/>
          <w:numId w:val="9"/>
        </w:numPr>
        <w:ind w:right="0" w:hanging="122"/>
      </w:pPr>
      <w:r>
        <w:t xml:space="preserve">Příloha č. 2 – </w:t>
      </w:r>
      <w:r w:rsidR="00452B0E">
        <w:t>Specifikace zakázky</w:t>
      </w:r>
      <w:r>
        <w:t xml:space="preserve"> </w:t>
      </w:r>
    </w:p>
    <w:p w14:paraId="4A23D3DA" w14:textId="77777777" w:rsidR="00C950BA" w:rsidRDefault="00C950BA" w:rsidP="00C950BA">
      <w:pPr>
        <w:numPr>
          <w:ilvl w:val="0"/>
          <w:numId w:val="9"/>
        </w:numPr>
        <w:ind w:right="0" w:hanging="122"/>
      </w:pPr>
      <w:r>
        <w:t xml:space="preserve">Příloha č. 3 – Čestné prohlášení o splnění kvalifikačních předpokladů </w:t>
      </w:r>
    </w:p>
    <w:p w14:paraId="23F075D3" w14:textId="4EE6A0F7" w:rsidR="00437FC6" w:rsidRDefault="00A97858" w:rsidP="004D2114">
      <w:pPr>
        <w:numPr>
          <w:ilvl w:val="0"/>
          <w:numId w:val="9"/>
        </w:numPr>
        <w:ind w:right="0" w:hanging="122"/>
      </w:pPr>
      <w:r>
        <w:t xml:space="preserve">Příloha č. 4 </w:t>
      </w:r>
      <w:r w:rsidR="00452B0E">
        <w:t>–</w:t>
      </w:r>
      <w:r>
        <w:t xml:space="preserve"> </w:t>
      </w:r>
      <w:r w:rsidR="00452B0E">
        <w:t>Návrh smlouvy</w:t>
      </w:r>
      <w:r w:rsidR="00172A9F">
        <w:t xml:space="preserve"> </w:t>
      </w:r>
    </w:p>
    <w:p w14:paraId="4AD17556" w14:textId="0927ABA8" w:rsidR="00484AFB" w:rsidRDefault="00484AFB" w:rsidP="004D2114">
      <w:pPr>
        <w:numPr>
          <w:ilvl w:val="0"/>
          <w:numId w:val="9"/>
        </w:numPr>
        <w:ind w:right="0" w:hanging="122"/>
      </w:pPr>
      <w:r>
        <w:t xml:space="preserve">Příloha č. 5 </w:t>
      </w:r>
      <w:r w:rsidR="009F1124">
        <w:t>–</w:t>
      </w:r>
      <w:r>
        <w:t xml:space="preserve"> </w:t>
      </w:r>
      <w:r w:rsidR="00452B0E">
        <w:t>Položkový rozpočet</w:t>
      </w:r>
    </w:p>
    <w:p w14:paraId="6B7B496B" w14:textId="7A3DE2C9" w:rsidR="00437FC6" w:rsidRDefault="00286244" w:rsidP="000270AA">
      <w:pPr>
        <w:numPr>
          <w:ilvl w:val="0"/>
          <w:numId w:val="9"/>
        </w:numPr>
        <w:ind w:right="0" w:hanging="122"/>
      </w:pPr>
      <w:r>
        <w:t>Příloha č. 6 –</w:t>
      </w:r>
      <w:r w:rsidR="000270AA">
        <w:t>Výpis z OR</w:t>
      </w:r>
    </w:p>
    <w:p w14:paraId="1496EFA7" w14:textId="2384C7D4" w:rsidR="000270AA" w:rsidRDefault="000270AA" w:rsidP="000270AA">
      <w:pPr>
        <w:numPr>
          <w:ilvl w:val="0"/>
          <w:numId w:val="9"/>
        </w:numPr>
        <w:ind w:right="0" w:hanging="122"/>
      </w:pPr>
      <w:r>
        <w:t>Příloha č. 7 – reference</w:t>
      </w:r>
    </w:p>
    <w:p w14:paraId="1B5E3E85" w14:textId="77777777" w:rsidR="000270AA" w:rsidRDefault="000270AA" w:rsidP="000270AA">
      <w:pPr>
        <w:ind w:left="122" w:right="0" w:firstLine="0"/>
      </w:pPr>
    </w:p>
    <w:p w14:paraId="5A6BA6E2" w14:textId="77777777" w:rsidR="000270AA" w:rsidRDefault="000270AA" w:rsidP="000270AA">
      <w:pPr>
        <w:ind w:right="0"/>
      </w:pPr>
    </w:p>
    <w:p w14:paraId="7C898DA9" w14:textId="77777777" w:rsidR="000270AA" w:rsidRDefault="000270AA" w:rsidP="000270AA">
      <w:pPr>
        <w:ind w:right="0"/>
      </w:pPr>
    </w:p>
    <w:p w14:paraId="2D9ABC70" w14:textId="77777777" w:rsidR="000270AA" w:rsidRDefault="000270AA" w:rsidP="000270AA">
      <w:pPr>
        <w:ind w:right="0"/>
      </w:pPr>
    </w:p>
    <w:p w14:paraId="73BC7F76" w14:textId="1F399ECF" w:rsidR="00437FC6" w:rsidRDefault="00172A9F">
      <w:pPr>
        <w:ind w:left="-5" w:right="0"/>
      </w:pPr>
      <w:r>
        <w:t xml:space="preserve">V Pardubicích dne: </w:t>
      </w:r>
    </w:p>
    <w:p w14:paraId="2172B9CC" w14:textId="77777777" w:rsidR="00437FC6" w:rsidRDefault="00172A9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494E7830" w14:textId="77777777" w:rsidR="00437FC6" w:rsidRDefault="00172A9F">
      <w:pPr>
        <w:spacing w:after="9" w:line="266" w:lineRule="auto"/>
        <w:ind w:left="-5" w:right="0"/>
      </w:pPr>
      <w:r>
        <w:t xml:space="preserve">Za objednatele: </w:t>
      </w:r>
    </w:p>
    <w:p w14:paraId="04A9D40F" w14:textId="77777777" w:rsidR="00172A9F" w:rsidRDefault="00172A9F">
      <w:pPr>
        <w:spacing w:after="1" w:line="273" w:lineRule="auto"/>
        <w:ind w:left="0" w:right="5642" w:firstLine="0"/>
        <w:jc w:val="left"/>
      </w:pPr>
      <w:r>
        <w:t>_______________________________</w:t>
      </w:r>
    </w:p>
    <w:p w14:paraId="6265A24D" w14:textId="2F41A6D4" w:rsidR="00437FC6" w:rsidRDefault="00172A9F">
      <w:pPr>
        <w:spacing w:after="1" w:line="273" w:lineRule="auto"/>
        <w:ind w:left="0" w:right="5642" w:firstLine="0"/>
        <w:jc w:val="left"/>
      </w:pPr>
      <w:r>
        <w:t xml:space="preserve"> Mgr. Renata Petružálková ředitelka školy </w:t>
      </w:r>
    </w:p>
    <w:p w14:paraId="70104E25" w14:textId="77777777" w:rsidR="00437FC6" w:rsidRDefault="00172A9F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5B5F6794" w14:textId="77777777" w:rsidR="00172A9F" w:rsidRDefault="00172A9F">
      <w:pPr>
        <w:spacing w:after="9" w:line="266" w:lineRule="auto"/>
        <w:ind w:left="-5" w:right="0"/>
      </w:pPr>
    </w:p>
    <w:p w14:paraId="3127E6FB" w14:textId="77777777" w:rsidR="00172A9F" w:rsidRDefault="00172A9F">
      <w:pPr>
        <w:spacing w:after="9" w:line="266" w:lineRule="auto"/>
        <w:ind w:left="-5" w:right="0"/>
      </w:pPr>
    </w:p>
    <w:p w14:paraId="5219486A" w14:textId="77777777" w:rsidR="00172A9F" w:rsidRDefault="00172A9F">
      <w:pPr>
        <w:spacing w:after="9" w:line="266" w:lineRule="auto"/>
        <w:ind w:left="-5" w:right="0"/>
      </w:pPr>
    </w:p>
    <w:p w14:paraId="1408F2C0" w14:textId="77777777" w:rsidR="00172A9F" w:rsidRDefault="00172A9F">
      <w:pPr>
        <w:spacing w:after="9" w:line="266" w:lineRule="auto"/>
        <w:ind w:left="-5" w:right="0"/>
      </w:pPr>
    </w:p>
    <w:p w14:paraId="1E7CA7E4" w14:textId="77777777" w:rsidR="00172A9F" w:rsidRDefault="00172A9F">
      <w:pPr>
        <w:spacing w:after="9" w:line="266" w:lineRule="auto"/>
        <w:ind w:left="-5" w:right="0"/>
      </w:pPr>
    </w:p>
    <w:p w14:paraId="3C92CA0B" w14:textId="62D4F30A" w:rsidR="00437FC6" w:rsidRDefault="00172A9F">
      <w:pPr>
        <w:spacing w:after="9" w:line="266" w:lineRule="auto"/>
        <w:ind w:left="-5" w:right="0"/>
      </w:pPr>
      <w:r>
        <w:t xml:space="preserve">Za zhotovitele: </w:t>
      </w:r>
    </w:p>
    <w:p w14:paraId="665DD159" w14:textId="7136F6FF" w:rsidR="00437FC6" w:rsidRDefault="00172A9F">
      <w:pPr>
        <w:spacing w:after="9" w:line="266" w:lineRule="auto"/>
        <w:ind w:left="-5" w:right="6118"/>
      </w:pPr>
      <w:r>
        <w:t xml:space="preserve">_______________________________ </w:t>
      </w:r>
    </w:p>
    <w:sectPr w:rsidR="00437FC6">
      <w:pgSz w:w="12240" w:h="15840"/>
      <w:pgMar w:top="1479" w:right="1794" w:bottom="152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25A"/>
    <w:multiLevelType w:val="hybridMultilevel"/>
    <w:tmpl w:val="8BBADB88"/>
    <w:lvl w:ilvl="0" w:tplc="9300F4EA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ED610">
      <w:start w:val="1"/>
      <w:numFmt w:val="lowerLetter"/>
      <w:lvlText w:val="%2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4C9B8">
      <w:start w:val="1"/>
      <w:numFmt w:val="lowerRoman"/>
      <w:lvlText w:val="%3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E0B0C">
      <w:start w:val="1"/>
      <w:numFmt w:val="decimal"/>
      <w:lvlText w:val="%4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82D14">
      <w:start w:val="1"/>
      <w:numFmt w:val="lowerLetter"/>
      <w:lvlText w:val="%5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A98B2">
      <w:start w:val="1"/>
      <w:numFmt w:val="lowerRoman"/>
      <w:lvlText w:val="%6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62FDA">
      <w:start w:val="1"/>
      <w:numFmt w:val="decimal"/>
      <w:lvlText w:val="%7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CA74E">
      <w:start w:val="1"/>
      <w:numFmt w:val="lowerLetter"/>
      <w:lvlText w:val="%8"/>
      <w:lvlJc w:val="left"/>
      <w:pPr>
        <w:ind w:left="5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4C07E">
      <w:start w:val="1"/>
      <w:numFmt w:val="lowerRoman"/>
      <w:lvlText w:val="%9"/>
      <w:lvlJc w:val="left"/>
      <w:pPr>
        <w:ind w:left="6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9779F6"/>
    <w:multiLevelType w:val="hybridMultilevel"/>
    <w:tmpl w:val="2C1C9B6C"/>
    <w:lvl w:ilvl="0" w:tplc="24FE9606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B2C402">
      <w:start w:val="1"/>
      <w:numFmt w:val="lowerLetter"/>
      <w:lvlText w:val="%2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A55EE">
      <w:start w:val="1"/>
      <w:numFmt w:val="lowerRoman"/>
      <w:lvlText w:val="%3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25E56">
      <w:start w:val="1"/>
      <w:numFmt w:val="decimal"/>
      <w:lvlText w:val="%4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ECE042">
      <w:start w:val="1"/>
      <w:numFmt w:val="lowerLetter"/>
      <w:lvlText w:val="%5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42788">
      <w:start w:val="1"/>
      <w:numFmt w:val="lowerRoman"/>
      <w:lvlText w:val="%6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A0206">
      <w:start w:val="1"/>
      <w:numFmt w:val="decimal"/>
      <w:lvlText w:val="%7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C8FFC">
      <w:start w:val="1"/>
      <w:numFmt w:val="lowerLetter"/>
      <w:lvlText w:val="%8"/>
      <w:lvlJc w:val="left"/>
      <w:pPr>
        <w:ind w:left="5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BAAF48">
      <w:start w:val="1"/>
      <w:numFmt w:val="lowerRoman"/>
      <w:lvlText w:val="%9"/>
      <w:lvlJc w:val="left"/>
      <w:pPr>
        <w:ind w:left="6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262C7"/>
    <w:multiLevelType w:val="hybridMultilevel"/>
    <w:tmpl w:val="873ECE68"/>
    <w:lvl w:ilvl="0" w:tplc="08A4CDEE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465470">
      <w:start w:val="1"/>
      <w:numFmt w:val="lowerLetter"/>
      <w:lvlText w:val="%2"/>
      <w:lvlJc w:val="left"/>
      <w:pPr>
        <w:ind w:left="13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67A26">
      <w:start w:val="1"/>
      <w:numFmt w:val="lowerRoman"/>
      <w:lvlText w:val="%3"/>
      <w:lvlJc w:val="left"/>
      <w:pPr>
        <w:ind w:left="211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CCD872">
      <w:start w:val="1"/>
      <w:numFmt w:val="decimal"/>
      <w:lvlText w:val="%4"/>
      <w:lvlJc w:val="left"/>
      <w:pPr>
        <w:ind w:left="283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2E8124">
      <w:start w:val="1"/>
      <w:numFmt w:val="lowerLetter"/>
      <w:lvlText w:val="%5"/>
      <w:lvlJc w:val="left"/>
      <w:pPr>
        <w:ind w:left="355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4CE72">
      <w:start w:val="1"/>
      <w:numFmt w:val="lowerRoman"/>
      <w:lvlText w:val="%6"/>
      <w:lvlJc w:val="left"/>
      <w:pPr>
        <w:ind w:left="427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F04264">
      <w:start w:val="1"/>
      <w:numFmt w:val="decimal"/>
      <w:lvlText w:val="%7"/>
      <w:lvlJc w:val="left"/>
      <w:pPr>
        <w:ind w:left="49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2B8CC">
      <w:start w:val="1"/>
      <w:numFmt w:val="lowerLetter"/>
      <w:lvlText w:val="%8"/>
      <w:lvlJc w:val="left"/>
      <w:pPr>
        <w:ind w:left="571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CC4B4">
      <w:start w:val="1"/>
      <w:numFmt w:val="lowerRoman"/>
      <w:lvlText w:val="%9"/>
      <w:lvlJc w:val="left"/>
      <w:pPr>
        <w:ind w:left="643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766909"/>
    <w:multiLevelType w:val="hybridMultilevel"/>
    <w:tmpl w:val="9A1CC360"/>
    <w:lvl w:ilvl="0" w:tplc="E63AF2CE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03BB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E562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8D4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E0D42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FC540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6A7D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2B62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62A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5C53F3"/>
    <w:multiLevelType w:val="hybridMultilevel"/>
    <w:tmpl w:val="C838B59C"/>
    <w:lvl w:ilvl="0" w:tplc="C5C80BCC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CE7A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6FC0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A050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442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4497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C298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0EAB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0048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A47B35"/>
    <w:multiLevelType w:val="hybridMultilevel"/>
    <w:tmpl w:val="07E88FE0"/>
    <w:lvl w:ilvl="0" w:tplc="E5E894C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3CD8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883E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E61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A24C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EE5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8CC1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C56B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0BF8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407A3"/>
    <w:multiLevelType w:val="hybridMultilevel"/>
    <w:tmpl w:val="83F00BE4"/>
    <w:lvl w:ilvl="0" w:tplc="9544EE3E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3" w:hanging="360"/>
      </w:pPr>
    </w:lvl>
    <w:lvl w:ilvl="2" w:tplc="0405001B" w:tentative="1">
      <w:start w:val="1"/>
      <w:numFmt w:val="lowerRoman"/>
      <w:lvlText w:val="%3."/>
      <w:lvlJc w:val="right"/>
      <w:pPr>
        <w:ind w:left="2063" w:hanging="180"/>
      </w:pPr>
    </w:lvl>
    <w:lvl w:ilvl="3" w:tplc="0405000F" w:tentative="1">
      <w:start w:val="1"/>
      <w:numFmt w:val="decimal"/>
      <w:lvlText w:val="%4."/>
      <w:lvlJc w:val="left"/>
      <w:pPr>
        <w:ind w:left="2783" w:hanging="360"/>
      </w:pPr>
    </w:lvl>
    <w:lvl w:ilvl="4" w:tplc="04050019" w:tentative="1">
      <w:start w:val="1"/>
      <w:numFmt w:val="lowerLetter"/>
      <w:lvlText w:val="%5."/>
      <w:lvlJc w:val="left"/>
      <w:pPr>
        <w:ind w:left="3503" w:hanging="360"/>
      </w:pPr>
    </w:lvl>
    <w:lvl w:ilvl="5" w:tplc="0405001B" w:tentative="1">
      <w:start w:val="1"/>
      <w:numFmt w:val="lowerRoman"/>
      <w:lvlText w:val="%6."/>
      <w:lvlJc w:val="right"/>
      <w:pPr>
        <w:ind w:left="4223" w:hanging="180"/>
      </w:pPr>
    </w:lvl>
    <w:lvl w:ilvl="6" w:tplc="0405000F" w:tentative="1">
      <w:start w:val="1"/>
      <w:numFmt w:val="decimal"/>
      <w:lvlText w:val="%7."/>
      <w:lvlJc w:val="left"/>
      <w:pPr>
        <w:ind w:left="4943" w:hanging="360"/>
      </w:pPr>
    </w:lvl>
    <w:lvl w:ilvl="7" w:tplc="04050019" w:tentative="1">
      <w:start w:val="1"/>
      <w:numFmt w:val="lowerLetter"/>
      <w:lvlText w:val="%8."/>
      <w:lvlJc w:val="left"/>
      <w:pPr>
        <w:ind w:left="5663" w:hanging="360"/>
      </w:pPr>
    </w:lvl>
    <w:lvl w:ilvl="8" w:tplc="040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7" w15:restartNumberingAfterBreak="0">
    <w:nsid w:val="6D616A32"/>
    <w:multiLevelType w:val="hybridMultilevel"/>
    <w:tmpl w:val="A57E77E6"/>
    <w:lvl w:ilvl="0" w:tplc="2B142A9C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0376E">
      <w:start w:val="1"/>
      <w:numFmt w:val="lowerLetter"/>
      <w:lvlText w:val="%2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CEC3E">
      <w:start w:val="1"/>
      <w:numFmt w:val="lowerRoman"/>
      <w:lvlText w:val="%3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17A4">
      <w:start w:val="1"/>
      <w:numFmt w:val="decimal"/>
      <w:lvlText w:val="%4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8FFB2">
      <w:start w:val="1"/>
      <w:numFmt w:val="lowerLetter"/>
      <w:lvlText w:val="%5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2D700">
      <w:start w:val="1"/>
      <w:numFmt w:val="lowerRoman"/>
      <w:lvlText w:val="%6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A722A">
      <w:start w:val="1"/>
      <w:numFmt w:val="decimal"/>
      <w:lvlText w:val="%7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E7D30">
      <w:start w:val="1"/>
      <w:numFmt w:val="lowerLetter"/>
      <w:lvlText w:val="%8"/>
      <w:lvlJc w:val="left"/>
      <w:pPr>
        <w:ind w:left="5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6084C">
      <w:start w:val="1"/>
      <w:numFmt w:val="lowerRoman"/>
      <w:lvlText w:val="%9"/>
      <w:lvlJc w:val="left"/>
      <w:pPr>
        <w:ind w:left="6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C4519A"/>
    <w:multiLevelType w:val="hybridMultilevel"/>
    <w:tmpl w:val="861AF23C"/>
    <w:lvl w:ilvl="0" w:tplc="A008C86E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E69FE">
      <w:start w:val="1"/>
      <w:numFmt w:val="lowerLetter"/>
      <w:lvlText w:val="%2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8AA90E">
      <w:start w:val="1"/>
      <w:numFmt w:val="lowerRoman"/>
      <w:lvlText w:val="%3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6196">
      <w:start w:val="1"/>
      <w:numFmt w:val="decimal"/>
      <w:lvlText w:val="%4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EB7E">
      <w:start w:val="1"/>
      <w:numFmt w:val="lowerLetter"/>
      <w:lvlText w:val="%5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01748">
      <w:start w:val="1"/>
      <w:numFmt w:val="lowerRoman"/>
      <w:lvlText w:val="%6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90BD46">
      <w:start w:val="1"/>
      <w:numFmt w:val="decimal"/>
      <w:lvlText w:val="%7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0845A">
      <w:start w:val="1"/>
      <w:numFmt w:val="lowerLetter"/>
      <w:lvlText w:val="%8"/>
      <w:lvlJc w:val="left"/>
      <w:pPr>
        <w:ind w:left="5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6B8B0">
      <w:start w:val="1"/>
      <w:numFmt w:val="lowerRoman"/>
      <w:lvlText w:val="%9"/>
      <w:lvlJc w:val="left"/>
      <w:pPr>
        <w:ind w:left="6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397154"/>
    <w:multiLevelType w:val="hybridMultilevel"/>
    <w:tmpl w:val="D83E5020"/>
    <w:lvl w:ilvl="0" w:tplc="2E9ED812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615C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2588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CE0F6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450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2FDD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248A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486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4E87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3A676A"/>
    <w:multiLevelType w:val="hybridMultilevel"/>
    <w:tmpl w:val="40765F24"/>
    <w:lvl w:ilvl="0" w:tplc="3E523FB6">
      <w:start w:val="1"/>
      <w:numFmt w:val="decimal"/>
      <w:lvlText w:val="%1."/>
      <w:lvlJc w:val="left"/>
      <w:pPr>
        <w:ind w:left="2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6CE4">
      <w:start w:val="1"/>
      <w:numFmt w:val="lowerLetter"/>
      <w:lvlText w:val="%2"/>
      <w:lvlJc w:val="left"/>
      <w:pPr>
        <w:ind w:left="15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47B46">
      <w:start w:val="1"/>
      <w:numFmt w:val="lowerRoman"/>
      <w:lvlText w:val="%3"/>
      <w:lvlJc w:val="left"/>
      <w:pPr>
        <w:ind w:left="22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6E982">
      <w:start w:val="1"/>
      <w:numFmt w:val="decimal"/>
      <w:lvlText w:val="%4"/>
      <w:lvlJc w:val="left"/>
      <w:pPr>
        <w:ind w:left="29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E023A">
      <w:start w:val="1"/>
      <w:numFmt w:val="lowerLetter"/>
      <w:lvlText w:val="%5"/>
      <w:lvlJc w:val="left"/>
      <w:pPr>
        <w:ind w:left="37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2830">
      <w:start w:val="1"/>
      <w:numFmt w:val="lowerRoman"/>
      <w:lvlText w:val="%6"/>
      <w:lvlJc w:val="left"/>
      <w:pPr>
        <w:ind w:left="44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2F6B2">
      <w:start w:val="1"/>
      <w:numFmt w:val="decimal"/>
      <w:lvlText w:val="%7"/>
      <w:lvlJc w:val="left"/>
      <w:pPr>
        <w:ind w:left="51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29E7A">
      <w:start w:val="1"/>
      <w:numFmt w:val="lowerLetter"/>
      <w:lvlText w:val="%8"/>
      <w:lvlJc w:val="left"/>
      <w:pPr>
        <w:ind w:left="58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251BA">
      <w:start w:val="1"/>
      <w:numFmt w:val="lowerRoman"/>
      <w:lvlText w:val="%9"/>
      <w:lvlJc w:val="left"/>
      <w:pPr>
        <w:ind w:left="65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0888462">
    <w:abstractNumId w:val="9"/>
  </w:num>
  <w:num w:numId="2" w16cid:durableId="1435173780">
    <w:abstractNumId w:val="3"/>
  </w:num>
  <w:num w:numId="3" w16cid:durableId="596717857">
    <w:abstractNumId w:val="1"/>
  </w:num>
  <w:num w:numId="4" w16cid:durableId="968587101">
    <w:abstractNumId w:val="8"/>
  </w:num>
  <w:num w:numId="5" w16cid:durableId="1591698643">
    <w:abstractNumId w:val="7"/>
  </w:num>
  <w:num w:numId="6" w16cid:durableId="744958275">
    <w:abstractNumId w:val="0"/>
  </w:num>
  <w:num w:numId="7" w16cid:durableId="1080522354">
    <w:abstractNumId w:val="10"/>
  </w:num>
  <w:num w:numId="8" w16cid:durableId="1831869946">
    <w:abstractNumId w:val="5"/>
  </w:num>
  <w:num w:numId="9" w16cid:durableId="422531692">
    <w:abstractNumId w:val="4"/>
  </w:num>
  <w:num w:numId="10" w16cid:durableId="1779257778">
    <w:abstractNumId w:val="2"/>
  </w:num>
  <w:num w:numId="11" w16cid:durableId="654844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C6"/>
    <w:rsid w:val="000270AA"/>
    <w:rsid w:val="000C7DEA"/>
    <w:rsid w:val="00107A22"/>
    <w:rsid w:val="00172A9F"/>
    <w:rsid w:val="001C1D63"/>
    <w:rsid w:val="001E2162"/>
    <w:rsid w:val="00236643"/>
    <w:rsid w:val="00286244"/>
    <w:rsid w:val="00350605"/>
    <w:rsid w:val="003C781E"/>
    <w:rsid w:val="003E0BD6"/>
    <w:rsid w:val="00437FC6"/>
    <w:rsid w:val="00452B0E"/>
    <w:rsid w:val="00454842"/>
    <w:rsid w:val="0047543F"/>
    <w:rsid w:val="00484AFB"/>
    <w:rsid w:val="004C4A6F"/>
    <w:rsid w:val="004C65BB"/>
    <w:rsid w:val="004D2114"/>
    <w:rsid w:val="007357AE"/>
    <w:rsid w:val="007F3BB3"/>
    <w:rsid w:val="00834657"/>
    <w:rsid w:val="0087373F"/>
    <w:rsid w:val="00970BE7"/>
    <w:rsid w:val="009C6627"/>
    <w:rsid w:val="009F011F"/>
    <w:rsid w:val="009F1124"/>
    <w:rsid w:val="00A663AB"/>
    <w:rsid w:val="00A97858"/>
    <w:rsid w:val="00AA52E4"/>
    <w:rsid w:val="00AF30CF"/>
    <w:rsid w:val="00B22CCC"/>
    <w:rsid w:val="00B81CD6"/>
    <w:rsid w:val="00BC2108"/>
    <w:rsid w:val="00C16951"/>
    <w:rsid w:val="00C950BA"/>
    <w:rsid w:val="00CA7C24"/>
    <w:rsid w:val="00DA6201"/>
    <w:rsid w:val="00DF4BEF"/>
    <w:rsid w:val="00E44FE3"/>
    <w:rsid w:val="00FD0678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D451"/>
  <w15:docId w15:val="{FC1CE063-447F-4AB2-92E6-33178AD4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0BA"/>
    <w:pPr>
      <w:spacing w:after="5" w:line="267" w:lineRule="auto"/>
      <w:ind w:left="10" w:right="1456" w:hanging="10"/>
      <w:jc w:val="both"/>
    </w:pPr>
    <w:rPr>
      <w:rFonts w:ascii="Cambria" w:eastAsia="Cambria" w:hAnsi="Cambria" w:cs="Cambria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0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65F91"/>
      <w:sz w:val="28"/>
    </w:rPr>
  </w:style>
  <w:style w:type="paragraph" w:styleId="Odstavecseseznamem">
    <w:name w:val="List Paragraph"/>
    <w:basedOn w:val="Normln"/>
    <w:uiPriority w:val="34"/>
    <w:qFormat/>
    <w:rsid w:val="001E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Mgr.Renata Petružálková</cp:lastModifiedBy>
  <cp:revision>9</cp:revision>
  <dcterms:created xsi:type="dcterms:W3CDTF">2025-10-08T04:52:00Z</dcterms:created>
  <dcterms:modified xsi:type="dcterms:W3CDTF">2025-10-08T07:25:00Z</dcterms:modified>
</cp:coreProperties>
</file>