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904D" w14:textId="77777777" w:rsidR="00A2020E" w:rsidRDefault="00E73A86" w:rsidP="00607C66">
      <w:pPr>
        <w:jc w:val="center"/>
        <w:rPr>
          <w:b/>
          <w:sz w:val="32"/>
        </w:rPr>
      </w:pPr>
      <w:r w:rsidRPr="00607C66">
        <w:rPr>
          <w:b/>
          <w:sz w:val="32"/>
        </w:rPr>
        <w:t xml:space="preserve">PROVOZNÍ </w:t>
      </w:r>
      <w:r w:rsidR="00FD04F0">
        <w:rPr>
          <w:b/>
          <w:sz w:val="32"/>
        </w:rPr>
        <w:t>A TECHNICKÉ PODMÍN</w:t>
      </w:r>
      <w:r w:rsidRPr="00607C66">
        <w:rPr>
          <w:b/>
          <w:sz w:val="32"/>
        </w:rPr>
        <w:t>KY</w:t>
      </w:r>
      <w:r w:rsidR="00FD04F0">
        <w:rPr>
          <w:b/>
          <w:sz w:val="32"/>
        </w:rPr>
        <w:t xml:space="preserve"> REALIZACE </w:t>
      </w:r>
      <w:r w:rsidR="00277F67">
        <w:rPr>
          <w:b/>
          <w:sz w:val="32"/>
        </w:rPr>
        <w:t>STAVBY</w:t>
      </w:r>
      <w:r w:rsidR="00DF4812">
        <w:rPr>
          <w:b/>
          <w:sz w:val="32"/>
        </w:rPr>
        <w:t xml:space="preserve"> </w:t>
      </w:r>
    </w:p>
    <w:p w14:paraId="5D177280" w14:textId="5B8D4FBB" w:rsidR="007B3A0C" w:rsidRPr="00607C66" w:rsidRDefault="00A2020E" w:rsidP="00607C66">
      <w:pPr>
        <w:jc w:val="center"/>
        <w:rPr>
          <w:b/>
          <w:sz w:val="32"/>
        </w:rPr>
      </w:pPr>
      <w:r>
        <w:rPr>
          <w:rFonts w:cstheme="minorHAnsi"/>
          <w:b/>
        </w:rPr>
        <w:t>Rekonstrukce kotelny budovy Obchodní akademie, T. G. Masaryka 1000, Choceň</w:t>
      </w:r>
      <w:r>
        <w:rPr>
          <w:b/>
          <w:sz w:val="32"/>
        </w:rPr>
        <w:t xml:space="preserve"> </w:t>
      </w:r>
    </w:p>
    <w:p w14:paraId="6790836C" w14:textId="77777777" w:rsidR="00FA5C48" w:rsidRDefault="00FA5C48" w:rsidP="00FA5C48">
      <w:pPr>
        <w:pStyle w:val="Bezmezer"/>
        <w:jc w:val="both"/>
      </w:pPr>
    </w:p>
    <w:p w14:paraId="76FFDD87" w14:textId="52CB787C" w:rsidR="005A2B36" w:rsidRPr="00B03638" w:rsidRDefault="00CF6617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B03638">
        <w:rPr>
          <w:rFonts w:ascii="Calibri" w:hAnsi="Calibri" w:cs="Calibri"/>
        </w:rPr>
        <w:t xml:space="preserve">V měsících září – </w:t>
      </w:r>
      <w:r w:rsidR="00A2020E">
        <w:rPr>
          <w:rFonts w:ascii="Calibri" w:hAnsi="Calibri" w:cs="Calibri"/>
        </w:rPr>
        <w:t>říjen</w:t>
      </w:r>
      <w:r w:rsidRPr="00B03638">
        <w:rPr>
          <w:rFonts w:ascii="Calibri" w:hAnsi="Calibri" w:cs="Calibri"/>
        </w:rPr>
        <w:t xml:space="preserve"> p</w:t>
      </w:r>
      <w:r w:rsidR="005A2B36" w:rsidRPr="00B03638">
        <w:rPr>
          <w:rFonts w:ascii="Calibri" w:hAnsi="Calibri" w:cs="Calibri"/>
        </w:rPr>
        <w:t xml:space="preserve">ředmět plnění </w:t>
      </w:r>
      <w:r w:rsidR="005B3C38" w:rsidRPr="00B03638">
        <w:rPr>
          <w:rFonts w:ascii="Calibri" w:hAnsi="Calibri" w:cs="Calibri"/>
        </w:rPr>
        <w:t xml:space="preserve">díla </w:t>
      </w:r>
      <w:r w:rsidR="005A2B36" w:rsidRPr="00B03638">
        <w:rPr>
          <w:rFonts w:ascii="Calibri" w:hAnsi="Calibri" w:cs="Calibri"/>
        </w:rPr>
        <w:t xml:space="preserve">bude zhotovitel provádět za </w:t>
      </w:r>
      <w:r w:rsidR="00DF4812" w:rsidRPr="00B03638">
        <w:rPr>
          <w:rFonts w:ascii="Calibri" w:hAnsi="Calibri" w:cs="Calibri"/>
        </w:rPr>
        <w:t xml:space="preserve">plného </w:t>
      </w:r>
      <w:r w:rsidR="005A2B36" w:rsidRPr="00B03638">
        <w:rPr>
          <w:rFonts w:ascii="Calibri" w:hAnsi="Calibri" w:cs="Calibri"/>
        </w:rPr>
        <w:t xml:space="preserve">provozu </w:t>
      </w:r>
      <w:r w:rsidRPr="00B03638">
        <w:rPr>
          <w:rFonts w:ascii="Calibri" w:hAnsi="Calibri" w:cs="Calibri"/>
        </w:rPr>
        <w:t xml:space="preserve">školy. </w:t>
      </w:r>
      <w:r w:rsidR="008B5BCF" w:rsidRPr="00B03638">
        <w:rPr>
          <w:rFonts w:ascii="Calibri" w:hAnsi="Calibri" w:cs="Calibri"/>
        </w:rPr>
        <w:t>V měsících červenec – srpen s omezeným provozem, bez výuky.</w:t>
      </w:r>
    </w:p>
    <w:p w14:paraId="0C9C8175" w14:textId="35129560" w:rsidR="008B5BCF" w:rsidRPr="00B03638" w:rsidRDefault="008B5BCF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B03638">
        <w:rPr>
          <w:rFonts w:ascii="Calibri" w:hAnsi="Calibri" w:cs="Calibri"/>
        </w:rPr>
        <w:t xml:space="preserve">Hlučné práce ve dnech výuky musí být prováděny až po 15:00 hodině nebo po dohodě s vedením školy. </w:t>
      </w:r>
    </w:p>
    <w:p w14:paraId="50E278DC" w14:textId="3F865E5B" w:rsidR="00937F03" w:rsidRPr="00B03638" w:rsidRDefault="00DF4812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B03638">
        <w:rPr>
          <w:rFonts w:ascii="Calibri" w:hAnsi="Calibri" w:cs="Calibri"/>
        </w:rPr>
        <w:t>Celá stavba</w:t>
      </w:r>
      <w:r w:rsidR="00937F03" w:rsidRPr="00B03638">
        <w:rPr>
          <w:rFonts w:ascii="Calibri" w:hAnsi="Calibri" w:cs="Calibri"/>
        </w:rPr>
        <w:t xml:space="preserve"> bude prováděna </w:t>
      </w:r>
      <w:r w:rsidR="00FD04F0" w:rsidRPr="00B03638">
        <w:rPr>
          <w:rFonts w:ascii="Calibri" w:hAnsi="Calibri" w:cs="Calibri"/>
        </w:rPr>
        <w:t>tak, aby bylo maximálně omezeno riziko vzniku škody na majetku Pardubického kraje</w:t>
      </w:r>
      <w:r w:rsidR="00937F03" w:rsidRPr="00B03638">
        <w:rPr>
          <w:rFonts w:ascii="Calibri" w:hAnsi="Calibri" w:cs="Calibri"/>
        </w:rPr>
        <w:t xml:space="preserve">. </w:t>
      </w:r>
    </w:p>
    <w:p w14:paraId="78DA6B27" w14:textId="28394AC5" w:rsidR="00FD04F0" w:rsidRPr="00B03638" w:rsidRDefault="00FD04F0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color w:val="000000"/>
        </w:rPr>
      </w:pPr>
      <w:r w:rsidRPr="00B03638">
        <w:rPr>
          <w:rFonts w:ascii="Calibri" w:hAnsi="Calibri" w:cs="Calibri"/>
          <w:color w:val="000000"/>
        </w:rPr>
        <w:t xml:space="preserve">Vstup na staveniště bude umožněn zhotoviteli </w:t>
      </w:r>
      <w:r w:rsidR="00DF4812" w:rsidRPr="00B03638">
        <w:rPr>
          <w:rFonts w:ascii="Calibri" w:hAnsi="Calibri" w:cs="Calibri"/>
          <w:color w:val="000000"/>
        </w:rPr>
        <w:t xml:space="preserve">v dohodnuté době a </w:t>
      </w:r>
      <w:r w:rsidRPr="00B03638">
        <w:rPr>
          <w:rFonts w:ascii="Calibri" w:hAnsi="Calibri" w:cs="Calibri"/>
          <w:color w:val="000000"/>
        </w:rPr>
        <w:t xml:space="preserve">po </w:t>
      </w:r>
      <w:r w:rsidR="00DF4812" w:rsidRPr="00B03638">
        <w:rPr>
          <w:rFonts w:ascii="Calibri" w:hAnsi="Calibri" w:cs="Calibri"/>
          <w:color w:val="000000"/>
        </w:rPr>
        <w:t>stanovených trasách</w:t>
      </w:r>
      <w:r w:rsidRPr="00B03638">
        <w:rPr>
          <w:rFonts w:ascii="Calibri" w:hAnsi="Calibri" w:cs="Calibri"/>
          <w:color w:val="000000"/>
        </w:rPr>
        <w:t>.</w:t>
      </w:r>
    </w:p>
    <w:p w14:paraId="68B7F619" w14:textId="0A52ABDA" w:rsidR="00A87EA9" w:rsidRPr="00B03638" w:rsidRDefault="00FD04F0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color w:val="000000"/>
        </w:rPr>
      </w:pPr>
      <w:r w:rsidRPr="00B03638">
        <w:rPr>
          <w:rFonts w:ascii="Calibri" w:hAnsi="Calibri" w:cs="Calibri"/>
          <w:color w:val="000000"/>
        </w:rPr>
        <w:t xml:space="preserve">Objednatel umožní pracovníkům zhotovitele využít </w:t>
      </w:r>
      <w:r w:rsidR="000239BF" w:rsidRPr="00B03638">
        <w:rPr>
          <w:rFonts w:ascii="Calibri" w:hAnsi="Calibri" w:cs="Calibri"/>
          <w:color w:val="000000"/>
        </w:rPr>
        <w:t>určené</w:t>
      </w:r>
      <w:r w:rsidRPr="00B03638">
        <w:rPr>
          <w:rFonts w:ascii="Calibri" w:hAnsi="Calibri" w:cs="Calibri"/>
          <w:color w:val="000000"/>
        </w:rPr>
        <w:t xml:space="preserve"> přístupné toalety v prostoru </w:t>
      </w:r>
      <w:r w:rsidR="000239BF" w:rsidRPr="00B03638">
        <w:rPr>
          <w:rFonts w:ascii="Calibri" w:hAnsi="Calibri" w:cs="Calibri"/>
          <w:color w:val="000000"/>
        </w:rPr>
        <w:t>objektu</w:t>
      </w:r>
      <w:r w:rsidRPr="00B03638">
        <w:rPr>
          <w:rFonts w:ascii="Calibri" w:hAnsi="Calibri" w:cs="Calibri"/>
          <w:color w:val="000000"/>
        </w:rPr>
        <w:t>.</w:t>
      </w:r>
    </w:p>
    <w:p w14:paraId="0EE54388" w14:textId="136E5481" w:rsidR="008845A5" w:rsidRDefault="008845A5" w:rsidP="00B03638">
      <w:pPr>
        <w:pStyle w:val="Bezmezer"/>
        <w:numPr>
          <w:ilvl w:val="0"/>
          <w:numId w:val="16"/>
        </w:numPr>
        <w:spacing w:after="120"/>
        <w:ind w:left="714" w:hanging="357"/>
        <w:jc w:val="both"/>
        <w:rPr>
          <w:rFonts w:ascii="Calibri" w:hAnsi="Calibri" w:cs="Calibri"/>
          <w:color w:val="000000"/>
        </w:rPr>
      </w:pPr>
      <w:r w:rsidRPr="00B03638">
        <w:rPr>
          <w:rFonts w:ascii="Calibri" w:hAnsi="Calibri" w:cs="Calibri"/>
          <w:color w:val="000000"/>
        </w:rPr>
        <w:t>Zhotovitel bere na vědomí, že</w:t>
      </w:r>
      <w:r w:rsidR="0045292C" w:rsidRPr="00B03638">
        <w:rPr>
          <w:rFonts w:ascii="Calibri" w:hAnsi="Calibri" w:cs="Calibri"/>
          <w:color w:val="000000"/>
        </w:rPr>
        <w:t> </w:t>
      </w:r>
      <w:r w:rsidR="00A2020E">
        <w:rPr>
          <w:rFonts w:ascii="Calibri" w:hAnsi="Calibri" w:cs="Calibri"/>
          <w:color w:val="000000"/>
        </w:rPr>
        <w:t xml:space="preserve">v </w:t>
      </w:r>
      <w:bookmarkStart w:id="0" w:name="_GoBack"/>
      <w:bookmarkEnd w:id="0"/>
      <w:r w:rsidR="0045292C" w:rsidRPr="00B03638">
        <w:rPr>
          <w:rFonts w:ascii="Calibri" w:hAnsi="Calibri" w:cs="Calibri"/>
          <w:color w:val="000000"/>
        </w:rPr>
        <w:t xml:space="preserve">případě potřeby musí zajistit nezbytnou součinnost </w:t>
      </w:r>
      <w:r w:rsidRPr="00B03638">
        <w:rPr>
          <w:rFonts w:ascii="Calibri" w:hAnsi="Calibri" w:cs="Calibri"/>
          <w:color w:val="000000"/>
        </w:rPr>
        <w:t xml:space="preserve">při </w:t>
      </w:r>
      <w:r w:rsidR="005B3C38" w:rsidRPr="00B03638">
        <w:rPr>
          <w:rFonts w:ascii="Calibri" w:hAnsi="Calibri" w:cs="Calibri"/>
          <w:color w:val="000000"/>
        </w:rPr>
        <w:t xml:space="preserve">výkonu činnosti objednavatele. </w:t>
      </w:r>
    </w:p>
    <w:p w14:paraId="24F7E8C3" w14:textId="55A94852" w:rsidR="00A2020E" w:rsidRDefault="00A2020E" w:rsidP="00A2020E">
      <w:pPr>
        <w:pStyle w:val="Bezmezer"/>
        <w:spacing w:after="120"/>
        <w:jc w:val="both"/>
        <w:rPr>
          <w:rFonts w:ascii="Calibri" w:hAnsi="Calibri" w:cs="Calibri"/>
          <w:color w:val="000000"/>
        </w:rPr>
      </w:pPr>
    </w:p>
    <w:p w14:paraId="5A485691" w14:textId="51CBEDCE" w:rsidR="00A2020E" w:rsidRPr="00A2020E" w:rsidRDefault="00A2020E" w:rsidP="00A2020E">
      <w:pPr>
        <w:pStyle w:val="Bezmezer"/>
        <w:spacing w:after="120"/>
        <w:jc w:val="both"/>
        <w:rPr>
          <w:rFonts w:ascii="Calibri" w:hAnsi="Calibri" w:cs="Calibri"/>
          <w:color w:val="FF0000"/>
        </w:rPr>
      </w:pPr>
      <w:r w:rsidRPr="00A2020E">
        <w:rPr>
          <w:rFonts w:ascii="Calibri" w:hAnsi="Calibri" w:cs="Calibri"/>
          <w:color w:val="FF0000"/>
        </w:rPr>
        <w:t>Co ještě sem????</w:t>
      </w:r>
    </w:p>
    <w:p w14:paraId="63C0409F" w14:textId="77777777" w:rsidR="00AD210C" w:rsidRPr="00B03638" w:rsidRDefault="00AD210C" w:rsidP="00AD210C">
      <w:pPr>
        <w:pStyle w:val="Bezmezer"/>
        <w:ind w:left="284"/>
        <w:jc w:val="both"/>
        <w:rPr>
          <w:rFonts w:ascii="Calibri" w:hAnsi="Calibri" w:cs="Calibri"/>
          <w:highlight w:val="red"/>
        </w:rPr>
      </w:pPr>
    </w:p>
    <w:p w14:paraId="617C01E8" w14:textId="77777777" w:rsidR="00FA5C48" w:rsidRPr="00D40D7A" w:rsidRDefault="00FA5C48" w:rsidP="00FA5C48">
      <w:pPr>
        <w:pStyle w:val="Bezmezer"/>
        <w:jc w:val="both"/>
        <w:rPr>
          <w:highlight w:val="red"/>
        </w:rPr>
      </w:pPr>
    </w:p>
    <w:p w14:paraId="6D61FB91" w14:textId="6F0FC33A" w:rsidR="00FA5C48" w:rsidRDefault="00FA5C48" w:rsidP="00E61F6C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F553E4">
        <w:rPr>
          <w:b/>
        </w:rPr>
        <w:t>Uchazeč přizpůsobí (zahrne rizika spojená s těmito podmínkami) nabídkovou cenu za</w:t>
      </w:r>
      <w:r w:rsidR="00E61F6C">
        <w:rPr>
          <w:b/>
        </w:rPr>
        <w:t xml:space="preserve"> </w:t>
      </w:r>
      <w:r w:rsidRPr="00F553E4">
        <w:rPr>
          <w:b/>
        </w:rPr>
        <w:t>jednotlivé položky rozpočtu, technické a časové řešení provádění dodávek a prací těmto podmínkám a zajistí respektování podmínek všemi svými pracovníky (včetně</w:t>
      </w:r>
      <w:r w:rsidR="00E61F6C">
        <w:rPr>
          <w:b/>
        </w:rPr>
        <w:t xml:space="preserve"> </w:t>
      </w:r>
      <w:r w:rsidRPr="00F553E4">
        <w:rPr>
          <w:b/>
        </w:rPr>
        <w:t>subdodavatelů).</w:t>
      </w:r>
    </w:p>
    <w:sectPr w:rsidR="00FA5C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3CB1B" w14:textId="77777777" w:rsidR="004F3521" w:rsidRDefault="004F3521" w:rsidP="001E74B8">
      <w:pPr>
        <w:spacing w:after="0" w:line="240" w:lineRule="auto"/>
      </w:pPr>
      <w:r>
        <w:separator/>
      </w:r>
    </w:p>
  </w:endnote>
  <w:endnote w:type="continuationSeparator" w:id="0">
    <w:p w14:paraId="395F386A" w14:textId="77777777" w:rsidR="004F3521" w:rsidRDefault="004F3521" w:rsidP="001E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3623C" w14:textId="77777777" w:rsidR="004F3521" w:rsidRDefault="004F3521" w:rsidP="001E74B8">
      <w:pPr>
        <w:spacing w:after="0" w:line="240" w:lineRule="auto"/>
      </w:pPr>
      <w:r>
        <w:separator/>
      </w:r>
    </w:p>
  </w:footnote>
  <w:footnote w:type="continuationSeparator" w:id="0">
    <w:p w14:paraId="158A64E4" w14:textId="77777777" w:rsidR="004F3521" w:rsidRDefault="004F3521" w:rsidP="001E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59A85" w14:textId="39EE4D43" w:rsidR="001E74B8" w:rsidRDefault="001E74B8" w:rsidP="001E74B8">
    <w:pPr>
      <w:pStyle w:val="Zhlav"/>
      <w:jc w:val="right"/>
    </w:pPr>
    <w:r>
      <w:t>Příloha č. 2 (Smlouvy o dílo)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B01"/>
    <w:multiLevelType w:val="hybridMultilevel"/>
    <w:tmpl w:val="9B8E0FC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91C29D1"/>
    <w:multiLevelType w:val="hybridMultilevel"/>
    <w:tmpl w:val="E9B2D136"/>
    <w:lvl w:ilvl="0" w:tplc="C4C07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56881"/>
    <w:multiLevelType w:val="hybridMultilevel"/>
    <w:tmpl w:val="7780DA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3CF5"/>
    <w:multiLevelType w:val="hybridMultilevel"/>
    <w:tmpl w:val="727206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392833"/>
    <w:multiLevelType w:val="hybridMultilevel"/>
    <w:tmpl w:val="AFB42F26"/>
    <w:lvl w:ilvl="0" w:tplc="76F8A2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33CF1"/>
    <w:multiLevelType w:val="hybridMultilevel"/>
    <w:tmpl w:val="AE3497F0"/>
    <w:lvl w:ilvl="0" w:tplc="B6A4629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502AF7"/>
    <w:multiLevelType w:val="hybridMultilevel"/>
    <w:tmpl w:val="FE28CA60"/>
    <w:lvl w:ilvl="0" w:tplc="4C6E9C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E37DF"/>
    <w:multiLevelType w:val="hybridMultilevel"/>
    <w:tmpl w:val="BC0247D6"/>
    <w:lvl w:ilvl="0" w:tplc="504C03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26D42"/>
    <w:multiLevelType w:val="hybridMultilevel"/>
    <w:tmpl w:val="A16C18FC"/>
    <w:lvl w:ilvl="0" w:tplc="1BC00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5EDE"/>
    <w:multiLevelType w:val="hybridMultilevel"/>
    <w:tmpl w:val="686ED12E"/>
    <w:lvl w:ilvl="0" w:tplc="0B2038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50752"/>
    <w:multiLevelType w:val="hybridMultilevel"/>
    <w:tmpl w:val="32B4B1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639B7ED3"/>
    <w:multiLevelType w:val="hybridMultilevel"/>
    <w:tmpl w:val="579A3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7EFA"/>
    <w:multiLevelType w:val="hybridMultilevel"/>
    <w:tmpl w:val="C3C601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61E3BA8"/>
    <w:multiLevelType w:val="hybridMultilevel"/>
    <w:tmpl w:val="C52004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4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A"/>
    <w:rsid w:val="000239BF"/>
    <w:rsid w:val="00062BD3"/>
    <w:rsid w:val="000711F3"/>
    <w:rsid w:val="00075FE0"/>
    <w:rsid w:val="000D4B6E"/>
    <w:rsid w:val="0010592B"/>
    <w:rsid w:val="00145E78"/>
    <w:rsid w:val="00153761"/>
    <w:rsid w:val="00164102"/>
    <w:rsid w:val="001A2D21"/>
    <w:rsid w:val="001A79E4"/>
    <w:rsid w:val="001B7B84"/>
    <w:rsid w:val="001C61BA"/>
    <w:rsid w:val="001E201F"/>
    <w:rsid w:val="001E74B8"/>
    <w:rsid w:val="001F047E"/>
    <w:rsid w:val="002321F2"/>
    <w:rsid w:val="00277F67"/>
    <w:rsid w:val="002A0246"/>
    <w:rsid w:val="003662C1"/>
    <w:rsid w:val="0038473E"/>
    <w:rsid w:val="003A6249"/>
    <w:rsid w:val="003C774B"/>
    <w:rsid w:val="0043324E"/>
    <w:rsid w:val="00435A38"/>
    <w:rsid w:val="0045292C"/>
    <w:rsid w:val="00487136"/>
    <w:rsid w:val="004873CD"/>
    <w:rsid w:val="00495FCB"/>
    <w:rsid w:val="004C2D4B"/>
    <w:rsid w:val="004C442C"/>
    <w:rsid w:val="004D2313"/>
    <w:rsid w:val="004D58AB"/>
    <w:rsid w:val="004F3521"/>
    <w:rsid w:val="00535D4F"/>
    <w:rsid w:val="0056513D"/>
    <w:rsid w:val="00595B6C"/>
    <w:rsid w:val="005A2B36"/>
    <w:rsid w:val="005B3C38"/>
    <w:rsid w:val="005E2042"/>
    <w:rsid w:val="005F26A7"/>
    <w:rsid w:val="006070D6"/>
    <w:rsid w:val="00607C66"/>
    <w:rsid w:val="006149C3"/>
    <w:rsid w:val="00641415"/>
    <w:rsid w:val="00667BD2"/>
    <w:rsid w:val="006A57F2"/>
    <w:rsid w:val="006C444C"/>
    <w:rsid w:val="00723BF2"/>
    <w:rsid w:val="00773B07"/>
    <w:rsid w:val="00790A0A"/>
    <w:rsid w:val="00793123"/>
    <w:rsid w:val="007B2513"/>
    <w:rsid w:val="007B3A0C"/>
    <w:rsid w:val="007E4EA6"/>
    <w:rsid w:val="00840C56"/>
    <w:rsid w:val="008845A5"/>
    <w:rsid w:val="008A0AA3"/>
    <w:rsid w:val="008A4C90"/>
    <w:rsid w:val="008B5BCF"/>
    <w:rsid w:val="008D35D7"/>
    <w:rsid w:val="008E13F2"/>
    <w:rsid w:val="008F2331"/>
    <w:rsid w:val="0091605A"/>
    <w:rsid w:val="00937895"/>
    <w:rsid w:val="00937F03"/>
    <w:rsid w:val="009D6361"/>
    <w:rsid w:val="009D72C4"/>
    <w:rsid w:val="009E34C2"/>
    <w:rsid w:val="009F221D"/>
    <w:rsid w:val="009F52BE"/>
    <w:rsid w:val="00A2020E"/>
    <w:rsid w:val="00A34FB1"/>
    <w:rsid w:val="00A87EA9"/>
    <w:rsid w:val="00A969F2"/>
    <w:rsid w:val="00AD210C"/>
    <w:rsid w:val="00AF78BC"/>
    <w:rsid w:val="00B03638"/>
    <w:rsid w:val="00C0492A"/>
    <w:rsid w:val="00C0564C"/>
    <w:rsid w:val="00C13F46"/>
    <w:rsid w:val="00C17612"/>
    <w:rsid w:val="00C40823"/>
    <w:rsid w:val="00C459F0"/>
    <w:rsid w:val="00C5093A"/>
    <w:rsid w:val="00C543A7"/>
    <w:rsid w:val="00C92014"/>
    <w:rsid w:val="00CB173A"/>
    <w:rsid w:val="00CB3A3A"/>
    <w:rsid w:val="00CB7136"/>
    <w:rsid w:val="00CF3092"/>
    <w:rsid w:val="00CF6617"/>
    <w:rsid w:val="00D40D7A"/>
    <w:rsid w:val="00D76010"/>
    <w:rsid w:val="00D915EB"/>
    <w:rsid w:val="00DA05A3"/>
    <w:rsid w:val="00DF4812"/>
    <w:rsid w:val="00E05A6E"/>
    <w:rsid w:val="00E4180E"/>
    <w:rsid w:val="00E61F6C"/>
    <w:rsid w:val="00E73A86"/>
    <w:rsid w:val="00E7433B"/>
    <w:rsid w:val="00E9051B"/>
    <w:rsid w:val="00EE0ACE"/>
    <w:rsid w:val="00EF1E9A"/>
    <w:rsid w:val="00F16619"/>
    <w:rsid w:val="00F32581"/>
    <w:rsid w:val="00F45124"/>
    <w:rsid w:val="00F553E4"/>
    <w:rsid w:val="00F71812"/>
    <w:rsid w:val="00FA5C48"/>
    <w:rsid w:val="00FC5D10"/>
    <w:rsid w:val="00FC6CE9"/>
    <w:rsid w:val="00FD04F0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1E02"/>
  <w15:docId w15:val="{07B45040-0B9C-4F7E-BBB1-A3D927BD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32581"/>
    <w:pPr>
      <w:keepNext/>
      <w:keepLines/>
      <w:spacing w:before="360" w:after="24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3A8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1B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F32581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E61F6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1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F6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E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4B8"/>
  </w:style>
  <w:style w:type="paragraph" w:styleId="Zpat">
    <w:name w:val="footer"/>
    <w:basedOn w:val="Normln"/>
    <w:link w:val="ZpatChar"/>
    <w:uiPriority w:val="99"/>
    <w:unhideWhenUsed/>
    <w:rsid w:val="001E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CED6-E64F-4422-9B7E-6B122992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Andrle</dc:creator>
  <cp:keywords/>
  <dc:description/>
  <cp:lastModifiedBy>Markéta Drahošová</cp:lastModifiedBy>
  <cp:revision>8</cp:revision>
  <cp:lastPrinted>2014-04-28T06:03:00Z</cp:lastPrinted>
  <dcterms:created xsi:type="dcterms:W3CDTF">2025-06-09T08:29:00Z</dcterms:created>
  <dcterms:modified xsi:type="dcterms:W3CDTF">2025-07-31T10:55:00Z</dcterms:modified>
</cp:coreProperties>
</file>