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C8405A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C8405A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Příloha</w:t>
      </w:r>
      <w:r w:rsidR="008144DC" w:rsidRPr="00C8405A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č. </w:t>
      </w:r>
      <w:r w:rsidR="00C52798" w:rsidRPr="00C8405A">
        <w:rPr>
          <w:rFonts w:asciiTheme="minorHAnsi" w:eastAsia="Times New Roman" w:hAnsiTheme="minorHAnsi" w:cstheme="minorHAnsi"/>
          <w:sz w:val="24"/>
          <w:szCs w:val="24"/>
          <w:lang w:eastAsia="x-none"/>
        </w:rPr>
        <w:t>4</w:t>
      </w:r>
      <w:r w:rsidRPr="00C8405A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výzvy k předložení nabídky</w:t>
      </w:r>
    </w:p>
    <w:p w:rsidR="008144DC" w:rsidRPr="00C8405A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</w:p>
    <w:p w:rsidR="008144DC" w:rsidRPr="00C8405A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u w:val="single"/>
          <w:lang w:val="x-none" w:eastAsia="x-none"/>
        </w:rPr>
      </w:pPr>
      <w:r w:rsidRPr="00C8405A">
        <w:rPr>
          <w:rFonts w:asciiTheme="minorHAnsi" w:eastAsia="Times New Roman" w:hAnsiTheme="minorHAnsi" w:cstheme="minorHAnsi"/>
          <w:b/>
          <w:sz w:val="28"/>
          <w:szCs w:val="28"/>
          <w:u w:val="single"/>
          <w:lang w:val="x-none" w:eastAsia="x-none"/>
        </w:rPr>
        <w:t>Čestné prohlášení</w:t>
      </w:r>
      <w:r w:rsidRPr="00C8405A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x-none"/>
        </w:rPr>
        <w:t xml:space="preserve"> </w:t>
      </w:r>
      <w:r w:rsidRPr="00C8405A">
        <w:rPr>
          <w:rFonts w:asciiTheme="minorHAnsi" w:eastAsia="Times New Roman" w:hAnsiTheme="minorHAnsi" w:cstheme="minorHAnsi"/>
          <w:b/>
          <w:sz w:val="28"/>
          <w:szCs w:val="28"/>
          <w:u w:val="single"/>
          <w:lang w:val="x-none" w:eastAsia="x-none"/>
        </w:rPr>
        <w:t>dodavatele</w:t>
      </w:r>
    </w:p>
    <w:p w:rsidR="008144DC" w:rsidRPr="00C8405A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</w:pPr>
      <w:r w:rsidRPr="00C8405A">
        <w:rPr>
          <w:rFonts w:asciiTheme="minorHAnsi" w:eastAsia="Times New Roman" w:hAnsiTheme="minorHAnsi" w:cstheme="minorHAnsi"/>
          <w:b/>
          <w:sz w:val="24"/>
          <w:szCs w:val="28"/>
          <w:lang w:val="x-none" w:eastAsia="x-none"/>
        </w:rPr>
        <w:t xml:space="preserve">o splnění </w:t>
      </w:r>
      <w:r w:rsidR="000001D8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t>podmínek účasti ve výběrovém</w:t>
      </w:r>
      <w:r w:rsidRPr="00C8405A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t xml:space="preserve"> řízení</w:t>
      </w:r>
      <w:r w:rsidRPr="00C8405A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br/>
        <w:t>plynoucích z </w:t>
      </w:r>
      <w:proofErr w:type="spellStart"/>
      <w:r w:rsidRPr="00C8405A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t>ust</w:t>
      </w:r>
      <w:proofErr w:type="spellEnd"/>
      <w:r w:rsidRPr="00C8405A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t>. § 4b zákona č. 159/2006 Sb., o střetu zájmů, v platném znění</w:t>
      </w:r>
      <w:r w:rsidR="00264430">
        <w:rPr>
          <w:rFonts w:asciiTheme="minorHAnsi" w:eastAsia="Times New Roman" w:hAnsiTheme="minorHAnsi" w:cstheme="minorHAnsi"/>
          <w:b/>
          <w:sz w:val="24"/>
          <w:szCs w:val="28"/>
          <w:lang w:eastAsia="x-none"/>
        </w:rPr>
        <w:t xml:space="preserve"> a dle nařízení rady (EU) 2022/576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:rsidRPr="00C8405A" w:rsidTr="00264430">
        <w:trPr>
          <w:trHeight w:val="410"/>
        </w:trPr>
        <w:tc>
          <w:tcPr>
            <w:tcW w:w="9536" w:type="dxa"/>
            <w:shd w:val="clear" w:color="auto" w:fill="auto"/>
            <w:vAlign w:val="center"/>
          </w:tcPr>
          <w:p w:rsidR="00D9296C" w:rsidRPr="00C8405A" w:rsidRDefault="00D9296C" w:rsidP="007F5F09">
            <w:pPr>
              <w:spacing w:after="0"/>
              <w:rPr>
                <w:rFonts w:asciiTheme="minorHAnsi" w:hAnsiTheme="minorHAnsi" w:cstheme="minorHAnsi"/>
              </w:rPr>
            </w:pPr>
            <w:r w:rsidRPr="00C8405A">
              <w:rPr>
                <w:rFonts w:asciiTheme="minorHAnsi" w:hAnsiTheme="minorHAnsi" w:cstheme="minorHAnsi"/>
              </w:rPr>
              <w:t>Název veřejné zakázky:</w:t>
            </w:r>
          </w:p>
        </w:tc>
      </w:tr>
      <w:tr w:rsidR="00D9296C" w:rsidRPr="00C8405A" w:rsidTr="00264430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:rsidRPr="00C8405A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E30D2C" w:rsidRPr="00D3778F" w:rsidRDefault="00C8405A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3778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Demolice bloku „A“ – Vysokomýtská 1206, Choceň</w:t>
                  </w:r>
                  <w:r w:rsidRPr="00D3778F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="00450442">
                    <w:rPr>
                      <w:rFonts w:asciiTheme="minorHAnsi" w:hAnsiTheme="minorHAnsi" w:cstheme="minorHAnsi"/>
                      <w:b/>
                      <w:bCs/>
                    </w:rPr>
                    <w:t>(podruhé)</w:t>
                  </w:r>
                </w:p>
                <w:p w:rsidR="00F22D76" w:rsidRPr="00C8405A" w:rsidRDefault="00903A37" w:rsidP="00D377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3778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45044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455</w:t>
                  </w:r>
                </w:p>
              </w:tc>
            </w:tr>
          </w:tbl>
          <w:p w:rsidR="00D9296C" w:rsidRPr="00C8405A" w:rsidRDefault="00D9296C" w:rsidP="00602C9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32"/>
                <w:szCs w:val="32"/>
                <w:lang w:eastAsia="cs-CZ"/>
              </w:rPr>
            </w:pPr>
          </w:p>
        </w:tc>
      </w:tr>
    </w:tbl>
    <w:p w:rsidR="008144DC" w:rsidRPr="00C8405A" w:rsidRDefault="008144DC" w:rsidP="008144DC">
      <w:pPr>
        <w:spacing w:after="0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C8405A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b/>
                <w:bCs/>
                <w:color w:val="73767D"/>
              </w:rPr>
            </w:pPr>
            <w:r w:rsidRPr="00C8405A">
              <w:rPr>
                <w:rFonts w:asciiTheme="minorHAnsi" w:hAnsiTheme="minorHAnsi" w:cstheme="minorHAnsi"/>
              </w:rPr>
              <w:t>Identifikační údaje zadavatele</w:t>
            </w:r>
            <w:r w:rsidR="00D9296C" w:rsidRPr="00C8405A">
              <w:rPr>
                <w:rFonts w:asciiTheme="minorHAnsi" w:hAnsiTheme="minorHAnsi" w:cstheme="minorHAnsi"/>
              </w:rPr>
              <w:t>:</w:t>
            </w:r>
          </w:p>
        </w:tc>
      </w:tr>
      <w:tr w:rsidR="008144DC" w:rsidRPr="00C8405A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C8405A" w:rsidRDefault="00C8405A" w:rsidP="008144D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734FF">
              <w:rPr>
                <w:rFonts w:asciiTheme="minorHAnsi" w:hAnsiTheme="minorHAnsi" w:cstheme="minorHAnsi"/>
                <w:b/>
                <w:bCs/>
                <w:color w:val="000000"/>
              </w:rPr>
              <w:t>Obchodní akademie a Střední odborná škola cestovního ruchu Choceň</w:t>
            </w:r>
          </w:p>
        </w:tc>
      </w:tr>
      <w:tr w:rsidR="008144DC" w:rsidRPr="00C8405A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C8405A" w:rsidRDefault="00C8405A" w:rsidP="008144DC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49314661</w:t>
            </w:r>
          </w:p>
        </w:tc>
      </w:tr>
      <w:tr w:rsidR="008144DC" w:rsidRPr="00C8405A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C8405A" w:rsidRDefault="00C8405A" w:rsidP="008144DC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T. G. Masaryka 1000, 565 01 Choceň</w:t>
            </w:r>
          </w:p>
        </w:tc>
      </w:tr>
    </w:tbl>
    <w:p w:rsidR="008144DC" w:rsidRPr="00264430" w:rsidRDefault="008144DC" w:rsidP="00264430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C8405A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b/>
                <w:color w:val="73767D"/>
              </w:rPr>
            </w:pPr>
            <w:r w:rsidRPr="00C8405A">
              <w:rPr>
                <w:rFonts w:asciiTheme="minorHAnsi" w:hAnsiTheme="minorHAnsi" w:cstheme="minorHAnsi"/>
              </w:rPr>
              <w:t>Identifikační údaje dodavatele</w:t>
            </w:r>
            <w:r w:rsidR="00D9296C" w:rsidRPr="00C8405A">
              <w:rPr>
                <w:rFonts w:asciiTheme="minorHAnsi" w:hAnsiTheme="minorHAnsi" w:cstheme="minorHAnsi"/>
              </w:rPr>
              <w:t>:</w:t>
            </w:r>
          </w:p>
        </w:tc>
      </w:tr>
      <w:tr w:rsidR="008144DC" w:rsidRPr="00C8405A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color w:val="73767D"/>
              </w:rPr>
              <w:t>Obchodní firma/název</w:t>
            </w:r>
            <w:r w:rsidRPr="00C8405A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b/>
                <w:color w:val="5F5F5F"/>
              </w:rPr>
            </w:pPr>
            <w:r w:rsidRPr="00C8405A">
              <w:rPr>
                <w:rFonts w:asciiTheme="minorHAnsi" w:hAnsiTheme="minorHAnsi" w:cstheme="minorHAnsi"/>
                <w:b/>
                <w:color w:val="FF0000"/>
              </w:rPr>
              <w:t>(doplní uchazeč)</w:t>
            </w:r>
          </w:p>
        </w:tc>
      </w:tr>
      <w:tr w:rsidR="008144DC" w:rsidRPr="00C8405A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color w:val="73767D"/>
              </w:rPr>
              <w:t>IČ</w:t>
            </w:r>
            <w:r w:rsidRPr="00C8405A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5F5F5F"/>
              </w:rPr>
            </w:pPr>
            <w:r w:rsidRPr="00C8405A">
              <w:rPr>
                <w:rFonts w:asciiTheme="minorHAnsi" w:hAnsiTheme="minorHAnsi" w:cstheme="minorHAnsi"/>
                <w:color w:val="FF0000"/>
              </w:rPr>
              <w:t>(doplní uchazeč)</w:t>
            </w:r>
          </w:p>
        </w:tc>
      </w:tr>
      <w:tr w:rsidR="008144DC" w:rsidRPr="00C8405A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  <w:r w:rsidRPr="00C8405A">
              <w:rPr>
                <w:rFonts w:asciiTheme="minorHAnsi" w:hAnsiTheme="minorHAnsi" w:cstheme="minorHAnsi"/>
                <w:color w:val="73767D"/>
              </w:rPr>
              <w:t>Sídlo</w:t>
            </w:r>
            <w:r w:rsidRPr="00C8405A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5F5F5F"/>
              </w:rPr>
            </w:pPr>
            <w:r w:rsidRPr="00C8405A">
              <w:rPr>
                <w:rFonts w:asciiTheme="minorHAnsi" w:hAnsiTheme="minorHAnsi" w:cstheme="minorHAnsi"/>
                <w:color w:val="FF0000"/>
              </w:rPr>
              <w:t>(doplní uchazeč)</w:t>
            </w:r>
          </w:p>
        </w:tc>
      </w:tr>
      <w:tr w:rsidR="008144DC" w:rsidRPr="00C8405A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bCs/>
                <w:color w:val="73767D"/>
              </w:rPr>
            </w:pPr>
            <w:r w:rsidRPr="00C8405A">
              <w:rPr>
                <w:rFonts w:asciiTheme="minorHAnsi" w:hAnsiTheme="minorHAnsi" w:cstheme="minorHAnsi"/>
                <w:color w:val="73767D"/>
              </w:rPr>
              <w:t xml:space="preserve">Osoba oprávněná </w:t>
            </w:r>
            <w:r w:rsidRPr="00C8405A">
              <w:rPr>
                <w:rFonts w:asciiTheme="minorHAnsi" w:hAnsiTheme="minorHAnsi" w:cstheme="minorHAnsi"/>
                <w:color w:val="73767D"/>
              </w:rPr>
              <w:br/>
              <w:t>jednat za dodavatele</w:t>
            </w:r>
            <w:r w:rsidRPr="00C8405A">
              <w:rPr>
                <w:rFonts w:asciiTheme="minorHAnsi" w:hAnsiTheme="minorHAnsi" w:cstheme="minorHAnsi"/>
                <w:bCs/>
                <w:color w:val="73767D"/>
              </w:rPr>
              <w:t>:</w:t>
            </w:r>
          </w:p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73767D"/>
              </w:rPr>
            </w:pPr>
          </w:p>
        </w:tc>
        <w:tc>
          <w:tcPr>
            <w:tcW w:w="6379" w:type="dxa"/>
            <w:vAlign w:val="bottom"/>
          </w:tcPr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C8405A">
              <w:rPr>
                <w:rFonts w:asciiTheme="minorHAnsi" w:hAnsiTheme="minorHAnsi" w:cstheme="minorHAnsi"/>
                <w:color w:val="FF0000"/>
              </w:rPr>
              <w:t>(doplní uchazeč)</w:t>
            </w:r>
          </w:p>
          <w:p w:rsidR="008144DC" w:rsidRPr="00C8405A" w:rsidRDefault="008144DC" w:rsidP="008144DC">
            <w:pPr>
              <w:spacing w:after="0"/>
              <w:rPr>
                <w:rFonts w:asciiTheme="minorHAnsi" w:hAnsiTheme="minorHAnsi" w:cstheme="minorHAnsi"/>
                <w:color w:val="5F5F5F"/>
              </w:rPr>
            </w:pPr>
          </w:p>
        </w:tc>
      </w:tr>
    </w:tbl>
    <w:p w:rsidR="008144DC" w:rsidRPr="00C8405A" w:rsidRDefault="008144DC" w:rsidP="00EE3F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C8405A">
        <w:rPr>
          <w:rFonts w:asciiTheme="minorHAnsi" w:hAnsiTheme="minorHAnsi" w:cstheme="minorHAnsi"/>
          <w:color w:val="000000"/>
        </w:rPr>
        <w:t xml:space="preserve">Ke dni podání nabídky do veřejné zakázky </w:t>
      </w:r>
      <w:r w:rsidR="00EE3FA8" w:rsidRPr="00C8405A">
        <w:rPr>
          <w:rFonts w:asciiTheme="minorHAnsi" w:hAnsiTheme="minorHAnsi" w:cstheme="minorHAnsi"/>
          <w:b/>
        </w:rPr>
        <w:t>„</w:t>
      </w:r>
      <w:r w:rsidR="00C8405A" w:rsidRPr="00C8405A">
        <w:rPr>
          <w:rFonts w:asciiTheme="minorHAnsi" w:hAnsiTheme="minorHAnsi" w:cstheme="minorHAnsi"/>
          <w:b/>
        </w:rPr>
        <w:t>Demolice bloku „A“ – Vysokomýtská 1206, Choceň</w:t>
      </w:r>
      <w:r w:rsidR="00450442">
        <w:rPr>
          <w:rFonts w:asciiTheme="minorHAnsi" w:hAnsiTheme="minorHAnsi" w:cstheme="minorHAnsi"/>
          <w:b/>
        </w:rPr>
        <w:t xml:space="preserve"> (podruhé)</w:t>
      </w:r>
      <w:bookmarkStart w:id="0" w:name="_GoBack"/>
      <w:bookmarkEnd w:id="0"/>
      <w:r w:rsidR="00EE3FA8" w:rsidRPr="00C8405A">
        <w:rPr>
          <w:rFonts w:asciiTheme="minorHAnsi" w:hAnsiTheme="minorHAnsi" w:cstheme="minorHAnsi"/>
          <w:b/>
        </w:rPr>
        <w:t xml:space="preserve">“ </w:t>
      </w:r>
      <w:r w:rsidRPr="00C8405A">
        <w:rPr>
          <w:rFonts w:asciiTheme="minorHAnsi" w:hAnsiTheme="minorHAnsi" w:cstheme="minorHAnsi"/>
          <w:color w:val="000000"/>
        </w:rPr>
        <w:t>prohlašuji, že shora uvedený dodavatel není obchodní společností, ve</w:t>
      </w:r>
      <w:r w:rsidR="000C1C39" w:rsidRPr="00C8405A">
        <w:rPr>
          <w:rFonts w:asciiTheme="minorHAnsi" w:hAnsiTheme="minorHAnsi" w:cstheme="minorHAnsi"/>
          <w:color w:val="000000"/>
        </w:rPr>
        <w:t> </w:t>
      </w:r>
      <w:r w:rsidRPr="00C8405A">
        <w:rPr>
          <w:rFonts w:asciiTheme="minorHAnsi" w:hAnsiTheme="minorHAnsi" w:cstheme="minorHAnsi"/>
          <w:color w:val="000000"/>
        </w:rPr>
        <w:t>které člen vlády nebo vedoucí jiného ústředního správního úřadu, v jehož čele není člen vlády, nebo jím ovládaná osoba vlastní podíl představující alespoň 25 % účasti společníka v obchodní společnosti.</w:t>
      </w:r>
    </w:p>
    <w:p w:rsidR="008144DC" w:rsidRDefault="008144DC" w:rsidP="008144DC">
      <w:pPr>
        <w:jc w:val="both"/>
        <w:rPr>
          <w:rFonts w:asciiTheme="minorHAnsi" w:hAnsiTheme="minorHAnsi" w:cstheme="minorHAnsi"/>
          <w:color w:val="000000"/>
        </w:rPr>
      </w:pPr>
      <w:r w:rsidRPr="00C8405A">
        <w:rPr>
          <w:rFonts w:asciiTheme="minorHAnsi" w:hAnsiTheme="minorHAnsi" w:cstheme="minorHAnsi"/>
          <w:color w:val="000000"/>
        </w:rPr>
        <w:t>Dále prohlašuji, že jako dodavatel neprokazuji kvalifikaci pro tuto veřejnou zakázku prostřednictvím poddodavatele, který je obchodní společností popsanou v předchozím odstavci.</w:t>
      </w:r>
    </w:p>
    <w:p w:rsidR="00264430" w:rsidRPr="00F423D8" w:rsidRDefault="00264430" w:rsidP="00264430">
      <w:pPr>
        <w:spacing w:after="120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prohlašuji, že shora uvedený dodavatel není</w:t>
      </w:r>
      <w:r w:rsidRPr="00F423D8">
        <w:rPr>
          <w:rFonts w:asciiTheme="minorHAnsi" w:hAnsiTheme="minorHAnsi" w:cstheme="minorHAnsi"/>
        </w:rPr>
        <w:t xml:space="preserve"> dodavatelem, který je:</w:t>
      </w:r>
    </w:p>
    <w:p w:rsidR="00264430" w:rsidRPr="00F423D8" w:rsidRDefault="00264430" w:rsidP="00264430">
      <w:pPr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F423D8">
        <w:rPr>
          <w:rFonts w:asciiTheme="minorHAnsi" w:hAnsiTheme="minorHAnsi" w:cstheme="minorHAnsi"/>
        </w:rPr>
        <w:t xml:space="preserve">a) ruským státním příslušníkem, fyzická či právnická osoba nebo subjekt či orgán se sídlem v Rusku, </w:t>
      </w:r>
    </w:p>
    <w:p w:rsidR="00264430" w:rsidRPr="00F423D8" w:rsidRDefault="00264430" w:rsidP="00264430">
      <w:pPr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F423D8">
        <w:rPr>
          <w:rFonts w:asciiTheme="minorHAnsi" w:hAnsiTheme="minorHAnsi" w:cstheme="minorHAnsi"/>
        </w:rPr>
        <w:t xml:space="preserve">b) právnickou osobou, subjektem nebo orgánem, který je z více než 50 % přímo či nepřímo vlastněn některým ze subjektů uvedených v písmeni a) výše, nebo  </w:t>
      </w:r>
    </w:p>
    <w:p w:rsidR="00264430" w:rsidRDefault="00264430" w:rsidP="00264430">
      <w:pPr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F423D8">
        <w:rPr>
          <w:rFonts w:asciiTheme="minorHAnsi" w:hAnsiTheme="minorHAnsi" w:cstheme="minorHAnsi"/>
        </w:rPr>
        <w:t xml:space="preserve">c) fyzickou nebo právnickou osobou, subjektem nebo orgánem, které jednají jménem nebo na pokyn některého ze subjektů uvedených v písmeni a) nebo b) výše, včetně subdodavatelů, dodavatelů nebo subjektů, jejichž způsobilost je využívána ve smyslu směrnic o zadávání veřejných zakázek, pokud představují více než 10 % hodnoty zakázky, nebo společně s nimi. </w:t>
      </w:r>
    </w:p>
    <w:p w:rsidR="008144DC" w:rsidRPr="00C8405A" w:rsidRDefault="008144DC" w:rsidP="008144DC">
      <w:pPr>
        <w:rPr>
          <w:rFonts w:asciiTheme="minorHAnsi" w:hAnsiTheme="minorHAnsi" w:cstheme="minorHAnsi"/>
        </w:rPr>
      </w:pPr>
      <w:r w:rsidRPr="00C8405A">
        <w:rPr>
          <w:rFonts w:asciiTheme="minorHAnsi" w:hAnsiTheme="minorHAnsi" w:cstheme="minorHAnsi"/>
        </w:rPr>
        <w:t xml:space="preserve">V </w:t>
      </w:r>
      <w:r w:rsidRPr="00C8405A">
        <w:rPr>
          <w:rFonts w:asciiTheme="minorHAnsi" w:hAnsiTheme="minorHAnsi" w:cstheme="minorHAnsi"/>
          <w:color w:val="FF0000"/>
        </w:rPr>
        <w:t>(doplní uchazeč)</w:t>
      </w:r>
      <w:r w:rsidRPr="00C8405A">
        <w:rPr>
          <w:rFonts w:asciiTheme="minorHAnsi" w:hAnsiTheme="minorHAnsi" w:cstheme="minorHAnsi"/>
        </w:rPr>
        <w:t xml:space="preserve"> dne </w:t>
      </w:r>
      <w:r w:rsidRPr="00C8405A">
        <w:rPr>
          <w:rFonts w:asciiTheme="minorHAnsi" w:hAnsiTheme="minorHAnsi" w:cstheme="minorHAnsi"/>
          <w:color w:val="FF0000"/>
        </w:rPr>
        <w:t>(doplní uchazeč)</w:t>
      </w:r>
    </w:p>
    <w:p w:rsidR="008144DC" w:rsidRPr="00C8405A" w:rsidRDefault="008144DC" w:rsidP="008144DC">
      <w:pPr>
        <w:tabs>
          <w:tab w:val="left" w:pos="2694"/>
        </w:tabs>
        <w:jc w:val="right"/>
        <w:rPr>
          <w:rFonts w:asciiTheme="minorHAnsi" w:hAnsiTheme="minorHAnsi" w:cstheme="minorHAnsi"/>
        </w:rPr>
      </w:pPr>
      <w:r w:rsidRPr="00C8405A">
        <w:rPr>
          <w:rFonts w:asciiTheme="minorHAnsi" w:hAnsiTheme="minorHAnsi" w:cstheme="minorHAnsi"/>
        </w:rPr>
        <w:t>………………………</w:t>
      </w:r>
      <w:r w:rsidRPr="00C8405A">
        <w:rPr>
          <w:rFonts w:asciiTheme="minorHAnsi" w:hAnsiTheme="minorHAnsi" w:cstheme="minorHAnsi"/>
        </w:rPr>
        <w:tab/>
      </w:r>
    </w:p>
    <w:p w:rsidR="008144DC" w:rsidRPr="00C8405A" w:rsidRDefault="008144DC" w:rsidP="008144DC">
      <w:pPr>
        <w:tabs>
          <w:tab w:val="left" w:pos="1985"/>
        </w:tabs>
        <w:spacing w:after="0"/>
        <w:jc w:val="right"/>
        <w:rPr>
          <w:rFonts w:asciiTheme="minorHAnsi" w:hAnsiTheme="minorHAnsi" w:cstheme="minorHAnsi"/>
        </w:rPr>
      </w:pPr>
      <w:r w:rsidRPr="00C8405A">
        <w:rPr>
          <w:rFonts w:asciiTheme="minorHAnsi" w:hAnsiTheme="minorHAnsi" w:cstheme="minorHAnsi"/>
          <w:color w:val="FF0000"/>
        </w:rPr>
        <w:t>(jméno)</w:t>
      </w:r>
      <w:r w:rsidRPr="00C8405A">
        <w:rPr>
          <w:rFonts w:asciiTheme="minorHAnsi" w:hAnsiTheme="minorHAnsi" w:cstheme="minorHAnsi"/>
          <w:color w:val="FF0000"/>
        </w:rPr>
        <w:tab/>
      </w:r>
    </w:p>
    <w:p w:rsidR="008144DC" w:rsidRPr="00C8405A" w:rsidRDefault="008144DC" w:rsidP="008144DC">
      <w:pPr>
        <w:tabs>
          <w:tab w:val="left" w:pos="1985"/>
        </w:tabs>
        <w:spacing w:after="0"/>
        <w:jc w:val="right"/>
        <w:rPr>
          <w:rFonts w:asciiTheme="minorHAnsi" w:hAnsiTheme="minorHAnsi" w:cstheme="minorHAnsi"/>
        </w:rPr>
      </w:pPr>
      <w:r w:rsidRPr="00C8405A">
        <w:rPr>
          <w:rFonts w:asciiTheme="minorHAnsi" w:hAnsiTheme="minorHAnsi" w:cstheme="minorHAnsi"/>
          <w:color w:val="FF0000"/>
        </w:rPr>
        <w:t>(funkce)</w:t>
      </w:r>
      <w:r w:rsidRPr="00C8405A">
        <w:rPr>
          <w:rFonts w:asciiTheme="minorHAnsi" w:hAnsiTheme="minorHAnsi" w:cstheme="minorHAnsi"/>
          <w:color w:val="FF0000"/>
        </w:rPr>
        <w:tab/>
      </w:r>
    </w:p>
    <w:sectPr w:rsidR="008144DC" w:rsidRPr="00C8405A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0001D8"/>
    <w:rsid w:val="000C1C39"/>
    <w:rsid w:val="00176AD5"/>
    <w:rsid w:val="001A66B5"/>
    <w:rsid w:val="00211EAE"/>
    <w:rsid w:val="0026388C"/>
    <w:rsid w:val="00264430"/>
    <w:rsid w:val="003651D7"/>
    <w:rsid w:val="004324CA"/>
    <w:rsid w:val="00450442"/>
    <w:rsid w:val="004C664C"/>
    <w:rsid w:val="00602C9D"/>
    <w:rsid w:val="006152E3"/>
    <w:rsid w:val="006E388B"/>
    <w:rsid w:val="00746265"/>
    <w:rsid w:val="007F5F09"/>
    <w:rsid w:val="008144DC"/>
    <w:rsid w:val="008367D9"/>
    <w:rsid w:val="00903A37"/>
    <w:rsid w:val="009168F7"/>
    <w:rsid w:val="009F13A9"/>
    <w:rsid w:val="00A21AE1"/>
    <w:rsid w:val="00A7510D"/>
    <w:rsid w:val="00AB1B4C"/>
    <w:rsid w:val="00AB569E"/>
    <w:rsid w:val="00B17938"/>
    <w:rsid w:val="00C52798"/>
    <w:rsid w:val="00C8405A"/>
    <w:rsid w:val="00D22C09"/>
    <w:rsid w:val="00D3778F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9277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Markéta Drahošová</cp:lastModifiedBy>
  <cp:revision>7</cp:revision>
  <dcterms:created xsi:type="dcterms:W3CDTF">2025-04-23T09:23:00Z</dcterms:created>
  <dcterms:modified xsi:type="dcterms:W3CDTF">2025-07-30T11:21:00Z</dcterms:modified>
</cp:coreProperties>
</file>