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F4F06" w14:textId="77777777" w:rsidR="00F57326" w:rsidRDefault="00F57326" w:rsidP="00A659E4">
      <w:pPr>
        <w:pStyle w:val="Nadpis9"/>
        <w:framePr w:w="7740" w:h="1261" w:wrap="notBeside" w:x="2079" w:y="-307"/>
        <w:rPr>
          <w:sz w:val="28"/>
          <w:szCs w:val="28"/>
        </w:rPr>
      </w:pPr>
    </w:p>
    <w:p w14:paraId="06477DD0" w14:textId="77777777" w:rsidR="001A22D6" w:rsidRPr="002D6A38" w:rsidRDefault="001A22D6" w:rsidP="00A659E4">
      <w:pPr>
        <w:pStyle w:val="Nadpis9"/>
        <w:framePr w:w="7740" w:h="1261" w:wrap="notBeside" w:x="2079" w:y="-307"/>
        <w:rPr>
          <w:color w:val="0070C0"/>
          <w:sz w:val="28"/>
          <w:szCs w:val="28"/>
        </w:rPr>
      </w:pPr>
      <w:r w:rsidRPr="002D6A38">
        <w:rPr>
          <w:sz w:val="28"/>
          <w:szCs w:val="28"/>
        </w:rPr>
        <w:t>Smlouva o dílo č</w:t>
      </w:r>
      <w:r w:rsidRPr="00B83619">
        <w:rPr>
          <w:sz w:val="28"/>
          <w:szCs w:val="28"/>
        </w:rPr>
        <w:t xml:space="preserve">. </w:t>
      </w:r>
      <w:r w:rsidR="00C5045C" w:rsidRPr="00B83619">
        <w:rPr>
          <w:color w:val="0070C0"/>
          <w:sz w:val="28"/>
          <w:szCs w:val="28"/>
        </w:rPr>
        <w:t>(doplní objednatel)</w:t>
      </w:r>
    </w:p>
    <w:p w14:paraId="7FB245DD" w14:textId="77777777" w:rsidR="00C56604" w:rsidRPr="002D6A38" w:rsidRDefault="00C56604" w:rsidP="00A659E4">
      <w:pPr>
        <w:framePr w:w="7740" w:h="1261" w:hSpace="142" w:wrap="notBeside" w:vAnchor="text" w:hAnchor="page" w:x="2079" w:y="-307"/>
        <w:jc w:val="center"/>
        <w:rPr>
          <w:rFonts w:ascii="Arial" w:hAnsi="Arial" w:cs="Arial"/>
          <w:b/>
          <w:color w:val="FF0000"/>
          <w:sz w:val="22"/>
          <w:szCs w:val="22"/>
        </w:rPr>
      </w:pPr>
    </w:p>
    <w:p w14:paraId="752F1D0D" w14:textId="5EAF4776" w:rsidR="002D6A38" w:rsidRDefault="00AA43F0" w:rsidP="00E032CC">
      <w:pPr>
        <w:framePr w:w="7740" w:h="1261" w:hSpace="142" w:wrap="notBeside" w:vAnchor="text" w:hAnchor="page" w:x="2079" w:y="-307"/>
        <w:autoSpaceDE w:val="0"/>
        <w:autoSpaceDN w:val="0"/>
        <w:adjustRightInd w:val="0"/>
        <w:jc w:val="center"/>
        <w:rPr>
          <w:rFonts w:ascii="Arial" w:hAnsi="Arial"/>
          <w:b/>
          <w:sz w:val="32"/>
          <w:szCs w:val="36"/>
        </w:rPr>
      </w:pPr>
      <w:r>
        <w:rPr>
          <w:rFonts w:ascii="Arial" w:hAnsi="Arial"/>
          <w:b/>
          <w:sz w:val="32"/>
          <w:szCs w:val="32"/>
        </w:rPr>
        <w:t>Zpracová</w:t>
      </w:r>
      <w:r w:rsidRPr="00AA43F0">
        <w:rPr>
          <w:rFonts w:ascii="Arial" w:hAnsi="Arial"/>
          <w:b/>
          <w:sz w:val="32"/>
          <w:szCs w:val="32"/>
        </w:rPr>
        <w:t>ní projektové dokumentace stavby</w:t>
      </w:r>
      <w:r w:rsidRPr="001112A4">
        <w:rPr>
          <w:rFonts w:ascii="Arial" w:hAnsi="Arial"/>
          <w:b/>
          <w:sz w:val="32"/>
          <w:szCs w:val="36"/>
        </w:rPr>
        <w:t xml:space="preserve"> </w:t>
      </w:r>
      <w:r w:rsidRPr="001112A4">
        <w:rPr>
          <w:rFonts w:ascii="Arial" w:hAnsi="Arial"/>
          <w:b/>
          <w:sz w:val="32"/>
          <w:szCs w:val="36"/>
        </w:rPr>
        <w:br/>
      </w:r>
      <w:r w:rsidR="003B701D">
        <w:rPr>
          <w:rFonts w:ascii="Arial" w:hAnsi="Arial"/>
          <w:b/>
          <w:sz w:val="32"/>
          <w:szCs w:val="36"/>
        </w:rPr>
        <w:t>„Modernizace silnice II/3</w:t>
      </w:r>
      <w:r w:rsidR="002F0621">
        <w:rPr>
          <w:rFonts w:ascii="Arial" w:hAnsi="Arial"/>
          <w:b/>
          <w:sz w:val="32"/>
          <w:szCs w:val="36"/>
        </w:rPr>
        <w:t>55 Chrast – Hrochův Týnec (okružní křiž.)</w:t>
      </w:r>
      <w:r w:rsidR="003B701D">
        <w:rPr>
          <w:rFonts w:ascii="Arial" w:hAnsi="Arial"/>
          <w:b/>
          <w:sz w:val="32"/>
          <w:szCs w:val="36"/>
        </w:rPr>
        <w:t>“</w:t>
      </w:r>
    </w:p>
    <w:p w14:paraId="2B7A7FF9" w14:textId="77777777" w:rsidR="00E032CC" w:rsidRPr="002D6A38" w:rsidRDefault="00E032CC" w:rsidP="00E032CC">
      <w:pPr>
        <w:framePr w:w="7740" w:h="1261" w:hSpace="142" w:wrap="notBeside" w:vAnchor="text" w:hAnchor="page" w:x="2079" w:y="-307"/>
        <w:autoSpaceDE w:val="0"/>
        <w:autoSpaceDN w:val="0"/>
        <w:adjustRightInd w:val="0"/>
        <w:jc w:val="center"/>
        <w:rPr>
          <w:rFonts w:ascii="Arial" w:hAnsi="Arial" w:cs="Arial"/>
          <w:b/>
          <w:color w:val="000000"/>
        </w:rPr>
      </w:pPr>
    </w:p>
    <w:p w14:paraId="158C3DDD" w14:textId="763053CB" w:rsidR="006348B1" w:rsidRPr="00F4420D" w:rsidRDefault="00A659E4" w:rsidP="006348B1">
      <w:pPr>
        <w:pStyle w:val="enadpis"/>
        <w:framePr w:w="7740" w:h="1261" w:hSpace="142" w:wrap="notBeside" w:vAnchor="text" w:hAnchor="page" w:x="2079" w:y="-307"/>
        <w:widowControl/>
        <w:tabs>
          <w:tab w:val="left" w:pos="2552"/>
        </w:tabs>
        <w:rPr>
          <w:rFonts w:ascii="Arial" w:hAnsi="Arial" w:cs="Arial"/>
          <w:b w:val="0"/>
          <w:smallCaps w:val="0"/>
          <w:color w:val="auto"/>
          <w:sz w:val="22"/>
          <w:szCs w:val="22"/>
        </w:rPr>
      </w:pPr>
      <w:r w:rsidRPr="00F4420D">
        <w:rPr>
          <w:rFonts w:ascii="Arial" w:hAnsi="Arial" w:cs="Arial"/>
          <w:b w:val="0"/>
          <w:smallCaps w:val="0"/>
          <w:color w:val="auto"/>
          <w:sz w:val="22"/>
          <w:szCs w:val="22"/>
        </w:rPr>
        <w:t>Sy</w:t>
      </w:r>
      <w:r w:rsidR="002D6A38" w:rsidRPr="00F4420D">
        <w:rPr>
          <w:rFonts w:ascii="Arial" w:hAnsi="Arial" w:cs="Arial"/>
          <w:b w:val="0"/>
          <w:smallCaps w:val="0"/>
          <w:color w:val="auto"/>
          <w:sz w:val="22"/>
          <w:szCs w:val="22"/>
        </w:rPr>
        <w:t>stémové číslo veřejné zakázky</w:t>
      </w:r>
      <w:r w:rsidRPr="00F4420D">
        <w:rPr>
          <w:rFonts w:ascii="Arial" w:hAnsi="Arial" w:cs="Arial"/>
          <w:b w:val="0"/>
          <w:smallCaps w:val="0"/>
          <w:color w:val="auto"/>
          <w:sz w:val="22"/>
          <w:szCs w:val="22"/>
        </w:rPr>
        <w:t xml:space="preserve"> </w:t>
      </w:r>
      <w:r w:rsidR="003B701D" w:rsidRPr="003B701D">
        <w:rPr>
          <w:rFonts w:ascii="Arial" w:hAnsi="Arial" w:cs="Arial"/>
          <w:b w:val="0"/>
          <w:smallCaps w:val="0"/>
          <w:color w:val="auto"/>
          <w:sz w:val="22"/>
          <w:szCs w:val="22"/>
        </w:rPr>
        <w:t>P2</w:t>
      </w:r>
      <w:r w:rsidR="002F0621">
        <w:rPr>
          <w:rFonts w:ascii="Arial" w:hAnsi="Arial" w:cs="Arial"/>
          <w:b w:val="0"/>
          <w:smallCaps w:val="0"/>
          <w:color w:val="auto"/>
          <w:sz w:val="22"/>
          <w:szCs w:val="22"/>
        </w:rPr>
        <w:t>5</w:t>
      </w:r>
      <w:r w:rsidR="003B701D" w:rsidRPr="003B701D">
        <w:rPr>
          <w:rFonts w:ascii="Arial" w:hAnsi="Arial" w:cs="Arial"/>
          <w:b w:val="0"/>
          <w:smallCaps w:val="0"/>
          <w:color w:val="auto"/>
          <w:sz w:val="22"/>
          <w:szCs w:val="22"/>
        </w:rPr>
        <w:t>V00000</w:t>
      </w:r>
      <w:r w:rsidR="002F0621">
        <w:rPr>
          <w:rFonts w:ascii="Arial" w:hAnsi="Arial" w:cs="Arial"/>
          <w:b w:val="0"/>
          <w:smallCaps w:val="0"/>
          <w:color w:val="auto"/>
          <w:sz w:val="22"/>
          <w:szCs w:val="22"/>
        </w:rPr>
        <w:t>309</w:t>
      </w:r>
    </w:p>
    <w:p w14:paraId="402E08EC" w14:textId="77777777" w:rsidR="004E7BE9" w:rsidRPr="002D6A38" w:rsidRDefault="004E7BE9" w:rsidP="00A659E4">
      <w:pPr>
        <w:framePr w:w="7740" w:h="1261" w:hSpace="142" w:wrap="notBeside" w:vAnchor="text" w:hAnchor="page" w:x="2079" w:y="-307"/>
        <w:jc w:val="center"/>
        <w:rPr>
          <w:rFonts w:ascii="Arial" w:hAnsi="Arial" w:cs="Arial"/>
        </w:rPr>
      </w:pPr>
    </w:p>
    <w:p w14:paraId="41192412" w14:textId="77777777" w:rsidR="000D0C50" w:rsidRPr="002D6A38" w:rsidRDefault="000D0C50">
      <w:pPr>
        <w:rPr>
          <w:rFonts w:ascii="Arial" w:hAnsi="Arial" w:cs="Arial"/>
          <w:b/>
          <w:sz w:val="22"/>
          <w:szCs w:val="22"/>
          <w:u w:val="single"/>
        </w:rPr>
      </w:pPr>
    </w:p>
    <w:p w14:paraId="7C899450" w14:textId="77777777" w:rsidR="001A22D6" w:rsidRPr="002D6A38" w:rsidRDefault="001A22D6">
      <w:pPr>
        <w:rPr>
          <w:rFonts w:ascii="Arial" w:hAnsi="Arial" w:cs="Arial"/>
          <w:sz w:val="22"/>
          <w:szCs w:val="22"/>
        </w:rPr>
      </w:pPr>
      <w:r w:rsidRPr="002D6A38">
        <w:rPr>
          <w:rFonts w:ascii="Arial" w:hAnsi="Arial" w:cs="Arial"/>
          <w:b/>
          <w:sz w:val="22"/>
          <w:szCs w:val="22"/>
          <w:u w:val="single"/>
        </w:rPr>
        <w:t>Smluvní strany</w:t>
      </w:r>
    </w:p>
    <w:p w14:paraId="450BAFBB" w14:textId="77777777" w:rsidR="001A22D6" w:rsidRPr="002D6A38" w:rsidRDefault="001A22D6">
      <w:pPr>
        <w:jc w:val="both"/>
        <w:rPr>
          <w:rFonts w:ascii="Arial" w:hAnsi="Arial" w:cs="Arial"/>
          <w:sz w:val="22"/>
          <w:szCs w:val="22"/>
        </w:rPr>
      </w:pPr>
    </w:p>
    <w:p w14:paraId="6C617DB6" w14:textId="77777777" w:rsidR="00AA43F0" w:rsidRPr="00AA43F0" w:rsidRDefault="009A33FB" w:rsidP="00AA43F0">
      <w:pPr>
        <w:numPr>
          <w:ilvl w:val="12"/>
          <w:numId w:val="0"/>
        </w:numPr>
        <w:jc w:val="both"/>
        <w:rPr>
          <w:rFonts w:ascii="Arial" w:hAnsi="Arial"/>
          <w:b/>
          <w:sz w:val="22"/>
          <w:szCs w:val="22"/>
        </w:rPr>
      </w:pPr>
      <w:r w:rsidRPr="002D6A38">
        <w:rPr>
          <w:rFonts w:ascii="Arial" w:hAnsi="Arial" w:cs="Arial"/>
          <w:sz w:val="22"/>
          <w:szCs w:val="22"/>
        </w:rPr>
        <w:t>1</w:t>
      </w:r>
      <w:r w:rsidR="001A22D6" w:rsidRPr="002D6A38">
        <w:rPr>
          <w:rFonts w:ascii="Arial" w:hAnsi="Arial" w:cs="Arial"/>
          <w:sz w:val="22"/>
          <w:szCs w:val="22"/>
        </w:rPr>
        <w:t>. Objednatel:</w:t>
      </w:r>
      <w:r w:rsidR="001A22D6" w:rsidRPr="002D6A38">
        <w:rPr>
          <w:rFonts w:ascii="Arial" w:hAnsi="Arial" w:cs="Arial"/>
          <w:sz w:val="22"/>
          <w:szCs w:val="22"/>
        </w:rPr>
        <w:tab/>
      </w:r>
      <w:r w:rsidR="00AA43F0">
        <w:rPr>
          <w:rFonts w:ascii="Arial" w:hAnsi="Arial" w:cs="Arial"/>
          <w:sz w:val="22"/>
          <w:szCs w:val="22"/>
        </w:rPr>
        <w:tab/>
      </w:r>
      <w:r w:rsidR="00AA43F0" w:rsidRPr="00AA43F0">
        <w:rPr>
          <w:rFonts w:ascii="Arial" w:hAnsi="Arial"/>
          <w:b/>
          <w:sz w:val="22"/>
          <w:szCs w:val="22"/>
        </w:rPr>
        <w:t>Pardubický kraj</w:t>
      </w:r>
    </w:p>
    <w:p w14:paraId="732094B8" w14:textId="77777777" w:rsidR="00AA43F0" w:rsidRPr="004F1B72" w:rsidRDefault="004F1B72" w:rsidP="004F1B72">
      <w:pPr>
        <w:numPr>
          <w:ilvl w:val="12"/>
          <w:numId w:val="0"/>
        </w:numPr>
        <w:ind w:left="2127"/>
        <w:jc w:val="both"/>
        <w:rPr>
          <w:rFonts w:ascii="Arial" w:hAnsi="Arial"/>
          <w:sz w:val="22"/>
          <w:szCs w:val="22"/>
        </w:rPr>
      </w:pPr>
      <w:r w:rsidRPr="004F1B72">
        <w:rPr>
          <w:rFonts w:ascii="Arial" w:hAnsi="Arial"/>
          <w:sz w:val="22"/>
          <w:szCs w:val="22"/>
        </w:rPr>
        <w:t xml:space="preserve">sídlo: </w:t>
      </w:r>
      <w:r w:rsidR="00AA43F0" w:rsidRPr="004F1B72">
        <w:rPr>
          <w:rFonts w:ascii="Arial" w:hAnsi="Arial"/>
          <w:sz w:val="22"/>
          <w:szCs w:val="22"/>
        </w:rPr>
        <w:t>Komenského náměstí 125</w:t>
      </w:r>
      <w:r w:rsidRPr="004F1B72">
        <w:rPr>
          <w:rFonts w:ascii="Arial" w:hAnsi="Arial"/>
          <w:sz w:val="22"/>
          <w:szCs w:val="22"/>
        </w:rPr>
        <w:t xml:space="preserve">, </w:t>
      </w:r>
      <w:r w:rsidR="00AA43F0" w:rsidRPr="004F1B72">
        <w:rPr>
          <w:rFonts w:ascii="Arial" w:hAnsi="Arial"/>
          <w:sz w:val="22"/>
          <w:szCs w:val="22"/>
        </w:rPr>
        <w:t>532 11 Pardubice</w:t>
      </w:r>
    </w:p>
    <w:p w14:paraId="43F63C5F" w14:textId="77777777" w:rsidR="00AA43F0" w:rsidRPr="00AA43F0" w:rsidRDefault="00AA43F0" w:rsidP="004F1B72">
      <w:pPr>
        <w:numPr>
          <w:ilvl w:val="12"/>
          <w:numId w:val="0"/>
        </w:numPr>
        <w:ind w:left="2127"/>
        <w:jc w:val="both"/>
        <w:rPr>
          <w:rFonts w:ascii="Arial" w:hAnsi="Arial"/>
          <w:sz w:val="22"/>
          <w:szCs w:val="22"/>
        </w:rPr>
      </w:pPr>
      <w:r w:rsidRPr="00AA43F0">
        <w:rPr>
          <w:rFonts w:ascii="Arial" w:hAnsi="Arial"/>
          <w:sz w:val="22"/>
          <w:szCs w:val="22"/>
        </w:rPr>
        <w:t>zastoupen: JUDr. Martinem Netolickým, Ph.D., hejtmanem</w:t>
      </w:r>
    </w:p>
    <w:p w14:paraId="5876E725" w14:textId="77777777" w:rsidR="00AA43F0" w:rsidRPr="00AA43F0" w:rsidRDefault="00AA43F0" w:rsidP="004F1B72">
      <w:pPr>
        <w:numPr>
          <w:ilvl w:val="12"/>
          <w:numId w:val="0"/>
        </w:numPr>
        <w:ind w:left="2127"/>
        <w:jc w:val="both"/>
        <w:rPr>
          <w:rFonts w:ascii="Arial" w:hAnsi="Arial"/>
          <w:sz w:val="22"/>
          <w:szCs w:val="22"/>
        </w:rPr>
      </w:pPr>
      <w:r w:rsidRPr="00AA43F0">
        <w:rPr>
          <w:rFonts w:ascii="Arial" w:hAnsi="Arial"/>
          <w:sz w:val="22"/>
          <w:szCs w:val="22"/>
        </w:rPr>
        <w:t xml:space="preserve">Osoba oprávněná jednat </w:t>
      </w:r>
      <w:r w:rsidR="004F1B72">
        <w:rPr>
          <w:rFonts w:ascii="Arial" w:hAnsi="Arial"/>
          <w:sz w:val="22"/>
          <w:szCs w:val="22"/>
        </w:rPr>
        <w:t>ve věcech technických - stavba:</w:t>
      </w:r>
    </w:p>
    <w:p w14:paraId="648E6017" w14:textId="0AD5DD00" w:rsidR="00AA43F0" w:rsidRDefault="00AA43F0" w:rsidP="002F0621">
      <w:pPr>
        <w:numPr>
          <w:ilvl w:val="12"/>
          <w:numId w:val="0"/>
        </w:numPr>
        <w:ind w:left="1418" w:firstLine="709"/>
        <w:jc w:val="both"/>
        <w:rPr>
          <w:rFonts w:ascii="Arial" w:hAnsi="Arial"/>
          <w:sz w:val="22"/>
          <w:szCs w:val="22"/>
        </w:rPr>
      </w:pPr>
      <w:r w:rsidRPr="00AA43F0">
        <w:rPr>
          <w:rFonts w:ascii="Arial" w:hAnsi="Arial"/>
          <w:sz w:val="22"/>
          <w:szCs w:val="22"/>
        </w:rPr>
        <w:t xml:space="preserve">Ing. Jiří </w:t>
      </w:r>
      <w:r w:rsidR="002F0621">
        <w:rPr>
          <w:rFonts w:ascii="Arial" w:hAnsi="Arial"/>
          <w:sz w:val="22"/>
          <w:szCs w:val="22"/>
        </w:rPr>
        <w:t>Zevl</w:t>
      </w:r>
      <w:r w:rsidR="004F1B72">
        <w:rPr>
          <w:rFonts w:ascii="Arial" w:hAnsi="Arial"/>
          <w:sz w:val="22"/>
          <w:szCs w:val="22"/>
        </w:rPr>
        <w:t xml:space="preserve"> nebo </w:t>
      </w:r>
      <w:r w:rsidR="002F0621">
        <w:rPr>
          <w:rFonts w:ascii="Arial" w:hAnsi="Arial"/>
          <w:sz w:val="22"/>
          <w:szCs w:val="22"/>
        </w:rPr>
        <w:t>Jiří Dvořák nebo Ing. Miroslav Netolický</w:t>
      </w:r>
    </w:p>
    <w:p w14:paraId="4509308A" w14:textId="64227C74" w:rsidR="00AA43F0" w:rsidRPr="00AA43F0" w:rsidRDefault="00AA43F0" w:rsidP="004F1B72">
      <w:pPr>
        <w:numPr>
          <w:ilvl w:val="12"/>
          <w:numId w:val="0"/>
        </w:numPr>
        <w:ind w:left="2127"/>
        <w:jc w:val="both"/>
        <w:rPr>
          <w:rFonts w:ascii="Arial" w:hAnsi="Arial"/>
          <w:sz w:val="22"/>
          <w:szCs w:val="22"/>
        </w:rPr>
      </w:pPr>
      <w:r w:rsidRPr="00AA43F0">
        <w:rPr>
          <w:rFonts w:ascii="Arial" w:hAnsi="Arial"/>
          <w:sz w:val="22"/>
          <w:szCs w:val="22"/>
        </w:rPr>
        <w:t>Bankovní spojení:</w:t>
      </w:r>
      <w:r w:rsidRPr="00AA43F0">
        <w:rPr>
          <w:rFonts w:ascii="Arial" w:hAnsi="Arial"/>
          <w:sz w:val="22"/>
          <w:szCs w:val="22"/>
        </w:rPr>
        <w:tab/>
      </w:r>
      <w:r w:rsidR="002F0621">
        <w:rPr>
          <w:rFonts w:ascii="Arial" w:hAnsi="Arial"/>
          <w:sz w:val="22"/>
          <w:szCs w:val="22"/>
        </w:rPr>
        <w:t>ČSOB a.s.</w:t>
      </w:r>
    </w:p>
    <w:p w14:paraId="0C980457" w14:textId="77777777" w:rsidR="00AA43F0" w:rsidRPr="00AA43F0" w:rsidRDefault="00AA43F0" w:rsidP="004F1B72">
      <w:pPr>
        <w:numPr>
          <w:ilvl w:val="12"/>
          <w:numId w:val="0"/>
        </w:numPr>
        <w:ind w:left="2694" w:hanging="567"/>
        <w:jc w:val="both"/>
        <w:rPr>
          <w:rFonts w:ascii="Arial" w:hAnsi="Arial"/>
          <w:sz w:val="22"/>
          <w:szCs w:val="22"/>
        </w:rPr>
      </w:pPr>
      <w:r w:rsidRPr="008D7EB9">
        <w:rPr>
          <w:rFonts w:ascii="Arial" w:hAnsi="Arial"/>
          <w:sz w:val="22"/>
          <w:szCs w:val="22"/>
        </w:rPr>
        <w:t>č.</w:t>
      </w:r>
      <w:r w:rsidR="004F1B72" w:rsidRPr="008D7EB9">
        <w:rPr>
          <w:rFonts w:ascii="Arial" w:hAnsi="Arial"/>
          <w:sz w:val="22"/>
          <w:szCs w:val="22"/>
        </w:rPr>
        <w:t xml:space="preserve">ú.: </w:t>
      </w:r>
      <w:r w:rsidR="00C81A60" w:rsidRPr="008D7EB9">
        <w:rPr>
          <w:rFonts w:ascii="Arial" w:hAnsi="Arial"/>
          <w:sz w:val="22"/>
          <w:szCs w:val="22"/>
        </w:rPr>
        <w:t>220430336/0300</w:t>
      </w:r>
    </w:p>
    <w:p w14:paraId="3EEB27CA" w14:textId="77777777" w:rsidR="00AA43F0" w:rsidRPr="00AA43F0" w:rsidRDefault="00AA43F0" w:rsidP="004F1B72">
      <w:pPr>
        <w:numPr>
          <w:ilvl w:val="12"/>
          <w:numId w:val="0"/>
        </w:numPr>
        <w:ind w:left="2127"/>
        <w:jc w:val="both"/>
        <w:rPr>
          <w:rFonts w:ascii="Arial" w:hAnsi="Arial"/>
          <w:sz w:val="22"/>
          <w:szCs w:val="22"/>
        </w:rPr>
      </w:pPr>
      <w:r w:rsidRPr="00AA43F0">
        <w:rPr>
          <w:rFonts w:ascii="Arial" w:hAnsi="Arial"/>
          <w:sz w:val="22"/>
          <w:szCs w:val="22"/>
        </w:rPr>
        <w:t>IČ</w:t>
      </w:r>
      <w:r w:rsidR="004F1B72">
        <w:rPr>
          <w:rFonts w:ascii="Arial" w:hAnsi="Arial"/>
          <w:sz w:val="22"/>
          <w:szCs w:val="22"/>
        </w:rPr>
        <w:t>O</w:t>
      </w:r>
      <w:r w:rsidRPr="00AA43F0">
        <w:rPr>
          <w:rFonts w:ascii="Arial" w:hAnsi="Arial"/>
          <w:sz w:val="22"/>
          <w:szCs w:val="22"/>
        </w:rPr>
        <w:t>: 70892822</w:t>
      </w:r>
    </w:p>
    <w:p w14:paraId="5E625456" w14:textId="77777777" w:rsidR="00AA43F0" w:rsidRPr="00AA43F0" w:rsidRDefault="004F1B72" w:rsidP="004F1B72">
      <w:pPr>
        <w:numPr>
          <w:ilvl w:val="12"/>
          <w:numId w:val="0"/>
        </w:numPr>
        <w:ind w:left="2127"/>
        <w:jc w:val="both"/>
        <w:rPr>
          <w:rFonts w:ascii="Arial" w:hAnsi="Arial"/>
          <w:sz w:val="22"/>
          <w:szCs w:val="22"/>
        </w:rPr>
      </w:pPr>
      <w:r>
        <w:rPr>
          <w:rFonts w:ascii="Arial" w:hAnsi="Arial"/>
          <w:sz w:val="22"/>
          <w:szCs w:val="22"/>
        </w:rPr>
        <w:t>DIČ: CZ</w:t>
      </w:r>
      <w:r w:rsidR="00AA43F0" w:rsidRPr="00AA43F0">
        <w:rPr>
          <w:rFonts w:ascii="Arial" w:hAnsi="Arial"/>
          <w:sz w:val="22"/>
          <w:szCs w:val="22"/>
        </w:rPr>
        <w:t>70892822</w:t>
      </w:r>
      <w:r>
        <w:rPr>
          <w:rFonts w:ascii="Arial" w:hAnsi="Arial"/>
          <w:sz w:val="22"/>
          <w:szCs w:val="22"/>
        </w:rPr>
        <w:t>,</w:t>
      </w:r>
      <w:r w:rsidR="00AA43F0" w:rsidRPr="00AA43F0">
        <w:rPr>
          <w:rFonts w:ascii="Arial" w:hAnsi="Arial"/>
          <w:sz w:val="22"/>
          <w:szCs w:val="22"/>
        </w:rPr>
        <w:t xml:space="preserve"> neplátce DPH</w:t>
      </w:r>
    </w:p>
    <w:p w14:paraId="7D4A4CEB" w14:textId="77777777" w:rsidR="001A22D6" w:rsidRPr="002D6A38" w:rsidRDefault="001A22D6" w:rsidP="00AA43F0">
      <w:pPr>
        <w:numPr>
          <w:ilvl w:val="12"/>
          <w:numId w:val="0"/>
        </w:numPr>
        <w:tabs>
          <w:tab w:val="left" w:pos="1701"/>
        </w:tabs>
        <w:jc w:val="both"/>
        <w:rPr>
          <w:rFonts w:ascii="Arial" w:hAnsi="Arial" w:cs="Arial"/>
          <w:sz w:val="22"/>
          <w:szCs w:val="22"/>
        </w:rPr>
      </w:pPr>
    </w:p>
    <w:p w14:paraId="2675BFDF" w14:textId="77777777" w:rsidR="001A22D6" w:rsidRDefault="004F1B72">
      <w:pPr>
        <w:ind w:right="-766"/>
        <w:jc w:val="both"/>
        <w:rPr>
          <w:rFonts w:ascii="Arial" w:hAnsi="Arial" w:cs="Arial"/>
          <w:sz w:val="22"/>
          <w:szCs w:val="22"/>
        </w:rPr>
      </w:pPr>
      <w:r>
        <w:rPr>
          <w:rFonts w:ascii="Arial" w:hAnsi="Arial" w:cs="Arial"/>
          <w:sz w:val="22"/>
          <w:szCs w:val="22"/>
        </w:rPr>
        <w:t>a</w:t>
      </w:r>
    </w:p>
    <w:p w14:paraId="0E4E8217" w14:textId="77777777" w:rsidR="00F24970" w:rsidRPr="002D6A38" w:rsidRDefault="00F24970">
      <w:pPr>
        <w:ind w:right="-766"/>
        <w:jc w:val="both"/>
        <w:rPr>
          <w:rFonts w:ascii="Arial" w:hAnsi="Arial" w:cs="Arial"/>
          <w:sz w:val="22"/>
          <w:szCs w:val="22"/>
        </w:rPr>
      </w:pPr>
    </w:p>
    <w:p w14:paraId="74E1690B" w14:textId="77777777" w:rsidR="0020631A" w:rsidRPr="002D6A38" w:rsidRDefault="00B41D95" w:rsidP="00B41D95">
      <w:pPr>
        <w:pStyle w:val="Zkladntext"/>
        <w:tabs>
          <w:tab w:val="left" w:pos="1701"/>
        </w:tabs>
        <w:ind w:right="-1"/>
        <w:jc w:val="left"/>
        <w:rPr>
          <w:rFonts w:ascii="Arial" w:hAnsi="Arial" w:cs="Arial"/>
          <w:color w:val="FF0000"/>
          <w:sz w:val="22"/>
          <w:szCs w:val="22"/>
        </w:rPr>
      </w:pPr>
      <w:r>
        <w:rPr>
          <w:rFonts w:ascii="Arial" w:hAnsi="Arial" w:cs="Arial"/>
          <w:sz w:val="22"/>
          <w:szCs w:val="22"/>
        </w:rPr>
        <w:t>2. Zhotovitel</w:t>
      </w:r>
      <w:r w:rsidR="009A33FB" w:rsidRPr="002D6A38">
        <w:rPr>
          <w:rFonts w:ascii="Arial" w:hAnsi="Arial" w:cs="Arial"/>
          <w:sz w:val="22"/>
          <w:szCs w:val="22"/>
        </w:rPr>
        <w:t>:</w:t>
      </w:r>
      <w:r w:rsidR="002D6A38">
        <w:rPr>
          <w:rFonts w:ascii="Arial" w:hAnsi="Arial" w:cs="Arial"/>
          <w:sz w:val="22"/>
          <w:szCs w:val="22"/>
        </w:rPr>
        <w:tab/>
      </w:r>
      <w:r w:rsidR="00AA43F0">
        <w:rPr>
          <w:rFonts w:ascii="Arial" w:hAnsi="Arial" w:cs="Arial"/>
          <w:sz w:val="22"/>
          <w:szCs w:val="22"/>
        </w:rPr>
        <w:tab/>
      </w:r>
      <w:r w:rsidR="00E82219">
        <w:rPr>
          <w:rFonts w:ascii="Arial" w:hAnsi="Arial" w:cs="Arial"/>
          <w:b/>
          <w:color w:val="FF0000"/>
          <w:sz w:val="22"/>
        </w:rPr>
        <w:t>bude doplněno</w:t>
      </w:r>
    </w:p>
    <w:p w14:paraId="0687D026" w14:textId="77777777" w:rsidR="00C964F4" w:rsidRPr="002D6A38" w:rsidRDefault="00C964F4" w:rsidP="004F1B72">
      <w:pPr>
        <w:pStyle w:val="Zkladntext"/>
        <w:ind w:left="2127" w:right="-1"/>
        <w:jc w:val="left"/>
        <w:rPr>
          <w:rFonts w:ascii="Arial" w:hAnsi="Arial" w:cs="Arial"/>
          <w:color w:val="000000"/>
          <w:sz w:val="22"/>
          <w:szCs w:val="22"/>
        </w:rPr>
      </w:pPr>
      <w:r w:rsidRPr="002D6A38">
        <w:rPr>
          <w:rFonts w:ascii="Arial" w:hAnsi="Arial" w:cs="Arial"/>
          <w:color w:val="000000"/>
          <w:sz w:val="22"/>
          <w:szCs w:val="22"/>
        </w:rPr>
        <w:t xml:space="preserve">sídlo: </w:t>
      </w:r>
      <w:r w:rsidR="00E82219" w:rsidRPr="00E82219">
        <w:rPr>
          <w:rFonts w:ascii="Arial" w:hAnsi="Arial" w:cs="Arial"/>
          <w:color w:val="FF0000"/>
          <w:sz w:val="22"/>
        </w:rPr>
        <w:t>bude doplněno</w:t>
      </w:r>
    </w:p>
    <w:p w14:paraId="2348ECBE" w14:textId="77777777" w:rsidR="00C964F4" w:rsidRPr="002D6A38" w:rsidRDefault="00C964F4" w:rsidP="004F1B72">
      <w:pPr>
        <w:ind w:left="2127"/>
        <w:jc w:val="both"/>
        <w:rPr>
          <w:rFonts w:ascii="Arial" w:hAnsi="Arial" w:cs="Arial"/>
          <w:color w:val="000000"/>
          <w:sz w:val="22"/>
          <w:szCs w:val="22"/>
        </w:rPr>
      </w:pPr>
      <w:r w:rsidRPr="002D6A38">
        <w:rPr>
          <w:rFonts w:ascii="Arial" w:hAnsi="Arial" w:cs="Arial"/>
          <w:color w:val="000000"/>
          <w:sz w:val="22"/>
          <w:szCs w:val="22"/>
        </w:rPr>
        <w:t xml:space="preserve">zastoupen: </w:t>
      </w:r>
      <w:r w:rsidR="00E82219" w:rsidRPr="00E82219">
        <w:rPr>
          <w:rFonts w:ascii="Arial" w:hAnsi="Arial" w:cs="Arial"/>
          <w:color w:val="FF0000"/>
          <w:sz w:val="22"/>
        </w:rPr>
        <w:t>bude doplněno</w:t>
      </w:r>
    </w:p>
    <w:p w14:paraId="3FAEEB92" w14:textId="77777777" w:rsidR="0020631A" w:rsidRDefault="00B41D95" w:rsidP="004F1B72">
      <w:pPr>
        <w:ind w:left="2127"/>
        <w:jc w:val="both"/>
        <w:rPr>
          <w:rFonts w:ascii="Arial" w:hAnsi="Arial" w:cs="Arial"/>
          <w:color w:val="FF0000"/>
          <w:sz w:val="22"/>
        </w:rPr>
      </w:pPr>
      <w:r>
        <w:rPr>
          <w:rFonts w:ascii="Arial" w:hAnsi="Arial" w:cs="Arial"/>
          <w:color w:val="000000"/>
          <w:sz w:val="22"/>
          <w:szCs w:val="22"/>
        </w:rPr>
        <w:t>Z</w:t>
      </w:r>
      <w:r w:rsidR="00F24970">
        <w:rPr>
          <w:rFonts w:ascii="Arial" w:hAnsi="Arial" w:cs="Arial"/>
          <w:color w:val="000000"/>
          <w:sz w:val="22"/>
          <w:szCs w:val="22"/>
        </w:rPr>
        <w:t>ápis v OR</w:t>
      </w:r>
      <w:r w:rsidR="00C964F4" w:rsidRPr="002D6A38">
        <w:rPr>
          <w:rFonts w:ascii="Arial" w:hAnsi="Arial" w:cs="Arial"/>
          <w:color w:val="000000"/>
          <w:sz w:val="22"/>
          <w:szCs w:val="22"/>
        </w:rPr>
        <w:t xml:space="preserve">: </w:t>
      </w:r>
      <w:r w:rsidR="00E82219" w:rsidRPr="00E82219">
        <w:rPr>
          <w:rFonts w:ascii="Arial" w:hAnsi="Arial" w:cs="Arial"/>
          <w:color w:val="FF0000"/>
          <w:sz w:val="22"/>
        </w:rPr>
        <w:t>bude doplněno</w:t>
      </w:r>
      <w:r w:rsidR="00E82219">
        <w:rPr>
          <w:rFonts w:ascii="Arial" w:hAnsi="Arial" w:cs="Arial"/>
          <w:color w:val="FF0000"/>
          <w:sz w:val="22"/>
        </w:rPr>
        <w:t xml:space="preserve"> </w:t>
      </w:r>
      <w:r>
        <w:rPr>
          <w:rFonts w:ascii="Arial" w:hAnsi="Arial" w:cs="Arial"/>
          <w:color w:val="FF0000"/>
          <w:sz w:val="22"/>
        </w:rPr>
        <w:t>(rejstříkový soud, spisová značka)</w:t>
      </w:r>
    </w:p>
    <w:p w14:paraId="349022DF" w14:textId="77777777" w:rsidR="00C964F4" w:rsidRPr="002D6A38" w:rsidRDefault="00C964F4" w:rsidP="004F1B72">
      <w:pPr>
        <w:ind w:left="2127"/>
        <w:jc w:val="both"/>
        <w:rPr>
          <w:rFonts w:ascii="Arial" w:hAnsi="Arial" w:cs="Arial"/>
          <w:color w:val="000000"/>
          <w:sz w:val="22"/>
          <w:szCs w:val="22"/>
        </w:rPr>
      </w:pPr>
      <w:r w:rsidRPr="002D6A38">
        <w:rPr>
          <w:rFonts w:ascii="Arial" w:hAnsi="Arial" w:cs="Arial"/>
          <w:color w:val="000000"/>
          <w:sz w:val="22"/>
          <w:szCs w:val="22"/>
        </w:rPr>
        <w:t xml:space="preserve">Osoby oprávněné jednat ve věcech technických: </w:t>
      </w:r>
    </w:p>
    <w:p w14:paraId="18968EE5" w14:textId="77777777" w:rsidR="00C964F4" w:rsidRPr="002D6A38" w:rsidRDefault="00E82219" w:rsidP="004F1B72">
      <w:pPr>
        <w:ind w:left="1985" w:firstLine="425"/>
        <w:jc w:val="both"/>
        <w:rPr>
          <w:rFonts w:ascii="Arial" w:hAnsi="Arial" w:cs="Arial"/>
          <w:color w:val="000000"/>
          <w:sz w:val="22"/>
          <w:szCs w:val="22"/>
        </w:rPr>
      </w:pPr>
      <w:r w:rsidRPr="00E82219">
        <w:rPr>
          <w:rFonts w:ascii="Arial" w:hAnsi="Arial" w:cs="Arial"/>
          <w:color w:val="FF0000"/>
          <w:sz w:val="22"/>
        </w:rPr>
        <w:t>bude doplněno</w:t>
      </w:r>
    </w:p>
    <w:p w14:paraId="62F49E69" w14:textId="77777777" w:rsidR="00C964F4" w:rsidRPr="002D6A38" w:rsidRDefault="00C964F4" w:rsidP="004F1B72">
      <w:pPr>
        <w:tabs>
          <w:tab w:val="left" w:pos="3686"/>
        </w:tabs>
        <w:ind w:left="2127"/>
        <w:jc w:val="both"/>
        <w:rPr>
          <w:rFonts w:ascii="Arial" w:hAnsi="Arial" w:cs="Arial"/>
          <w:sz w:val="22"/>
          <w:szCs w:val="22"/>
        </w:rPr>
      </w:pPr>
      <w:r w:rsidRPr="002D6A38">
        <w:rPr>
          <w:rFonts w:ascii="Arial" w:hAnsi="Arial" w:cs="Arial"/>
          <w:sz w:val="22"/>
          <w:szCs w:val="22"/>
        </w:rPr>
        <w:t>Bankovní spojení:</w:t>
      </w:r>
      <w:r w:rsidR="00B41D95">
        <w:rPr>
          <w:rFonts w:ascii="Arial" w:hAnsi="Arial" w:cs="Arial"/>
          <w:sz w:val="22"/>
          <w:szCs w:val="22"/>
        </w:rPr>
        <w:tab/>
      </w:r>
      <w:r w:rsidR="00E82219" w:rsidRPr="00E82219">
        <w:rPr>
          <w:rFonts w:ascii="Arial" w:hAnsi="Arial" w:cs="Arial"/>
          <w:color w:val="FF0000"/>
          <w:sz w:val="22"/>
        </w:rPr>
        <w:t>bude doplněno</w:t>
      </w:r>
    </w:p>
    <w:p w14:paraId="5D6E1D53" w14:textId="77777777" w:rsidR="00C964F4" w:rsidRPr="002D6A38" w:rsidRDefault="00B41D95" w:rsidP="004F1B72">
      <w:pPr>
        <w:tabs>
          <w:tab w:val="left" w:pos="3686"/>
        </w:tabs>
        <w:ind w:left="2694" w:hanging="567"/>
        <w:jc w:val="both"/>
        <w:rPr>
          <w:rFonts w:ascii="Arial" w:hAnsi="Arial" w:cs="Arial"/>
          <w:sz w:val="22"/>
          <w:szCs w:val="22"/>
        </w:rPr>
      </w:pPr>
      <w:r>
        <w:rPr>
          <w:rFonts w:ascii="Arial" w:hAnsi="Arial" w:cs="Arial"/>
          <w:sz w:val="22"/>
          <w:szCs w:val="22"/>
        </w:rPr>
        <w:t>č.</w:t>
      </w:r>
      <w:r w:rsidR="00C964F4" w:rsidRPr="002D6A38">
        <w:rPr>
          <w:rFonts w:ascii="Arial" w:hAnsi="Arial" w:cs="Arial"/>
          <w:sz w:val="22"/>
          <w:szCs w:val="22"/>
        </w:rPr>
        <w:t>ú.:</w:t>
      </w:r>
      <w:r w:rsidR="00C964F4" w:rsidRPr="002D6A38">
        <w:rPr>
          <w:rFonts w:ascii="Arial" w:hAnsi="Arial" w:cs="Arial"/>
          <w:sz w:val="22"/>
          <w:szCs w:val="22"/>
        </w:rPr>
        <w:tab/>
      </w:r>
      <w:r w:rsidR="00E82219" w:rsidRPr="00E82219">
        <w:rPr>
          <w:rFonts w:ascii="Arial" w:hAnsi="Arial" w:cs="Arial"/>
          <w:color w:val="FF0000"/>
          <w:sz w:val="22"/>
        </w:rPr>
        <w:t>bude doplněno</w:t>
      </w:r>
      <w:r w:rsidR="00E82219">
        <w:rPr>
          <w:rFonts w:ascii="Arial" w:hAnsi="Arial" w:cs="Arial"/>
          <w:color w:val="FF0000"/>
          <w:sz w:val="22"/>
        </w:rPr>
        <w:t xml:space="preserve"> </w:t>
      </w:r>
      <w:r w:rsidR="001C64A0">
        <w:rPr>
          <w:rFonts w:ascii="Arial" w:hAnsi="Arial" w:cs="Arial"/>
          <w:color w:val="FF0000"/>
          <w:sz w:val="22"/>
        </w:rPr>
        <w:t xml:space="preserve">(u plátců </w:t>
      </w:r>
      <w:r w:rsidR="00F4420D">
        <w:rPr>
          <w:rFonts w:ascii="Arial" w:hAnsi="Arial" w:cs="Arial"/>
          <w:color w:val="FF0000"/>
          <w:sz w:val="22"/>
        </w:rPr>
        <w:t>DPH zveřejněný účet ve smyslu § </w:t>
      </w:r>
      <w:r w:rsidR="001C64A0">
        <w:rPr>
          <w:rFonts w:ascii="Arial" w:hAnsi="Arial" w:cs="Arial"/>
          <w:color w:val="FF0000"/>
          <w:sz w:val="22"/>
        </w:rPr>
        <w:t xml:space="preserve">96 </w:t>
      </w:r>
      <w:r w:rsidR="001C64A0" w:rsidRPr="001C64A0">
        <w:rPr>
          <w:rFonts w:ascii="Arial" w:hAnsi="Arial" w:cs="Arial"/>
          <w:color w:val="FF0000"/>
          <w:sz w:val="22"/>
        </w:rPr>
        <w:t>zákona o DPH)</w:t>
      </w:r>
    </w:p>
    <w:p w14:paraId="6467EAAB" w14:textId="77777777" w:rsidR="00C964F4" w:rsidRPr="002D6A38" w:rsidRDefault="00F24970" w:rsidP="004F1B72">
      <w:pPr>
        <w:tabs>
          <w:tab w:val="left" w:pos="3686"/>
        </w:tabs>
        <w:ind w:left="2694" w:hanging="567"/>
        <w:jc w:val="both"/>
        <w:rPr>
          <w:rFonts w:ascii="Arial" w:hAnsi="Arial" w:cs="Arial"/>
          <w:sz w:val="22"/>
          <w:szCs w:val="22"/>
        </w:rPr>
      </w:pPr>
      <w:r>
        <w:rPr>
          <w:rFonts w:ascii="Arial" w:hAnsi="Arial" w:cs="Arial"/>
          <w:sz w:val="22"/>
          <w:szCs w:val="22"/>
        </w:rPr>
        <w:t>IČ</w:t>
      </w:r>
      <w:r w:rsidR="005B71E2">
        <w:rPr>
          <w:rFonts w:ascii="Arial" w:hAnsi="Arial" w:cs="Arial"/>
          <w:sz w:val="22"/>
          <w:szCs w:val="22"/>
        </w:rPr>
        <w:t>O</w:t>
      </w:r>
      <w:r>
        <w:rPr>
          <w:rFonts w:ascii="Arial" w:hAnsi="Arial" w:cs="Arial"/>
          <w:sz w:val="22"/>
          <w:szCs w:val="22"/>
        </w:rPr>
        <w:t>:</w:t>
      </w:r>
      <w:r w:rsidR="004F1B72">
        <w:rPr>
          <w:rFonts w:ascii="Arial" w:hAnsi="Arial" w:cs="Arial"/>
          <w:sz w:val="22"/>
          <w:szCs w:val="22"/>
        </w:rPr>
        <w:t xml:space="preserve"> </w:t>
      </w:r>
      <w:r w:rsidR="00E82219" w:rsidRPr="00E82219">
        <w:rPr>
          <w:rFonts w:ascii="Arial" w:hAnsi="Arial" w:cs="Arial"/>
          <w:color w:val="FF0000"/>
          <w:sz w:val="22"/>
        </w:rPr>
        <w:t>bude doplněno</w:t>
      </w:r>
    </w:p>
    <w:p w14:paraId="01A28315" w14:textId="77777777" w:rsidR="00C964F4" w:rsidRPr="002D6A38" w:rsidRDefault="00F24970" w:rsidP="004F1B72">
      <w:pPr>
        <w:ind w:left="2127"/>
        <w:jc w:val="both"/>
        <w:rPr>
          <w:rFonts w:ascii="Arial" w:hAnsi="Arial" w:cs="Arial"/>
          <w:sz w:val="22"/>
          <w:szCs w:val="22"/>
        </w:rPr>
      </w:pPr>
      <w:r>
        <w:rPr>
          <w:rFonts w:ascii="Arial" w:hAnsi="Arial" w:cs="Arial"/>
          <w:sz w:val="22"/>
          <w:szCs w:val="22"/>
        </w:rPr>
        <w:t>DIČ:</w:t>
      </w:r>
      <w:r w:rsidR="004F1B72">
        <w:rPr>
          <w:rFonts w:ascii="Arial" w:hAnsi="Arial" w:cs="Arial"/>
          <w:sz w:val="22"/>
          <w:szCs w:val="22"/>
        </w:rPr>
        <w:t xml:space="preserve"> </w:t>
      </w:r>
      <w:r w:rsidR="00E82219" w:rsidRPr="00E82219">
        <w:rPr>
          <w:rFonts w:ascii="Arial" w:hAnsi="Arial" w:cs="Arial"/>
          <w:color w:val="FF0000"/>
          <w:sz w:val="22"/>
        </w:rPr>
        <w:t>bude doplněno</w:t>
      </w:r>
    </w:p>
    <w:p w14:paraId="528B71C1" w14:textId="77777777" w:rsidR="009A33FB" w:rsidRPr="002D6A38" w:rsidRDefault="009A33FB" w:rsidP="00C964F4">
      <w:pPr>
        <w:jc w:val="both"/>
        <w:rPr>
          <w:rFonts w:ascii="Arial" w:hAnsi="Arial" w:cs="Arial"/>
          <w:sz w:val="22"/>
          <w:szCs w:val="22"/>
        </w:rPr>
      </w:pPr>
    </w:p>
    <w:p w14:paraId="4A97CAA3" w14:textId="77777777" w:rsidR="001A22D6" w:rsidRPr="002D6A38" w:rsidRDefault="001A22D6">
      <w:pPr>
        <w:ind w:right="-24"/>
        <w:jc w:val="both"/>
        <w:rPr>
          <w:rFonts w:ascii="Arial" w:hAnsi="Arial" w:cs="Arial"/>
          <w:sz w:val="22"/>
          <w:szCs w:val="22"/>
        </w:rPr>
      </w:pPr>
    </w:p>
    <w:p w14:paraId="3C45A622" w14:textId="4DA6E5C5" w:rsidR="00821074" w:rsidRPr="002D6A38" w:rsidRDefault="001A22D6" w:rsidP="00AA43F0">
      <w:pPr>
        <w:ind w:right="-24"/>
        <w:jc w:val="both"/>
        <w:rPr>
          <w:rFonts w:ascii="Arial" w:hAnsi="Arial" w:cs="Arial"/>
          <w:color w:val="000000"/>
          <w:sz w:val="22"/>
          <w:szCs w:val="22"/>
        </w:rPr>
      </w:pPr>
      <w:r w:rsidRPr="002D6A38">
        <w:rPr>
          <w:rFonts w:ascii="Arial" w:hAnsi="Arial" w:cs="Arial"/>
          <w:sz w:val="22"/>
          <w:szCs w:val="22"/>
        </w:rPr>
        <w:t xml:space="preserve">uzavírají </w:t>
      </w:r>
      <w:r w:rsidR="00737922">
        <w:rPr>
          <w:rFonts w:ascii="Arial" w:hAnsi="Arial" w:cs="Arial"/>
          <w:sz w:val="22"/>
          <w:szCs w:val="22"/>
        </w:rPr>
        <w:t xml:space="preserve">na základě výsledku zadávacího </w:t>
      </w:r>
      <w:r w:rsidR="005B71E2">
        <w:rPr>
          <w:rFonts w:ascii="Arial" w:hAnsi="Arial" w:cs="Arial"/>
          <w:sz w:val="22"/>
          <w:szCs w:val="22"/>
        </w:rPr>
        <w:t>řízení veřejné zakázky</w:t>
      </w:r>
      <w:r w:rsidR="00AA43F0">
        <w:rPr>
          <w:rFonts w:ascii="Arial" w:hAnsi="Arial" w:cs="Arial"/>
          <w:sz w:val="22"/>
          <w:szCs w:val="22"/>
        </w:rPr>
        <w:t xml:space="preserve"> </w:t>
      </w:r>
      <w:r w:rsidR="00C5319C" w:rsidRPr="00C5319C">
        <w:rPr>
          <w:rFonts w:ascii="Arial" w:hAnsi="Arial" w:cs="Arial"/>
          <w:i/>
          <w:iCs/>
          <w:sz w:val="22"/>
        </w:rPr>
        <w:t>„Zhotovení projektové dokumentace na stavbu Modernizace silnice II/355 Chrast – Hrochův Týnec (okružní křiž.), včetně výkonu dozoru projektanta“</w:t>
      </w:r>
      <w:r w:rsidR="00AA43F0">
        <w:rPr>
          <w:rFonts w:ascii="Arial" w:hAnsi="Arial" w:cs="Arial"/>
          <w:sz w:val="22"/>
          <w:szCs w:val="22"/>
        </w:rPr>
        <w:t xml:space="preserve"> </w:t>
      </w:r>
      <w:r w:rsidRPr="002D6A38">
        <w:rPr>
          <w:rFonts w:ascii="Arial" w:hAnsi="Arial" w:cs="Arial"/>
          <w:sz w:val="22"/>
          <w:szCs w:val="22"/>
        </w:rPr>
        <w:t xml:space="preserve">tuto smlouvu o dílo, kterou se zhotovitel zavazuje </w:t>
      </w:r>
      <w:r w:rsidR="00821074" w:rsidRPr="002D6A38">
        <w:rPr>
          <w:rFonts w:ascii="Arial" w:hAnsi="Arial" w:cs="Arial"/>
          <w:color w:val="000000"/>
          <w:sz w:val="22"/>
          <w:szCs w:val="22"/>
        </w:rPr>
        <w:t>řádně a včas, na svůj náklad a nebezpečí, provést pro objednatele dílo dle podmínek této smlouvy a jej</w:t>
      </w:r>
      <w:r w:rsidR="005D09B3" w:rsidRPr="002D6A38">
        <w:rPr>
          <w:rFonts w:ascii="Arial" w:hAnsi="Arial" w:cs="Arial"/>
          <w:color w:val="000000"/>
          <w:sz w:val="22"/>
          <w:szCs w:val="22"/>
        </w:rPr>
        <w:t>í</w:t>
      </w:r>
      <w:r w:rsidR="00821074" w:rsidRPr="002D6A38">
        <w:rPr>
          <w:rFonts w:ascii="Arial" w:hAnsi="Arial" w:cs="Arial"/>
          <w:color w:val="000000"/>
          <w:sz w:val="22"/>
          <w:szCs w:val="22"/>
        </w:rPr>
        <w:t>ch příloh a</w:t>
      </w:r>
      <w:r w:rsidR="00C5319C">
        <w:rPr>
          <w:rFonts w:ascii="Arial" w:hAnsi="Arial" w:cs="Arial"/>
          <w:color w:val="000000"/>
          <w:sz w:val="22"/>
          <w:szCs w:val="22"/>
        </w:rPr>
        <w:t> </w:t>
      </w:r>
      <w:r w:rsidR="00821074" w:rsidRPr="002D6A38">
        <w:rPr>
          <w:rFonts w:ascii="Arial" w:hAnsi="Arial" w:cs="Arial"/>
          <w:color w:val="000000"/>
          <w:sz w:val="22"/>
          <w:szCs w:val="22"/>
        </w:rPr>
        <w:t>objednatel se zavazuje za podmínek této smlouvy dílo převzít a zaplatit zhotoviteli doh</w:t>
      </w:r>
      <w:r w:rsidR="00F24970">
        <w:rPr>
          <w:rFonts w:ascii="Arial" w:hAnsi="Arial" w:cs="Arial"/>
          <w:color w:val="000000"/>
          <w:sz w:val="22"/>
          <w:szCs w:val="22"/>
        </w:rPr>
        <w:t>odnutou cenu za jeho provedení.</w:t>
      </w:r>
    </w:p>
    <w:p w14:paraId="570334CD" w14:textId="77777777" w:rsidR="00692FFE" w:rsidRDefault="00692FFE" w:rsidP="002440D2">
      <w:pPr>
        <w:keepNext/>
        <w:ind w:right="-23"/>
        <w:jc w:val="center"/>
        <w:rPr>
          <w:rFonts w:ascii="Arial" w:hAnsi="Arial" w:cs="Arial"/>
          <w:sz w:val="22"/>
          <w:szCs w:val="22"/>
          <w:u w:val="single"/>
        </w:rPr>
      </w:pPr>
    </w:p>
    <w:p w14:paraId="310D7D22" w14:textId="77777777" w:rsidR="001A22D6" w:rsidRPr="002D6A38" w:rsidRDefault="001A22D6" w:rsidP="002440D2">
      <w:pPr>
        <w:keepNext/>
        <w:ind w:right="-23"/>
        <w:jc w:val="center"/>
        <w:rPr>
          <w:rFonts w:ascii="Arial" w:hAnsi="Arial" w:cs="Arial"/>
          <w:b/>
          <w:sz w:val="22"/>
          <w:szCs w:val="22"/>
        </w:rPr>
      </w:pPr>
      <w:r w:rsidRPr="002D6A38">
        <w:rPr>
          <w:rFonts w:ascii="Arial" w:hAnsi="Arial" w:cs="Arial"/>
          <w:b/>
          <w:sz w:val="22"/>
          <w:szCs w:val="22"/>
        </w:rPr>
        <w:t>Článek I.</w:t>
      </w:r>
    </w:p>
    <w:p w14:paraId="6D8640F7" w14:textId="77777777" w:rsidR="001A22D6" w:rsidRPr="002D6A38" w:rsidRDefault="001A22D6" w:rsidP="002440D2">
      <w:pPr>
        <w:pStyle w:val="Nadpis7"/>
        <w:ind w:right="-23"/>
        <w:rPr>
          <w:sz w:val="22"/>
          <w:szCs w:val="22"/>
        </w:rPr>
      </w:pPr>
      <w:r w:rsidRPr="002D6A38">
        <w:rPr>
          <w:sz w:val="22"/>
          <w:szCs w:val="22"/>
        </w:rPr>
        <w:t>Předmět díla</w:t>
      </w:r>
    </w:p>
    <w:p w14:paraId="527725BC" w14:textId="066F05EE" w:rsidR="00A559E1" w:rsidRDefault="001A22D6" w:rsidP="00C5319C">
      <w:pPr>
        <w:numPr>
          <w:ilvl w:val="0"/>
          <w:numId w:val="2"/>
        </w:numPr>
        <w:spacing w:before="120"/>
        <w:ind w:left="426" w:hanging="426"/>
        <w:jc w:val="both"/>
        <w:rPr>
          <w:rFonts w:ascii="Arial" w:hAnsi="Arial" w:cs="Arial"/>
          <w:sz w:val="22"/>
          <w:szCs w:val="22"/>
        </w:rPr>
      </w:pPr>
      <w:r w:rsidRPr="00E032CC">
        <w:rPr>
          <w:rFonts w:ascii="Arial" w:hAnsi="Arial" w:cs="Arial"/>
          <w:sz w:val="22"/>
          <w:szCs w:val="22"/>
        </w:rPr>
        <w:t>Zhotovitel se zavazuje za podmínek této sml</w:t>
      </w:r>
      <w:r w:rsidR="002C61EF" w:rsidRPr="00E032CC">
        <w:rPr>
          <w:rFonts w:ascii="Arial" w:hAnsi="Arial" w:cs="Arial"/>
          <w:sz w:val="22"/>
          <w:szCs w:val="22"/>
        </w:rPr>
        <w:t xml:space="preserve">ouvy </w:t>
      </w:r>
      <w:r w:rsidR="00C5319C">
        <w:rPr>
          <w:rFonts w:ascii="Arial" w:hAnsi="Arial" w:cs="Arial"/>
          <w:sz w:val="22"/>
          <w:szCs w:val="22"/>
        </w:rPr>
        <w:t xml:space="preserve">na podkladu objednatelem poskytnuté dokumentace pro povolení záměru </w:t>
      </w:r>
      <w:r w:rsidR="00481603">
        <w:rPr>
          <w:rFonts w:ascii="Arial" w:hAnsi="Arial" w:cs="Arial"/>
          <w:sz w:val="22"/>
          <w:szCs w:val="22"/>
        </w:rPr>
        <w:t>a</w:t>
      </w:r>
      <w:r w:rsidR="00E051FD" w:rsidRPr="00E032CC">
        <w:rPr>
          <w:rFonts w:ascii="Arial" w:hAnsi="Arial" w:cs="Arial"/>
          <w:sz w:val="22"/>
          <w:szCs w:val="22"/>
        </w:rPr>
        <w:t xml:space="preserve"> </w:t>
      </w:r>
      <w:r w:rsidR="00622986">
        <w:rPr>
          <w:rFonts w:ascii="Arial" w:hAnsi="Arial" w:cs="Arial"/>
          <w:sz w:val="22"/>
          <w:szCs w:val="22"/>
        </w:rPr>
        <w:t>Auditu bezpečnosti stavby</w:t>
      </w:r>
      <w:r w:rsidR="00441AEA" w:rsidRPr="00E032CC">
        <w:rPr>
          <w:rFonts w:ascii="Arial" w:hAnsi="Arial" w:cs="Arial"/>
          <w:sz w:val="22"/>
          <w:szCs w:val="22"/>
        </w:rPr>
        <w:t xml:space="preserve">, </w:t>
      </w:r>
      <w:r w:rsidR="00F24970" w:rsidRPr="00E032CC">
        <w:rPr>
          <w:rFonts w:ascii="Arial" w:hAnsi="Arial" w:cs="Arial"/>
          <w:sz w:val="22"/>
          <w:szCs w:val="22"/>
        </w:rPr>
        <w:t>zpracovat</w:t>
      </w:r>
      <w:r w:rsidR="00622986">
        <w:rPr>
          <w:rFonts w:ascii="Arial" w:hAnsi="Arial" w:cs="Arial"/>
          <w:sz w:val="22"/>
          <w:szCs w:val="22"/>
        </w:rPr>
        <w:t xml:space="preserve"> </w:t>
      </w:r>
      <w:r w:rsidR="00F24970" w:rsidRPr="00E032CC">
        <w:rPr>
          <w:rFonts w:ascii="Arial" w:hAnsi="Arial" w:cs="Arial"/>
          <w:sz w:val="22"/>
          <w:szCs w:val="22"/>
        </w:rPr>
        <w:t xml:space="preserve">projektovou dokumentaci stavby </w:t>
      </w:r>
      <w:r w:rsidR="002F0621">
        <w:rPr>
          <w:rFonts w:ascii="Arial" w:hAnsi="Arial" w:cs="Arial"/>
          <w:sz w:val="22"/>
          <w:szCs w:val="22"/>
        </w:rPr>
        <w:t>„</w:t>
      </w:r>
      <w:r w:rsidR="002F0621" w:rsidRPr="00C81A60">
        <w:rPr>
          <w:rFonts w:ascii="Arial" w:hAnsi="Arial" w:cs="Arial"/>
          <w:i/>
          <w:sz w:val="22"/>
          <w:szCs w:val="22"/>
        </w:rPr>
        <w:t>Modernizace silnice II/3</w:t>
      </w:r>
      <w:r w:rsidR="002F0621">
        <w:rPr>
          <w:rFonts w:ascii="Arial" w:hAnsi="Arial" w:cs="Arial"/>
          <w:i/>
          <w:sz w:val="22"/>
          <w:szCs w:val="22"/>
        </w:rPr>
        <w:t>55 Chrast – Hrochův Týnec (okružní křiž.)“</w:t>
      </w:r>
      <w:r w:rsidR="00E032CC">
        <w:rPr>
          <w:rFonts w:ascii="Arial" w:hAnsi="Arial" w:cs="Arial"/>
          <w:sz w:val="22"/>
          <w:szCs w:val="22"/>
        </w:rPr>
        <w:t xml:space="preserve"> </w:t>
      </w:r>
      <w:r w:rsidR="00F16D28" w:rsidRPr="00E032CC">
        <w:rPr>
          <w:rFonts w:ascii="Arial" w:hAnsi="Arial" w:cs="Arial"/>
          <w:sz w:val="22"/>
          <w:szCs w:val="22"/>
        </w:rPr>
        <w:t xml:space="preserve">a provést související činnosti </w:t>
      </w:r>
      <w:r w:rsidR="00F24970" w:rsidRPr="00E032CC">
        <w:rPr>
          <w:rFonts w:ascii="Arial" w:hAnsi="Arial" w:cs="Arial"/>
          <w:sz w:val="22"/>
          <w:szCs w:val="22"/>
        </w:rPr>
        <w:t>v tomto rozsahu</w:t>
      </w:r>
      <w:r w:rsidR="006601DD" w:rsidRPr="00E032CC">
        <w:rPr>
          <w:rFonts w:ascii="Arial" w:hAnsi="Arial" w:cs="Arial"/>
          <w:sz w:val="22"/>
          <w:szCs w:val="22"/>
        </w:rPr>
        <w:t>:</w:t>
      </w:r>
    </w:p>
    <w:p w14:paraId="17C3F579" w14:textId="48AE8464" w:rsidR="00AD4AE2" w:rsidRPr="0051532D" w:rsidRDefault="00622840" w:rsidP="0051532D">
      <w:pPr>
        <w:pStyle w:val="Odstavecseseznamem"/>
        <w:keepNext/>
        <w:numPr>
          <w:ilvl w:val="0"/>
          <w:numId w:val="35"/>
        </w:numPr>
        <w:spacing w:after="60"/>
        <w:jc w:val="both"/>
        <w:rPr>
          <w:rFonts w:ascii="Arial" w:hAnsi="Arial" w:cs="Arial"/>
          <w:sz w:val="22"/>
          <w:szCs w:val="22"/>
        </w:rPr>
      </w:pPr>
      <w:r w:rsidRPr="0051532D">
        <w:rPr>
          <w:rFonts w:ascii="Arial" w:hAnsi="Arial" w:cs="Arial"/>
          <w:sz w:val="22"/>
          <w:szCs w:val="22"/>
          <w:u w:val="single"/>
        </w:rPr>
        <w:t xml:space="preserve">zpracovat </w:t>
      </w:r>
      <w:r w:rsidR="0087348B" w:rsidRPr="0051532D">
        <w:rPr>
          <w:rFonts w:ascii="Arial" w:hAnsi="Arial" w:cs="Arial"/>
          <w:sz w:val="22"/>
          <w:szCs w:val="22"/>
          <w:u w:val="single"/>
        </w:rPr>
        <w:t>zadávací dokumentaci – dokumentaci pro provádění</w:t>
      </w:r>
      <w:r w:rsidR="00934E83" w:rsidRPr="0051532D">
        <w:rPr>
          <w:rFonts w:ascii="Arial" w:hAnsi="Arial" w:cs="Arial"/>
          <w:sz w:val="22"/>
          <w:szCs w:val="22"/>
          <w:u w:val="single"/>
        </w:rPr>
        <w:t xml:space="preserve"> záměru</w:t>
      </w:r>
      <w:r w:rsidR="0087348B" w:rsidRPr="0051532D">
        <w:rPr>
          <w:rFonts w:ascii="Arial" w:hAnsi="Arial" w:cs="Arial"/>
          <w:sz w:val="22"/>
          <w:szCs w:val="22"/>
        </w:rPr>
        <w:t xml:space="preserve">, která bude zpracována do podrobností nezbytných pro zpracování nabídky </w:t>
      </w:r>
      <w:r w:rsidR="00C631CD" w:rsidRPr="0051532D">
        <w:rPr>
          <w:rFonts w:ascii="Arial" w:hAnsi="Arial" w:cs="Arial"/>
          <w:sz w:val="22"/>
          <w:szCs w:val="22"/>
        </w:rPr>
        <w:t>do zadávacího řízení na zhoto</w:t>
      </w:r>
      <w:r w:rsidR="005D09B3" w:rsidRPr="0051532D">
        <w:rPr>
          <w:rFonts w:ascii="Arial" w:hAnsi="Arial" w:cs="Arial"/>
          <w:sz w:val="22"/>
          <w:szCs w:val="22"/>
        </w:rPr>
        <w:t xml:space="preserve">vitele stavby </w:t>
      </w:r>
      <w:r w:rsidR="00944259" w:rsidRPr="0051532D">
        <w:rPr>
          <w:rFonts w:ascii="Arial" w:hAnsi="Arial" w:cs="Arial"/>
          <w:sz w:val="22"/>
          <w:szCs w:val="22"/>
        </w:rPr>
        <w:t>ve smyslu</w:t>
      </w:r>
      <w:r w:rsidR="00C4506F" w:rsidRPr="0051532D">
        <w:rPr>
          <w:rFonts w:ascii="Arial" w:hAnsi="Arial" w:cs="Arial"/>
          <w:sz w:val="22"/>
          <w:szCs w:val="22"/>
        </w:rPr>
        <w:t xml:space="preserve"> zákona č. 134/2016 Sb., o </w:t>
      </w:r>
      <w:r w:rsidR="005D09B3" w:rsidRPr="0051532D">
        <w:rPr>
          <w:rFonts w:ascii="Arial" w:hAnsi="Arial" w:cs="Arial"/>
          <w:sz w:val="22"/>
          <w:szCs w:val="22"/>
        </w:rPr>
        <w:t>zadávání veřejných zakázek</w:t>
      </w:r>
      <w:r w:rsidR="00373B14" w:rsidRPr="0051532D">
        <w:rPr>
          <w:rFonts w:ascii="Arial" w:hAnsi="Arial" w:cs="Arial"/>
          <w:sz w:val="22"/>
          <w:szCs w:val="22"/>
        </w:rPr>
        <w:t xml:space="preserve"> </w:t>
      </w:r>
      <w:r w:rsidR="00071B93" w:rsidRPr="0051532D">
        <w:rPr>
          <w:rFonts w:ascii="Arial" w:hAnsi="Arial" w:cs="Arial"/>
          <w:sz w:val="22"/>
          <w:szCs w:val="22"/>
        </w:rPr>
        <w:t>(dále též „ZZVZ“)</w:t>
      </w:r>
      <w:r w:rsidR="003A3B89" w:rsidRPr="0051532D">
        <w:rPr>
          <w:rFonts w:ascii="Arial" w:hAnsi="Arial" w:cs="Arial"/>
          <w:sz w:val="22"/>
          <w:szCs w:val="22"/>
        </w:rPr>
        <w:t xml:space="preserve"> </w:t>
      </w:r>
      <w:r w:rsidR="005D09B3" w:rsidRPr="0051532D">
        <w:rPr>
          <w:rFonts w:ascii="Arial" w:hAnsi="Arial" w:cs="Arial"/>
          <w:sz w:val="22"/>
          <w:szCs w:val="22"/>
        </w:rPr>
        <w:t xml:space="preserve">a </w:t>
      </w:r>
      <w:r w:rsidR="00944259" w:rsidRPr="0051532D">
        <w:rPr>
          <w:rFonts w:ascii="Arial" w:hAnsi="Arial" w:cs="Arial"/>
          <w:sz w:val="22"/>
          <w:szCs w:val="22"/>
        </w:rPr>
        <w:t>vyhlášky</w:t>
      </w:r>
      <w:r w:rsidR="00373B14" w:rsidRPr="0051532D">
        <w:rPr>
          <w:rFonts w:ascii="Arial" w:hAnsi="Arial" w:cs="Arial"/>
          <w:sz w:val="22"/>
          <w:szCs w:val="22"/>
        </w:rPr>
        <w:t xml:space="preserve"> č. 169/2016 Sb</w:t>
      </w:r>
      <w:r w:rsidR="00E13761" w:rsidRPr="0051532D">
        <w:rPr>
          <w:rFonts w:ascii="Arial" w:hAnsi="Arial" w:cs="Arial"/>
          <w:sz w:val="22"/>
          <w:szCs w:val="22"/>
        </w:rPr>
        <w:t>.</w:t>
      </w:r>
      <w:r w:rsidR="00A31F61" w:rsidRPr="0051532D">
        <w:rPr>
          <w:rFonts w:ascii="Arial" w:hAnsi="Arial" w:cs="Arial"/>
          <w:sz w:val="22"/>
          <w:szCs w:val="22"/>
        </w:rPr>
        <w:t xml:space="preserve">, </w:t>
      </w:r>
      <w:r w:rsidR="00C4506F" w:rsidRPr="0051532D">
        <w:rPr>
          <w:rFonts w:ascii="Arial" w:hAnsi="Arial" w:cs="Arial"/>
          <w:sz w:val="22"/>
          <w:szCs w:val="22"/>
        </w:rPr>
        <w:t>o </w:t>
      </w:r>
      <w:r w:rsidR="00A31F61" w:rsidRPr="0051532D">
        <w:rPr>
          <w:rFonts w:ascii="Arial" w:hAnsi="Arial" w:cs="Arial"/>
          <w:sz w:val="22"/>
          <w:szCs w:val="22"/>
        </w:rPr>
        <w:t>stanovení rozsahu dokumentace veřejné zakázky na stavební práce a soupisu stavebních prací, dodávek a sl</w:t>
      </w:r>
      <w:r w:rsidR="00944259" w:rsidRPr="0051532D">
        <w:rPr>
          <w:rFonts w:ascii="Arial" w:hAnsi="Arial" w:cs="Arial"/>
          <w:sz w:val="22"/>
          <w:szCs w:val="22"/>
        </w:rPr>
        <w:t>užeb s </w:t>
      </w:r>
      <w:r w:rsidR="00A31F61" w:rsidRPr="0051532D">
        <w:rPr>
          <w:rFonts w:ascii="Arial" w:hAnsi="Arial" w:cs="Arial"/>
          <w:sz w:val="22"/>
          <w:szCs w:val="22"/>
        </w:rPr>
        <w:t xml:space="preserve">výkazem </w:t>
      </w:r>
      <w:r w:rsidR="00A31F61" w:rsidRPr="0051532D">
        <w:rPr>
          <w:rFonts w:ascii="Arial" w:hAnsi="Arial" w:cs="Arial"/>
          <w:sz w:val="22"/>
          <w:szCs w:val="22"/>
        </w:rPr>
        <w:lastRenderedPageBreak/>
        <w:t>výměr</w:t>
      </w:r>
      <w:r w:rsidR="00944259" w:rsidRPr="0051532D">
        <w:rPr>
          <w:rFonts w:ascii="Arial" w:hAnsi="Arial" w:cs="Arial"/>
          <w:sz w:val="22"/>
          <w:szCs w:val="22"/>
        </w:rPr>
        <w:t xml:space="preserve">, ve znění platném v době dokončení dokumentace. </w:t>
      </w:r>
      <w:r w:rsidR="00E13761" w:rsidRPr="0051532D">
        <w:rPr>
          <w:rFonts w:ascii="Arial" w:hAnsi="Arial" w:cs="Arial"/>
          <w:sz w:val="22"/>
          <w:szCs w:val="22"/>
        </w:rPr>
        <w:t xml:space="preserve">Projektová dokumentace </w:t>
      </w:r>
      <w:r w:rsidR="00944259" w:rsidRPr="0051532D">
        <w:rPr>
          <w:rFonts w:ascii="Arial" w:hAnsi="Arial" w:cs="Arial"/>
          <w:sz w:val="22"/>
          <w:szCs w:val="22"/>
        </w:rPr>
        <w:t>musí být</w:t>
      </w:r>
      <w:r w:rsidR="00E13761" w:rsidRPr="0051532D">
        <w:rPr>
          <w:rFonts w:ascii="Arial" w:hAnsi="Arial" w:cs="Arial"/>
          <w:sz w:val="22"/>
          <w:szCs w:val="22"/>
        </w:rPr>
        <w:t xml:space="preserve"> zpracována </w:t>
      </w:r>
      <w:r w:rsidR="00944259" w:rsidRPr="0051532D">
        <w:rPr>
          <w:rFonts w:ascii="Arial" w:hAnsi="Arial" w:cs="Arial"/>
          <w:sz w:val="22"/>
          <w:szCs w:val="22"/>
        </w:rPr>
        <w:t>v souladu s </w:t>
      </w:r>
      <w:r w:rsidR="00071B93" w:rsidRPr="0051532D">
        <w:rPr>
          <w:rFonts w:ascii="Arial" w:hAnsi="Arial" w:cs="Arial"/>
          <w:sz w:val="22"/>
          <w:szCs w:val="22"/>
        </w:rPr>
        <w:t>požadavk</w:t>
      </w:r>
      <w:r w:rsidR="00944259" w:rsidRPr="0051532D">
        <w:rPr>
          <w:rFonts w:ascii="Arial" w:hAnsi="Arial" w:cs="Arial"/>
          <w:sz w:val="22"/>
          <w:szCs w:val="22"/>
        </w:rPr>
        <w:t xml:space="preserve">y </w:t>
      </w:r>
      <w:r w:rsidR="00091C3D">
        <w:rPr>
          <w:rFonts w:ascii="Arial" w:hAnsi="Arial" w:cs="Arial"/>
          <w:sz w:val="22"/>
          <w:szCs w:val="22"/>
        </w:rPr>
        <w:t>zákona č. 283/2021 Sb., stavební zákon, v platném znění a jeho prováděcích vyhlášek</w:t>
      </w:r>
    </w:p>
    <w:p w14:paraId="53ACDBD4" w14:textId="77777777" w:rsidR="006345C4" w:rsidRPr="007B367C" w:rsidRDefault="00373B14" w:rsidP="007B367C">
      <w:pPr>
        <w:pStyle w:val="Odstavecseseznamem"/>
        <w:keepNext/>
        <w:spacing w:after="60"/>
        <w:ind w:left="709"/>
        <w:jc w:val="both"/>
        <w:rPr>
          <w:rFonts w:ascii="Arial" w:hAnsi="Arial" w:cs="Arial"/>
          <w:sz w:val="22"/>
          <w:szCs w:val="22"/>
        </w:rPr>
      </w:pPr>
      <w:r w:rsidRPr="007B367C">
        <w:rPr>
          <w:rFonts w:ascii="Arial" w:hAnsi="Arial"/>
          <w:sz w:val="22"/>
          <w:szCs w:val="22"/>
        </w:rPr>
        <w:t>Není-li to odůvodněno předmětem veřejné zakázky, nesmí dokumentace zvýhodnit nebo znevýhodnit určité dodavatele nebo výrobky tím, že technické podmínky stanoví prostřednictvím přímého nebo nepřímého odkazu na určité dodavatele nebo výrobky, nebo patenty na vynálezy, užitné vzory, průmyslové vzory, ochranné známky nebo označení původu.</w:t>
      </w:r>
    </w:p>
    <w:p w14:paraId="297A28B0" w14:textId="77777777" w:rsidR="0051532D" w:rsidRPr="0051532D" w:rsidRDefault="0087348B" w:rsidP="0051532D">
      <w:pPr>
        <w:pStyle w:val="Odstavecseseznamem"/>
        <w:ind w:left="709"/>
        <w:jc w:val="both"/>
        <w:rPr>
          <w:rFonts w:ascii="Arial" w:hAnsi="Arial" w:cs="Arial"/>
          <w:sz w:val="22"/>
          <w:szCs w:val="22"/>
        </w:rPr>
      </w:pPr>
      <w:r w:rsidRPr="007B367C">
        <w:rPr>
          <w:rFonts w:ascii="Arial" w:hAnsi="Arial" w:cs="Arial"/>
          <w:sz w:val="22"/>
          <w:szCs w:val="22"/>
        </w:rPr>
        <w:t xml:space="preserve">Projektová dokumentace bude obsahovat u jednotlivých stavebních objektů kód CPV, CZ-CPA a CZ-CC. </w:t>
      </w:r>
      <w:r w:rsidR="00373B14" w:rsidRPr="007B367C">
        <w:rPr>
          <w:rFonts w:ascii="Arial" w:hAnsi="Arial"/>
          <w:sz w:val="22"/>
          <w:szCs w:val="22"/>
        </w:rPr>
        <w:t xml:space="preserve">Paré č. </w:t>
      </w:r>
      <w:smartTag w:uri="urn:schemas-microsoft-com:office:smarttags" w:element="metricconverter">
        <w:smartTagPr>
          <w:attr w:name="ProductID" w:val="1 a"/>
        </w:smartTagPr>
        <w:r w:rsidR="00373B14" w:rsidRPr="007B367C">
          <w:rPr>
            <w:rFonts w:ascii="Arial" w:hAnsi="Arial"/>
            <w:sz w:val="22"/>
            <w:szCs w:val="22"/>
          </w:rPr>
          <w:t>1 a</w:t>
        </w:r>
      </w:smartTag>
      <w:r w:rsidR="00373B14" w:rsidRPr="007B367C">
        <w:rPr>
          <w:rFonts w:ascii="Arial" w:hAnsi="Arial"/>
          <w:sz w:val="22"/>
          <w:szCs w:val="22"/>
        </w:rPr>
        <w:t xml:space="preserve"> 2 bude obsahovat oceněný soupis stavebních prací, dodávek a služeb s výkazem výměr dle vyhl</w:t>
      </w:r>
      <w:r w:rsidR="00944259" w:rsidRPr="007B367C">
        <w:rPr>
          <w:rFonts w:ascii="Arial" w:hAnsi="Arial"/>
          <w:sz w:val="22"/>
          <w:szCs w:val="22"/>
        </w:rPr>
        <w:t>ášky</w:t>
      </w:r>
      <w:r w:rsidR="00373B14" w:rsidRPr="007B367C">
        <w:rPr>
          <w:rFonts w:ascii="Arial" w:hAnsi="Arial"/>
          <w:sz w:val="22"/>
          <w:szCs w:val="22"/>
        </w:rPr>
        <w:t xml:space="preserve"> č. 169/2016 Sb., platné a účinné v době dokončení dokumentace.</w:t>
      </w:r>
      <w:r w:rsidRPr="007B367C">
        <w:rPr>
          <w:rFonts w:ascii="Arial" w:hAnsi="Arial" w:cs="Arial"/>
          <w:sz w:val="22"/>
          <w:szCs w:val="22"/>
        </w:rPr>
        <w:t xml:space="preserve"> Použitá cenová úroveň bude v komentáři uvedena</w:t>
      </w:r>
      <w:r w:rsidR="007D6D8C" w:rsidRPr="007B367C">
        <w:rPr>
          <w:rFonts w:ascii="Arial" w:hAnsi="Arial" w:cs="Arial"/>
          <w:sz w:val="22"/>
          <w:szCs w:val="22"/>
        </w:rPr>
        <w:t xml:space="preserve"> a bude jednotná</w:t>
      </w:r>
      <w:r w:rsidRPr="007B367C">
        <w:rPr>
          <w:rFonts w:ascii="Arial" w:hAnsi="Arial" w:cs="Arial"/>
          <w:sz w:val="22"/>
          <w:szCs w:val="22"/>
        </w:rPr>
        <w:t xml:space="preserve">. Ceny budou uvedeny bez DPH, u všech položek bude stanovena sazba DPH a uvedena cena včetně DPH. </w:t>
      </w:r>
      <w:r w:rsidR="00463C2B" w:rsidRPr="007B367C">
        <w:rPr>
          <w:rFonts w:ascii="Arial" w:hAnsi="Arial" w:cs="Arial"/>
          <w:sz w:val="22"/>
          <w:szCs w:val="22"/>
        </w:rPr>
        <w:t xml:space="preserve">Nedílnou součástí projektové dokumentace budou zpracované </w:t>
      </w:r>
      <w:r w:rsidR="00E3011B" w:rsidRPr="007B367C">
        <w:rPr>
          <w:rFonts w:ascii="Arial" w:hAnsi="Arial" w:cs="Arial"/>
          <w:sz w:val="22"/>
          <w:szCs w:val="22"/>
        </w:rPr>
        <w:t xml:space="preserve">ZOV </w:t>
      </w:r>
      <w:r w:rsidR="00463C2B" w:rsidRPr="007B367C">
        <w:rPr>
          <w:rFonts w:ascii="Arial" w:hAnsi="Arial" w:cs="Arial"/>
          <w:sz w:val="22"/>
          <w:szCs w:val="22"/>
        </w:rPr>
        <w:t xml:space="preserve">včetně </w:t>
      </w:r>
      <w:r w:rsidR="00E3011B" w:rsidRPr="007B367C">
        <w:rPr>
          <w:rFonts w:ascii="Arial" w:hAnsi="Arial" w:cs="Arial"/>
          <w:sz w:val="22"/>
          <w:szCs w:val="22"/>
        </w:rPr>
        <w:t>POV s návrhem harmonogramu prací zhotovitele stavby</w:t>
      </w:r>
      <w:r w:rsidR="0051532D">
        <w:rPr>
          <w:rFonts w:ascii="Arial" w:hAnsi="Arial" w:cs="Arial"/>
          <w:sz w:val="22"/>
          <w:szCs w:val="22"/>
        </w:rPr>
        <w:t xml:space="preserve"> </w:t>
      </w:r>
      <w:r w:rsidR="0051532D" w:rsidRPr="0051532D">
        <w:rPr>
          <w:rFonts w:ascii="Arial" w:hAnsi="Arial" w:cs="Arial"/>
          <w:sz w:val="22"/>
          <w:szCs w:val="22"/>
        </w:rPr>
        <w:t>během částečných a úplných uzavírek komunikace. V harmonogramu musí být uvedeny i nezbytné technologické přestávky a harmonogram musí být navržen tak, aby průběžná lhůta výstavby během uzavírek komunikací byla minimální a nedocházelo ke zbytečným přestávkám při realizaci prací. Všechny uzavírky a objízdné trasy musí být předběžně projednány s dotčenými účastníky následného řízení ve věci uzavírek silnic. Doklady o projednání s těmito účastníky musí být součástí dokladové části zadávací dokumentace;</w:t>
      </w:r>
    </w:p>
    <w:p w14:paraId="4E77A527" w14:textId="77777777" w:rsidR="00E3011B" w:rsidRDefault="00E3011B" w:rsidP="007B367C">
      <w:pPr>
        <w:pStyle w:val="Odstavecseseznamem"/>
        <w:spacing w:after="60"/>
        <w:ind w:left="709"/>
        <w:jc w:val="both"/>
        <w:rPr>
          <w:rFonts w:ascii="Arial" w:hAnsi="Arial" w:cs="Arial"/>
          <w:sz w:val="22"/>
          <w:szCs w:val="22"/>
        </w:rPr>
      </w:pPr>
    </w:p>
    <w:p w14:paraId="5F07B25E" w14:textId="6D7B5D9C" w:rsidR="00622840" w:rsidRPr="0051532D" w:rsidRDefault="00622840" w:rsidP="0051532D">
      <w:pPr>
        <w:pStyle w:val="Odstavecseseznamem"/>
        <w:numPr>
          <w:ilvl w:val="0"/>
          <w:numId w:val="35"/>
        </w:numPr>
        <w:spacing w:after="60"/>
        <w:jc w:val="both"/>
        <w:rPr>
          <w:rFonts w:ascii="Arial" w:hAnsi="Arial" w:cs="Arial"/>
          <w:sz w:val="22"/>
          <w:szCs w:val="22"/>
        </w:rPr>
      </w:pPr>
      <w:r w:rsidRPr="0051532D">
        <w:rPr>
          <w:rFonts w:ascii="Arial" w:hAnsi="Arial" w:cs="Arial"/>
          <w:sz w:val="22"/>
          <w:szCs w:val="22"/>
          <w:u w:val="single"/>
        </w:rPr>
        <w:t>poskytnout objednateli</w:t>
      </w:r>
      <w:r w:rsidRPr="0051532D">
        <w:rPr>
          <w:rFonts w:ascii="Arial" w:hAnsi="Arial" w:cs="Arial"/>
          <w:sz w:val="22"/>
          <w:szCs w:val="22"/>
        </w:rPr>
        <w:t xml:space="preserve"> jako zadavateli </w:t>
      </w:r>
      <w:r w:rsidRPr="0051532D">
        <w:rPr>
          <w:rFonts w:ascii="Arial" w:hAnsi="Arial" w:cs="Arial"/>
          <w:sz w:val="22"/>
          <w:szCs w:val="22"/>
          <w:u w:val="single"/>
        </w:rPr>
        <w:t>součinnost v zadávací</w:t>
      </w:r>
      <w:r w:rsidR="00091C3D">
        <w:rPr>
          <w:rFonts w:ascii="Arial" w:hAnsi="Arial" w:cs="Arial"/>
          <w:sz w:val="22"/>
          <w:szCs w:val="22"/>
          <w:u w:val="single"/>
        </w:rPr>
        <w:t>m</w:t>
      </w:r>
      <w:r w:rsidRPr="0051532D">
        <w:rPr>
          <w:rFonts w:ascii="Arial" w:hAnsi="Arial" w:cs="Arial"/>
          <w:sz w:val="22"/>
          <w:szCs w:val="22"/>
          <w:u w:val="single"/>
        </w:rPr>
        <w:t xml:space="preserve"> řízení</w:t>
      </w:r>
      <w:r w:rsidRPr="0051532D">
        <w:rPr>
          <w:rFonts w:ascii="Arial" w:hAnsi="Arial" w:cs="Arial"/>
          <w:sz w:val="22"/>
          <w:szCs w:val="22"/>
        </w:rPr>
        <w:t xml:space="preserve"> veřejn</w:t>
      </w:r>
      <w:r w:rsidR="00091C3D">
        <w:rPr>
          <w:rFonts w:ascii="Arial" w:hAnsi="Arial" w:cs="Arial"/>
          <w:sz w:val="22"/>
          <w:szCs w:val="22"/>
        </w:rPr>
        <w:t>é</w:t>
      </w:r>
      <w:r w:rsidRPr="0051532D">
        <w:rPr>
          <w:rFonts w:ascii="Arial" w:hAnsi="Arial" w:cs="Arial"/>
          <w:sz w:val="22"/>
          <w:szCs w:val="22"/>
        </w:rPr>
        <w:t xml:space="preserve"> zakázk</w:t>
      </w:r>
      <w:r w:rsidR="00091C3D">
        <w:rPr>
          <w:rFonts w:ascii="Arial" w:hAnsi="Arial" w:cs="Arial"/>
          <w:sz w:val="22"/>
          <w:szCs w:val="22"/>
        </w:rPr>
        <w:t>y</w:t>
      </w:r>
      <w:r w:rsidR="005D3042" w:rsidRPr="0051532D">
        <w:rPr>
          <w:rFonts w:ascii="Arial" w:hAnsi="Arial" w:cs="Arial"/>
          <w:sz w:val="22"/>
          <w:szCs w:val="22"/>
        </w:rPr>
        <w:t xml:space="preserve"> na zhotovitele stavb</w:t>
      </w:r>
      <w:r w:rsidR="00091C3D">
        <w:rPr>
          <w:rFonts w:ascii="Arial" w:hAnsi="Arial" w:cs="Arial"/>
          <w:sz w:val="22"/>
          <w:szCs w:val="22"/>
        </w:rPr>
        <w:t>y</w:t>
      </w:r>
      <w:r w:rsidRPr="0051532D">
        <w:rPr>
          <w:rFonts w:ascii="Arial" w:hAnsi="Arial" w:cs="Arial"/>
          <w:sz w:val="22"/>
          <w:szCs w:val="22"/>
        </w:rPr>
        <w:t xml:space="preserve"> podle </w:t>
      </w:r>
      <w:r w:rsidR="00091C3D">
        <w:rPr>
          <w:rFonts w:ascii="Arial" w:hAnsi="Arial" w:cs="Arial"/>
          <w:sz w:val="22"/>
          <w:szCs w:val="22"/>
        </w:rPr>
        <w:t xml:space="preserve">zpracované </w:t>
      </w:r>
      <w:r w:rsidRPr="0051532D">
        <w:rPr>
          <w:rFonts w:ascii="Arial" w:hAnsi="Arial" w:cs="Arial"/>
          <w:sz w:val="22"/>
          <w:szCs w:val="22"/>
        </w:rPr>
        <w:t xml:space="preserve">projektové dokumentace. Tato součinnost zahrnuje zejména zpracování podkladů pro </w:t>
      </w:r>
      <w:r w:rsidR="00F45962" w:rsidRPr="0051532D">
        <w:rPr>
          <w:rFonts w:ascii="Arial" w:hAnsi="Arial" w:cs="Arial"/>
          <w:sz w:val="22"/>
          <w:szCs w:val="22"/>
        </w:rPr>
        <w:t>odpovědi</w:t>
      </w:r>
      <w:r w:rsidRPr="0051532D">
        <w:rPr>
          <w:rFonts w:ascii="Arial" w:hAnsi="Arial" w:cs="Arial"/>
          <w:sz w:val="22"/>
          <w:szCs w:val="22"/>
        </w:rPr>
        <w:t xml:space="preserve"> na žádosti dodavatelů o vysvětlení zadávací dokumentace, pokud tyto žádosti směřují k projektové dokument</w:t>
      </w:r>
      <w:r w:rsidR="00F45962" w:rsidRPr="0051532D">
        <w:rPr>
          <w:rFonts w:ascii="Arial" w:hAnsi="Arial" w:cs="Arial"/>
          <w:sz w:val="22"/>
          <w:szCs w:val="22"/>
        </w:rPr>
        <w:t>aci nebo soupisu prací. Podklady zpracuje zhotovitel bezodkladně, tak aby objednatel mohl dodržet procesní lhůty stanovené v ZZVZ.</w:t>
      </w:r>
    </w:p>
    <w:p w14:paraId="45529AE3" w14:textId="77777777" w:rsidR="00F45962" w:rsidRDefault="00F45962" w:rsidP="00513B92">
      <w:pPr>
        <w:pStyle w:val="Odstavecseseznamem"/>
        <w:spacing w:after="120"/>
        <w:ind w:left="709"/>
        <w:jc w:val="both"/>
        <w:rPr>
          <w:rFonts w:ascii="Arial" w:hAnsi="Arial" w:cs="Arial"/>
          <w:sz w:val="22"/>
          <w:szCs w:val="22"/>
        </w:rPr>
      </w:pPr>
      <w:r w:rsidRPr="007B367C">
        <w:rPr>
          <w:rFonts w:ascii="Arial" w:hAnsi="Arial" w:cs="Arial"/>
          <w:sz w:val="22"/>
          <w:szCs w:val="22"/>
        </w:rPr>
        <w:t xml:space="preserve">Závazek </w:t>
      </w:r>
      <w:r w:rsidR="00A82891" w:rsidRPr="007B367C">
        <w:rPr>
          <w:rFonts w:ascii="Arial" w:hAnsi="Arial" w:cs="Arial"/>
          <w:sz w:val="22"/>
          <w:szCs w:val="22"/>
        </w:rPr>
        <w:t>k součinnosti v zadávacím řízení</w:t>
      </w:r>
      <w:r w:rsidRPr="007B367C">
        <w:rPr>
          <w:rFonts w:ascii="Arial" w:hAnsi="Arial" w:cs="Arial"/>
          <w:sz w:val="22"/>
          <w:szCs w:val="22"/>
        </w:rPr>
        <w:t xml:space="preserve"> není překážkou předání a převzetí jinak dokončeného díla v tomto stupni a trvá</w:t>
      </w:r>
      <w:r w:rsidR="0042168F" w:rsidRPr="007B367C">
        <w:rPr>
          <w:rFonts w:ascii="Arial" w:hAnsi="Arial" w:cs="Arial"/>
          <w:sz w:val="22"/>
          <w:szCs w:val="22"/>
        </w:rPr>
        <w:t>,</w:t>
      </w:r>
      <w:r w:rsidRPr="007B367C">
        <w:rPr>
          <w:rFonts w:ascii="Arial" w:hAnsi="Arial" w:cs="Arial"/>
          <w:sz w:val="22"/>
          <w:szCs w:val="22"/>
        </w:rPr>
        <w:t xml:space="preserve"> z povahy věci</w:t>
      </w:r>
      <w:r w:rsidR="0042168F" w:rsidRPr="007B367C">
        <w:rPr>
          <w:rFonts w:ascii="Arial" w:hAnsi="Arial" w:cs="Arial"/>
          <w:sz w:val="22"/>
          <w:szCs w:val="22"/>
        </w:rPr>
        <w:t>,</w:t>
      </w:r>
      <w:r w:rsidRPr="007B367C">
        <w:rPr>
          <w:rFonts w:ascii="Arial" w:hAnsi="Arial" w:cs="Arial"/>
          <w:sz w:val="22"/>
          <w:szCs w:val="22"/>
        </w:rPr>
        <w:t xml:space="preserve"> i po odevzdání předmětu díla</w:t>
      </w:r>
      <w:r w:rsidR="00523FFA" w:rsidRPr="007B367C">
        <w:rPr>
          <w:rFonts w:ascii="Arial" w:hAnsi="Arial" w:cs="Arial"/>
          <w:sz w:val="22"/>
          <w:szCs w:val="22"/>
        </w:rPr>
        <w:t xml:space="preserve"> objednateli až do naplnění účelu tohoto ujednání.</w:t>
      </w:r>
    </w:p>
    <w:p w14:paraId="0D0CCF09" w14:textId="77777777" w:rsidR="0051532D" w:rsidRDefault="003E20F0" w:rsidP="00C86BE7">
      <w:pPr>
        <w:numPr>
          <w:ilvl w:val="0"/>
          <w:numId w:val="2"/>
        </w:numPr>
        <w:spacing w:before="120"/>
        <w:ind w:left="284" w:hanging="284"/>
        <w:jc w:val="both"/>
        <w:rPr>
          <w:rFonts w:ascii="Arial" w:hAnsi="Arial" w:cs="Arial"/>
          <w:sz w:val="22"/>
          <w:szCs w:val="22"/>
        </w:rPr>
      </w:pPr>
      <w:r w:rsidRPr="0051532D">
        <w:rPr>
          <w:rFonts w:ascii="Arial" w:hAnsi="Arial" w:cs="Arial"/>
          <w:sz w:val="22"/>
          <w:szCs w:val="22"/>
        </w:rPr>
        <w:t xml:space="preserve">Součástí díla je </w:t>
      </w:r>
      <w:r w:rsidR="0044340A" w:rsidRPr="0051532D">
        <w:rPr>
          <w:rFonts w:ascii="Arial" w:hAnsi="Arial" w:cs="Arial"/>
          <w:sz w:val="22"/>
          <w:szCs w:val="22"/>
        </w:rPr>
        <w:t xml:space="preserve">též </w:t>
      </w:r>
      <w:r w:rsidRPr="0051532D">
        <w:rPr>
          <w:rFonts w:ascii="Arial" w:hAnsi="Arial" w:cs="Arial"/>
          <w:sz w:val="22"/>
          <w:szCs w:val="22"/>
        </w:rPr>
        <w:t>provedení všech potř</w:t>
      </w:r>
      <w:r w:rsidR="001806E1" w:rsidRPr="0051532D">
        <w:rPr>
          <w:rFonts w:ascii="Arial" w:hAnsi="Arial" w:cs="Arial"/>
          <w:sz w:val="22"/>
          <w:szCs w:val="22"/>
        </w:rPr>
        <w:t xml:space="preserve">ebných průzkumných </w:t>
      </w:r>
      <w:r w:rsidR="007C6E1B" w:rsidRPr="0051532D">
        <w:rPr>
          <w:rFonts w:ascii="Arial" w:hAnsi="Arial" w:cs="Arial"/>
          <w:sz w:val="22"/>
          <w:szCs w:val="22"/>
        </w:rPr>
        <w:t xml:space="preserve">a geodetických </w:t>
      </w:r>
      <w:r w:rsidR="001806E1" w:rsidRPr="0051532D">
        <w:rPr>
          <w:rFonts w:ascii="Arial" w:hAnsi="Arial" w:cs="Arial"/>
          <w:sz w:val="22"/>
          <w:szCs w:val="22"/>
        </w:rPr>
        <w:t>prací,</w:t>
      </w:r>
      <w:r w:rsidR="002F5AD9" w:rsidRPr="0051532D">
        <w:rPr>
          <w:rFonts w:ascii="Arial" w:hAnsi="Arial" w:cs="Arial"/>
          <w:sz w:val="22"/>
          <w:szCs w:val="22"/>
        </w:rPr>
        <w:t xml:space="preserve"> které </w:t>
      </w:r>
      <w:r w:rsidRPr="0051532D">
        <w:rPr>
          <w:rFonts w:ascii="Arial" w:hAnsi="Arial" w:cs="Arial"/>
          <w:sz w:val="22"/>
          <w:szCs w:val="22"/>
        </w:rPr>
        <w:t xml:space="preserve">jsou nezbytné pro </w:t>
      </w:r>
      <w:r w:rsidR="006C4B3E" w:rsidRPr="0051532D">
        <w:rPr>
          <w:rFonts w:ascii="Arial" w:hAnsi="Arial" w:cs="Arial"/>
          <w:sz w:val="22"/>
          <w:szCs w:val="22"/>
        </w:rPr>
        <w:t xml:space="preserve">zpracování projektové dokumentace a </w:t>
      </w:r>
      <w:r w:rsidRPr="0051532D">
        <w:rPr>
          <w:rFonts w:ascii="Arial" w:hAnsi="Arial" w:cs="Arial"/>
          <w:sz w:val="22"/>
          <w:szCs w:val="22"/>
        </w:rPr>
        <w:t>řádné provedení projektovaného díla</w:t>
      </w:r>
      <w:r w:rsidR="005E6A61" w:rsidRPr="0051532D">
        <w:rPr>
          <w:rFonts w:ascii="Arial" w:hAnsi="Arial" w:cs="Arial"/>
          <w:sz w:val="22"/>
          <w:szCs w:val="22"/>
        </w:rPr>
        <w:t>.</w:t>
      </w:r>
    </w:p>
    <w:p w14:paraId="2832A7FA" w14:textId="77777777" w:rsidR="007D6683" w:rsidRPr="0051532D" w:rsidRDefault="007D6683" w:rsidP="00C86BE7">
      <w:pPr>
        <w:numPr>
          <w:ilvl w:val="0"/>
          <w:numId w:val="2"/>
        </w:numPr>
        <w:spacing w:before="120"/>
        <w:ind w:left="284" w:hanging="284"/>
        <w:jc w:val="both"/>
        <w:rPr>
          <w:rFonts w:ascii="Arial" w:hAnsi="Arial" w:cs="Arial"/>
          <w:sz w:val="22"/>
          <w:szCs w:val="22"/>
        </w:rPr>
      </w:pPr>
      <w:r w:rsidRPr="0051532D">
        <w:rPr>
          <w:rFonts w:ascii="Arial" w:hAnsi="Arial" w:cs="Arial"/>
          <w:sz w:val="22"/>
          <w:szCs w:val="22"/>
        </w:rPr>
        <w:t>Před zahájením projekčních prací svolá zhotovitel vstupní jednání s objednatelem, na kterém bude upřesněn další postup a stanoveny termíny dalších jednání. Součástí předmětu plnění této smlouvy je i zapracování připomínek objednatele do dokumentace. V závěru prací na dokumentaci svolá zhotovitel jednání, na kterém seznámí objednatele s rozpracovanou dokumentací.</w:t>
      </w:r>
    </w:p>
    <w:p w14:paraId="3A62E9AD" w14:textId="77777777" w:rsidR="00867561" w:rsidRDefault="00867561" w:rsidP="00867561">
      <w:pPr>
        <w:numPr>
          <w:ilvl w:val="0"/>
          <w:numId w:val="2"/>
        </w:numPr>
        <w:spacing w:before="120"/>
        <w:ind w:left="284" w:hanging="284"/>
        <w:jc w:val="both"/>
        <w:rPr>
          <w:rFonts w:ascii="Arial" w:hAnsi="Arial" w:cs="Arial"/>
          <w:sz w:val="22"/>
          <w:szCs w:val="22"/>
        </w:rPr>
      </w:pPr>
      <w:r>
        <w:rPr>
          <w:rFonts w:ascii="Arial" w:hAnsi="Arial" w:cs="Arial"/>
          <w:sz w:val="22"/>
          <w:szCs w:val="22"/>
        </w:rPr>
        <w:t>S</w:t>
      </w:r>
      <w:r w:rsidRPr="00867561">
        <w:rPr>
          <w:rFonts w:ascii="Arial" w:hAnsi="Arial" w:cs="Arial"/>
          <w:sz w:val="22"/>
          <w:szCs w:val="22"/>
        </w:rPr>
        <w:t>oučástí předmětu plnění této smlouvy je i zapracování připomínek objednatele do dokumentace. V závěru prací na dokumentaci svolá zhotovitel jednání, na kterém seznámí objednatele s rozpracovanou dokumentací.</w:t>
      </w:r>
    </w:p>
    <w:p w14:paraId="6F6BA3CE" w14:textId="5C763E86" w:rsidR="007D6683" w:rsidRDefault="007D6683" w:rsidP="00867561">
      <w:pPr>
        <w:spacing w:before="120"/>
        <w:ind w:left="284"/>
        <w:jc w:val="both"/>
        <w:rPr>
          <w:rFonts w:ascii="Arial" w:hAnsi="Arial" w:cs="Arial"/>
          <w:sz w:val="22"/>
          <w:szCs w:val="22"/>
        </w:rPr>
      </w:pPr>
      <w:r w:rsidRPr="00091C3D">
        <w:rPr>
          <w:rFonts w:ascii="Arial" w:hAnsi="Arial" w:cs="Arial"/>
          <w:sz w:val="22"/>
          <w:szCs w:val="22"/>
        </w:rPr>
        <w:t>Dokladová část projektové dokumentace bude obsahovat zápisy ze všech jednání uskutečněných mezi objednatelem a zhotovitelem v průběhu plnění díla. Součástí dokladové části bude i souhlasné stanovisko budoucího uživatele s projektovou dokumentací</w:t>
      </w:r>
      <w:r w:rsidR="00E00D0D" w:rsidRPr="00091C3D">
        <w:rPr>
          <w:rFonts w:ascii="Arial" w:hAnsi="Arial" w:cs="Arial"/>
          <w:sz w:val="22"/>
          <w:szCs w:val="22"/>
        </w:rPr>
        <w:t xml:space="preserve"> včetně stanoviska příslušné majetkové správy SÚS Pk</w:t>
      </w:r>
      <w:r w:rsidR="002F0621" w:rsidRPr="00091C3D">
        <w:rPr>
          <w:rFonts w:ascii="Arial" w:hAnsi="Arial" w:cs="Arial"/>
          <w:sz w:val="22"/>
          <w:szCs w:val="22"/>
        </w:rPr>
        <w:t xml:space="preserve">, </w:t>
      </w:r>
      <w:r w:rsidRPr="00091C3D">
        <w:rPr>
          <w:rFonts w:ascii="Arial" w:hAnsi="Arial" w:cs="Arial"/>
          <w:sz w:val="22"/>
          <w:szCs w:val="22"/>
        </w:rPr>
        <w:t>ledaže jeho vydání uživatel bez závažného důvodu odepřel. Za takový důvod se zejména nepovažuje nezapracování dodatečných požadavků uživatele rozšiřujících navržené řešení zjevně nad rámec projektového záměru a</w:t>
      </w:r>
      <w:r w:rsidR="00091C3D" w:rsidRPr="00091C3D">
        <w:rPr>
          <w:rFonts w:ascii="Arial" w:hAnsi="Arial" w:cs="Arial"/>
          <w:sz w:val="22"/>
          <w:szCs w:val="22"/>
        </w:rPr>
        <w:t> </w:t>
      </w:r>
      <w:r w:rsidRPr="00091C3D">
        <w:rPr>
          <w:rFonts w:ascii="Arial" w:hAnsi="Arial" w:cs="Arial"/>
          <w:sz w:val="22"/>
          <w:szCs w:val="22"/>
        </w:rPr>
        <w:t>závěrů z průběžných jednání v průběhu zpracování díla.</w:t>
      </w:r>
    </w:p>
    <w:p w14:paraId="093DBA10" w14:textId="092E2B0E" w:rsidR="00A37460" w:rsidRDefault="00A37460" w:rsidP="005D3042">
      <w:pPr>
        <w:numPr>
          <w:ilvl w:val="0"/>
          <w:numId w:val="2"/>
        </w:numPr>
        <w:spacing w:before="120"/>
        <w:ind w:left="284" w:hanging="284"/>
        <w:jc w:val="both"/>
        <w:rPr>
          <w:rFonts w:ascii="Arial" w:hAnsi="Arial" w:cs="Arial"/>
          <w:sz w:val="22"/>
          <w:szCs w:val="22"/>
        </w:rPr>
      </w:pPr>
      <w:r w:rsidRPr="00AE51AE">
        <w:rPr>
          <w:rFonts w:ascii="Arial" w:hAnsi="Arial" w:cs="Arial"/>
          <w:sz w:val="22"/>
          <w:szCs w:val="22"/>
        </w:rPr>
        <w:t xml:space="preserve">Zhotovitel zpracuje a předá objednateli dílo v písemné formě v českém jazyce. </w:t>
      </w:r>
      <w:r w:rsidR="009A1000" w:rsidRPr="00AE51AE">
        <w:rPr>
          <w:rFonts w:ascii="Arial" w:hAnsi="Arial" w:cs="Arial"/>
          <w:sz w:val="22"/>
          <w:szCs w:val="22"/>
        </w:rPr>
        <w:t xml:space="preserve">Počet vyhotovení </w:t>
      </w:r>
      <w:r w:rsidR="00917E82" w:rsidRPr="00AE51AE">
        <w:rPr>
          <w:rFonts w:ascii="Arial" w:hAnsi="Arial" w:cs="Arial"/>
          <w:sz w:val="22"/>
          <w:szCs w:val="22"/>
        </w:rPr>
        <w:t xml:space="preserve">je </w:t>
      </w:r>
      <w:r w:rsidR="00FB1CA8" w:rsidRPr="00091C3D">
        <w:rPr>
          <w:rFonts w:ascii="Arial" w:hAnsi="Arial" w:cs="Arial"/>
          <w:sz w:val="22"/>
          <w:szCs w:val="22"/>
        </w:rPr>
        <w:t>6</w:t>
      </w:r>
      <w:r w:rsidR="009A1000" w:rsidRPr="00091C3D">
        <w:rPr>
          <w:rFonts w:ascii="Arial" w:hAnsi="Arial" w:cs="Arial"/>
          <w:sz w:val="22"/>
          <w:szCs w:val="22"/>
        </w:rPr>
        <w:t xml:space="preserve"> paré</w:t>
      </w:r>
      <w:r w:rsidR="009A1000" w:rsidRPr="00AE51AE">
        <w:rPr>
          <w:rFonts w:ascii="Arial" w:hAnsi="Arial" w:cs="Arial"/>
          <w:sz w:val="22"/>
          <w:szCs w:val="22"/>
        </w:rPr>
        <w:t xml:space="preserve"> tištěné formy zadávací dokumentace – dokumentace pro provádění </w:t>
      </w:r>
      <w:r w:rsidR="00E00D0D">
        <w:rPr>
          <w:rFonts w:ascii="Arial" w:hAnsi="Arial" w:cs="Arial"/>
          <w:sz w:val="22"/>
          <w:szCs w:val="22"/>
        </w:rPr>
        <w:t>záměru</w:t>
      </w:r>
      <w:r w:rsidR="009A1000" w:rsidRPr="009D1B4E">
        <w:rPr>
          <w:rFonts w:ascii="Arial" w:hAnsi="Arial" w:cs="Arial"/>
          <w:sz w:val="22"/>
          <w:szCs w:val="22"/>
        </w:rPr>
        <w:t xml:space="preserve">. </w:t>
      </w:r>
      <w:r w:rsidRPr="009D1B4E">
        <w:rPr>
          <w:rFonts w:ascii="Arial" w:hAnsi="Arial" w:cs="Arial"/>
          <w:sz w:val="22"/>
          <w:szCs w:val="22"/>
        </w:rPr>
        <w:t>Dále bude dílo</w:t>
      </w:r>
      <w:r w:rsidRPr="009D3705">
        <w:rPr>
          <w:rFonts w:ascii="Arial" w:hAnsi="Arial" w:cs="Arial"/>
          <w:sz w:val="22"/>
          <w:szCs w:val="22"/>
        </w:rPr>
        <w:t xml:space="preserve"> zároveň předáno </w:t>
      </w:r>
      <w:r w:rsidR="002802E5" w:rsidRPr="009D3705">
        <w:rPr>
          <w:rFonts w:ascii="Arial" w:hAnsi="Arial" w:cs="Arial"/>
          <w:sz w:val="22"/>
          <w:szCs w:val="22"/>
        </w:rPr>
        <w:t xml:space="preserve">vždy </w:t>
      </w:r>
      <w:r w:rsidR="00C4506F" w:rsidRPr="000944F1">
        <w:rPr>
          <w:rFonts w:ascii="Arial" w:hAnsi="Arial" w:cs="Arial"/>
          <w:sz w:val="22"/>
          <w:szCs w:val="22"/>
        </w:rPr>
        <w:t>v </w:t>
      </w:r>
      <w:r w:rsidRPr="000944F1">
        <w:rPr>
          <w:rFonts w:ascii="Arial" w:hAnsi="Arial" w:cs="Arial"/>
          <w:sz w:val="22"/>
          <w:szCs w:val="22"/>
        </w:rPr>
        <w:t>digitální formě</w:t>
      </w:r>
      <w:r w:rsidR="00091C3D">
        <w:rPr>
          <w:rFonts w:ascii="Arial" w:hAnsi="Arial" w:cs="Arial"/>
          <w:sz w:val="22"/>
          <w:szCs w:val="22"/>
        </w:rPr>
        <w:t xml:space="preserve"> (nebude-li osobami jednajícími ve věcech technických ujednáno jinak, tak</w:t>
      </w:r>
      <w:r w:rsidRPr="000944F1">
        <w:rPr>
          <w:rFonts w:ascii="Arial" w:hAnsi="Arial" w:cs="Arial"/>
          <w:sz w:val="22"/>
          <w:szCs w:val="22"/>
        </w:rPr>
        <w:t xml:space="preserve"> </w:t>
      </w:r>
      <w:r w:rsidR="00091C3D" w:rsidRPr="009D3705">
        <w:rPr>
          <w:rFonts w:ascii="Arial" w:hAnsi="Arial" w:cs="Arial"/>
          <w:sz w:val="22"/>
          <w:szCs w:val="22"/>
        </w:rPr>
        <w:t>v</w:t>
      </w:r>
      <w:r w:rsidR="00091C3D">
        <w:rPr>
          <w:rFonts w:ascii="Arial" w:hAnsi="Arial" w:cs="Arial"/>
          <w:sz w:val="22"/>
          <w:szCs w:val="22"/>
        </w:rPr>
        <w:t>e 2</w:t>
      </w:r>
      <w:r w:rsidR="00091C3D" w:rsidRPr="009D3705">
        <w:rPr>
          <w:rFonts w:ascii="Arial" w:hAnsi="Arial" w:cs="Arial"/>
          <w:sz w:val="22"/>
          <w:szCs w:val="22"/>
        </w:rPr>
        <w:t> vyhotoveních</w:t>
      </w:r>
      <w:r w:rsidR="00091C3D" w:rsidRPr="000944F1">
        <w:rPr>
          <w:rFonts w:ascii="Arial" w:hAnsi="Arial" w:cs="Arial"/>
          <w:sz w:val="22"/>
          <w:szCs w:val="22"/>
        </w:rPr>
        <w:t xml:space="preserve"> </w:t>
      </w:r>
      <w:r w:rsidRPr="00091C3D">
        <w:rPr>
          <w:rFonts w:ascii="Arial" w:hAnsi="Arial" w:cs="Arial"/>
          <w:sz w:val="22"/>
          <w:szCs w:val="22"/>
        </w:rPr>
        <w:t>na nosiči CD nebo DVD</w:t>
      </w:r>
      <w:r w:rsidR="00091C3D">
        <w:rPr>
          <w:rFonts w:ascii="Arial" w:hAnsi="Arial" w:cs="Arial"/>
          <w:sz w:val="22"/>
          <w:szCs w:val="22"/>
        </w:rPr>
        <w:t>)</w:t>
      </w:r>
      <w:r w:rsidRPr="000944F1">
        <w:rPr>
          <w:rFonts w:ascii="Arial" w:hAnsi="Arial" w:cs="Arial"/>
          <w:sz w:val="22"/>
          <w:szCs w:val="22"/>
        </w:rPr>
        <w:t xml:space="preserve"> ve </w:t>
      </w:r>
      <w:r w:rsidRPr="000944F1">
        <w:rPr>
          <w:rFonts w:ascii="Arial" w:hAnsi="Arial" w:cs="Arial"/>
          <w:sz w:val="22"/>
          <w:szCs w:val="22"/>
        </w:rPr>
        <w:lastRenderedPageBreak/>
        <w:t>formátu</w:t>
      </w:r>
      <w:r w:rsidR="00234640" w:rsidRPr="000944F1">
        <w:rPr>
          <w:rFonts w:ascii="Arial" w:hAnsi="Arial" w:cs="Arial"/>
          <w:sz w:val="22"/>
          <w:szCs w:val="22"/>
        </w:rPr>
        <w:t xml:space="preserve"> *.DOC nebo *.DOCX</w:t>
      </w:r>
      <w:r w:rsidR="009D1B4E">
        <w:rPr>
          <w:rFonts w:ascii="Arial" w:hAnsi="Arial" w:cs="Arial"/>
          <w:sz w:val="22"/>
          <w:szCs w:val="22"/>
        </w:rPr>
        <w:t>, výkresová část ve</w:t>
      </w:r>
      <w:r w:rsidRPr="000944F1">
        <w:rPr>
          <w:rFonts w:ascii="Arial" w:hAnsi="Arial" w:cs="Arial"/>
          <w:sz w:val="22"/>
          <w:szCs w:val="22"/>
        </w:rPr>
        <w:t xml:space="preserve"> formát</w:t>
      </w:r>
      <w:r w:rsidR="009D1B4E">
        <w:rPr>
          <w:rFonts w:ascii="Arial" w:hAnsi="Arial" w:cs="Arial"/>
          <w:sz w:val="22"/>
          <w:szCs w:val="22"/>
        </w:rPr>
        <w:t>u</w:t>
      </w:r>
      <w:r w:rsidRPr="000944F1">
        <w:rPr>
          <w:rFonts w:ascii="Arial" w:hAnsi="Arial" w:cs="Arial"/>
          <w:sz w:val="22"/>
          <w:szCs w:val="22"/>
        </w:rPr>
        <w:t xml:space="preserve"> </w:t>
      </w:r>
      <w:r w:rsidR="00234640" w:rsidRPr="000944F1">
        <w:rPr>
          <w:rFonts w:ascii="Arial" w:hAnsi="Arial" w:cs="Arial"/>
          <w:sz w:val="22"/>
          <w:szCs w:val="22"/>
        </w:rPr>
        <w:t>*.</w:t>
      </w:r>
      <w:r w:rsidRPr="000944F1">
        <w:rPr>
          <w:rFonts w:ascii="Arial" w:hAnsi="Arial" w:cs="Arial"/>
          <w:sz w:val="22"/>
          <w:szCs w:val="22"/>
        </w:rPr>
        <w:t xml:space="preserve">DWG a současně ve formátu </w:t>
      </w:r>
      <w:r w:rsidR="00234640" w:rsidRPr="000944F1">
        <w:rPr>
          <w:rFonts w:ascii="Arial" w:hAnsi="Arial" w:cs="Arial"/>
          <w:sz w:val="22"/>
          <w:szCs w:val="22"/>
        </w:rPr>
        <w:t>*.</w:t>
      </w:r>
      <w:r w:rsidRPr="000944F1">
        <w:rPr>
          <w:rFonts w:ascii="Arial" w:hAnsi="Arial" w:cs="Arial"/>
          <w:sz w:val="22"/>
          <w:szCs w:val="22"/>
        </w:rPr>
        <w:t xml:space="preserve">PDF, tabulky budou ve formátu </w:t>
      </w:r>
      <w:r w:rsidR="00234640" w:rsidRPr="000944F1">
        <w:rPr>
          <w:rFonts w:ascii="Arial" w:hAnsi="Arial" w:cs="Arial"/>
          <w:sz w:val="22"/>
          <w:szCs w:val="22"/>
        </w:rPr>
        <w:t>*.XLS nebo *.XLSX</w:t>
      </w:r>
      <w:r w:rsidRPr="000944F1">
        <w:rPr>
          <w:rFonts w:ascii="Arial" w:hAnsi="Arial" w:cs="Arial"/>
          <w:sz w:val="22"/>
          <w:szCs w:val="22"/>
        </w:rPr>
        <w:t>. Oceněný a neoceněný soupis stavebních prací, dodávek a služeb s výkazem výměr v rozsahu stanoven</w:t>
      </w:r>
      <w:r w:rsidR="00645595" w:rsidRPr="000944F1">
        <w:rPr>
          <w:rFonts w:ascii="Arial" w:hAnsi="Arial" w:cs="Arial"/>
          <w:sz w:val="22"/>
          <w:szCs w:val="22"/>
        </w:rPr>
        <w:t xml:space="preserve">ém prováděcím právním předpisem </w:t>
      </w:r>
      <w:r w:rsidRPr="000944F1">
        <w:rPr>
          <w:rFonts w:ascii="Arial" w:hAnsi="Arial" w:cs="Arial"/>
          <w:sz w:val="22"/>
          <w:szCs w:val="22"/>
        </w:rPr>
        <w:t xml:space="preserve">bude předán </w:t>
      </w:r>
      <w:r w:rsidR="007D6D8C">
        <w:rPr>
          <w:rFonts w:ascii="Arial" w:hAnsi="Arial" w:cs="Arial"/>
          <w:sz w:val="22"/>
          <w:szCs w:val="22"/>
        </w:rPr>
        <w:t xml:space="preserve">v jednom souboru </w:t>
      </w:r>
      <w:r w:rsidRPr="000944F1">
        <w:rPr>
          <w:rFonts w:ascii="Arial" w:hAnsi="Arial" w:cs="Arial"/>
          <w:sz w:val="22"/>
          <w:szCs w:val="22"/>
        </w:rPr>
        <w:t>ve formátu</w:t>
      </w:r>
      <w:r w:rsidR="00560DFB">
        <w:rPr>
          <w:rFonts w:ascii="Arial" w:hAnsi="Arial" w:cs="Arial"/>
          <w:sz w:val="22"/>
          <w:szCs w:val="22"/>
        </w:rPr>
        <w:t xml:space="preserve"> *XC4</w:t>
      </w:r>
      <w:r w:rsidR="003D36BC" w:rsidRPr="000944F1">
        <w:rPr>
          <w:rFonts w:ascii="Arial" w:hAnsi="Arial" w:cs="Arial"/>
          <w:sz w:val="22"/>
          <w:szCs w:val="22"/>
        </w:rPr>
        <w:t xml:space="preserve"> </w:t>
      </w:r>
      <w:r w:rsidR="00560DFB">
        <w:rPr>
          <w:rFonts w:ascii="Arial" w:hAnsi="Arial" w:cs="Arial"/>
          <w:sz w:val="22"/>
          <w:szCs w:val="22"/>
        </w:rPr>
        <w:t>a</w:t>
      </w:r>
      <w:r w:rsidR="003D36BC" w:rsidRPr="000944F1">
        <w:rPr>
          <w:rFonts w:ascii="Arial" w:hAnsi="Arial" w:cs="Arial"/>
          <w:sz w:val="22"/>
          <w:szCs w:val="22"/>
        </w:rPr>
        <w:t xml:space="preserve"> *.XLSX</w:t>
      </w:r>
      <w:r w:rsidR="00E31A4F">
        <w:rPr>
          <w:rFonts w:ascii="Arial" w:hAnsi="Arial" w:cs="Arial"/>
          <w:sz w:val="22"/>
          <w:szCs w:val="22"/>
        </w:rPr>
        <w:t>,</w:t>
      </w:r>
      <w:r w:rsidR="00E31A4F" w:rsidRPr="00E31A4F">
        <w:rPr>
          <w:rFonts w:ascii="Arial" w:hAnsi="Arial" w:cs="Arial"/>
          <w:sz w:val="22"/>
          <w:szCs w:val="22"/>
        </w:rPr>
        <w:t xml:space="preserve"> </w:t>
      </w:r>
      <w:r w:rsidR="00E31A4F">
        <w:rPr>
          <w:rFonts w:ascii="Arial" w:hAnsi="Arial" w:cs="Arial"/>
          <w:sz w:val="22"/>
          <w:szCs w:val="22"/>
        </w:rPr>
        <w:t xml:space="preserve">který </w:t>
      </w:r>
      <w:r w:rsidR="00E31A4F" w:rsidRPr="000944F1">
        <w:rPr>
          <w:rFonts w:ascii="Arial" w:hAnsi="Arial" w:cs="Arial"/>
          <w:sz w:val="22"/>
          <w:szCs w:val="22"/>
        </w:rPr>
        <w:t>bud</w:t>
      </w:r>
      <w:r w:rsidR="00E31A4F">
        <w:rPr>
          <w:rFonts w:ascii="Arial" w:hAnsi="Arial" w:cs="Arial"/>
          <w:sz w:val="22"/>
          <w:szCs w:val="22"/>
        </w:rPr>
        <w:t>e</w:t>
      </w:r>
      <w:r w:rsidR="00E31A4F" w:rsidRPr="000944F1">
        <w:rPr>
          <w:rFonts w:ascii="Arial" w:hAnsi="Arial" w:cs="Arial"/>
          <w:sz w:val="22"/>
          <w:szCs w:val="22"/>
        </w:rPr>
        <w:t xml:space="preserve"> </w:t>
      </w:r>
      <w:r w:rsidR="00E31A4F">
        <w:rPr>
          <w:rFonts w:ascii="Arial" w:hAnsi="Arial" w:cs="Arial"/>
          <w:sz w:val="22"/>
          <w:szCs w:val="22"/>
        </w:rPr>
        <w:t>výstupem z rozpočtářského softwaru</w:t>
      </w:r>
      <w:r w:rsidR="0036776C" w:rsidRPr="000944F1">
        <w:rPr>
          <w:rFonts w:ascii="Arial" w:hAnsi="Arial" w:cs="Arial"/>
          <w:sz w:val="22"/>
          <w:szCs w:val="22"/>
        </w:rPr>
        <w:t xml:space="preserve"> </w:t>
      </w:r>
      <w:r w:rsidR="00B64591" w:rsidRPr="000944F1">
        <w:rPr>
          <w:rFonts w:ascii="Arial" w:hAnsi="Arial" w:cs="Arial"/>
          <w:sz w:val="22"/>
          <w:szCs w:val="22"/>
        </w:rPr>
        <w:t>a tištěné podobě autorizované</w:t>
      </w:r>
      <w:r w:rsidRPr="000944F1">
        <w:rPr>
          <w:rFonts w:ascii="Arial" w:hAnsi="Arial" w:cs="Arial"/>
          <w:sz w:val="22"/>
          <w:szCs w:val="22"/>
        </w:rPr>
        <w:t xml:space="preserve">. V případě potřeby dalších vícetisků se zhotovitel zavazuje </w:t>
      </w:r>
      <w:r w:rsidR="005E5552" w:rsidRPr="000944F1">
        <w:rPr>
          <w:rFonts w:ascii="Arial" w:hAnsi="Arial" w:cs="Arial"/>
          <w:sz w:val="22"/>
          <w:szCs w:val="22"/>
        </w:rPr>
        <w:t>k jejich</w:t>
      </w:r>
      <w:r w:rsidRPr="000944F1">
        <w:rPr>
          <w:rFonts w:ascii="Arial" w:hAnsi="Arial" w:cs="Arial"/>
          <w:sz w:val="22"/>
          <w:szCs w:val="22"/>
        </w:rPr>
        <w:t xml:space="preserve"> </w:t>
      </w:r>
      <w:r w:rsidR="005E5552" w:rsidRPr="000944F1">
        <w:rPr>
          <w:rFonts w:ascii="Arial" w:hAnsi="Arial" w:cs="Arial"/>
          <w:sz w:val="22"/>
          <w:szCs w:val="22"/>
        </w:rPr>
        <w:t>vy</w:t>
      </w:r>
      <w:r w:rsidRPr="000944F1">
        <w:rPr>
          <w:rFonts w:ascii="Arial" w:hAnsi="Arial" w:cs="Arial"/>
          <w:sz w:val="22"/>
          <w:szCs w:val="22"/>
        </w:rPr>
        <w:t>hotov</w:t>
      </w:r>
      <w:r w:rsidR="005E5552" w:rsidRPr="000944F1">
        <w:rPr>
          <w:rFonts w:ascii="Arial" w:hAnsi="Arial" w:cs="Arial"/>
          <w:sz w:val="22"/>
          <w:szCs w:val="22"/>
        </w:rPr>
        <w:t>ení</w:t>
      </w:r>
      <w:r w:rsidRPr="000944F1">
        <w:rPr>
          <w:rFonts w:ascii="Arial" w:hAnsi="Arial" w:cs="Arial"/>
          <w:sz w:val="22"/>
          <w:szCs w:val="22"/>
        </w:rPr>
        <w:t xml:space="preserve"> </w:t>
      </w:r>
      <w:r w:rsidR="005E5552" w:rsidRPr="000944F1">
        <w:rPr>
          <w:rFonts w:ascii="Arial" w:hAnsi="Arial" w:cs="Arial"/>
          <w:sz w:val="22"/>
          <w:szCs w:val="22"/>
        </w:rPr>
        <w:t>mimo sjednanou smluvní odměnu</w:t>
      </w:r>
      <w:r w:rsidRPr="000944F1">
        <w:rPr>
          <w:rFonts w:ascii="Arial" w:hAnsi="Arial" w:cs="Arial"/>
          <w:sz w:val="22"/>
          <w:szCs w:val="22"/>
        </w:rPr>
        <w:t xml:space="preserve"> pouze za cenu nákladů na zhotovení kopií za ceny obvyklé v PLG centrech včetně kompletace. Celková situace stavby bude v sy</w:t>
      </w:r>
      <w:r w:rsidR="003003D4" w:rsidRPr="000944F1">
        <w:rPr>
          <w:rFonts w:ascii="Arial" w:hAnsi="Arial" w:cs="Arial"/>
          <w:sz w:val="22"/>
          <w:szCs w:val="22"/>
        </w:rPr>
        <w:t xml:space="preserve">stému JTSK, Balt po vyrovnání. </w:t>
      </w:r>
      <w:r w:rsidR="003F11B6" w:rsidRPr="000944F1">
        <w:rPr>
          <w:rFonts w:ascii="Arial" w:hAnsi="Arial" w:cs="Arial"/>
          <w:sz w:val="22"/>
          <w:szCs w:val="22"/>
        </w:rPr>
        <w:t>Všechna paré budou řádně autorizována</w:t>
      </w:r>
      <w:r w:rsidRPr="000944F1">
        <w:rPr>
          <w:rFonts w:ascii="Arial" w:hAnsi="Arial" w:cs="Arial"/>
          <w:sz w:val="22"/>
          <w:szCs w:val="22"/>
        </w:rPr>
        <w:t xml:space="preserve">. </w:t>
      </w:r>
      <w:r w:rsidR="003003D4" w:rsidRPr="000944F1">
        <w:rPr>
          <w:rFonts w:ascii="Arial" w:hAnsi="Arial" w:cs="Arial"/>
          <w:sz w:val="22"/>
          <w:szCs w:val="22"/>
        </w:rPr>
        <w:t>Jedno p</w:t>
      </w:r>
      <w:r w:rsidRPr="000944F1">
        <w:rPr>
          <w:rFonts w:ascii="Arial" w:hAnsi="Arial" w:cs="Arial"/>
          <w:sz w:val="22"/>
          <w:szCs w:val="22"/>
        </w:rPr>
        <w:t>aré bude obsahovat</w:t>
      </w:r>
      <w:r w:rsidRPr="002D6A38">
        <w:rPr>
          <w:rFonts w:ascii="Arial" w:hAnsi="Arial" w:cs="Arial"/>
          <w:sz w:val="22"/>
          <w:szCs w:val="22"/>
        </w:rPr>
        <w:t xml:space="preserve"> originály dokumentů.</w:t>
      </w:r>
    </w:p>
    <w:p w14:paraId="44E280C6" w14:textId="77777777" w:rsidR="006C563E" w:rsidRDefault="006C563E" w:rsidP="004A52A9">
      <w:pPr>
        <w:jc w:val="both"/>
        <w:rPr>
          <w:rFonts w:ascii="Arial" w:hAnsi="Arial" w:cs="Arial"/>
          <w:sz w:val="22"/>
          <w:szCs w:val="22"/>
        </w:rPr>
      </w:pPr>
    </w:p>
    <w:p w14:paraId="4073034C" w14:textId="77777777" w:rsidR="00DC28FD" w:rsidRPr="002D6A38" w:rsidRDefault="00DC28FD" w:rsidP="002440D2">
      <w:pPr>
        <w:pStyle w:val="TEXTFAXU"/>
        <w:keepNext/>
        <w:jc w:val="center"/>
        <w:rPr>
          <w:rFonts w:cs="Arial"/>
          <w:b/>
          <w:sz w:val="22"/>
          <w:szCs w:val="22"/>
        </w:rPr>
      </w:pPr>
      <w:r w:rsidRPr="002D6A38">
        <w:rPr>
          <w:rFonts w:cs="Arial"/>
          <w:b/>
          <w:sz w:val="22"/>
          <w:szCs w:val="22"/>
        </w:rPr>
        <w:t>Článek II.</w:t>
      </w:r>
    </w:p>
    <w:p w14:paraId="17524C82" w14:textId="77777777" w:rsidR="00DC28FD" w:rsidRPr="002D6A38" w:rsidRDefault="00DC28FD" w:rsidP="002440D2">
      <w:pPr>
        <w:keepNext/>
        <w:spacing w:after="120"/>
        <w:ind w:right="-23"/>
        <w:jc w:val="center"/>
        <w:rPr>
          <w:rFonts w:ascii="Arial" w:hAnsi="Arial" w:cs="Arial"/>
          <w:b/>
          <w:sz w:val="22"/>
          <w:szCs w:val="22"/>
          <w:u w:val="single"/>
        </w:rPr>
      </w:pPr>
      <w:r w:rsidRPr="002D6A38">
        <w:rPr>
          <w:rFonts w:ascii="Arial" w:hAnsi="Arial" w:cs="Arial"/>
          <w:b/>
          <w:sz w:val="22"/>
          <w:szCs w:val="22"/>
          <w:u w:val="single"/>
        </w:rPr>
        <w:t>Cena díla, platební a fakturační podmínky</w:t>
      </w:r>
    </w:p>
    <w:p w14:paraId="4B4DDF28" w14:textId="77777777" w:rsidR="00DC28FD" w:rsidRDefault="00DC28FD" w:rsidP="00DC28FD">
      <w:pPr>
        <w:numPr>
          <w:ilvl w:val="0"/>
          <w:numId w:val="7"/>
        </w:numPr>
        <w:ind w:left="284" w:right="-2" w:hanging="284"/>
        <w:jc w:val="both"/>
        <w:rPr>
          <w:rFonts w:ascii="Arial" w:hAnsi="Arial" w:cs="Arial"/>
          <w:sz w:val="22"/>
          <w:szCs w:val="22"/>
        </w:rPr>
      </w:pPr>
      <w:r w:rsidRPr="002D6A38">
        <w:rPr>
          <w:rFonts w:ascii="Arial" w:hAnsi="Arial" w:cs="Arial"/>
          <w:sz w:val="22"/>
          <w:szCs w:val="22"/>
        </w:rPr>
        <w:t>Cena, kterou je objednatel povinen zaplatit zhotoviteli za řá</w:t>
      </w:r>
      <w:r>
        <w:rPr>
          <w:rFonts w:ascii="Arial" w:hAnsi="Arial" w:cs="Arial"/>
          <w:sz w:val="22"/>
          <w:szCs w:val="22"/>
        </w:rPr>
        <w:t>dně provedené dílo</w:t>
      </w:r>
      <w:r w:rsidR="005652E4">
        <w:rPr>
          <w:rFonts w:ascii="Arial" w:hAnsi="Arial" w:cs="Arial"/>
          <w:sz w:val="22"/>
          <w:szCs w:val="22"/>
        </w:rPr>
        <w:t>,</w:t>
      </w:r>
      <w:r>
        <w:rPr>
          <w:rFonts w:ascii="Arial" w:hAnsi="Arial" w:cs="Arial"/>
          <w:sz w:val="22"/>
          <w:szCs w:val="22"/>
        </w:rPr>
        <w:t xml:space="preserve"> činí celkem:</w:t>
      </w:r>
    </w:p>
    <w:p w14:paraId="0576E9C3" w14:textId="77777777" w:rsidR="00DC28FD" w:rsidRDefault="00DC28FD" w:rsidP="00DC28FD">
      <w:pPr>
        <w:ind w:left="284" w:right="-2"/>
        <w:jc w:val="both"/>
        <w:rPr>
          <w:rFonts w:ascii="Arial" w:hAnsi="Arial" w:cs="Arial"/>
          <w:sz w:val="22"/>
          <w:szCs w:val="22"/>
        </w:rPr>
      </w:pPr>
    </w:p>
    <w:p w14:paraId="3DF2845A" w14:textId="77777777" w:rsidR="00DC28FD" w:rsidRDefault="00E82219" w:rsidP="00DC28FD">
      <w:pPr>
        <w:spacing w:after="60"/>
        <w:ind w:left="284"/>
        <w:jc w:val="both"/>
        <w:rPr>
          <w:rFonts w:ascii="Arial" w:hAnsi="Arial" w:cs="Arial"/>
          <w:b/>
          <w:sz w:val="22"/>
        </w:rPr>
      </w:pPr>
      <w:r w:rsidRPr="00E82219">
        <w:rPr>
          <w:rFonts w:ascii="Arial" w:hAnsi="Arial" w:cs="Arial"/>
          <w:b/>
          <w:color w:val="FF0000"/>
          <w:sz w:val="22"/>
        </w:rPr>
        <w:t>bude doplněno</w:t>
      </w:r>
      <w:r w:rsidR="00DC28FD" w:rsidRPr="00E64F0A">
        <w:rPr>
          <w:rFonts w:ascii="Arial" w:hAnsi="Arial" w:cs="Arial"/>
          <w:b/>
          <w:color w:val="FF0000"/>
          <w:sz w:val="22"/>
        </w:rPr>
        <w:t xml:space="preserve"> </w:t>
      </w:r>
      <w:r w:rsidR="00DC28FD" w:rsidRPr="00E64F0A">
        <w:rPr>
          <w:rFonts w:ascii="Arial" w:hAnsi="Arial" w:cs="Arial"/>
          <w:b/>
          <w:sz w:val="22"/>
        </w:rPr>
        <w:t>Kč bez DPH</w:t>
      </w:r>
      <w:r w:rsidR="00DC28FD">
        <w:rPr>
          <w:rFonts w:ascii="Arial" w:hAnsi="Arial" w:cs="Arial"/>
          <w:b/>
          <w:sz w:val="22"/>
        </w:rPr>
        <w:t xml:space="preserve"> </w:t>
      </w:r>
      <w:r w:rsidR="00DC28FD" w:rsidRPr="00E64F0A">
        <w:rPr>
          <w:rFonts w:ascii="Arial" w:hAnsi="Arial" w:cs="Arial"/>
          <w:sz w:val="22"/>
        </w:rPr>
        <w:t>(</w:t>
      </w:r>
      <w:r w:rsidR="00DC28FD" w:rsidRPr="002D6A38">
        <w:rPr>
          <w:rFonts w:ascii="Arial" w:hAnsi="Arial" w:cs="Arial"/>
          <w:bCs/>
          <w:sz w:val="22"/>
          <w:szCs w:val="22"/>
        </w:rPr>
        <w:t>dále též „</w:t>
      </w:r>
      <w:r w:rsidR="00DC28FD" w:rsidRPr="002D6A38">
        <w:rPr>
          <w:rFonts w:ascii="Arial" w:hAnsi="Arial" w:cs="Arial"/>
          <w:b/>
          <w:bCs/>
          <w:sz w:val="22"/>
          <w:szCs w:val="22"/>
        </w:rPr>
        <w:t>smluvní cena</w:t>
      </w:r>
      <w:r w:rsidR="00DC28FD" w:rsidRPr="002D6A38">
        <w:rPr>
          <w:rFonts w:ascii="Arial" w:hAnsi="Arial" w:cs="Arial"/>
          <w:bCs/>
          <w:sz w:val="22"/>
          <w:szCs w:val="22"/>
        </w:rPr>
        <w:t>“</w:t>
      </w:r>
      <w:r w:rsidR="00DC28FD">
        <w:rPr>
          <w:rFonts w:ascii="Arial" w:hAnsi="Arial" w:cs="Arial"/>
          <w:bCs/>
          <w:sz w:val="22"/>
          <w:szCs w:val="22"/>
        </w:rPr>
        <w:t>)</w:t>
      </w:r>
    </w:p>
    <w:p w14:paraId="1BCC5879" w14:textId="77777777" w:rsidR="00DC28FD" w:rsidRPr="00912AA1" w:rsidRDefault="00DC28FD" w:rsidP="00DC28FD">
      <w:pPr>
        <w:spacing w:after="60"/>
        <w:ind w:left="284"/>
        <w:jc w:val="both"/>
        <w:rPr>
          <w:rFonts w:ascii="Arial" w:hAnsi="Arial" w:cs="Arial"/>
          <w:b/>
          <w:sz w:val="22"/>
        </w:rPr>
      </w:pPr>
      <w:r>
        <w:rPr>
          <w:rFonts w:ascii="Arial" w:hAnsi="Arial" w:cs="Arial"/>
          <w:b/>
          <w:sz w:val="22"/>
        </w:rPr>
        <w:t xml:space="preserve">DPH při sazbě 21% činí </w:t>
      </w:r>
      <w:r w:rsidR="00E82219" w:rsidRPr="00E82219">
        <w:rPr>
          <w:rFonts w:ascii="Arial" w:hAnsi="Arial" w:cs="Arial"/>
          <w:b/>
          <w:color w:val="FF0000"/>
          <w:sz w:val="22"/>
        </w:rPr>
        <w:t>bude doplněno</w:t>
      </w:r>
      <w:r>
        <w:rPr>
          <w:rFonts w:ascii="Arial" w:hAnsi="Arial" w:cs="Arial"/>
          <w:b/>
          <w:color w:val="FF0000"/>
          <w:sz w:val="22"/>
        </w:rPr>
        <w:t xml:space="preserve"> </w:t>
      </w:r>
      <w:r w:rsidRPr="00E64F0A">
        <w:rPr>
          <w:rFonts w:ascii="Arial" w:hAnsi="Arial" w:cs="Arial"/>
          <w:b/>
          <w:sz w:val="22"/>
        </w:rPr>
        <w:t>Kč</w:t>
      </w:r>
    </w:p>
    <w:p w14:paraId="096AE364" w14:textId="77777777" w:rsidR="00DC28FD" w:rsidRPr="00912AA1" w:rsidRDefault="00DC28FD" w:rsidP="00DC28FD">
      <w:pPr>
        <w:spacing w:after="60"/>
        <w:ind w:left="284"/>
        <w:jc w:val="both"/>
        <w:rPr>
          <w:rFonts w:ascii="Arial" w:hAnsi="Arial" w:cs="Arial"/>
          <w:b/>
          <w:sz w:val="22"/>
        </w:rPr>
      </w:pPr>
      <w:r w:rsidRPr="00912AA1">
        <w:rPr>
          <w:rFonts w:ascii="Arial" w:hAnsi="Arial" w:cs="Arial"/>
          <w:b/>
          <w:sz w:val="22"/>
          <w:szCs w:val="22"/>
        </w:rPr>
        <w:t xml:space="preserve">Celkem včetně DPH </w:t>
      </w:r>
      <w:r w:rsidR="00E82219" w:rsidRPr="00E82219">
        <w:rPr>
          <w:rFonts w:ascii="Arial" w:hAnsi="Arial" w:cs="Arial"/>
          <w:b/>
          <w:color w:val="FF0000"/>
          <w:sz w:val="22"/>
        </w:rPr>
        <w:t>bude doplněno</w:t>
      </w:r>
      <w:r w:rsidRPr="00912AA1">
        <w:rPr>
          <w:rFonts w:ascii="Arial" w:hAnsi="Arial" w:cs="Arial"/>
          <w:b/>
          <w:sz w:val="22"/>
        </w:rPr>
        <w:t xml:space="preserve"> Kč</w:t>
      </w:r>
    </w:p>
    <w:p w14:paraId="31963C5B" w14:textId="77777777" w:rsidR="00686551" w:rsidRPr="00686551" w:rsidRDefault="00686551" w:rsidP="00686551">
      <w:pPr>
        <w:ind w:left="180" w:right="-2" w:hanging="180"/>
        <w:jc w:val="both"/>
        <w:rPr>
          <w:rFonts w:ascii="Arial" w:hAnsi="Arial" w:cs="Arial"/>
          <w:sz w:val="22"/>
          <w:szCs w:val="22"/>
        </w:rPr>
      </w:pPr>
    </w:p>
    <w:p w14:paraId="6B963557" w14:textId="77777777" w:rsidR="00DC28FD" w:rsidRPr="002D6A38" w:rsidRDefault="00DC28FD" w:rsidP="00DC28FD">
      <w:pPr>
        <w:autoSpaceDE w:val="0"/>
        <w:autoSpaceDN w:val="0"/>
        <w:adjustRightInd w:val="0"/>
        <w:ind w:left="284"/>
        <w:jc w:val="both"/>
        <w:rPr>
          <w:rFonts w:ascii="Arial" w:hAnsi="Arial" w:cs="Arial"/>
          <w:color w:val="000000"/>
          <w:sz w:val="22"/>
          <w:szCs w:val="22"/>
        </w:rPr>
      </w:pPr>
      <w:r w:rsidRPr="002D6A38">
        <w:rPr>
          <w:rFonts w:ascii="Arial" w:hAnsi="Arial" w:cs="Arial"/>
          <w:sz w:val="22"/>
          <w:szCs w:val="22"/>
        </w:rPr>
        <w:t xml:space="preserve">Uvedená smluvní cena je cenou nejvýše přípustnou a zahrnuje veškeré dodávky, služby, práce a náklady zhotovitele vzniklé v souvislosti s prováděním díla popsaného v této smlouvě (mimo vyžádaných vícetisků). </w:t>
      </w:r>
      <w:r w:rsidRPr="002D6A38">
        <w:rPr>
          <w:rFonts w:ascii="Arial" w:hAnsi="Arial" w:cs="Arial"/>
          <w:color w:val="000000"/>
          <w:sz w:val="22"/>
          <w:szCs w:val="22"/>
        </w:rPr>
        <w:t>Smluvní strany ujednávají, že při změně sazby DPH se cena díla vč. DPH navyšuje/snižuje v souladu se</w:t>
      </w:r>
      <w:r>
        <w:rPr>
          <w:rFonts w:ascii="Arial" w:hAnsi="Arial" w:cs="Arial"/>
          <w:color w:val="000000"/>
          <w:sz w:val="22"/>
          <w:szCs w:val="22"/>
        </w:rPr>
        <w:t> změnou sazby.</w:t>
      </w:r>
    </w:p>
    <w:p w14:paraId="7C8932FA" w14:textId="2A8922B9" w:rsidR="00DC28FD" w:rsidRPr="002D6A38" w:rsidRDefault="00DC28FD" w:rsidP="00DC28FD">
      <w:pPr>
        <w:numPr>
          <w:ilvl w:val="0"/>
          <w:numId w:val="7"/>
        </w:numPr>
        <w:spacing w:before="120"/>
        <w:ind w:left="284" w:hanging="284"/>
        <w:jc w:val="both"/>
        <w:rPr>
          <w:rFonts w:ascii="Arial" w:hAnsi="Arial" w:cs="Arial"/>
          <w:sz w:val="22"/>
          <w:szCs w:val="22"/>
        </w:rPr>
      </w:pPr>
      <w:r w:rsidRPr="002D6A38">
        <w:rPr>
          <w:rFonts w:ascii="Arial" w:hAnsi="Arial" w:cs="Arial"/>
          <w:sz w:val="22"/>
          <w:szCs w:val="22"/>
        </w:rPr>
        <w:t>Objednatel se zavazuje uhradit zhotov</w:t>
      </w:r>
      <w:r w:rsidR="00E640E5">
        <w:rPr>
          <w:rFonts w:ascii="Arial" w:hAnsi="Arial" w:cs="Arial"/>
          <w:sz w:val="22"/>
          <w:szCs w:val="22"/>
        </w:rPr>
        <w:t xml:space="preserve">iteli cenu díla uvedenou v bodě </w:t>
      </w:r>
      <w:r w:rsidRPr="002D6A38">
        <w:rPr>
          <w:rFonts w:ascii="Arial" w:hAnsi="Arial" w:cs="Arial"/>
          <w:sz w:val="22"/>
          <w:szCs w:val="22"/>
        </w:rPr>
        <w:t>1. tohoto článku na základě jeho faktur</w:t>
      </w:r>
      <w:r w:rsidR="00091C3D">
        <w:rPr>
          <w:rFonts w:ascii="Arial" w:hAnsi="Arial" w:cs="Arial"/>
          <w:sz w:val="22"/>
          <w:szCs w:val="22"/>
        </w:rPr>
        <w:t>y</w:t>
      </w:r>
      <w:r w:rsidR="005652E4">
        <w:rPr>
          <w:rFonts w:ascii="Arial" w:hAnsi="Arial" w:cs="Arial"/>
          <w:sz w:val="22"/>
          <w:szCs w:val="22"/>
        </w:rPr>
        <w:t>,</w:t>
      </w:r>
      <w:r w:rsidRPr="002D6A38">
        <w:rPr>
          <w:rFonts w:ascii="Arial" w:hAnsi="Arial" w:cs="Arial"/>
          <w:sz w:val="22"/>
          <w:szCs w:val="22"/>
        </w:rPr>
        <w:t xml:space="preserve"> </w:t>
      </w:r>
      <w:r w:rsidR="005652E4" w:rsidRPr="00733DD6">
        <w:rPr>
          <w:rFonts w:ascii="Arial" w:hAnsi="Arial" w:cs="Arial"/>
          <w:sz w:val="22"/>
          <w:szCs w:val="22"/>
        </w:rPr>
        <w:t>jej</w:t>
      </w:r>
      <w:r w:rsidR="00091C3D">
        <w:rPr>
          <w:rFonts w:ascii="Arial" w:hAnsi="Arial" w:cs="Arial"/>
          <w:sz w:val="22"/>
          <w:szCs w:val="22"/>
        </w:rPr>
        <w:t>íž</w:t>
      </w:r>
      <w:r w:rsidR="005652E4" w:rsidRPr="00733DD6">
        <w:rPr>
          <w:rFonts w:ascii="Arial" w:hAnsi="Arial" w:cs="Arial"/>
          <w:sz w:val="22"/>
          <w:szCs w:val="22"/>
        </w:rPr>
        <w:t xml:space="preserve"> příloh</w:t>
      </w:r>
      <w:r w:rsidR="00091C3D">
        <w:rPr>
          <w:rFonts w:ascii="Arial" w:hAnsi="Arial" w:cs="Arial"/>
          <w:sz w:val="22"/>
          <w:szCs w:val="22"/>
        </w:rPr>
        <w:t>ou</w:t>
      </w:r>
      <w:r w:rsidR="005652E4" w:rsidRPr="00733DD6">
        <w:rPr>
          <w:rFonts w:ascii="Arial" w:hAnsi="Arial" w:cs="Arial"/>
          <w:sz w:val="22"/>
          <w:szCs w:val="22"/>
        </w:rPr>
        <w:t xml:space="preserve"> bud</w:t>
      </w:r>
      <w:r w:rsidR="00091C3D">
        <w:rPr>
          <w:rFonts w:ascii="Arial" w:hAnsi="Arial" w:cs="Arial"/>
          <w:sz w:val="22"/>
          <w:szCs w:val="22"/>
        </w:rPr>
        <w:t>e</w:t>
      </w:r>
      <w:r w:rsidRPr="00733DD6">
        <w:rPr>
          <w:rFonts w:ascii="Arial" w:hAnsi="Arial" w:cs="Arial"/>
          <w:sz w:val="22"/>
          <w:szCs w:val="22"/>
        </w:rPr>
        <w:t xml:space="preserve"> předávací protokol</w:t>
      </w:r>
      <w:r w:rsidR="005652E4" w:rsidRPr="00733DD6">
        <w:rPr>
          <w:rFonts w:ascii="Arial" w:hAnsi="Arial" w:cs="Arial"/>
          <w:sz w:val="22"/>
          <w:szCs w:val="22"/>
        </w:rPr>
        <w:t>, příp. další dokumenty osvědčující oprávněnost fakturace</w:t>
      </w:r>
      <w:r w:rsidRPr="00733DD6">
        <w:rPr>
          <w:rFonts w:ascii="Arial" w:hAnsi="Arial" w:cs="Arial"/>
          <w:sz w:val="22"/>
          <w:szCs w:val="22"/>
        </w:rPr>
        <w:t xml:space="preserve"> v souladu</w:t>
      </w:r>
      <w:r w:rsidRPr="002D6A38">
        <w:rPr>
          <w:rFonts w:ascii="Arial" w:hAnsi="Arial" w:cs="Arial"/>
          <w:sz w:val="22"/>
          <w:szCs w:val="22"/>
        </w:rPr>
        <w:t xml:space="preserve"> s dalšími podmínkami uvedenými v tét</w:t>
      </w:r>
      <w:r w:rsidR="005652E4">
        <w:rPr>
          <w:rFonts w:ascii="Arial" w:hAnsi="Arial" w:cs="Arial"/>
          <w:sz w:val="22"/>
          <w:szCs w:val="22"/>
        </w:rPr>
        <w:t>o smlouvě.</w:t>
      </w:r>
    </w:p>
    <w:p w14:paraId="3675A213" w14:textId="6A66A0D6" w:rsidR="00DC28FD" w:rsidRPr="00091C3D" w:rsidRDefault="00DC28FD" w:rsidP="00DC28FD">
      <w:pPr>
        <w:numPr>
          <w:ilvl w:val="0"/>
          <w:numId w:val="7"/>
        </w:numPr>
        <w:spacing w:before="120"/>
        <w:ind w:left="284" w:hanging="284"/>
        <w:jc w:val="both"/>
        <w:rPr>
          <w:rFonts w:ascii="Arial" w:hAnsi="Arial" w:cs="Arial"/>
          <w:sz w:val="22"/>
          <w:szCs w:val="22"/>
        </w:rPr>
      </w:pPr>
      <w:r w:rsidRPr="00091C3D">
        <w:rPr>
          <w:rFonts w:ascii="Arial" w:hAnsi="Arial" w:cs="Arial"/>
          <w:sz w:val="22"/>
          <w:szCs w:val="22"/>
        </w:rPr>
        <w:t>Právo zhotovitele na fakturaci, včetně fakturace DPH</w:t>
      </w:r>
      <w:r w:rsidRPr="00091C3D">
        <w:rPr>
          <w:rFonts w:ascii="Arial" w:hAnsi="Arial" w:cs="Arial"/>
          <w:i/>
          <w:sz w:val="22"/>
          <w:szCs w:val="22"/>
        </w:rPr>
        <w:t>,</w:t>
      </w:r>
      <w:r w:rsidRPr="00091C3D">
        <w:rPr>
          <w:rFonts w:ascii="Arial" w:hAnsi="Arial" w:cs="Arial"/>
          <w:sz w:val="22"/>
          <w:szCs w:val="22"/>
        </w:rPr>
        <w:t xml:space="preserve"> vzniká po</w:t>
      </w:r>
      <w:r w:rsidR="00091C3D" w:rsidRPr="00091C3D">
        <w:rPr>
          <w:rFonts w:ascii="Arial" w:hAnsi="Arial" w:cs="Arial"/>
          <w:sz w:val="22"/>
          <w:szCs w:val="22"/>
        </w:rPr>
        <w:t xml:space="preserve"> podepsání protokolu o předání a převzetí předmětu díla oběma smluvními stranami</w:t>
      </w:r>
      <w:r w:rsidR="00091C3D">
        <w:rPr>
          <w:rFonts w:ascii="Arial" w:hAnsi="Arial" w:cs="Arial"/>
          <w:sz w:val="22"/>
          <w:szCs w:val="22"/>
        </w:rPr>
        <w:t>.</w:t>
      </w:r>
    </w:p>
    <w:p w14:paraId="7DFE45F6" w14:textId="2565AE7F" w:rsidR="00DC28FD" w:rsidRPr="002D6A38" w:rsidRDefault="00DC28FD" w:rsidP="00507A5F">
      <w:pPr>
        <w:numPr>
          <w:ilvl w:val="0"/>
          <w:numId w:val="7"/>
        </w:numPr>
        <w:spacing w:before="120"/>
        <w:ind w:left="284" w:hanging="284"/>
        <w:rPr>
          <w:rFonts w:ascii="Arial" w:hAnsi="Arial" w:cs="Arial"/>
          <w:sz w:val="22"/>
          <w:szCs w:val="22"/>
        </w:rPr>
      </w:pPr>
      <w:r w:rsidRPr="002D6A38">
        <w:rPr>
          <w:rFonts w:ascii="Arial" w:hAnsi="Arial" w:cs="Arial"/>
          <w:sz w:val="22"/>
          <w:szCs w:val="22"/>
        </w:rPr>
        <w:t>Faktur</w:t>
      </w:r>
      <w:r w:rsidR="00091C3D">
        <w:rPr>
          <w:rFonts w:ascii="Arial" w:hAnsi="Arial" w:cs="Arial"/>
          <w:sz w:val="22"/>
          <w:szCs w:val="22"/>
        </w:rPr>
        <w:t>a</w:t>
      </w:r>
      <w:r w:rsidRPr="002D6A38">
        <w:rPr>
          <w:rFonts w:ascii="Arial" w:hAnsi="Arial" w:cs="Arial"/>
          <w:i/>
          <w:sz w:val="22"/>
          <w:szCs w:val="22"/>
        </w:rPr>
        <w:t xml:space="preserve"> </w:t>
      </w:r>
      <w:r w:rsidRPr="002D6A38">
        <w:rPr>
          <w:rFonts w:ascii="Arial" w:hAnsi="Arial" w:cs="Arial"/>
          <w:sz w:val="22"/>
          <w:szCs w:val="22"/>
        </w:rPr>
        <w:t>bud</w:t>
      </w:r>
      <w:r w:rsidR="00091C3D">
        <w:rPr>
          <w:rFonts w:ascii="Arial" w:hAnsi="Arial" w:cs="Arial"/>
          <w:sz w:val="22"/>
          <w:szCs w:val="22"/>
        </w:rPr>
        <w:t>e</w:t>
      </w:r>
      <w:r w:rsidRPr="002D6A38">
        <w:rPr>
          <w:rFonts w:ascii="Arial" w:hAnsi="Arial" w:cs="Arial"/>
          <w:sz w:val="22"/>
          <w:szCs w:val="22"/>
        </w:rPr>
        <w:t xml:space="preserve"> adresován</w:t>
      </w:r>
      <w:r w:rsidR="00091C3D">
        <w:rPr>
          <w:rFonts w:ascii="Arial" w:hAnsi="Arial" w:cs="Arial"/>
          <w:sz w:val="22"/>
          <w:szCs w:val="22"/>
        </w:rPr>
        <w:t>a</w:t>
      </w:r>
      <w:r w:rsidR="00E31A4F">
        <w:rPr>
          <w:rFonts w:ascii="Arial" w:hAnsi="Arial" w:cs="Arial"/>
          <w:sz w:val="22"/>
          <w:szCs w:val="22"/>
        </w:rPr>
        <w:t xml:space="preserve"> na sídlo objednatele.</w:t>
      </w:r>
    </w:p>
    <w:p w14:paraId="1ECEEF9F" w14:textId="034AE64A" w:rsidR="00DC28FD" w:rsidRDefault="00DC28FD" w:rsidP="00DC28FD">
      <w:pPr>
        <w:pStyle w:val="Zkladntextodsazen2"/>
        <w:numPr>
          <w:ilvl w:val="0"/>
          <w:numId w:val="7"/>
        </w:numPr>
        <w:spacing w:before="120"/>
        <w:ind w:left="284" w:hanging="284"/>
        <w:rPr>
          <w:sz w:val="22"/>
          <w:szCs w:val="22"/>
        </w:rPr>
      </w:pPr>
      <w:r w:rsidRPr="002D6A38">
        <w:rPr>
          <w:sz w:val="22"/>
          <w:szCs w:val="22"/>
        </w:rPr>
        <w:t>Faktur</w:t>
      </w:r>
      <w:r w:rsidR="00091C3D">
        <w:rPr>
          <w:sz w:val="22"/>
          <w:szCs w:val="22"/>
        </w:rPr>
        <w:t>a</w:t>
      </w:r>
      <w:r>
        <w:rPr>
          <w:sz w:val="22"/>
          <w:szCs w:val="22"/>
        </w:rPr>
        <w:t xml:space="preserve"> bud</w:t>
      </w:r>
      <w:r w:rsidR="00091C3D">
        <w:rPr>
          <w:sz w:val="22"/>
          <w:szCs w:val="22"/>
        </w:rPr>
        <w:t>e</w:t>
      </w:r>
      <w:r w:rsidRPr="002D6A38">
        <w:rPr>
          <w:sz w:val="22"/>
          <w:szCs w:val="22"/>
        </w:rPr>
        <w:t xml:space="preserve"> splňovat</w:t>
      </w:r>
      <w:r>
        <w:rPr>
          <w:sz w:val="22"/>
          <w:szCs w:val="22"/>
        </w:rPr>
        <w:t xml:space="preserve"> náležitosti daňového dokladu v </w:t>
      </w:r>
      <w:r w:rsidRPr="002D6A38">
        <w:rPr>
          <w:sz w:val="22"/>
          <w:szCs w:val="22"/>
        </w:rPr>
        <w:t xml:space="preserve">souladu s právními předpisy a </w:t>
      </w:r>
      <w:r w:rsidR="005652E4">
        <w:rPr>
          <w:sz w:val="22"/>
          <w:szCs w:val="22"/>
        </w:rPr>
        <w:t xml:space="preserve">účetními </w:t>
      </w:r>
      <w:r w:rsidRPr="002D6A38">
        <w:rPr>
          <w:sz w:val="22"/>
          <w:szCs w:val="22"/>
        </w:rPr>
        <w:t>zvyklostmi (včetně správně uvedeného názvu, sídla a čísla smlouvy objednatele). Objednatel je oprávněn vrátit zhotoviteli bez zaplacení fakturu, která nemá náležitosti uvedené v tomto ustanovení nebo</w:t>
      </w:r>
      <w:r>
        <w:rPr>
          <w:sz w:val="22"/>
          <w:szCs w:val="22"/>
        </w:rPr>
        <w:t xml:space="preserve"> vykazuje jiné vady. Současně s </w:t>
      </w:r>
      <w:r w:rsidRPr="002D6A38">
        <w:rPr>
          <w:sz w:val="22"/>
          <w:szCs w:val="22"/>
        </w:rPr>
        <w:t xml:space="preserve">vrácením faktury sdělí objednatel zhotoviteli důvody vrácení. V závislosti na povaze vady je zhotovitel povinen fakturu opravit nebo nově vyhotovit. Oprávněným vrácením faktury se lhůta splatnosti faktury přerušuje. Nová lhůta splatnosti </w:t>
      </w:r>
      <w:r w:rsidR="002440D2">
        <w:rPr>
          <w:sz w:val="22"/>
          <w:szCs w:val="22"/>
        </w:rPr>
        <w:t xml:space="preserve">v celém původním trvání </w:t>
      </w:r>
      <w:r w:rsidRPr="002D6A38">
        <w:rPr>
          <w:sz w:val="22"/>
          <w:szCs w:val="22"/>
        </w:rPr>
        <w:t>začíná běžet ode dne doručení objednateli doplněné, opravené nebo nově vyhotovené faktury s příslušnými náležitostmi, splňující podmínky této smlouvy.</w:t>
      </w:r>
    </w:p>
    <w:p w14:paraId="03CB66FB" w14:textId="77777777" w:rsidR="00DC28FD" w:rsidRPr="00E1536B" w:rsidRDefault="00DC28FD" w:rsidP="00DC28FD">
      <w:pPr>
        <w:pStyle w:val="Zkladntextodsazen2"/>
        <w:numPr>
          <w:ilvl w:val="0"/>
          <w:numId w:val="7"/>
        </w:numPr>
        <w:spacing w:before="120"/>
        <w:ind w:left="284" w:hanging="284"/>
        <w:rPr>
          <w:sz w:val="22"/>
          <w:szCs w:val="22"/>
        </w:rPr>
      </w:pPr>
      <w:r w:rsidRPr="00E1536B">
        <w:rPr>
          <w:sz w:val="22"/>
          <w:szCs w:val="22"/>
        </w:rPr>
        <w:t>Pokud by objednateli v souvislosti s úhradou faktury vznikalo ručení za DPH podle § 109 zákona č. 235/2004 Sb., o dani z přidané hodnoty</w:t>
      </w:r>
      <w:r w:rsidR="002440D2" w:rsidRPr="00E1536B">
        <w:rPr>
          <w:sz w:val="22"/>
          <w:szCs w:val="22"/>
        </w:rPr>
        <w:t>, v platném znění [</w:t>
      </w:r>
      <w:r w:rsidRPr="00E1536B">
        <w:rPr>
          <w:sz w:val="22"/>
          <w:szCs w:val="22"/>
        </w:rPr>
        <w:t>např. podl</w:t>
      </w:r>
      <w:r w:rsidR="002440D2" w:rsidRPr="00E1536B">
        <w:rPr>
          <w:sz w:val="22"/>
          <w:szCs w:val="22"/>
        </w:rPr>
        <w:t>e odst. 2 písm. c) nebo odst. 3]</w:t>
      </w:r>
      <w:r w:rsidRPr="00E1536B">
        <w:rPr>
          <w:sz w:val="22"/>
          <w:szCs w:val="22"/>
        </w:rPr>
        <w:t xml:space="preserve"> je objednatel bez dalšího oprávněn uhradit zhotoviteli pouze fakturovanou částku bez DPH a částku odpovídající vyúčtované DPH zaplatit na účet správce daně. O tomto postupu objednatel dodatečně písemně informuje zhotovitele.</w:t>
      </w:r>
    </w:p>
    <w:p w14:paraId="2D3A51D9" w14:textId="77777777" w:rsidR="00DC28FD" w:rsidRDefault="00DC28FD" w:rsidP="00DC28FD">
      <w:pPr>
        <w:pStyle w:val="Textvbloku"/>
        <w:numPr>
          <w:ilvl w:val="0"/>
          <w:numId w:val="7"/>
        </w:numPr>
        <w:spacing w:before="120"/>
        <w:ind w:left="284" w:hanging="284"/>
        <w:rPr>
          <w:sz w:val="22"/>
          <w:szCs w:val="22"/>
        </w:rPr>
      </w:pPr>
      <w:r w:rsidRPr="002D6A38">
        <w:rPr>
          <w:sz w:val="22"/>
          <w:szCs w:val="22"/>
        </w:rPr>
        <w:t>Faktury jsou splatné do 30 kalendářních dnů ode dne prokazatelnéh</w:t>
      </w:r>
      <w:r>
        <w:rPr>
          <w:sz w:val="22"/>
          <w:szCs w:val="22"/>
        </w:rPr>
        <w:t>o doručení faktury objednateli.</w:t>
      </w:r>
    </w:p>
    <w:p w14:paraId="3162C12F" w14:textId="77777777" w:rsidR="00867561" w:rsidRDefault="00E1536B" w:rsidP="00E1536B">
      <w:pPr>
        <w:numPr>
          <w:ilvl w:val="12"/>
          <w:numId w:val="0"/>
        </w:numPr>
        <w:spacing w:before="120"/>
        <w:ind w:left="284" w:right="-24" w:hanging="284"/>
        <w:jc w:val="both"/>
        <w:rPr>
          <w:rFonts w:ascii="Arial" w:hAnsi="Arial" w:cs="Arial"/>
          <w:sz w:val="22"/>
          <w:szCs w:val="22"/>
        </w:rPr>
      </w:pPr>
      <w:r>
        <w:rPr>
          <w:rFonts w:ascii="Arial" w:hAnsi="Arial" w:cs="Arial"/>
          <w:sz w:val="22"/>
          <w:szCs w:val="22"/>
        </w:rPr>
        <w:t>8.</w:t>
      </w:r>
      <w:r>
        <w:rPr>
          <w:rFonts w:ascii="Arial" w:hAnsi="Arial" w:cs="Arial"/>
          <w:sz w:val="22"/>
          <w:szCs w:val="22"/>
        </w:rPr>
        <w:tab/>
      </w:r>
      <w:r w:rsidR="002440D2" w:rsidRPr="00867561">
        <w:rPr>
          <w:rFonts w:ascii="Arial" w:hAnsi="Arial" w:cs="Arial"/>
          <w:sz w:val="22"/>
          <w:szCs w:val="22"/>
        </w:rPr>
        <w:t>Smluvní strany ujednávají, že za ú</w:t>
      </w:r>
      <w:r w:rsidR="00DC28FD" w:rsidRPr="00867561">
        <w:rPr>
          <w:rFonts w:ascii="Arial" w:hAnsi="Arial" w:cs="Arial"/>
          <w:sz w:val="22"/>
          <w:szCs w:val="22"/>
        </w:rPr>
        <w:t xml:space="preserve">hradu </w:t>
      </w:r>
      <w:r w:rsidR="002440D2" w:rsidRPr="00867561">
        <w:rPr>
          <w:rFonts w:ascii="Arial" w:hAnsi="Arial" w:cs="Arial"/>
          <w:sz w:val="22"/>
          <w:szCs w:val="22"/>
        </w:rPr>
        <w:t xml:space="preserve">považují </w:t>
      </w:r>
      <w:r w:rsidR="00DC28FD" w:rsidRPr="00867561">
        <w:rPr>
          <w:rFonts w:ascii="Arial" w:hAnsi="Arial" w:cs="Arial"/>
          <w:sz w:val="22"/>
          <w:szCs w:val="22"/>
        </w:rPr>
        <w:t>odepsání fakturované částky z účtu objednatele</w:t>
      </w:r>
      <w:r w:rsidR="002440D2" w:rsidRPr="00867561">
        <w:rPr>
          <w:rFonts w:ascii="Arial" w:hAnsi="Arial" w:cs="Arial"/>
          <w:sz w:val="22"/>
          <w:szCs w:val="22"/>
        </w:rPr>
        <w:t xml:space="preserve"> ve prospěch účtu zhotovitele</w:t>
      </w:r>
      <w:r w:rsidR="00DC28FD" w:rsidRPr="00867561">
        <w:rPr>
          <w:rFonts w:ascii="Arial" w:hAnsi="Arial" w:cs="Arial"/>
          <w:sz w:val="22"/>
          <w:szCs w:val="22"/>
        </w:rPr>
        <w:t>.</w:t>
      </w:r>
    </w:p>
    <w:p w14:paraId="3499E943" w14:textId="77777777" w:rsidR="00DC28FD" w:rsidRDefault="00DC28FD" w:rsidP="00DC28FD">
      <w:pPr>
        <w:ind w:right="-24"/>
        <w:jc w:val="both"/>
        <w:rPr>
          <w:rFonts w:ascii="Arial" w:hAnsi="Arial" w:cs="Arial"/>
          <w:b/>
          <w:sz w:val="22"/>
          <w:szCs w:val="22"/>
        </w:rPr>
      </w:pPr>
    </w:p>
    <w:p w14:paraId="7693F061" w14:textId="77777777" w:rsidR="00091C3D" w:rsidRPr="002D6A38" w:rsidRDefault="00091C3D" w:rsidP="00DC28FD">
      <w:pPr>
        <w:ind w:right="-24"/>
        <w:jc w:val="both"/>
        <w:rPr>
          <w:rFonts w:ascii="Arial" w:hAnsi="Arial" w:cs="Arial"/>
          <w:b/>
          <w:sz w:val="22"/>
          <w:szCs w:val="22"/>
        </w:rPr>
      </w:pPr>
    </w:p>
    <w:p w14:paraId="0F968A3B" w14:textId="77777777" w:rsidR="00DC28FD" w:rsidRPr="002D6A38" w:rsidRDefault="00DC28FD" w:rsidP="002440D2">
      <w:pPr>
        <w:keepNext/>
        <w:ind w:right="-23"/>
        <w:jc w:val="center"/>
        <w:rPr>
          <w:rFonts w:ascii="Arial" w:hAnsi="Arial" w:cs="Arial"/>
          <w:b/>
          <w:sz w:val="22"/>
          <w:szCs w:val="22"/>
        </w:rPr>
      </w:pPr>
      <w:r w:rsidRPr="002D6A38">
        <w:rPr>
          <w:rFonts w:ascii="Arial" w:hAnsi="Arial" w:cs="Arial"/>
          <w:b/>
          <w:sz w:val="22"/>
          <w:szCs w:val="22"/>
        </w:rPr>
        <w:lastRenderedPageBreak/>
        <w:t>Článek III.</w:t>
      </w:r>
    </w:p>
    <w:p w14:paraId="1D41B993" w14:textId="77777777" w:rsidR="00DC28FD" w:rsidRPr="002D6A38" w:rsidRDefault="00DC28FD" w:rsidP="002440D2">
      <w:pPr>
        <w:keepNext/>
        <w:ind w:right="-23"/>
        <w:jc w:val="center"/>
        <w:rPr>
          <w:rFonts w:ascii="Arial" w:hAnsi="Arial" w:cs="Arial"/>
          <w:b/>
          <w:sz w:val="22"/>
          <w:szCs w:val="22"/>
          <w:u w:val="single"/>
        </w:rPr>
      </w:pPr>
      <w:r w:rsidRPr="002D6A38">
        <w:rPr>
          <w:rFonts w:ascii="Arial" w:hAnsi="Arial" w:cs="Arial"/>
          <w:b/>
          <w:sz w:val="22"/>
          <w:szCs w:val="22"/>
          <w:u w:val="single"/>
        </w:rPr>
        <w:t>Termín plnění</w:t>
      </w:r>
    </w:p>
    <w:p w14:paraId="68F4E206" w14:textId="4B731202" w:rsidR="00091C3D" w:rsidRPr="00091C3D" w:rsidRDefault="00DC28FD" w:rsidP="00091C3D">
      <w:pPr>
        <w:pStyle w:val="Odstavecseseznamem"/>
        <w:numPr>
          <w:ilvl w:val="0"/>
          <w:numId w:val="36"/>
        </w:numPr>
        <w:spacing w:before="120" w:after="120"/>
        <w:ind w:left="426" w:hanging="426"/>
        <w:jc w:val="both"/>
        <w:rPr>
          <w:rFonts w:ascii="Arial" w:hAnsi="Arial" w:cs="Arial"/>
          <w:sz w:val="22"/>
          <w:szCs w:val="22"/>
        </w:rPr>
      </w:pPr>
      <w:r w:rsidRPr="00091C3D">
        <w:rPr>
          <w:rFonts w:ascii="Arial" w:hAnsi="Arial" w:cs="Arial"/>
          <w:sz w:val="22"/>
          <w:szCs w:val="22"/>
        </w:rPr>
        <w:t xml:space="preserve">Zhotovitel se zavazuje řádně dokončené dílo dle čl. I. této smlouvy předat objednateli </w:t>
      </w:r>
      <w:r w:rsidR="00091C3D" w:rsidRPr="00091C3D">
        <w:rPr>
          <w:rFonts w:ascii="Arial" w:hAnsi="Arial"/>
          <w:sz w:val="22"/>
          <w:szCs w:val="22"/>
        </w:rPr>
        <w:t xml:space="preserve">nejdéle do </w:t>
      </w:r>
      <w:r w:rsidR="00091C3D" w:rsidRPr="00091C3D">
        <w:rPr>
          <w:rFonts w:ascii="Arial" w:hAnsi="Arial"/>
          <w:b/>
          <w:color w:val="FF0000"/>
          <w:sz w:val="22"/>
          <w:szCs w:val="22"/>
        </w:rPr>
        <w:t xml:space="preserve">bude doplněno </w:t>
      </w:r>
      <w:r w:rsidR="00091C3D" w:rsidRPr="00091C3D">
        <w:rPr>
          <w:rFonts w:ascii="Arial" w:hAnsi="Arial"/>
          <w:b/>
          <w:sz w:val="22"/>
          <w:szCs w:val="22"/>
        </w:rPr>
        <w:t>kalendářních dnů</w:t>
      </w:r>
      <w:r w:rsidR="00091C3D">
        <w:rPr>
          <w:rFonts w:ascii="Arial" w:hAnsi="Arial"/>
          <w:b/>
          <w:sz w:val="22"/>
          <w:szCs w:val="22"/>
        </w:rPr>
        <w:t xml:space="preserve"> od vstupu smlouvy v účinnost.</w:t>
      </w:r>
    </w:p>
    <w:p w14:paraId="2C12B583" w14:textId="6535A17E" w:rsidR="00216E0A" w:rsidRPr="002D6A38" w:rsidRDefault="00091C3D" w:rsidP="00091C3D">
      <w:pPr>
        <w:spacing w:after="120"/>
        <w:ind w:left="426" w:hanging="426"/>
        <w:jc w:val="both"/>
        <w:rPr>
          <w:rFonts w:ascii="Arial" w:hAnsi="Arial" w:cs="Arial"/>
          <w:sz w:val="22"/>
          <w:szCs w:val="22"/>
        </w:rPr>
      </w:pPr>
      <w:r>
        <w:rPr>
          <w:rFonts w:ascii="Arial" w:hAnsi="Arial" w:cs="Arial"/>
          <w:sz w:val="22"/>
          <w:szCs w:val="22"/>
        </w:rPr>
        <w:t>2</w:t>
      </w:r>
      <w:r w:rsidR="00216E0A">
        <w:rPr>
          <w:rFonts w:ascii="Arial" w:hAnsi="Arial" w:cs="Arial"/>
          <w:sz w:val="22"/>
          <w:szCs w:val="22"/>
        </w:rPr>
        <w:t>.</w:t>
      </w:r>
      <w:r w:rsidR="00216E0A">
        <w:rPr>
          <w:rFonts w:ascii="Arial" w:hAnsi="Arial" w:cs="Arial"/>
          <w:sz w:val="22"/>
          <w:szCs w:val="22"/>
        </w:rPr>
        <w:tab/>
        <w:t>Připadne-li termín předání dokončeného díla na sobotu, neděli nebo svátek, platí, že co do termínu bylo splněno dle smlouvy, dojde-li k předání dokončeného díla v nejbližší následující pracovní den.</w:t>
      </w:r>
    </w:p>
    <w:p w14:paraId="64CA1A42" w14:textId="77777777" w:rsidR="00132BEA" w:rsidRDefault="00132BEA" w:rsidP="002440D2">
      <w:pPr>
        <w:pStyle w:val="Zkladntext21"/>
        <w:keepNext/>
        <w:numPr>
          <w:ilvl w:val="12"/>
          <w:numId w:val="0"/>
        </w:numPr>
        <w:ind w:left="284" w:hanging="284"/>
        <w:jc w:val="center"/>
        <w:rPr>
          <w:rFonts w:cs="Arial"/>
          <w:b/>
          <w:sz w:val="22"/>
          <w:szCs w:val="22"/>
        </w:rPr>
      </w:pPr>
    </w:p>
    <w:p w14:paraId="385E549B" w14:textId="77777777" w:rsidR="00E1536B" w:rsidRDefault="00E1536B" w:rsidP="002440D2">
      <w:pPr>
        <w:pStyle w:val="Zkladntext21"/>
        <w:keepNext/>
        <w:numPr>
          <w:ilvl w:val="12"/>
          <w:numId w:val="0"/>
        </w:numPr>
        <w:ind w:left="284" w:hanging="284"/>
        <w:jc w:val="center"/>
        <w:rPr>
          <w:rFonts w:cs="Arial"/>
          <w:b/>
          <w:sz w:val="22"/>
          <w:szCs w:val="22"/>
        </w:rPr>
      </w:pPr>
    </w:p>
    <w:p w14:paraId="15E0971A" w14:textId="77777777" w:rsidR="001A22D6" w:rsidRPr="002D6A38" w:rsidRDefault="001A22D6" w:rsidP="002440D2">
      <w:pPr>
        <w:pStyle w:val="Zkladntext21"/>
        <w:keepNext/>
        <w:numPr>
          <w:ilvl w:val="12"/>
          <w:numId w:val="0"/>
        </w:numPr>
        <w:ind w:left="284" w:hanging="284"/>
        <w:jc w:val="center"/>
        <w:rPr>
          <w:rFonts w:cs="Arial"/>
          <w:b/>
          <w:sz w:val="22"/>
          <w:szCs w:val="22"/>
        </w:rPr>
      </w:pPr>
      <w:r w:rsidRPr="002D6A38">
        <w:rPr>
          <w:rFonts w:cs="Arial"/>
          <w:b/>
          <w:sz w:val="22"/>
          <w:szCs w:val="22"/>
        </w:rPr>
        <w:t>Článek IV.</w:t>
      </w:r>
    </w:p>
    <w:p w14:paraId="64117D49" w14:textId="77777777" w:rsidR="001A22D6" w:rsidRPr="002D6A38" w:rsidRDefault="00505EBE" w:rsidP="002440D2">
      <w:pPr>
        <w:pStyle w:val="Zkladntext21"/>
        <w:keepNext/>
        <w:numPr>
          <w:ilvl w:val="12"/>
          <w:numId w:val="0"/>
        </w:numPr>
        <w:ind w:left="284" w:hanging="284"/>
        <w:jc w:val="center"/>
        <w:rPr>
          <w:rFonts w:cs="Arial"/>
          <w:b/>
          <w:sz w:val="22"/>
          <w:szCs w:val="22"/>
          <w:u w:val="single"/>
        </w:rPr>
      </w:pPr>
      <w:r w:rsidRPr="002D6A38">
        <w:rPr>
          <w:rFonts w:cs="Arial"/>
          <w:b/>
          <w:sz w:val="22"/>
          <w:szCs w:val="22"/>
          <w:u w:val="single"/>
        </w:rPr>
        <w:t>P</w:t>
      </w:r>
      <w:r w:rsidR="001A22D6" w:rsidRPr="002D6A38">
        <w:rPr>
          <w:rFonts w:cs="Arial"/>
          <w:b/>
          <w:sz w:val="22"/>
          <w:szCs w:val="22"/>
          <w:u w:val="single"/>
        </w:rPr>
        <w:t>rovádění díla</w:t>
      </w:r>
    </w:p>
    <w:p w14:paraId="0E00463E" w14:textId="77777777" w:rsidR="001A22D6" w:rsidRPr="002D6A38" w:rsidRDefault="001A22D6" w:rsidP="00191CEB">
      <w:pPr>
        <w:pStyle w:val="Zkladntextodsazen2"/>
        <w:numPr>
          <w:ilvl w:val="0"/>
          <w:numId w:val="8"/>
        </w:numPr>
        <w:spacing w:before="120"/>
        <w:ind w:left="284" w:hanging="284"/>
        <w:rPr>
          <w:sz w:val="22"/>
          <w:szCs w:val="22"/>
        </w:rPr>
      </w:pPr>
      <w:r w:rsidRPr="002D6A38">
        <w:rPr>
          <w:sz w:val="22"/>
          <w:szCs w:val="22"/>
        </w:rPr>
        <w:t>Zhotovitel bude při provádění díla postupovat s odbornou péčí. Dodávky, práce a služby, které jsou předmětem této smlouvy</w:t>
      </w:r>
      <w:r w:rsidR="00331712" w:rsidRPr="002D6A38">
        <w:rPr>
          <w:sz w:val="22"/>
          <w:szCs w:val="22"/>
        </w:rPr>
        <w:t>,</w:t>
      </w:r>
      <w:r w:rsidRPr="002D6A38">
        <w:rPr>
          <w:sz w:val="22"/>
          <w:szCs w:val="22"/>
        </w:rPr>
        <w:t xml:space="preserve"> zhotovitel dodá nebo provede v takovém rozsahu a jakosti, aby výsledkem bylo kompletní dílo odpovídající podmínkám stanoveným touto smlouvou a účelu použití.</w:t>
      </w:r>
    </w:p>
    <w:p w14:paraId="3B938181" w14:textId="77777777" w:rsidR="001A22D6" w:rsidRPr="002D6A38" w:rsidRDefault="001A22D6" w:rsidP="00191CEB">
      <w:pPr>
        <w:pStyle w:val="Zkladntextodsazen"/>
        <w:numPr>
          <w:ilvl w:val="0"/>
          <w:numId w:val="8"/>
        </w:numPr>
        <w:spacing w:before="120"/>
        <w:ind w:left="284" w:hanging="284"/>
        <w:rPr>
          <w:rFonts w:cs="Arial"/>
          <w:sz w:val="22"/>
          <w:szCs w:val="22"/>
        </w:rPr>
      </w:pPr>
      <w:r w:rsidRPr="002D6A38">
        <w:rPr>
          <w:rFonts w:cs="Arial"/>
          <w:sz w:val="22"/>
          <w:szCs w:val="22"/>
        </w:rPr>
        <w:t>Zhotovitel je povinen dílo provést ve sjednané době a v souladu s dalšími podmínkami stanovenými touto smlouvou. Zhotovitel se zavazuje zajistit</w:t>
      </w:r>
      <w:r w:rsidR="00216E0A">
        <w:rPr>
          <w:rFonts w:cs="Arial"/>
          <w:sz w:val="22"/>
          <w:szCs w:val="22"/>
        </w:rPr>
        <w:t xml:space="preserve"> v rámci provádění díla úplné a </w:t>
      </w:r>
      <w:r w:rsidRPr="002D6A38">
        <w:rPr>
          <w:rFonts w:cs="Arial"/>
          <w:sz w:val="22"/>
          <w:szCs w:val="22"/>
        </w:rPr>
        <w:t>včasné provedení všech prací nutných pro řádné dokončení díla bez vad a další plnění, jejichž provedení je pro řádné a včasné dokončení díla nezbytné.</w:t>
      </w:r>
    </w:p>
    <w:p w14:paraId="24DC088F" w14:textId="77777777" w:rsidR="001A22D6" w:rsidRPr="002D6A38" w:rsidRDefault="001A22D6" w:rsidP="00191CEB">
      <w:pPr>
        <w:pStyle w:val="Zkladntextodsazen"/>
        <w:numPr>
          <w:ilvl w:val="0"/>
          <w:numId w:val="8"/>
        </w:numPr>
        <w:spacing w:before="120"/>
        <w:ind w:left="284" w:hanging="284"/>
        <w:rPr>
          <w:rFonts w:cs="Arial"/>
          <w:sz w:val="22"/>
          <w:szCs w:val="22"/>
        </w:rPr>
      </w:pPr>
      <w:r w:rsidRPr="002D6A38">
        <w:rPr>
          <w:rFonts w:cs="Arial"/>
          <w:sz w:val="22"/>
          <w:szCs w:val="22"/>
        </w:rPr>
        <w:t xml:space="preserve">Zhotovitel je povinen při realizaci díla dodržovat veškeré předpisy, pokud se vztahují k prováděnému dílu. Pokud porušením těchto předpisů zhotovitelem vznikne škoda, </w:t>
      </w:r>
      <w:r w:rsidR="007C2B83">
        <w:rPr>
          <w:rFonts w:cs="Arial"/>
          <w:sz w:val="22"/>
          <w:szCs w:val="22"/>
        </w:rPr>
        <w:t xml:space="preserve">má </w:t>
      </w:r>
      <w:r w:rsidRPr="002D6A38">
        <w:rPr>
          <w:rFonts w:cs="Arial"/>
          <w:sz w:val="22"/>
          <w:szCs w:val="22"/>
        </w:rPr>
        <w:t>zhotovitel</w:t>
      </w:r>
      <w:r w:rsidR="007C2B83">
        <w:rPr>
          <w:rFonts w:cs="Arial"/>
          <w:sz w:val="22"/>
          <w:szCs w:val="22"/>
        </w:rPr>
        <w:t xml:space="preserve"> povinnost ji nahradit</w:t>
      </w:r>
      <w:r w:rsidRPr="002D6A38">
        <w:rPr>
          <w:rFonts w:cs="Arial"/>
          <w:sz w:val="22"/>
          <w:szCs w:val="22"/>
        </w:rPr>
        <w:t>.</w:t>
      </w:r>
    </w:p>
    <w:p w14:paraId="28410F7F" w14:textId="1BB73E5B" w:rsidR="001A22D6" w:rsidRPr="002D6A38" w:rsidRDefault="001A22D6" w:rsidP="00191CEB">
      <w:pPr>
        <w:pStyle w:val="Zkladntextodsazen"/>
        <w:numPr>
          <w:ilvl w:val="0"/>
          <w:numId w:val="8"/>
        </w:numPr>
        <w:spacing w:before="120"/>
        <w:ind w:left="284" w:hanging="284"/>
        <w:rPr>
          <w:rFonts w:cs="Arial"/>
          <w:sz w:val="22"/>
          <w:szCs w:val="22"/>
        </w:rPr>
      </w:pPr>
      <w:r w:rsidRPr="002D6A38">
        <w:rPr>
          <w:rFonts w:cs="Arial"/>
          <w:sz w:val="22"/>
          <w:szCs w:val="22"/>
        </w:rPr>
        <w:t xml:space="preserve">Předmět díla musí vyhovovat </w:t>
      </w:r>
      <w:r w:rsidR="000D4227" w:rsidRPr="002D6A38">
        <w:rPr>
          <w:rFonts w:cs="Arial"/>
          <w:sz w:val="22"/>
          <w:szCs w:val="22"/>
        </w:rPr>
        <w:t xml:space="preserve">technickým </w:t>
      </w:r>
      <w:r w:rsidRPr="002D6A38">
        <w:rPr>
          <w:rFonts w:cs="Arial"/>
          <w:sz w:val="22"/>
          <w:szCs w:val="22"/>
        </w:rPr>
        <w:t xml:space="preserve">a právním </w:t>
      </w:r>
      <w:r w:rsidR="000D4227" w:rsidRPr="002D6A38">
        <w:rPr>
          <w:rFonts w:cs="Arial"/>
          <w:sz w:val="22"/>
          <w:szCs w:val="22"/>
        </w:rPr>
        <w:t xml:space="preserve">normám </w:t>
      </w:r>
      <w:r w:rsidR="00E22453">
        <w:rPr>
          <w:rFonts w:cs="Arial"/>
          <w:sz w:val="22"/>
          <w:szCs w:val="22"/>
        </w:rPr>
        <w:t>a ostatním předpisům platným v </w:t>
      </w:r>
      <w:r w:rsidRPr="002D6A38">
        <w:rPr>
          <w:rFonts w:cs="Arial"/>
          <w:sz w:val="22"/>
          <w:szCs w:val="22"/>
        </w:rPr>
        <w:t>České republice</w:t>
      </w:r>
      <w:r w:rsidR="007C2B83">
        <w:rPr>
          <w:rFonts w:cs="Arial"/>
          <w:sz w:val="22"/>
          <w:szCs w:val="22"/>
        </w:rPr>
        <w:t xml:space="preserve"> a bude obsahovat veškeré části</w:t>
      </w:r>
      <w:r w:rsidRPr="002D6A38">
        <w:rPr>
          <w:rFonts w:cs="Arial"/>
          <w:sz w:val="22"/>
          <w:szCs w:val="22"/>
        </w:rPr>
        <w:t xml:space="preserve"> vyžádané stavebním úřadem a</w:t>
      </w:r>
      <w:r w:rsidR="003D55DD">
        <w:rPr>
          <w:rFonts w:cs="Arial"/>
          <w:sz w:val="22"/>
          <w:szCs w:val="22"/>
        </w:rPr>
        <w:t> </w:t>
      </w:r>
      <w:r w:rsidRPr="002D6A38">
        <w:rPr>
          <w:rFonts w:cs="Arial"/>
          <w:sz w:val="22"/>
          <w:szCs w:val="22"/>
        </w:rPr>
        <w:t>zainteresovanými orgány.</w:t>
      </w:r>
      <w:r w:rsidR="007C2B83">
        <w:rPr>
          <w:rFonts w:cs="Arial"/>
          <w:sz w:val="22"/>
          <w:szCs w:val="22"/>
        </w:rPr>
        <w:t xml:space="preserve"> Tím nejsou dotčena ujednání této smlouvy vyžadující pro plnění vyšší než normami požadovaný standard.</w:t>
      </w:r>
    </w:p>
    <w:p w14:paraId="62FC41CB" w14:textId="77777777" w:rsidR="001A22D6" w:rsidRDefault="001A22D6" w:rsidP="00E640E5">
      <w:pPr>
        <w:pStyle w:val="Zkladntextodsazen"/>
        <w:numPr>
          <w:ilvl w:val="0"/>
          <w:numId w:val="8"/>
        </w:numPr>
        <w:spacing w:before="120"/>
        <w:ind w:left="284" w:hanging="284"/>
        <w:rPr>
          <w:rFonts w:cs="Arial"/>
          <w:sz w:val="22"/>
          <w:szCs w:val="22"/>
        </w:rPr>
      </w:pPr>
      <w:r w:rsidRPr="002D6A38">
        <w:rPr>
          <w:rFonts w:cs="Arial"/>
          <w:sz w:val="22"/>
          <w:szCs w:val="22"/>
        </w:rPr>
        <w:t>Zhotovitel prohlašuje, že mu jsou známy technické, kvalitativní a specifické podmínky</w:t>
      </w:r>
      <w:r w:rsidR="005A330F">
        <w:rPr>
          <w:rFonts w:cs="Arial"/>
          <w:sz w:val="22"/>
          <w:szCs w:val="22"/>
        </w:rPr>
        <w:t>,</w:t>
      </w:r>
      <w:r w:rsidRPr="002D6A38">
        <w:rPr>
          <w:rFonts w:cs="Arial"/>
          <w:sz w:val="22"/>
          <w:szCs w:val="22"/>
        </w:rPr>
        <w:t xml:space="preserve"> za nichž má dílo realizovat.</w:t>
      </w:r>
    </w:p>
    <w:p w14:paraId="0274ED9B" w14:textId="3962B08F" w:rsidR="006C489E" w:rsidRPr="003D55DD" w:rsidRDefault="006C489E" w:rsidP="006C489E">
      <w:pPr>
        <w:pStyle w:val="Default"/>
        <w:numPr>
          <w:ilvl w:val="0"/>
          <w:numId w:val="8"/>
        </w:numPr>
        <w:spacing w:before="120"/>
        <w:ind w:left="284" w:hanging="284"/>
        <w:jc w:val="both"/>
        <w:rPr>
          <w:color w:val="auto"/>
          <w:sz w:val="22"/>
          <w:szCs w:val="22"/>
        </w:rPr>
      </w:pPr>
      <w:r w:rsidRPr="003D55DD">
        <w:rPr>
          <w:sz w:val="22"/>
          <w:szCs w:val="22"/>
        </w:rPr>
        <w:t xml:space="preserve">Zhotovitel bere na vědomí, že na dílo se vztahují specifické podmínky vyplývající ze skutečnosti, že projekt je určen k uplatnění v rámci Integrovaného regionálního operačního programu. Vybrané povinnosti plynoucí z tohoto zařazení a odkazy na plné znění podmínek operačního programu jsou uvedeny v přílohách č. </w:t>
      </w:r>
      <w:r w:rsidR="003D55DD" w:rsidRPr="003D55DD">
        <w:rPr>
          <w:sz w:val="22"/>
          <w:szCs w:val="22"/>
        </w:rPr>
        <w:t>2</w:t>
      </w:r>
      <w:r w:rsidRPr="003D55DD">
        <w:rPr>
          <w:sz w:val="22"/>
          <w:szCs w:val="22"/>
        </w:rPr>
        <w:t xml:space="preserve"> smlouvy.</w:t>
      </w:r>
    </w:p>
    <w:p w14:paraId="5ACBF327" w14:textId="77777777" w:rsidR="006C489E" w:rsidRPr="009A2FCB" w:rsidRDefault="006C489E" w:rsidP="006C489E">
      <w:pPr>
        <w:pStyle w:val="Default"/>
        <w:spacing w:before="120"/>
        <w:ind w:left="284"/>
        <w:jc w:val="both"/>
        <w:rPr>
          <w:color w:val="auto"/>
          <w:sz w:val="22"/>
          <w:szCs w:val="22"/>
        </w:rPr>
      </w:pPr>
      <w:r w:rsidRPr="003D55DD">
        <w:rPr>
          <w:sz w:val="22"/>
          <w:szCs w:val="22"/>
        </w:rPr>
        <w:t>Konkrétní specifikace a způsob splnění těchto podmínek v rámci zpracování projektové dokumentace v souladu s čl. I. smlouvy bude nedílnou součástí projednávaných bodů na vstupním jednání se zhotovitelem.</w:t>
      </w:r>
    </w:p>
    <w:p w14:paraId="61EEFD56" w14:textId="77777777" w:rsidR="00F73317" w:rsidRDefault="00F73317" w:rsidP="004A52A9">
      <w:pPr>
        <w:pStyle w:val="Zkladntextodsazen"/>
        <w:tabs>
          <w:tab w:val="right" w:pos="8364"/>
        </w:tabs>
        <w:ind w:left="0" w:firstLine="0"/>
        <w:rPr>
          <w:rFonts w:cs="Arial"/>
          <w:sz w:val="22"/>
          <w:szCs w:val="22"/>
        </w:rPr>
      </w:pPr>
    </w:p>
    <w:p w14:paraId="2879C8B3" w14:textId="77777777" w:rsidR="00FF7817" w:rsidRPr="002D6A38" w:rsidRDefault="00FF7817" w:rsidP="004A52A9">
      <w:pPr>
        <w:pStyle w:val="Zkladntextodsazen"/>
        <w:tabs>
          <w:tab w:val="right" w:pos="8364"/>
        </w:tabs>
        <w:ind w:left="0" w:firstLine="0"/>
        <w:rPr>
          <w:rFonts w:cs="Arial"/>
          <w:sz w:val="22"/>
          <w:szCs w:val="22"/>
        </w:rPr>
      </w:pPr>
    </w:p>
    <w:p w14:paraId="6315498D" w14:textId="77777777" w:rsidR="001A22D6" w:rsidRPr="002D6A38" w:rsidRDefault="001A22D6" w:rsidP="002440D2">
      <w:pPr>
        <w:keepNext/>
        <w:numPr>
          <w:ilvl w:val="12"/>
          <w:numId w:val="0"/>
        </w:numPr>
        <w:ind w:left="284" w:hanging="284"/>
        <w:jc w:val="center"/>
        <w:rPr>
          <w:rFonts w:ascii="Arial" w:hAnsi="Arial" w:cs="Arial"/>
          <w:b/>
          <w:sz w:val="22"/>
          <w:szCs w:val="22"/>
        </w:rPr>
      </w:pPr>
      <w:r w:rsidRPr="002D6A38">
        <w:rPr>
          <w:rFonts w:ascii="Arial" w:hAnsi="Arial" w:cs="Arial"/>
          <w:b/>
          <w:sz w:val="22"/>
          <w:szCs w:val="22"/>
        </w:rPr>
        <w:t>Článek V.</w:t>
      </w:r>
    </w:p>
    <w:p w14:paraId="42B38DD9" w14:textId="77777777" w:rsidR="001A22D6" w:rsidRPr="002D6A38" w:rsidRDefault="001A22D6" w:rsidP="002440D2">
      <w:pPr>
        <w:pStyle w:val="Nadpis2"/>
        <w:numPr>
          <w:ilvl w:val="12"/>
          <w:numId w:val="0"/>
        </w:numPr>
        <w:spacing w:after="120"/>
        <w:ind w:left="284" w:hanging="284"/>
        <w:rPr>
          <w:sz w:val="22"/>
          <w:szCs w:val="22"/>
        </w:rPr>
      </w:pPr>
      <w:r w:rsidRPr="002D6A38">
        <w:rPr>
          <w:sz w:val="22"/>
          <w:szCs w:val="22"/>
        </w:rPr>
        <w:t>Průběžná kontrola</w:t>
      </w:r>
    </w:p>
    <w:p w14:paraId="7D559FAF" w14:textId="77777777" w:rsidR="00AD6B1C" w:rsidRPr="002D6A38" w:rsidRDefault="001A22D6" w:rsidP="00191CEB">
      <w:pPr>
        <w:pStyle w:val="Zkladntextodsazen"/>
        <w:numPr>
          <w:ilvl w:val="0"/>
          <w:numId w:val="9"/>
        </w:numPr>
        <w:ind w:left="284" w:hanging="284"/>
        <w:rPr>
          <w:rFonts w:cs="Arial"/>
          <w:sz w:val="22"/>
          <w:szCs w:val="22"/>
        </w:rPr>
      </w:pPr>
      <w:r w:rsidRPr="002D6A38">
        <w:rPr>
          <w:rFonts w:cs="Arial"/>
          <w:sz w:val="22"/>
          <w:szCs w:val="22"/>
        </w:rPr>
        <w:t>Objednatel je oprávněn kontrolovat provádění díla prostřednictvím pověřených osob.</w:t>
      </w:r>
    </w:p>
    <w:p w14:paraId="58DC0551" w14:textId="77777777" w:rsidR="009E3E9F" w:rsidRPr="003E5E4F" w:rsidRDefault="00AD6B1C" w:rsidP="00191CEB">
      <w:pPr>
        <w:pStyle w:val="Zkladntextodsazen"/>
        <w:numPr>
          <w:ilvl w:val="0"/>
          <w:numId w:val="9"/>
        </w:numPr>
        <w:spacing w:before="120"/>
        <w:ind w:left="284" w:hanging="284"/>
        <w:rPr>
          <w:rFonts w:cs="Arial"/>
          <w:sz w:val="22"/>
          <w:szCs w:val="22"/>
        </w:rPr>
      </w:pPr>
      <w:r w:rsidRPr="003E5E4F">
        <w:rPr>
          <w:rFonts w:cs="Arial"/>
          <w:sz w:val="22"/>
          <w:szCs w:val="22"/>
        </w:rPr>
        <w:t>Na výzvu objednatele je zhotovitel povinen průběžně jej informovat o stavu rozpracovaného díla, předkládat mu dílčí výsledky a rozpracovanou dokumentaci s ním</w:t>
      </w:r>
      <w:r w:rsidR="00C85169" w:rsidRPr="003E5E4F">
        <w:rPr>
          <w:rFonts w:cs="Arial"/>
          <w:sz w:val="22"/>
          <w:szCs w:val="22"/>
        </w:rPr>
        <w:t xml:space="preserve"> konzultovat.</w:t>
      </w:r>
    </w:p>
    <w:p w14:paraId="0BC4E14D" w14:textId="77777777" w:rsidR="004A52A9" w:rsidRPr="002440D2" w:rsidRDefault="004A52A9" w:rsidP="004A52A9">
      <w:pPr>
        <w:pStyle w:val="Zkladntextodsazen"/>
        <w:ind w:left="357" w:hanging="357"/>
        <w:rPr>
          <w:rFonts w:cs="Arial"/>
          <w:sz w:val="22"/>
          <w:szCs w:val="22"/>
        </w:rPr>
      </w:pPr>
    </w:p>
    <w:p w14:paraId="1B03F787" w14:textId="77777777" w:rsidR="001A22D6" w:rsidRPr="002D6A38" w:rsidRDefault="001A22D6" w:rsidP="002440D2">
      <w:pPr>
        <w:keepNext/>
        <w:ind w:right="-23"/>
        <w:jc w:val="center"/>
        <w:rPr>
          <w:rFonts w:ascii="Arial" w:hAnsi="Arial" w:cs="Arial"/>
          <w:b/>
          <w:sz w:val="22"/>
          <w:szCs w:val="22"/>
        </w:rPr>
      </w:pPr>
      <w:r w:rsidRPr="002D6A38">
        <w:rPr>
          <w:rFonts w:ascii="Arial" w:hAnsi="Arial" w:cs="Arial"/>
          <w:b/>
          <w:sz w:val="22"/>
          <w:szCs w:val="22"/>
        </w:rPr>
        <w:t>Článek VI.</w:t>
      </w:r>
    </w:p>
    <w:p w14:paraId="023BC47F" w14:textId="77777777" w:rsidR="001A22D6" w:rsidRPr="002D6A38" w:rsidRDefault="001A22D6" w:rsidP="002440D2">
      <w:pPr>
        <w:keepNext/>
        <w:ind w:right="-23"/>
        <w:jc w:val="center"/>
        <w:rPr>
          <w:rFonts w:ascii="Arial" w:hAnsi="Arial" w:cs="Arial"/>
          <w:b/>
          <w:sz w:val="22"/>
          <w:szCs w:val="22"/>
          <w:u w:val="single"/>
        </w:rPr>
      </w:pPr>
      <w:r w:rsidRPr="002D6A38">
        <w:rPr>
          <w:rFonts w:ascii="Arial" w:hAnsi="Arial" w:cs="Arial"/>
          <w:b/>
          <w:sz w:val="22"/>
          <w:szCs w:val="22"/>
          <w:u w:val="single"/>
        </w:rPr>
        <w:t>Záruky, odpovědnost za vady</w:t>
      </w:r>
    </w:p>
    <w:p w14:paraId="49EDF66E" w14:textId="3E8DF724" w:rsidR="001A22D6" w:rsidRPr="002D6A38" w:rsidRDefault="001A22D6" w:rsidP="00191CEB">
      <w:pPr>
        <w:pStyle w:val="Zkladntextodsazen3"/>
        <w:numPr>
          <w:ilvl w:val="0"/>
          <w:numId w:val="14"/>
        </w:numPr>
        <w:spacing w:before="120"/>
        <w:ind w:left="284" w:hanging="284"/>
        <w:jc w:val="both"/>
        <w:rPr>
          <w:sz w:val="22"/>
          <w:szCs w:val="22"/>
        </w:rPr>
      </w:pPr>
      <w:r w:rsidRPr="002D6A38">
        <w:rPr>
          <w:sz w:val="22"/>
          <w:szCs w:val="22"/>
        </w:rPr>
        <w:t xml:space="preserve">Zhotovitel odpovídá za správnost a úplnost provedení předmětu díla, provedení prací uvedených v čl. I. této </w:t>
      </w:r>
      <w:r w:rsidRPr="00F17A1F">
        <w:rPr>
          <w:sz w:val="22"/>
          <w:szCs w:val="22"/>
        </w:rPr>
        <w:t>smlouvy podle této smlouvy</w:t>
      </w:r>
      <w:r w:rsidRPr="002D6A38">
        <w:rPr>
          <w:sz w:val="22"/>
          <w:szCs w:val="22"/>
        </w:rPr>
        <w:t xml:space="preserve"> a souvisejících platných předpisů. Zhotovitel na sebe přejímá odpovědnost za škody způsobené případnými technickými nebo jinými nedostatky předané dokumentace. Zhotovitel odpovídá za správnost, úplnost a proveditelnost dokumentace</w:t>
      </w:r>
      <w:r w:rsidR="009C19F3" w:rsidRPr="002D6A38">
        <w:rPr>
          <w:sz w:val="22"/>
          <w:szCs w:val="22"/>
        </w:rPr>
        <w:t>.</w:t>
      </w:r>
      <w:r w:rsidRPr="002D6A38">
        <w:rPr>
          <w:sz w:val="22"/>
          <w:szCs w:val="22"/>
        </w:rPr>
        <w:t xml:space="preserve"> Statické a dynamické výpočty musí být zpracovány v takové formě, aby byly </w:t>
      </w:r>
      <w:r w:rsidRPr="002D6A38">
        <w:rPr>
          <w:sz w:val="22"/>
          <w:szCs w:val="22"/>
        </w:rPr>
        <w:lastRenderedPageBreak/>
        <w:t xml:space="preserve">kontrolovatelné, zejména v tom směru, aby bylo možno posoudit uvažované zatížení konstrukcí, zvolené výpočtové metody a formu výstupů. </w:t>
      </w:r>
      <w:r w:rsidR="00E22C30" w:rsidRPr="002D6A38">
        <w:rPr>
          <w:sz w:val="22"/>
          <w:szCs w:val="22"/>
        </w:rPr>
        <w:t>Zhotovitel dále odpovídá za to,</w:t>
      </w:r>
      <w:r w:rsidR="0041536C" w:rsidRPr="002D6A38">
        <w:rPr>
          <w:sz w:val="22"/>
          <w:szCs w:val="22"/>
        </w:rPr>
        <w:t xml:space="preserve"> </w:t>
      </w:r>
      <w:r w:rsidR="00E22C30" w:rsidRPr="002D6A38">
        <w:rPr>
          <w:sz w:val="22"/>
          <w:szCs w:val="22"/>
        </w:rPr>
        <w:t>že řešení díla je navrženo s přihlédnutím k objednatelem stanovené</w:t>
      </w:r>
      <w:r w:rsidR="000375DA">
        <w:rPr>
          <w:sz w:val="22"/>
          <w:szCs w:val="22"/>
        </w:rPr>
        <w:t>mu účelu ekonomicky přiměřeně</w:t>
      </w:r>
      <w:r w:rsidR="003D55DD">
        <w:rPr>
          <w:sz w:val="22"/>
          <w:szCs w:val="22"/>
        </w:rPr>
        <w:t>, ledaže provádí úpravu díla na přímý pokyn objednatele</w:t>
      </w:r>
      <w:r w:rsidR="000375DA">
        <w:rPr>
          <w:sz w:val="22"/>
          <w:szCs w:val="22"/>
        </w:rPr>
        <w:t>.</w:t>
      </w:r>
    </w:p>
    <w:p w14:paraId="4913BFF1" w14:textId="77777777" w:rsidR="001A22D6" w:rsidRPr="002D6A38" w:rsidRDefault="001A22D6" w:rsidP="00191CEB">
      <w:pPr>
        <w:numPr>
          <w:ilvl w:val="0"/>
          <w:numId w:val="14"/>
        </w:numPr>
        <w:spacing w:before="120"/>
        <w:ind w:left="284" w:hanging="284"/>
        <w:jc w:val="both"/>
        <w:rPr>
          <w:rFonts w:ascii="Arial" w:hAnsi="Arial" w:cs="Arial"/>
          <w:sz w:val="22"/>
          <w:szCs w:val="22"/>
        </w:rPr>
      </w:pPr>
      <w:r w:rsidRPr="002D6A38">
        <w:rPr>
          <w:rFonts w:ascii="Arial" w:hAnsi="Arial" w:cs="Arial"/>
          <w:sz w:val="22"/>
          <w:szCs w:val="22"/>
        </w:rPr>
        <w:t>Zhotovitel poskytuje objednateli záruku, že celé dílo (a každá jeho čás</w:t>
      </w:r>
      <w:r w:rsidR="000D4227" w:rsidRPr="002D6A38">
        <w:rPr>
          <w:rFonts w:ascii="Arial" w:hAnsi="Arial" w:cs="Arial"/>
          <w:sz w:val="22"/>
          <w:szCs w:val="22"/>
        </w:rPr>
        <w:t>t</w:t>
      </w:r>
      <w:r w:rsidRPr="002D6A38">
        <w:rPr>
          <w:rFonts w:ascii="Arial" w:hAnsi="Arial" w:cs="Arial"/>
          <w:sz w:val="22"/>
          <w:szCs w:val="22"/>
        </w:rPr>
        <w:t>) bude prosto jakýchkoliv</w:t>
      </w:r>
      <w:r w:rsidR="000D4227" w:rsidRPr="002D6A38">
        <w:rPr>
          <w:rFonts w:ascii="Arial" w:hAnsi="Arial" w:cs="Arial"/>
          <w:sz w:val="22"/>
          <w:szCs w:val="22"/>
        </w:rPr>
        <w:t xml:space="preserve"> </w:t>
      </w:r>
      <w:r w:rsidR="00190966">
        <w:rPr>
          <w:rFonts w:ascii="Arial" w:hAnsi="Arial" w:cs="Arial"/>
          <w:sz w:val="22"/>
          <w:szCs w:val="22"/>
        </w:rPr>
        <w:t>věcných, právních, jakož i</w:t>
      </w:r>
      <w:r w:rsidRPr="002D6A38">
        <w:rPr>
          <w:rFonts w:ascii="Arial" w:hAnsi="Arial" w:cs="Arial"/>
          <w:sz w:val="22"/>
          <w:szCs w:val="22"/>
        </w:rPr>
        <w:t xml:space="preserve"> ostatních </w:t>
      </w:r>
      <w:r w:rsidR="00190966" w:rsidRPr="002D6A38">
        <w:rPr>
          <w:rFonts w:ascii="Arial" w:hAnsi="Arial" w:cs="Arial"/>
          <w:sz w:val="22"/>
          <w:szCs w:val="22"/>
        </w:rPr>
        <w:t xml:space="preserve">vad </w:t>
      </w:r>
      <w:r w:rsidRPr="002D6A38">
        <w:rPr>
          <w:rFonts w:ascii="Arial" w:hAnsi="Arial" w:cs="Arial"/>
          <w:sz w:val="22"/>
          <w:szCs w:val="22"/>
        </w:rPr>
        <w:t xml:space="preserve">ke dni </w:t>
      </w:r>
      <w:r w:rsidR="00190966">
        <w:rPr>
          <w:rFonts w:ascii="Arial" w:hAnsi="Arial" w:cs="Arial"/>
          <w:sz w:val="22"/>
          <w:szCs w:val="22"/>
        </w:rPr>
        <w:t xml:space="preserve">jeho </w:t>
      </w:r>
      <w:r w:rsidRPr="002D6A38">
        <w:rPr>
          <w:rFonts w:ascii="Arial" w:hAnsi="Arial" w:cs="Arial"/>
          <w:sz w:val="22"/>
          <w:szCs w:val="22"/>
        </w:rPr>
        <w:t>předání. Dílo nebo jeho část má vady, jestliže zejména neodpovídá výsledku určenému ve smlouvě, účelu jeho využití, případně nemá vlastnosti výslovně stanovené smlouvou, objednatelem, platnými předpisy nebo nemá vlastnosti obvyklé.</w:t>
      </w:r>
    </w:p>
    <w:p w14:paraId="15B75333" w14:textId="77777777" w:rsidR="001A22D6" w:rsidRPr="002D6A38" w:rsidRDefault="001A22D6" w:rsidP="00191CEB">
      <w:pPr>
        <w:pStyle w:val="Zkladntext21"/>
        <w:numPr>
          <w:ilvl w:val="0"/>
          <w:numId w:val="14"/>
        </w:numPr>
        <w:spacing w:before="120"/>
        <w:ind w:left="284" w:hanging="284"/>
        <w:rPr>
          <w:rFonts w:cs="Arial"/>
          <w:sz w:val="22"/>
          <w:szCs w:val="22"/>
        </w:rPr>
      </w:pPr>
      <w:r w:rsidRPr="002D6A38">
        <w:rPr>
          <w:rFonts w:cs="Arial"/>
          <w:sz w:val="22"/>
          <w:szCs w:val="22"/>
        </w:rPr>
        <w:t>Zhotovitel poskytuje po uvedenou záruční dobu záruku za bezvadnost předmětu díla, tj. záruku za všechny vlastnosti, které má mít předmět díla zejména dle této smlouvy, dle jednotlivých požadavků a pokynů objednatele, případně ostatních pověřených osob, dle norem a ostatních předpisů, pokud se na prováděný předmět díla či jeho části vztahují. Zhotovitel prohlašuje, že předmět díla si po tuto dobu zachová všechny takové vlastnosti, funkčnost a stanovenou účelovou způsobilost. Po dobu záruční doby je tedy rozsah záruky neomezený, což znamená zejména, že předmět díla provedený podle této smlou</w:t>
      </w:r>
      <w:r w:rsidR="00DF4065" w:rsidRPr="002D6A38">
        <w:rPr>
          <w:rFonts w:cs="Arial"/>
          <w:sz w:val="22"/>
          <w:szCs w:val="22"/>
        </w:rPr>
        <w:t>vy bude prostý jakýchkoliv vad.</w:t>
      </w:r>
    </w:p>
    <w:p w14:paraId="34FF8C6B" w14:textId="77777777" w:rsidR="001A22D6" w:rsidRPr="002D6A38" w:rsidRDefault="001A22D6" w:rsidP="00191CEB">
      <w:pPr>
        <w:numPr>
          <w:ilvl w:val="0"/>
          <w:numId w:val="14"/>
        </w:numPr>
        <w:spacing w:before="120"/>
        <w:ind w:left="284" w:right="-24" w:hanging="284"/>
        <w:jc w:val="both"/>
        <w:rPr>
          <w:rFonts w:ascii="Arial" w:hAnsi="Arial" w:cs="Arial"/>
          <w:sz w:val="22"/>
          <w:szCs w:val="22"/>
        </w:rPr>
      </w:pPr>
      <w:r w:rsidRPr="002D6A38">
        <w:rPr>
          <w:rFonts w:ascii="Arial" w:hAnsi="Arial" w:cs="Arial"/>
          <w:sz w:val="22"/>
          <w:szCs w:val="22"/>
        </w:rPr>
        <w:t xml:space="preserve">Zhotovitel odpovídá za vady díla uvedené v bodě </w:t>
      </w:r>
      <w:r w:rsidRPr="005A0551">
        <w:rPr>
          <w:rFonts w:ascii="Arial" w:hAnsi="Arial" w:cs="Arial"/>
          <w:sz w:val="22"/>
          <w:szCs w:val="22"/>
        </w:rPr>
        <w:t>1., 2.</w:t>
      </w:r>
      <w:r w:rsidR="009E7A2D" w:rsidRPr="005A0551">
        <w:rPr>
          <w:rFonts w:ascii="Arial" w:hAnsi="Arial" w:cs="Arial"/>
          <w:sz w:val="22"/>
          <w:szCs w:val="22"/>
        </w:rPr>
        <w:t>, 3.</w:t>
      </w:r>
      <w:r w:rsidRPr="005A0551">
        <w:rPr>
          <w:rFonts w:ascii="Arial" w:hAnsi="Arial" w:cs="Arial"/>
          <w:sz w:val="22"/>
          <w:szCs w:val="22"/>
        </w:rPr>
        <w:t xml:space="preserve"> tohoto článku</w:t>
      </w:r>
      <w:r w:rsidRPr="002D6A38">
        <w:rPr>
          <w:rFonts w:ascii="Arial" w:hAnsi="Arial" w:cs="Arial"/>
          <w:sz w:val="22"/>
          <w:szCs w:val="22"/>
        </w:rPr>
        <w:t xml:space="preserve"> této smlouvy, které budou zjištěny v záruční době. Záruční doba činí </w:t>
      </w:r>
      <w:r w:rsidRPr="002D6A38">
        <w:rPr>
          <w:rFonts w:ascii="Arial" w:hAnsi="Arial" w:cs="Arial"/>
          <w:b/>
          <w:sz w:val="22"/>
          <w:szCs w:val="22"/>
        </w:rPr>
        <w:t>60</w:t>
      </w:r>
      <w:r w:rsidRPr="002D6A38">
        <w:rPr>
          <w:rFonts w:ascii="Arial" w:hAnsi="Arial" w:cs="Arial"/>
          <w:sz w:val="22"/>
          <w:szCs w:val="22"/>
        </w:rPr>
        <w:t xml:space="preserve"> měsíců</w:t>
      </w:r>
      <w:r w:rsidRPr="002D6A38">
        <w:rPr>
          <w:rFonts w:ascii="Arial" w:hAnsi="Arial" w:cs="Arial"/>
          <w:i/>
          <w:sz w:val="22"/>
          <w:szCs w:val="22"/>
        </w:rPr>
        <w:t xml:space="preserve"> </w:t>
      </w:r>
      <w:r w:rsidRPr="002D6A38">
        <w:rPr>
          <w:rFonts w:ascii="Arial" w:hAnsi="Arial" w:cs="Arial"/>
          <w:sz w:val="22"/>
          <w:szCs w:val="22"/>
        </w:rPr>
        <w:t>ode dne podpisu protokolu o předání a převzetí předmětu</w:t>
      </w:r>
      <w:r w:rsidR="00DF4065" w:rsidRPr="002D6A38">
        <w:rPr>
          <w:rFonts w:ascii="Arial" w:hAnsi="Arial" w:cs="Arial"/>
          <w:sz w:val="22"/>
          <w:szCs w:val="22"/>
        </w:rPr>
        <w:t xml:space="preserve"> díla oběma smluvními stranami.</w:t>
      </w:r>
    </w:p>
    <w:p w14:paraId="4ABAA3E3" w14:textId="77777777" w:rsidR="001A22D6" w:rsidRPr="002D6A38" w:rsidRDefault="001A22D6" w:rsidP="00191CEB">
      <w:pPr>
        <w:numPr>
          <w:ilvl w:val="0"/>
          <w:numId w:val="14"/>
        </w:numPr>
        <w:spacing w:before="120"/>
        <w:ind w:left="284" w:right="-24" w:hanging="284"/>
        <w:jc w:val="both"/>
        <w:rPr>
          <w:rFonts w:ascii="Arial" w:hAnsi="Arial" w:cs="Arial"/>
          <w:sz w:val="22"/>
          <w:szCs w:val="22"/>
        </w:rPr>
      </w:pPr>
      <w:r w:rsidRPr="002D6A38">
        <w:rPr>
          <w:rFonts w:ascii="Arial" w:hAnsi="Arial" w:cs="Arial"/>
          <w:sz w:val="22"/>
          <w:szCs w:val="22"/>
        </w:rPr>
        <w:t>Vada na díle, která se vyskytne v průběhu záruční doby, bude objednatelem</w:t>
      </w:r>
      <w:r w:rsidR="00A12DCD" w:rsidRPr="002D6A38">
        <w:rPr>
          <w:rFonts w:ascii="Arial" w:hAnsi="Arial" w:cs="Arial"/>
          <w:sz w:val="22"/>
          <w:szCs w:val="22"/>
        </w:rPr>
        <w:t xml:space="preserve"> </w:t>
      </w:r>
      <w:r w:rsidRPr="002D6A38">
        <w:rPr>
          <w:rFonts w:ascii="Arial" w:hAnsi="Arial" w:cs="Arial"/>
          <w:sz w:val="22"/>
          <w:szCs w:val="22"/>
        </w:rPr>
        <w:t>oznámena bez zbytečného odkladu písemně zhotoviteli a tento odstraní závadu neprodleně, nejpozději však odstraní závadu ve lhůtě 10 pracovních dnů, pokud se objednatel se zhotovitelem nedohodnou písemně jinak.</w:t>
      </w:r>
    </w:p>
    <w:p w14:paraId="752E0C16" w14:textId="77777777" w:rsidR="001A22D6" w:rsidRPr="002D6A38" w:rsidRDefault="001A22D6" w:rsidP="00191CEB">
      <w:pPr>
        <w:numPr>
          <w:ilvl w:val="0"/>
          <w:numId w:val="14"/>
        </w:numPr>
        <w:spacing w:before="120"/>
        <w:ind w:left="284" w:hanging="284"/>
        <w:jc w:val="both"/>
        <w:rPr>
          <w:rFonts w:ascii="Arial" w:hAnsi="Arial" w:cs="Arial"/>
          <w:sz w:val="22"/>
          <w:szCs w:val="22"/>
        </w:rPr>
      </w:pPr>
      <w:r w:rsidRPr="002D6A38">
        <w:rPr>
          <w:rFonts w:ascii="Arial" w:hAnsi="Arial" w:cs="Arial"/>
          <w:sz w:val="22"/>
          <w:szCs w:val="22"/>
        </w:rPr>
        <w:t>Zhotovitel bez zbytečného prodlení a na své vlastní náklady provede znovu</w:t>
      </w:r>
      <w:r w:rsidR="00A12DCD" w:rsidRPr="002D6A38">
        <w:rPr>
          <w:rFonts w:ascii="Arial" w:hAnsi="Arial" w:cs="Arial"/>
          <w:sz w:val="22"/>
          <w:szCs w:val="22"/>
        </w:rPr>
        <w:t xml:space="preserve"> </w:t>
      </w:r>
      <w:r w:rsidRPr="002D6A38">
        <w:rPr>
          <w:rFonts w:ascii="Arial" w:hAnsi="Arial" w:cs="Arial"/>
          <w:sz w:val="22"/>
          <w:szCs w:val="22"/>
        </w:rPr>
        <w:t>činnost a dodá znovu části díla v míře potřebné k odstranění vad zjištěných objednatelem během záruční doby.</w:t>
      </w:r>
    </w:p>
    <w:p w14:paraId="029292EB" w14:textId="77777777" w:rsidR="001A22D6" w:rsidRPr="002D6A38" w:rsidRDefault="001A22D6" w:rsidP="00191CEB">
      <w:pPr>
        <w:numPr>
          <w:ilvl w:val="0"/>
          <w:numId w:val="14"/>
        </w:numPr>
        <w:spacing w:before="120"/>
        <w:ind w:left="284" w:right="-24" w:hanging="284"/>
        <w:jc w:val="both"/>
        <w:rPr>
          <w:rFonts w:ascii="Arial" w:hAnsi="Arial" w:cs="Arial"/>
          <w:sz w:val="22"/>
          <w:szCs w:val="22"/>
        </w:rPr>
      </w:pPr>
      <w:r w:rsidRPr="002D6A38">
        <w:rPr>
          <w:rFonts w:ascii="Arial" w:hAnsi="Arial" w:cs="Arial"/>
          <w:sz w:val="22"/>
          <w:szCs w:val="22"/>
        </w:rPr>
        <w:t>Zhotovitel je povinen vadu odstranit na vlastní náklady</w:t>
      </w:r>
      <w:r w:rsidR="009C19F3" w:rsidRPr="002D6A38">
        <w:rPr>
          <w:rFonts w:ascii="Arial" w:hAnsi="Arial" w:cs="Arial"/>
          <w:sz w:val="22"/>
          <w:szCs w:val="22"/>
        </w:rPr>
        <w:t>; to neplatí</w:t>
      </w:r>
      <w:r w:rsidR="00A12DCD" w:rsidRPr="002D6A38">
        <w:rPr>
          <w:rFonts w:ascii="Arial" w:hAnsi="Arial" w:cs="Arial"/>
          <w:sz w:val="22"/>
          <w:szCs w:val="22"/>
        </w:rPr>
        <w:t>,</w:t>
      </w:r>
      <w:r w:rsidR="009C19F3" w:rsidRPr="002D6A38">
        <w:rPr>
          <w:rFonts w:ascii="Arial" w:hAnsi="Arial" w:cs="Arial"/>
          <w:sz w:val="22"/>
          <w:szCs w:val="22"/>
        </w:rPr>
        <w:t xml:space="preserve"> pokud zhotovitel prokáže, že vadu nezavinil</w:t>
      </w:r>
      <w:r w:rsidR="00DF4065" w:rsidRPr="002D6A38">
        <w:rPr>
          <w:rFonts w:ascii="Arial" w:hAnsi="Arial" w:cs="Arial"/>
          <w:sz w:val="22"/>
          <w:szCs w:val="22"/>
        </w:rPr>
        <w:t>.</w:t>
      </w:r>
    </w:p>
    <w:p w14:paraId="4C1AFCA4" w14:textId="77777777" w:rsidR="001A22D6" w:rsidRPr="002D6A38" w:rsidRDefault="001A22D6" w:rsidP="00191CEB">
      <w:pPr>
        <w:numPr>
          <w:ilvl w:val="0"/>
          <w:numId w:val="14"/>
        </w:numPr>
        <w:spacing w:before="120"/>
        <w:ind w:left="284" w:right="-24" w:hanging="284"/>
        <w:jc w:val="both"/>
        <w:rPr>
          <w:rFonts w:ascii="Arial" w:hAnsi="Arial" w:cs="Arial"/>
          <w:i/>
          <w:sz w:val="22"/>
          <w:szCs w:val="22"/>
        </w:rPr>
      </w:pPr>
      <w:r w:rsidRPr="002D6A38">
        <w:rPr>
          <w:rFonts w:ascii="Arial" w:hAnsi="Arial" w:cs="Arial"/>
          <w:sz w:val="22"/>
          <w:szCs w:val="22"/>
        </w:rPr>
        <w:t>Neodstraní-li zhotovitel vady díla ve lhůtě podle bodu 5. tohoto článku této smlouvy nebo oznámí-li před jejím uplynutím, že vady neodstraní, může objednatel odstoupit od smlouvy, požadovat přiměřenou slevu z ceny díla nebo</w:t>
      </w:r>
      <w:r w:rsidRPr="002D6A38">
        <w:rPr>
          <w:rFonts w:ascii="Arial" w:hAnsi="Arial" w:cs="Arial"/>
          <w:i/>
          <w:sz w:val="22"/>
          <w:szCs w:val="22"/>
        </w:rPr>
        <w:t xml:space="preserve"> </w:t>
      </w:r>
      <w:r w:rsidRPr="002D6A38">
        <w:rPr>
          <w:rFonts w:ascii="Arial" w:hAnsi="Arial" w:cs="Arial"/>
          <w:sz w:val="22"/>
          <w:szCs w:val="22"/>
        </w:rPr>
        <w:t>po předchozím vyrozumění zhotovitele vadu odstranit sám nebo ji nechat odstranit na náklady zhotovitele, aniž by tím objednatel omezil jakákoliv svá práva daná mu touto smlouvou. Zhotovitel je povinen nahradit objednateli výdaje a ušlý zisk, které souvisejí s odstraňováním vad zajišťovaným objednatelem, a to do</w:t>
      </w:r>
      <w:r w:rsidRPr="002D6A38">
        <w:rPr>
          <w:rFonts w:ascii="Arial" w:hAnsi="Arial" w:cs="Arial"/>
          <w:b/>
          <w:sz w:val="22"/>
          <w:szCs w:val="22"/>
        </w:rPr>
        <w:t xml:space="preserve"> </w:t>
      </w:r>
      <w:r w:rsidRPr="002D6A38">
        <w:rPr>
          <w:rFonts w:ascii="Arial" w:hAnsi="Arial" w:cs="Arial"/>
          <w:sz w:val="22"/>
          <w:szCs w:val="22"/>
        </w:rPr>
        <w:t>30 dnů po obdržení příslušného platebního dokladu objednatele</w:t>
      </w:r>
      <w:r w:rsidRPr="002D6A38">
        <w:rPr>
          <w:rFonts w:ascii="Arial" w:hAnsi="Arial" w:cs="Arial"/>
          <w:i/>
          <w:sz w:val="22"/>
          <w:szCs w:val="22"/>
        </w:rPr>
        <w:t>.</w:t>
      </w:r>
    </w:p>
    <w:p w14:paraId="425AED0E" w14:textId="77777777" w:rsidR="0068531E" w:rsidRPr="002D6A38" w:rsidRDefault="0068531E" w:rsidP="00191CEB">
      <w:pPr>
        <w:numPr>
          <w:ilvl w:val="0"/>
          <w:numId w:val="10"/>
        </w:numPr>
        <w:spacing w:before="120"/>
        <w:ind w:left="284" w:right="-24" w:hanging="284"/>
        <w:jc w:val="both"/>
        <w:rPr>
          <w:rFonts w:ascii="Arial" w:hAnsi="Arial" w:cs="Arial"/>
          <w:sz w:val="22"/>
          <w:szCs w:val="22"/>
        </w:rPr>
      </w:pPr>
      <w:r w:rsidRPr="002D6A38">
        <w:rPr>
          <w:rFonts w:ascii="Arial" w:hAnsi="Arial" w:cs="Arial"/>
          <w:sz w:val="22"/>
          <w:szCs w:val="22"/>
        </w:rPr>
        <w:t xml:space="preserve">V případě, že </w:t>
      </w:r>
      <w:r w:rsidR="00550EF9" w:rsidRPr="002D6A38">
        <w:rPr>
          <w:rFonts w:ascii="Arial" w:hAnsi="Arial" w:cs="Arial"/>
          <w:sz w:val="22"/>
          <w:szCs w:val="22"/>
        </w:rPr>
        <w:t>se jedná o vady, které brání užití díla k sjednanému účelu</w:t>
      </w:r>
      <w:r w:rsidR="00065AC2" w:rsidRPr="002D6A38">
        <w:rPr>
          <w:rFonts w:ascii="Arial" w:hAnsi="Arial" w:cs="Arial"/>
          <w:sz w:val="22"/>
          <w:szCs w:val="22"/>
        </w:rPr>
        <w:t>, může o</w:t>
      </w:r>
      <w:r w:rsidR="00DF4065" w:rsidRPr="002D6A38">
        <w:rPr>
          <w:rFonts w:ascii="Arial" w:hAnsi="Arial" w:cs="Arial"/>
          <w:sz w:val="22"/>
          <w:szCs w:val="22"/>
        </w:rPr>
        <w:t>bjednatel od smlouvy odstoupit.</w:t>
      </w:r>
    </w:p>
    <w:p w14:paraId="35451BE3" w14:textId="77777777" w:rsidR="001A22D6" w:rsidRPr="002D6A38" w:rsidRDefault="001A22D6" w:rsidP="00191CEB">
      <w:pPr>
        <w:numPr>
          <w:ilvl w:val="0"/>
          <w:numId w:val="11"/>
        </w:numPr>
        <w:spacing w:before="120"/>
        <w:ind w:left="284" w:right="-24" w:hanging="426"/>
        <w:jc w:val="both"/>
        <w:rPr>
          <w:rFonts w:ascii="Arial" w:hAnsi="Arial" w:cs="Arial"/>
          <w:sz w:val="22"/>
          <w:szCs w:val="22"/>
        </w:rPr>
      </w:pPr>
      <w:r w:rsidRPr="002D6A38">
        <w:rPr>
          <w:rFonts w:ascii="Arial" w:hAnsi="Arial" w:cs="Arial"/>
          <w:sz w:val="22"/>
          <w:szCs w:val="22"/>
        </w:rPr>
        <w:t xml:space="preserve">V případě </w:t>
      </w:r>
      <w:r w:rsidR="00A12DCD" w:rsidRPr="002D6A38">
        <w:rPr>
          <w:rFonts w:ascii="Arial" w:hAnsi="Arial" w:cs="Arial"/>
          <w:sz w:val="22"/>
          <w:szCs w:val="22"/>
        </w:rPr>
        <w:t>odstranění</w:t>
      </w:r>
      <w:r w:rsidRPr="002D6A38">
        <w:rPr>
          <w:rFonts w:ascii="Arial" w:hAnsi="Arial" w:cs="Arial"/>
          <w:sz w:val="22"/>
          <w:szCs w:val="22"/>
        </w:rPr>
        <w:t xml:space="preserve"> vadných částí díla se záruční doba díla nebo jeho části prodlouží o dobu, po kterou nemohlo být dílo nebo jeho část v důsledku zjištěné vady užíváno vůbec nebo mohlo být užíváno jen v rozsahu nižším než dle této smlouvy.</w:t>
      </w:r>
    </w:p>
    <w:p w14:paraId="374B9939" w14:textId="77777777" w:rsidR="001A22D6" w:rsidRPr="002D6A38" w:rsidRDefault="00A12DCD" w:rsidP="00191CEB">
      <w:pPr>
        <w:numPr>
          <w:ilvl w:val="0"/>
          <w:numId w:val="12"/>
        </w:numPr>
        <w:spacing w:before="120"/>
        <w:ind w:left="284" w:right="-24" w:hanging="426"/>
        <w:jc w:val="both"/>
        <w:rPr>
          <w:rFonts w:ascii="Arial" w:hAnsi="Arial" w:cs="Arial"/>
          <w:sz w:val="22"/>
          <w:szCs w:val="22"/>
        </w:rPr>
      </w:pPr>
      <w:r w:rsidRPr="002D6A38">
        <w:rPr>
          <w:rFonts w:ascii="Arial" w:hAnsi="Arial" w:cs="Arial"/>
          <w:sz w:val="22"/>
          <w:szCs w:val="22"/>
        </w:rPr>
        <w:t>Nároky z vadného plnění</w:t>
      </w:r>
      <w:r w:rsidR="001A22D6" w:rsidRPr="002D6A38">
        <w:rPr>
          <w:rFonts w:ascii="Arial" w:hAnsi="Arial" w:cs="Arial"/>
          <w:sz w:val="22"/>
          <w:szCs w:val="22"/>
        </w:rPr>
        <w:t xml:space="preserve"> lze uplatnit do posledního dne záruční doby, přičemž i </w:t>
      </w:r>
      <w:r w:rsidRPr="002D6A38">
        <w:rPr>
          <w:rFonts w:ascii="Arial" w:hAnsi="Arial" w:cs="Arial"/>
          <w:sz w:val="22"/>
          <w:szCs w:val="22"/>
        </w:rPr>
        <w:t>výzva k odstranění vad</w:t>
      </w:r>
      <w:r w:rsidR="001A22D6" w:rsidRPr="002D6A38">
        <w:rPr>
          <w:rFonts w:ascii="Arial" w:hAnsi="Arial" w:cs="Arial"/>
          <w:sz w:val="22"/>
          <w:szCs w:val="22"/>
        </w:rPr>
        <w:t xml:space="preserve"> odeslaná objednatelem v poslední den záruční doby se považuje za včas uplatněnou.</w:t>
      </w:r>
    </w:p>
    <w:p w14:paraId="6A41FDAA" w14:textId="77777777" w:rsidR="00F73317" w:rsidRDefault="001A22D6" w:rsidP="00191CEB">
      <w:pPr>
        <w:numPr>
          <w:ilvl w:val="0"/>
          <w:numId w:val="13"/>
        </w:numPr>
        <w:spacing w:before="120"/>
        <w:ind w:left="284" w:right="-24" w:hanging="426"/>
        <w:jc w:val="both"/>
        <w:rPr>
          <w:rFonts w:ascii="Arial" w:hAnsi="Arial" w:cs="Arial"/>
          <w:sz w:val="22"/>
          <w:szCs w:val="22"/>
        </w:rPr>
      </w:pPr>
      <w:r w:rsidRPr="002D6A38">
        <w:rPr>
          <w:rFonts w:ascii="Arial" w:hAnsi="Arial" w:cs="Arial"/>
          <w:sz w:val="22"/>
          <w:szCs w:val="22"/>
        </w:rPr>
        <w:t xml:space="preserve">V případě odpovědnosti zhotovitele za vady platí v ostatním § </w:t>
      </w:r>
      <w:r w:rsidR="000325CB" w:rsidRPr="002D6A38">
        <w:rPr>
          <w:rFonts w:ascii="Arial" w:hAnsi="Arial" w:cs="Arial"/>
          <w:sz w:val="22"/>
          <w:szCs w:val="22"/>
        </w:rPr>
        <w:t>2615</w:t>
      </w:r>
      <w:r w:rsidRPr="002D6A38">
        <w:rPr>
          <w:rFonts w:ascii="Arial" w:hAnsi="Arial" w:cs="Arial"/>
          <w:sz w:val="22"/>
          <w:szCs w:val="22"/>
        </w:rPr>
        <w:t xml:space="preserve"> a násl. ob</w:t>
      </w:r>
      <w:r w:rsidR="000325CB" w:rsidRPr="002D6A38">
        <w:rPr>
          <w:rFonts w:ascii="Arial" w:hAnsi="Arial" w:cs="Arial"/>
          <w:sz w:val="22"/>
          <w:szCs w:val="22"/>
        </w:rPr>
        <w:t>čanského</w:t>
      </w:r>
      <w:r w:rsidRPr="002D6A38">
        <w:rPr>
          <w:rFonts w:ascii="Arial" w:hAnsi="Arial" w:cs="Arial"/>
          <w:sz w:val="22"/>
          <w:szCs w:val="22"/>
        </w:rPr>
        <w:t xml:space="preserve"> zákoníku</w:t>
      </w:r>
      <w:r w:rsidR="00191A75" w:rsidRPr="002D6A38">
        <w:rPr>
          <w:rFonts w:ascii="Arial" w:hAnsi="Arial" w:cs="Arial"/>
          <w:sz w:val="22"/>
          <w:szCs w:val="22"/>
        </w:rPr>
        <w:t>.</w:t>
      </w:r>
    </w:p>
    <w:p w14:paraId="6835B67C" w14:textId="77777777" w:rsidR="00216E0A" w:rsidRPr="002D6A38" w:rsidRDefault="00216E0A" w:rsidP="00225941">
      <w:pPr>
        <w:spacing w:before="120"/>
        <w:ind w:right="-24"/>
        <w:jc w:val="both"/>
        <w:rPr>
          <w:rFonts w:ascii="Arial" w:hAnsi="Arial" w:cs="Arial"/>
          <w:sz w:val="22"/>
          <w:szCs w:val="22"/>
        </w:rPr>
      </w:pPr>
    </w:p>
    <w:p w14:paraId="6FA6AECA" w14:textId="77777777" w:rsidR="009D3705" w:rsidRDefault="009D3705">
      <w:pPr>
        <w:ind w:left="284" w:right="-24" w:hanging="284"/>
        <w:jc w:val="both"/>
        <w:rPr>
          <w:rFonts w:ascii="Arial" w:hAnsi="Arial" w:cs="Arial"/>
          <w:sz w:val="22"/>
          <w:szCs w:val="22"/>
        </w:rPr>
      </w:pPr>
    </w:p>
    <w:p w14:paraId="688C6794" w14:textId="77777777" w:rsidR="008976D1" w:rsidRPr="00225941" w:rsidRDefault="008976D1" w:rsidP="00131688">
      <w:pPr>
        <w:keepNext/>
        <w:ind w:right="-23"/>
        <w:jc w:val="center"/>
        <w:rPr>
          <w:rFonts w:ascii="Arial" w:hAnsi="Arial" w:cs="Arial"/>
          <w:b/>
          <w:sz w:val="22"/>
          <w:szCs w:val="22"/>
        </w:rPr>
      </w:pPr>
      <w:r w:rsidRPr="00225941">
        <w:rPr>
          <w:rFonts w:ascii="Arial" w:hAnsi="Arial" w:cs="Arial"/>
          <w:b/>
          <w:sz w:val="22"/>
          <w:szCs w:val="22"/>
        </w:rPr>
        <w:lastRenderedPageBreak/>
        <w:t>Článek VII.</w:t>
      </w:r>
    </w:p>
    <w:p w14:paraId="6D6E7DB1" w14:textId="77777777" w:rsidR="008976D1" w:rsidRPr="002D6A38" w:rsidRDefault="008976D1" w:rsidP="00131688">
      <w:pPr>
        <w:keepNext/>
        <w:ind w:right="-23"/>
        <w:jc w:val="center"/>
        <w:rPr>
          <w:rFonts w:ascii="Arial" w:hAnsi="Arial" w:cs="Arial"/>
          <w:b/>
          <w:sz w:val="22"/>
          <w:szCs w:val="22"/>
          <w:u w:val="single"/>
        </w:rPr>
      </w:pPr>
      <w:r w:rsidRPr="002D6A38">
        <w:rPr>
          <w:rFonts w:ascii="Arial" w:hAnsi="Arial" w:cs="Arial"/>
          <w:b/>
          <w:sz w:val="22"/>
          <w:szCs w:val="22"/>
          <w:u w:val="single"/>
        </w:rPr>
        <w:t>Zajištění plnění povinností</w:t>
      </w:r>
    </w:p>
    <w:p w14:paraId="42D8E2D7" w14:textId="77777777" w:rsidR="00A37460" w:rsidRPr="002D6A38" w:rsidRDefault="008976D1" w:rsidP="00641D8D">
      <w:pPr>
        <w:pStyle w:val="Odstavec0"/>
        <w:spacing w:after="120"/>
        <w:ind w:left="0" w:firstLine="0"/>
        <w:rPr>
          <w:rFonts w:cs="Arial"/>
          <w:sz w:val="22"/>
          <w:szCs w:val="22"/>
          <w:lang w:val="cs-CZ"/>
        </w:rPr>
      </w:pPr>
      <w:r w:rsidRPr="002D6A38">
        <w:rPr>
          <w:rFonts w:cs="Arial"/>
          <w:sz w:val="22"/>
          <w:szCs w:val="22"/>
          <w:lang w:val="cs-CZ"/>
        </w:rPr>
        <w:t>V případě porušení povinností daných zhotoviteli touto smlouvou má objednatel nárok, aniž by tím omezil svá ostatní práva vyplývající z této smlouvy, včetně práva na náhradu škody, vůči zhotoviteli uplatnit a zhotovitel má povinnost zaplatit smluvní pokutu. Povinnosti podléhající smluvní pokutě, podmínky a výše smluvní pokuty jsou, kromě ostatních ujednání o smluvních pokutách výslovně uvedených na jiných místech této smlouvy, následující:</w:t>
      </w:r>
    </w:p>
    <w:p w14:paraId="15832F8B" w14:textId="77777777" w:rsidR="00DF4065" w:rsidRPr="009E7A2D" w:rsidRDefault="00190966" w:rsidP="00191CEB">
      <w:pPr>
        <w:pStyle w:val="Odstavec0"/>
        <w:numPr>
          <w:ilvl w:val="0"/>
          <w:numId w:val="15"/>
        </w:numPr>
        <w:tabs>
          <w:tab w:val="clear" w:pos="709"/>
        </w:tabs>
        <w:spacing w:before="0" w:after="60"/>
        <w:ind w:left="284" w:hanging="284"/>
        <w:rPr>
          <w:rFonts w:cs="Arial"/>
          <w:sz w:val="22"/>
          <w:szCs w:val="22"/>
          <w:lang w:val="cs-CZ"/>
        </w:rPr>
      </w:pPr>
      <w:r>
        <w:rPr>
          <w:rFonts w:cs="Arial"/>
          <w:sz w:val="22"/>
          <w:szCs w:val="22"/>
          <w:lang w:val="cs-CZ"/>
        </w:rPr>
        <w:t xml:space="preserve">Dojde-li k prokazatelnému </w:t>
      </w:r>
      <w:r w:rsidR="00DF4065" w:rsidRPr="002D6A38">
        <w:rPr>
          <w:rFonts w:cs="Arial"/>
          <w:sz w:val="22"/>
          <w:szCs w:val="22"/>
          <w:lang w:val="cs-CZ"/>
        </w:rPr>
        <w:t xml:space="preserve">navýšení ceny stavby realizované na základě projektové dokumentace vypracované dle této smlouvy, a to z důvodu jakýchkoliv vad této projektové dokumentace (např. nesouladu mezi soupisem stavebních prací, dodávek a služeb s výkazem </w:t>
      </w:r>
      <w:r w:rsidR="00DF4065" w:rsidRPr="009E7A2D">
        <w:rPr>
          <w:rFonts w:cs="Arial"/>
          <w:sz w:val="22"/>
          <w:szCs w:val="22"/>
          <w:lang w:val="cs-CZ"/>
        </w:rPr>
        <w:t>výměr a projektovou dokumentací), je zhotovitel povinen uhradit objednateli smluvní pokutu</w:t>
      </w:r>
    </w:p>
    <w:p w14:paraId="64C3AE60" w14:textId="0A3331C9" w:rsidR="00DF4065" w:rsidRPr="008D7EB9" w:rsidRDefault="00DF4065" w:rsidP="00191CEB">
      <w:pPr>
        <w:pStyle w:val="Odstavec0"/>
        <w:numPr>
          <w:ilvl w:val="0"/>
          <w:numId w:val="3"/>
        </w:numPr>
        <w:tabs>
          <w:tab w:val="clear" w:pos="709"/>
        </w:tabs>
        <w:spacing w:before="0" w:after="60"/>
        <w:ind w:left="567" w:hanging="283"/>
        <w:rPr>
          <w:rFonts w:cs="Arial"/>
          <w:sz w:val="22"/>
          <w:szCs w:val="22"/>
          <w:lang w:val="cs-CZ"/>
        </w:rPr>
      </w:pPr>
      <w:r w:rsidRPr="008D7EB9">
        <w:rPr>
          <w:rFonts w:cs="Arial"/>
          <w:sz w:val="22"/>
          <w:szCs w:val="22"/>
          <w:lang w:val="cs-CZ"/>
        </w:rPr>
        <w:t xml:space="preserve">ve výši </w:t>
      </w:r>
      <w:r w:rsidR="008D7EB9" w:rsidRPr="008D7EB9">
        <w:rPr>
          <w:rFonts w:cs="Arial"/>
          <w:sz w:val="22"/>
          <w:szCs w:val="22"/>
          <w:lang w:val="cs-CZ"/>
        </w:rPr>
        <w:t>2</w:t>
      </w:r>
      <w:r w:rsidR="00131688" w:rsidRPr="008D7EB9">
        <w:rPr>
          <w:rFonts w:cs="Arial"/>
          <w:sz w:val="22"/>
          <w:szCs w:val="22"/>
          <w:lang w:val="cs-CZ"/>
        </w:rPr>
        <w:t> </w:t>
      </w:r>
      <w:r w:rsidRPr="008D7EB9">
        <w:rPr>
          <w:rFonts w:cs="Arial"/>
          <w:sz w:val="22"/>
          <w:szCs w:val="22"/>
          <w:lang w:val="cs-CZ"/>
        </w:rPr>
        <w:t xml:space="preserve">% z ceny díla </w:t>
      </w:r>
      <w:r w:rsidR="0023246C" w:rsidRPr="008D7EB9">
        <w:rPr>
          <w:rFonts w:cs="Arial"/>
          <w:sz w:val="22"/>
          <w:szCs w:val="22"/>
          <w:lang w:val="cs-CZ"/>
        </w:rPr>
        <w:t xml:space="preserve">bez DPH za zpracování projektové dokumentace pro provádění stavby </w:t>
      </w:r>
      <w:r w:rsidRPr="008D7EB9">
        <w:rPr>
          <w:rFonts w:cs="Arial"/>
          <w:sz w:val="22"/>
          <w:szCs w:val="22"/>
          <w:lang w:val="cs-CZ"/>
        </w:rPr>
        <w:t xml:space="preserve">v případě navýšení smluvní ceny díla stavby </w:t>
      </w:r>
      <w:r w:rsidR="00131688" w:rsidRPr="008D7EB9">
        <w:rPr>
          <w:rFonts w:cs="Arial"/>
          <w:sz w:val="22"/>
          <w:szCs w:val="22"/>
          <w:lang w:val="cs-CZ"/>
        </w:rPr>
        <w:t>od 0,</w:t>
      </w:r>
      <w:r w:rsidR="0023246C" w:rsidRPr="008D7EB9">
        <w:rPr>
          <w:rFonts w:cs="Arial"/>
          <w:sz w:val="22"/>
          <w:szCs w:val="22"/>
          <w:lang w:val="cs-CZ"/>
        </w:rPr>
        <w:t>2</w:t>
      </w:r>
      <w:r w:rsidR="00131688" w:rsidRPr="008D7EB9">
        <w:rPr>
          <w:rFonts w:cs="Arial"/>
          <w:sz w:val="22"/>
          <w:szCs w:val="22"/>
          <w:lang w:val="cs-CZ"/>
        </w:rPr>
        <w:t xml:space="preserve">5 % </w:t>
      </w:r>
      <w:r w:rsidRPr="008D7EB9">
        <w:rPr>
          <w:rFonts w:cs="Arial"/>
          <w:sz w:val="22"/>
          <w:szCs w:val="22"/>
          <w:lang w:val="cs-CZ"/>
        </w:rPr>
        <w:t>do 5</w:t>
      </w:r>
      <w:r w:rsidR="00131688" w:rsidRPr="008D7EB9">
        <w:rPr>
          <w:rFonts w:cs="Arial"/>
          <w:sz w:val="22"/>
          <w:szCs w:val="22"/>
          <w:lang w:val="cs-CZ"/>
        </w:rPr>
        <w:t> </w:t>
      </w:r>
      <w:r w:rsidRPr="008D7EB9">
        <w:rPr>
          <w:rFonts w:cs="Arial"/>
          <w:sz w:val="22"/>
          <w:szCs w:val="22"/>
          <w:lang w:val="cs-CZ"/>
        </w:rPr>
        <w:t>% včetně,</w:t>
      </w:r>
    </w:p>
    <w:p w14:paraId="420592A2" w14:textId="3132DD12" w:rsidR="00DF4065" w:rsidRPr="008D7EB9" w:rsidRDefault="00C85169" w:rsidP="00C85169">
      <w:pPr>
        <w:pStyle w:val="Odstavec0"/>
        <w:tabs>
          <w:tab w:val="clear" w:pos="709"/>
        </w:tabs>
        <w:spacing w:before="0" w:after="60"/>
        <w:ind w:left="567" w:hanging="283"/>
        <w:rPr>
          <w:rFonts w:cs="Arial"/>
          <w:sz w:val="22"/>
          <w:szCs w:val="22"/>
          <w:lang w:val="cs-CZ"/>
        </w:rPr>
      </w:pPr>
      <w:r w:rsidRPr="008D7EB9">
        <w:rPr>
          <w:rFonts w:cs="Arial"/>
          <w:sz w:val="22"/>
          <w:szCs w:val="22"/>
          <w:lang w:val="cs-CZ"/>
        </w:rPr>
        <w:t>-</w:t>
      </w:r>
      <w:r w:rsidRPr="008D7EB9">
        <w:rPr>
          <w:rFonts w:cs="Arial"/>
          <w:sz w:val="22"/>
          <w:szCs w:val="22"/>
          <w:lang w:val="cs-CZ"/>
        </w:rPr>
        <w:tab/>
      </w:r>
      <w:r w:rsidR="00DF4065" w:rsidRPr="008D7EB9">
        <w:rPr>
          <w:rFonts w:cs="Arial"/>
          <w:sz w:val="22"/>
          <w:szCs w:val="22"/>
          <w:lang w:val="cs-CZ"/>
        </w:rPr>
        <w:t xml:space="preserve">ve výši </w:t>
      </w:r>
      <w:r w:rsidR="008D7EB9" w:rsidRPr="008D7EB9">
        <w:rPr>
          <w:rFonts w:cs="Arial"/>
          <w:sz w:val="22"/>
          <w:szCs w:val="22"/>
          <w:lang w:val="cs-CZ"/>
        </w:rPr>
        <w:t>5</w:t>
      </w:r>
      <w:r w:rsidR="00131688" w:rsidRPr="008D7EB9">
        <w:rPr>
          <w:rFonts w:cs="Arial"/>
          <w:sz w:val="22"/>
          <w:szCs w:val="22"/>
          <w:lang w:val="cs-CZ"/>
        </w:rPr>
        <w:t> </w:t>
      </w:r>
      <w:r w:rsidR="00DF4065" w:rsidRPr="008D7EB9">
        <w:rPr>
          <w:rFonts w:cs="Arial"/>
          <w:sz w:val="22"/>
          <w:szCs w:val="22"/>
          <w:lang w:val="cs-CZ"/>
        </w:rPr>
        <w:t xml:space="preserve">% </w:t>
      </w:r>
      <w:r w:rsidR="0023246C" w:rsidRPr="008D7EB9">
        <w:rPr>
          <w:rFonts w:cs="Arial"/>
          <w:sz w:val="22"/>
          <w:szCs w:val="22"/>
          <w:lang w:val="cs-CZ"/>
        </w:rPr>
        <w:t>z ceny díla bez DPH za zpracování projektové dokumentace pro provádění stavby</w:t>
      </w:r>
      <w:r w:rsidR="00DF4065" w:rsidRPr="008D7EB9">
        <w:rPr>
          <w:rFonts w:cs="Arial"/>
          <w:sz w:val="22"/>
          <w:szCs w:val="22"/>
          <w:lang w:val="cs-CZ"/>
        </w:rPr>
        <w:t xml:space="preserve"> v případě navýšení smluvní ceny díla stavby od 5</w:t>
      </w:r>
      <w:r w:rsidR="00131688" w:rsidRPr="008D7EB9">
        <w:rPr>
          <w:rFonts w:cs="Arial"/>
          <w:sz w:val="22"/>
          <w:szCs w:val="22"/>
          <w:lang w:val="cs-CZ"/>
        </w:rPr>
        <w:t> </w:t>
      </w:r>
      <w:r w:rsidR="00DF4065" w:rsidRPr="008D7EB9">
        <w:rPr>
          <w:rFonts w:cs="Arial"/>
          <w:sz w:val="22"/>
          <w:szCs w:val="22"/>
          <w:lang w:val="cs-CZ"/>
        </w:rPr>
        <w:t>% do 10</w:t>
      </w:r>
      <w:r w:rsidR="00131688" w:rsidRPr="008D7EB9">
        <w:rPr>
          <w:rFonts w:cs="Arial"/>
          <w:sz w:val="22"/>
          <w:szCs w:val="22"/>
          <w:lang w:val="cs-CZ"/>
        </w:rPr>
        <w:t> </w:t>
      </w:r>
      <w:r w:rsidR="00DF4065" w:rsidRPr="008D7EB9">
        <w:rPr>
          <w:rFonts w:cs="Arial"/>
          <w:sz w:val="22"/>
          <w:szCs w:val="22"/>
          <w:lang w:val="cs-CZ"/>
        </w:rPr>
        <w:t>% včetně,</w:t>
      </w:r>
    </w:p>
    <w:p w14:paraId="6AD7310F" w14:textId="4B0CF0AD" w:rsidR="00BD5CA5" w:rsidRDefault="00C85169" w:rsidP="006D44D9">
      <w:pPr>
        <w:pStyle w:val="Odstavec0"/>
        <w:tabs>
          <w:tab w:val="clear" w:pos="709"/>
        </w:tabs>
        <w:spacing w:before="0" w:after="120"/>
        <w:ind w:left="568" w:hanging="284"/>
        <w:rPr>
          <w:rFonts w:cs="Arial"/>
          <w:sz w:val="22"/>
          <w:szCs w:val="22"/>
          <w:lang w:val="cs-CZ"/>
        </w:rPr>
      </w:pPr>
      <w:r w:rsidRPr="008D7EB9">
        <w:rPr>
          <w:rFonts w:cs="Arial"/>
          <w:sz w:val="22"/>
          <w:szCs w:val="22"/>
          <w:lang w:val="cs-CZ"/>
        </w:rPr>
        <w:t>-</w:t>
      </w:r>
      <w:r w:rsidRPr="008D7EB9">
        <w:rPr>
          <w:rFonts w:cs="Arial"/>
          <w:sz w:val="22"/>
          <w:szCs w:val="22"/>
          <w:lang w:val="cs-CZ"/>
        </w:rPr>
        <w:tab/>
      </w:r>
      <w:r w:rsidR="00DF4065" w:rsidRPr="008D7EB9">
        <w:rPr>
          <w:rFonts w:cs="Arial"/>
          <w:sz w:val="22"/>
          <w:szCs w:val="22"/>
          <w:lang w:val="cs-CZ"/>
        </w:rPr>
        <w:t xml:space="preserve">ve výši </w:t>
      </w:r>
      <w:r w:rsidR="008D7EB9" w:rsidRPr="008D7EB9">
        <w:rPr>
          <w:rFonts w:cs="Arial"/>
          <w:sz w:val="22"/>
          <w:szCs w:val="22"/>
          <w:lang w:val="cs-CZ"/>
        </w:rPr>
        <w:t>8</w:t>
      </w:r>
      <w:r w:rsidR="00131688" w:rsidRPr="008D7EB9">
        <w:rPr>
          <w:rFonts w:cs="Arial"/>
          <w:sz w:val="22"/>
          <w:szCs w:val="22"/>
          <w:lang w:val="cs-CZ"/>
        </w:rPr>
        <w:t> </w:t>
      </w:r>
      <w:r w:rsidR="00DF4065" w:rsidRPr="008D7EB9">
        <w:rPr>
          <w:rFonts w:cs="Arial"/>
          <w:sz w:val="22"/>
          <w:szCs w:val="22"/>
          <w:lang w:val="cs-CZ"/>
        </w:rPr>
        <w:t xml:space="preserve">% </w:t>
      </w:r>
      <w:r w:rsidR="0023246C" w:rsidRPr="008D7EB9">
        <w:rPr>
          <w:rFonts w:cs="Arial"/>
          <w:sz w:val="22"/>
          <w:szCs w:val="22"/>
          <w:lang w:val="cs-CZ"/>
        </w:rPr>
        <w:t xml:space="preserve">z ceny díla bez DPH za zpracování projektové dokumentace pro provádění stavby </w:t>
      </w:r>
      <w:r w:rsidR="00DF4065" w:rsidRPr="008D7EB9">
        <w:rPr>
          <w:rFonts w:cs="Arial"/>
          <w:sz w:val="22"/>
          <w:szCs w:val="22"/>
          <w:lang w:val="cs-CZ"/>
        </w:rPr>
        <w:t>v případě navýšení smluvní ceny díla stavby větším než 10</w:t>
      </w:r>
      <w:r w:rsidR="00131688" w:rsidRPr="008D7EB9">
        <w:rPr>
          <w:rFonts w:cs="Arial"/>
          <w:sz w:val="22"/>
          <w:szCs w:val="22"/>
          <w:lang w:val="cs-CZ"/>
        </w:rPr>
        <w:t> </w:t>
      </w:r>
      <w:r w:rsidR="00DF4065" w:rsidRPr="008D7EB9">
        <w:rPr>
          <w:rFonts w:cs="Arial"/>
          <w:sz w:val="22"/>
          <w:szCs w:val="22"/>
          <w:lang w:val="cs-CZ"/>
        </w:rPr>
        <w:t>%.</w:t>
      </w:r>
    </w:p>
    <w:p w14:paraId="5C81EEFA" w14:textId="77777777" w:rsidR="00AE2369" w:rsidRPr="002D6A38" w:rsidRDefault="00EF3A4D" w:rsidP="00191CEB">
      <w:pPr>
        <w:pStyle w:val="Odstavec0"/>
        <w:numPr>
          <w:ilvl w:val="0"/>
          <w:numId w:val="15"/>
        </w:numPr>
        <w:tabs>
          <w:tab w:val="clear" w:pos="709"/>
        </w:tabs>
        <w:ind w:left="284" w:hanging="284"/>
        <w:rPr>
          <w:rFonts w:cs="Arial"/>
          <w:sz w:val="22"/>
          <w:szCs w:val="22"/>
          <w:lang w:val="cs-CZ"/>
        </w:rPr>
      </w:pPr>
      <w:r w:rsidRPr="002D6A38">
        <w:rPr>
          <w:rFonts w:cs="Arial"/>
          <w:sz w:val="22"/>
          <w:szCs w:val="22"/>
          <w:lang w:val="cs-CZ"/>
        </w:rPr>
        <w:t xml:space="preserve">V případě, že Úřad pro ochranu hospodářské soutěže (dále jen „ÚOHS“) zjistí </w:t>
      </w:r>
      <w:r w:rsidR="00427B34">
        <w:rPr>
          <w:rFonts w:cs="Arial"/>
          <w:sz w:val="22"/>
          <w:szCs w:val="22"/>
          <w:lang w:val="cs-CZ"/>
        </w:rPr>
        <w:t>pochybení objednatele jako zadavatele v</w:t>
      </w:r>
      <w:r w:rsidRPr="002D6A38">
        <w:rPr>
          <w:rFonts w:cs="Arial"/>
          <w:sz w:val="22"/>
          <w:szCs w:val="22"/>
          <w:lang w:val="cs-CZ"/>
        </w:rPr>
        <w:t xml:space="preserve"> zadávací</w:t>
      </w:r>
      <w:r w:rsidR="00427B34">
        <w:rPr>
          <w:rFonts w:cs="Arial"/>
          <w:sz w:val="22"/>
          <w:szCs w:val="22"/>
          <w:lang w:val="cs-CZ"/>
        </w:rPr>
        <w:t>m</w:t>
      </w:r>
      <w:r w:rsidRPr="002D6A38">
        <w:rPr>
          <w:rFonts w:cs="Arial"/>
          <w:sz w:val="22"/>
          <w:szCs w:val="22"/>
          <w:lang w:val="cs-CZ"/>
        </w:rPr>
        <w:t xml:space="preserve"> řízení realizované</w:t>
      </w:r>
      <w:r w:rsidR="00427B34">
        <w:rPr>
          <w:rFonts w:cs="Arial"/>
          <w:sz w:val="22"/>
          <w:szCs w:val="22"/>
          <w:lang w:val="cs-CZ"/>
        </w:rPr>
        <w:t>m</w:t>
      </w:r>
      <w:r w:rsidRPr="002D6A38">
        <w:rPr>
          <w:rFonts w:cs="Arial"/>
          <w:sz w:val="22"/>
          <w:szCs w:val="22"/>
          <w:lang w:val="cs-CZ"/>
        </w:rPr>
        <w:t xml:space="preserve"> na základě projektové dokumentace vypracované </w:t>
      </w:r>
      <w:r w:rsidR="00427B34">
        <w:rPr>
          <w:rFonts w:cs="Arial"/>
          <w:sz w:val="22"/>
          <w:szCs w:val="22"/>
          <w:lang w:val="cs-CZ"/>
        </w:rPr>
        <w:t>podle</w:t>
      </w:r>
      <w:r w:rsidR="004941A6" w:rsidRPr="002D6A38">
        <w:rPr>
          <w:rFonts w:cs="Arial"/>
          <w:sz w:val="22"/>
          <w:szCs w:val="22"/>
          <w:lang w:val="cs-CZ"/>
        </w:rPr>
        <w:t xml:space="preserve"> této smlouvy</w:t>
      </w:r>
      <w:r w:rsidR="00427B34">
        <w:rPr>
          <w:rFonts w:cs="Arial"/>
          <w:sz w:val="22"/>
          <w:szCs w:val="22"/>
          <w:lang w:val="cs-CZ"/>
        </w:rPr>
        <w:t xml:space="preserve">, jehož skutkový základ spočívá </w:t>
      </w:r>
      <w:r w:rsidRPr="002D6A38">
        <w:rPr>
          <w:rFonts w:cs="Arial"/>
          <w:sz w:val="22"/>
          <w:szCs w:val="22"/>
          <w:lang w:val="cs-CZ"/>
        </w:rPr>
        <w:t>v chybně zpracované projektové dokumentac</w:t>
      </w:r>
      <w:r w:rsidR="00427B34">
        <w:rPr>
          <w:rFonts w:cs="Arial"/>
          <w:sz w:val="22"/>
          <w:szCs w:val="22"/>
          <w:lang w:val="cs-CZ"/>
        </w:rPr>
        <w:t>i</w:t>
      </w:r>
      <w:r w:rsidRPr="002D6A38">
        <w:rPr>
          <w:rFonts w:cs="Arial"/>
          <w:sz w:val="22"/>
          <w:szCs w:val="22"/>
          <w:lang w:val="cs-CZ"/>
        </w:rPr>
        <w:t xml:space="preserve"> stavby</w:t>
      </w:r>
      <w:r w:rsidR="00A12DCD" w:rsidRPr="002D6A38">
        <w:rPr>
          <w:rFonts w:cs="Arial"/>
          <w:sz w:val="22"/>
          <w:szCs w:val="22"/>
          <w:lang w:val="cs-CZ"/>
        </w:rPr>
        <w:t xml:space="preserve"> nebo soupisu stavebních prací vč. výkazu výměr</w:t>
      </w:r>
      <w:r w:rsidRPr="002D6A38">
        <w:rPr>
          <w:rFonts w:cs="Arial"/>
          <w:sz w:val="22"/>
          <w:szCs w:val="22"/>
          <w:lang w:val="cs-CZ"/>
        </w:rPr>
        <w:t xml:space="preserve">, </w:t>
      </w:r>
      <w:r w:rsidR="00427B34">
        <w:rPr>
          <w:rFonts w:cs="Arial"/>
          <w:sz w:val="22"/>
          <w:szCs w:val="22"/>
          <w:lang w:val="cs-CZ"/>
        </w:rPr>
        <w:t>j</w:t>
      </w:r>
      <w:r w:rsidRPr="002D6A38">
        <w:rPr>
          <w:rFonts w:cs="Arial"/>
          <w:sz w:val="22"/>
          <w:szCs w:val="22"/>
          <w:lang w:val="cs-CZ"/>
        </w:rPr>
        <w:t>e zhotovitel povinen uhradit objednateli náklady správní</w:t>
      </w:r>
      <w:r w:rsidR="00427B34">
        <w:rPr>
          <w:rFonts w:cs="Arial"/>
          <w:sz w:val="22"/>
          <w:szCs w:val="22"/>
          <w:lang w:val="cs-CZ"/>
        </w:rPr>
        <w:t>ho</w:t>
      </w:r>
      <w:r w:rsidRPr="002D6A38">
        <w:rPr>
          <w:rFonts w:cs="Arial"/>
          <w:sz w:val="22"/>
          <w:szCs w:val="22"/>
          <w:lang w:val="cs-CZ"/>
        </w:rPr>
        <w:t xml:space="preserve"> řízení vedené</w:t>
      </w:r>
      <w:r w:rsidR="00427B34">
        <w:rPr>
          <w:rFonts w:cs="Arial"/>
          <w:sz w:val="22"/>
          <w:szCs w:val="22"/>
          <w:lang w:val="cs-CZ"/>
        </w:rPr>
        <w:t>ho</w:t>
      </w:r>
      <w:r w:rsidRPr="002D6A38">
        <w:rPr>
          <w:rFonts w:cs="Arial"/>
          <w:sz w:val="22"/>
          <w:szCs w:val="22"/>
          <w:lang w:val="cs-CZ"/>
        </w:rPr>
        <w:t xml:space="preserve"> ÚOHS, včetně případných </w:t>
      </w:r>
      <w:r w:rsidR="00724FE0" w:rsidRPr="002D6A38">
        <w:rPr>
          <w:rFonts w:cs="Arial"/>
          <w:sz w:val="22"/>
          <w:szCs w:val="22"/>
          <w:lang w:val="cs-CZ"/>
        </w:rPr>
        <w:t>sankcí z něj vyplývajících vůči objednateli</w:t>
      </w:r>
      <w:r w:rsidR="00D84FF7" w:rsidRPr="002D6A38">
        <w:rPr>
          <w:rFonts w:cs="Arial"/>
          <w:sz w:val="22"/>
          <w:szCs w:val="22"/>
          <w:lang w:val="cs-CZ"/>
        </w:rPr>
        <w:t>.</w:t>
      </w:r>
      <w:r w:rsidR="00A12DCD" w:rsidRPr="002D6A38">
        <w:rPr>
          <w:rFonts w:cs="Arial"/>
          <w:sz w:val="22"/>
          <w:szCs w:val="22"/>
          <w:lang w:val="cs-CZ"/>
        </w:rPr>
        <w:t xml:space="preserve"> Dále je zhotovitel povinen </w:t>
      </w:r>
      <w:r w:rsidR="005A0551">
        <w:rPr>
          <w:rFonts w:cs="Arial"/>
          <w:sz w:val="22"/>
          <w:szCs w:val="22"/>
          <w:lang w:val="cs-CZ"/>
        </w:rPr>
        <w:t>nahradit</w:t>
      </w:r>
      <w:r w:rsidR="00A12DCD" w:rsidRPr="002D6A38">
        <w:rPr>
          <w:rFonts w:cs="Arial"/>
          <w:sz w:val="22"/>
          <w:szCs w:val="22"/>
          <w:lang w:val="cs-CZ"/>
        </w:rPr>
        <w:t xml:space="preserve"> objednateli škodu, která mu tímto vznikla.</w:t>
      </w:r>
    </w:p>
    <w:p w14:paraId="7FB9E7A0" w14:textId="77777777" w:rsidR="00DC5182" w:rsidRPr="0003268E" w:rsidRDefault="0042168F" w:rsidP="000E5CEE">
      <w:pPr>
        <w:pStyle w:val="Odstavec0"/>
        <w:numPr>
          <w:ilvl w:val="0"/>
          <w:numId w:val="15"/>
        </w:numPr>
        <w:tabs>
          <w:tab w:val="clear" w:pos="709"/>
        </w:tabs>
        <w:ind w:left="284" w:hanging="284"/>
        <w:rPr>
          <w:rFonts w:cs="Arial"/>
          <w:sz w:val="22"/>
          <w:szCs w:val="22"/>
          <w:lang w:val="cs-CZ"/>
        </w:rPr>
      </w:pPr>
      <w:r w:rsidRPr="00DC5182">
        <w:rPr>
          <w:rFonts w:cs="Arial"/>
          <w:sz w:val="22"/>
          <w:szCs w:val="22"/>
          <w:lang w:val="cs-CZ"/>
        </w:rPr>
        <w:t>V </w:t>
      </w:r>
      <w:r w:rsidR="00A37460" w:rsidRPr="00DC5182">
        <w:rPr>
          <w:rFonts w:cs="Arial"/>
          <w:sz w:val="22"/>
          <w:szCs w:val="22"/>
          <w:lang w:val="cs-CZ"/>
        </w:rPr>
        <w:t>případě, že objednatel při kontrole projektové dokumentace a oceně</w:t>
      </w:r>
      <w:r w:rsidRPr="00DC5182">
        <w:rPr>
          <w:rFonts w:cs="Arial"/>
          <w:sz w:val="22"/>
          <w:szCs w:val="22"/>
          <w:lang w:val="cs-CZ"/>
        </w:rPr>
        <w:t>ného soupisu stavebních prací s </w:t>
      </w:r>
      <w:r w:rsidR="00375931" w:rsidRPr="00DC5182">
        <w:rPr>
          <w:rFonts w:cs="Arial"/>
          <w:sz w:val="22"/>
          <w:szCs w:val="22"/>
          <w:lang w:val="cs-CZ"/>
        </w:rPr>
        <w:t>výkazem výměr</w:t>
      </w:r>
      <w:r w:rsidR="00A37460" w:rsidRPr="00DC5182">
        <w:rPr>
          <w:rFonts w:cs="Arial"/>
          <w:sz w:val="22"/>
          <w:szCs w:val="22"/>
          <w:lang w:val="cs-CZ"/>
        </w:rPr>
        <w:t xml:space="preserve"> zjistí podstatné n</w:t>
      </w:r>
      <w:r w:rsidRPr="00DC5182">
        <w:rPr>
          <w:rFonts w:cs="Arial"/>
          <w:sz w:val="22"/>
          <w:szCs w:val="22"/>
          <w:lang w:val="cs-CZ"/>
        </w:rPr>
        <w:t>edostatky spočívající zejména v </w:t>
      </w:r>
      <w:r w:rsidR="00A37460" w:rsidRPr="00DC5182">
        <w:rPr>
          <w:rFonts w:cs="Arial"/>
          <w:sz w:val="22"/>
          <w:szCs w:val="22"/>
          <w:lang w:val="cs-CZ"/>
        </w:rPr>
        <w:t>nesprávném stanovení počtu měrných jednotek nebo jednotkových cen, zavazuje se zhotovitel uhradit objednateli náklady prokazatelně vynaložené na porovnání zhotovitelem vytvořené projektové dokumentace a soupisu st</w:t>
      </w:r>
      <w:r w:rsidRPr="00DC5182">
        <w:rPr>
          <w:rFonts w:cs="Arial"/>
          <w:sz w:val="22"/>
          <w:szCs w:val="22"/>
          <w:lang w:val="cs-CZ"/>
        </w:rPr>
        <w:t>avebních prací s výkazem výměr.</w:t>
      </w:r>
      <w:r w:rsidR="00DC5182" w:rsidRPr="00DC5182">
        <w:rPr>
          <w:sz w:val="22"/>
          <w:szCs w:val="22"/>
          <w:lang w:val="cs-CZ"/>
        </w:rPr>
        <w:t xml:space="preserve"> </w:t>
      </w:r>
      <w:r w:rsidR="00DC5182" w:rsidRPr="001B29ED">
        <w:rPr>
          <w:sz w:val="22"/>
          <w:szCs w:val="22"/>
          <w:lang w:val="cs-CZ"/>
        </w:rPr>
        <w:t>Tyto náklady má objednatel právo odečíst od částky uvedené na faktuře zhotovitele, je-li to možné.</w:t>
      </w:r>
    </w:p>
    <w:p w14:paraId="19F7DA2A" w14:textId="01953424" w:rsidR="00DC102D" w:rsidRPr="00DC5182" w:rsidRDefault="00DE15C1" w:rsidP="000E5CEE">
      <w:pPr>
        <w:pStyle w:val="Odstavec0"/>
        <w:numPr>
          <w:ilvl w:val="0"/>
          <w:numId w:val="15"/>
        </w:numPr>
        <w:tabs>
          <w:tab w:val="clear" w:pos="709"/>
        </w:tabs>
        <w:ind w:left="284" w:hanging="284"/>
        <w:rPr>
          <w:rFonts w:cs="Arial"/>
          <w:sz w:val="22"/>
          <w:szCs w:val="22"/>
          <w:lang w:val="cs-CZ"/>
        </w:rPr>
      </w:pPr>
      <w:r w:rsidRPr="00DC5182">
        <w:rPr>
          <w:rFonts w:cs="Arial"/>
          <w:sz w:val="22"/>
          <w:szCs w:val="22"/>
          <w:lang w:val="cs-CZ"/>
        </w:rPr>
        <w:t>Bude</w:t>
      </w:r>
      <w:r w:rsidR="0042168F" w:rsidRPr="00DC5182">
        <w:rPr>
          <w:rFonts w:cs="Arial"/>
          <w:sz w:val="22"/>
          <w:szCs w:val="22"/>
          <w:lang w:val="cs-CZ"/>
        </w:rPr>
        <w:t>-li zhotovitel v </w:t>
      </w:r>
      <w:r w:rsidRPr="00DC5182">
        <w:rPr>
          <w:rFonts w:cs="Arial"/>
          <w:sz w:val="22"/>
          <w:szCs w:val="22"/>
          <w:lang w:val="cs-CZ"/>
        </w:rPr>
        <w:t>prodlení s předáním jakékoliv části řádně dokončeného</w:t>
      </w:r>
      <w:r w:rsidR="00044320" w:rsidRPr="00DC5182">
        <w:rPr>
          <w:rFonts w:cs="Arial"/>
          <w:sz w:val="22"/>
          <w:szCs w:val="22"/>
          <w:lang w:val="cs-CZ"/>
        </w:rPr>
        <w:t xml:space="preserve"> díla </w:t>
      </w:r>
      <w:r w:rsidR="0042168F" w:rsidRPr="00DC5182">
        <w:rPr>
          <w:rFonts w:cs="Arial"/>
          <w:sz w:val="22"/>
          <w:szCs w:val="22"/>
          <w:lang w:val="cs-CZ"/>
        </w:rPr>
        <w:t xml:space="preserve">oproti termínu ujednanému v </w:t>
      </w:r>
      <w:r w:rsidR="00044320" w:rsidRPr="00DC5182">
        <w:rPr>
          <w:rFonts w:cs="Arial"/>
          <w:sz w:val="22"/>
          <w:szCs w:val="22"/>
          <w:lang w:val="cs-CZ"/>
        </w:rPr>
        <w:t>čl. III. této smlouvy,</w:t>
      </w:r>
      <w:r w:rsidRPr="00DC5182">
        <w:rPr>
          <w:rFonts w:cs="Arial"/>
          <w:sz w:val="22"/>
          <w:szCs w:val="22"/>
          <w:lang w:val="cs-CZ"/>
        </w:rPr>
        <w:t xml:space="preserve"> zavazuje se zhotovitel zaplatit objednateli za každý </w:t>
      </w:r>
      <w:r w:rsidR="00427B34" w:rsidRPr="00DC5182">
        <w:rPr>
          <w:rFonts w:cs="Arial"/>
          <w:sz w:val="22"/>
          <w:szCs w:val="22"/>
          <w:lang w:val="cs-CZ"/>
        </w:rPr>
        <w:t xml:space="preserve">započatý </w:t>
      </w:r>
      <w:r w:rsidRPr="00DC5182">
        <w:rPr>
          <w:rFonts w:cs="Arial"/>
          <w:sz w:val="22"/>
          <w:szCs w:val="22"/>
          <w:lang w:val="cs-CZ"/>
        </w:rPr>
        <w:t xml:space="preserve">den prodlení smluvní pokutu ve </w:t>
      </w:r>
      <w:r w:rsidR="00044320" w:rsidRPr="00DC5182">
        <w:rPr>
          <w:rFonts w:cs="Arial"/>
          <w:sz w:val="22"/>
          <w:szCs w:val="22"/>
          <w:lang w:val="cs-CZ"/>
        </w:rPr>
        <w:t xml:space="preserve">výši </w:t>
      </w:r>
      <w:r w:rsidR="00DF4065" w:rsidRPr="00DC5182">
        <w:rPr>
          <w:rFonts w:cs="Arial"/>
          <w:sz w:val="22"/>
          <w:szCs w:val="22"/>
          <w:lang w:val="cs-CZ"/>
        </w:rPr>
        <w:t>0,</w:t>
      </w:r>
      <w:r w:rsidR="0003268E">
        <w:rPr>
          <w:rFonts w:cs="Arial"/>
          <w:sz w:val="22"/>
          <w:szCs w:val="22"/>
          <w:lang w:val="cs-CZ"/>
        </w:rPr>
        <w:t>25</w:t>
      </w:r>
      <w:r w:rsidR="00131688" w:rsidRPr="00DC5182">
        <w:rPr>
          <w:rFonts w:cs="Arial"/>
          <w:sz w:val="22"/>
          <w:szCs w:val="22"/>
          <w:lang w:val="cs-CZ"/>
        </w:rPr>
        <w:t> </w:t>
      </w:r>
      <w:r w:rsidR="00044320" w:rsidRPr="00DC5182">
        <w:rPr>
          <w:rFonts w:cs="Arial"/>
          <w:sz w:val="22"/>
          <w:szCs w:val="22"/>
          <w:lang w:val="cs-CZ"/>
        </w:rPr>
        <w:t xml:space="preserve">% </w:t>
      </w:r>
      <w:r w:rsidR="00C85169" w:rsidRPr="00DC5182">
        <w:rPr>
          <w:sz w:val="22"/>
          <w:szCs w:val="22"/>
          <w:lang w:val="cs-CZ"/>
        </w:rPr>
        <w:t xml:space="preserve">z ceny </w:t>
      </w:r>
      <w:r w:rsidR="003D55DD">
        <w:rPr>
          <w:sz w:val="22"/>
          <w:szCs w:val="22"/>
          <w:lang w:val="cs-CZ"/>
        </w:rPr>
        <w:t>díla</w:t>
      </w:r>
      <w:r w:rsidR="00044320" w:rsidRPr="00DC5182">
        <w:rPr>
          <w:rFonts w:cs="Arial"/>
          <w:sz w:val="22"/>
          <w:szCs w:val="22"/>
          <w:lang w:val="cs-CZ"/>
        </w:rPr>
        <w:t xml:space="preserve"> </w:t>
      </w:r>
      <w:r w:rsidR="00C85169" w:rsidRPr="00DC5182">
        <w:rPr>
          <w:sz w:val="22"/>
          <w:szCs w:val="22"/>
          <w:lang w:val="cs-CZ"/>
        </w:rPr>
        <w:t>uvedené</w:t>
      </w:r>
      <w:r w:rsidR="00C85169" w:rsidRPr="00DC5182">
        <w:rPr>
          <w:rFonts w:cs="Arial"/>
          <w:sz w:val="22"/>
          <w:szCs w:val="22"/>
          <w:lang w:val="cs-CZ"/>
        </w:rPr>
        <w:t xml:space="preserve"> </w:t>
      </w:r>
      <w:r w:rsidR="00044320" w:rsidRPr="00DC5182">
        <w:rPr>
          <w:rFonts w:cs="Arial"/>
          <w:sz w:val="22"/>
          <w:szCs w:val="22"/>
          <w:lang w:val="cs-CZ"/>
        </w:rPr>
        <w:t>v bodu 1. článku II. této smlouvy</w:t>
      </w:r>
      <w:r w:rsidR="0042168F" w:rsidRPr="00DC5182">
        <w:rPr>
          <w:rFonts w:cs="Arial"/>
          <w:sz w:val="22"/>
          <w:szCs w:val="22"/>
          <w:lang w:val="cs-CZ"/>
        </w:rPr>
        <w:t>.</w:t>
      </w:r>
    </w:p>
    <w:p w14:paraId="54794C9B" w14:textId="77777777" w:rsidR="00DC102D" w:rsidRPr="002D6A38" w:rsidRDefault="00DC102D" w:rsidP="00191CEB">
      <w:pPr>
        <w:pStyle w:val="Odstavec0"/>
        <w:numPr>
          <w:ilvl w:val="0"/>
          <w:numId w:val="15"/>
        </w:numPr>
        <w:tabs>
          <w:tab w:val="clear" w:pos="709"/>
        </w:tabs>
        <w:ind w:left="284" w:hanging="284"/>
        <w:rPr>
          <w:rFonts w:cs="Arial"/>
          <w:sz w:val="22"/>
          <w:szCs w:val="22"/>
          <w:lang w:val="cs-CZ"/>
        </w:rPr>
      </w:pPr>
      <w:r w:rsidRPr="002D6A38">
        <w:rPr>
          <w:rFonts w:cs="Arial"/>
          <w:sz w:val="22"/>
          <w:szCs w:val="22"/>
          <w:lang w:val="cs-CZ"/>
        </w:rPr>
        <w:t>Při odstoupení objednatele od smlouvy pro její podstatné porušení zhotovitelem podle čl. VIII. bodu 2. písm. a</w:t>
      </w:r>
      <w:r w:rsidRPr="00C0609E">
        <w:rPr>
          <w:rFonts w:cs="Arial"/>
          <w:sz w:val="22"/>
          <w:szCs w:val="22"/>
          <w:lang w:val="cs-CZ"/>
        </w:rPr>
        <w:t>) – d) uplatní</w:t>
      </w:r>
      <w:r w:rsidRPr="002D6A38">
        <w:rPr>
          <w:rFonts w:cs="Arial"/>
          <w:sz w:val="22"/>
          <w:szCs w:val="22"/>
          <w:lang w:val="cs-CZ"/>
        </w:rPr>
        <w:t xml:space="preserve"> objednatel za toto porušení </w:t>
      </w:r>
      <w:r w:rsidR="005F7823">
        <w:rPr>
          <w:rFonts w:cs="Arial"/>
          <w:sz w:val="22"/>
          <w:szCs w:val="22"/>
          <w:lang w:val="cs-CZ"/>
        </w:rPr>
        <w:t xml:space="preserve">smlouvy </w:t>
      </w:r>
      <w:r w:rsidRPr="002D6A38">
        <w:rPr>
          <w:rFonts w:cs="Arial"/>
          <w:sz w:val="22"/>
          <w:szCs w:val="22"/>
          <w:lang w:val="cs-CZ"/>
        </w:rPr>
        <w:t>vůči zhotoviteli též smluvní pokutu ve výši 20</w:t>
      </w:r>
      <w:r w:rsidR="00131688">
        <w:rPr>
          <w:rFonts w:cs="Arial"/>
          <w:sz w:val="22"/>
          <w:szCs w:val="22"/>
          <w:lang w:val="cs-CZ"/>
        </w:rPr>
        <w:t> </w:t>
      </w:r>
      <w:r w:rsidRPr="002D6A38">
        <w:rPr>
          <w:rFonts w:cs="Arial"/>
          <w:sz w:val="22"/>
          <w:szCs w:val="22"/>
          <w:lang w:val="cs-CZ"/>
        </w:rPr>
        <w:t>% smluvní ceny díla.</w:t>
      </w:r>
    </w:p>
    <w:p w14:paraId="4C7CBDDC" w14:textId="4F1144D0" w:rsidR="008976D1" w:rsidRDefault="008976D1" w:rsidP="00191CEB">
      <w:pPr>
        <w:numPr>
          <w:ilvl w:val="0"/>
          <w:numId w:val="15"/>
        </w:numPr>
        <w:spacing w:before="120"/>
        <w:ind w:left="284" w:hanging="284"/>
        <w:jc w:val="both"/>
        <w:rPr>
          <w:rFonts w:ascii="Arial" w:hAnsi="Arial" w:cs="Arial"/>
          <w:sz w:val="22"/>
          <w:szCs w:val="22"/>
        </w:rPr>
      </w:pPr>
      <w:r w:rsidRPr="002D6A38">
        <w:rPr>
          <w:rFonts w:ascii="Arial" w:hAnsi="Arial" w:cs="Arial"/>
          <w:sz w:val="22"/>
          <w:szCs w:val="22"/>
        </w:rPr>
        <w:t xml:space="preserve">Neodstraní-li zhotovitel vady díla ve lhůtě podle </w:t>
      </w:r>
      <w:r w:rsidR="005F7823" w:rsidRPr="002D6A38">
        <w:rPr>
          <w:rFonts w:ascii="Arial" w:hAnsi="Arial" w:cs="Arial"/>
          <w:sz w:val="22"/>
          <w:szCs w:val="22"/>
        </w:rPr>
        <w:t>článku VI.</w:t>
      </w:r>
      <w:r w:rsidR="005F7823">
        <w:rPr>
          <w:rFonts w:ascii="Arial" w:hAnsi="Arial" w:cs="Arial"/>
          <w:sz w:val="22"/>
          <w:szCs w:val="22"/>
        </w:rPr>
        <w:t xml:space="preserve"> </w:t>
      </w:r>
      <w:r w:rsidRPr="002D6A38">
        <w:rPr>
          <w:rFonts w:ascii="Arial" w:hAnsi="Arial" w:cs="Arial"/>
          <w:sz w:val="22"/>
          <w:szCs w:val="22"/>
        </w:rPr>
        <w:t>bodu 5. této smlouvy, zavazuje se zhotovitel zaplatit objed</w:t>
      </w:r>
      <w:r w:rsidR="005505BA">
        <w:rPr>
          <w:rFonts w:ascii="Arial" w:hAnsi="Arial" w:cs="Arial"/>
          <w:sz w:val="22"/>
          <w:szCs w:val="22"/>
        </w:rPr>
        <w:t xml:space="preserve">nateli smluvní pokutu ve </w:t>
      </w:r>
      <w:r w:rsidR="005505BA" w:rsidRPr="004F295A">
        <w:rPr>
          <w:rFonts w:ascii="Arial" w:hAnsi="Arial" w:cs="Arial"/>
          <w:sz w:val="22"/>
          <w:szCs w:val="22"/>
        </w:rPr>
        <w:t xml:space="preserve">výši </w:t>
      </w:r>
      <w:r w:rsidR="004F295A" w:rsidRPr="004F295A">
        <w:rPr>
          <w:rFonts w:ascii="Arial" w:hAnsi="Arial" w:cs="Arial"/>
          <w:sz w:val="22"/>
          <w:szCs w:val="22"/>
        </w:rPr>
        <w:t xml:space="preserve">2 </w:t>
      </w:r>
      <w:r w:rsidR="003D55DD">
        <w:rPr>
          <w:rFonts w:ascii="Arial" w:hAnsi="Arial" w:cs="Arial"/>
          <w:sz w:val="22"/>
          <w:szCs w:val="22"/>
        </w:rPr>
        <w:t>0</w:t>
      </w:r>
      <w:r w:rsidRPr="004F295A">
        <w:rPr>
          <w:rFonts w:ascii="Arial" w:hAnsi="Arial" w:cs="Arial"/>
          <w:sz w:val="22"/>
          <w:szCs w:val="22"/>
        </w:rPr>
        <w:t>00,-</w:t>
      </w:r>
      <w:r w:rsidRPr="002D6A38">
        <w:rPr>
          <w:rFonts w:ascii="Arial" w:hAnsi="Arial" w:cs="Arial"/>
          <w:sz w:val="22"/>
          <w:szCs w:val="22"/>
        </w:rPr>
        <w:t xml:space="preserve"> Kč</w:t>
      </w:r>
      <w:r w:rsidRPr="002D6A38">
        <w:rPr>
          <w:rFonts w:ascii="Arial" w:hAnsi="Arial" w:cs="Arial"/>
          <w:i/>
          <w:sz w:val="22"/>
          <w:szCs w:val="22"/>
        </w:rPr>
        <w:t xml:space="preserve"> </w:t>
      </w:r>
      <w:r w:rsidRPr="002D6A38">
        <w:rPr>
          <w:rFonts w:ascii="Arial" w:hAnsi="Arial" w:cs="Arial"/>
          <w:sz w:val="22"/>
          <w:szCs w:val="22"/>
        </w:rPr>
        <w:t>za každý za</w:t>
      </w:r>
      <w:r w:rsidR="00ED425E">
        <w:rPr>
          <w:rFonts w:ascii="Arial" w:hAnsi="Arial" w:cs="Arial"/>
          <w:sz w:val="22"/>
          <w:szCs w:val="22"/>
        </w:rPr>
        <w:t>počatý kalendářní den prodlení.</w:t>
      </w:r>
    </w:p>
    <w:p w14:paraId="70769AB3" w14:textId="77777777" w:rsidR="008976D1" w:rsidRPr="002D6A38" w:rsidRDefault="00995151" w:rsidP="00191CEB">
      <w:pPr>
        <w:numPr>
          <w:ilvl w:val="0"/>
          <w:numId w:val="15"/>
        </w:numPr>
        <w:spacing w:before="120"/>
        <w:ind w:left="284" w:hanging="284"/>
        <w:jc w:val="both"/>
        <w:rPr>
          <w:rFonts w:ascii="Arial" w:hAnsi="Arial" w:cs="Arial"/>
          <w:sz w:val="22"/>
          <w:szCs w:val="22"/>
        </w:rPr>
      </w:pPr>
      <w:r w:rsidRPr="002D6A38">
        <w:rPr>
          <w:rFonts w:ascii="Arial" w:hAnsi="Arial" w:cs="Arial"/>
          <w:sz w:val="22"/>
          <w:szCs w:val="22"/>
        </w:rPr>
        <w:t xml:space="preserve">Smluvní strany ujednávají jako základní způsob vypořádání smluvních pokut vyměřených </w:t>
      </w:r>
      <w:r w:rsidR="00E52A4E" w:rsidRPr="002D6A38">
        <w:rPr>
          <w:rFonts w:ascii="Arial" w:hAnsi="Arial" w:cs="Arial"/>
          <w:sz w:val="22"/>
          <w:szCs w:val="22"/>
        </w:rPr>
        <w:t xml:space="preserve">objednatelem </w:t>
      </w:r>
      <w:r w:rsidRPr="002D6A38">
        <w:rPr>
          <w:rFonts w:ascii="Arial" w:hAnsi="Arial" w:cs="Arial"/>
          <w:sz w:val="22"/>
          <w:szCs w:val="22"/>
        </w:rPr>
        <w:t xml:space="preserve">zhotoviteli jejich zápočet proti ceně díla fakturované zhotovitelem. Není-li tento postup možný, </w:t>
      </w:r>
      <w:r w:rsidR="008976D1" w:rsidRPr="002D6A38">
        <w:rPr>
          <w:rFonts w:ascii="Arial" w:hAnsi="Arial" w:cs="Arial"/>
          <w:sz w:val="22"/>
          <w:szCs w:val="22"/>
        </w:rPr>
        <w:t xml:space="preserve">zaplatí </w:t>
      </w:r>
      <w:r w:rsidRPr="002D6A38">
        <w:rPr>
          <w:rFonts w:ascii="Arial" w:hAnsi="Arial" w:cs="Arial"/>
          <w:sz w:val="22"/>
          <w:szCs w:val="22"/>
        </w:rPr>
        <w:t xml:space="preserve">zhotovitel </w:t>
      </w:r>
      <w:r w:rsidR="008976D1" w:rsidRPr="002D6A38">
        <w:rPr>
          <w:rFonts w:ascii="Arial" w:hAnsi="Arial" w:cs="Arial"/>
          <w:sz w:val="22"/>
          <w:szCs w:val="22"/>
        </w:rPr>
        <w:t>smluvní pokutu podle této smlouvy na účet objednatele do 1</w:t>
      </w:r>
      <w:r w:rsidR="00A12DCD" w:rsidRPr="002D6A38">
        <w:rPr>
          <w:rFonts w:ascii="Arial" w:hAnsi="Arial" w:cs="Arial"/>
          <w:sz w:val="22"/>
          <w:szCs w:val="22"/>
        </w:rPr>
        <w:t>5</w:t>
      </w:r>
      <w:r w:rsidR="008976D1" w:rsidRPr="002D6A38">
        <w:rPr>
          <w:rFonts w:ascii="Arial" w:hAnsi="Arial" w:cs="Arial"/>
          <w:sz w:val="22"/>
          <w:szCs w:val="22"/>
        </w:rPr>
        <w:t xml:space="preserve"> dnů po obdr</w:t>
      </w:r>
      <w:r w:rsidR="00E52A4E" w:rsidRPr="002D6A38">
        <w:rPr>
          <w:rFonts w:ascii="Arial" w:hAnsi="Arial" w:cs="Arial"/>
          <w:sz w:val="22"/>
          <w:szCs w:val="22"/>
        </w:rPr>
        <w:t>žení vyúčtování smluvní pokuty.</w:t>
      </w:r>
    </w:p>
    <w:p w14:paraId="1119B174" w14:textId="77777777" w:rsidR="008976D1" w:rsidRPr="002D6A38" w:rsidRDefault="008976D1" w:rsidP="0003268E">
      <w:pPr>
        <w:numPr>
          <w:ilvl w:val="0"/>
          <w:numId w:val="15"/>
        </w:numPr>
        <w:spacing w:before="120"/>
        <w:ind w:left="284" w:hanging="284"/>
        <w:jc w:val="both"/>
        <w:rPr>
          <w:rFonts w:ascii="Arial" w:hAnsi="Arial" w:cs="Arial"/>
          <w:sz w:val="22"/>
          <w:szCs w:val="22"/>
        </w:rPr>
      </w:pPr>
      <w:r w:rsidRPr="002D6A38">
        <w:rPr>
          <w:rFonts w:ascii="Arial" w:hAnsi="Arial" w:cs="Arial"/>
          <w:sz w:val="22"/>
          <w:szCs w:val="22"/>
        </w:rPr>
        <w:t>Zaplacením smluvní pokuty zhotovitelem není dotčen nárok objednatele na náhradu případných škod vzniklých prodlením či vadným plněním zhotovitele</w:t>
      </w:r>
      <w:r w:rsidR="005F7823">
        <w:rPr>
          <w:rFonts w:ascii="Arial" w:hAnsi="Arial" w:cs="Arial"/>
          <w:sz w:val="22"/>
          <w:szCs w:val="22"/>
        </w:rPr>
        <w:t xml:space="preserve"> v plné výši</w:t>
      </w:r>
      <w:r w:rsidRPr="002D6A38">
        <w:rPr>
          <w:rFonts w:ascii="Arial" w:hAnsi="Arial" w:cs="Arial"/>
          <w:sz w:val="22"/>
          <w:szCs w:val="22"/>
        </w:rPr>
        <w:t>.</w:t>
      </w:r>
    </w:p>
    <w:p w14:paraId="21B95C53" w14:textId="77777777" w:rsidR="008976D1" w:rsidRPr="002D6A38" w:rsidRDefault="005F7823" w:rsidP="003D55DD">
      <w:pPr>
        <w:numPr>
          <w:ilvl w:val="0"/>
          <w:numId w:val="15"/>
        </w:numPr>
        <w:spacing w:before="120"/>
        <w:ind w:left="284" w:hanging="284"/>
        <w:jc w:val="both"/>
        <w:rPr>
          <w:rFonts w:ascii="Arial" w:hAnsi="Arial" w:cs="Arial"/>
          <w:sz w:val="22"/>
          <w:szCs w:val="22"/>
        </w:rPr>
      </w:pPr>
      <w:r>
        <w:rPr>
          <w:rFonts w:ascii="Arial" w:hAnsi="Arial" w:cs="Arial"/>
          <w:sz w:val="22"/>
          <w:szCs w:val="22"/>
        </w:rPr>
        <w:t>N</w:t>
      </w:r>
      <w:r w:rsidR="008976D1" w:rsidRPr="002D6A38">
        <w:rPr>
          <w:rFonts w:ascii="Arial" w:hAnsi="Arial" w:cs="Arial"/>
          <w:sz w:val="22"/>
          <w:szCs w:val="22"/>
        </w:rPr>
        <w:t>ení</w:t>
      </w:r>
      <w:r>
        <w:rPr>
          <w:rFonts w:ascii="Arial" w:hAnsi="Arial" w:cs="Arial"/>
          <w:sz w:val="22"/>
          <w:szCs w:val="22"/>
        </w:rPr>
        <w:t>-li</w:t>
      </w:r>
      <w:r w:rsidR="008976D1" w:rsidRPr="002D6A38">
        <w:rPr>
          <w:rFonts w:ascii="Arial" w:hAnsi="Arial" w:cs="Arial"/>
          <w:sz w:val="22"/>
          <w:szCs w:val="22"/>
        </w:rPr>
        <w:t xml:space="preserve"> v</w:t>
      </w:r>
      <w:r>
        <w:rPr>
          <w:rFonts w:ascii="Arial" w:hAnsi="Arial" w:cs="Arial"/>
          <w:sz w:val="22"/>
          <w:szCs w:val="22"/>
        </w:rPr>
        <w:t> </w:t>
      </w:r>
      <w:r w:rsidR="008976D1" w:rsidRPr="002D6A38">
        <w:rPr>
          <w:rFonts w:ascii="Arial" w:hAnsi="Arial" w:cs="Arial"/>
          <w:sz w:val="22"/>
          <w:szCs w:val="22"/>
        </w:rPr>
        <w:t xml:space="preserve">ostatních ustanoveních smlouvy uvedeno jinak, zaplacení smluvní pokuty zhotovitelem objednateli nezbavuje zhotovitele závazku splnit povinnosti </w:t>
      </w:r>
      <w:r>
        <w:rPr>
          <w:rFonts w:ascii="Arial" w:hAnsi="Arial" w:cs="Arial"/>
          <w:sz w:val="22"/>
          <w:szCs w:val="22"/>
        </w:rPr>
        <w:t xml:space="preserve">plynoucí z této </w:t>
      </w:r>
      <w:r w:rsidR="008976D1" w:rsidRPr="002D6A38">
        <w:rPr>
          <w:rFonts w:ascii="Arial" w:hAnsi="Arial" w:cs="Arial"/>
          <w:sz w:val="22"/>
          <w:szCs w:val="22"/>
        </w:rPr>
        <w:t>smlouv</w:t>
      </w:r>
      <w:r>
        <w:rPr>
          <w:rFonts w:ascii="Arial" w:hAnsi="Arial" w:cs="Arial"/>
          <w:sz w:val="22"/>
          <w:szCs w:val="22"/>
        </w:rPr>
        <w:t>y</w:t>
      </w:r>
      <w:r w:rsidR="008976D1" w:rsidRPr="002D6A38">
        <w:rPr>
          <w:rFonts w:ascii="Arial" w:hAnsi="Arial" w:cs="Arial"/>
          <w:sz w:val="22"/>
          <w:szCs w:val="22"/>
        </w:rPr>
        <w:t>.</w:t>
      </w:r>
    </w:p>
    <w:p w14:paraId="5F17A3EF" w14:textId="77777777" w:rsidR="008976D1" w:rsidRDefault="008976D1" w:rsidP="00191CEB">
      <w:pPr>
        <w:pStyle w:val="Zkladntextodsazen"/>
        <w:numPr>
          <w:ilvl w:val="0"/>
          <w:numId w:val="15"/>
        </w:numPr>
        <w:spacing w:before="120"/>
        <w:ind w:left="284" w:hanging="426"/>
        <w:rPr>
          <w:rFonts w:cs="Arial"/>
          <w:sz w:val="22"/>
          <w:szCs w:val="22"/>
        </w:rPr>
      </w:pPr>
      <w:r w:rsidRPr="002D6A38">
        <w:rPr>
          <w:rFonts w:cs="Arial"/>
          <w:sz w:val="22"/>
          <w:szCs w:val="22"/>
        </w:rPr>
        <w:lastRenderedPageBreak/>
        <w:t>Oprávněnost nároku na smluvní pokutu není podmíněna žádnými formálními úkony ze strany objednatele.</w:t>
      </w:r>
    </w:p>
    <w:p w14:paraId="28F8E21D" w14:textId="77777777" w:rsidR="00EF5B4E" w:rsidRDefault="00EF5B4E" w:rsidP="004A52A9">
      <w:pPr>
        <w:pStyle w:val="Zkladntextodsazen"/>
        <w:ind w:left="0" w:firstLine="0"/>
        <w:jc w:val="left"/>
        <w:rPr>
          <w:rFonts w:cs="Arial"/>
          <w:sz w:val="22"/>
          <w:szCs w:val="22"/>
        </w:rPr>
      </w:pPr>
    </w:p>
    <w:p w14:paraId="6F0747A7" w14:textId="77777777" w:rsidR="00FF7817" w:rsidRDefault="00FF7817" w:rsidP="004A52A9">
      <w:pPr>
        <w:pStyle w:val="Zkladntextodsazen"/>
        <w:ind w:left="0" w:firstLine="0"/>
        <w:jc w:val="left"/>
        <w:rPr>
          <w:rFonts w:cs="Arial"/>
          <w:sz w:val="22"/>
          <w:szCs w:val="22"/>
        </w:rPr>
      </w:pPr>
    </w:p>
    <w:p w14:paraId="0554B8B3" w14:textId="77777777" w:rsidR="001A22D6" w:rsidRPr="002D6A38" w:rsidRDefault="001A22D6">
      <w:pPr>
        <w:ind w:right="-24"/>
        <w:jc w:val="center"/>
        <w:rPr>
          <w:rFonts w:ascii="Arial" w:hAnsi="Arial" w:cs="Arial"/>
          <w:b/>
          <w:sz w:val="22"/>
          <w:szCs w:val="22"/>
        </w:rPr>
      </w:pPr>
      <w:r w:rsidRPr="00003D79">
        <w:rPr>
          <w:rFonts w:ascii="Arial" w:hAnsi="Arial" w:cs="Arial"/>
          <w:b/>
          <w:sz w:val="22"/>
          <w:szCs w:val="22"/>
        </w:rPr>
        <w:t>Článek VIII.</w:t>
      </w:r>
    </w:p>
    <w:p w14:paraId="1E3E5537" w14:textId="77777777" w:rsidR="001A22D6" w:rsidRPr="002D6A38" w:rsidRDefault="004F295A" w:rsidP="004A52A9">
      <w:pPr>
        <w:spacing w:after="120"/>
        <w:ind w:right="-23"/>
        <w:jc w:val="center"/>
        <w:rPr>
          <w:rFonts w:ascii="Arial" w:hAnsi="Arial" w:cs="Arial"/>
          <w:b/>
          <w:sz w:val="22"/>
          <w:szCs w:val="22"/>
          <w:u w:val="single"/>
        </w:rPr>
      </w:pPr>
      <w:r>
        <w:rPr>
          <w:rFonts w:ascii="Arial" w:hAnsi="Arial" w:cs="Arial"/>
          <w:b/>
          <w:sz w:val="22"/>
          <w:szCs w:val="22"/>
          <w:u w:val="single"/>
        </w:rPr>
        <w:t xml:space="preserve">Předčasné ukončení </w:t>
      </w:r>
      <w:r w:rsidR="001A22D6" w:rsidRPr="002D6A38">
        <w:rPr>
          <w:rFonts w:ascii="Arial" w:hAnsi="Arial" w:cs="Arial"/>
          <w:b/>
          <w:sz w:val="22"/>
          <w:szCs w:val="22"/>
          <w:u w:val="single"/>
        </w:rPr>
        <w:t>smlouvy</w:t>
      </w:r>
    </w:p>
    <w:p w14:paraId="5857DC92" w14:textId="77777777" w:rsidR="001A22D6" w:rsidRPr="002D6A38" w:rsidRDefault="001A22D6" w:rsidP="00191CEB">
      <w:pPr>
        <w:pStyle w:val="Zkladntextodsazen"/>
        <w:numPr>
          <w:ilvl w:val="0"/>
          <w:numId w:val="16"/>
        </w:numPr>
        <w:ind w:left="284" w:hanging="284"/>
        <w:rPr>
          <w:rFonts w:cs="Arial"/>
          <w:sz w:val="22"/>
          <w:szCs w:val="22"/>
        </w:rPr>
      </w:pPr>
      <w:r w:rsidRPr="002D6A38">
        <w:rPr>
          <w:rFonts w:cs="Arial"/>
          <w:sz w:val="22"/>
          <w:szCs w:val="22"/>
        </w:rPr>
        <w:t>Smluvní strany mohou odstoupit od smlouvy z důvod</w:t>
      </w:r>
      <w:r w:rsidR="005F7823">
        <w:rPr>
          <w:rFonts w:cs="Arial"/>
          <w:sz w:val="22"/>
          <w:szCs w:val="22"/>
        </w:rPr>
        <w:t>u podstatného porušení smlouvy.</w:t>
      </w:r>
    </w:p>
    <w:p w14:paraId="3DB5B2B8" w14:textId="77777777" w:rsidR="001A22D6" w:rsidRPr="002D6A38" w:rsidRDefault="001A22D6" w:rsidP="00191CEB">
      <w:pPr>
        <w:pStyle w:val="Odstavec0"/>
        <w:numPr>
          <w:ilvl w:val="0"/>
          <w:numId w:val="16"/>
        </w:numPr>
        <w:tabs>
          <w:tab w:val="clear" w:pos="709"/>
        </w:tabs>
        <w:ind w:left="284" w:hanging="284"/>
        <w:rPr>
          <w:rFonts w:cs="Arial"/>
          <w:sz w:val="22"/>
          <w:szCs w:val="22"/>
          <w:lang w:val="cs-CZ"/>
        </w:rPr>
      </w:pPr>
      <w:r w:rsidRPr="002D6A38">
        <w:rPr>
          <w:rFonts w:cs="Arial"/>
          <w:sz w:val="22"/>
          <w:szCs w:val="22"/>
          <w:lang w:val="cs-CZ"/>
        </w:rPr>
        <w:t xml:space="preserve">Objednatel </w:t>
      </w:r>
      <w:r w:rsidR="005F7823">
        <w:rPr>
          <w:rFonts w:cs="Arial"/>
          <w:sz w:val="22"/>
          <w:szCs w:val="22"/>
          <w:lang w:val="cs-CZ"/>
        </w:rPr>
        <w:t>má právo odstoupit od smlouvy v </w:t>
      </w:r>
      <w:r w:rsidRPr="002D6A38">
        <w:rPr>
          <w:rFonts w:cs="Arial"/>
          <w:sz w:val="22"/>
          <w:szCs w:val="22"/>
          <w:lang w:val="cs-CZ"/>
        </w:rPr>
        <w:t xml:space="preserve">případě podstatného porušení smlouvy zhotovitelem, kterým </w:t>
      </w:r>
      <w:r w:rsidR="005F7823">
        <w:rPr>
          <w:rFonts w:cs="Arial"/>
          <w:sz w:val="22"/>
          <w:szCs w:val="22"/>
          <w:lang w:val="cs-CZ"/>
        </w:rPr>
        <w:t xml:space="preserve">se </w:t>
      </w:r>
      <w:r w:rsidRPr="002D6A38">
        <w:rPr>
          <w:rFonts w:cs="Arial"/>
          <w:sz w:val="22"/>
          <w:szCs w:val="22"/>
          <w:lang w:val="cs-CZ"/>
        </w:rPr>
        <w:t>kromě případů odstoupení o</w:t>
      </w:r>
      <w:r w:rsidR="00C85169">
        <w:rPr>
          <w:rFonts w:cs="Arial"/>
          <w:sz w:val="22"/>
          <w:szCs w:val="22"/>
          <w:lang w:val="cs-CZ"/>
        </w:rPr>
        <w:t>bjednatele výslovně uvedených v </w:t>
      </w:r>
      <w:r w:rsidRPr="002D6A38">
        <w:rPr>
          <w:rFonts w:cs="Arial"/>
          <w:sz w:val="22"/>
          <w:szCs w:val="22"/>
          <w:lang w:val="cs-CZ"/>
        </w:rPr>
        <w:t>ostatních</w:t>
      </w:r>
      <w:r w:rsidRPr="002D6A38">
        <w:rPr>
          <w:rFonts w:cs="Arial"/>
          <w:b/>
          <w:sz w:val="22"/>
          <w:szCs w:val="22"/>
          <w:lang w:val="cs-CZ"/>
        </w:rPr>
        <w:t xml:space="preserve"> </w:t>
      </w:r>
      <w:r w:rsidR="00F068EA" w:rsidRPr="002D6A38">
        <w:rPr>
          <w:rFonts w:cs="Arial"/>
          <w:sz w:val="22"/>
          <w:szCs w:val="22"/>
          <w:lang w:val="cs-CZ"/>
        </w:rPr>
        <w:t xml:space="preserve">článcích této smlouvy </w:t>
      </w:r>
      <w:r w:rsidR="005F7823">
        <w:rPr>
          <w:rFonts w:cs="Arial"/>
          <w:sz w:val="22"/>
          <w:szCs w:val="22"/>
          <w:lang w:val="cs-CZ"/>
        </w:rPr>
        <w:t>rozumí případy, kdy</w:t>
      </w:r>
      <w:r w:rsidRPr="002D6A38">
        <w:rPr>
          <w:rFonts w:cs="Arial"/>
          <w:sz w:val="22"/>
          <w:szCs w:val="22"/>
          <w:lang w:val="cs-CZ"/>
        </w:rPr>
        <w:t>:</w:t>
      </w:r>
    </w:p>
    <w:p w14:paraId="7E9602F9" w14:textId="77777777" w:rsidR="001A22D6" w:rsidRPr="002D6A38" w:rsidRDefault="001A22D6" w:rsidP="00D30EBE">
      <w:pPr>
        <w:pStyle w:val="odstavec1"/>
        <w:tabs>
          <w:tab w:val="clear" w:pos="1361"/>
          <w:tab w:val="left" w:pos="567"/>
        </w:tabs>
        <w:spacing w:after="0"/>
        <w:ind w:left="567" w:hanging="283"/>
        <w:rPr>
          <w:rFonts w:cs="Arial"/>
          <w:sz w:val="22"/>
          <w:szCs w:val="22"/>
          <w:lang w:val="cs-CZ"/>
        </w:rPr>
      </w:pPr>
      <w:r w:rsidRPr="002D6A38">
        <w:rPr>
          <w:rFonts w:cs="Arial"/>
          <w:sz w:val="22"/>
          <w:szCs w:val="22"/>
          <w:lang w:val="cs-CZ"/>
        </w:rPr>
        <w:t>a)</w:t>
      </w:r>
      <w:r w:rsidRPr="002D6A38">
        <w:rPr>
          <w:rFonts w:cs="Arial"/>
          <w:sz w:val="22"/>
          <w:szCs w:val="22"/>
          <w:lang w:val="cs-CZ"/>
        </w:rPr>
        <w:tab/>
      </w:r>
      <w:r w:rsidR="005F7823">
        <w:rPr>
          <w:rFonts w:cs="Arial"/>
          <w:sz w:val="22"/>
          <w:szCs w:val="22"/>
          <w:lang w:val="cs-CZ"/>
        </w:rPr>
        <w:t xml:space="preserve">zhotovitel </w:t>
      </w:r>
      <w:r w:rsidRPr="002D6A38">
        <w:rPr>
          <w:rFonts w:cs="Arial"/>
          <w:sz w:val="22"/>
          <w:szCs w:val="22"/>
          <w:lang w:val="cs-CZ"/>
        </w:rPr>
        <w:t xml:space="preserve">přes </w:t>
      </w:r>
      <w:r w:rsidR="005F7823" w:rsidRPr="002D6A38">
        <w:rPr>
          <w:rFonts w:cs="Arial"/>
          <w:sz w:val="22"/>
          <w:szCs w:val="22"/>
          <w:lang w:val="cs-CZ"/>
        </w:rPr>
        <w:t xml:space="preserve">opakované </w:t>
      </w:r>
      <w:r w:rsidRPr="002D6A38">
        <w:rPr>
          <w:rFonts w:cs="Arial"/>
          <w:sz w:val="22"/>
          <w:szCs w:val="22"/>
          <w:lang w:val="cs-CZ"/>
        </w:rPr>
        <w:t>upozornění objednatele brání nebo jinak znemožní provádění kontrol díla nebo jeho části</w:t>
      </w:r>
      <w:r w:rsidR="005F7823">
        <w:rPr>
          <w:rFonts w:cs="Arial"/>
          <w:sz w:val="22"/>
          <w:szCs w:val="22"/>
          <w:lang w:val="cs-CZ"/>
        </w:rPr>
        <w:t>;</w:t>
      </w:r>
    </w:p>
    <w:p w14:paraId="5BFD0B42" w14:textId="77777777" w:rsidR="001A22D6" w:rsidRPr="002D6A38" w:rsidRDefault="001A22D6" w:rsidP="00D30EBE">
      <w:pPr>
        <w:pStyle w:val="odstavec1"/>
        <w:tabs>
          <w:tab w:val="clear" w:pos="1361"/>
          <w:tab w:val="left" w:pos="567"/>
        </w:tabs>
        <w:spacing w:after="0"/>
        <w:ind w:left="567" w:hanging="283"/>
        <w:rPr>
          <w:rFonts w:cs="Arial"/>
          <w:sz w:val="22"/>
          <w:szCs w:val="22"/>
          <w:lang w:val="cs-CZ"/>
        </w:rPr>
      </w:pPr>
      <w:r w:rsidRPr="002D6A38">
        <w:rPr>
          <w:rFonts w:cs="Arial"/>
          <w:sz w:val="22"/>
          <w:szCs w:val="22"/>
          <w:lang w:val="cs-CZ"/>
        </w:rPr>
        <w:t>b)</w:t>
      </w:r>
      <w:r w:rsidRPr="002D6A38">
        <w:rPr>
          <w:rFonts w:cs="Arial"/>
          <w:sz w:val="22"/>
          <w:szCs w:val="22"/>
          <w:lang w:val="cs-CZ"/>
        </w:rPr>
        <w:tab/>
      </w:r>
      <w:r w:rsidR="005F7823" w:rsidRPr="002D6A38">
        <w:rPr>
          <w:rFonts w:cs="Arial"/>
          <w:sz w:val="22"/>
          <w:szCs w:val="22"/>
          <w:lang w:val="cs-CZ"/>
        </w:rPr>
        <w:t>se</w:t>
      </w:r>
      <w:r w:rsidR="005F7823">
        <w:rPr>
          <w:rFonts w:cs="Arial"/>
          <w:sz w:val="22"/>
          <w:szCs w:val="22"/>
          <w:lang w:val="cs-CZ"/>
        </w:rPr>
        <w:t xml:space="preserve"> z</w:t>
      </w:r>
      <w:r w:rsidRPr="002D6A38">
        <w:rPr>
          <w:rFonts w:cs="Arial"/>
          <w:sz w:val="22"/>
          <w:szCs w:val="22"/>
          <w:lang w:val="cs-CZ"/>
        </w:rPr>
        <w:t xml:space="preserve">hotovitel přes opakované upozornění objednatelem zpozdil o více než </w:t>
      </w:r>
      <w:r w:rsidR="0041536C" w:rsidRPr="002D6A38">
        <w:rPr>
          <w:rFonts w:cs="Arial"/>
          <w:sz w:val="22"/>
          <w:szCs w:val="22"/>
          <w:lang w:val="cs-CZ"/>
        </w:rPr>
        <w:t xml:space="preserve">30 </w:t>
      </w:r>
      <w:r w:rsidR="00C85169">
        <w:rPr>
          <w:rFonts w:cs="Arial"/>
          <w:sz w:val="22"/>
          <w:szCs w:val="22"/>
          <w:lang w:val="cs-CZ"/>
        </w:rPr>
        <w:t>dnů s </w:t>
      </w:r>
      <w:r w:rsidRPr="002D6A38">
        <w:rPr>
          <w:rFonts w:cs="Arial"/>
          <w:sz w:val="22"/>
          <w:szCs w:val="22"/>
          <w:lang w:val="cs-CZ"/>
        </w:rPr>
        <w:t xml:space="preserve">plněním </w:t>
      </w:r>
      <w:r w:rsidR="005F7F0F" w:rsidRPr="002D6A38">
        <w:rPr>
          <w:rFonts w:cs="Arial"/>
          <w:sz w:val="22"/>
          <w:szCs w:val="22"/>
          <w:lang w:val="cs-CZ"/>
        </w:rPr>
        <w:t xml:space="preserve">jakékoliv ze svých povinností </w:t>
      </w:r>
      <w:r w:rsidR="00352368" w:rsidRPr="002D6A38">
        <w:rPr>
          <w:rFonts w:cs="Arial"/>
          <w:sz w:val="22"/>
          <w:szCs w:val="22"/>
          <w:lang w:val="cs-CZ"/>
        </w:rPr>
        <w:t xml:space="preserve">stanovených touto smlouvou </w:t>
      </w:r>
      <w:r w:rsidR="005F7F0F" w:rsidRPr="002D6A38">
        <w:rPr>
          <w:rFonts w:cs="Arial"/>
          <w:sz w:val="22"/>
          <w:szCs w:val="22"/>
          <w:lang w:val="cs-CZ"/>
        </w:rPr>
        <w:t>(</w:t>
      </w:r>
      <w:r w:rsidRPr="002D6A38">
        <w:rPr>
          <w:rFonts w:cs="Arial"/>
          <w:sz w:val="22"/>
          <w:szCs w:val="22"/>
          <w:lang w:val="cs-CZ"/>
        </w:rPr>
        <w:t>zejména nedodržel termín pře</w:t>
      </w:r>
      <w:r w:rsidR="005F7823">
        <w:rPr>
          <w:rFonts w:cs="Arial"/>
          <w:sz w:val="22"/>
          <w:szCs w:val="22"/>
          <w:lang w:val="cs-CZ"/>
        </w:rPr>
        <w:t>dání dokončeného díla uvedený v </w:t>
      </w:r>
      <w:r w:rsidRPr="002D6A38">
        <w:rPr>
          <w:rFonts w:cs="Arial"/>
          <w:sz w:val="22"/>
          <w:szCs w:val="22"/>
          <w:lang w:val="cs-CZ"/>
        </w:rPr>
        <w:t>článku III. této smlouvy), pokud pro danou povinnost tato smlouva výslovně nestanoví jinak</w:t>
      </w:r>
      <w:r w:rsidR="00352368">
        <w:rPr>
          <w:rFonts w:cs="Arial"/>
          <w:sz w:val="22"/>
          <w:szCs w:val="22"/>
          <w:lang w:val="cs-CZ"/>
        </w:rPr>
        <w:t>;</w:t>
      </w:r>
    </w:p>
    <w:p w14:paraId="15A5C61C" w14:textId="77777777" w:rsidR="001A22D6" w:rsidRPr="002D6A38" w:rsidRDefault="00E239A3" w:rsidP="00D30EBE">
      <w:pPr>
        <w:pStyle w:val="odstavec1"/>
        <w:tabs>
          <w:tab w:val="clear" w:pos="1361"/>
          <w:tab w:val="left" w:pos="567"/>
          <w:tab w:val="left" w:pos="1440"/>
        </w:tabs>
        <w:spacing w:after="0"/>
        <w:ind w:left="567" w:hanging="283"/>
        <w:rPr>
          <w:rFonts w:cs="Arial"/>
          <w:sz w:val="22"/>
          <w:szCs w:val="22"/>
          <w:lang w:val="cs-CZ"/>
        </w:rPr>
      </w:pPr>
      <w:r w:rsidRPr="002D6A38">
        <w:rPr>
          <w:rFonts w:cs="Arial"/>
          <w:sz w:val="22"/>
          <w:szCs w:val="22"/>
          <w:lang w:val="cs-CZ"/>
        </w:rPr>
        <w:t>c</w:t>
      </w:r>
      <w:r w:rsidR="00352368">
        <w:rPr>
          <w:rFonts w:cs="Arial"/>
          <w:sz w:val="22"/>
          <w:szCs w:val="22"/>
          <w:lang w:val="cs-CZ"/>
        </w:rPr>
        <w:t>)</w:t>
      </w:r>
      <w:r w:rsidR="00352368">
        <w:rPr>
          <w:rFonts w:cs="Arial"/>
          <w:sz w:val="22"/>
          <w:szCs w:val="22"/>
          <w:lang w:val="cs-CZ"/>
        </w:rPr>
        <w:tab/>
        <w:t>z</w:t>
      </w:r>
      <w:r w:rsidR="001A22D6" w:rsidRPr="002D6A38">
        <w:rPr>
          <w:rFonts w:cs="Arial"/>
          <w:sz w:val="22"/>
          <w:szCs w:val="22"/>
          <w:lang w:val="cs-CZ"/>
        </w:rPr>
        <w:t>hotovitel opakovaně nerealizuje dílo podle smlouvy nebo opakovaně zanedbává realizaci sv</w:t>
      </w:r>
      <w:r w:rsidR="00352368">
        <w:rPr>
          <w:rFonts w:cs="Arial"/>
          <w:sz w:val="22"/>
          <w:szCs w:val="22"/>
          <w:lang w:val="cs-CZ"/>
        </w:rPr>
        <w:t>ých povinností daných smlouvou;</w:t>
      </w:r>
    </w:p>
    <w:p w14:paraId="13ADDF90" w14:textId="77777777" w:rsidR="001A22D6" w:rsidRDefault="00E239A3" w:rsidP="00D30EBE">
      <w:pPr>
        <w:pStyle w:val="odstavec1"/>
        <w:tabs>
          <w:tab w:val="clear" w:pos="1361"/>
          <w:tab w:val="left" w:pos="567"/>
          <w:tab w:val="left" w:pos="1440"/>
        </w:tabs>
        <w:spacing w:after="0"/>
        <w:ind w:left="567" w:hanging="283"/>
        <w:rPr>
          <w:rFonts w:cs="Arial"/>
          <w:sz w:val="22"/>
          <w:szCs w:val="22"/>
          <w:lang w:val="cs-CZ"/>
        </w:rPr>
      </w:pPr>
      <w:r w:rsidRPr="002D6A38">
        <w:rPr>
          <w:rFonts w:cs="Arial"/>
          <w:sz w:val="22"/>
          <w:szCs w:val="22"/>
          <w:lang w:val="cs-CZ"/>
        </w:rPr>
        <w:t>d</w:t>
      </w:r>
      <w:r w:rsidR="00853873" w:rsidRPr="002D6A38">
        <w:rPr>
          <w:rFonts w:cs="Arial"/>
          <w:sz w:val="22"/>
          <w:szCs w:val="22"/>
          <w:lang w:val="cs-CZ"/>
        </w:rPr>
        <w:t>)</w:t>
      </w:r>
      <w:r w:rsidR="005F7F0F" w:rsidRPr="002D6A38">
        <w:rPr>
          <w:rFonts w:cs="Arial"/>
          <w:sz w:val="22"/>
          <w:szCs w:val="22"/>
          <w:lang w:val="cs-CZ"/>
        </w:rPr>
        <w:tab/>
      </w:r>
      <w:r w:rsidR="00352368">
        <w:rPr>
          <w:rFonts w:cs="Arial"/>
          <w:sz w:val="22"/>
          <w:szCs w:val="22"/>
          <w:lang w:val="cs-CZ"/>
        </w:rPr>
        <w:t>z</w:t>
      </w:r>
      <w:r w:rsidR="001A22D6" w:rsidRPr="002D6A38">
        <w:rPr>
          <w:rFonts w:cs="Arial"/>
          <w:sz w:val="22"/>
          <w:szCs w:val="22"/>
          <w:lang w:val="cs-CZ"/>
        </w:rPr>
        <w:t xml:space="preserve">hotovitel neobstarává, zanedbává obstarávání, odmítá nebo není schopen obstarat potřebné věci, služby nebo pracovní síly </w:t>
      </w:r>
      <w:r w:rsidR="00352368">
        <w:rPr>
          <w:rFonts w:cs="Arial"/>
          <w:sz w:val="22"/>
          <w:szCs w:val="22"/>
          <w:lang w:val="cs-CZ"/>
        </w:rPr>
        <w:t>na realizaci a dokončení díla v </w:t>
      </w:r>
      <w:r w:rsidR="001A22D6" w:rsidRPr="002D6A38">
        <w:rPr>
          <w:rFonts w:cs="Arial"/>
          <w:sz w:val="22"/>
          <w:szCs w:val="22"/>
          <w:lang w:val="cs-CZ"/>
        </w:rPr>
        <w:t>so</w:t>
      </w:r>
      <w:r w:rsidR="00352368">
        <w:rPr>
          <w:rFonts w:cs="Arial"/>
          <w:sz w:val="22"/>
          <w:szCs w:val="22"/>
          <w:lang w:val="cs-CZ"/>
        </w:rPr>
        <w:t>uladu se smlouvou;</w:t>
      </w:r>
    </w:p>
    <w:p w14:paraId="1066646B" w14:textId="77777777" w:rsidR="001A22D6" w:rsidRPr="002D6A38" w:rsidRDefault="00853873" w:rsidP="00D30EBE">
      <w:pPr>
        <w:tabs>
          <w:tab w:val="left" w:pos="567"/>
        </w:tabs>
        <w:spacing w:before="120"/>
        <w:ind w:left="567" w:hanging="283"/>
        <w:jc w:val="both"/>
        <w:rPr>
          <w:rFonts w:ascii="Arial" w:hAnsi="Arial" w:cs="Arial"/>
          <w:sz w:val="22"/>
          <w:szCs w:val="22"/>
        </w:rPr>
      </w:pPr>
      <w:r w:rsidRPr="009D3705">
        <w:rPr>
          <w:rFonts w:ascii="Arial" w:hAnsi="Arial" w:cs="Arial"/>
          <w:sz w:val="22"/>
          <w:szCs w:val="22"/>
        </w:rPr>
        <w:t>e)</w:t>
      </w:r>
      <w:r w:rsidR="005F7F0F" w:rsidRPr="009D3705">
        <w:rPr>
          <w:rFonts w:ascii="Arial" w:hAnsi="Arial" w:cs="Arial"/>
          <w:sz w:val="22"/>
          <w:szCs w:val="22"/>
        </w:rPr>
        <w:tab/>
      </w:r>
      <w:r w:rsidR="00352368" w:rsidRPr="009D3705">
        <w:rPr>
          <w:rFonts w:ascii="Arial" w:hAnsi="Arial" w:cs="Arial"/>
          <w:sz w:val="22"/>
          <w:szCs w:val="22"/>
        </w:rPr>
        <w:t>z</w:t>
      </w:r>
      <w:r w:rsidR="00E239A3" w:rsidRPr="009D3705">
        <w:rPr>
          <w:rFonts w:ascii="Arial" w:hAnsi="Arial" w:cs="Arial"/>
          <w:sz w:val="22"/>
          <w:szCs w:val="22"/>
        </w:rPr>
        <w:t>hotovitel je v</w:t>
      </w:r>
      <w:r w:rsidR="003E7A1A" w:rsidRPr="009D3705">
        <w:rPr>
          <w:rFonts w:ascii="Arial" w:hAnsi="Arial" w:cs="Arial"/>
          <w:sz w:val="22"/>
          <w:szCs w:val="22"/>
        </w:rPr>
        <w:t xml:space="preserve"> insolvenčním </w:t>
      </w:r>
      <w:r w:rsidR="001A22D6" w:rsidRPr="009D3705">
        <w:rPr>
          <w:rFonts w:ascii="Arial" w:hAnsi="Arial" w:cs="Arial"/>
          <w:sz w:val="22"/>
          <w:szCs w:val="22"/>
        </w:rPr>
        <w:t>řízení</w:t>
      </w:r>
      <w:r w:rsidR="00B36342" w:rsidRPr="009D3705">
        <w:rPr>
          <w:rFonts w:ascii="Arial" w:hAnsi="Arial" w:cs="Arial"/>
          <w:sz w:val="22"/>
          <w:szCs w:val="22"/>
        </w:rPr>
        <w:t xml:space="preserve"> a bylo rozhodnuto</w:t>
      </w:r>
      <w:r w:rsidR="00B36342" w:rsidRPr="002D6A38">
        <w:rPr>
          <w:rFonts w:ascii="Arial" w:hAnsi="Arial" w:cs="Arial"/>
          <w:sz w:val="22"/>
          <w:szCs w:val="22"/>
        </w:rPr>
        <w:t xml:space="preserve"> o jeho úpadku</w:t>
      </w:r>
      <w:r w:rsidR="001A22D6" w:rsidRPr="002D6A38">
        <w:rPr>
          <w:rFonts w:ascii="Arial" w:hAnsi="Arial" w:cs="Arial"/>
          <w:sz w:val="22"/>
          <w:szCs w:val="22"/>
        </w:rPr>
        <w:t xml:space="preserve"> nebo </w:t>
      </w:r>
      <w:r w:rsidR="00B36342" w:rsidRPr="002D6A38">
        <w:rPr>
          <w:rFonts w:ascii="Arial" w:hAnsi="Arial" w:cs="Arial"/>
          <w:sz w:val="22"/>
          <w:szCs w:val="22"/>
        </w:rPr>
        <w:t xml:space="preserve">je </w:t>
      </w:r>
      <w:r w:rsidR="00352368">
        <w:rPr>
          <w:rFonts w:ascii="Arial" w:hAnsi="Arial" w:cs="Arial"/>
          <w:sz w:val="22"/>
          <w:szCs w:val="22"/>
        </w:rPr>
        <w:t>v likvidaci, případně jiným způsobem ukončil činnost.</w:t>
      </w:r>
    </w:p>
    <w:p w14:paraId="43270CD3" w14:textId="77777777" w:rsidR="001A22D6" w:rsidRPr="002D6A38" w:rsidRDefault="001A22D6" w:rsidP="00352368">
      <w:pPr>
        <w:spacing w:before="120" w:after="120"/>
        <w:ind w:left="283" w:hanging="11"/>
        <w:jc w:val="both"/>
        <w:rPr>
          <w:rFonts w:ascii="Arial" w:hAnsi="Arial" w:cs="Arial"/>
          <w:sz w:val="22"/>
          <w:szCs w:val="22"/>
        </w:rPr>
      </w:pPr>
      <w:r w:rsidRPr="002D6A38">
        <w:rPr>
          <w:rFonts w:ascii="Arial" w:hAnsi="Arial" w:cs="Arial"/>
          <w:sz w:val="22"/>
          <w:szCs w:val="22"/>
        </w:rPr>
        <w:t>V případě odstoupení objednatele od smlouvy ve výše uvedených případech je objednatel oprávněn sám nebo prostřednictvím třetí osoby dílo nebo jeho část dokončit, případně opravi</w:t>
      </w:r>
      <w:r w:rsidR="00352368">
        <w:rPr>
          <w:rFonts w:ascii="Arial" w:hAnsi="Arial" w:cs="Arial"/>
          <w:sz w:val="22"/>
          <w:szCs w:val="22"/>
        </w:rPr>
        <w:t>t nebo jinak uvést do souladu s podmínkami smlouvy. V </w:t>
      </w:r>
      <w:r w:rsidRPr="002D6A38">
        <w:rPr>
          <w:rFonts w:ascii="Arial" w:hAnsi="Arial" w:cs="Arial"/>
          <w:sz w:val="22"/>
          <w:szCs w:val="22"/>
        </w:rPr>
        <w:t xml:space="preserve">takovém případě všechny náklady převyšující cenu </w:t>
      </w:r>
      <w:r w:rsidR="00352368">
        <w:rPr>
          <w:rFonts w:ascii="Arial" w:hAnsi="Arial" w:cs="Arial"/>
          <w:sz w:val="22"/>
          <w:szCs w:val="22"/>
        </w:rPr>
        <w:t>díla dle této smlouvy spojené s </w:t>
      </w:r>
      <w:r w:rsidRPr="002D6A38">
        <w:rPr>
          <w:rFonts w:ascii="Arial" w:hAnsi="Arial" w:cs="Arial"/>
          <w:sz w:val="22"/>
          <w:szCs w:val="22"/>
        </w:rPr>
        <w:t>dokončením nebo uvedením díla či jeho části do souladu se smlouvou uhradí zhotovitel na účet objednatele do 30 dnů po obdržení platebního dokladu objednatele. Objednatel je oprávněn odečíst ze svých finančních závazků vůči zhotoviteli své finanční nároky na úhradu výše uvedených nákladů, které zhotoviteli účtuje.</w:t>
      </w:r>
    </w:p>
    <w:p w14:paraId="4C23DE15" w14:textId="77777777" w:rsidR="00132BEA" w:rsidRDefault="004F295A" w:rsidP="0003268E">
      <w:pPr>
        <w:pStyle w:val="Zkladntextodsazen"/>
        <w:numPr>
          <w:ilvl w:val="0"/>
          <w:numId w:val="16"/>
        </w:numPr>
        <w:spacing w:after="120"/>
        <w:ind w:left="284" w:hanging="284"/>
        <w:rPr>
          <w:rFonts w:cs="Arial"/>
          <w:sz w:val="22"/>
          <w:szCs w:val="22"/>
        </w:rPr>
      </w:pPr>
      <w:r>
        <w:rPr>
          <w:rFonts w:cs="Arial"/>
          <w:sz w:val="22"/>
          <w:szCs w:val="22"/>
        </w:rPr>
        <w:t>Objednatel má</w:t>
      </w:r>
      <w:r w:rsidR="001A22D6" w:rsidRPr="002D6A38">
        <w:rPr>
          <w:rFonts w:cs="Arial"/>
          <w:sz w:val="22"/>
          <w:szCs w:val="22"/>
        </w:rPr>
        <w:t xml:space="preserve"> právo </w:t>
      </w:r>
      <w:r w:rsidR="005A0551">
        <w:rPr>
          <w:rFonts w:cs="Arial"/>
          <w:sz w:val="22"/>
          <w:szCs w:val="22"/>
        </w:rPr>
        <w:t xml:space="preserve">od </w:t>
      </w:r>
      <w:r w:rsidR="00E52CD1" w:rsidRPr="00811DED">
        <w:rPr>
          <w:rFonts w:cs="Arial"/>
          <w:sz w:val="22"/>
          <w:szCs w:val="22"/>
        </w:rPr>
        <w:t>smlouv</w:t>
      </w:r>
      <w:r w:rsidR="005A0551">
        <w:rPr>
          <w:rFonts w:cs="Arial"/>
          <w:sz w:val="22"/>
          <w:szCs w:val="22"/>
        </w:rPr>
        <w:t>y</w:t>
      </w:r>
      <w:r>
        <w:rPr>
          <w:rFonts w:cs="Arial"/>
          <w:sz w:val="22"/>
          <w:szCs w:val="22"/>
        </w:rPr>
        <w:t xml:space="preserve"> </w:t>
      </w:r>
      <w:r w:rsidR="005A0551">
        <w:rPr>
          <w:rFonts w:cs="Arial"/>
          <w:sz w:val="22"/>
          <w:szCs w:val="22"/>
        </w:rPr>
        <w:t>odstoupi</w:t>
      </w:r>
      <w:r>
        <w:rPr>
          <w:rFonts w:cs="Arial"/>
          <w:sz w:val="22"/>
          <w:szCs w:val="22"/>
        </w:rPr>
        <w:t>t</w:t>
      </w:r>
      <w:r w:rsidR="00E52CD1" w:rsidRPr="00811DED">
        <w:rPr>
          <w:rFonts w:cs="Arial"/>
          <w:sz w:val="22"/>
          <w:szCs w:val="22"/>
        </w:rPr>
        <w:t xml:space="preserve"> v </w:t>
      </w:r>
      <w:r w:rsidR="001A22D6" w:rsidRPr="00811DED">
        <w:rPr>
          <w:rFonts w:cs="Arial"/>
          <w:sz w:val="22"/>
          <w:szCs w:val="22"/>
        </w:rPr>
        <w:t>případě, že nebude mít finanční prostředky pr</w:t>
      </w:r>
      <w:r w:rsidR="008D4BCF">
        <w:rPr>
          <w:rFonts w:cs="Arial"/>
          <w:sz w:val="22"/>
          <w:szCs w:val="22"/>
        </w:rPr>
        <w:t xml:space="preserve">o pokračování realizace díla. V </w:t>
      </w:r>
      <w:r w:rsidR="001A22D6" w:rsidRPr="00811DED">
        <w:rPr>
          <w:rFonts w:cs="Arial"/>
          <w:sz w:val="22"/>
          <w:szCs w:val="22"/>
        </w:rPr>
        <w:t>tomto případě má zhotovitel nárok na zaplacení poměrné části ceny díla odpovídající rozsahu provedeného díla.</w:t>
      </w:r>
    </w:p>
    <w:p w14:paraId="170BA6E5" w14:textId="77777777" w:rsidR="00DC5182" w:rsidRPr="001B29ED" w:rsidRDefault="00DC5182" w:rsidP="0003268E">
      <w:pPr>
        <w:pStyle w:val="Odstavec0"/>
        <w:numPr>
          <w:ilvl w:val="0"/>
          <w:numId w:val="16"/>
        </w:numPr>
        <w:tabs>
          <w:tab w:val="clear" w:pos="709"/>
        </w:tabs>
        <w:spacing w:before="0" w:after="120"/>
        <w:ind w:left="284" w:hanging="284"/>
        <w:rPr>
          <w:rFonts w:cs="Arial"/>
          <w:sz w:val="22"/>
          <w:szCs w:val="22"/>
          <w:lang w:val="cs-CZ"/>
        </w:rPr>
      </w:pPr>
      <w:r w:rsidRPr="001B29ED">
        <w:rPr>
          <w:sz w:val="22"/>
          <w:szCs w:val="22"/>
          <w:lang w:val="cs-CZ"/>
        </w:rPr>
        <w:t>Zhotovitel má právo odstoupit od smlouvy v případě podstatného porušení smlouvy objednatelem, za které se podle této smlouvy považuje situace, kdy se objednatel přes opakovaná upozornění zpozdil o více než 45 dnů s úhradou faktury, kterou přijal a nevrátil podle článku II. této smlouvy. V případě prodlení je zhotovitel oprávněn požadovat po objednateli též zaplacení úroku z prodlení v zákonem stanovené výši.</w:t>
      </w:r>
    </w:p>
    <w:p w14:paraId="350E5BCF" w14:textId="77777777" w:rsidR="001A22D6" w:rsidRPr="002D6A38" w:rsidRDefault="00E52CD1" w:rsidP="00191CEB">
      <w:pPr>
        <w:numPr>
          <w:ilvl w:val="0"/>
          <w:numId w:val="16"/>
        </w:numPr>
        <w:ind w:left="284" w:hanging="284"/>
        <w:jc w:val="both"/>
        <w:rPr>
          <w:rFonts w:ascii="Arial" w:hAnsi="Arial" w:cs="Arial"/>
          <w:sz w:val="22"/>
          <w:szCs w:val="22"/>
        </w:rPr>
      </w:pPr>
      <w:r w:rsidRPr="00811DED">
        <w:rPr>
          <w:rFonts w:ascii="Arial" w:hAnsi="Arial" w:cs="Arial"/>
          <w:sz w:val="22"/>
          <w:szCs w:val="22"/>
        </w:rPr>
        <w:t>V </w:t>
      </w:r>
      <w:r w:rsidR="001A22D6" w:rsidRPr="00811DED">
        <w:rPr>
          <w:rFonts w:ascii="Arial" w:hAnsi="Arial" w:cs="Arial"/>
          <w:sz w:val="22"/>
          <w:szCs w:val="22"/>
        </w:rPr>
        <w:t>případě odst</w:t>
      </w:r>
      <w:r w:rsidRPr="00811DED">
        <w:rPr>
          <w:rFonts w:ascii="Arial" w:hAnsi="Arial" w:cs="Arial"/>
          <w:sz w:val="22"/>
          <w:szCs w:val="22"/>
        </w:rPr>
        <w:t>oupení objednatele od smlouvy z</w:t>
      </w:r>
      <w:r>
        <w:rPr>
          <w:rFonts w:ascii="Arial" w:hAnsi="Arial" w:cs="Arial"/>
          <w:sz w:val="22"/>
          <w:szCs w:val="22"/>
        </w:rPr>
        <w:t> </w:t>
      </w:r>
      <w:r w:rsidR="001A22D6" w:rsidRPr="002D6A38">
        <w:rPr>
          <w:rFonts w:ascii="Arial" w:hAnsi="Arial" w:cs="Arial"/>
          <w:sz w:val="22"/>
          <w:szCs w:val="22"/>
        </w:rPr>
        <w:t>důvodu podstatného porušení smlouvy zhotovitelem nemá zhotovitel nárok na zaplacení ceny podle článku II. této smlouvy, a to ani na její poměrnou část, pokud se objednatel se zhotovitelem nedohodnou písemně jinak. Zhotovitel je pouze oprávněn žádat po objednateli to, o co se objednatel zhotovováním předmětu díla obohatil. Odstoupením od smlouvy není dotčen nárok objedna</w:t>
      </w:r>
      <w:r w:rsidR="00F40E29">
        <w:rPr>
          <w:rFonts w:ascii="Arial" w:hAnsi="Arial" w:cs="Arial"/>
          <w:sz w:val="22"/>
          <w:szCs w:val="22"/>
        </w:rPr>
        <w:t>tele na náhradu případné škody,</w:t>
      </w:r>
      <w:r w:rsidR="001A22D6" w:rsidRPr="002D6A38">
        <w:rPr>
          <w:rFonts w:ascii="Arial" w:hAnsi="Arial" w:cs="Arial"/>
          <w:sz w:val="22"/>
          <w:szCs w:val="22"/>
        </w:rPr>
        <w:t xml:space="preserve"> zaplacení smluvní pokuty</w:t>
      </w:r>
      <w:r w:rsidR="00F40E29">
        <w:rPr>
          <w:rFonts w:ascii="Arial" w:hAnsi="Arial" w:cs="Arial"/>
          <w:sz w:val="22"/>
          <w:szCs w:val="22"/>
        </w:rPr>
        <w:t xml:space="preserve"> nebo práva z licenčního ujednání k předmětu díla</w:t>
      </w:r>
      <w:r w:rsidR="001A22D6" w:rsidRPr="002D6A38">
        <w:rPr>
          <w:rFonts w:ascii="Arial" w:hAnsi="Arial" w:cs="Arial"/>
          <w:sz w:val="22"/>
          <w:szCs w:val="22"/>
        </w:rPr>
        <w:t>.</w:t>
      </w:r>
    </w:p>
    <w:p w14:paraId="02E4EC05" w14:textId="77777777" w:rsidR="001A22D6" w:rsidRDefault="00115C41" w:rsidP="00191CEB">
      <w:pPr>
        <w:numPr>
          <w:ilvl w:val="0"/>
          <w:numId w:val="16"/>
        </w:numPr>
        <w:spacing w:before="120"/>
        <w:ind w:left="284" w:hanging="284"/>
        <w:jc w:val="both"/>
        <w:rPr>
          <w:rFonts w:ascii="Arial" w:hAnsi="Arial" w:cs="Arial"/>
          <w:sz w:val="22"/>
          <w:szCs w:val="22"/>
        </w:rPr>
      </w:pPr>
      <w:r>
        <w:rPr>
          <w:rFonts w:ascii="Arial" w:hAnsi="Arial" w:cs="Arial"/>
          <w:sz w:val="22"/>
          <w:szCs w:val="22"/>
        </w:rPr>
        <w:t>V </w:t>
      </w:r>
      <w:r w:rsidR="001A22D6" w:rsidRPr="00115C41">
        <w:rPr>
          <w:rFonts w:ascii="Arial" w:hAnsi="Arial" w:cs="Arial"/>
          <w:sz w:val="22"/>
          <w:szCs w:val="22"/>
        </w:rPr>
        <w:t>případě odst</w:t>
      </w:r>
      <w:r>
        <w:rPr>
          <w:rFonts w:ascii="Arial" w:hAnsi="Arial" w:cs="Arial"/>
          <w:sz w:val="22"/>
          <w:szCs w:val="22"/>
        </w:rPr>
        <w:t>oupení zhotovitele od smlouvy z </w:t>
      </w:r>
      <w:r w:rsidR="001A22D6" w:rsidRPr="00115C41">
        <w:rPr>
          <w:rFonts w:ascii="Arial" w:hAnsi="Arial" w:cs="Arial"/>
          <w:sz w:val="22"/>
          <w:szCs w:val="22"/>
        </w:rPr>
        <w:t xml:space="preserve">důvodu podstatného porušení smlouvy objednatelem má zhotovitel nárok na zaplacení poměrné části ceny díla odpovídající </w:t>
      </w:r>
      <w:r>
        <w:rPr>
          <w:rFonts w:ascii="Arial" w:hAnsi="Arial" w:cs="Arial"/>
          <w:sz w:val="22"/>
          <w:szCs w:val="22"/>
        </w:rPr>
        <w:t xml:space="preserve">jeho provedenému </w:t>
      </w:r>
      <w:r w:rsidR="001A22D6" w:rsidRPr="00115C41">
        <w:rPr>
          <w:rFonts w:ascii="Arial" w:hAnsi="Arial" w:cs="Arial"/>
          <w:sz w:val="22"/>
          <w:szCs w:val="22"/>
        </w:rPr>
        <w:t>rozsahu</w:t>
      </w:r>
      <w:r>
        <w:rPr>
          <w:rFonts w:ascii="Arial" w:hAnsi="Arial" w:cs="Arial"/>
          <w:sz w:val="22"/>
          <w:szCs w:val="22"/>
        </w:rPr>
        <w:t>, a to proti předání této části</w:t>
      </w:r>
      <w:r w:rsidR="001A22D6" w:rsidRPr="00115C41">
        <w:rPr>
          <w:rFonts w:ascii="Arial" w:hAnsi="Arial" w:cs="Arial"/>
          <w:sz w:val="22"/>
          <w:szCs w:val="22"/>
        </w:rPr>
        <w:t>. Odstoupením od smlouvy není dotčen nárok zhotovitele na případné zaplacení smluvní pokuty.</w:t>
      </w:r>
    </w:p>
    <w:p w14:paraId="233F2ACC" w14:textId="77777777" w:rsidR="00427B34" w:rsidRPr="0003268E" w:rsidRDefault="00427B34" w:rsidP="00191CEB">
      <w:pPr>
        <w:numPr>
          <w:ilvl w:val="0"/>
          <w:numId w:val="16"/>
        </w:numPr>
        <w:spacing w:before="120"/>
        <w:ind w:left="284" w:hanging="284"/>
        <w:jc w:val="both"/>
        <w:rPr>
          <w:rFonts w:ascii="Arial" w:hAnsi="Arial" w:cs="Arial"/>
          <w:sz w:val="22"/>
          <w:szCs w:val="22"/>
        </w:rPr>
      </w:pPr>
      <w:r w:rsidRPr="0003268E">
        <w:rPr>
          <w:rFonts w:ascii="Arial" w:hAnsi="Arial" w:cs="Arial"/>
          <w:sz w:val="22"/>
          <w:szCs w:val="22"/>
        </w:rPr>
        <w:t xml:space="preserve">Objednatel je oprávněn odstoupit od smlouvy v případě, že zhotovitel nesplňuje, příp. přestane splňovat podmínky </w:t>
      </w:r>
      <w:r w:rsidR="00EE2BEE" w:rsidRPr="0003268E">
        <w:rPr>
          <w:rFonts w:ascii="Arial" w:hAnsi="Arial" w:cs="Arial"/>
          <w:sz w:val="22"/>
          <w:szCs w:val="22"/>
        </w:rPr>
        <w:t>Nařízení Rady EU č. 833/2014 ze dne 31. července 2014</w:t>
      </w:r>
      <w:r w:rsidRPr="0003268E">
        <w:rPr>
          <w:rFonts w:ascii="Arial" w:hAnsi="Arial" w:cs="Arial"/>
          <w:sz w:val="22"/>
          <w:szCs w:val="22"/>
        </w:rPr>
        <w:t xml:space="preserve"> ve znění nařízení </w:t>
      </w:r>
      <w:r w:rsidRPr="0003268E">
        <w:rPr>
          <w:rFonts w:ascii="Arial" w:hAnsi="Arial" w:cs="Arial"/>
          <w:sz w:val="22"/>
          <w:szCs w:val="22"/>
        </w:rPr>
        <w:lastRenderedPageBreak/>
        <w:t>Rady EU č. 2022/576 ze dne 8. dubna 2022</w:t>
      </w:r>
      <w:r w:rsidR="00E1108F" w:rsidRPr="0003268E">
        <w:rPr>
          <w:rFonts w:ascii="Arial" w:hAnsi="Arial" w:cs="Arial"/>
          <w:sz w:val="22"/>
          <w:szCs w:val="22"/>
        </w:rPr>
        <w:t>, nebo vůči němu bude uplatněn jiný sankční mechanismus závazný pro území České republiky</w:t>
      </w:r>
      <w:r w:rsidRPr="0003268E">
        <w:rPr>
          <w:rFonts w:ascii="Arial" w:hAnsi="Arial" w:cs="Arial"/>
          <w:sz w:val="22"/>
          <w:szCs w:val="22"/>
        </w:rPr>
        <w:t>.</w:t>
      </w:r>
    </w:p>
    <w:p w14:paraId="4959A9AE" w14:textId="77777777" w:rsidR="00F16A6A" w:rsidRDefault="00F16A6A" w:rsidP="004A52A9">
      <w:pPr>
        <w:rPr>
          <w:rFonts w:ascii="Arial" w:hAnsi="Arial" w:cs="Arial"/>
          <w:b/>
          <w:sz w:val="22"/>
          <w:szCs w:val="22"/>
        </w:rPr>
      </w:pPr>
    </w:p>
    <w:p w14:paraId="0FCF5354" w14:textId="77777777" w:rsidR="0003268E" w:rsidRPr="002D6A38" w:rsidRDefault="0003268E" w:rsidP="004A52A9">
      <w:pPr>
        <w:rPr>
          <w:rFonts w:ascii="Arial" w:hAnsi="Arial" w:cs="Arial"/>
          <w:b/>
          <w:sz w:val="22"/>
          <w:szCs w:val="22"/>
        </w:rPr>
      </w:pPr>
    </w:p>
    <w:p w14:paraId="1FBC6C33" w14:textId="77777777" w:rsidR="001A22D6" w:rsidRPr="002D6A38" w:rsidRDefault="001A22D6">
      <w:pPr>
        <w:ind w:left="284" w:hanging="284"/>
        <w:jc w:val="center"/>
        <w:rPr>
          <w:rFonts w:ascii="Arial" w:hAnsi="Arial" w:cs="Arial"/>
          <w:b/>
          <w:sz w:val="22"/>
          <w:szCs w:val="22"/>
        </w:rPr>
      </w:pPr>
      <w:r w:rsidRPr="002D6A38">
        <w:rPr>
          <w:rFonts w:ascii="Arial" w:hAnsi="Arial" w:cs="Arial"/>
          <w:b/>
          <w:sz w:val="22"/>
          <w:szCs w:val="22"/>
        </w:rPr>
        <w:t>Článek IX.</w:t>
      </w:r>
    </w:p>
    <w:p w14:paraId="1A8F9A3A" w14:textId="77777777" w:rsidR="001A22D6" w:rsidRPr="002D6A38" w:rsidRDefault="001A22D6" w:rsidP="004A52A9">
      <w:pPr>
        <w:pStyle w:val="Nadpis7"/>
        <w:spacing w:after="120"/>
        <w:ind w:right="-23"/>
        <w:rPr>
          <w:sz w:val="22"/>
          <w:szCs w:val="22"/>
        </w:rPr>
      </w:pPr>
      <w:r w:rsidRPr="002D6A38">
        <w:rPr>
          <w:sz w:val="22"/>
          <w:szCs w:val="22"/>
        </w:rPr>
        <w:t>Přechod vlastnického práva</w:t>
      </w:r>
    </w:p>
    <w:p w14:paraId="121C514E" w14:textId="77777777" w:rsidR="001A22D6" w:rsidRPr="00811DED" w:rsidRDefault="001A22D6" w:rsidP="001D36D0">
      <w:pPr>
        <w:pStyle w:val="Zkladntextodsazen2"/>
        <w:numPr>
          <w:ilvl w:val="0"/>
          <w:numId w:val="26"/>
        </w:numPr>
        <w:spacing w:after="120"/>
        <w:ind w:left="284" w:hanging="284"/>
        <w:rPr>
          <w:sz w:val="22"/>
          <w:szCs w:val="22"/>
        </w:rPr>
      </w:pPr>
      <w:r w:rsidRPr="002D6A38">
        <w:rPr>
          <w:sz w:val="22"/>
          <w:szCs w:val="22"/>
        </w:rPr>
        <w:t xml:space="preserve">Vlastnické právo k předmětu </w:t>
      </w:r>
      <w:r w:rsidRPr="00811DED">
        <w:rPr>
          <w:sz w:val="22"/>
          <w:szCs w:val="22"/>
        </w:rPr>
        <w:t>díla přechází ze zhotovitele na objednatele dnem podpisu protokolu o předán</w:t>
      </w:r>
      <w:r w:rsidR="00A27C88" w:rsidRPr="00811DED">
        <w:rPr>
          <w:sz w:val="22"/>
          <w:szCs w:val="22"/>
        </w:rPr>
        <w:t>í a převzetí předmětu díla oběma</w:t>
      </w:r>
      <w:r w:rsidRPr="00811DED">
        <w:rPr>
          <w:sz w:val="22"/>
          <w:szCs w:val="22"/>
        </w:rPr>
        <w:t xml:space="preserve"> smluvními stranami</w:t>
      </w:r>
      <w:r w:rsidR="00D301FD" w:rsidRPr="00811DED">
        <w:rPr>
          <w:sz w:val="22"/>
          <w:szCs w:val="22"/>
        </w:rPr>
        <w:t>.</w:t>
      </w:r>
    </w:p>
    <w:p w14:paraId="6367D395" w14:textId="77777777" w:rsidR="001D36D0" w:rsidRPr="00E1108F" w:rsidRDefault="001D36D0" w:rsidP="001D36D0">
      <w:pPr>
        <w:pStyle w:val="Zkladntextodsazen2"/>
        <w:numPr>
          <w:ilvl w:val="0"/>
          <w:numId w:val="26"/>
        </w:numPr>
        <w:ind w:left="284" w:hanging="284"/>
        <w:rPr>
          <w:sz w:val="22"/>
          <w:szCs w:val="22"/>
        </w:rPr>
      </w:pPr>
      <w:r w:rsidRPr="00E1108F">
        <w:rPr>
          <w:sz w:val="22"/>
          <w:szCs w:val="22"/>
        </w:rPr>
        <w:t xml:space="preserve">Pro dílo ve stádiu rozpracovanosti se ujednává, že objednatel je vlastníkem všech vyhotovení </w:t>
      </w:r>
      <w:r w:rsidR="0030233F" w:rsidRPr="00E1108F">
        <w:rPr>
          <w:sz w:val="22"/>
          <w:szCs w:val="22"/>
        </w:rPr>
        <w:t>a</w:t>
      </w:r>
      <w:r w:rsidRPr="00E1108F">
        <w:rPr>
          <w:sz w:val="22"/>
          <w:szCs w:val="22"/>
        </w:rPr>
        <w:t xml:space="preserve"> nosičů</w:t>
      </w:r>
      <w:r w:rsidR="0030233F" w:rsidRPr="00E1108F">
        <w:rPr>
          <w:sz w:val="22"/>
          <w:szCs w:val="22"/>
        </w:rPr>
        <w:t xml:space="preserve"> zhotovovaného díla</w:t>
      </w:r>
      <w:r w:rsidRPr="00E1108F">
        <w:rPr>
          <w:sz w:val="22"/>
          <w:szCs w:val="22"/>
        </w:rPr>
        <w:t>, které mu byly kdykoli v průběhu realizace předány nebo zaslány, nevyjádří-li vůli se je neponechat.</w:t>
      </w:r>
    </w:p>
    <w:p w14:paraId="212CE874" w14:textId="77777777" w:rsidR="009E3E9F" w:rsidRDefault="009E3E9F" w:rsidP="004A52A9">
      <w:pPr>
        <w:numPr>
          <w:ilvl w:val="12"/>
          <w:numId w:val="0"/>
        </w:numPr>
        <w:ind w:left="284" w:hanging="284"/>
        <w:rPr>
          <w:rFonts w:ascii="Arial" w:hAnsi="Arial" w:cs="Arial"/>
          <w:b/>
          <w:sz w:val="22"/>
          <w:szCs w:val="22"/>
        </w:rPr>
      </w:pPr>
    </w:p>
    <w:p w14:paraId="52DE5E24" w14:textId="77777777" w:rsidR="00FF7817" w:rsidRPr="002D6A38" w:rsidRDefault="00FF7817" w:rsidP="004A52A9">
      <w:pPr>
        <w:numPr>
          <w:ilvl w:val="12"/>
          <w:numId w:val="0"/>
        </w:numPr>
        <w:ind w:left="284" w:hanging="284"/>
        <w:rPr>
          <w:rFonts w:ascii="Arial" w:hAnsi="Arial" w:cs="Arial"/>
          <w:b/>
          <w:sz w:val="22"/>
          <w:szCs w:val="22"/>
        </w:rPr>
      </w:pPr>
    </w:p>
    <w:p w14:paraId="37CE672A" w14:textId="77777777" w:rsidR="001A22D6" w:rsidRPr="002D6A38" w:rsidRDefault="001A22D6" w:rsidP="00ED425E">
      <w:pPr>
        <w:keepNext/>
        <w:numPr>
          <w:ilvl w:val="12"/>
          <w:numId w:val="0"/>
        </w:numPr>
        <w:ind w:left="284" w:hanging="284"/>
        <w:jc w:val="center"/>
        <w:rPr>
          <w:rFonts w:ascii="Arial" w:hAnsi="Arial" w:cs="Arial"/>
          <w:sz w:val="22"/>
          <w:szCs w:val="22"/>
        </w:rPr>
      </w:pPr>
      <w:r w:rsidRPr="002D6A38">
        <w:rPr>
          <w:rFonts w:ascii="Arial" w:hAnsi="Arial" w:cs="Arial"/>
          <w:b/>
          <w:sz w:val="22"/>
          <w:szCs w:val="22"/>
        </w:rPr>
        <w:t>Článek X</w:t>
      </w:r>
      <w:r w:rsidRPr="002D6A38">
        <w:rPr>
          <w:rFonts w:ascii="Arial" w:hAnsi="Arial" w:cs="Arial"/>
          <w:sz w:val="22"/>
          <w:szCs w:val="22"/>
        </w:rPr>
        <w:t>.</w:t>
      </w:r>
    </w:p>
    <w:p w14:paraId="0458992B" w14:textId="77777777" w:rsidR="001A22D6" w:rsidRPr="002D6A38" w:rsidRDefault="001A22D6" w:rsidP="00ED425E">
      <w:pPr>
        <w:keepNext/>
        <w:numPr>
          <w:ilvl w:val="12"/>
          <w:numId w:val="0"/>
        </w:numPr>
        <w:ind w:right="-23"/>
        <w:jc w:val="center"/>
        <w:rPr>
          <w:rFonts w:ascii="Arial" w:hAnsi="Arial" w:cs="Arial"/>
          <w:b/>
          <w:sz w:val="22"/>
          <w:szCs w:val="22"/>
          <w:u w:val="single"/>
        </w:rPr>
      </w:pPr>
      <w:r w:rsidRPr="002D6A38">
        <w:rPr>
          <w:rFonts w:ascii="Arial" w:hAnsi="Arial" w:cs="Arial"/>
          <w:b/>
          <w:sz w:val="22"/>
          <w:szCs w:val="22"/>
          <w:u w:val="single"/>
        </w:rPr>
        <w:t>Předání a převzetí předmětu díla</w:t>
      </w:r>
    </w:p>
    <w:p w14:paraId="55F8B11B" w14:textId="77777777" w:rsidR="001A22D6" w:rsidRPr="00904512" w:rsidRDefault="0003268E" w:rsidP="00003D79">
      <w:pPr>
        <w:pStyle w:val="Textvbloku"/>
        <w:numPr>
          <w:ilvl w:val="0"/>
          <w:numId w:val="17"/>
        </w:numPr>
        <w:spacing w:before="120"/>
        <w:ind w:left="284" w:right="-23" w:hanging="284"/>
        <w:rPr>
          <w:sz w:val="22"/>
          <w:szCs w:val="22"/>
        </w:rPr>
      </w:pPr>
      <w:r w:rsidRPr="0008480C">
        <w:rPr>
          <w:sz w:val="22"/>
          <w:szCs w:val="22"/>
        </w:rPr>
        <w:t>Předmět díla bude předán objednateli v dohodnutém místě, kterým je</w:t>
      </w:r>
      <w:r w:rsidRPr="0008480C">
        <w:rPr>
          <w:b/>
          <w:color w:val="808080"/>
          <w:sz w:val="22"/>
          <w:szCs w:val="22"/>
        </w:rPr>
        <w:t xml:space="preserve"> </w:t>
      </w:r>
      <w:r w:rsidRPr="0008480C">
        <w:rPr>
          <w:b/>
          <w:sz w:val="22"/>
          <w:szCs w:val="22"/>
        </w:rPr>
        <w:t>sídlo objednatele.</w:t>
      </w:r>
    </w:p>
    <w:p w14:paraId="40AF3246" w14:textId="77777777" w:rsidR="00652CD1" w:rsidRPr="002D6A38" w:rsidRDefault="001A22D6" w:rsidP="00191CEB">
      <w:pPr>
        <w:pStyle w:val="Zkladntextodsazen"/>
        <w:numPr>
          <w:ilvl w:val="0"/>
          <w:numId w:val="17"/>
        </w:numPr>
        <w:spacing w:before="120"/>
        <w:ind w:left="284" w:hanging="284"/>
        <w:rPr>
          <w:rFonts w:cs="Arial"/>
          <w:sz w:val="22"/>
          <w:szCs w:val="22"/>
        </w:rPr>
      </w:pPr>
      <w:r w:rsidRPr="002D6A38">
        <w:rPr>
          <w:rFonts w:cs="Arial"/>
          <w:sz w:val="22"/>
          <w:szCs w:val="22"/>
        </w:rPr>
        <w:t>Zhotovitel je po</w:t>
      </w:r>
      <w:r w:rsidR="00115C41">
        <w:rPr>
          <w:rFonts w:cs="Arial"/>
          <w:sz w:val="22"/>
          <w:szCs w:val="22"/>
        </w:rPr>
        <w:t>vinen včas objednatele vyzvat k </w:t>
      </w:r>
      <w:r w:rsidRPr="002D6A38">
        <w:rPr>
          <w:rFonts w:cs="Arial"/>
          <w:sz w:val="22"/>
          <w:szCs w:val="22"/>
        </w:rPr>
        <w:t>převzetí předmětu díla. Důkazní břemeno prokazující vyzvání objednatele k převzetí předmětu díla a prokazující včasnost takové výzvy nese zhotovitel.</w:t>
      </w:r>
    </w:p>
    <w:p w14:paraId="1C287CA0" w14:textId="64183AB0" w:rsidR="00652CD1" w:rsidRPr="002D6A38" w:rsidRDefault="00652CD1" w:rsidP="00191CEB">
      <w:pPr>
        <w:pStyle w:val="Zkladntextodsazen"/>
        <w:numPr>
          <w:ilvl w:val="0"/>
          <w:numId w:val="17"/>
        </w:numPr>
        <w:spacing w:before="120"/>
        <w:ind w:left="284" w:hanging="284"/>
        <w:rPr>
          <w:rFonts w:cs="Arial"/>
          <w:sz w:val="22"/>
          <w:szCs w:val="22"/>
        </w:rPr>
      </w:pPr>
      <w:r w:rsidRPr="002D6A38">
        <w:rPr>
          <w:rFonts w:cs="Arial"/>
          <w:sz w:val="22"/>
          <w:szCs w:val="22"/>
        </w:rPr>
        <w:t>Předmět díla je považován za řá</w:t>
      </w:r>
      <w:r w:rsidR="00115C41">
        <w:rPr>
          <w:rFonts w:cs="Arial"/>
          <w:sz w:val="22"/>
          <w:szCs w:val="22"/>
        </w:rPr>
        <w:t>dně provedený tehdy, došlo-li k </w:t>
      </w:r>
      <w:r w:rsidRPr="002D6A38">
        <w:rPr>
          <w:rFonts w:cs="Arial"/>
          <w:sz w:val="22"/>
          <w:szCs w:val="22"/>
        </w:rPr>
        <w:t>včasnému plnění bez vad a</w:t>
      </w:r>
      <w:r w:rsidR="003D55DD">
        <w:rPr>
          <w:rFonts w:cs="Arial"/>
          <w:sz w:val="22"/>
          <w:szCs w:val="22"/>
        </w:rPr>
        <w:t> </w:t>
      </w:r>
      <w:r w:rsidRPr="002D6A38">
        <w:rPr>
          <w:rFonts w:cs="Arial"/>
          <w:sz w:val="22"/>
          <w:szCs w:val="22"/>
        </w:rPr>
        <w:t>nedodělků a došlo-li k předání předmětu díla objednateli v místě plnění.</w:t>
      </w:r>
    </w:p>
    <w:p w14:paraId="5841CDC1" w14:textId="40F3A3E2" w:rsidR="00652CD1" w:rsidRPr="002D6A38" w:rsidRDefault="00652CD1" w:rsidP="00191CEB">
      <w:pPr>
        <w:numPr>
          <w:ilvl w:val="0"/>
          <w:numId w:val="17"/>
        </w:numPr>
        <w:spacing w:before="120"/>
        <w:ind w:left="284" w:hanging="284"/>
        <w:jc w:val="both"/>
        <w:rPr>
          <w:rFonts w:ascii="Arial" w:hAnsi="Arial" w:cs="Arial"/>
          <w:sz w:val="22"/>
          <w:szCs w:val="22"/>
        </w:rPr>
      </w:pPr>
      <w:r w:rsidRPr="002D6A38">
        <w:rPr>
          <w:rFonts w:ascii="Arial" w:hAnsi="Arial" w:cs="Arial"/>
          <w:sz w:val="22"/>
          <w:szCs w:val="22"/>
        </w:rPr>
        <w:t>Objednatel je povinen převzít pouze řádně (bezvadně) provedený předmět díla. O předání a</w:t>
      </w:r>
      <w:r w:rsidR="003D55DD">
        <w:rPr>
          <w:rFonts w:ascii="Arial" w:hAnsi="Arial" w:cs="Arial"/>
          <w:sz w:val="22"/>
          <w:szCs w:val="22"/>
        </w:rPr>
        <w:t> </w:t>
      </w:r>
      <w:r w:rsidRPr="002D6A38">
        <w:rPr>
          <w:rFonts w:ascii="Arial" w:hAnsi="Arial" w:cs="Arial"/>
          <w:sz w:val="22"/>
          <w:szCs w:val="22"/>
        </w:rPr>
        <w:t>převzetí předmětu díla se sepíše protokol o předání a převzetí předmětu díla, který podepíší obě smluvní strany.</w:t>
      </w:r>
      <w:r w:rsidR="0003268E">
        <w:rPr>
          <w:rFonts w:ascii="Arial" w:hAnsi="Arial" w:cs="Arial"/>
          <w:sz w:val="22"/>
          <w:szCs w:val="22"/>
        </w:rPr>
        <w:t xml:space="preserve"> Převezme-li objednatel dílo s vadami,</w:t>
      </w:r>
      <w:r w:rsidR="008807CD">
        <w:rPr>
          <w:rFonts w:ascii="Arial" w:hAnsi="Arial" w:cs="Arial"/>
          <w:sz w:val="22"/>
          <w:szCs w:val="22"/>
        </w:rPr>
        <w:t xml:space="preserve"> byť k tomu není povinen,</w:t>
      </w:r>
      <w:r w:rsidR="0003268E">
        <w:rPr>
          <w:rFonts w:ascii="Arial" w:hAnsi="Arial" w:cs="Arial"/>
          <w:sz w:val="22"/>
          <w:szCs w:val="22"/>
        </w:rPr>
        <w:t xml:space="preserve"> zaznam</w:t>
      </w:r>
      <w:r w:rsidR="008807CD">
        <w:rPr>
          <w:rFonts w:ascii="Arial" w:hAnsi="Arial" w:cs="Arial"/>
          <w:sz w:val="22"/>
          <w:szCs w:val="22"/>
        </w:rPr>
        <w:t>ená tyto vady do předávacího protokolu. Na odstranění vad se v takovém případě užijí ujednání čl. VI této smlouvy obdobně. Převzetí díla s vadami nelze provést, brání-li vady užití díla.</w:t>
      </w:r>
      <w:r w:rsidRPr="002D6A38">
        <w:rPr>
          <w:rFonts w:ascii="Arial" w:hAnsi="Arial" w:cs="Arial"/>
          <w:sz w:val="22"/>
          <w:szCs w:val="22"/>
        </w:rPr>
        <w:t xml:space="preserve"> Jestliže objednatel odmítnul předmět díla převzít, neboť při převzetí zjistil, že předmět díla nebyl proveden řádně, </w:t>
      </w:r>
      <w:r w:rsidR="00E03E34">
        <w:rPr>
          <w:rFonts w:ascii="Arial" w:hAnsi="Arial" w:cs="Arial"/>
          <w:sz w:val="22"/>
          <w:szCs w:val="22"/>
        </w:rPr>
        <w:t xml:space="preserve">zaznamená tuto skutečnost do předávacího </w:t>
      </w:r>
      <w:r w:rsidRPr="002D6A38">
        <w:rPr>
          <w:rFonts w:ascii="Arial" w:hAnsi="Arial" w:cs="Arial"/>
          <w:sz w:val="22"/>
          <w:szCs w:val="22"/>
        </w:rPr>
        <w:t>protokol</w:t>
      </w:r>
      <w:r w:rsidR="00E03E34">
        <w:rPr>
          <w:rFonts w:ascii="Arial" w:hAnsi="Arial" w:cs="Arial"/>
          <w:sz w:val="22"/>
          <w:szCs w:val="22"/>
        </w:rPr>
        <w:t>u</w:t>
      </w:r>
      <w:r w:rsidRPr="002D6A38">
        <w:rPr>
          <w:rFonts w:ascii="Arial" w:hAnsi="Arial" w:cs="Arial"/>
          <w:sz w:val="22"/>
          <w:szCs w:val="22"/>
        </w:rPr>
        <w:t xml:space="preserve"> </w:t>
      </w:r>
      <w:r w:rsidR="00E03E34">
        <w:rPr>
          <w:rFonts w:ascii="Arial" w:hAnsi="Arial" w:cs="Arial"/>
          <w:sz w:val="22"/>
          <w:szCs w:val="22"/>
        </w:rPr>
        <w:t>společně s </w:t>
      </w:r>
      <w:r w:rsidRPr="002D6A38">
        <w:rPr>
          <w:rFonts w:ascii="Arial" w:hAnsi="Arial" w:cs="Arial"/>
          <w:sz w:val="22"/>
          <w:szCs w:val="22"/>
        </w:rPr>
        <w:t xml:space="preserve">důvody odmítnutí </w:t>
      </w:r>
      <w:r w:rsidR="00E03E34">
        <w:rPr>
          <w:rFonts w:ascii="Arial" w:hAnsi="Arial" w:cs="Arial"/>
          <w:sz w:val="22"/>
          <w:szCs w:val="22"/>
        </w:rPr>
        <w:t>převzetí</w:t>
      </w:r>
      <w:r w:rsidRPr="002D6A38">
        <w:rPr>
          <w:rFonts w:ascii="Arial" w:hAnsi="Arial" w:cs="Arial"/>
          <w:sz w:val="22"/>
          <w:szCs w:val="22"/>
        </w:rPr>
        <w:t>. Po odstranění vad díla se opakuje předávací ří</w:t>
      </w:r>
      <w:r w:rsidR="00E03E34">
        <w:rPr>
          <w:rFonts w:ascii="Arial" w:hAnsi="Arial" w:cs="Arial"/>
          <w:sz w:val="22"/>
          <w:szCs w:val="22"/>
        </w:rPr>
        <w:t>zení v nezbytně nutném rozsahu.</w:t>
      </w:r>
    </w:p>
    <w:p w14:paraId="6F7F57D3" w14:textId="77777777" w:rsidR="00652CD1" w:rsidRDefault="00652CD1" w:rsidP="00191CEB">
      <w:pPr>
        <w:numPr>
          <w:ilvl w:val="0"/>
          <w:numId w:val="17"/>
        </w:numPr>
        <w:spacing w:before="120"/>
        <w:ind w:left="284" w:right="-24" w:hanging="284"/>
        <w:jc w:val="both"/>
        <w:rPr>
          <w:rFonts w:ascii="Arial" w:hAnsi="Arial" w:cs="Arial"/>
          <w:sz w:val="22"/>
          <w:szCs w:val="22"/>
        </w:rPr>
      </w:pPr>
      <w:r w:rsidRPr="002D6A38">
        <w:rPr>
          <w:rFonts w:ascii="Arial" w:hAnsi="Arial" w:cs="Arial"/>
          <w:sz w:val="22"/>
          <w:szCs w:val="22"/>
        </w:rPr>
        <w:t>Dílo se považuje za dokončené v okamžiku podpisu protokolu o předání a převzetí předmětu díla oběma smluvními stranami. Předpokladem pro vystavení protokolu o předání a převzetí předmětu díla je řádné splnění díla dle článku I. této smlouvy.</w:t>
      </w:r>
    </w:p>
    <w:p w14:paraId="1194724E" w14:textId="77777777" w:rsidR="00E1536B" w:rsidRDefault="00E1536B" w:rsidP="00300ABA">
      <w:pPr>
        <w:pStyle w:val="Zhlav"/>
        <w:tabs>
          <w:tab w:val="clear" w:pos="4536"/>
          <w:tab w:val="clear" w:pos="9072"/>
        </w:tabs>
        <w:rPr>
          <w:rFonts w:ascii="Arial" w:hAnsi="Arial" w:cs="Arial"/>
          <w:sz w:val="22"/>
          <w:szCs w:val="22"/>
        </w:rPr>
      </w:pPr>
    </w:p>
    <w:p w14:paraId="06F1D96E" w14:textId="77777777" w:rsidR="00E1536B" w:rsidRPr="002D6A38" w:rsidRDefault="00E1536B" w:rsidP="00300ABA">
      <w:pPr>
        <w:pStyle w:val="Zhlav"/>
        <w:tabs>
          <w:tab w:val="clear" w:pos="4536"/>
          <w:tab w:val="clear" w:pos="9072"/>
        </w:tabs>
        <w:rPr>
          <w:rFonts w:ascii="Arial" w:hAnsi="Arial" w:cs="Arial"/>
          <w:sz w:val="22"/>
          <w:szCs w:val="22"/>
        </w:rPr>
      </w:pPr>
    </w:p>
    <w:p w14:paraId="072F0231" w14:textId="77777777" w:rsidR="001A22D6" w:rsidRPr="002D6A38" w:rsidRDefault="001A22D6" w:rsidP="00992B86">
      <w:pPr>
        <w:keepNext/>
        <w:ind w:right="-24"/>
        <w:jc w:val="center"/>
        <w:rPr>
          <w:rFonts w:ascii="Arial" w:hAnsi="Arial" w:cs="Arial"/>
          <w:b/>
          <w:sz w:val="22"/>
          <w:szCs w:val="22"/>
        </w:rPr>
      </w:pPr>
      <w:r w:rsidRPr="002D6A38">
        <w:rPr>
          <w:rFonts w:ascii="Arial" w:hAnsi="Arial" w:cs="Arial"/>
          <w:b/>
          <w:sz w:val="22"/>
          <w:szCs w:val="22"/>
        </w:rPr>
        <w:t>Článek XI.</w:t>
      </w:r>
    </w:p>
    <w:p w14:paraId="3173D23E" w14:textId="77777777" w:rsidR="001A22D6" w:rsidRPr="002D6A38" w:rsidRDefault="001A22D6" w:rsidP="00992B86">
      <w:pPr>
        <w:pStyle w:val="Nadpis8"/>
        <w:ind w:right="71"/>
        <w:jc w:val="center"/>
        <w:rPr>
          <w:sz w:val="22"/>
          <w:szCs w:val="22"/>
          <w:u w:val="single"/>
        </w:rPr>
      </w:pPr>
      <w:r w:rsidRPr="002D6A38">
        <w:rPr>
          <w:sz w:val="22"/>
          <w:szCs w:val="22"/>
          <w:u w:val="single"/>
        </w:rPr>
        <w:t>Změny, vícepráce</w:t>
      </w:r>
    </w:p>
    <w:p w14:paraId="43555017" w14:textId="77777777" w:rsidR="001A22D6" w:rsidRPr="002D6A38" w:rsidRDefault="00F73405" w:rsidP="00992B86">
      <w:pPr>
        <w:pStyle w:val="Odstavec0"/>
        <w:keepNext/>
        <w:numPr>
          <w:ilvl w:val="0"/>
          <w:numId w:val="18"/>
        </w:numPr>
        <w:tabs>
          <w:tab w:val="clear" w:pos="709"/>
        </w:tabs>
        <w:ind w:left="284" w:hanging="284"/>
        <w:rPr>
          <w:rFonts w:cs="Arial"/>
          <w:sz w:val="22"/>
          <w:szCs w:val="22"/>
          <w:lang w:val="cs-CZ"/>
        </w:rPr>
      </w:pPr>
      <w:r w:rsidRPr="002D6A38">
        <w:rPr>
          <w:rFonts w:cs="Arial"/>
          <w:sz w:val="22"/>
          <w:szCs w:val="22"/>
          <w:lang w:val="cs-CZ"/>
        </w:rPr>
        <w:fldChar w:fldCharType="begin"/>
      </w:r>
      <w:r w:rsidR="001A22D6" w:rsidRPr="002D6A38">
        <w:rPr>
          <w:rFonts w:cs="Arial"/>
          <w:sz w:val="22"/>
          <w:szCs w:val="22"/>
          <w:lang w:val="cs-CZ"/>
        </w:rPr>
        <w:instrText xml:space="preserve">\autoČÍsldes </w:instrText>
      </w:r>
      <w:r w:rsidRPr="002D6A38">
        <w:rPr>
          <w:rFonts w:cs="Arial"/>
          <w:sz w:val="22"/>
          <w:szCs w:val="22"/>
        </w:rPr>
        <w:fldChar w:fldCharType="end"/>
      </w:r>
      <w:r w:rsidR="001A22D6" w:rsidRPr="002D6A38">
        <w:rPr>
          <w:rFonts w:cs="Arial"/>
          <w:sz w:val="22"/>
          <w:szCs w:val="22"/>
          <w:lang w:val="cs-CZ"/>
        </w:rPr>
        <w:t>V průběhu provádění díla může objednatel písemným oznámením zhotoviteli vyžádat změny díla nebo jeho části. Pokud se strany nedohodnou na</w:t>
      </w:r>
      <w:r w:rsidR="00331712" w:rsidRPr="002D6A38">
        <w:rPr>
          <w:rFonts w:cs="Arial"/>
          <w:sz w:val="22"/>
          <w:szCs w:val="22"/>
          <w:lang w:val="cs-CZ"/>
        </w:rPr>
        <w:t xml:space="preserve"> jiné lhůtě, zhotovitel do 10</w:t>
      </w:r>
      <w:r w:rsidR="001A22D6" w:rsidRPr="002D6A38">
        <w:rPr>
          <w:rFonts w:cs="Arial"/>
          <w:sz w:val="22"/>
          <w:szCs w:val="22"/>
          <w:lang w:val="cs-CZ"/>
        </w:rPr>
        <w:t xml:space="preserve"> dnů</w:t>
      </w:r>
      <w:r w:rsidR="001A22D6" w:rsidRPr="00003D79">
        <w:rPr>
          <w:rFonts w:cs="Arial"/>
          <w:sz w:val="22"/>
          <w:szCs w:val="22"/>
          <w:lang w:val="cs-CZ"/>
        </w:rPr>
        <w:t xml:space="preserve"> </w:t>
      </w:r>
      <w:r w:rsidR="001A22D6" w:rsidRPr="002D6A38">
        <w:rPr>
          <w:rFonts w:cs="Arial"/>
          <w:sz w:val="22"/>
          <w:szCs w:val="22"/>
          <w:lang w:val="cs-CZ"/>
        </w:rPr>
        <w:t>po obdržení požadavku objednatele na změnu n</w:t>
      </w:r>
      <w:r w:rsidR="003E03CE">
        <w:rPr>
          <w:rFonts w:cs="Arial"/>
          <w:sz w:val="22"/>
          <w:szCs w:val="22"/>
          <w:lang w:val="cs-CZ"/>
        </w:rPr>
        <w:t>avrhne a předloží objednateli k </w:t>
      </w:r>
      <w:r w:rsidR="001A22D6" w:rsidRPr="002D6A38">
        <w:rPr>
          <w:rFonts w:cs="Arial"/>
          <w:sz w:val="22"/>
          <w:szCs w:val="22"/>
          <w:lang w:val="cs-CZ"/>
        </w:rPr>
        <w:t>odsouhlasení dokument změny díla, který bude obsahovat návrhy zhotovitele na provedení změn a pokud si to změny budou vyžadovat, i návrh na úpravu ceny díla (s podrobnou specifikací) a návrh na úpravu termínu plnění.</w:t>
      </w:r>
    </w:p>
    <w:p w14:paraId="3AEE6BB5" w14:textId="77777777" w:rsidR="001A22D6" w:rsidRPr="002D6A38" w:rsidRDefault="001A22D6" w:rsidP="00191CEB">
      <w:pPr>
        <w:numPr>
          <w:ilvl w:val="0"/>
          <w:numId w:val="18"/>
        </w:numPr>
        <w:spacing w:before="120"/>
        <w:ind w:left="284" w:hanging="284"/>
        <w:jc w:val="both"/>
        <w:rPr>
          <w:rFonts w:ascii="Arial" w:hAnsi="Arial" w:cs="Arial"/>
          <w:sz w:val="22"/>
          <w:szCs w:val="22"/>
        </w:rPr>
      </w:pPr>
      <w:r w:rsidRPr="002D6A38">
        <w:rPr>
          <w:rFonts w:ascii="Arial" w:hAnsi="Arial" w:cs="Arial"/>
          <w:sz w:val="22"/>
          <w:szCs w:val="22"/>
        </w:rPr>
        <w:t xml:space="preserve">Schválení dokumentu změny díla objednatelem a vyslovení </w:t>
      </w:r>
      <w:r w:rsidR="00E03E34">
        <w:rPr>
          <w:rFonts w:ascii="Arial" w:hAnsi="Arial" w:cs="Arial"/>
          <w:sz w:val="22"/>
          <w:szCs w:val="22"/>
        </w:rPr>
        <w:t>souhlasu s </w:t>
      </w:r>
      <w:r w:rsidRPr="002D6A38">
        <w:rPr>
          <w:rFonts w:ascii="Arial" w:hAnsi="Arial" w:cs="Arial"/>
          <w:sz w:val="22"/>
          <w:szCs w:val="22"/>
        </w:rPr>
        <w:t>provedením změn bude provedeno takto:</w:t>
      </w:r>
    </w:p>
    <w:p w14:paraId="67A6C110" w14:textId="77777777" w:rsidR="001A22D6" w:rsidRPr="002D6A38" w:rsidRDefault="001A22D6" w:rsidP="00115A11">
      <w:pPr>
        <w:pStyle w:val="Zkladntext"/>
        <w:spacing w:before="120"/>
        <w:ind w:left="284"/>
        <w:rPr>
          <w:rFonts w:ascii="Arial" w:hAnsi="Arial" w:cs="Arial"/>
          <w:snapToGrid/>
          <w:sz w:val="22"/>
          <w:szCs w:val="22"/>
        </w:rPr>
      </w:pPr>
      <w:r w:rsidRPr="002D6A38">
        <w:rPr>
          <w:rFonts w:ascii="Arial" w:hAnsi="Arial" w:cs="Arial"/>
          <w:snapToGrid/>
          <w:sz w:val="22"/>
          <w:szCs w:val="22"/>
        </w:rPr>
        <w:t xml:space="preserve">V případě, že bude objednatel po uzavření této smlouvy, v důsledku nových skutečností, požadovat práce nad rámec plnění předmětu díla této smlouvy, bude požadavek na provedení těchto prací uplatněn písemně a takto výslovně označen. Rozsah, cena a termín plnění těchto prací bude před jejich realizací dohodnut mezi stranami v písemném dodatku této smlouvy. Práce nad rámec plnění předmětu díla této smlouvy, jejichž provedení bude mít vliv na cenu díla nebo termíny plnění, mohou být provedeny až po uzavření písemného dodatku k této </w:t>
      </w:r>
      <w:r w:rsidRPr="002D6A38">
        <w:rPr>
          <w:rFonts w:ascii="Arial" w:hAnsi="Arial" w:cs="Arial"/>
          <w:snapToGrid/>
          <w:sz w:val="22"/>
          <w:szCs w:val="22"/>
        </w:rPr>
        <w:lastRenderedPageBreak/>
        <w:t>smlouvě, pokud se objednatel se zhotovitelem nedohodnou písemně jinak. Zhotovitel provede změnu díla v rozsahu a za podmínek dohodnutých smluvními stranami.</w:t>
      </w:r>
    </w:p>
    <w:p w14:paraId="03497981" w14:textId="77777777" w:rsidR="001A22D6" w:rsidRDefault="001A22D6" w:rsidP="00191CEB">
      <w:pPr>
        <w:pStyle w:val="Odstavec0"/>
        <w:numPr>
          <w:ilvl w:val="0"/>
          <w:numId w:val="18"/>
        </w:numPr>
        <w:tabs>
          <w:tab w:val="clear" w:pos="709"/>
          <w:tab w:val="left" w:pos="360"/>
        </w:tabs>
        <w:ind w:left="284" w:hanging="284"/>
        <w:rPr>
          <w:rFonts w:cs="Arial"/>
          <w:sz w:val="22"/>
          <w:szCs w:val="22"/>
          <w:lang w:val="cs-CZ"/>
        </w:rPr>
      </w:pPr>
      <w:r w:rsidRPr="002D6A38">
        <w:rPr>
          <w:rFonts w:cs="Arial"/>
          <w:sz w:val="22"/>
          <w:szCs w:val="22"/>
          <w:lang w:val="cs-CZ"/>
        </w:rPr>
        <w:t>Zhotovitel připraví a bude uchovávat záznam zachycující povahu, náklady a stav všech změn, jak navrhovaných</w:t>
      </w:r>
      <w:r w:rsidR="0030233F">
        <w:rPr>
          <w:rFonts w:cs="Arial"/>
          <w:sz w:val="22"/>
          <w:szCs w:val="22"/>
          <w:lang w:val="cs-CZ"/>
        </w:rPr>
        <w:t>,</w:t>
      </w:r>
      <w:r w:rsidRPr="002D6A38">
        <w:rPr>
          <w:rFonts w:cs="Arial"/>
          <w:sz w:val="22"/>
          <w:szCs w:val="22"/>
          <w:lang w:val="cs-CZ"/>
        </w:rPr>
        <w:t xml:space="preserve"> tak i schválených.</w:t>
      </w:r>
    </w:p>
    <w:p w14:paraId="34C6F28D" w14:textId="77777777" w:rsidR="00DC5182" w:rsidRPr="001B29ED" w:rsidRDefault="00DC5182" w:rsidP="00DC5182">
      <w:pPr>
        <w:pStyle w:val="Odstavec0"/>
        <w:numPr>
          <w:ilvl w:val="0"/>
          <w:numId w:val="18"/>
        </w:numPr>
        <w:tabs>
          <w:tab w:val="clear" w:pos="709"/>
          <w:tab w:val="left" w:pos="360"/>
        </w:tabs>
        <w:ind w:left="284" w:hanging="284"/>
        <w:rPr>
          <w:rFonts w:cs="Arial"/>
          <w:sz w:val="22"/>
          <w:szCs w:val="22"/>
          <w:lang w:val="cs-CZ"/>
        </w:rPr>
      </w:pPr>
      <w:r w:rsidRPr="001B29ED">
        <w:rPr>
          <w:rFonts w:cs="Arial"/>
          <w:sz w:val="22"/>
          <w:szCs w:val="22"/>
          <w:lang w:val="cs-CZ"/>
        </w:rPr>
        <w:t>Objednatelem vyžádané změny díla navyšující náklady projektované stavby se pro účely kontroly dodržení nákladů sledují odděleně, tj. nejsou započítávány do kontrolované ceny.</w:t>
      </w:r>
    </w:p>
    <w:p w14:paraId="4F53D6E7" w14:textId="77777777" w:rsidR="001A22D6" w:rsidRPr="002D6A38" w:rsidRDefault="00F73405" w:rsidP="00191CEB">
      <w:pPr>
        <w:pStyle w:val="Odstavec0"/>
        <w:numPr>
          <w:ilvl w:val="0"/>
          <w:numId w:val="18"/>
        </w:numPr>
        <w:tabs>
          <w:tab w:val="clear" w:pos="709"/>
          <w:tab w:val="left" w:pos="360"/>
        </w:tabs>
        <w:ind w:left="284" w:hanging="284"/>
        <w:rPr>
          <w:rFonts w:cs="Arial"/>
          <w:sz w:val="22"/>
          <w:szCs w:val="22"/>
          <w:lang w:val="cs-CZ"/>
        </w:rPr>
      </w:pPr>
      <w:r w:rsidRPr="002D6A38">
        <w:rPr>
          <w:rFonts w:cs="Arial"/>
          <w:sz w:val="22"/>
          <w:szCs w:val="22"/>
          <w:lang w:val="cs-CZ"/>
        </w:rPr>
        <w:fldChar w:fldCharType="begin"/>
      </w:r>
      <w:r w:rsidR="001A22D6" w:rsidRPr="002D6A38">
        <w:rPr>
          <w:rFonts w:cs="Arial"/>
          <w:sz w:val="22"/>
          <w:szCs w:val="22"/>
          <w:lang w:val="cs-CZ"/>
        </w:rPr>
        <w:instrText xml:space="preserve">\autoČÍsldes </w:instrText>
      </w:r>
      <w:r w:rsidRPr="002D6A38">
        <w:rPr>
          <w:rFonts w:cs="Arial"/>
          <w:sz w:val="22"/>
          <w:szCs w:val="22"/>
        </w:rPr>
        <w:fldChar w:fldCharType="end"/>
      </w:r>
      <w:r w:rsidR="001A22D6" w:rsidRPr="002D6A38">
        <w:rPr>
          <w:rFonts w:cs="Arial"/>
          <w:sz w:val="22"/>
          <w:szCs w:val="22"/>
          <w:lang w:val="cs-CZ"/>
        </w:rPr>
        <w:t>Normální vývoj realizace díla a úpravy prováděn</w:t>
      </w:r>
      <w:r w:rsidR="00E03E34">
        <w:rPr>
          <w:rFonts w:cs="Arial"/>
          <w:sz w:val="22"/>
          <w:szCs w:val="22"/>
          <w:lang w:val="cs-CZ"/>
        </w:rPr>
        <w:t>é zhotovitelem, které směřují k </w:t>
      </w:r>
      <w:r w:rsidR="001A22D6" w:rsidRPr="002D6A38">
        <w:rPr>
          <w:rFonts w:cs="Arial"/>
          <w:sz w:val="22"/>
          <w:szCs w:val="22"/>
          <w:lang w:val="cs-CZ"/>
        </w:rPr>
        <w:t>dosažení souladu díla s</w:t>
      </w:r>
      <w:r w:rsidR="00E03E34">
        <w:rPr>
          <w:rFonts w:cs="Arial"/>
          <w:sz w:val="22"/>
          <w:szCs w:val="22"/>
          <w:lang w:val="cs-CZ"/>
        </w:rPr>
        <w:t> </w:t>
      </w:r>
      <w:r w:rsidR="001A22D6" w:rsidRPr="002D6A38">
        <w:rPr>
          <w:rFonts w:cs="Arial"/>
          <w:sz w:val="22"/>
          <w:szCs w:val="22"/>
          <w:lang w:val="cs-CZ"/>
        </w:rPr>
        <w:t>podmínkami této smlouvy nebo které musí být zhotovitelem provedeny na základě požadavků směřujících k dosažení účelu předmětu díla, nemohou být chápány</w:t>
      </w:r>
      <w:r w:rsidR="0030233F">
        <w:rPr>
          <w:rFonts w:cs="Arial"/>
          <w:sz w:val="22"/>
          <w:szCs w:val="22"/>
          <w:lang w:val="cs-CZ"/>
        </w:rPr>
        <w:t xml:space="preserve"> a vykládány jako změny smlouvy.</w:t>
      </w:r>
      <w:r w:rsidR="001A22D6" w:rsidRPr="002D6A38">
        <w:rPr>
          <w:rFonts w:cs="Arial"/>
          <w:sz w:val="22"/>
          <w:szCs w:val="22"/>
          <w:lang w:val="cs-CZ"/>
        </w:rPr>
        <w:t xml:space="preserve"> </w:t>
      </w:r>
      <w:r w:rsidR="0030233F">
        <w:rPr>
          <w:rFonts w:cs="Arial"/>
          <w:sz w:val="22"/>
          <w:szCs w:val="22"/>
          <w:lang w:val="cs-CZ"/>
        </w:rPr>
        <w:t xml:space="preserve">Ujednání </w:t>
      </w:r>
      <w:r w:rsidR="00A74C34">
        <w:rPr>
          <w:rFonts w:cs="Arial"/>
          <w:sz w:val="22"/>
          <w:szCs w:val="22"/>
          <w:lang w:val="cs-CZ"/>
        </w:rPr>
        <w:t>předchozích bodů tohoto člá</w:t>
      </w:r>
      <w:r w:rsidR="0030233F">
        <w:rPr>
          <w:rFonts w:cs="Arial"/>
          <w:sz w:val="22"/>
          <w:szCs w:val="22"/>
          <w:lang w:val="cs-CZ"/>
        </w:rPr>
        <w:t xml:space="preserve">nku smlouvy se tak na ně </w:t>
      </w:r>
      <w:r w:rsidR="001A22D6" w:rsidRPr="002D6A38">
        <w:rPr>
          <w:rFonts w:cs="Arial"/>
          <w:sz w:val="22"/>
          <w:szCs w:val="22"/>
          <w:lang w:val="cs-CZ"/>
        </w:rPr>
        <w:t>nevztahuje a ne</w:t>
      </w:r>
      <w:r w:rsidR="0030233F">
        <w:rPr>
          <w:rFonts w:cs="Arial"/>
          <w:sz w:val="22"/>
          <w:szCs w:val="22"/>
          <w:lang w:val="cs-CZ"/>
        </w:rPr>
        <w:t xml:space="preserve">jsou považovány za legitimní </w:t>
      </w:r>
      <w:r w:rsidR="001A22D6" w:rsidRPr="002D6A38">
        <w:rPr>
          <w:rFonts w:cs="Arial"/>
          <w:sz w:val="22"/>
          <w:szCs w:val="22"/>
          <w:lang w:val="cs-CZ"/>
        </w:rPr>
        <w:t>důvod</w:t>
      </w:r>
      <w:r w:rsidR="0030233F">
        <w:rPr>
          <w:rFonts w:cs="Arial"/>
          <w:sz w:val="22"/>
          <w:szCs w:val="22"/>
          <w:lang w:val="cs-CZ"/>
        </w:rPr>
        <w:t>y</w:t>
      </w:r>
      <w:r w:rsidR="001A22D6" w:rsidRPr="002D6A38">
        <w:rPr>
          <w:rFonts w:cs="Arial"/>
          <w:sz w:val="22"/>
          <w:szCs w:val="22"/>
          <w:lang w:val="cs-CZ"/>
        </w:rPr>
        <w:t xml:space="preserve"> ke zvýšení ceny díla nebo ke změně termínu plnění.</w:t>
      </w:r>
    </w:p>
    <w:p w14:paraId="5E6837EE" w14:textId="77777777" w:rsidR="00E03E34" w:rsidRDefault="00E03E34" w:rsidP="004A52A9">
      <w:pPr>
        <w:ind w:right="-765"/>
        <w:jc w:val="both"/>
        <w:rPr>
          <w:rFonts w:ascii="Arial" w:hAnsi="Arial" w:cs="Arial"/>
          <w:sz w:val="22"/>
          <w:szCs w:val="22"/>
        </w:rPr>
      </w:pPr>
    </w:p>
    <w:p w14:paraId="5F368165" w14:textId="77777777" w:rsidR="00FF7817" w:rsidRPr="002D6A38" w:rsidRDefault="00FF7817" w:rsidP="004A52A9">
      <w:pPr>
        <w:ind w:right="-765"/>
        <w:jc w:val="both"/>
        <w:rPr>
          <w:rFonts w:ascii="Arial" w:hAnsi="Arial" w:cs="Arial"/>
          <w:sz w:val="22"/>
          <w:szCs w:val="22"/>
        </w:rPr>
      </w:pPr>
    </w:p>
    <w:p w14:paraId="490EFB06" w14:textId="77777777" w:rsidR="001A22D6" w:rsidRPr="002D6A38" w:rsidRDefault="001A22D6" w:rsidP="00BA694E">
      <w:pPr>
        <w:keepNext/>
        <w:ind w:right="-24"/>
        <w:jc w:val="center"/>
        <w:rPr>
          <w:rFonts w:ascii="Arial" w:hAnsi="Arial" w:cs="Arial"/>
          <w:b/>
          <w:sz w:val="22"/>
          <w:szCs w:val="22"/>
        </w:rPr>
      </w:pPr>
      <w:r w:rsidRPr="002D6A38">
        <w:rPr>
          <w:rFonts w:ascii="Arial" w:hAnsi="Arial" w:cs="Arial"/>
          <w:b/>
          <w:sz w:val="22"/>
          <w:szCs w:val="22"/>
        </w:rPr>
        <w:t>Článek XII.</w:t>
      </w:r>
    </w:p>
    <w:p w14:paraId="5EC0EE45" w14:textId="77777777" w:rsidR="001A22D6" w:rsidRPr="002D6A38" w:rsidRDefault="001A22D6" w:rsidP="00BA694E">
      <w:pPr>
        <w:keepNext/>
        <w:ind w:right="-24"/>
        <w:jc w:val="center"/>
        <w:rPr>
          <w:rFonts w:ascii="Arial" w:hAnsi="Arial" w:cs="Arial"/>
          <w:b/>
          <w:sz w:val="22"/>
          <w:szCs w:val="22"/>
          <w:u w:val="single"/>
        </w:rPr>
      </w:pPr>
      <w:r w:rsidRPr="002D6A38">
        <w:rPr>
          <w:rFonts w:ascii="Arial" w:hAnsi="Arial" w:cs="Arial"/>
          <w:b/>
          <w:sz w:val="22"/>
          <w:szCs w:val="22"/>
          <w:u w:val="single"/>
        </w:rPr>
        <w:t>Ostatní ujednání</w:t>
      </w:r>
    </w:p>
    <w:p w14:paraId="2A81A5C8" w14:textId="77777777" w:rsidR="001A22D6" w:rsidRPr="00811DED" w:rsidRDefault="00E03E34" w:rsidP="00BA694E">
      <w:pPr>
        <w:pStyle w:val="Zkladntext21"/>
        <w:keepNext/>
        <w:numPr>
          <w:ilvl w:val="0"/>
          <w:numId w:val="19"/>
        </w:numPr>
        <w:spacing w:before="120"/>
        <w:ind w:left="284" w:hanging="284"/>
        <w:rPr>
          <w:rFonts w:cs="Arial"/>
          <w:sz w:val="22"/>
          <w:szCs w:val="22"/>
        </w:rPr>
      </w:pPr>
      <w:r>
        <w:rPr>
          <w:rFonts w:cs="Arial"/>
          <w:sz w:val="22"/>
          <w:szCs w:val="22"/>
        </w:rPr>
        <w:t xml:space="preserve">Škodu, </w:t>
      </w:r>
      <w:r w:rsidRPr="002D6A38">
        <w:rPr>
          <w:rFonts w:cs="Arial"/>
          <w:sz w:val="22"/>
          <w:szCs w:val="22"/>
        </w:rPr>
        <w:t xml:space="preserve">kterou </w:t>
      </w:r>
      <w:r>
        <w:rPr>
          <w:rFonts w:cs="Arial"/>
          <w:sz w:val="22"/>
          <w:szCs w:val="22"/>
        </w:rPr>
        <w:t xml:space="preserve">zhotovitel způsobil </w:t>
      </w:r>
      <w:r w:rsidRPr="002D6A38">
        <w:rPr>
          <w:rFonts w:cs="Arial"/>
          <w:sz w:val="22"/>
          <w:szCs w:val="22"/>
        </w:rPr>
        <w:t>porušením povinnos</w:t>
      </w:r>
      <w:r>
        <w:rPr>
          <w:rFonts w:cs="Arial"/>
          <w:sz w:val="22"/>
          <w:szCs w:val="22"/>
        </w:rPr>
        <w:t>tí daných touto smlouvou nebo v </w:t>
      </w:r>
      <w:r w:rsidRPr="002D6A38">
        <w:rPr>
          <w:rFonts w:cs="Arial"/>
          <w:sz w:val="22"/>
          <w:szCs w:val="22"/>
        </w:rPr>
        <w:t xml:space="preserve">souvislosti s plněním této </w:t>
      </w:r>
      <w:r w:rsidRPr="00811DED">
        <w:rPr>
          <w:rFonts w:cs="Arial"/>
          <w:sz w:val="22"/>
          <w:szCs w:val="22"/>
        </w:rPr>
        <w:t>smlouvy</w:t>
      </w:r>
      <w:r w:rsidR="001A22D6" w:rsidRPr="00811DED">
        <w:rPr>
          <w:rFonts w:cs="Arial"/>
          <w:sz w:val="22"/>
          <w:szCs w:val="22"/>
        </w:rPr>
        <w:t xml:space="preserve"> objednateli nebo jiným osobám, je zhotovitel povinen bez zbytečného odkladu škodu odstranit, není-li to možné, pak finančně </w:t>
      </w:r>
      <w:r w:rsidRPr="00811DED">
        <w:rPr>
          <w:rFonts w:cs="Arial"/>
          <w:sz w:val="22"/>
          <w:szCs w:val="22"/>
        </w:rPr>
        <w:t>na</w:t>
      </w:r>
      <w:r w:rsidR="001A22D6" w:rsidRPr="00811DED">
        <w:rPr>
          <w:rFonts w:cs="Arial"/>
          <w:sz w:val="22"/>
          <w:szCs w:val="22"/>
        </w:rPr>
        <w:t>hradit. Náklady s tím spojené nese zhotovitel.</w:t>
      </w:r>
      <w:r w:rsidR="00744FBE" w:rsidRPr="00811DED">
        <w:rPr>
          <w:rFonts w:cs="Arial"/>
          <w:sz w:val="22"/>
          <w:szCs w:val="22"/>
        </w:rPr>
        <w:t xml:space="preserve"> Povinnosti zhotovitele k náhradě škody v plném rozsahu není dotčena ani tehdy, když se jedná o takové porušení povinnosti stanovené touto smlouvou, na které se vztahuje smluvní pokuta.</w:t>
      </w:r>
    </w:p>
    <w:p w14:paraId="4AC1C5E5" w14:textId="77777777" w:rsidR="001A22D6" w:rsidRPr="00811DED" w:rsidRDefault="001A22D6" w:rsidP="00191CEB">
      <w:pPr>
        <w:pStyle w:val="Zkladntext21"/>
        <w:numPr>
          <w:ilvl w:val="0"/>
          <w:numId w:val="19"/>
        </w:numPr>
        <w:spacing w:before="120"/>
        <w:ind w:left="284" w:hanging="284"/>
        <w:rPr>
          <w:rFonts w:cs="Arial"/>
          <w:sz w:val="22"/>
          <w:szCs w:val="22"/>
        </w:rPr>
      </w:pPr>
      <w:r w:rsidRPr="00811DED">
        <w:rPr>
          <w:rFonts w:cs="Arial"/>
          <w:sz w:val="22"/>
          <w:szCs w:val="22"/>
        </w:rPr>
        <w:t xml:space="preserve">Pokud nesplněním některé z povinností zhotovitele vzniknou objednateli náklady nebo vůči zhotoviteli finanční nároky, je objednatel oprávněn </w:t>
      </w:r>
      <w:r w:rsidR="00744FBE" w:rsidRPr="00811DED">
        <w:rPr>
          <w:rFonts w:cs="Arial"/>
          <w:sz w:val="22"/>
          <w:szCs w:val="22"/>
        </w:rPr>
        <w:t xml:space="preserve">je jednostranně </w:t>
      </w:r>
      <w:r w:rsidRPr="00811DED">
        <w:rPr>
          <w:rFonts w:cs="Arial"/>
          <w:sz w:val="22"/>
          <w:szCs w:val="22"/>
        </w:rPr>
        <w:t>započíst, tj. od částky fakturované zhotovitelem takové náklady, případně vzniklé finanční nároky, odečíst a zhotoviteli u</w:t>
      </w:r>
      <w:r w:rsidR="00331712" w:rsidRPr="00811DED">
        <w:rPr>
          <w:rFonts w:cs="Arial"/>
          <w:sz w:val="22"/>
          <w:szCs w:val="22"/>
        </w:rPr>
        <w:t>hradit částku takto upravenou (</w:t>
      </w:r>
      <w:r w:rsidRPr="00811DED">
        <w:rPr>
          <w:rFonts w:cs="Arial"/>
          <w:sz w:val="22"/>
          <w:szCs w:val="22"/>
        </w:rPr>
        <w:t>sníženou).</w:t>
      </w:r>
    </w:p>
    <w:p w14:paraId="06D1ACAD" w14:textId="77777777" w:rsidR="00EA7254" w:rsidRDefault="00993348" w:rsidP="00EA7254">
      <w:pPr>
        <w:pStyle w:val="Zkladntext21"/>
        <w:numPr>
          <w:ilvl w:val="0"/>
          <w:numId w:val="19"/>
        </w:numPr>
        <w:spacing w:before="120" w:after="120"/>
        <w:ind w:left="284" w:hanging="284"/>
        <w:rPr>
          <w:rFonts w:cs="Arial"/>
          <w:sz w:val="22"/>
          <w:szCs w:val="22"/>
        </w:rPr>
      </w:pPr>
      <w:r w:rsidRPr="00811DED">
        <w:rPr>
          <w:rFonts w:cs="Arial"/>
          <w:sz w:val="22"/>
          <w:szCs w:val="22"/>
        </w:rPr>
        <w:t xml:space="preserve">Zhotovitel se zavazuje mít </w:t>
      </w:r>
      <w:r w:rsidR="00744FBE" w:rsidRPr="00811DED">
        <w:rPr>
          <w:rFonts w:cs="Arial"/>
          <w:sz w:val="22"/>
          <w:szCs w:val="22"/>
        </w:rPr>
        <w:t xml:space="preserve">k okamžiku uzavření </w:t>
      </w:r>
      <w:r w:rsidR="00115A11" w:rsidRPr="00811DED">
        <w:rPr>
          <w:rFonts w:cs="Arial"/>
          <w:sz w:val="22"/>
          <w:szCs w:val="22"/>
        </w:rPr>
        <w:t xml:space="preserve">této </w:t>
      </w:r>
      <w:r w:rsidR="00744FBE" w:rsidRPr="00811DED">
        <w:rPr>
          <w:rFonts w:cs="Arial"/>
          <w:sz w:val="22"/>
          <w:szCs w:val="22"/>
        </w:rPr>
        <w:t>smlouvy, jakož i po</w:t>
      </w:r>
      <w:r w:rsidR="001161AE" w:rsidRPr="00811DED">
        <w:rPr>
          <w:rFonts w:cs="Arial"/>
          <w:sz w:val="22"/>
          <w:szCs w:val="22"/>
        </w:rPr>
        <w:t xml:space="preserve"> celou dobu </w:t>
      </w:r>
      <w:r w:rsidR="00744FBE" w:rsidRPr="00811DED">
        <w:rPr>
          <w:rFonts w:cs="Arial"/>
          <w:sz w:val="22"/>
          <w:szCs w:val="22"/>
        </w:rPr>
        <w:t xml:space="preserve">její </w:t>
      </w:r>
      <w:r w:rsidR="001161AE" w:rsidRPr="00811DED">
        <w:rPr>
          <w:rFonts w:cs="Arial"/>
          <w:sz w:val="22"/>
          <w:szCs w:val="22"/>
        </w:rPr>
        <w:t>účinnosti</w:t>
      </w:r>
      <w:r w:rsidR="00744FBE" w:rsidRPr="00811DED">
        <w:rPr>
          <w:rFonts w:cs="Arial"/>
          <w:sz w:val="22"/>
          <w:szCs w:val="22"/>
        </w:rPr>
        <w:t>,</w:t>
      </w:r>
      <w:r w:rsidR="001161AE" w:rsidRPr="00811DED">
        <w:rPr>
          <w:rFonts w:cs="Arial"/>
          <w:sz w:val="22"/>
          <w:szCs w:val="22"/>
        </w:rPr>
        <w:t xml:space="preserve"> </w:t>
      </w:r>
      <w:r w:rsidRPr="00811DED">
        <w:rPr>
          <w:rFonts w:cs="Arial"/>
          <w:sz w:val="22"/>
          <w:szCs w:val="22"/>
        </w:rPr>
        <w:t>uzavřenu</w:t>
      </w:r>
      <w:r w:rsidR="003254A5" w:rsidRPr="00811DED">
        <w:rPr>
          <w:rFonts w:cs="Arial"/>
          <w:sz w:val="22"/>
          <w:szCs w:val="22"/>
        </w:rPr>
        <w:t xml:space="preserve"> platnou a účinnou pojistnou smlouvu zahrnující pojištění odpovědnosti za škodu způsobenou třetím osobám </w:t>
      </w:r>
      <w:r w:rsidR="00744FBE" w:rsidRPr="00811DED">
        <w:rPr>
          <w:rFonts w:cs="Arial"/>
          <w:sz w:val="22"/>
          <w:szCs w:val="22"/>
        </w:rPr>
        <w:t xml:space="preserve">v souvislosti s výkonem </w:t>
      </w:r>
      <w:r w:rsidR="00115A11" w:rsidRPr="00811DED">
        <w:rPr>
          <w:rFonts w:cs="Arial"/>
          <w:sz w:val="22"/>
          <w:szCs w:val="22"/>
        </w:rPr>
        <w:t>činností</w:t>
      </w:r>
      <w:r w:rsidR="00744FBE" w:rsidRPr="00811DED">
        <w:rPr>
          <w:rFonts w:cs="Arial"/>
          <w:sz w:val="22"/>
          <w:szCs w:val="22"/>
        </w:rPr>
        <w:t>, jež j</w:t>
      </w:r>
      <w:r w:rsidR="00115A11" w:rsidRPr="00811DED">
        <w:rPr>
          <w:rFonts w:cs="Arial"/>
          <w:sz w:val="22"/>
          <w:szCs w:val="22"/>
        </w:rPr>
        <w:t>sou jejím předmětem,</w:t>
      </w:r>
      <w:r w:rsidR="00744FBE" w:rsidRPr="00811DED">
        <w:rPr>
          <w:rFonts w:cs="Arial"/>
          <w:sz w:val="22"/>
          <w:szCs w:val="22"/>
        </w:rPr>
        <w:t xml:space="preserve"> </w:t>
      </w:r>
      <w:r w:rsidR="003254A5" w:rsidRPr="00811DED">
        <w:rPr>
          <w:rFonts w:cs="Arial"/>
          <w:sz w:val="22"/>
          <w:szCs w:val="22"/>
        </w:rPr>
        <w:t xml:space="preserve">s pojistným plněním ve výši nejméně </w:t>
      </w:r>
      <w:r w:rsidR="0095442B">
        <w:rPr>
          <w:rFonts w:cs="Arial"/>
          <w:sz w:val="22"/>
          <w:szCs w:val="22"/>
        </w:rPr>
        <w:t>2</w:t>
      </w:r>
      <w:r w:rsidR="00507A5F">
        <w:rPr>
          <w:rFonts w:cs="Arial"/>
          <w:sz w:val="22"/>
          <w:szCs w:val="22"/>
        </w:rPr>
        <w:t> </w:t>
      </w:r>
      <w:r w:rsidR="00743986">
        <w:rPr>
          <w:rFonts w:cs="Arial"/>
          <w:sz w:val="22"/>
          <w:szCs w:val="22"/>
        </w:rPr>
        <w:t>000 000</w:t>
      </w:r>
      <w:r w:rsidR="003254A5" w:rsidRPr="00811DED">
        <w:rPr>
          <w:rFonts w:cs="Arial"/>
          <w:sz w:val="22"/>
          <w:szCs w:val="22"/>
        </w:rPr>
        <w:t xml:space="preserve"> Kč</w:t>
      </w:r>
      <w:r w:rsidR="003E03CE" w:rsidRPr="00811DED">
        <w:rPr>
          <w:rFonts w:cs="Arial"/>
          <w:sz w:val="22"/>
          <w:szCs w:val="22"/>
        </w:rPr>
        <w:t>.</w:t>
      </w:r>
      <w:r w:rsidR="00890A82" w:rsidRPr="00811DED">
        <w:rPr>
          <w:rFonts w:cs="Arial"/>
          <w:sz w:val="22"/>
          <w:szCs w:val="22"/>
        </w:rPr>
        <w:t xml:space="preserve"> Pro vyloučení pochybnosti se sjednává, že vyhovujícím pojištěním je např. pojištění profesní odpovědnosti autorizované osoby zodpovědné za zpracování projektové dokumentace, která je předmětem díla dle této smlouvy, zajišťované prostřednictvím příslušné profesní komory.</w:t>
      </w:r>
      <w:r w:rsidR="00EA7254">
        <w:rPr>
          <w:rFonts w:cs="Arial"/>
          <w:sz w:val="22"/>
          <w:szCs w:val="22"/>
        </w:rPr>
        <w:t xml:space="preserve"> </w:t>
      </w:r>
      <w:r w:rsidR="00EA7254" w:rsidRPr="001B29ED">
        <w:rPr>
          <w:rFonts w:cs="Arial"/>
          <w:sz w:val="22"/>
          <w:szCs w:val="22"/>
        </w:rPr>
        <w:t>Objednatel je oprávněn vyžádat si od zhotovitele kdykoli po dobu platnosti smlouvy předložení dokladu o existenci pojištění ke kontrole.</w:t>
      </w:r>
    </w:p>
    <w:p w14:paraId="34DA0B17" w14:textId="77777777" w:rsidR="00FF7817" w:rsidRDefault="00FF7817" w:rsidP="00FF7817">
      <w:pPr>
        <w:keepNext/>
        <w:spacing w:before="120"/>
        <w:ind w:right="-23"/>
        <w:rPr>
          <w:rFonts w:ascii="Arial" w:hAnsi="Arial"/>
          <w:b/>
          <w:sz w:val="22"/>
          <w:szCs w:val="22"/>
        </w:rPr>
      </w:pPr>
    </w:p>
    <w:p w14:paraId="2BE84B92" w14:textId="77777777" w:rsidR="00EA7254" w:rsidRPr="001B29ED" w:rsidRDefault="00EA7254" w:rsidP="00EA7254">
      <w:pPr>
        <w:keepNext/>
        <w:spacing w:before="120"/>
        <w:ind w:right="-23"/>
        <w:jc w:val="center"/>
        <w:rPr>
          <w:rFonts w:ascii="Arial" w:hAnsi="Arial"/>
          <w:b/>
          <w:sz w:val="22"/>
          <w:szCs w:val="22"/>
        </w:rPr>
      </w:pPr>
      <w:r w:rsidRPr="001B29ED">
        <w:rPr>
          <w:rFonts w:ascii="Arial" w:hAnsi="Arial"/>
          <w:b/>
          <w:sz w:val="22"/>
          <w:szCs w:val="22"/>
        </w:rPr>
        <w:t>Článek XIII.</w:t>
      </w:r>
    </w:p>
    <w:p w14:paraId="09A7EE31" w14:textId="77777777" w:rsidR="00EA7254" w:rsidRPr="001B29ED" w:rsidRDefault="00EA7254" w:rsidP="00EA7254">
      <w:pPr>
        <w:keepNext/>
        <w:spacing w:after="120"/>
        <w:jc w:val="center"/>
        <w:outlineLvl w:val="0"/>
        <w:rPr>
          <w:rFonts w:ascii="Arial" w:hAnsi="Arial"/>
          <w:b/>
          <w:kern w:val="28"/>
          <w:sz w:val="22"/>
          <w:szCs w:val="22"/>
          <w:u w:val="single"/>
        </w:rPr>
      </w:pPr>
      <w:r w:rsidRPr="001B29ED">
        <w:rPr>
          <w:rFonts w:ascii="Arial" w:hAnsi="Arial"/>
          <w:b/>
          <w:kern w:val="28"/>
          <w:sz w:val="22"/>
          <w:szCs w:val="22"/>
          <w:u w:val="single"/>
        </w:rPr>
        <w:t>Náhrada škody</w:t>
      </w:r>
    </w:p>
    <w:p w14:paraId="0A699297" w14:textId="77777777" w:rsidR="00EA7254" w:rsidRPr="001B29ED" w:rsidRDefault="00EA7254" w:rsidP="00EA7254">
      <w:pPr>
        <w:tabs>
          <w:tab w:val="left" w:pos="709"/>
        </w:tabs>
        <w:jc w:val="both"/>
        <w:rPr>
          <w:rFonts w:ascii="Arial" w:hAnsi="Arial"/>
          <w:sz w:val="22"/>
          <w:szCs w:val="22"/>
        </w:rPr>
      </w:pPr>
      <w:r w:rsidRPr="001B29ED">
        <w:rPr>
          <w:rFonts w:ascii="Arial" w:hAnsi="Arial"/>
          <w:sz w:val="22"/>
          <w:szCs w:val="22"/>
        </w:rPr>
        <w:t>Objednatel je oprávněn požadovat na zhotoviteli a zhotovitel je povinen poskytnout objednateli náhradu škody, kterou zhotovitel způsobil objednateli porušením povinností daných touto smlouvou nebo v souvislosti s plněním této smlouvy, včetně případů takových porušení, pro která byla v této smlouvě ujednána smluvní pokuta.</w:t>
      </w:r>
    </w:p>
    <w:p w14:paraId="0F295498" w14:textId="77777777" w:rsidR="00EA7254" w:rsidRDefault="00EA7254">
      <w:pPr>
        <w:ind w:right="-24"/>
        <w:jc w:val="center"/>
        <w:rPr>
          <w:rFonts w:ascii="Arial" w:hAnsi="Arial" w:cs="Arial"/>
          <w:b/>
          <w:sz w:val="22"/>
          <w:szCs w:val="22"/>
        </w:rPr>
      </w:pPr>
    </w:p>
    <w:p w14:paraId="3F9F055D" w14:textId="77777777" w:rsidR="00EA7254" w:rsidRDefault="00EA7254">
      <w:pPr>
        <w:ind w:right="-24"/>
        <w:jc w:val="center"/>
        <w:rPr>
          <w:rFonts w:ascii="Arial" w:hAnsi="Arial" w:cs="Arial"/>
          <w:b/>
          <w:sz w:val="22"/>
          <w:szCs w:val="22"/>
        </w:rPr>
      </w:pPr>
    </w:p>
    <w:p w14:paraId="529D98D3" w14:textId="77777777" w:rsidR="001A22D6" w:rsidRPr="002D6A38" w:rsidRDefault="00EA7254">
      <w:pPr>
        <w:ind w:right="-24"/>
        <w:jc w:val="center"/>
        <w:rPr>
          <w:rFonts w:ascii="Arial" w:hAnsi="Arial" w:cs="Arial"/>
          <w:b/>
          <w:sz w:val="22"/>
          <w:szCs w:val="22"/>
        </w:rPr>
      </w:pPr>
      <w:r>
        <w:rPr>
          <w:rFonts w:ascii="Arial" w:hAnsi="Arial" w:cs="Arial"/>
          <w:b/>
          <w:sz w:val="22"/>
          <w:szCs w:val="22"/>
        </w:rPr>
        <w:t>Článek XIV</w:t>
      </w:r>
      <w:r w:rsidR="001A22D6" w:rsidRPr="002D6A38">
        <w:rPr>
          <w:rFonts w:ascii="Arial" w:hAnsi="Arial" w:cs="Arial"/>
          <w:b/>
          <w:sz w:val="22"/>
          <w:szCs w:val="22"/>
        </w:rPr>
        <w:t>.</w:t>
      </w:r>
    </w:p>
    <w:p w14:paraId="02FCC0E8" w14:textId="77777777" w:rsidR="00A8048D" w:rsidRPr="002D6A38" w:rsidRDefault="00A8048D" w:rsidP="003E03CE">
      <w:pPr>
        <w:pStyle w:val="Nadpis1"/>
        <w:spacing w:before="0" w:after="120"/>
        <w:jc w:val="center"/>
        <w:rPr>
          <w:rFonts w:cs="Arial"/>
          <w:sz w:val="22"/>
          <w:szCs w:val="22"/>
          <w:u w:val="single"/>
        </w:rPr>
      </w:pPr>
      <w:r w:rsidRPr="002D6A38">
        <w:rPr>
          <w:rFonts w:cs="Arial"/>
          <w:sz w:val="22"/>
          <w:szCs w:val="22"/>
          <w:u w:val="single"/>
        </w:rPr>
        <w:t>Licenční ujednání</w:t>
      </w:r>
    </w:p>
    <w:p w14:paraId="35812720" w14:textId="77777777" w:rsidR="00F061ED" w:rsidRDefault="00F061ED" w:rsidP="00F061ED">
      <w:pPr>
        <w:pStyle w:val="Odstavec0"/>
        <w:tabs>
          <w:tab w:val="clear" w:pos="709"/>
        </w:tabs>
        <w:spacing w:before="0" w:after="120"/>
        <w:ind w:left="0" w:firstLine="0"/>
        <w:rPr>
          <w:rFonts w:cs="Arial"/>
          <w:sz w:val="22"/>
          <w:szCs w:val="22"/>
          <w:lang w:val="cs-CZ"/>
        </w:rPr>
      </w:pPr>
      <w:r w:rsidRPr="002D6A38">
        <w:rPr>
          <w:rFonts w:cs="Arial"/>
          <w:sz w:val="22"/>
          <w:szCs w:val="22"/>
          <w:lang w:val="cs-CZ"/>
        </w:rPr>
        <w:t>Objednatel je oprávněn použí</w:t>
      </w:r>
      <w:r>
        <w:rPr>
          <w:rFonts w:cs="Arial"/>
          <w:sz w:val="22"/>
          <w:szCs w:val="22"/>
          <w:lang w:val="cs-CZ"/>
        </w:rPr>
        <w:t xml:space="preserve">t dílo – předmět této smlouvy – </w:t>
      </w:r>
      <w:r w:rsidRPr="002D6A38">
        <w:rPr>
          <w:rFonts w:cs="Arial"/>
          <w:sz w:val="22"/>
          <w:szCs w:val="22"/>
          <w:lang w:val="cs-CZ"/>
        </w:rPr>
        <w:t xml:space="preserve">pouze pro účely vyplývající z této smlouvy, </w:t>
      </w:r>
      <w:r>
        <w:rPr>
          <w:rFonts w:cs="Arial"/>
          <w:sz w:val="22"/>
          <w:szCs w:val="22"/>
          <w:lang w:val="cs-CZ"/>
        </w:rPr>
        <w:t xml:space="preserve">tj. </w:t>
      </w:r>
      <w:r w:rsidRPr="002D6A38">
        <w:rPr>
          <w:rFonts w:cs="Arial"/>
          <w:sz w:val="22"/>
          <w:szCs w:val="22"/>
          <w:lang w:val="cs-CZ"/>
        </w:rPr>
        <w:t xml:space="preserve">zejména pro účely poskytnutí této dokumentace účastníkům výběrových řízení na zhotovitele navazujících projektových dokumentací a na zhotovitele souvisejících staveb, pro účely oprav, úprav a změn této dokumentace a všech stupňů navazujících projektových dokumentací, pro účely rozvedení dokumentace v dalších stupních projektových dokumentací, </w:t>
      </w:r>
      <w:r w:rsidRPr="002D6A38">
        <w:rPr>
          <w:rFonts w:cs="Arial"/>
          <w:sz w:val="22"/>
          <w:szCs w:val="22"/>
          <w:lang w:val="cs-CZ"/>
        </w:rPr>
        <w:lastRenderedPageBreak/>
        <w:t>pro účely dalšího rozpracování a realizování dokumentace, pro účely oprav, úprav, rekonstrukcí a změn souvisejících staveb, to vše vždy i prostřednict</w:t>
      </w:r>
      <w:r>
        <w:rPr>
          <w:rFonts w:cs="Arial"/>
          <w:sz w:val="22"/>
          <w:szCs w:val="22"/>
          <w:lang w:val="cs-CZ"/>
        </w:rPr>
        <w:t>vím třetích osob.</w:t>
      </w:r>
    </w:p>
    <w:p w14:paraId="36C6BBDD" w14:textId="77777777" w:rsidR="005A0551" w:rsidRDefault="005A0551" w:rsidP="00FF7817">
      <w:pPr>
        <w:pStyle w:val="Odstavec0"/>
        <w:tabs>
          <w:tab w:val="clear" w:pos="709"/>
        </w:tabs>
        <w:spacing w:before="0"/>
        <w:ind w:left="0" w:firstLine="0"/>
        <w:rPr>
          <w:rFonts w:cs="Arial"/>
          <w:sz w:val="22"/>
          <w:szCs w:val="22"/>
          <w:lang w:val="cs-CZ"/>
        </w:rPr>
      </w:pPr>
    </w:p>
    <w:p w14:paraId="0121D179" w14:textId="77777777" w:rsidR="00FF7817" w:rsidRDefault="00FF7817" w:rsidP="00FF7817">
      <w:pPr>
        <w:pStyle w:val="Odstavec0"/>
        <w:tabs>
          <w:tab w:val="clear" w:pos="709"/>
        </w:tabs>
        <w:spacing w:before="0"/>
        <w:ind w:left="0" w:firstLine="0"/>
        <w:rPr>
          <w:rFonts w:cs="Arial"/>
          <w:sz w:val="22"/>
          <w:szCs w:val="22"/>
          <w:lang w:val="cs-CZ"/>
        </w:rPr>
      </w:pPr>
    </w:p>
    <w:p w14:paraId="096DCDAD" w14:textId="77777777" w:rsidR="00115A11" w:rsidRPr="000567C6" w:rsidRDefault="00EA7254">
      <w:pPr>
        <w:ind w:right="-24"/>
        <w:jc w:val="center"/>
        <w:rPr>
          <w:rFonts w:ascii="Arial" w:hAnsi="Arial" w:cs="Arial"/>
          <w:b/>
          <w:sz w:val="22"/>
          <w:szCs w:val="22"/>
        </w:rPr>
      </w:pPr>
      <w:r>
        <w:rPr>
          <w:rFonts w:ascii="Arial" w:hAnsi="Arial" w:cs="Arial"/>
          <w:b/>
          <w:sz w:val="22"/>
          <w:szCs w:val="22"/>
        </w:rPr>
        <w:t>Článek X</w:t>
      </w:r>
      <w:r w:rsidR="00115A11" w:rsidRPr="000567C6">
        <w:rPr>
          <w:rFonts w:ascii="Arial" w:hAnsi="Arial" w:cs="Arial"/>
          <w:b/>
          <w:sz w:val="22"/>
          <w:szCs w:val="22"/>
        </w:rPr>
        <w:t>V.</w:t>
      </w:r>
    </w:p>
    <w:p w14:paraId="6684F9CD" w14:textId="77777777" w:rsidR="001A22D6" w:rsidRPr="002D6A38" w:rsidRDefault="001A22D6" w:rsidP="00FF7817">
      <w:pPr>
        <w:keepNext/>
        <w:spacing w:after="120"/>
        <w:ind w:right="-23"/>
        <w:jc w:val="center"/>
        <w:rPr>
          <w:rFonts w:ascii="Arial" w:hAnsi="Arial" w:cs="Arial"/>
          <w:b/>
          <w:sz w:val="22"/>
          <w:szCs w:val="22"/>
          <w:u w:val="single"/>
        </w:rPr>
      </w:pPr>
      <w:r w:rsidRPr="002D6A38">
        <w:rPr>
          <w:rFonts w:ascii="Arial" w:hAnsi="Arial" w:cs="Arial"/>
          <w:b/>
          <w:sz w:val="22"/>
          <w:szCs w:val="22"/>
          <w:u w:val="single"/>
        </w:rPr>
        <w:t>Závěrečná ustanovení</w:t>
      </w:r>
    </w:p>
    <w:p w14:paraId="16701780" w14:textId="77777777" w:rsidR="00EA7254" w:rsidRDefault="00115A11" w:rsidP="00EA7254">
      <w:pPr>
        <w:numPr>
          <w:ilvl w:val="0"/>
          <w:numId w:val="23"/>
        </w:numPr>
        <w:spacing w:after="60"/>
        <w:ind w:left="284" w:hanging="284"/>
        <w:jc w:val="both"/>
        <w:rPr>
          <w:rFonts w:ascii="Arial" w:hAnsi="Arial" w:cs="Arial"/>
          <w:sz w:val="22"/>
          <w:szCs w:val="22"/>
        </w:rPr>
      </w:pPr>
      <w:r w:rsidRPr="00115A11">
        <w:rPr>
          <w:rFonts w:ascii="Arial" w:hAnsi="Arial" w:cs="Arial"/>
          <w:sz w:val="22"/>
          <w:szCs w:val="22"/>
        </w:rPr>
        <w:t>Změny této smlouvy lze činit pouze písemně, a to formou vzestupně číslovaných dodatků odsouhlasených a podepsaných oprávněnými zástupci obou smluvních stran. To neplatí v případě změn údajů uvedených v záhlaví smlouvy (např. kontaktních údajů smluvních stran nebo jednajících osob), které lze provést na základě oznámení příslušné smluvní strany. Toto oznámení učiní příslušná smluvní strana písemně do 10 dnů ode dne, kdy ke změně došlo.</w:t>
      </w:r>
    </w:p>
    <w:p w14:paraId="65423DCC" w14:textId="77777777" w:rsidR="006C489E" w:rsidRPr="006C489E" w:rsidRDefault="00EA7254" w:rsidP="006C489E">
      <w:pPr>
        <w:numPr>
          <w:ilvl w:val="0"/>
          <w:numId w:val="23"/>
        </w:numPr>
        <w:spacing w:after="60"/>
        <w:ind w:left="284" w:hanging="284"/>
        <w:jc w:val="both"/>
        <w:rPr>
          <w:rFonts w:ascii="Arial" w:hAnsi="Arial" w:cs="Arial"/>
          <w:sz w:val="22"/>
          <w:szCs w:val="22"/>
        </w:rPr>
      </w:pPr>
      <w:r w:rsidRPr="00EA7254">
        <w:rPr>
          <w:rFonts w:ascii="Arial" w:hAnsi="Arial" w:cs="Arial"/>
          <w:sz w:val="22"/>
          <w:szCs w:val="22"/>
        </w:rPr>
        <w:t>Nedílnou součástí této smlouvy je</w:t>
      </w:r>
      <w:r w:rsidR="006C489E" w:rsidRPr="006C489E">
        <w:rPr>
          <w:rFonts w:ascii="Arial" w:hAnsi="Arial" w:cs="Arial"/>
          <w:sz w:val="22"/>
          <w:szCs w:val="22"/>
        </w:rPr>
        <w:t>:</w:t>
      </w:r>
    </w:p>
    <w:p w14:paraId="3949B312" w14:textId="0D2ECCED" w:rsidR="006C489E" w:rsidRPr="007C645C" w:rsidRDefault="006C489E" w:rsidP="006C489E">
      <w:pPr>
        <w:numPr>
          <w:ilvl w:val="0"/>
          <w:numId w:val="21"/>
        </w:numPr>
        <w:tabs>
          <w:tab w:val="left" w:pos="1985"/>
        </w:tabs>
        <w:spacing w:after="60"/>
        <w:ind w:left="567" w:hanging="283"/>
        <w:jc w:val="both"/>
        <w:rPr>
          <w:rFonts w:ascii="Arial" w:hAnsi="Arial" w:cs="Arial"/>
          <w:sz w:val="22"/>
          <w:szCs w:val="22"/>
        </w:rPr>
      </w:pPr>
      <w:r w:rsidRPr="007C645C">
        <w:rPr>
          <w:rFonts w:ascii="Arial" w:hAnsi="Arial" w:cs="Arial"/>
          <w:sz w:val="22"/>
          <w:szCs w:val="22"/>
        </w:rPr>
        <w:t>příloha č. 1 –</w:t>
      </w:r>
      <w:r>
        <w:rPr>
          <w:rFonts w:ascii="Arial" w:hAnsi="Arial" w:cs="Arial"/>
          <w:sz w:val="22"/>
          <w:szCs w:val="22"/>
        </w:rPr>
        <w:tab/>
      </w:r>
      <w:r w:rsidR="005C507B">
        <w:rPr>
          <w:rFonts w:ascii="Arial" w:hAnsi="Arial" w:cs="Arial"/>
          <w:sz w:val="22"/>
          <w:szCs w:val="22"/>
        </w:rPr>
        <w:t>p</w:t>
      </w:r>
      <w:r w:rsidR="005C507B" w:rsidRPr="007C645C">
        <w:rPr>
          <w:rFonts w:ascii="Arial" w:hAnsi="Arial" w:cs="Arial"/>
          <w:sz w:val="22"/>
          <w:szCs w:val="22"/>
        </w:rPr>
        <w:t>ovinnosti zhotovitele proje</w:t>
      </w:r>
      <w:r w:rsidR="005C507B">
        <w:rPr>
          <w:rFonts w:ascii="Arial" w:hAnsi="Arial" w:cs="Arial"/>
          <w:sz w:val="22"/>
          <w:szCs w:val="22"/>
        </w:rPr>
        <w:t>ktové dokumentace vyplývající z </w:t>
      </w:r>
      <w:r w:rsidR="005C507B" w:rsidRPr="007C645C">
        <w:rPr>
          <w:rFonts w:ascii="Arial" w:hAnsi="Arial" w:cs="Arial"/>
          <w:sz w:val="22"/>
          <w:szCs w:val="22"/>
        </w:rPr>
        <w:t>finanční spoluúčasti evropských fondů na přípravě a realizaci dopravních projektů v rámci Integrovaného regionálního operačního prog</w:t>
      </w:r>
      <w:r w:rsidR="005C507B">
        <w:rPr>
          <w:rFonts w:ascii="Arial" w:hAnsi="Arial" w:cs="Arial"/>
          <w:sz w:val="22"/>
          <w:szCs w:val="22"/>
        </w:rPr>
        <w:t>ramu.</w:t>
      </w:r>
    </w:p>
    <w:p w14:paraId="59DCC211" w14:textId="77777777" w:rsidR="007C645C" w:rsidRPr="007C645C" w:rsidRDefault="007C645C" w:rsidP="00191CEB">
      <w:pPr>
        <w:numPr>
          <w:ilvl w:val="0"/>
          <w:numId w:val="23"/>
        </w:numPr>
        <w:spacing w:after="60"/>
        <w:ind w:left="284" w:hanging="284"/>
        <w:jc w:val="both"/>
        <w:rPr>
          <w:rFonts w:ascii="Arial" w:hAnsi="Arial" w:cs="Arial"/>
          <w:sz w:val="22"/>
          <w:szCs w:val="22"/>
        </w:rPr>
      </w:pPr>
      <w:r w:rsidRPr="007C645C">
        <w:rPr>
          <w:rFonts w:ascii="Arial" w:hAnsi="Arial" w:cs="Arial"/>
          <w:sz w:val="22"/>
          <w:szCs w:val="22"/>
        </w:rPr>
        <w:t>S ohledem na právní úpravu zákona č. 340/2015 Sb., o registru smluv, v platném znění, ujednávají smluvní strany následující:</w:t>
      </w:r>
    </w:p>
    <w:p w14:paraId="050DED6E" w14:textId="77777777" w:rsidR="007C645C" w:rsidRPr="007C645C" w:rsidRDefault="007C645C" w:rsidP="00191CEB">
      <w:pPr>
        <w:numPr>
          <w:ilvl w:val="0"/>
          <w:numId w:val="22"/>
        </w:numPr>
        <w:suppressAutoHyphens/>
        <w:spacing w:after="60"/>
        <w:ind w:left="567" w:hanging="284"/>
        <w:jc w:val="both"/>
        <w:rPr>
          <w:rFonts w:ascii="Arial" w:hAnsi="Arial" w:cs="Arial"/>
          <w:sz w:val="22"/>
          <w:szCs w:val="22"/>
        </w:rPr>
      </w:pPr>
      <w:r w:rsidRPr="007C645C">
        <w:rPr>
          <w:rFonts w:ascii="Arial" w:hAnsi="Arial" w:cs="Arial"/>
          <w:sz w:val="22"/>
          <w:szCs w:val="22"/>
        </w:rPr>
        <w:t>Tato smlouva nabývá platnosti dnem jejího podpisu oběma smluvními stranami a účinnosti nejdříve uveřejněním v registru smluv.</w:t>
      </w:r>
    </w:p>
    <w:p w14:paraId="025A53FB" w14:textId="77777777" w:rsidR="007C645C" w:rsidRPr="007C645C" w:rsidRDefault="007C645C" w:rsidP="00191CEB">
      <w:pPr>
        <w:numPr>
          <w:ilvl w:val="0"/>
          <w:numId w:val="22"/>
        </w:numPr>
        <w:suppressAutoHyphens/>
        <w:spacing w:after="60"/>
        <w:ind w:left="567" w:hanging="284"/>
        <w:jc w:val="both"/>
        <w:rPr>
          <w:rFonts w:ascii="Arial" w:hAnsi="Arial" w:cs="Arial"/>
          <w:sz w:val="22"/>
          <w:szCs w:val="22"/>
        </w:rPr>
      </w:pPr>
      <w:r w:rsidRPr="007C645C">
        <w:rPr>
          <w:rFonts w:ascii="Arial" w:hAnsi="Arial" w:cs="Arial"/>
          <w:sz w:val="22"/>
          <w:szCs w:val="22"/>
        </w:rPr>
        <w:t>Objednatel odešle tuto smlouvu ke zveř</w:t>
      </w:r>
      <w:r w:rsidR="008807CD">
        <w:rPr>
          <w:rFonts w:ascii="Arial" w:hAnsi="Arial" w:cs="Arial"/>
          <w:sz w:val="22"/>
          <w:szCs w:val="22"/>
        </w:rPr>
        <w:t>ejnění v registru smluv</w:t>
      </w:r>
      <w:r w:rsidRPr="007C645C">
        <w:rPr>
          <w:rFonts w:ascii="Arial" w:hAnsi="Arial" w:cs="Arial"/>
          <w:sz w:val="22"/>
          <w:szCs w:val="22"/>
        </w:rPr>
        <w:t xml:space="preserve"> bezprostředně po jejím uzavření.</w:t>
      </w:r>
    </w:p>
    <w:p w14:paraId="5E546E71" w14:textId="77777777" w:rsidR="007C645C" w:rsidRPr="007C645C" w:rsidRDefault="007C645C" w:rsidP="00191CEB">
      <w:pPr>
        <w:numPr>
          <w:ilvl w:val="0"/>
          <w:numId w:val="22"/>
        </w:numPr>
        <w:suppressAutoHyphens/>
        <w:spacing w:after="60"/>
        <w:ind w:left="567" w:hanging="284"/>
        <w:jc w:val="both"/>
        <w:rPr>
          <w:rFonts w:ascii="Arial" w:hAnsi="Arial" w:cs="Arial"/>
          <w:sz w:val="22"/>
          <w:szCs w:val="22"/>
        </w:rPr>
      </w:pPr>
      <w:r w:rsidRPr="007C645C">
        <w:rPr>
          <w:rFonts w:ascii="Arial" w:hAnsi="Arial" w:cs="Arial"/>
          <w:sz w:val="22"/>
          <w:szCs w:val="22"/>
        </w:rPr>
        <w:t>Smluvní strany prohlašují, že žádná část smlouvy nenaplňuje znaky obc</w:t>
      </w:r>
      <w:r>
        <w:rPr>
          <w:rFonts w:ascii="Arial" w:hAnsi="Arial" w:cs="Arial"/>
          <w:sz w:val="22"/>
          <w:szCs w:val="22"/>
        </w:rPr>
        <w:t>hodního tajemství ve smyslu</w:t>
      </w:r>
      <w:r w:rsidRPr="007C645C">
        <w:rPr>
          <w:rFonts w:ascii="Arial" w:hAnsi="Arial" w:cs="Arial"/>
          <w:sz w:val="22"/>
          <w:szCs w:val="22"/>
        </w:rPr>
        <w:t xml:space="preserve"> § 504 občanského zákoníku.</w:t>
      </w:r>
    </w:p>
    <w:p w14:paraId="681DCFF9" w14:textId="77777777" w:rsidR="007C645C" w:rsidRPr="007C645C" w:rsidRDefault="007C645C" w:rsidP="00191CEB">
      <w:pPr>
        <w:numPr>
          <w:ilvl w:val="0"/>
          <w:numId w:val="22"/>
        </w:numPr>
        <w:suppressAutoHyphens/>
        <w:spacing w:after="60"/>
        <w:ind w:left="567" w:hanging="284"/>
        <w:jc w:val="both"/>
        <w:rPr>
          <w:rFonts w:ascii="Arial" w:hAnsi="Arial" w:cs="Arial"/>
        </w:rPr>
      </w:pPr>
      <w:r w:rsidRPr="007C645C">
        <w:rPr>
          <w:rFonts w:ascii="Arial" w:hAnsi="Arial" w:cs="Arial"/>
          <w:sz w:val="22"/>
          <w:szCs w:val="22"/>
        </w:rPr>
        <w:t xml:space="preserve">Smluvní strany berou na vědomí, že nebude-li smlouva zveřejněna </w:t>
      </w:r>
      <w:r w:rsidR="007A7BCD">
        <w:rPr>
          <w:rFonts w:ascii="Arial" w:hAnsi="Arial" w:cs="Arial"/>
          <w:sz w:val="22"/>
          <w:szCs w:val="22"/>
        </w:rPr>
        <w:t>do</w:t>
      </w:r>
      <w:r w:rsidR="005A0551">
        <w:rPr>
          <w:rFonts w:ascii="Arial" w:hAnsi="Arial" w:cs="Arial"/>
          <w:sz w:val="22"/>
          <w:szCs w:val="22"/>
        </w:rPr>
        <w:t xml:space="preserve"> 3 měsíců</w:t>
      </w:r>
      <w:r w:rsidRPr="007C645C">
        <w:rPr>
          <w:rFonts w:ascii="Arial" w:hAnsi="Arial" w:cs="Arial"/>
          <w:sz w:val="22"/>
          <w:szCs w:val="22"/>
        </w:rPr>
        <w:t xml:space="preserve"> od jejího uzavření, je následujícím dnem zrušena od počátku.</w:t>
      </w:r>
    </w:p>
    <w:p w14:paraId="5AC07C04" w14:textId="77777777" w:rsidR="00890A82" w:rsidRDefault="00890A82" w:rsidP="00191CEB">
      <w:pPr>
        <w:numPr>
          <w:ilvl w:val="0"/>
          <w:numId w:val="23"/>
        </w:numPr>
        <w:spacing w:after="60"/>
        <w:ind w:left="284" w:hanging="284"/>
        <w:jc w:val="both"/>
        <w:rPr>
          <w:rFonts w:ascii="Arial" w:hAnsi="Arial" w:cs="Arial"/>
          <w:sz w:val="22"/>
          <w:szCs w:val="22"/>
        </w:rPr>
      </w:pPr>
      <w:r w:rsidRPr="00890A82">
        <w:rPr>
          <w:rFonts w:ascii="Arial" w:hAnsi="Arial" w:cs="Arial"/>
          <w:sz w:val="22"/>
          <w:szCs w:val="22"/>
        </w:rPr>
        <w:t xml:space="preserve">Smluvní strany uzavírají tuto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Osobní údaje uvedené v této smlouvě budou použity výhradně pro účely plnění této smlouvy nebo při plnění zákonem stanovených povinností. Podrobné informace o ochraně osobních údajů jsou dostupné na oficiálních stránkách Pardubického kraje </w:t>
      </w:r>
      <w:hyperlink r:id="rId8" w:history="1">
        <w:r w:rsidRPr="00890A82">
          <w:rPr>
            <w:rStyle w:val="Hypertextovodkaz"/>
            <w:rFonts w:ascii="Arial" w:hAnsi="Arial" w:cs="Arial"/>
            <w:sz w:val="22"/>
            <w:szCs w:val="22"/>
          </w:rPr>
          <w:t>www.pardubickykraj.cz/gdpr</w:t>
        </w:r>
      </w:hyperlink>
      <w:r w:rsidRPr="00890A82">
        <w:rPr>
          <w:rFonts w:ascii="Arial" w:hAnsi="Arial" w:cs="Arial"/>
          <w:sz w:val="22"/>
          <w:szCs w:val="22"/>
        </w:rPr>
        <w:t>.</w:t>
      </w:r>
    </w:p>
    <w:p w14:paraId="25628942" w14:textId="77777777" w:rsidR="0076362F" w:rsidRDefault="006179C1" w:rsidP="00191CEB">
      <w:pPr>
        <w:numPr>
          <w:ilvl w:val="0"/>
          <w:numId w:val="23"/>
        </w:numPr>
        <w:spacing w:after="60"/>
        <w:ind w:left="284" w:hanging="284"/>
        <w:jc w:val="both"/>
        <w:rPr>
          <w:rFonts w:ascii="Arial" w:hAnsi="Arial" w:cs="Arial"/>
          <w:sz w:val="22"/>
          <w:szCs w:val="22"/>
        </w:rPr>
      </w:pPr>
      <w:r w:rsidRPr="002D6A38">
        <w:rPr>
          <w:rFonts w:ascii="Arial" w:hAnsi="Arial" w:cs="Arial"/>
          <w:sz w:val="22"/>
          <w:szCs w:val="22"/>
        </w:rPr>
        <w:t>T</w:t>
      </w:r>
      <w:r w:rsidR="00890A82">
        <w:rPr>
          <w:rFonts w:ascii="Arial" w:hAnsi="Arial" w:cs="Arial"/>
          <w:sz w:val="22"/>
          <w:szCs w:val="22"/>
        </w:rPr>
        <w:t xml:space="preserve">ato smlouva </w:t>
      </w:r>
      <w:r w:rsidR="008807CD">
        <w:rPr>
          <w:rFonts w:ascii="Arial" w:hAnsi="Arial" w:cs="Arial"/>
          <w:sz w:val="22"/>
          <w:szCs w:val="22"/>
        </w:rPr>
        <w:t xml:space="preserve">se </w:t>
      </w:r>
      <w:r w:rsidR="00512DB7" w:rsidRPr="00BB644B">
        <w:rPr>
          <w:rFonts w:ascii="Arial" w:hAnsi="Arial" w:cs="Arial"/>
          <w:sz w:val="22"/>
          <w:szCs w:val="22"/>
        </w:rPr>
        <w:t>uzavírá v originální elektronické podobě</w:t>
      </w:r>
      <w:r w:rsidR="00512DB7" w:rsidRPr="004F28FF">
        <w:rPr>
          <w:rFonts w:ascii="Arial" w:hAnsi="Arial" w:cs="Arial"/>
          <w:sz w:val="22"/>
          <w:szCs w:val="22"/>
        </w:rPr>
        <w:t>.</w:t>
      </w:r>
    </w:p>
    <w:p w14:paraId="503880B8" w14:textId="77777777" w:rsidR="007C645C" w:rsidRPr="002D6A38" w:rsidRDefault="004A52A9" w:rsidP="00191CEB">
      <w:pPr>
        <w:numPr>
          <w:ilvl w:val="0"/>
          <w:numId w:val="23"/>
        </w:numPr>
        <w:spacing w:after="60"/>
        <w:ind w:left="284" w:hanging="284"/>
        <w:jc w:val="both"/>
        <w:rPr>
          <w:rFonts w:ascii="Arial" w:hAnsi="Arial" w:cs="Arial"/>
          <w:sz w:val="22"/>
          <w:szCs w:val="22"/>
        </w:rPr>
      </w:pPr>
      <w:r w:rsidRPr="002D6A38">
        <w:rPr>
          <w:rFonts w:ascii="Arial" w:hAnsi="Arial" w:cs="Arial"/>
          <w:sz w:val="22"/>
          <w:szCs w:val="22"/>
        </w:rPr>
        <w:t>Smluvní strany prohlašují, že ujednání v této smlouvě obsažená jsou jim jasná a srozumitelná, jsou jimi míněna vážně a byla učiněna na základě jejich pravé a svobodné vůle, s jejich obsahem souhlasí a budou se jimi řídit. Na důkaz tohoto tvrzení smluvní strany připojují níže své podpisy.</w:t>
      </w:r>
    </w:p>
    <w:p w14:paraId="22AEE139" w14:textId="77777777" w:rsidR="001A22D6" w:rsidRPr="002D6A38" w:rsidRDefault="00984BE7" w:rsidP="00191CEB">
      <w:pPr>
        <w:numPr>
          <w:ilvl w:val="0"/>
          <w:numId w:val="23"/>
        </w:numPr>
        <w:spacing w:after="60"/>
        <w:ind w:left="284" w:hanging="284"/>
        <w:jc w:val="both"/>
        <w:rPr>
          <w:rFonts w:ascii="Arial" w:hAnsi="Arial" w:cs="Arial"/>
          <w:sz w:val="22"/>
          <w:szCs w:val="22"/>
        </w:rPr>
      </w:pPr>
      <w:r>
        <w:rPr>
          <w:rFonts w:ascii="Arial" w:hAnsi="Arial" w:cs="Arial"/>
          <w:sz w:val="22"/>
        </w:rPr>
        <w:t>O uzavření této smlouvy rozhodla</w:t>
      </w:r>
      <w:r w:rsidR="004A52A9" w:rsidRPr="007F2C7C">
        <w:rPr>
          <w:rFonts w:ascii="Arial" w:hAnsi="Arial" w:cs="Arial"/>
          <w:sz w:val="22"/>
        </w:rPr>
        <w:t xml:space="preserve"> Rad</w:t>
      </w:r>
      <w:r>
        <w:rPr>
          <w:rFonts w:ascii="Arial" w:hAnsi="Arial" w:cs="Arial"/>
          <w:sz w:val="22"/>
        </w:rPr>
        <w:t>a</w:t>
      </w:r>
      <w:r w:rsidR="004A52A9" w:rsidRPr="007F2C7C">
        <w:rPr>
          <w:rFonts w:ascii="Arial" w:hAnsi="Arial" w:cs="Arial"/>
          <w:sz w:val="22"/>
        </w:rPr>
        <w:t xml:space="preserve"> Pardubického kraje </w:t>
      </w:r>
      <w:r w:rsidRPr="007F2C7C">
        <w:rPr>
          <w:rFonts w:ascii="Arial" w:hAnsi="Arial" w:cs="Arial"/>
          <w:sz w:val="22"/>
        </w:rPr>
        <w:t xml:space="preserve">na jednání </w:t>
      </w:r>
      <w:r w:rsidR="004A52A9" w:rsidRPr="007F2C7C">
        <w:rPr>
          <w:rFonts w:ascii="Arial" w:hAnsi="Arial" w:cs="Arial"/>
          <w:sz w:val="22"/>
        </w:rPr>
        <w:t>dne (</w:t>
      </w:r>
      <w:r w:rsidR="004A52A9" w:rsidRPr="004A52A9">
        <w:rPr>
          <w:rFonts w:ascii="Arial" w:hAnsi="Arial" w:cs="Arial"/>
          <w:b/>
          <w:color w:val="00B0F0"/>
          <w:sz w:val="22"/>
        </w:rPr>
        <w:t>doplní objednatel</w:t>
      </w:r>
      <w:r w:rsidR="004A52A9" w:rsidRPr="007F2C7C">
        <w:rPr>
          <w:rFonts w:ascii="Arial" w:hAnsi="Arial" w:cs="Arial"/>
          <w:sz w:val="22"/>
        </w:rPr>
        <w:t>) usnesením číslo (</w:t>
      </w:r>
      <w:r w:rsidR="004A52A9" w:rsidRPr="004A52A9">
        <w:rPr>
          <w:rFonts w:ascii="Arial" w:hAnsi="Arial" w:cs="Arial"/>
          <w:b/>
          <w:color w:val="00B0F0"/>
          <w:sz w:val="22"/>
        </w:rPr>
        <w:t>doplní objednatel</w:t>
      </w:r>
      <w:r w:rsidR="004A52A9" w:rsidRPr="007F2C7C">
        <w:rPr>
          <w:rFonts w:ascii="Arial" w:hAnsi="Arial" w:cs="Arial"/>
          <w:sz w:val="22"/>
        </w:rPr>
        <w:t>).</w:t>
      </w:r>
    </w:p>
    <w:p w14:paraId="2A02FB09" w14:textId="77777777" w:rsidR="001A22D6" w:rsidRPr="002D6A38" w:rsidRDefault="001A22D6">
      <w:pPr>
        <w:ind w:right="-766"/>
        <w:jc w:val="both"/>
        <w:rPr>
          <w:rFonts w:ascii="Arial" w:hAnsi="Arial" w:cs="Arial"/>
          <w:sz w:val="22"/>
          <w:szCs w:val="22"/>
        </w:rPr>
      </w:pPr>
    </w:p>
    <w:p w14:paraId="4F654C01" w14:textId="77777777" w:rsidR="007906C8" w:rsidRDefault="007906C8" w:rsidP="007906C8">
      <w:pPr>
        <w:pStyle w:val="Zkladntext"/>
        <w:rPr>
          <w:rFonts w:ascii="Arial" w:hAnsi="Arial" w:cs="Arial"/>
          <w:sz w:val="22"/>
          <w:szCs w:val="22"/>
        </w:rPr>
      </w:pPr>
      <w:r>
        <w:rPr>
          <w:rFonts w:ascii="Arial" w:hAnsi="Arial" w:cs="Arial"/>
          <w:sz w:val="22"/>
          <w:szCs w:val="22"/>
        </w:rPr>
        <w:t>V Pardubicích dne dle nejpozdějšího elektronického podpisu</w:t>
      </w:r>
    </w:p>
    <w:p w14:paraId="7C21A3FE" w14:textId="77777777" w:rsidR="00C964F4" w:rsidRDefault="00C964F4" w:rsidP="004A52A9">
      <w:pPr>
        <w:ind w:right="-85"/>
        <w:jc w:val="both"/>
        <w:rPr>
          <w:rFonts w:ascii="Arial" w:hAnsi="Arial" w:cs="Arial"/>
          <w:sz w:val="22"/>
          <w:szCs w:val="22"/>
        </w:rPr>
      </w:pPr>
    </w:p>
    <w:p w14:paraId="319D3B1D" w14:textId="77777777" w:rsidR="00C964F4" w:rsidRPr="002D6A38" w:rsidRDefault="004A52A9" w:rsidP="004A52A9">
      <w:pPr>
        <w:tabs>
          <w:tab w:val="left" w:pos="567"/>
          <w:tab w:val="left" w:pos="5954"/>
        </w:tabs>
        <w:ind w:right="-85"/>
        <w:jc w:val="both"/>
        <w:rPr>
          <w:rFonts w:ascii="Arial" w:hAnsi="Arial" w:cs="Arial"/>
          <w:sz w:val="22"/>
          <w:szCs w:val="22"/>
        </w:rPr>
      </w:pPr>
      <w:r>
        <w:rPr>
          <w:rFonts w:ascii="Arial" w:hAnsi="Arial" w:cs="Arial"/>
          <w:sz w:val="22"/>
          <w:szCs w:val="22"/>
        </w:rPr>
        <w:tab/>
      </w:r>
      <w:r w:rsidR="00C964F4" w:rsidRPr="002D6A38">
        <w:rPr>
          <w:rFonts w:ascii="Arial" w:hAnsi="Arial" w:cs="Arial"/>
          <w:sz w:val="22"/>
          <w:szCs w:val="22"/>
        </w:rPr>
        <w:t>Za objednatele:</w:t>
      </w:r>
      <w:r>
        <w:rPr>
          <w:rFonts w:ascii="Arial" w:hAnsi="Arial" w:cs="Arial"/>
          <w:sz w:val="22"/>
          <w:szCs w:val="22"/>
        </w:rPr>
        <w:tab/>
      </w:r>
      <w:r w:rsidR="00C964F4" w:rsidRPr="002D6A38">
        <w:rPr>
          <w:rFonts w:ascii="Arial" w:hAnsi="Arial" w:cs="Arial"/>
          <w:sz w:val="22"/>
          <w:szCs w:val="22"/>
        </w:rPr>
        <w:t>Za zhotovitele:</w:t>
      </w:r>
    </w:p>
    <w:p w14:paraId="0C021376" w14:textId="77777777" w:rsidR="00FF7817" w:rsidRDefault="00FF7817" w:rsidP="004A52A9">
      <w:pPr>
        <w:ind w:right="-85"/>
        <w:jc w:val="both"/>
        <w:rPr>
          <w:rFonts w:ascii="Arial" w:hAnsi="Arial" w:cs="Arial"/>
          <w:sz w:val="22"/>
          <w:szCs w:val="22"/>
        </w:rPr>
      </w:pPr>
    </w:p>
    <w:p w14:paraId="46B14F90" w14:textId="77777777" w:rsidR="00AC2B2E" w:rsidRDefault="00AC2B2E" w:rsidP="004A52A9">
      <w:pPr>
        <w:ind w:right="-85"/>
        <w:jc w:val="both"/>
        <w:rPr>
          <w:rFonts w:ascii="Arial" w:hAnsi="Arial" w:cs="Arial"/>
          <w:sz w:val="22"/>
          <w:szCs w:val="22"/>
        </w:rPr>
      </w:pPr>
    </w:p>
    <w:p w14:paraId="1B461BE9" w14:textId="77777777" w:rsidR="00AC2B2E" w:rsidRPr="002D6A38" w:rsidRDefault="00AC2B2E" w:rsidP="004A52A9">
      <w:pPr>
        <w:ind w:right="-85"/>
        <w:jc w:val="both"/>
        <w:rPr>
          <w:rFonts w:ascii="Arial" w:hAnsi="Arial" w:cs="Arial"/>
          <w:sz w:val="22"/>
          <w:szCs w:val="22"/>
        </w:rPr>
      </w:pPr>
    </w:p>
    <w:p w14:paraId="6BA96FE4" w14:textId="77777777" w:rsidR="00C964F4" w:rsidRPr="002D6A38" w:rsidRDefault="00C964F4" w:rsidP="004A52A9">
      <w:pPr>
        <w:ind w:right="-85"/>
        <w:jc w:val="both"/>
        <w:rPr>
          <w:rFonts w:ascii="Arial" w:hAnsi="Arial" w:cs="Arial"/>
          <w:sz w:val="22"/>
          <w:szCs w:val="22"/>
        </w:rPr>
      </w:pPr>
    </w:p>
    <w:p w14:paraId="5E366B26" w14:textId="77777777" w:rsidR="00C964F4" w:rsidRPr="002D6A38" w:rsidRDefault="004A52A9" w:rsidP="004A52A9">
      <w:pPr>
        <w:tabs>
          <w:tab w:val="center" w:pos="2268"/>
          <w:tab w:val="center" w:pos="7655"/>
        </w:tabs>
        <w:ind w:right="-85"/>
        <w:jc w:val="both"/>
        <w:rPr>
          <w:rFonts w:ascii="Arial" w:hAnsi="Arial" w:cs="Arial"/>
          <w:sz w:val="22"/>
          <w:szCs w:val="22"/>
        </w:rPr>
      </w:pPr>
      <w:r>
        <w:rPr>
          <w:rFonts w:ascii="Arial" w:hAnsi="Arial" w:cs="Arial"/>
          <w:sz w:val="22"/>
          <w:szCs w:val="22"/>
        </w:rPr>
        <w:tab/>
        <w:t>………………………………</w:t>
      </w:r>
      <w:r>
        <w:rPr>
          <w:rFonts w:ascii="Arial" w:hAnsi="Arial" w:cs="Arial"/>
          <w:sz w:val="22"/>
          <w:szCs w:val="22"/>
        </w:rPr>
        <w:tab/>
        <w:t>………………………………</w:t>
      </w:r>
    </w:p>
    <w:p w14:paraId="68B96B3E" w14:textId="77777777" w:rsidR="00C964F4" w:rsidRPr="002D6A38" w:rsidRDefault="004A52A9" w:rsidP="004A52A9">
      <w:pPr>
        <w:tabs>
          <w:tab w:val="center" w:pos="2268"/>
          <w:tab w:val="center" w:pos="7655"/>
        </w:tabs>
        <w:ind w:right="-85"/>
        <w:jc w:val="both"/>
        <w:rPr>
          <w:rFonts w:ascii="Arial" w:hAnsi="Arial" w:cs="Arial"/>
          <w:color w:val="000000"/>
          <w:sz w:val="22"/>
          <w:szCs w:val="22"/>
        </w:rPr>
      </w:pPr>
      <w:r>
        <w:rPr>
          <w:rFonts w:ascii="Arial" w:hAnsi="Arial" w:cs="Arial"/>
          <w:sz w:val="22"/>
          <w:szCs w:val="22"/>
        </w:rPr>
        <w:tab/>
      </w:r>
      <w:r w:rsidRPr="004A52A9">
        <w:rPr>
          <w:rFonts w:ascii="Arial" w:hAnsi="Arial" w:cs="Arial"/>
          <w:b/>
          <w:sz w:val="22"/>
          <w:szCs w:val="22"/>
        </w:rPr>
        <w:t>Pardubický kraj</w:t>
      </w:r>
      <w:r>
        <w:rPr>
          <w:rFonts w:ascii="Arial" w:hAnsi="Arial" w:cs="Arial"/>
          <w:sz w:val="22"/>
          <w:szCs w:val="22"/>
        </w:rPr>
        <w:tab/>
      </w:r>
      <w:r w:rsidR="00AC2B2E">
        <w:rPr>
          <w:rFonts w:ascii="Arial" w:hAnsi="Arial" w:cs="Arial"/>
          <w:b/>
          <w:color w:val="FF0000"/>
          <w:sz w:val="22"/>
        </w:rPr>
        <w:t>bude doplněno</w:t>
      </w:r>
    </w:p>
    <w:p w14:paraId="2C540C95" w14:textId="77777777" w:rsidR="00C964F4" w:rsidRPr="00AC2B2E" w:rsidRDefault="004A52A9" w:rsidP="004A52A9">
      <w:pPr>
        <w:tabs>
          <w:tab w:val="center" w:pos="2268"/>
          <w:tab w:val="center" w:pos="7655"/>
        </w:tabs>
        <w:ind w:right="-85"/>
        <w:jc w:val="both"/>
        <w:rPr>
          <w:rFonts w:ascii="Arial" w:hAnsi="Arial" w:cs="Arial"/>
          <w:sz w:val="22"/>
          <w:szCs w:val="22"/>
        </w:rPr>
      </w:pPr>
      <w:r>
        <w:rPr>
          <w:rFonts w:ascii="Arial" w:hAnsi="Arial" w:cs="Arial"/>
          <w:sz w:val="22"/>
          <w:szCs w:val="22"/>
        </w:rPr>
        <w:tab/>
      </w:r>
      <w:r w:rsidR="003E03CE" w:rsidRPr="00AC2B2E">
        <w:rPr>
          <w:rFonts w:ascii="Arial" w:hAnsi="Arial" w:cs="Arial"/>
          <w:sz w:val="22"/>
          <w:szCs w:val="22"/>
        </w:rPr>
        <w:t>JUDr. Martin</w:t>
      </w:r>
      <w:r w:rsidR="00644000" w:rsidRPr="00AC2B2E">
        <w:rPr>
          <w:rFonts w:ascii="Arial" w:hAnsi="Arial" w:cs="Arial"/>
          <w:sz w:val="22"/>
          <w:szCs w:val="22"/>
        </w:rPr>
        <w:t xml:space="preserve"> Netolický, Ph.D.</w:t>
      </w:r>
      <w:r w:rsidRPr="00AC2B2E">
        <w:rPr>
          <w:rFonts w:ascii="Arial" w:hAnsi="Arial" w:cs="Arial"/>
          <w:sz w:val="22"/>
          <w:szCs w:val="22"/>
        </w:rPr>
        <w:tab/>
      </w:r>
    </w:p>
    <w:p w14:paraId="2F73688D" w14:textId="77777777" w:rsidR="000B7AB0" w:rsidRPr="004A52A9" w:rsidRDefault="004A52A9" w:rsidP="004A52A9">
      <w:pPr>
        <w:tabs>
          <w:tab w:val="center" w:pos="2268"/>
          <w:tab w:val="center" w:pos="7655"/>
        </w:tabs>
        <w:ind w:right="-85"/>
        <w:jc w:val="both"/>
        <w:rPr>
          <w:rFonts w:ascii="Arial" w:hAnsi="Arial" w:cs="Arial"/>
          <w:sz w:val="22"/>
          <w:szCs w:val="22"/>
        </w:rPr>
      </w:pPr>
      <w:r w:rsidRPr="00AC2B2E">
        <w:rPr>
          <w:rFonts w:ascii="Arial" w:hAnsi="Arial" w:cs="Arial"/>
          <w:color w:val="6D6F72"/>
          <w:sz w:val="22"/>
          <w:szCs w:val="22"/>
        </w:rPr>
        <w:tab/>
      </w:r>
      <w:r w:rsidRPr="00AC2B2E">
        <w:rPr>
          <w:rFonts w:ascii="Arial" w:hAnsi="Arial" w:cs="Arial"/>
          <w:sz w:val="22"/>
          <w:szCs w:val="22"/>
        </w:rPr>
        <w:t>h</w:t>
      </w:r>
      <w:r w:rsidR="00644000" w:rsidRPr="00AC2B2E">
        <w:rPr>
          <w:rFonts w:ascii="Arial" w:hAnsi="Arial" w:cs="Arial"/>
          <w:sz w:val="22"/>
          <w:szCs w:val="22"/>
        </w:rPr>
        <w:t>ejtman</w:t>
      </w:r>
      <w:r w:rsidRPr="004A52A9">
        <w:rPr>
          <w:rFonts w:ascii="Arial" w:hAnsi="Arial" w:cs="Arial"/>
          <w:sz w:val="22"/>
          <w:szCs w:val="22"/>
        </w:rPr>
        <w:tab/>
      </w:r>
    </w:p>
    <w:sectPr w:rsidR="000B7AB0" w:rsidRPr="004A52A9" w:rsidSect="007C2B83">
      <w:headerReference w:type="default" r:id="rId9"/>
      <w:footerReference w:type="default" r:id="rId10"/>
      <w:headerReference w:type="first" r:id="rId11"/>
      <w:footerReference w:type="first" r:id="rId12"/>
      <w:pgSz w:w="11907" w:h="16840" w:code="9"/>
      <w:pgMar w:top="1418" w:right="1247" w:bottom="1134" w:left="1247" w:header="567" w:footer="33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2A938" w14:textId="77777777" w:rsidR="008D0619" w:rsidRDefault="008D0619">
      <w:r>
        <w:separator/>
      </w:r>
    </w:p>
  </w:endnote>
  <w:endnote w:type="continuationSeparator" w:id="0">
    <w:p w14:paraId="5B4F9A6A" w14:textId="77777777" w:rsidR="008D0619" w:rsidRDefault="008D0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ton E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5667E" w14:textId="77777777" w:rsidR="00D30EBE" w:rsidRDefault="00D30EBE" w:rsidP="00F4420D">
    <w:pPr>
      <w:pStyle w:val="Zpat"/>
      <w:pBdr>
        <w:bottom w:val="single" w:sz="6" w:space="1" w:color="auto"/>
      </w:pBdr>
      <w:tabs>
        <w:tab w:val="clear" w:pos="9071"/>
        <w:tab w:val="right" w:pos="9356"/>
      </w:tabs>
    </w:pPr>
  </w:p>
  <w:p w14:paraId="7889B9A6" w14:textId="77777777" w:rsidR="00D30EBE" w:rsidRPr="00701B05" w:rsidRDefault="00D30EBE" w:rsidP="002440D2">
    <w:pPr>
      <w:tabs>
        <w:tab w:val="center" w:pos="4535"/>
        <w:tab w:val="right" w:pos="9356"/>
      </w:tabs>
      <w:rPr>
        <w:rFonts w:asciiTheme="minorHAnsi" w:hAnsiTheme="minorHAnsi" w:cs="Arial"/>
        <w:sz w:val="22"/>
      </w:rPr>
    </w:pPr>
    <w:r w:rsidRPr="00701B05">
      <w:rPr>
        <w:rStyle w:val="slostrnky"/>
        <w:rFonts w:asciiTheme="minorHAnsi" w:hAnsiTheme="minorHAnsi" w:cs="Arial"/>
        <w:sz w:val="22"/>
      </w:rPr>
      <w:t>SOD č.</w:t>
    </w:r>
    <w:r w:rsidRPr="00701B05">
      <w:rPr>
        <w:rFonts w:asciiTheme="minorHAnsi" w:hAnsiTheme="minorHAnsi" w:cs="Arial"/>
        <w:b/>
        <w:color w:val="00B0F0"/>
        <w:sz w:val="22"/>
      </w:rPr>
      <w:t xml:space="preserve"> doplní objednatel</w:t>
    </w:r>
    <w:r w:rsidR="00701B05" w:rsidRPr="00701B05">
      <w:rPr>
        <w:rFonts w:asciiTheme="minorHAnsi" w:hAnsiTheme="minorHAnsi" w:cs="Arial"/>
        <w:sz w:val="22"/>
      </w:rPr>
      <w:tab/>
    </w:r>
    <w:r w:rsidR="00701B05" w:rsidRPr="00701B05">
      <w:rPr>
        <w:rFonts w:asciiTheme="minorHAnsi" w:hAnsiTheme="minorHAnsi" w:cs="Arial"/>
        <w:sz w:val="22"/>
      </w:rPr>
      <w:tab/>
      <w:t>Stra</w:t>
    </w:r>
    <w:r w:rsidRPr="00701B05">
      <w:rPr>
        <w:rFonts w:asciiTheme="minorHAnsi" w:hAnsiTheme="minorHAnsi" w:cs="Arial"/>
        <w:sz w:val="22"/>
      </w:rPr>
      <w:t xml:space="preserve">na </w:t>
    </w:r>
    <w:r w:rsidR="00F73405" w:rsidRPr="00701B05">
      <w:rPr>
        <w:rFonts w:asciiTheme="minorHAnsi" w:hAnsiTheme="minorHAnsi" w:cs="Arial"/>
        <w:sz w:val="22"/>
      </w:rPr>
      <w:fldChar w:fldCharType="begin"/>
    </w:r>
    <w:r w:rsidRPr="00701B05">
      <w:rPr>
        <w:rFonts w:asciiTheme="minorHAnsi" w:hAnsiTheme="minorHAnsi" w:cs="Arial"/>
        <w:sz w:val="22"/>
      </w:rPr>
      <w:instrText xml:space="preserve"> PAGE </w:instrText>
    </w:r>
    <w:r w:rsidR="00F73405" w:rsidRPr="00701B05">
      <w:rPr>
        <w:rFonts w:asciiTheme="minorHAnsi" w:hAnsiTheme="minorHAnsi" w:cs="Arial"/>
        <w:sz w:val="22"/>
      </w:rPr>
      <w:fldChar w:fldCharType="separate"/>
    </w:r>
    <w:r w:rsidR="00591A60">
      <w:rPr>
        <w:rFonts w:asciiTheme="minorHAnsi" w:hAnsiTheme="minorHAnsi" w:cs="Arial"/>
        <w:noProof/>
        <w:sz w:val="22"/>
      </w:rPr>
      <w:t>13</w:t>
    </w:r>
    <w:r w:rsidR="00F73405" w:rsidRPr="00701B05">
      <w:rPr>
        <w:rFonts w:asciiTheme="minorHAnsi" w:hAnsiTheme="minorHAnsi" w:cs="Arial"/>
        <w:sz w:val="22"/>
      </w:rPr>
      <w:fldChar w:fldCharType="end"/>
    </w:r>
    <w:r w:rsidRPr="00701B05">
      <w:rPr>
        <w:rFonts w:asciiTheme="minorHAnsi" w:hAnsiTheme="minorHAnsi" w:cs="Arial"/>
        <w:sz w:val="22"/>
      </w:rPr>
      <w:t xml:space="preserve"> z </w:t>
    </w:r>
    <w:r w:rsidR="00F73405" w:rsidRPr="00701B05">
      <w:rPr>
        <w:rFonts w:asciiTheme="minorHAnsi" w:hAnsiTheme="minorHAnsi" w:cs="Arial"/>
        <w:sz w:val="22"/>
      </w:rPr>
      <w:fldChar w:fldCharType="begin"/>
    </w:r>
    <w:r w:rsidRPr="00701B05">
      <w:rPr>
        <w:rFonts w:asciiTheme="minorHAnsi" w:hAnsiTheme="minorHAnsi" w:cs="Arial"/>
        <w:sz w:val="22"/>
      </w:rPr>
      <w:instrText xml:space="preserve"> NUMPAGES  </w:instrText>
    </w:r>
    <w:r w:rsidR="00F73405" w:rsidRPr="00701B05">
      <w:rPr>
        <w:rFonts w:asciiTheme="minorHAnsi" w:hAnsiTheme="minorHAnsi" w:cs="Arial"/>
        <w:sz w:val="22"/>
      </w:rPr>
      <w:fldChar w:fldCharType="separate"/>
    </w:r>
    <w:r w:rsidR="00591A60">
      <w:rPr>
        <w:rFonts w:asciiTheme="minorHAnsi" w:hAnsiTheme="minorHAnsi" w:cs="Arial"/>
        <w:noProof/>
        <w:sz w:val="22"/>
      </w:rPr>
      <w:t>13</w:t>
    </w:r>
    <w:r w:rsidR="00F73405" w:rsidRPr="00701B05">
      <w:rPr>
        <w:rFonts w:asciiTheme="minorHAnsi" w:hAnsiTheme="minorHAnsi" w:cs="Arial"/>
        <w:sz w:val="22"/>
      </w:rPr>
      <w:fldChar w:fldCharType="end"/>
    </w:r>
  </w:p>
  <w:p w14:paraId="56A41941" w14:textId="77777777" w:rsidR="007C2B83" w:rsidRDefault="007C2B83" w:rsidP="00D30EBE">
    <w:pPr>
      <w:tabs>
        <w:tab w:val="center" w:pos="4535"/>
        <w:tab w:val="right" w:pos="9071"/>
      </w:tabs>
      <w:rPr>
        <w:rFonts w:ascii="Arial" w:hAnsi="Arial" w:cs="Arial"/>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53F0C" w14:textId="77777777" w:rsidR="004D2359" w:rsidRDefault="004D2359">
    <w:pPr>
      <w:pStyle w:val="Zpat"/>
      <w:pBdr>
        <w:top w:val="single" w:sz="4" w:space="1" w:color="auto"/>
      </w:pBdr>
    </w:pPr>
    <w:r>
      <w:tab/>
      <w:t xml:space="preserve">Strana 1 ( celkem 11) </w:t>
    </w:r>
    <w:r>
      <w:rPr>
        <w:rStyle w:val="slostrnky"/>
      </w:rPr>
      <w:tab/>
      <w:t xml:space="preserve">SOD č. </w:t>
    </w:r>
    <w:r w:rsidRPr="00451301">
      <w:rPr>
        <w:rFonts w:ascii="Arial" w:hAnsi="Arial"/>
        <w:b/>
        <w:color w:val="FF0000"/>
      </w:rPr>
      <w:t>Vzor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EBA71" w14:textId="77777777" w:rsidR="008D0619" w:rsidRDefault="008D0619">
      <w:r>
        <w:separator/>
      </w:r>
    </w:p>
  </w:footnote>
  <w:footnote w:type="continuationSeparator" w:id="0">
    <w:p w14:paraId="1FACF316" w14:textId="77777777" w:rsidR="008D0619" w:rsidRDefault="008D0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276E5" w14:textId="43122C1B" w:rsidR="004D2359" w:rsidRPr="00DD030B" w:rsidRDefault="004D2359">
    <w:pPr>
      <w:pStyle w:val="Zhlav"/>
      <w:pBdr>
        <w:bottom w:val="single" w:sz="6" w:space="1" w:color="auto"/>
      </w:pBdr>
      <w:rPr>
        <w:rFonts w:ascii="Arial" w:hAnsi="Arial"/>
      </w:rPr>
    </w:pPr>
    <w:r>
      <w:rPr>
        <w:rFonts w:ascii="Arial" w:hAnsi="Arial"/>
      </w:rPr>
      <w:t xml:space="preserve">Krajský úřad Pardubického kraje </w:t>
    </w:r>
    <w:r w:rsidR="00507A5F">
      <w:rPr>
        <w:rFonts w:ascii="Arial" w:hAnsi="Arial"/>
      </w:rPr>
      <w:tab/>
    </w:r>
    <w:r w:rsidR="00507A5F">
      <w:rPr>
        <w:rFonts w:ascii="Arial" w:hAnsi="Arial"/>
      </w:rPr>
      <w:tab/>
      <w:t xml:space="preserve">příloha č. </w:t>
    </w:r>
    <w:r w:rsidR="00C5319C">
      <w:rPr>
        <w:rFonts w:ascii="Arial" w:hAnsi="Arial"/>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BF85A" w14:textId="77777777" w:rsidR="004D2359" w:rsidRDefault="004D2359">
    <w:pPr>
      <w:pStyle w:val="Zhlav"/>
      <w:pBdr>
        <w:bottom w:val="single" w:sz="6" w:space="1" w:color="auto"/>
      </w:pBdr>
      <w:rPr>
        <w:rFonts w:ascii="Arial" w:hAnsi="Arial"/>
      </w:rPr>
    </w:pPr>
    <w:r>
      <w:rPr>
        <w:rFonts w:ascii="Arial" w:hAnsi="Arial"/>
      </w:rPr>
      <w:t>Krajský úřad Pardubického kraje</w:t>
    </w:r>
  </w:p>
  <w:p w14:paraId="1D834B2C" w14:textId="77777777" w:rsidR="004D2359" w:rsidRDefault="004D235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958"/>
    <w:multiLevelType w:val="hybridMultilevel"/>
    <w:tmpl w:val="12BCF78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181756"/>
    <w:multiLevelType w:val="hybridMultilevel"/>
    <w:tmpl w:val="F7D8B1E4"/>
    <w:lvl w:ilvl="0" w:tplc="59D6F96E">
      <w:start w:val="1"/>
      <w:numFmt w:val="bullet"/>
      <w:lvlText w:val="-"/>
      <w:lvlJc w:val="left"/>
      <w:pPr>
        <w:ind w:left="1484" w:hanging="360"/>
      </w:pPr>
      <w:rPr>
        <w:rFonts w:ascii="Arial" w:hAnsi="Arial" w:hint="default"/>
      </w:rPr>
    </w:lvl>
    <w:lvl w:ilvl="1" w:tplc="04050003" w:tentative="1">
      <w:start w:val="1"/>
      <w:numFmt w:val="bullet"/>
      <w:lvlText w:val="o"/>
      <w:lvlJc w:val="left"/>
      <w:pPr>
        <w:ind w:left="2204" w:hanging="360"/>
      </w:pPr>
      <w:rPr>
        <w:rFonts w:ascii="Courier New" w:hAnsi="Courier New" w:cs="Courier New" w:hint="default"/>
      </w:rPr>
    </w:lvl>
    <w:lvl w:ilvl="2" w:tplc="04050005" w:tentative="1">
      <w:start w:val="1"/>
      <w:numFmt w:val="bullet"/>
      <w:lvlText w:val=""/>
      <w:lvlJc w:val="left"/>
      <w:pPr>
        <w:ind w:left="2924" w:hanging="360"/>
      </w:pPr>
      <w:rPr>
        <w:rFonts w:ascii="Wingdings" w:hAnsi="Wingdings" w:hint="default"/>
      </w:rPr>
    </w:lvl>
    <w:lvl w:ilvl="3" w:tplc="04050001" w:tentative="1">
      <w:start w:val="1"/>
      <w:numFmt w:val="bullet"/>
      <w:lvlText w:val=""/>
      <w:lvlJc w:val="left"/>
      <w:pPr>
        <w:ind w:left="3644" w:hanging="360"/>
      </w:pPr>
      <w:rPr>
        <w:rFonts w:ascii="Symbol" w:hAnsi="Symbol" w:hint="default"/>
      </w:rPr>
    </w:lvl>
    <w:lvl w:ilvl="4" w:tplc="04050003" w:tentative="1">
      <w:start w:val="1"/>
      <w:numFmt w:val="bullet"/>
      <w:lvlText w:val="o"/>
      <w:lvlJc w:val="left"/>
      <w:pPr>
        <w:ind w:left="4364" w:hanging="360"/>
      </w:pPr>
      <w:rPr>
        <w:rFonts w:ascii="Courier New" w:hAnsi="Courier New" w:cs="Courier New" w:hint="default"/>
      </w:rPr>
    </w:lvl>
    <w:lvl w:ilvl="5" w:tplc="04050005" w:tentative="1">
      <w:start w:val="1"/>
      <w:numFmt w:val="bullet"/>
      <w:lvlText w:val=""/>
      <w:lvlJc w:val="left"/>
      <w:pPr>
        <w:ind w:left="5084" w:hanging="360"/>
      </w:pPr>
      <w:rPr>
        <w:rFonts w:ascii="Wingdings" w:hAnsi="Wingdings" w:hint="default"/>
      </w:rPr>
    </w:lvl>
    <w:lvl w:ilvl="6" w:tplc="04050001" w:tentative="1">
      <w:start w:val="1"/>
      <w:numFmt w:val="bullet"/>
      <w:lvlText w:val=""/>
      <w:lvlJc w:val="left"/>
      <w:pPr>
        <w:ind w:left="5804" w:hanging="360"/>
      </w:pPr>
      <w:rPr>
        <w:rFonts w:ascii="Symbol" w:hAnsi="Symbol" w:hint="default"/>
      </w:rPr>
    </w:lvl>
    <w:lvl w:ilvl="7" w:tplc="04050003" w:tentative="1">
      <w:start w:val="1"/>
      <w:numFmt w:val="bullet"/>
      <w:lvlText w:val="o"/>
      <w:lvlJc w:val="left"/>
      <w:pPr>
        <w:ind w:left="6524" w:hanging="360"/>
      </w:pPr>
      <w:rPr>
        <w:rFonts w:ascii="Courier New" w:hAnsi="Courier New" w:cs="Courier New" w:hint="default"/>
      </w:rPr>
    </w:lvl>
    <w:lvl w:ilvl="8" w:tplc="04050005" w:tentative="1">
      <w:start w:val="1"/>
      <w:numFmt w:val="bullet"/>
      <w:lvlText w:val=""/>
      <w:lvlJc w:val="left"/>
      <w:pPr>
        <w:ind w:left="7244" w:hanging="360"/>
      </w:pPr>
      <w:rPr>
        <w:rFonts w:ascii="Wingdings" w:hAnsi="Wingdings" w:hint="default"/>
      </w:rPr>
    </w:lvl>
  </w:abstractNum>
  <w:abstractNum w:abstractNumId="2" w15:restartNumberingAfterBreak="0">
    <w:nsid w:val="012B7E92"/>
    <w:multiLevelType w:val="hybridMultilevel"/>
    <w:tmpl w:val="5F72036C"/>
    <w:lvl w:ilvl="0" w:tplc="0405001B">
      <w:start w:val="1"/>
      <w:numFmt w:val="low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2576590"/>
    <w:multiLevelType w:val="hybridMultilevel"/>
    <w:tmpl w:val="44FA8D44"/>
    <w:lvl w:ilvl="0" w:tplc="FA6E067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A86DF2"/>
    <w:multiLevelType w:val="hybridMultilevel"/>
    <w:tmpl w:val="7B283508"/>
    <w:lvl w:ilvl="0" w:tplc="CE44BFDC">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5D00C3"/>
    <w:multiLevelType w:val="hybridMultilevel"/>
    <w:tmpl w:val="09C880E4"/>
    <w:lvl w:ilvl="0" w:tplc="8A30F218">
      <w:numFmt w:val="bullet"/>
      <w:lvlText w:val="-"/>
      <w:lvlJc w:val="left"/>
      <w:pPr>
        <w:ind w:left="928"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15C4397D"/>
    <w:multiLevelType w:val="hybridMultilevel"/>
    <w:tmpl w:val="DED05220"/>
    <w:lvl w:ilvl="0" w:tplc="748A378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5E1FD6"/>
    <w:multiLevelType w:val="hybridMultilevel"/>
    <w:tmpl w:val="1AD602D6"/>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2F3F0E"/>
    <w:multiLevelType w:val="hybridMultilevel"/>
    <w:tmpl w:val="C5EA2F64"/>
    <w:lvl w:ilvl="0" w:tplc="04050017">
      <w:start w:val="1"/>
      <w:numFmt w:val="lowerLetter"/>
      <w:lvlText w:val="%1)"/>
      <w:lvlJc w:val="left"/>
      <w:pPr>
        <w:ind w:left="1070" w:hanging="360"/>
      </w:pPr>
    </w:lvl>
    <w:lvl w:ilvl="1" w:tplc="125C9BEC">
      <w:start w:val="1"/>
      <w:numFmt w:val="lowerRoman"/>
      <w:lvlText w:val="%2."/>
      <w:lvlJc w:val="right"/>
      <w:pPr>
        <w:ind w:left="1866" w:hanging="360"/>
      </w:pPr>
      <w:rPr>
        <w:rFonts w:ascii="Arial" w:eastAsia="Times New Roman" w:hAnsi="Arial" w:cs="Times New Roman"/>
        <w:b w:val="0"/>
      </w:r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21C9646D"/>
    <w:multiLevelType w:val="hybridMultilevel"/>
    <w:tmpl w:val="17161A4E"/>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282128A3"/>
    <w:multiLevelType w:val="hybridMultilevel"/>
    <w:tmpl w:val="5D947386"/>
    <w:lvl w:ilvl="0" w:tplc="1EA4F8C6">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881137"/>
    <w:multiLevelType w:val="hybridMultilevel"/>
    <w:tmpl w:val="34A871C6"/>
    <w:lvl w:ilvl="0" w:tplc="182A8C9A">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D87C4E"/>
    <w:multiLevelType w:val="hybridMultilevel"/>
    <w:tmpl w:val="4502B2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D10E5C"/>
    <w:multiLevelType w:val="hybridMultilevel"/>
    <w:tmpl w:val="0E5EA694"/>
    <w:lvl w:ilvl="0" w:tplc="66FA16C8">
      <w:start w:val="4"/>
      <w:numFmt w:val="bullet"/>
      <w:lvlText w:val="-"/>
      <w:lvlJc w:val="left"/>
      <w:pPr>
        <w:ind w:left="780" w:hanging="360"/>
      </w:pPr>
      <w:rPr>
        <w:rFonts w:ascii="Arial" w:eastAsia="Times New Roman" w:hAnsi="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 w15:restartNumberingAfterBreak="0">
    <w:nsid w:val="2CFD1164"/>
    <w:multiLevelType w:val="hybridMultilevel"/>
    <w:tmpl w:val="C5AC05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89728C"/>
    <w:multiLevelType w:val="hybridMultilevel"/>
    <w:tmpl w:val="F11EB8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9C4AFB"/>
    <w:multiLevelType w:val="hybridMultilevel"/>
    <w:tmpl w:val="F710B7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89112E"/>
    <w:multiLevelType w:val="hybridMultilevel"/>
    <w:tmpl w:val="38C0A2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1F0022"/>
    <w:multiLevelType w:val="hybridMultilevel"/>
    <w:tmpl w:val="90FA62D8"/>
    <w:lvl w:ilvl="0" w:tplc="0405000F">
      <w:start w:val="1"/>
      <w:numFmt w:val="decimal"/>
      <w:lvlText w:val="%1."/>
      <w:lvlJc w:val="left"/>
      <w:pPr>
        <w:ind w:left="1000" w:hanging="360"/>
      </w:p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19" w15:restartNumberingAfterBreak="0">
    <w:nsid w:val="4C732D4C"/>
    <w:multiLevelType w:val="hybridMultilevel"/>
    <w:tmpl w:val="B85C2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2000C8A"/>
    <w:multiLevelType w:val="hybridMultilevel"/>
    <w:tmpl w:val="57028136"/>
    <w:lvl w:ilvl="0" w:tplc="F3F0011A">
      <w:start w:val="1"/>
      <w:numFmt w:val="lowerLetter"/>
      <w:lvlText w:val="%1)"/>
      <w:lvlJc w:val="left"/>
      <w:pPr>
        <w:ind w:left="1572" w:hanging="360"/>
      </w:pPr>
      <w:rPr>
        <w:sz w:val="22"/>
        <w:szCs w:val="22"/>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21" w15:restartNumberingAfterBreak="0">
    <w:nsid w:val="55DD55CC"/>
    <w:multiLevelType w:val="hybridMultilevel"/>
    <w:tmpl w:val="D3BA2706"/>
    <w:lvl w:ilvl="0" w:tplc="D430B5B0">
      <w:numFmt w:val="bullet"/>
      <w:lvlText w:val="-"/>
      <w:lvlJc w:val="left"/>
      <w:pPr>
        <w:ind w:left="643" w:hanging="360"/>
      </w:pPr>
      <w:rPr>
        <w:rFonts w:ascii="Arial" w:eastAsia="Times New Roman" w:hAnsi="Arial" w:cs="Arial"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22" w15:restartNumberingAfterBreak="0">
    <w:nsid w:val="5A443C60"/>
    <w:multiLevelType w:val="hybridMultilevel"/>
    <w:tmpl w:val="034A97C4"/>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E134228"/>
    <w:multiLevelType w:val="hybridMultilevel"/>
    <w:tmpl w:val="B27269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463776"/>
    <w:multiLevelType w:val="hybridMultilevel"/>
    <w:tmpl w:val="BC34AD70"/>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61A54361"/>
    <w:multiLevelType w:val="hybridMultilevel"/>
    <w:tmpl w:val="55A4C4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E00C9F"/>
    <w:multiLevelType w:val="hybridMultilevel"/>
    <w:tmpl w:val="D71040D8"/>
    <w:lvl w:ilvl="0" w:tplc="6EBCB442">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375E02"/>
    <w:multiLevelType w:val="hybridMultilevel"/>
    <w:tmpl w:val="D116F6C8"/>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6CD57E0B"/>
    <w:multiLevelType w:val="hybridMultilevel"/>
    <w:tmpl w:val="44166C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E8526FD"/>
    <w:multiLevelType w:val="hybridMultilevel"/>
    <w:tmpl w:val="E6FA85CC"/>
    <w:lvl w:ilvl="0" w:tplc="677C98F2">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F101154"/>
    <w:multiLevelType w:val="hybridMultilevel"/>
    <w:tmpl w:val="026AF0C0"/>
    <w:lvl w:ilvl="0" w:tplc="0405001B">
      <w:start w:val="1"/>
      <w:numFmt w:val="lowerRoman"/>
      <w:lvlText w:val="%1."/>
      <w:lvlJc w:val="righ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1" w15:restartNumberingAfterBreak="0">
    <w:nsid w:val="7CB155E8"/>
    <w:multiLevelType w:val="hybridMultilevel"/>
    <w:tmpl w:val="B794592E"/>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DFE5698"/>
    <w:multiLevelType w:val="hybridMultilevel"/>
    <w:tmpl w:val="7778A8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E4C6D7D"/>
    <w:multiLevelType w:val="hybridMultilevel"/>
    <w:tmpl w:val="4D8C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E5D06FE"/>
    <w:multiLevelType w:val="hybridMultilevel"/>
    <w:tmpl w:val="A9D862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40738079">
    <w:abstractNumId w:val="8"/>
  </w:num>
  <w:num w:numId="2" w16cid:durableId="1276250549">
    <w:abstractNumId w:val="0"/>
  </w:num>
  <w:num w:numId="3" w16cid:durableId="988484980">
    <w:abstractNumId w:val="21"/>
  </w:num>
  <w:num w:numId="4" w16cid:durableId="23487915">
    <w:abstractNumId w:val="24"/>
  </w:num>
  <w:num w:numId="5" w16cid:durableId="92672732">
    <w:abstractNumId w:val="2"/>
  </w:num>
  <w:num w:numId="6" w16cid:durableId="2050568283">
    <w:abstractNumId w:val="15"/>
  </w:num>
  <w:num w:numId="7" w16cid:durableId="1911230233">
    <w:abstractNumId w:val="18"/>
  </w:num>
  <w:num w:numId="8" w16cid:durableId="1394700986">
    <w:abstractNumId w:val="34"/>
  </w:num>
  <w:num w:numId="9" w16cid:durableId="1958178536">
    <w:abstractNumId w:val="28"/>
  </w:num>
  <w:num w:numId="10" w16cid:durableId="101389557">
    <w:abstractNumId w:val="4"/>
  </w:num>
  <w:num w:numId="11" w16cid:durableId="743138068">
    <w:abstractNumId w:val="11"/>
  </w:num>
  <w:num w:numId="12" w16cid:durableId="352615654">
    <w:abstractNumId w:val="10"/>
  </w:num>
  <w:num w:numId="13" w16cid:durableId="1648320068">
    <w:abstractNumId w:val="26"/>
  </w:num>
  <w:num w:numId="14" w16cid:durableId="1501657716">
    <w:abstractNumId w:val="3"/>
  </w:num>
  <w:num w:numId="15" w16cid:durableId="220403430">
    <w:abstractNumId w:val="23"/>
  </w:num>
  <w:num w:numId="16" w16cid:durableId="930551832">
    <w:abstractNumId w:val="33"/>
  </w:num>
  <w:num w:numId="17" w16cid:durableId="792942110">
    <w:abstractNumId w:val="9"/>
  </w:num>
  <w:num w:numId="18" w16cid:durableId="1527786408">
    <w:abstractNumId w:val="32"/>
  </w:num>
  <w:num w:numId="19" w16cid:durableId="746223616">
    <w:abstractNumId w:val="16"/>
  </w:num>
  <w:num w:numId="20" w16cid:durableId="1999991000">
    <w:abstractNumId w:val="25"/>
  </w:num>
  <w:num w:numId="21" w16cid:durableId="631668484">
    <w:abstractNumId w:val="13"/>
  </w:num>
  <w:num w:numId="22" w16cid:durableId="2141221051">
    <w:abstractNumId w:val="20"/>
  </w:num>
  <w:num w:numId="23" w16cid:durableId="1204100809">
    <w:abstractNumId w:val="19"/>
  </w:num>
  <w:num w:numId="24" w16cid:durableId="663318279">
    <w:abstractNumId w:val="5"/>
  </w:num>
  <w:num w:numId="25" w16cid:durableId="1425104845">
    <w:abstractNumId w:val="30"/>
  </w:num>
  <w:num w:numId="26" w16cid:durableId="1457211926">
    <w:abstractNumId w:val="12"/>
  </w:num>
  <w:num w:numId="27" w16cid:durableId="6821287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0619603">
    <w:abstractNumId w:val="27"/>
  </w:num>
  <w:num w:numId="29" w16cid:durableId="2014063674">
    <w:abstractNumId w:val="29"/>
  </w:num>
  <w:num w:numId="30" w16cid:durableId="1516454156">
    <w:abstractNumId w:val="14"/>
  </w:num>
  <w:num w:numId="31" w16cid:durableId="565073408">
    <w:abstractNumId w:val="1"/>
  </w:num>
  <w:num w:numId="32" w16cid:durableId="1466460327">
    <w:abstractNumId w:val="6"/>
  </w:num>
  <w:num w:numId="33" w16cid:durableId="1539664773">
    <w:abstractNumId w:val="31"/>
  </w:num>
  <w:num w:numId="34" w16cid:durableId="324356014">
    <w:abstractNumId w:val="22"/>
  </w:num>
  <w:num w:numId="35" w16cid:durableId="763843261">
    <w:abstractNumId w:val="7"/>
  </w:num>
  <w:num w:numId="36" w16cid:durableId="1352534550">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983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2D6"/>
    <w:rsid w:val="0000070D"/>
    <w:rsid w:val="000018C6"/>
    <w:rsid w:val="00002783"/>
    <w:rsid w:val="00003D79"/>
    <w:rsid w:val="000104FD"/>
    <w:rsid w:val="000127E3"/>
    <w:rsid w:val="0001607F"/>
    <w:rsid w:val="000162D6"/>
    <w:rsid w:val="00020FD7"/>
    <w:rsid w:val="00025156"/>
    <w:rsid w:val="000259B9"/>
    <w:rsid w:val="000265BE"/>
    <w:rsid w:val="00027B31"/>
    <w:rsid w:val="0003008E"/>
    <w:rsid w:val="00030EC8"/>
    <w:rsid w:val="00031814"/>
    <w:rsid w:val="000322F0"/>
    <w:rsid w:val="000325CB"/>
    <w:rsid w:val="000325FF"/>
    <w:rsid w:val="0003268E"/>
    <w:rsid w:val="00036F22"/>
    <w:rsid w:val="000375DA"/>
    <w:rsid w:val="000401DD"/>
    <w:rsid w:val="00040A06"/>
    <w:rsid w:val="00042E7C"/>
    <w:rsid w:val="00044320"/>
    <w:rsid w:val="000504E9"/>
    <w:rsid w:val="00050EC4"/>
    <w:rsid w:val="000567C6"/>
    <w:rsid w:val="0006136B"/>
    <w:rsid w:val="000648F1"/>
    <w:rsid w:val="00065AC2"/>
    <w:rsid w:val="000718EC"/>
    <w:rsid w:val="00071B93"/>
    <w:rsid w:val="00071C6D"/>
    <w:rsid w:val="0007514D"/>
    <w:rsid w:val="00077CF9"/>
    <w:rsid w:val="000839F6"/>
    <w:rsid w:val="00085953"/>
    <w:rsid w:val="00086625"/>
    <w:rsid w:val="0009041B"/>
    <w:rsid w:val="000907CA"/>
    <w:rsid w:val="00091C3D"/>
    <w:rsid w:val="00093A59"/>
    <w:rsid w:val="000944F1"/>
    <w:rsid w:val="00094FD5"/>
    <w:rsid w:val="000A0E5E"/>
    <w:rsid w:val="000A2091"/>
    <w:rsid w:val="000A5DE0"/>
    <w:rsid w:val="000A79D5"/>
    <w:rsid w:val="000A7DFB"/>
    <w:rsid w:val="000A7F97"/>
    <w:rsid w:val="000B197A"/>
    <w:rsid w:val="000B42F9"/>
    <w:rsid w:val="000B7AB0"/>
    <w:rsid w:val="000C1EA7"/>
    <w:rsid w:val="000C477C"/>
    <w:rsid w:val="000C683C"/>
    <w:rsid w:val="000D0C50"/>
    <w:rsid w:val="000D4227"/>
    <w:rsid w:val="000D5CE8"/>
    <w:rsid w:val="000D6294"/>
    <w:rsid w:val="000D6A66"/>
    <w:rsid w:val="000D713E"/>
    <w:rsid w:val="000D7BFA"/>
    <w:rsid w:val="000E05A2"/>
    <w:rsid w:val="000E0619"/>
    <w:rsid w:val="000E3F6E"/>
    <w:rsid w:val="000E7D19"/>
    <w:rsid w:val="000F0D45"/>
    <w:rsid w:val="000F1EE6"/>
    <w:rsid w:val="000F5DD1"/>
    <w:rsid w:val="00100EFE"/>
    <w:rsid w:val="00106421"/>
    <w:rsid w:val="00112167"/>
    <w:rsid w:val="00114520"/>
    <w:rsid w:val="00115A11"/>
    <w:rsid w:val="00115C41"/>
    <w:rsid w:val="001161AE"/>
    <w:rsid w:val="00131688"/>
    <w:rsid w:val="001317E7"/>
    <w:rsid w:val="00131B67"/>
    <w:rsid w:val="00132BEA"/>
    <w:rsid w:val="00134D19"/>
    <w:rsid w:val="0014088F"/>
    <w:rsid w:val="00141E8B"/>
    <w:rsid w:val="00142F72"/>
    <w:rsid w:val="0014363A"/>
    <w:rsid w:val="0015197D"/>
    <w:rsid w:val="00154311"/>
    <w:rsid w:val="0016054C"/>
    <w:rsid w:val="00164A0F"/>
    <w:rsid w:val="00165EBB"/>
    <w:rsid w:val="0017293F"/>
    <w:rsid w:val="0017595F"/>
    <w:rsid w:val="00176EA9"/>
    <w:rsid w:val="0017771D"/>
    <w:rsid w:val="00177A71"/>
    <w:rsid w:val="001806E1"/>
    <w:rsid w:val="00180E0D"/>
    <w:rsid w:val="00184CAB"/>
    <w:rsid w:val="00190966"/>
    <w:rsid w:val="00191A75"/>
    <w:rsid w:val="00191CEB"/>
    <w:rsid w:val="0019465E"/>
    <w:rsid w:val="00195416"/>
    <w:rsid w:val="00195C60"/>
    <w:rsid w:val="00196B29"/>
    <w:rsid w:val="001972B5"/>
    <w:rsid w:val="0019772B"/>
    <w:rsid w:val="001A175A"/>
    <w:rsid w:val="001A22D6"/>
    <w:rsid w:val="001A2647"/>
    <w:rsid w:val="001A33C3"/>
    <w:rsid w:val="001A386E"/>
    <w:rsid w:val="001A7DD7"/>
    <w:rsid w:val="001B02F5"/>
    <w:rsid w:val="001B108E"/>
    <w:rsid w:val="001B4F01"/>
    <w:rsid w:val="001B6EE3"/>
    <w:rsid w:val="001C314E"/>
    <w:rsid w:val="001C6101"/>
    <w:rsid w:val="001C64A0"/>
    <w:rsid w:val="001D1BB3"/>
    <w:rsid w:val="001D2D05"/>
    <w:rsid w:val="001D36D0"/>
    <w:rsid w:val="001D7613"/>
    <w:rsid w:val="001E117B"/>
    <w:rsid w:val="001E16BB"/>
    <w:rsid w:val="001F351B"/>
    <w:rsid w:val="001F3F2F"/>
    <w:rsid w:val="001F5873"/>
    <w:rsid w:val="001F601E"/>
    <w:rsid w:val="001F7110"/>
    <w:rsid w:val="00201DAB"/>
    <w:rsid w:val="00204EA9"/>
    <w:rsid w:val="0020631A"/>
    <w:rsid w:val="00206C16"/>
    <w:rsid w:val="0021395C"/>
    <w:rsid w:val="0021417E"/>
    <w:rsid w:val="00216E0A"/>
    <w:rsid w:val="002175C7"/>
    <w:rsid w:val="00221F8F"/>
    <w:rsid w:val="00222AFA"/>
    <w:rsid w:val="00223BF6"/>
    <w:rsid w:val="00225941"/>
    <w:rsid w:val="00231AC4"/>
    <w:rsid w:val="0023246C"/>
    <w:rsid w:val="002324EB"/>
    <w:rsid w:val="002336B1"/>
    <w:rsid w:val="00234640"/>
    <w:rsid w:val="002352FF"/>
    <w:rsid w:val="00240798"/>
    <w:rsid w:val="0024176C"/>
    <w:rsid w:val="002440D2"/>
    <w:rsid w:val="00250A5E"/>
    <w:rsid w:val="00251395"/>
    <w:rsid w:val="0025376E"/>
    <w:rsid w:val="0025580A"/>
    <w:rsid w:val="00257261"/>
    <w:rsid w:val="00261EDA"/>
    <w:rsid w:val="00263D8E"/>
    <w:rsid w:val="002655D0"/>
    <w:rsid w:val="00266AFD"/>
    <w:rsid w:val="002802E5"/>
    <w:rsid w:val="00281347"/>
    <w:rsid w:val="002879FC"/>
    <w:rsid w:val="002906F5"/>
    <w:rsid w:val="002917A4"/>
    <w:rsid w:val="00294F7B"/>
    <w:rsid w:val="00295518"/>
    <w:rsid w:val="00295A22"/>
    <w:rsid w:val="00296402"/>
    <w:rsid w:val="002973D8"/>
    <w:rsid w:val="00297D07"/>
    <w:rsid w:val="002B1183"/>
    <w:rsid w:val="002C4D31"/>
    <w:rsid w:val="002C4EA4"/>
    <w:rsid w:val="002C61EF"/>
    <w:rsid w:val="002D0C5C"/>
    <w:rsid w:val="002D3670"/>
    <w:rsid w:val="002D63D7"/>
    <w:rsid w:val="002D6A38"/>
    <w:rsid w:val="002E233D"/>
    <w:rsid w:val="002E2449"/>
    <w:rsid w:val="002E639A"/>
    <w:rsid w:val="002E6D3E"/>
    <w:rsid w:val="002E7B88"/>
    <w:rsid w:val="002F0621"/>
    <w:rsid w:val="002F2F2E"/>
    <w:rsid w:val="002F4D9C"/>
    <w:rsid w:val="002F56BF"/>
    <w:rsid w:val="002F5AD9"/>
    <w:rsid w:val="003003D4"/>
    <w:rsid w:val="00300698"/>
    <w:rsid w:val="00300A64"/>
    <w:rsid w:val="00300ABA"/>
    <w:rsid w:val="0030233F"/>
    <w:rsid w:val="00303485"/>
    <w:rsid w:val="00305939"/>
    <w:rsid w:val="00315506"/>
    <w:rsid w:val="003200DE"/>
    <w:rsid w:val="003202DB"/>
    <w:rsid w:val="0032525D"/>
    <w:rsid w:val="003254A5"/>
    <w:rsid w:val="00327161"/>
    <w:rsid w:val="00327EE5"/>
    <w:rsid w:val="00331712"/>
    <w:rsid w:val="00331ED9"/>
    <w:rsid w:val="003340EE"/>
    <w:rsid w:val="00334E38"/>
    <w:rsid w:val="0034613F"/>
    <w:rsid w:val="00352368"/>
    <w:rsid w:val="00353A49"/>
    <w:rsid w:val="0035675C"/>
    <w:rsid w:val="00360F7E"/>
    <w:rsid w:val="00365A57"/>
    <w:rsid w:val="0036776C"/>
    <w:rsid w:val="0037073B"/>
    <w:rsid w:val="003712FF"/>
    <w:rsid w:val="0037136F"/>
    <w:rsid w:val="0037211B"/>
    <w:rsid w:val="0037247D"/>
    <w:rsid w:val="00372A54"/>
    <w:rsid w:val="00373B14"/>
    <w:rsid w:val="00375931"/>
    <w:rsid w:val="003878C9"/>
    <w:rsid w:val="00391073"/>
    <w:rsid w:val="0039335C"/>
    <w:rsid w:val="0039476E"/>
    <w:rsid w:val="00395A87"/>
    <w:rsid w:val="00395EFB"/>
    <w:rsid w:val="003A0289"/>
    <w:rsid w:val="003A3B89"/>
    <w:rsid w:val="003A3C7C"/>
    <w:rsid w:val="003A568E"/>
    <w:rsid w:val="003B4B79"/>
    <w:rsid w:val="003B701D"/>
    <w:rsid w:val="003B7DE4"/>
    <w:rsid w:val="003C40B2"/>
    <w:rsid w:val="003C7397"/>
    <w:rsid w:val="003D0C9B"/>
    <w:rsid w:val="003D36BC"/>
    <w:rsid w:val="003D55DD"/>
    <w:rsid w:val="003D7051"/>
    <w:rsid w:val="003E03CE"/>
    <w:rsid w:val="003E20F0"/>
    <w:rsid w:val="003E4927"/>
    <w:rsid w:val="003E5E4F"/>
    <w:rsid w:val="003E6F94"/>
    <w:rsid w:val="003E7113"/>
    <w:rsid w:val="003E7A1A"/>
    <w:rsid w:val="003F070E"/>
    <w:rsid w:val="003F11B6"/>
    <w:rsid w:val="003F3F85"/>
    <w:rsid w:val="003F468F"/>
    <w:rsid w:val="003F6776"/>
    <w:rsid w:val="0040223B"/>
    <w:rsid w:val="00404C15"/>
    <w:rsid w:val="00410421"/>
    <w:rsid w:val="004151F5"/>
    <w:rsid w:val="0041536C"/>
    <w:rsid w:val="0041754D"/>
    <w:rsid w:val="0042168F"/>
    <w:rsid w:val="00424EB4"/>
    <w:rsid w:val="0042559F"/>
    <w:rsid w:val="00425DB7"/>
    <w:rsid w:val="00426350"/>
    <w:rsid w:val="0042770B"/>
    <w:rsid w:val="00427A20"/>
    <w:rsid w:val="00427B34"/>
    <w:rsid w:val="00430673"/>
    <w:rsid w:val="004322ED"/>
    <w:rsid w:val="00432B61"/>
    <w:rsid w:val="00434808"/>
    <w:rsid w:val="00437BCF"/>
    <w:rsid w:val="00441AEA"/>
    <w:rsid w:val="0044340A"/>
    <w:rsid w:val="00445D5F"/>
    <w:rsid w:val="0044767D"/>
    <w:rsid w:val="00451301"/>
    <w:rsid w:val="00451744"/>
    <w:rsid w:val="00452A8F"/>
    <w:rsid w:val="0045789D"/>
    <w:rsid w:val="00463C2B"/>
    <w:rsid w:val="00463D08"/>
    <w:rsid w:val="0046462C"/>
    <w:rsid w:val="00466674"/>
    <w:rsid w:val="0047048D"/>
    <w:rsid w:val="00470979"/>
    <w:rsid w:val="00470CF6"/>
    <w:rsid w:val="00472067"/>
    <w:rsid w:val="00475209"/>
    <w:rsid w:val="00481603"/>
    <w:rsid w:val="004841D2"/>
    <w:rsid w:val="00486691"/>
    <w:rsid w:val="00492EC8"/>
    <w:rsid w:val="004941A6"/>
    <w:rsid w:val="00495681"/>
    <w:rsid w:val="00495B43"/>
    <w:rsid w:val="00497B19"/>
    <w:rsid w:val="004A1DD2"/>
    <w:rsid w:val="004A2277"/>
    <w:rsid w:val="004A4D19"/>
    <w:rsid w:val="004A52A9"/>
    <w:rsid w:val="004A72FF"/>
    <w:rsid w:val="004A74D4"/>
    <w:rsid w:val="004A768B"/>
    <w:rsid w:val="004B5A1F"/>
    <w:rsid w:val="004B6ED6"/>
    <w:rsid w:val="004C0E9F"/>
    <w:rsid w:val="004C3092"/>
    <w:rsid w:val="004C3530"/>
    <w:rsid w:val="004C42F6"/>
    <w:rsid w:val="004D2359"/>
    <w:rsid w:val="004D2DBA"/>
    <w:rsid w:val="004D36EA"/>
    <w:rsid w:val="004D475A"/>
    <w:rsid w:val="004D53BA"/>
    <w:rsid w:val="004D5EDF"/>
    <w:rsid w:val="004E0DE6"/>
    <w:rsid w:val="004E6EC9"/>
    <w:rsid w:val="004E7BE9"/>
    <w:rsid w:val="004F0116"/>
    <w:rsid w:val="004F01D0"/>
    <w:rsid w:val="004F1B72"/>
    <w:rsid w:val="004F295A"/>
    <w:rsid w:val="004F403D"/>
    <w:rsid w:val="004F50E2"/>
    <w:rsid w:val="004F649E"/>
    <w:rsid w:val="0050059A"/>
    <w:rsid w:val="00501B33"/>
    <w:rsid w:val="00505EBE"/>
    <w:rsid w:val="00507A5F"/>
    <w:rsid w:val="005109FD"/>
    <w:rsid w:val="00512DB7"/>
    <w:rsid w:val="00513B92"/>
    <w:rsid w:val="0051437D"/>
    <w:rsid w:val="0051532D"/>
    <w:rsid w:val="005224B6"/>
    <w:rsid w:val="00523EEE"/>
    <w:rsid w:val="00523FFA"/>
    <w:rsid w:val="005249FA"/>
    <w:rsid w:val="00525161"/>
    <w:rsid w:val="00532D0E"/>
    <w:rsid w:val="0053606A"/>
    <w:rsid w:val="005375D7"/>
    <w:rsid w:val="00545122"/>
    <w:rsid w:val="0054713C"/>
    <w:rsid w:val="005505BA"/>
    <w:rsid w:val="00550EF9"/>
    <w:rsid w:val="005524AA"/>
    <w:rsid w:val="00554B9B"/>
    <w:rsid w:val="00560DFB"/>
    <w:rsid w:val="00562FCF"/>
    <w:rsid w:val="00564D44"/>
    <w:rsid w:val="005652E4"/>
    <w:rsid w:val="0058729F"/>
    <w:rsid w:val="00587DB1"/>
    <w:rsid w:val="00591A60"/>
    <w:rsid w:val="00592C10"/>
    <w:rsid w:val="00593A96"/>
    <w:rsid w:val="00596D1E"/>
    <w:rsid w:val="005A0551"/>
    <w:rsid w:val="005A05A8"/>
    <w:rsid w:val="005A18EF"/>
    <w:rsid w:val="005A330F"/>
    <w:rsid w:val="005A3405"/>
    <w:rsid w:val="005B2C67"/>
    <w:rsid w:val="005B71E2"/>
    <w:rsid w:val="005B7A27"/>
    <w:rsid w:val="005B7CC8"/>
    <w:rsid w:val="005C0C60"/>
    <w:rsid w:val="005C507B"/>
    <w:rsid w:val="005C5BEC"/>
    <w:rsid w:val="005C7CDF"/>
    <w:rsid w:val="005D07AF"/>
    <w:rsid w:val="005D09B3"/>
    <w:rsid w:val="005D2653"/>
    <w:rsid w:val="005D2EB0"/>
    <w:rsid w:val="005D3042"/>
    <w:rsid w:val="005D4C1B"/>
    <w:rsid w:val="005D6BC8"/>
    <w:rsid w:val="005D778B"/>
    <w:rsid w:val="005E26CD"/>
    <w:rsid w:val="005E5552"/>
    <w:rsid w:val="005E5814"/>
    <w:rsid w:val="005E6A61"/>
    <w:rsid w:val="005E7B66"/>
    <w:rsid w:val="005F002B"/>
    <w:rsid w:val="005F09A2"/>
    <w:rsid w:val="005F11C1"/>
    <w:rsid w:val="005F5DC6"/>
    <w:rsid w:val="005F603B"/>
    <w:rsid w:val="005F7823"/>
    <w:rsid w:val="005F7F0F"/>
    <w:rsid w:val="0060109E"/>
    <w:rsid w:val="00602E74"/>
    <w:rsid w:val="00603FDF"/>
    <w:rsid w:val="0060419D"/>
    <w:rsid w:val="00604A7C"/>
    <w:rsid w:val="0060590D"/>
    <w:rsid w:val="00605EE0"/>
    <w:rsid w:val="00606E21"/>
    <w:rsid w:val="006179C1"/>
    <w:rsid w:val="00622840"/>
    <w:rsid w:val="00622986"/>
    <w:rsid w:val="0062468C"/>
    <w:rsid w:val="00626138"/>
    <w:rsid w:val="006345C4"/>
    <w:rsid w:val="006346AB"/>
    <w:rsid w:val="006348B1"/>
    <w:rsid w:val="00635F1E"/>
    <w:rsid w:val="0063711F"/>
    <w:rsid w:val="00637135"/>
    <w:rsid w:val="00640432"/>
    <w:rsid w:val="00640EA5"/>
    <w:rsid w:val="00641D8D"/>
    <w:rsid w:val="00643339"/>
    <w:rsid w:val="00644000"/>
    <w:rsid w:val="006442D5"/>
    <w:rsid w:val="00645595"/>
    <w:rsid w:val="006472FA"/>
    <w:rsid w:val="0065190D"/>
    <w:rsid w:val="00651EC5"/>
    <w:rsid w:val="006524E9"/>
    <w:rsid w:val="00652CD1"/>
    <w:rsid w:val="0065335C"/>
    <w:rsid w:val="006565C5"/>
    <w:rsid w:val="006601DD"/>
    <w:rsid w:val="00660A09"/>
    <w:rsid w:val="006632EC"/>
    <w:rsid w:val="006640B5"/>
    <w:rsid w:val="006738EA"/>
    <w:rsid w:val="00682BA2"/>
    <w:rsid w:val="00685049"/>
    <w:rsid w:val="0068531E"/>
    <w:rsid w:val="00686511"/>
    <w:rsid w:val="00686551"/>
    <w:rsid w:val="00690AC7"/>
    <w:rsid w:val="006910D1"/>
    <w:rsid w:val="0069293A"/>
    <w:rsid w:val="00692DC3"/>
    <w:rsid w:val="00692FFE"/>
    <w:rsid w:val="00693B85"/>
    <w:rsid w:val="0069573F"/>
    <w:rsid w:val="006A0C78"/>
    <w:rsid w:val="006A5471"/>
    <w:rsid w:val="006A6550"/>
    <w:rsid w:val="006A7DBA"/>
    <w:rsid w:val="006B1A1A"/>
    <w:rsid w:val="006C2310"/>
    <w:rsid w:val="006C3571"/>
    <w:rsid w:val="006C489E"/>
    <w:rsid w:val="006C4B3E"/>
    <w:rsid w:val="006C563E"/>
    <w:rsid w:val="006C7EAA"/>
    <w:rsid w:val="006D1FAD"/>
    <w:rsid w:val="006D44D9"/>
    <w:rsid w:val="006D53DF"/>
    <w:rsid w:val="006D5787"/>
    <w:rsid w:val="006D6915"/>
    <w:rsid w:val="006E1AF1"/>
    <w:rsid w:val="006E1E95"/>
    <w:rsid w:val="006E26B1"/>
    <w:rsid w:val="006F3127"/>
    <w:rsid w:val="006F324E"/>
    <w:rsid w:val="006F37AF"/>
    <w:rsid w:val="006F7D12"/>
    <w:rsid w:val="00701B05"/>
    <w:rsid w:val="0070283B"/>
    <w:rsid w:val="00704429"/>
    <w:rsid w:val="00706F58"/>
    <w:rsid w:val="007102AB"/>
    <w:rsid w:val="00710B93"/>
    <w:rsid w:val="00711846"/>
    <w:rsid w:val="0071192B"/>
    <w:rsid w:val="00713287"/>
    <w:rsid w:val="007134BB"/>
    <w:rsid w:val="0071572D"/>
    <w:rsid w:val="00715A11"/>
    <w:rsid w:val="00717B3C"/>
    <w:rsid w:val="0072256D"/>
    <w:rsid w:val="00722D60"/>
    <w:rsid w:val="00724FE0"/>
    <w:rsid w:val="00727610"/>
    <w:rsid w:val="00731C17"/>
    <w:rsid w:val="00733DD6"/>
    <w:rsid w:val="00734346"/>
    <w:rsid w:val="0073465F"/>
    <w:rsid w:val="007347FE"/>
    <w:rsid w:val="00734FBD"/>
    <w:rsid w:val="00735D3A"/>
    <w:rsid w:val="00736AEA"/>
    <w:rsid w:val="00737922"/>
    <w:rsid w:val="00743986"/>
    <w:rsid w:val="00743C43"/>
    <w:rsid w:val="0074416C"/>
    <w:rsid w:val="00744FBE"/>
    <w:rsid w:val="00745765"/>
    <w:rsid w:val="007475A8"/>
    <w:rsid w:val="00754088"/>
    <w:rsid w:val="00756473"/>
    <w:rsid w:val="0075777C"/>
    <w:rsid w:val="00757885"/>
    <w:rsid w:val="0076362F"/>
    <w:rsid w:val="007658C0"/>
    <w:rsid w:val="00767F9E"/>
    <w:rsid w:val="00781722"/>
    <w:rsid w:val="00781B96"/>
    <w:rsid w:val="00782BA2"/>
    <w:rsid w:val="00783059"/>
    <w:rsid w:val="00785960"/>
    <w:rsid w:val="007906C8"/>
    <w:rsid w:val="0079190D"/>
    <w:rsid w:val="0079360E"/>
    <w:rsid w:val="007A27CD"/>
    <w:rsid w:val="007A7BCD"/>
    <w:rsid w:val="007B34D8"/>
    <w:rsid w:val="007B367C"/>
    <w:rsid w:val="007C02E3"/>
    <w:rsid w:val="007C0681"/>
    <w:rsid w:val="007C19A5"/>
    <w:rsid w:val="007C2736"/>
    <w:rsid w:val="007C2B83"/>
    <w:rsid w:val="007C645C"/>
    <w:rsid w:val="007C6492"/>
    <w:rsid w:val="007C6E1B"/>
    <w:rsid w:val="007D609C"/>
    <w:rsid w:val="007D6683"/>
    <w:rsid w:val="007D6D8C"/>
    <w:rsid w:val="007D7ED5"/>
    <w:rsid w:val="007F21EC"/>
    <w:rsid w:val="007F2822"/>
    <w:rsid w:val="007F3340"/>
    <w:rsid w:val="007F79FC"/>
    <w:rsid w:val="007F7ADA"/>
    <w:rsid w:val="008002D9"/>
    <w:rsid w:val="008049DB"/>
    <w:rsid w:val="00805018"/>
    <w:rsid w:val="008116F0"/>
    <w:rsid w:val="00811DED"/>
    <w:rsid w:val="008141E8"/>
    <w:rsid w:val="00817199"/>
    <w:rsid w:val="00821074"/>
    <w:rsid w:val="008240D6"/>
    <w:rsid w:val="00836B6D"/>
    <w:rsid w:val="008433FF"/>
    <w:rsid w:val="008463FF"/>
    <w:rsid w:val="008465A0"/>
    <w:rsid w:val="0085127E"/>
    <w:rsid w:val="008529A6"/>
    <w:rsid w:val="00853873"/>
    <w:rsid w:val="0085646F"/>
    <w:rsid w:val="00856978"/>
    <w:rsid w:val="00865A3E"/>
    <w:rsid w:val="008671CF"/>
    <w:rsid w:val="00867377"/>
    <w:rsid w:val="00867561"/>
    <w:rsid w:val="008712AF"/>
    <w:rsid w:val="0087348B"/>
    <w:rsid w:val="008807CD"/>
    <w:rsid w:val="00880F94"/>
    <w:rsid w:val="00886748"/>
    <w:rsid w:val="008868D0"/>
    <w:rsid w:val="008903AE"/>
    <w:rsid w:val="00890A82"/>
    <w:rsid w:val="00893F26"/>
    <w:rsid w:val="00895A72"/>
    <w:rsid w:val="008976D1"/>
    <w:rsid w:val="008A12E2"/>
    <w:rsid w:val="008A44C5"/>
    <w:rsid w:val="008A5F67"/>
    <w:rsid w:val="008B14E5"/>
    <w:rsid w:val="008B4A7D"/>
    <w:rsid w:val="008B708D"/>
    <w:rsid w:val="008C0AB0"/>
    <w:rsid w:val="008C3CE1"/>
    <w:rsid w:val="008C670D"/>
    <w:rsid w:val="008C6DA2"/>
    <w:rsid w:val="008D0619"/>
    <w:rsid w:val="008D3808"/>
    <w:rsid w:val="008D4BCF"/>
    <w:rsid w:val="008D78BA"/>
    <w:rsid w:val="008D7EB9"/>
    <w:rsid w:val="008E1A1F"/>
    <w:rsid w:val="008E2493"/>
    <w:rsid w:val="008E2D41"/>
    <w:rsid w:val="008E4E9E"/>
    <w:rsid w:val="008E52D9"/>
    <w:rsid w:val="008F3456"/>
    <w:rsid w:val="008F5283"/>
    <w:rsid w:val="008F542B"/>
    <w:rsid w:val="008F6C85"/>
    <w:rsid w:val="008F7F32"/>
    <w:rsid w:val="00900D93"/>
    <w:rsid w:val="00901D4F"/>
    <w:rsid w:val="00904512"/>
    <w:rsid w:val="00904D53"/>
    <w:rsid w:val="00907B3C"/>
    <w:rsid w:val="00912AA1"/>
    <w:rsid w:val="00913314"/>
    <w:rsid w:val="00913D35"/>
    <w:rsid w:val="00915F4E"/>
    <w:rsid w:val="00917E82"/>
    <w:rsid w:val="009227A9"/>
    <w:rsid w:val="00925B3E"/>
    <w:rsid w:val="0093188A"/>
    <w:rsid w:val="00934E83"/>
    <w:rsid w:val="009355C5"/>
    <w:rsid w:val="0093590F"/>
    <w:rsid w:val="00940539"/>
    <w:rsid w:val="00941104"/>
    <w:rsid w:val="00944259"/>
    <w:rsid w:val="0094453B"/>
    <w:rsid w:val="009454E2"/>
    <w:rsid w:val="00951344"/>
    <w:rsid w:val="00951B5E"/>
    <w:rsid w:val="009528EF"/>
    <w:rsid w:val="00952C21"/>
    <w:rsid w:val="0095442B"/>
    <w:rsid w:val="00957608"/>
    <w:rsid w:val="009576AA"/>
    <w:rsid w:val="00960D4F"/>
    <w:rsid w:val="00963405"/>
    <w:rsid w:val="0096436B"/>
    <w:rsid w:val="00964AFF"/>
    <w:rsid w:val="009656BA"/>
    <w:rsid w:val="00966999"/>
    <w:rsid w:val="009726F6"/>
    <w:rsid w:val="00972EEC"/>
    <w:rsid w:val="009739B5"/>
    <w:rsid w:val="00977EC6"/>
    <w:rsid w:val="00984BE7"/>
    <w:rsid w:val="0098529B"/>
    <w:rsid w:val="00990009"/>
    <w:rsid w:val="00992B86"/>
    <w:rsid w:val="00993348"/>
    <w:rsid w:val="00995151"/>
    <w:rsid w:val="00995B25"/>
    <w:rsid w:val="00995F1D"/>
    <w:rsid w:val="00997002"/>
    <w:rsid w:val="009A0A6B"/>
    <w:rsid w:val="009A1000"/>
    <w:rsid w:val="009A2702"/>
    <w:rsid w:val="009A315E"/>
    <w:rsid w:val="009A33FB"/>
    <w:rsid w:val="009A3CEF"/>
    <w:rsid w:val="009A5480"/>
    <w:rsid w:val="009A5D3F"/>
    <w:rsid w:val="009A6930"/>
    <w:rsid w:val="009B2EC9"/>
    <w:rsid w:val="009B3BFB"/>
    <w:rsid w:val="009B4064"/>
    <w:rsid w:val="009B53E7"/>
    <w:rsid w:val="009B7D92"/>
    <w:rsid w:val="009C19F3"/>
    <w:rsid w:val="009C4785"/>
    <w:rsid w:val="009C5A59"/>
    <w:rsid w:val="009D1B4E"/>
    <w:rsid w:val="009D3705"/>
    <w:rsid w:val="009D5E00"/>
    <w:rsid w:val="009D6F8D"/>
    <w:rsid w:val="009E3E9F"/>
    <w:rsid w:val="009E4591"/>
    <w:rsid w:val="009E7A2D"/>
    <w:rsid w:val="009F022E"/>
    <w:rsid w:val="009F4FBB"/>
    <w:rsid w:val="009F5B3A"/>
    <w:rsid w:val="00A05E85"/>
    <w:rsid w:val="00A1115F"/>
    <w:rsid w:val="00A12DCD"/>
    <w:rsid w:val="00A17437"/>
    <w:rsid w:val="00A20BAE"/>
    <w:rsid w:val="00A23A78"/>
    <w:rsid w:val="00A2783F"/>
    <w:rsid w:val="00A27C88"/>
    <w:rsid w:val="00A31F61"/>
    <w:rsid w:val="00A327AC"/>
    <w:rsid w:val="00A34757"/>
    <w:rsid w:val="00A37460"/>
    <w:rsid w:val="00A444E1"/>
    <w:rsid w:val="00A47295"/>
    <w:rsid w:val="00A506D3"/>
    <w:rsid w:val="00A50CFD"/>
    <w:rsid w:val="00A51EE7"/>
    <w:rsid w:val="00A559E1"/>
    <w:rsid w:val="00A55D70"/>
    <w:rsid w:val="00A55D74"/>
    <w:rsid w:val="00A60EFE"/>
    <w:rsid w:val="00A62955"/>
    <w:rsid w:val="00A62F69"/>
    <w:rsid w:val="00A642BD"/>
    <w:rsid w:val="00A64D9E"/>
    <w:rsid w:val="00A65209"/>
    <w:rsid w:val="00A659E4"/>
    <w:rsid w:val="00A679B3"/>
    <w:rsid w:val="00A67BE2"/>
    <w:rsid w:val="00A70BE8"/>
    <w:rsid w:val="00A71FD3"/>
    <w:rsid w:val="00A7375A"/>
    <w:rsid w:val="00A74C34"/>
    <w:rsid w:val="00A75540"/>
    <w:rsid w:val="00A767BA"/>
    <w:rsid w:val="00A76C9E"/>
    <w:rsid w:val="00A76DC2"/>
    <w:rsid w:val="00A8048D"/>
    <w:rsid w:val="00A82891"/>
    <w:rsid w:val="00A836AC"/>
    <w:rsid w:val="00A964B3"/>
    <w:rsid w:val="00AA077B"/>
    <w:rsid w:val="00AA43F0"/>
    <w:rsid w:val="00AB0BF6"/>
    <w:rsid w:val="00AB1158"/>
    <w:rsid w:val="00AB65D4"/>
    <w:rsid w:val="00AB74E8"/>
    <w:rsid w:val="00AC2B2E"/>
    <w:rsid w:val="00AC6B8E"/>
    <w:rsid w:val="00AD4AE2"/>
    <w:rsid w:val="00AD6178"/>
    <w:rsid w:val="00AD6B1C"/>
    <w:rsid w:val="00AD757B"/>
    <w:rsid w:val="00AE0F40"/>
    <w:rsid w:val="00AE2354"/>
    <w:rsid w:val="00AE2369"/>
    <w:rsid w:val="00AE2515"/>
    <w:rsid w:val="00AE51AE"/>
    <w:rsid w:val="00AE5ED8"/>
    <w:rsid w:val="00AF20CF"/>
    <w:rsid w:val="00AF57AD"/>
    <w:rsid w:val="00AF61CC"/>
    <w:rsid w:val="00B018CF"/>
    <w:rsid w:val="00B02193"/>
    <w:rsid w:val="00B0323C"/>
    <w:rsid w:val="00B06482"/>
    <w:rsid w:val="00B0668C"/>
    <w:rsid w:val="00B06FF8"/>
    <w:rsid w:val="00B07438"/>
    <w:rsid w:val="00B129A8"/>
    <w:rsid w:val="00B17A5F"/>
    <w:rsid w:val="00B17F82"/>
    <w:rsid w:val="00B208B2"/>
    <w:rsid w:val="00B22796"/>
    <w:rsid w:val="00B25411"/>
    <w:rsid w:val="00B268BD"/>
    <w:rsid w:val="00B27D0D"/>
    <w:rsid w:val="00B32979"/>
    <w:rsid w:val="00B32A22"/>
    <w:rsid w:val="00B357BC"/>
    <w:rsid w:val="00B3606B"/>
    <w:rsid w:val="00B36342"/>
    <w:rsid w:val="00B41D95"/>
    <w:rsid w:val="00B444F9"/>
    <w:rsid w:val="00B4726A"/>
    <w:rsid w:val="00B475B0"/>
    <w:rsid w:val="00B633C4"/>
    <w:rsid w:val="00B63A37"/>
    <w:rsid w:val="00B63DC2"/>
    <w:rsid w:val="00B64591"/>
    <w:rsid w:val="00B65522"/>
    <w:rsid w:val="00B721F3"/>
    <w:rsid w:val="00B72549"/>
    <w:rsid w:val="00B821C9"/>
    <w:rsid w:val="00B83619"/>
    <w:rsid w:val="00B8727D"/>
    <w:rsid w:val="00BA094C"/>
    <w:rsid w:val="00BA0E3E"/>
    <w:rsid w:val="00BA17E7"/>
    <w:rsid w:val="00BA2BC0"/>
    <w:rsid w:val="00BA694E"/>
    <w:rsid w:val="00BA7865"/>
    <w:rsid w:val="00BB1106"/>
    <w:rsid w:val="00BB13C0"/>
    <w:rsid w:val="00BB5E90"/>
    <w:rsid w:val="00BB729A"/>
    <w:rsid w:val="00BB75F0"/>
    <w:rsid w:val="00BC2C9B"/>
    <w:rsid w:val="00BD3B74"/>
    <w:rsid w:val="00BD512C"/>
    <w:rsid w:val="00BD5CA5"/>
    <w:rsid w:val="00BE62CF"/>
    <w:rsid w:val="00BF12AE"/>
    <w:rsid w:val="00BF19F8"/>
    <w:rsid w:val="00BF5141"/>
    <w:rsid w:val="00C01888"/>
    <w:rsid w:val="00C0609E"/>
    <w:rsid w:val="00C06773"/>
    <w:rsid w:val="00C07654"/>
    <w:rsid w:val="00C1025E"/>
    <w:rsid w:val="00C117D4"/>
    <w:rsid w:val="00C11E86"/>
    <w:rsid w:val="00C1280E"/>
    <w:rsid w:val="00C1388D"/>
    <w:rsid w:val="00C20767"/>
    <w:rsid w:val="00C220FE"/>
    <w:rsid w:val="00C3096B"/>
    <w:rsid w:val="00C345E6"/>
    <w:rsid w:val="00C34F52"/>
    <w:rsid w:val="00C37DD1"/>
    <w:rsid w:val="00C40FFD"/>
    <w:rsid w:val="00C4506F"/>
    <w:rsid w:val="00C45125"/>
    <w:rsid w:val="00C46629"/>
    <w:rsid w:val="00C46F1D"/>
    <w:rsid w:val="00C46F34"/>
    <w:rsid w:val="00C5045C"/>
    <w:rsid w:val="00C5086E"/>
    <w:rsid w:val="00C5319C"/>
    <w:rsid w:val="00C54559"/>
    <w:rsid w:val="00C56604"/>
    <w:rsid w:val="00C6016F"/>
    <w:rsid w:val="00C631CD"/>
    <w:rsid w:val="00C649DD"/>
    <w:rsid w:val="00C66116"/>
    <w:rsid w:val="00C7129C"/>
    <w:rsid w:val="00C72749"/>
    <w:rsid w:val="00C73803"/>
    <w:rsid w:val="00C765AF"/>
    <w:rsid w:val="00C76AB4"/>
    <w:rsid w:val="00C77788"/>
    <w:rsid w:val="00C81A60"/>
    <w:rsid w:val="00C833FF"/>
    <w:rsid w:val="00C85169"/>
    <w:rsid w:val="00C879BF"/>
    <w:rsid w:val="00C9130B"/>
    <w:rsid w:val="00C924D7"/>
    <w:rsid w:val="00C93DDD"/>
    <w:rsid w:val="00C9445C"/>
    <w:rsid w:val="00C964F4"/>
    <w:rsid w:val="00C9659E"/>
    <w:rsid w:val="00C96B24"/>
    <w:rsid w:val="00CA2010"/>
    <w:rsid w:val="00CA3C2F"/>
    <w:rsid w:val="00CA4C9E"/>
    <w:rsid w:val="00CA62D6"/>
    <w:rsid w:val="00CA77DF"/>
    <w:rsid w:val="00CB7BDE"/>
    <w:rsid w:val="00CC047C"/>
    <w:rsid w:val="00CC1FB0"/>
    <w:rsid w:val="00CC4E2F"/>
    <w:rsid w:val="00CD02E5"/>
    <w:rsid w:val="00CD536C"/>
    <w:rsid w:val="00CD5A74"/>
    <w:rsid w:val="00CD7412"/>
    <w:rsid w:val="00CE01B0"/>
    <w:rsid w:val="00CE5C66"/>
    <w:rsid w:val="00CE6A8F"/>
    <w:rsid w:val="00CF1F2F"/>
    <w:rsid w:val="00CF2EAB"/>
    <w:rsid w:val="00CF4514"/>
    <w:rsid w:val="00CF691F"/>
    <w:rsid w:val="00D04BA1"/>
    <w:rsid w:val="00D05EFC"/>
    <w:rsid w:val="00D112A0"/>
    <w:rsid w:val="00D21FEC"/>
    <w:rsid w:val="00D22E73"/>
    <w:rsid w:val="00D23807"/>
    <w:rsid w:val="00D25833"/>
    <w:rsid w:val="00D27231"/>
    <w:rsid w:val="00D301FD"/>
    <w:rsid w:val="00D30EBE"/>
    <w:rsid w:val="00D35CEC"/>
    <w:rsid w:val="00D37C97"/>
    <w:rsid w:val="00D4074A"/>
    <w:rsid w:val="00D43904"/>
    <w:rsid w:val="00D44992"/>
    <w:rsid w:val="00D46EF7"/>
    <w:rsid w:val="00D61036"/>
    <w:rsid w:val="00D63AE4"/>
    <w:rsid w:val="00D647C7"/>
    <w:rsid w:val="00D72FAC"/>
    <w:rsid w:val="00D73D93"/>
    <w:rsid w:val="00D759D7"/>
    <w:rsid w:val="00D76F9E"/>
    <w:rsid w:val="00D772EE"/>
    <w:rsid w:val="00D77F18"/>
    <w:rsid w:val="00D83071"/>
    <w:rsid w:val="00D84D5D"/>
    <w:rsid w:val="00D84FF7"/>
    <w:rsid w:val="00D91803"/>
    <w:rsid w:val="00D9262B"/>
    <w:rsid w:val="00D96446"/>
    <w:rsid w:val="00D96AEC"/>
    <w:rsid w:val="00DA4F9C"/>
    <w:rsid w:val="00DA57AA"/>
    <w:rsid w:val="00DA6EF8"/>
    <w:rsid w:val="00DB29D1"/>
    <w:rsid w:val="00DB6472"/>
    <w:rsid w:val="00DC011E"/>
    <w:rsid w:val="00DC102D"/>
    <w:rsid w:val="00DC28FD"/>
    <w:rsid w:val="00DC418F"/>
    <w:rsid w:val="00DC5182"/>
    <w:rsid w:val="00DC6D71"/>
    <w:rsid w:val="00DD030B"/>
    <w:rsid w:val="00DD336C"/>
    <w:rsid w:val="00DD518F"/>
    <w:rsid w:val="00DE15C1"/>
    <w:rsid w:val="00DE22F7"/>
    <w:rsid w:val="00DE6D0F"/>
    <w:rsid w:val="00DF32D7"/>
    <w:rsid w:val="00DF4065"/>
    <w:rsid w:val="00DF4510"/>
    <w:rsid w:val="00DF590C"/>
    <w:rsid w:val="00E00D0D"/>
    <w:rsid w:val="00E0118B"/>
    <w:rsid w:val="00E0135A"/>
    <w:rsid w:val="00E032CC"/>
    <w:rsid w:val="00E03E34"/>
    <w:rsid w:val="00E051FD"/>
    <w:rsid w:val="00E10910"/>
    <w:rsid w:val="00E10EB1"/>
    <w:rsid w:val="00E1108F"/>
    <w:rsid w:val="00E13761"/>
    <w:rsid w:val="00E139DF"/>
    <w:rsid w:val="00E13A3E"/>
    <w:rsid w:val="00E14827"/>
    <w:rsid w:val="00E1536B"/>
    <w:rsid w:val="00E1626B"/>
    <w:rsid w:val="00E166AA"/>
    <w:rsid w:val="00E22453"/>
    <w:rsid w:val="00E22C30"/>
    <w:rsid w:val="00E239A3"/>
    <w:rsid w:val="00E23B7F"/>
    <w:rsid w:val="00E2499C"/>
    <w:rsid w:val="00E2646A"/>
    <w:rsid w:val="00E3011B"/>
    <w:rsid w:val="00E30A61"/>
    <w:rsid w:val="00E31A4F"/>
    <w:rsid w:val="00E32F18"/>
    <w:rsid w:val="00E33258"/>
    <w:rsid w:val="00E3333D"/>
    <w:rsid w:val="00E34889"/>
    <w:rsid w:val="00E354F8"/>
    <w:rsid w:val="00E404DC"/>
    <w:rsid w:val="00E43008"/>
    <w:rsid w:val="00E43D4E"/>
    <w:rsid w:val="00E4557D"/>
    <w:rsid w:val="00E46A48"/>
    <w:rsid w:val="00E51759"/>
    <w:rsid w:val="00E52A4E"/>
    <w:rsid w:val="00E52CD1"/>
    <w:rsid w:val="00E54A76"/>
    <w:rsid w:val="00E550BD"/>
    <w:rsid w:val="00E5675A"/>
    <w:rsid w:val="00E56C2B"/>
    <w:rsid w:val="00E6090D"/>
    <w:rsid w:val="00E62E4F"/>
    <w:rsid w:val="00E640E5"/>
    <w:rsid w:val="00E648E0"/>
    <w:rsid w:val="00E64F0A"/>
    <w:rsid w:val="00E77972"/>
    <w:rsid w:val="00E815D6"/>
    <w:rsid w:val="00E82219"/>
    <w:rsid w:val="00E836F7"/>
    <w:rsid w:val="00E85A6B"/>
    <w:rsid w:val="00E85C9D"/>
    <w:rsid w:val="00E85F4D"/>
    <w:rsid w:val="00E923FC"/>
    <w:rsid w:val="00E93B44"/>
    <w:rsid w:val="00E95D02"/>
    <w:rsid w:val="00E9634E"/>
    <w:rsid w:val="00E96978"/>
    <w:rsid w:val="00E97601"/>
    <w:rsid w:val="00EA06EB"/>
    <w:rsid w:val="00EA1706"/>
    <w:rsid w:val="00EA2082"/>
    <w:rsid w:val="00EA23E7"/>
    <w:rsid w:val="00EA5DCC"/>
    <w:rsid w:val="00EA7254"/>
    <w:rsid w:val="00EB09A3"/>
    <w:rsid w:val="00EB3C86"/>
    <w:rsid w:val="00EB6357"/>
    <w:rsid w:val="00EB657E"/>
    <w:rsid w:val="00EB7533"/>
    <w:rsid w:val="00EB7631"/>
    <w:rsid w:val="00EC1AFC"/>
    <w:rsid w:val="00EC2DD8"/>
    <w:rsid w:val="00EC3BE5"/>
    <w:rsid w:val="00ED38D1"/>
    <w:rsid w:val="00ED408F"/>
    <w:rsid w:val="00ED425E"/>
    <w:rsid w:val="00ED7DE9"/>
    <w:rsid w:val="00EE03BF"/>
    <w:rsid w:val="00EE2BEE"/>
    <w:rsid w:val="00EE44BE"/>
    <w:rsid w:val="00EF2743"/>
    <w:rsid w:val="00EF304F"/>
    <w:rsid w:val="00EF39E4"/>
    <w:rsid w:val="00EF3A4D"/>
    <w:rsid w:val="00EF4609"/>
    <w:rsid w:val="00EF5B4E"/>
    <w:rsid w:val="00EF5FAB"/>
    <w:rsid w:val="00EF64F4"/>
    <w:rsid w:val="00EF6FB2"/>
    <w:rsid w:val="00EF73C9"/>
    <w:rsid w:val="00F0000A"/>
    <w:rsid w:val="00F02FB2"/>
    <w:rsid w:val="00F061ED"/>
    <w:rsid w:val="00F068EA"/>
    <w:rsid w:val="00F10D74"/>
    <w:rsid w:val="00F10EE0"/>
    <w:rsid w:val="00F15AFD"/>
    <w:rsid w:val="00F16A6A"/>
    <w:rsid w:val="00F16D28"/>
    <w:rsid w:val="00F171EC"/>
    <w:rsid w:val="00F17A1F"/>
    <w:rsid w:val="00F24970"/>
    <w:rsid w:val="00F254A7"/>
    <w:rsid w:val="00F25695"/>
    <w:rsid w:val="00F269CD"/>
    <w:rsid w:val="00F31BA6"/>
    <w:rsid w:val="00F32712"/>
    <w:rsid w:val="00F4010D"/>
    <w:rsid w:val="00F40E29"/>
    <w:rsid w:val="00F4420D"/>
    <w:rsid w:val="00F45962"/>
    <w:rsid w:val="00F47690"/>
    <w:rsid w:val="00F477DB"/>
    <w:rsid w:val="00F56DB8"/>
    <w:rsid w:val="00F57326"/>
    <w:rsid w:val="00F5765F"/>
    <w:rsid w:val="00F6117B"/>
    <w:rsid w:val="00F6220A"/>
    <w:rsid w:val="00F65463"/>
    <w:rsid w:val="00F67EBE"/>
    <w:rsid w:val="00F7183E"/>
    <w:rsid w:val="00F73317"/>
    <w:rsid w:val="00F73405"/>
    <w:rsid w:val="00F7465B"/>
    <w:rsid w:val="00F751C0"/>
    <w:rsid w:val="00F764C6"/>
    <w:rsid w:val="00F806A9"/>
    <w:rsid w:val="00F80B5A"/>
    <w:rsid w:val="00F81E6E"/>
    <w:rsid w:val="00F87978"/>
    <w:rsid w:val="00F95AEC"/>
    <w:rsid w:val="00FA6674"/>
    <w:rsid w:val="00FA6A21"/>
    <w:rsid w:val="00FA6DA4"/>
    <w:rsid w:val="00FA7180"/>
    <w:rsid w:val="00FA73F5"/>
    <w:rsid w:val="00FB16D3"/>
    <w:rsid w:val="00FB1CA8"/>
    <w:rsid w:val="00FB6AB8"/>
    <w:rsid w:val="00FC08E6"/>
    <w:rsid w:val="00FC4304"/>
    <w:rsid w:val="00FC5A2B"/>
    <w:rsid w:val="00FD0987"/>
    <w:rsid w:val="00FD39C0"/>
    <w:rsid w:val="00FD3EEB"/>
    <w:rsid w:val="00FE13AE"/>
    <w:rsid w:val="00FE2375"/>
    <w:rsid w:val="00FE3360"/>
    <w:rsid w:val="00FE4003"/>
    <w:rsid w:val="00FE640D"/>
    <w:rsid w:val="00FF0EE3"/>
    <w:rsid w:val="00FF1251"/>
    <w:rsid w:val="00FF78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8305"/>
    <o:shapelayout v:ext="edit">
      <o:idmap v:ext="edit" data="1"/>
    </o:shapelayout>
  </w:shapeDefaults>
  <w:decimalSymbol w:val=","/>
  <w:listSeparator w:val=";"/>
  <w14:docId w14:val="0262D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E15C1"/>
    <w:rPr>
      <w:sz w:val="24"/>
      <w:szCs w:val="24"/>
    </w:rPr>
  </w:style>
  <w:style w:type="paragraph" w:styleId="Nadpis1">
    <w:name w:val="heading 1"/>
    <w:basedOn w:val="Normln"/>
    <w:next w:val="Normln"/>
    <w:qFormat/>
    <w:rsid w:val="00F73405"/>
    <w:pPr>
      <w:keepNext/>
      <w:spacing w:before="240" w:after="60"/>
      <w:outlineLvl w:val="0"/>
    </w:pPr>
    <w:rPr>
      <w:rFonts w:ascii="Arial" w:hAnsi="Arial"/>
      <w:b/>
      <w:kern w:val="28"/>
      <w:sz w:val="28"/>
      <w:szCs w:val="20"/>
    </w:rPr>
  </w:style>
  <w:style w:type="paragraph" w:styleId="Nadpis2">
    <w:name w:val="heading 2"/>
    <w:basedOn w:val="Normln"/>
    <w:next w:val="Normln"/>
    <w:qFormat/>
    <w:rsid w:val="00F73405"/>
    <w:pPr>
      <w:keepNext/>
      <w:ind w:left="284" w:hanging="284"/>
      <w:jc w:val="center"/>
      <w:outlineLvl w:val="1"/>
    </w:pPr>
    <w:rPr>
      <w:rFonts w:ascii="Arial" w:hAnsi="Arial" w:cs="Arial"/>
      <w:b/>
      <w:bCs/>
      <w:sz w:val="28"/>
      <w:u w:val="single"/>
    </w:rPr>
  </w:style>
  <w:style w:type="paragraph" w:styleId="Nadpis3">
    <w:name w:val="heading 3"/>
    <w:basedOn w:val="Normln"/>
    <w:next w:val="Normln"/>
    <w:qFormat/>
    <w:rsid w:val="00F73405"/>
    <w:pPr>
      <w:keepNext/>
      <w:ind w:left="5103"/>
      <w:jc w:val="center"/>
      <w:outlineLvl w:val="2"/>
    </w:pPr>
    <w:rPr>
      <w:rFonts w:ascii="Arial" w:hAnsi="Arial"/>
      <w:b/>
      <w:szCs w:val="20"/>
    </w:rPr>
  </w:style>
  <w:style w:type="paragraph" w:styleId="Nadpis4">
    <w:name w:val="heading 4"/>
    <w:basedOn w:val="Normln"/>
    <w:next w:val="Normln"/>
    <w:qFormat/>
    <w:rsid w:val="00F73405"/>
    <w:pPr>
      <w:keepNext/>
      <w:ind w:left="284" w:hanging="284"/>
      <w:jc w:val="center"/>
      <w:outlineLvl w:val="3"/>
    </w:pPr>
    <w:rPr>
      <w:rFonts w:ascii="Arial" w:hAnsi="Arial" w:cs="Arial"/>
      <w:sz w:val="28"/>
    </w:rPr>
  </w:style>
  <w:style w:type="paragraph" w:styleId="Nadpis5">
    <w:name w:val="heading 5"/>
    <w:basedOn w:val="Normln"/>
    <w:next w:val="Normln"/>
    <w:qFormat/>
    <w:rsid w:val="00F73405"/>
    <w:pPr>
      <w:keepNext/>
      <w:jc w:val="both"/>
      <w:outlineLvl w:val="4"/>
    </w:pPr>
    <w:rPr>
      <w:rFonts w:ascii="Arial" w:hAnsi="Arial" w:cs="Arial"/>
      <w:b/>
      <w:szCs w:val="20"/>
    </w:rPr>
  </w:style>
  <w:style w:type="paragraph" w:styleId="Nadpis6">
    <w:name w:val="heading 6"/>
    <w:basedOn w:val="Normln"/>
    <w:next w:val="Normln"/>
    <w:qFormat/>
    <w:rsid w:val="00F73405"/>
    <w:pPr>
      <w:keepNext/>
      <w:jc w:val="both"/>
      <w:outlineLvl w:val="5"/>
    </w:pPr>
    <w:rPr>
      <w:rFonts w:ascii="Arial" w:hAnsi="Arial" w:cs="Arial"/>
      <w:b/>
      <w:sz w:val="28"/>
      <w:szCs w:val="20"/>
    </w:rPr>
  </w:style>
  <w:style w:type="paragraph" w:styleId="Nadpis7">
    <w:name w:val="heading 7"/>
    <w:basedOn w:val="Normln"/>
    <w:next w:val="Normln"/>
    <w:qFormat/>
    <w:rsid w:val="00F73405"/>
    <w:pPr>
      <w:keepNext/>
      <w:ind w:right="-24"/>
      <w:jc w:val="center"/>
      <w:outlineLvl w:val="6"/>
    </w:pPr>
    <w:rPr>
      <w:rFonts w:ascii="Arial" w:hAnsi="Arial" w:cs="Arial"/>
      <w:b/>
      <w:sz w:val="28"/>
      <w:u w:val="single"/>
    </w:rPr>
  </w:style>
  <w:style w:type="paragraph" w:styleId="Nadpis8">
    <w:name w:val="heading 8"/>
    <w:basedOn w:val="Normln"/>
    <w:next w:val="Normln"/>
    <w:qFormat/>
    <w:rsid w:val="00F73405"/>
    <w:pPr>
      <w:keepNext/>
      <w:ind w:right="-766"/>
      <w:jc w:val="both"/>
      <w:outlineLvl w:val="7"/>
    </w:pPr>
    <w:rPr>
      <w:rFonts w:ascii="Arial" w:hAnsi="Arial" w:cs="Arial"/>
      <w:b/>
      <w:bCs/>
    </w:rPr>
  </w:style>
  <w:style w:type="paragraph" w:styleId="Nadpis9">
    <w:name w:val="heading 9"/>
    <w:basedOn w:val="Normln"/>
    <w:next w:val="Normln"/>
    <w:qFormat/>
    <w:rsid w:val="00F73405"/>
    <w:pPr>
      <w:keepNext/>
      <w:framePr w:w="7768" w:h="3055" w:hSpace="142" w:wrap="notBeside" w:vAnchor="text" w:hAnchor="page" w:x="2240" w:y="91"/>
      <w:jc w:val="center"/>
      <w:outlineLvl w:val="8"/>
    </w:pPr>
    <w:rPr>
      <w:rFonts w:ascii="Arial" w:hAnsi="Arial" w:cs="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F73405"/>
    <w:pPr>
      <w:jc w:val="both"/>
    </w:pPr>
    <w:rPr>
      <w:snapToGrid w:val="0"/>
      <w:szCs w:val="20"/>
    </w:rPr>
  </w:style>
  <w:style w:type="paragraph" w:styleId="Zhlav">
    <w:name w:val="header"/>
    <w:basedOn w:val="Normln"/>
    <w:link w:val="ZhlavChar"/>
    <w:uiPriority w:val="99"/>
    <w:rsid w:val="00F73405"/>
    <w:pPr>
      <w:tabs>
        <w:tab w:val="center" w:pos="4536"/>
        <w:tab w:val="right" w:pos="9072"/>
      </w:tabs>
    </w:pPr>
  </w:style>
  <w:style w:type="paragraph" w:styleId="Zkladntext2">
    <w:name w:val="Body Text 2"/>
    <w:basedOn w:val="Normln"/>
    <w:rsid w:val="00F73405"/>
    <w:pPr>
      <w:framePr w:w="7768" w:h="5761" w:hSpace="142" w:wrap="notBeside" w:vAnchor="text" w:hAnchor="page" w:x="2240" w:y="93"/>
      <w:jc w:val="center"/>
    </w:pPr>
    <w:rPr>
      <w:rFonts w:ascii="Arial" w:hAnsi="Arial" w:cs="Arial"/>
      <w:b/>
    </w:rPr>
  </w:style>
  <w:style w:type="paragraph" w:styleId="Titulek">
    <w:name w:val="caption"/>
    <w:basedOn w:val="Normln"/>
    <w:next w:val="Normln"/>
    <w:qFormat/>
    <w:rsid w:val="00F73405"/>
    <w:pPr>
      <w:framePr w:w="7768" w:h="5761" w:hSpace="142" w:wrap="notBeside" w:vAnchor="text" w:hAnchor="page" w:x="2240" w:y="93"/>
      <w:jc w:val="center"/>
    </w:pPr>
    <w:rPr>
      <w:rFonts w:ascii="Arial" w:hAnsi="Arial" w:cs="Arial"/>
      <w:b/>
    </w:rPr>
  </w:style>
  <w:style w:type="paragraph" w:styleId="Zpat">
    <w:name w:val="footer"/>
    <w:basedOn w:val="Normln"/>
    <w:link w:val="ZpatChar"/>
    <w:uiPriority w:val="99"/>
    <w:rsid w:val="00F73405"/>
    <w:pPr>
      <w:tabs>
        <w:tab w:val="center" w:pos="4819"/>
        <w:tab w:val="right" w:pos="9071"/>
      </w:tabs>
      <w:overflowPunct w:val="0"/>
      <w:autoSpaceDE w:val="0"/>
      <w:autoSpaceDN w:val="0"/>
      <w:adjustRightInd w:val="0"/>
      <w:textAlignment w:val="baseline"/>
    </w:pPr>
    <w:rPr>
      <w:sz w:val="20"/>
      <w:szCs w:val="20"/>
    </w:rPr>
  </w:style>
  <w:style w:type="character" w:styleId="slostrnky">
    <w:name w:val="page number"/>
    <w:basedOn w:val="Standardnpsmoodstavce"/>
    <w:rsid w:val="00F73405"/>
  </w:style>
  <w:style w:type="paragraph" w:styleId="Textvbloku">
    <w:name w:val="Block Text"/>
    <w:basedOn w:val="Normln"/>
    <w:rsid w:val="00F73405"/>
    <w:pPr>
      <w:ind w:left="360" w:right="-24" w:hanging="360"/>
      <w:jc w:val="both"/>
    </w:pPr>
    <w:rPr>
      <w:rFonts w:ascii="Arial" w:hAnsi="Arial" w:cs="Arial"/>
    </w:rPr>
  </w:style>
  <w:style w:type="paragraph" w:styleId="Zkladntextodsazen">
    <w:name w:val="Body Text Indent"/>
    <w:basedOn w:val="Normln"/>
    <w:link w:val="ZkladntextodsazenChar"/>
    <w:rsid w:val="00F73405"/>
    <w:pPr>
      <w:ind w:left="284" w:hanging="284"/>
      <w:jc w:val="both"/>
    </w:pPr>
    <w:rPr>
      <w:rFonts w:ascii="Arial" w:hAnsi="Arial"/>
    </w:rPr>
  </w:style>
  <w:style w:type="paragraph" w:customStyle="1" w:styleId="odsazen">
    <w:name w:val="odsazení"/>
    <w:basedOn w:val="Normln"/>
    <w:rsid w:val="00F73405"/>
    <w:pPr>
      <w:keepLines/>
      <w:spacing w:before="120" w:after="120"/>
      <w:ind w:left="680"/>
      <w:jc w:val="both"/>
    </w:pPr>
    <w:rPr>
      <w:rFonts w:ascii="Arial" w:hAnsi="Arial"/>
      <w:szCs w:val="20"/>
      <w:lang w:val="en-GB"/>
    </w:rPr>
  </w:style>
  <w:style w:type="paragraph" w:customStyle="1" w:styleId="Odstavec0">
    <w:name w:val="Odstavec0"/>
    <w:basedOn w:val="Normln"/>
    <w:rsid w:val="00F73405"/>
    <w:pPr>
      <w:tabs>
        <w:tab w:val="left" w:pos="709"/>
      </w:tabs>
      <w:spacing w:before="120"/>
      <w:ind w:left="737" w:hanging="737"/>
      <w:jc w:val="both"/>
    </w:pPr>
    <w:rPr>
      <w:rFonts w:ascii="Arial" w:hAnsi="Arial"/>
      <w:szCs w:val="20"/>
      <w:lang w:val="en-GB"/>
    </w:rPr>
  </w:style>
  <w:style w:type="paragraph" w:styleId="Zkladntextodsazen2">
    <w:name w:val="Body Text Indent 2"/>
    <w:basedOn w:val="Normln"/>
    <w:link w:val="Zkladntextodsazen2Char"/>
    <w:rsid w:val="00F73405"/>
    <w:pPr>
      <w:ind w:left="360" w:hanging="360"/>
      <w:jc w:val="both"/>
    </w:pPr>
    <w:rPr>
      <w:rFonts w:ascii="Arial" w:hAnsi="Arial" w:cs="Arial"/>
    </w:rPr>
  </w:style>
  <w:style w:type="paragraph" w:styleId="Zkladntextodsazen3">
    <w:name w:val="Body Text Indent 3"/>
    <w:basedOn w:val="Normln"/>
    <w:rsid w:val="00F73405"/>
    <w:pPr>
      <w:ind w:left="360" w:hanging="360"/>
    </w:pPr>
    <w:rPr>
      <w:rFonts w:ascii="Arial" w:hAnsi="Arial" w:cs="Arial"/>
    </w:rPr>
  </w:style>
  <w:style w:type="paragraph" w:customStyle="1" w:styleId="odstavec1">
    <w:name w:val="odstavec1"/>
    <w:basedOn w:val="Normln"/>
    <w:next w:val="Normln"/>
    <w:rsid w:val="00F73405"/>
    <w:pPr>
      <w:keepLines/>
      <w:tabs>
        <w:tab w:val="left" w:pos="1361"/>
      </w:tabs>
      <w:spacing w:before="120" w:after="240"/>
      <w:ind w:left="1361" w:hanging="680"/>
      <w:jc w:val="both"/>
    </w:pPr>
    <w:rPr>
      <w:rFonts w:ascii="Arial" w:hAnsi="Arial"/>
      <w:szCs w:val="20"/>
      <w:lang w:val="en-GB"/>
    </w:rPr>
  </w:style>
  <w:style w:type="paragraph" w:customStyle="1" w:styleId="Odst15">
    <w:name w:val="Odst1.5"/>
    <w:basedOn w:val="Normln"/>
    <w:rsid w:val="00F73405"/>
    <w:pPr>
      <w:spacing w:line="240" w:lineRule="atLeast"/>
      <w:ind w:left="851" w:hanging="851"/>
      <w:jc w:val="both"/>
    </w:pPr>
    <w:rPr>
      <w:rFonts w:ascii="Palton EE" w:hAnsi="Palton EE"/>
      <w:szCs w:val="20"/>
    </w:rPr>
  </w:style>
  <w:style w:type="paragraph" w:customStyle="1" w:styleId="odstavec2">
    <w:name w:val="odstavec2"/>
    <w:basedOn w:val="Normln"/>
    <w:rsid w:val="00F73405"/>
    <w:pPr>
      <w:keepLines/>
      <w:tabs>
        <w:tab w:val="left" w:pos="2041"/>
      </w:tabs>
      <w:spacing w:before="120" w:after="120"/>
      <w:ind w:left="2041" w:hanging="680"/>
      <w:jc w:val="both"/>
    </w:pPr>
    <w:rPr>
      <w:rFonts w:ascii="Arial" w:hAnsi="Arial"/>
      <w:szCs w:val="20"/>
      <w:lang w:val="en-GB"/>
    </w:rPr>
  </w:style>
  <w:style w:type="paragraph" w:styleId="Zkladntext3">
    <w:name w:val="Body Text 3"/>
    <w:basedOn w:val="Normln"/>
    <w:rsid w:val="00F73405"/>
    <w:pPr>
      <w:ind w:right="-24"/>
      <w:jc w:val="both"/>
    </w:pPr>
    <w:rPr>
      <w:rFonts w:ascii="Arial" w:hAnsi="Arial" w:cs="Arial"/>
    </w:rPr>
  </w:style>
  <w:style w:type="paragraph" w:customStyle="1" w:styleId="Zkladntext21">
    <w:name w:val="Základní text 21"/>
    <w:basedOn w:val="Normln"/>
    <w:rsid w:val="00F73405"/>
    <w:pPr>
      <w:overflowPunct w:val="0"/>
      <w:autoSpaceDE w:val="0"/>
      <w:autoSpaceDN w:val="0"/>
      <w:adjustRightInd w:val="0"/>
      <w:ind w:left="284" w:hanging="284"/>
      <w:jc w:val="both"/>
      <w:textAlignment w:val="baseline"/>
    </w:pPr>
    <w:rPr>
      <w:rFonts w:ascii="Arial" w:hAnsi="Arial"/>
      <w:szCs w:val="20"/>
    </w:rPr>
  </w:style>
  <w:style w:type="paragraph" w:customStyle="1" w:styleId="TEXTFAXU">
    <w:name w:val="TEXT FAXU"/>
    <w:basedOn w:val="Normln"/>
    <w:rsid w:val="00F73405"/>
    <w:pPr>
      <w:overflowPunct w:val="0"/>
      <w:autoSpaceDE w:val="0"/>
      <w:autoSpaceDN w:val="0"/>
      <w:adjustRightInd w:val="0"/>
      <w:textAlignment w:val="baseline"/>
    </w:pPr>
    <w:rPr>
      <w:rFonts w:ascii="Arial" w:hAnsi="Arial"/>
      <w:szCs w:val="20"/>
    </w:rPr>
  </w:style>
  <w:style w:type="paragraph" w:customStyle="1" w:styleId="Textvbloku1">
    <w:name w:val="Text v bloku1"/>
    <w:basedOn w:val="Normln"/>
    <w:rsid w:val="00F73405"/>
    <w:pPr>
      <w:tabs>
        <w:tab w:val="left" w:pos="426"/>
      </w:tabs>
      <w:overflowPunct w:val="0"/>
      <w:autoSpaceDE w:val="0"/>
      <w:autoSpaceDN w:val="0"/>
      <w:adjustRightInd w:val="0"/>
      <w:ind w:left="426" w:right="-24" w:hanging="426"/>
      <w:jc w:val="both"/>
      <w:textAlignment w:val="baseline"/>
    </w:pPr>
    <w:rPr>
      <w:rFonts w:ascii="Arial" w:hAnsi="Arial"/>
      <w:szCs w:val="20"/>
    </w:rPr>
  </w:style>
  <w:style w:type="paragraph" w:customStyle="1" w:styleId="TEXT">
    <w:name w:val="TEXT"/>
    <w:basedOn w:val="Normln"/>
    <w:rsid w:val="00F73405"/>
    <w:pPr>
      <w:overflowPunct w:val="0"/>
      <w:autoSpaceDE w:val="0"/>
      <w:autoSpaceDN w:val="0"/>
      <w:adjustRightInd w:val="0"/>
      <w:textAlignment w:val="baseline"/>
    </w:pPr>
    <w:rPr>
      <w:szCs w:val="20"/>
    </w:rPr>
  </w:style>
  <w:style w:type="paragraph" w:customStyle="1" w:styleId="Rozvrendokumentu1">
    <w:name w:val="Rozvržení dokumentu1"/>
    <w:basedOn w:val="Normln"/>
    <w:semiHidden/>
    <w:rsid w:val="00F73405"/>
    <w:pPr>
      <w:shd w:val="clear" w:color="auto" w:fill="000080"/>
    </w:pPr>
    <w:rPr>
      <w:rFonts w:ascii="Tahoma" w:hAnsi="Tahoma"/>
    </w:rPr>
  </w:style>
  <w:style w:type="character" w:styleId="Siln">
    <w:name w:val="Strong"/>
    <w:qFormat/>
    <w:rsid w:val="009A2702"/>
    <w:rPr>
      <w:b/>
      <w:bCs/>
    </w:rPr>
  </w:style>
  <w:style w:type="paragraph" w:styleId="Textbubliny">
    <w:name w:val="Balloon Text"/>
    <w:basedOn w:val="Normln"/>
    <w:semiHidden/>
    <w:rsid w:val="00C7129C"/>
    <w:rPr>
      <w:rFonts w:ascii="Tahoma" w:hAnsi="Tahoma" w:cs="Tahoma"/>
      <w:sz w:val="16"/>
      <w:szCs w:val="16"/>
    </w:rPr>
  </w:style>
  <w:style w:type="character" w:styleId="Odkaznakoment">
    <w:name w:val="annotation reference"/>
    <w:semiHidden/>
    <w:rsid w:val="005B2C67"/>
    <w:rPr>
      <w:sz w:val="16"/>
      <w:szCs w:val="16"/>
    </w:rPr>
  </w:style>
  <w:style w:type="paragraph" w:styleId="Textkomente">
    <w:name w:val="annotation text"/>
    <w:basedOn w:val="Normln"/>
    <w:semiHidden/>
    <w:rsid w:val="005B2C67"/>
    <w:rPr>
      <w:sz w:val="20"/>
      <w:szCs w:val="20"/>
    </w:rPr>
  </w:style>
  <w:style w:type="paragraph" w:styleId="Pedmtkomente">
    <w:name w:val="annotation subject"/>
    <w:basedOn w:val="Textkomente"/>
    <w:next w:val="Textkomente"/>
    <w:semiHidden/>
    <w:rsid w:val="005B2C67"/>
    <w:rPr>
      <w:b/>
      <w:bCs/>
    </w:rPr>
  </w:style>
  <w:style w:type="paragraph" w:customStyle="1" w:styleId="Default">
    <w:name w:val="Default"/>
    <w:rsid w:val="000A79D5"/>
    <w:pPr>
      <w:autoSpaceDE w:val="0"/>
      <w:autoSpaceDN w:val="0"/>
      <w:adjustRightInd w:val="0"/>
    </w:pPr>
    <w:rPr>
      <w:rFonts w:ascii="Arial" w:hAnsi="Arial" w:cs="Arial"/>
      <w:color w:val="000000"/>
      <w:sz w:val="24"/>
      <w:szCs w:val="24"/>
    </w:rPr>
  </w:style>
  <w:style w:type="character" w:styleId="Hypertextovodkaz">
    <w:name w:val="Hyperlink"/>
    <w:rsid w:val="000A79D5"/>
    <w:rPr>
      <w:color w:val="0000FF"/>
      <w:u w:val="single"/>
    </w:rPr>
  </w:style>
  <w:style w:type="character" w:customStyle="1" w:styleId="ZhlavChar">
    <w:name w:val="Záhlaví Char"/>
    <w:link w:val="Zhlav"/>
    <w:uiPriority w:val="99"/>
    <w:rsid w:val="007F2822"/>
    <w:rPr>
      <w:sz w:val="24"/>
      <w:szCs w:val="24"/>
    </w:rPr>
  </w:style>
  <w:style w:type="character" w:customStyle="1" w:styleId="ZpatChar">
    <w:name w:val="Zápatí Char"/>
    <w:basedOn w:val="Standardnpsmoodstavce"/>
    <w:link w:val="Zpat"/>
    <w:uiPriority w:val="99"/>
    <w:rsid w:val="007F2822"/>
  </w:style>
  <w:style w:type="character" w:customStyle="1" w:styleId="ZkladntextodsazenChar">
    <w:name w:val="Základní text odsazený Char"/>
    <w:link w:val="Zkladntextodsazen"/>
    <w:rsid w:val="00DE15C1"/>
    <w:rPr>
      <w:rFonts w:ascii="Arial" w:hAnsi="Arial" w:cs="Arial"/>
      <w:sz w:val="24"/>
      <w:szCs w:val="24"/>
    </w:rPr>
  </w:style>
  <w:style w:type="paragraph" w:styleId="Odstavecseseznamem">
    <w:name w:val="List Paragraph"/>
    <w:basedOn w:val="Normln"/>
    <w:uiPriority w:val="34"/>
    <w:qFormat/>
    <w:rsid w:val="00C72749"/>
    <w:pPr>
      <w:ind w:left="708"/>
    </w:pPr>
  </w:style>
  <w:style w:type="character" w:styleId="Sledovanodkaz">
    <w:name w:val="FollowedHyperlink"/>
    <w:rsid w:val="00C85169"/>
    <w:rPr>
      <w:color w:val="800080"/>
      <w:u w:val="single"/>
    </w:rPr>
  </w:style>
  <w:style w:type="character" w:customStyle="1" w:styleId="text0">
    <w:name w:val="text"/>
    <w:rsid w:val="001C64A0"/>
  </w:style>
  <w:style w:type="paragraph" w:customStyle="1" w:styleId="enadpis">
    <w:name w:val="enadpis"/>
    <w:rsid w:val="006348B1"/>
    <w:pPr>
      <w:widowControl w:val="0"/>
      <w:suppressAutoHyphens/>
      <w:jc w:val="center"/>
    </w:pPr>
    <w:rPr>
      <w:rFonts w:eastAsia="Arial"/>
      <w:b/>
      <w:smallCaps/>
      <w:color w:val="000000"/>
      <w:sz w:val="36"/>
      <w:lang w:eastAsia="ar-SA"/>
    </w:rPr>
  </w:style>
  <w:style w:type="character" w:customStyle="1" w:styleId="Zkladntextodsazen2Char">
    <w:name w:val="Základní text odsazený 2 Char"/>
    <w:basedOn w:val="Standardnpsmoodstavce"/>
    <w:link w:val="Zkladntextodsazen2"/>
    <w:rsid w:val="00DC28FD"/>
    <w:rPr>
      <w:rFonts w:ascii="Arial" w:hAnsi="Arial" w:cs="Arial"/>
      <w:sz w:val="24"/>
      <w:szCs w:val="24"/>
    </w:rPr>
  </w:style>
  <w:style w:type="paragraph" w:styleId="Podnadpis">
    <w:name w:val="Subtitle"/>
    <w:basedOn w:val="Normln"/>
    <w:next w:val="Normln"/>
    <w:link w:val="PodnadpisChar"/>
    <w:qFormat/>
    <w:rsid w:val="0001607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01607F"/>
    <w:rPr>
      <w:rFonts w:asciiTheme="minorHAnsi" w:eastAsiaTheme="minorEastAsia" w:hAnsiTheme="minorHAnsi" w:cstheme="minorBidi"/>
      <w:color w:val="5A5A5A" w:themeColor="text1" w:themeTint="A5"/>
      <w:spacing w:val="15"/>
      <w:sz w:val="22"/>
      <w:szCs w:val="22"/>
    </w:rPr>
  </w:style>
  <w:style w:type="character" w:styleId="Zdraznn">
    <w:name w:val="Emphasis"/>
    <w:basedOn w:val="Standardnpsmoodstavce"/>
    <w:qFormat/>
    <w:rsid w:val="0001607F"/>
    <w:rPr>
      <w:i/>
      <w:iCs/>
    </w:rPr>
  </w:style>
  <w:style w:type="paragraph" w:styleId="Revize">
    <w:name w:val="Revision"/>
    <w:hidden/>
    <w:uiPriority w:val="99"/>
    <w:semiHidden/>
    <w:rsid w:val="00990009"/>
    <w:rPr>
      <w:sz w:val="24"/>
      <w:szCs w:val="24"/>
    </w:rPr>
  </w:style>
  <w:style w:type="character" w:customStyle="1" w:styleId="fcup0c">
    <w:name w:val="fcup0c"/>
    <w:basedOn w:val="Standardnpsmoodstavce"/>
    <w:rsid w:val="00EE2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3522">
      <w:bodyDiv w:val="1"/>
      <w:marLeft w:val="0"/>
      <w:marRight w:val="0"/>
      <w:marTop w:val="0"/>
      <w:marBottom w:val="0"/>
      <w:divBdr>
        <w:top w:val="none" w:sz="0" w:space="0" w:color="auto"/>
        <w:left w:val="none" w:sz="0" w:space="0" w:color="auto"/>
        <w:bottom w:val="none" w:sz="0" w:space="0" w:color="auto"/>
        <w:right w:val="none" w:sz="0" w:space="0" w:color="auto"/>
      </w:divBdr>
    </w:div>
    <w:div w:id="107939561">
      <w:bodyDiv w:val="1"/>
      <w:marLeft w:val="0"/>
      <w:marRight w:val="0"/>
      <w:marTop w:val="0"/>
      <w:marBottom w:val="0"/>
      <w:divBdr>
        <w:top w:val="none" w:sz="0" w:space="0" w:color="auto"/>
        <w:left w:val="none" w:sz="0" w:space="0" w:color="auto"/>
        <w:bottom w:val="none" w:sz="0" w:space="0" w:color="auto"/>
        <w:right w:val="none" w:sz="0" w:space="0" w:color="auto"/>
      </w:divBdr>
    </w:div>
    <w:div w:id="119881547">
      <w:bodyDiv w:val="1"/>
      <w:marLeft w:val="0"/>
      <w:marRight w:val="0"/>
      <w:marTop w:val="0"/>
      <w:marBottom w:val="0"/>
      <w:divBdr>
        <w:top w:val="none" w:sz="0" w:space="0" w:color="auto"/>
        <w:left w:val="none" w:sz="0" w:space="0" w:color="auto"/>
        <w:bottom w:val="none" w:sz="0" w:space="0" w:color="auto"/>
        <w:right w:val="none" w:sz="0" w:space="0" w:color="auto"/>
      </w:divBdr>
    </w:div>
    <w:div w:id="470942737">
      <w:bodyDiv w:val="1"/>
      <w:marLeft w:val="0"/>
      <w:marRight w:val="0"/>
      <w:marTop w:val="0"/>
      <w:marBottom w:val="0"/>
      <w:divBdr>
        <w:top w:val="none" w:sz="0" w:space="0" w:color="auto"/>
        <w:left w:val="none" w:sz="0" w:space="0" w:color="auto"/>
        <w:bottom w:val="none" w:sz="0" w:space="0" w:color="auto"/>
        <w:right w:val="none" w:sz="0" w:space="0" w:color="auto"/>
      </w:divBdr>
    </w:div>
    <w:div w:id="780952657">
      <w:bodyDiv w:val="1"/>
      <w:marLeft w:val="0"/>
      <w:marRight w:val="0"/>
      <w:marTop w:val="0"/>
      <w:marBottom w:val="0"/>
      <w:divBdr>
        <w:top w:val="none" w:sz="0" w:space="0" w:color="auto"/>
        <w:left w:val="none" w:sz="0" w:space="0" w:color="auto"/>
        <w:bottom w:val="none" w:sz="0" w:space="0" w:color="auto"/>
        <w:right w:val="none" w:sz="0" w:space="0" w:color="auto"/>
      </w:divBdr>
    </w:div>
    <w:div w:id="1037121078">
      <w:bodyDiv w:val="1"/>
      <w:marLeft w:val="0"/>
      <w:marRight w:val="0"/>
      <w:marTop w:val="0"/>
      <w:marBottom w:val="0"/>
      <w:divBdr>
        <w:top w:val="none" w:sz="0" w:space="0" w:color="auto"/>
        <w:left w:val="none" w:sz="0" w:space="0" w:color="auto"/>
        <w:bottom w:val="none" w:sz="0" w:space="0" w:color="auto"/>
        <w:right w:val="none" w:sz="0" w:space="0" w:color="auto"/>
      </w:divBdr>
    </w:div>
    <w:div w:id="1053508404">
      <w:bodyDiv w:val="1"/>
      <w:marLeft w:val="0"/>
      <w:marRight w:val="0"/>
      <w:marTop w:val="0"/>
      <w:marBottom w:val="0"/>
      <w:divBdr>
        <w:top w:val="none" w:sz="0" w:space="0" w:color="auto"/>
        <w:left w:val="none" w:sz="0" w:space="0" w:color="auto"/>
        <w:bottom w:val="none" w:sz="0" w:space="0" w:color="auto"/>
        <w:right w:val="none" w:sz="0" w:space="0" w:color="auto"/>
      </w:divBdr>
    </w:div>
    <w:div w:id="1088582339">
      <w:bodyDiv w:val="1"/>
      <w:marLeft w:val="0"/>
      <w:marRight w:val="0"/>
      <w:marTop w:val="0"/>
      <w:marBottom w:val="0"/>
      <w:divBdr>
        <w:top w:val="none" w:sz="0" w:space="0" w:color="auto"/>
        <w:left w:val="none" w:sz="0" w:space="0" w:color="auto"/>
        <w:bottom w:val="none" w:sz="0" w:space="0" w:color="auto"/>
        <w:right w:val="none" w:sz="0" w:space="0" w:color="auto"/>
      </w:divBdr>
    </w:div>
    <w:div w:id="1145047907">
      <w:bodyDiv w:val="1"/>
      <w:marLeft w:val="0"/>
      <w:marRight w:val="0"/>
      <w:marTop w:val="0"/>
      <w:marBottom w:val="0"/>
      <w:divBdr>
        <w:top w:val="none" w:sz="0" w:space="0" w:color="auto"/>
        <w:left w:val="none" w:sz="0" w:space="0" w:color="auto"/>
        <w:bottom w:val="none" w:sz="0" w:space="0" w:color="auto"/>
        <w:right w:val="none" w:sz="0" w:space="0" w:color="auto"/>
      </w:divBdr>
    </w:div>
    <w:div w:id="1422138180">
      <w:bodyDiv w:val="1"/>
      <w:marLeft w:val="0"/>
      <w:marRight w:val="0"/>
      <w:marTop w:val="0"/>
      <w:marBottom w:val="0"/>
      <w:divBdr>
        <w:top w:val="none" w:sz="0" w:space="0" w:color="auto"/>
        <w:left w:val="none" w:sz="0" w:space="0" w:color="auto"/>
        <w:bottom w:val="none" w:sz="0" w:space="0" w:color="auto"/>
        <w:right w:val="none" w:sz="0" w:space="0" w:color="auto"/>
      </w:divBdr>
    </w:div>
    <w:div w:id="1474130626">
      <w:bodyDiv w:val="1"/>
      <w:marLeft w:val="0"/>
      <w:marRight w:val="0"/>
      <w:marTop w:val="0"/>
      <w:marBottom w:val="0"/>
      <w:divBdr>
        <w:top w:val="none" w:sz="0" w:space="0" w:color="auto"/>
        <w:left w:val="none" w:sz="0" w:space="0" w:color="auto"/>
        <w:bottom w:val="none" w:sz="0" w:space="0" w:color="auto"/>
        <w:right w:val="none" w:sz="0" w:space="0" w:color="auto"/>
      </w:divBdr>
    </w:div>
    <w:div w:id="1697582747">
      <w:bodyDiv w:val="1"/>
      <w:marLeft w:val="0"/>
      <w:marRight w:val="0"/>
      <w:marTop w:val="0"/>
      <w:marBottom w:val="0"/>
      <w:divBdr>
        <w:top w:val="none" w:sz="0" w:space="0" w:color="auto"/>
        <w:left w:val="none" w:sz="0" w:space="0" w:color="auto"/>
        <w:bottom w:val="none" w:sz="0" w:space="0" w:color="auto"/>
        <w:right w:val="none" w:sz="0" w:space="0" w:color="auto"/>
      </w:divBdr>
    </w:div>
    <w:div w:id="1854104612">
      <w:bodyDiv w:val="1"/>
      <w:marLeft w:val="0"/>
      <w:marRight w:val="0"/>
      <w:marTop w:val="0"/>
      <w:marBottom w:val="0"/>
      <w:divBdr>
        <w:top w:val="none" w:sz="0" w:space="0" w:color="auto"/>
        <w:left w:val="none" w:sz="0" w:space="0" w:color="auto"/>
        <w:bottom w:val="none" w:sz="0" w:space="0" w:color="auto"/>
        <w:right w:val="none" w:sz="0" w:space="0" w:color="auto"/>
      </w:divBdr>
    </w:div>
    <w:div w:id="1881628716">
      <w:bodyDiv w:val="1"/>
      <w:marLeft w:val="0"/>
      <w:marRight w:val="0"/>
      <w:marTop w:val="0"/>
      <w:marBottom w:val="0"/>
      <w:divBdr>
        <w:top w:val="none" w:sz="0" w:space="0" w:color="auto"/>
        <w:left w:val="none" w:sz="0" w:space="0" w:color="auto"/>
        <w:bottom w:val="none" w:sz="0" w:space="0" w:color="auto"/>
        <w:right w:val="none" w:sz="0" w:space="0" w:color="auto"/>
      </w:divBdr>
    </w:div>
    <w:div w:id="1936011163">
      <w:bodyDiv w:val="1"/>
      <w:marLeft w:val="0"/>
      <w:marRight w:val="0"/>
      <w:marTop w:val="0"/>
      <w:marBottom w:val="0"/>
      <w:divBdr>
        <w:top w:val="none" w:sz="0" w:space="0" w:color="auto"/>
        <w:left w:val="none" w:sz="0" w:space="0" w:color="auto"/>
        <w:bottom w:val="none" w:sz="0" w:space="0" w:color="auto"/>
        <w:right w:val="none" w:sz="0" w:space="0" w:color="auto"/>
      </w:divBdr>
    </w:div>
    <w:div w:id="211609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rdubickykraj.cz/gdp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DC35F0-6B8B-4226-B62D-D14FB2CF6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4635</Words>
  <Characters>27540</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KRAJSKÝ ÚŘAD PARDUBICKÉHO KRAJE</vt:lpstr>
    </vt:vector>
  </TitlesOfParts>
  <LinksUpToDate>false</LinksUpToDate>
  <CharactersWithSpaces>32111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KRAJSKÝ ÚŘAD PARDUBICKÉHO KRAJE</dc:title>
  <dc:creator/>
  <cp:lastModifiedBy/>
  <cp:revision>1</cp:revision>
  <cp:lastPrinted>2009-03-23T07:48:00Z</cp:lastPrinted>
  <dcterms:created xsi:type="dcterms:W3CDTF">2020-11-13T08:47:00Z</dcterms:created>
  <dcterms:modified xsi:type="dcterms:W3CDTF">2025-06-04T09:41:00Z</dcterms:modified>
</cp:coreProperties>
</file>