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BBA" w:rsidRPr="00EB597B" w:rsidRDefault="00624BBA" w:rsidP="00624BBA">
      <w:pPr>
        <w:spacing w:after="80"/>
        <w:jc w:val="center"/>
        <w:rPr>
          <w:rFonts w:ascii="Arial" w:hAnsi="Arial" w:cs="Arial"/>
          <w:b/>
          <w:sz w:val="28"/>
          <w:szCs w:val="28"/>
        </w:rPr>
      </w:pPr>
      <w:r w:rsidRPr="00EB597B">
        <w:rPr>
          <w:rFonts w:ascii="Arial" w:hAnsi="Arial" w:cs="Arial"/>
          <w:b/>
          <w:sz w:val="28"/>
          <w:szCs w:val="28"/>
        </w:rPr>
        <w:t xml:space="preserve">Příloha č. 4 ke smlouvě č. </w:t>
      </w:r>
      <w:r w:rsidRPr="00C373D9">
        <w:rPr>
          <w:rFonts w:ascii="Arial" w:hAnsi="Arial" w:cs="Arial"/>
          <w:b/>
          <w:color w:val="808080" w:themeColor="background1" w:themeShade="80"/>
          <w:sz w:val="28"/>
          <w:szCs w:val="28"/>
        </w:rPr>
        <w:t>doplní obje</w:t>
      </w:r>
      <w:r w:rsidR="001B107B" w:rsidRPr="00C373D9">
        <w:rPr>
          <w:rFonts w:ascii="Arial" w:hAnsi="Arial" w:cs="Arial"/>
          <w:b/>
          <w:color w:val="808080" w:themeColor="background1" w:themeShade="80"/>
          <w:sz w:val="28"/>
          <w:szCs w:val="28"/>
        </w:rPr>
        <w:t>dnatel</w:t>
      </w:r>
    </w:p>
    <w:p w:rsidR="004D57E5" w:rsidRPr="00EB597B" w:rsidRDefault="004D57E5" w:rsidP="004D57E5">
      <w:pPr>
        <w:ind w:right="-24" w:firstLine="708"/>
        <w:jc w:val="center"/>
        <w:rPr>
          <w:rFonts w:ascii="Arial" w:hAnsi="Arial" w:cs="Arial"/>
          <w:sz w:val="20"/>
          <w:szCs w:val="20"/>
        </w:rPr>
      </w:pPr>
    </w:p>
    <w:p w:rsidR="00EB597B" w:rsidRDefault="00624BBA" w:rsidP="00624BBA">
      <w:pPr>
        <w:pStyle w:val="Nzev"/>
        <w:rPr>
          <w:rFonts w:cs="Arial"/>
          <w:sz w:val="40"/>
          <w:szCs w:val="40"/>
        </w:rPr>
      </w:pPr>
      <w:r w:rsidRPr="00EB597B">
        <w:rPr>
          <w:rFonts w:cs="Arial"/>
          <w:sz w:val="40"/>
          <w:szCs w:val="40"/>
        </w:rPr>
        <w:t>Povinnosti zhotovitele vyp</w:t>
      </w:r>
      <w:r w:rsidR="00D5059E" w:rsidRPr="00EB597B">
        <w:rPr>
          <w:rFonts w:cs="Arial"/>
          <w:sz w:val="40"/>
          <w:szCs w:val="40"/>
        </w:rPr>
        <w:t xml:space="preserve">lývající </w:t>
      </w:r>
    </w:p>
    <w:p w:rsidR="00D5059E" w:rsidRPr="00EB597B" w:rsidRDefault="00D5059E" w:rsidP="00624BBA">
      <w:pPr>
        <w:pStyle w:val="Nzev"/>
        <w:rPr>
          <w:rFonts w:cs="Arial"/>
          <w:sz w:val="40"/>
          <w:szCs w:val="40"/>
        </w:rPr>
      </w:pPr>
      <w:r w:rsidRPr="00EB597B">
        <w:rPr>
          <w:rFonts w:cs="Arial"/>
          <w:sz w:val="40"/>
          <w:szCs w:val="40"/>
        </w:rPr>
        <w:t>z finanční spoluúčasti</w:t>
      </w:r>
    </w:p>
    <w:p w:rsidR="00624BBA" w:rsidRPr="00EB597B" w:rsidRDefault="00624BBA" w:rsidP="00D5059E">
      <w:pPr>
        <w:pStyle w:val="Nzev"/>
        <w:rPr>
          <w:rFonts w:cs="Arial"/>
          <w:sz w:val="40"/>
          <w:szCs w:val="40"/>
        </w:rPr>
      </w:pPr>
      <w:r w:rsidRPr="00EB597B">
        <w:rPr>
          <w:rFonts w:cs="Arial"/>
          <w:sz w:val="40"/>
          <w:szCs w:val="40"/>
        </w:rPr>
        <w:t>evropsk</w:t>
      </w:r>
      <w:r w:rsidR="00A57ABF" w:rsidRPr="00EB597B">
        <w:rPr>
          <w:rFonts w:cs="Arial"/>
          <w:sz w:val="40"/>
          <w:szCs w:val="40"/>
        </w:rPr>
        <w:t>ých fondů na realizaci projektu</w:t>
      </w:r>
    </w:p>
    <w:p w:rsidR="00624BBA" w:rsidRDefault="00624BBA" w:rsidP="00A57ABF">
      <w:pPr>
        <w:spacing w:after="80"/>
        <w:jc w:val="both"/>
        <w:rPr>
          <w:rFonts w:ascii="Arial" w:hAnsi="Arial" w:cs="Arial"/>
        </w:rPr>
      </w:pPr>
    </w:p>
    <w:p w:rsidR="002B648A" w:rsidRPr="00EB597B" w:rsidRDefault="002B648A" w:rsidP="00A57ABF">
      <w:pPr>
        <w:spacing w:after="80"/>
        <w:jc w:val="both"/>
        <w:rPr>
          <w:rFonts w:ascii="Arial" w:hAnsi="Arial" w:cs="Arial"/>
        </w:rPr>
      </w:pPr>
    </w:p>
    <w:p w:rsidR="00EB597B" w:rsidRDefault="00624BBA" w:rsidP="00EB597B">
      <w:pPr>
        <w:ind w:right="-24" w:hanging="284"/>
        <w:rPr>
          <w:rFonts w:ascii="Arial" w:hAnsi="Arial" w:cs="Arial"/>
          <w:b/>
        </w:rPr>
      </w:pPr>
      <w:r w:rsidRPr="00EB597B">
        <w:rPr>
          <w:rFonts w:ascii="Arial" w:hAnsi="Arial" w:cs="Arial"/>
          <w:b/>
          <w:u w:val="single"/>
        </w:rPr>
        <w:t>Název projektu</w:t>
      </w:r>
      <w:r w:rsidRPr="00EB597B">
        <w:rPr>
          <w:rFonts w:ascii="Arial" w:hAnsi="Arial" w:cs="Arial"/>
          <w:b/>
        </w:rPr>
        <w:t>:</w:t>
      </w:r>
      <w:r w:rsidR="0073356F" w:rsidRPr="00EB597B">
        <w:rPr>
          <w:rFonts w:ascii="Arial" w:hAnsi="Arial" w:cs="Arial"/>
          <w:b/>
        </w:rPr>
        <w:t xml:space="preserve"> </w:t>
      </w:r>
    </w:p>
    <w:p w:rsidR="00624BBA" w:rsidRPr="00EB597B" w:rsidRDefault="008861A0" w:rsidP="00594878">
      <w:pPr>
        <w:ind w:left="-142" w:right="-24" w:hanging="142"/>
        <w:rPr>
          <w:rFonts w:ascii="Arial" w:hAnsi="Arial" w:cs="Arial"/>
          <w:b/>
        </w:rPr>
      </w:pPr>
      <w:r w:rsidRPr="00EB597B">
        <w:rPr>
          <w:rFonts w:ascii="Arial" w:hAnsi="Arial" w:cs="Arial"/>
          <w:b/>
        </w:rPr>
        <w:t>„</w:t>
      </w:r>
      <w:r w:rsidR="00570E54" w:rsidRPr="00570E54">
        <w:rPr>
          <w:rFonts w:ascii="Arial" w:hAnsi="Arial" w:cs="Arial"/>
          <w:b/>
        </w:rPr>
        <w:t>Realizace úspor energie – areál NPK, a.s.,</w:t>
      </w:r>
      <w:r w:rsidR="00570E54">
        <w:rPr>
          <w:rFonts w:ascii="Arial" w:hAnsi="Arial" w:cs="Arial"/>
          <w:b/>
        </w:rPr>
        <w:t xml:space="preserve"> </w:t>
      </w:r>
      <w:r w:rsidR="00570E54" w:rsidRPr="00570E54">
        <w:rPr>
          <w:rFonts w:ascii="Arial" w:hAnsi="Arial" w:cs="Arial"/>
          <w:b/>
        </w:rPr>
        <w:t>budova X – ambulance a vyšetřovny v</w:t>
      </w:r>
      <w:r w:rsidR="00570E54">
        <w:rPr>
          <w:rFonts w:ascii="Arial" w:hAnsi="Arial" w:cs="Arial"/>
          <w:b/>
        </w:rPr>
        <w:t> </w:t>
      </w:r>
      <w:r w:rsidR="00570E54" w:rsidRPr="00570E54">
        <w:rPr>
          <w:rFonts w:ascii="Arial" w:hAnsi="Arial" w:cs="Arial"/>
          <w:b/>
        </w:rPr>
        <w:t>Chrudimi</w:t>
      </w:r>
      <w:r w:rsidRPr="00EB597B">
        <w:rPr>
          <w:rFonts w:ascii="Arial" w:hAnsi="Arial" w:cs="Arial"/>
          <w:b/>
        </w:rPr>
        <w:t>“</w:t>
      </w:r>
    </w:p>
    <w:p w:rsidR="00EB597B" w:rsidRDefault="00624BBA" w:rsidP="00EB597B">
      <w:pPr>
        <w:spacing w:before="120"/>
        <w:ind w:right="-23" w:hanging="284"/>
        <w:rPr>
          <w:rFonts w:ascii="Arial" w:hAnsi="Arial" w:cs="Arial"/>
          <w:b/>
        </w:rPr>
      </w:pPr>
      <w:r w:rsidRPr="00EB597B">
        <w:rPr>
          <w:rFonts w:ascii="Arial" w:hAnsi="Arial" w:cs="Arial"/>
          <w:b/>
          <w:u w:val="single"/>
        </w:rPr>
        <w:t>Název operačního programu</w:t>
      </w:r>
      <w:r w:rsidRPr="00EB597B">
        <w:rPr>
          <w:rFonts w:ascii="Arial" w:hAnsi="Arial" w:cs="Arial"/>
          <w:b/>
        </w:rPr>
        <w:t>:</w:t>
      </w:r>
    </w:p>
    <w:p w:rsidR="00624BBA" w:rsidRPr="00EB597B" w:rsidRDefault="008861A0" w:rsidP="00EB597B">
      <w:pPr>
        <w:ind w:right="-24" w:hanging="284"/>
        <w:rPr>
          <w:rFonts w:ascii="Arial" w:hAnsi="Arial" w:cs="Arial"/>
          <w:b/>
          <w:color w:val="FF0000"/>
        </w:rPr>
      </w:pPr>
      <w:r w:rsidRPr="00EB597B">
        <w:rPr>
          <w:rFonts w:ascii="Arial" w:hAnsi="Arial" w:cs="Arial"/>
          <w:b/>
        </w:rPr>
        <w:t>„</w:t>
      </w:r>
      <w:r w:rsidR="001B107B" w:rsidRPr="00EB597B">
        <w:rPr>
          <w:rFonts w:ascii="Arial" w:hAnsi="Arial" w:cs="Arial"/>
          <w:b/>
        </w:rPr>
        <w:t>Operační program životní prostředí (OPŽP 2014 – 2020)</w:t>
      </w:r>
      <w:r w:rsidRPr="00EB597B">
        <w:rPr>
          <w:rFonts w:ascii="Arial" w:hAnsi="Arial" w:cs="Arial"/>
          <w:b/>
        </w:rPr>
        <w:t>“</w:t>
      </w:r>
    </w:p>
    <w:p w:rsidR="00A10E9F" w:rsidRPr="00EB597B" w:rsidRDefault="00A10E9F" w:rsidP="00EB597B">
      <w:pPr>
        <w:spacing w:before="120"/>
        <w:ind w:right="-23" w:hanging="284"/>
        <w:rPr>
          <w:rFonts w:ascii="Arial" w:hAnsi="Arial" w:cs="Arial"/>
          <w:b/>
          <w:color w:val="FF0000"/>
        </w:rPr>
      </w:pPr>
      <w:r w:rsidRPr="00EB597B">
        <w:rPr>
          <w:rFonts w:ascii="Arial" w:hAnsi="Arial" w:cs="Arial"/>
          <w:b/>
          <w:u w:val="single"/>
        </w:rPr>
        <w:t>Číslo výzvy</w:t>
      </w:r>
      <w:r w:rsidRPr="00EB597B">
        <w:rPr>
          <w:rFonts w:ascii="Arial" w:hAnsi="Arial" w:cs="Arial"/>
          <w:b/>
        </w:rPr>
        <w:t xml:space="preserve">: </w:t>
      </w:r>
      <w:r w:rsidR="008861A0" w:rsidRPr="00EB597B">
        <w:rPr>
          <w:rFonts w:ascii="Arial" w:hAnsi="Arial" w:cs="Arial"/>
          <w:b/>
        </w:rPr>
        <w:t>„</w:t>
      </w:r>
      <w:r w:rsidR="001B107B" w:rsidRPr="00EB597B">
        <w:rPr>
          <w:rFonts w:ascii="Arial" w:hAnsi="Arial" w:cs="Arial"/>
          <w:b/>
        </w:rPr>
        <w:t>19</w:t>
      </w:r>
      <w:r w:rsidR="008861A0" w:rsidRPr="00EB597B">
        <w:rPr>
          <w:rFonts w:ascii="Arial" w:hAnsi="Arial" w:cs="Arial"/>
          <w:b/>
        </w:rPr>
        <w:t>“</w:t>
      </w:r>
    </w:p>
    <w:p w:rsidR="00624BBA" w:rsidRPr="00EB597B" w:rsidRDefault="00A57ABF" w:rsidP="00EB597B">
      <w:pPr>
        <w:spacing w:before="120"/>
        <w:ind w:right="-23" w:hanging="284"/>
        <w:rPr>
          <w:rFonts w:ascii="Arial" w:hAnsi="Arial" w:cs="Arial"/>
          <w:b/>
        </w:rPr>
      </w:pPr>
      <w:r w:rsidRPr="00EB597B">
        <w:rPr>
          <w:rFonts w:ascii="Arial" w:hAnsi="Arial" w:cs="Arial"/>
          <w:b/>
          <w:u w:val="single"/>
        </w:rPr>
        <w:t>Řídící orgán</w:t>
      </w:r>
      <w:r w:rsidRPr="00EB597B">
        <w:rPr>
          <w:rFonts w:ascii="Arial" w:hAnsi="Arial" w:cs="Arial"/>
          <w:b/>
        </w:rPr>
        <w:t xml:space="preserve">: </w:t>
      </w:r>
      <w:r w:rsidR="008861A0" w:rsidRPr="00EB597B">
        <w:rPr>
          <w:rFonts w:ascii="Arial" w:hAnsi="Arial" w:cs="Arial"/>
          <w:b/>
        </w:rPr>
        <w:t>„</w:t>
      </w:r>
      <w:r w:rsidR="001B107B" w:rsidRPr="00EB597B">
        <w:rPr>
          <w:rFonts w:ascii="Arial" w:hAnsi="Arial" w:cs="Arial"/>
          <w:b/>
        </w:rPr>
        <w:t>Ministerstvo životního prostředí České republiky</w:t>
      </w:r>
      <w:r w:rsidR="008861A0" w:rsidRPr="00EB597B">
        <w:rPr>
          <w:rFonts w:ascii="Arial" w:hAnsi="Arial" w:cs="Arial"/>
          <w:b/>
        </w:rPr>
        <w:t>“</w:t>
      </w:r>
    </w:p>
    <w:p w:rsidR="00A10E9F" w:rsidRDefault="00A10E9F" w:rsidP="00A10E9F">
      <w:pPr>
        <w:ind w:right="-24"/>
        <w:rPr>
          <w:rFonts w:ascii="Arial" w:hAnsi="Arial" w:cs="Arial"/>
          <w:b/>
        </w:rPr>
      </w:pPr>
    </w:p>
    <w:p w:rsidR="002B44E7" w:rsidRPr="00EB597B" w:rsidRDefault="002B44E7" w:rsidP="00A10E9F">
      <w:pPr>
        <w:ind w:right="-24"/>
        <w:rPr>
          <w:rFonts w:ascii="Arial" w:hAnsi="Arial" w:cs="Arial"/>
          <w:b/>
        </w:rPr>
      </w:pPr>
    </w:p>
    <w:p w:rsidR="000C7988" w:rsidRPr="00EB597B" w:rsidRDefault="000C7988" w:rsidP="00570E54">
      <w:pPr>
        <w:pStyle w:val="Odstavecseseznamem"/>
        <w:numPr>
          <w:ilvl w:val="0"/>
          <w:numId w:val="33"/>
        </w:numPr>
        <w:spacing w:after="120"/>
        <w:ind w:left="142" w:hanging="426"/>
        <w:jc w:val="both"/>
        <w:rPr>
          <w:rFonts w:ascii="Arial" w:hAnsi="Arial" w:cs="Arial"/>
        </w:rPr>
      </w:pPr>
      <w:r w:rsidRPr="00EB597B">
        <w:rPr>
          <w:rFonts w:ascii="Arial" w:hAnsi="Arial" w:cs="Arial"/>
        </w:rPr>
        <w:t>Na každé faktuře bude jednoznačně uvedeno, že se jedná o projekt související</w:t>
      </w:r>
      <w:r w:rsidR="00E75CE5" w:rsidRPr="00EB597B">
        <w:rPr>
          <w:rFonts w:ascii="Arial" w:hAnsi="Arial" w:cs="Arial"/>
        </w:rPr>
        <w:t xml:space="preserve"> </w:t>
      </w:r>
      <w:r w:rsidRPr="00EB597B">
        <w:rPr>
          <w:rFonts w:ascii="Arial" w:hAnsi="Arial" w:cs="Arial"/>
        </w:rPr>
        <w:t>s Operačním programem Životní</w:t>
      </w:r>
      <w:bookmarkStart w:id="0" w:name="_GoBack"/>
      <w:bookmarkEnd w:id="0"/>
      <w:r w:rsidRPr="00EB597B">
        <w:rPr>
          <w:rFonts w:ascii="Arial" w:hAnsi="Arial" w:cs="Arial"/>
        </w:rPr>
        <w:t xml:space="preserve"> prostředí (dále jen OPŽP) s názvem: </w:t>
      </w:r>
      <w:r w:rsidR="00EB597B" w:rsidRPr="00EB597B">
        <w:rPr>
          <w:rFonts w:ascii="Arial" w:hAnsi="Arial" w:cs="Arial"/>
          <w:b/>
        </w:rPr>
        <w:t>„</w:t>
      </w:r>
      <w:r w:rsidR="00570E54" w:rsidRPr="00570E54">
        <w:rPr>
          <w:rFonts w:ascii="Arial" w:hAnsi="Arial" w:cs="Arial"/>
          <w:b/>
        </w:rPr>
        <w:t>Realizace úspor energie – areál NPK, a.s., budova X – ambulance a vyšetřovny v</w:t>
      </w:r>
      <w:r w:rsidR="00594878">
        <w:rPr>
          <w:rFonts w:ascii="Arial" w:hAnsi="Arial" w:cs="Arial"/>
          <w:b/>
        </w:rPr>
        <w:t> </w:t>
      </w:r>
      <w:r w:rsidR="00570E54" w:rsidRPr="00570E54">
        <w:rPr>
          <w:rFonts w:ascii="Arial" w:hAnsi="Arial" w:cs="Arial"/>
          <w:b/>
        </w:rPr>
        <w:t>Chrudimi</w:t>
      </w:r>
      <w:r w:rsidR="00EB597B">
        <w:rPr>
          <w:rFonts w:ascii="Arial" w:hAnsi="Arial" w:cs="Arial"/>
          <w:b/>
        </w:rPr>
        <w:t>“</w:t>
      </w:r>
      <w:r w:rsidRPr="00EB597B">
        <w:rPr>
          <w:rFonts w:ascii="Arial" w:hAnsi="Arial" w:cs="Arial"/>
        </w:rPr>
        <w:t xml:space="preserve"> s registračním číslem projektu </w:t>
      </w:r>
      <w:r w:rsidR="002B648A" w:rsidRPr="002B648A">
        <w:rPr>
          <w:rFonts w:ascii="Arial" w:hAnsi="Arial" w:cs="Arial"/>
          <w:b/>
        </w:rPr>
        <w:t>CZ.05.5.18/0.0/0.0/15_019/0001565</w:t>
      </w:r>
      <w:r w:rsidRPr="00EB597B">
        <w:rPr>
          <w:rFonts w:ascii="Arial" w:hAnsi="Arial" w:cs="Arial"/>
        </w:rPr>
        <w:t>. Faktury musí obsahovat účel fakturovaných částek a budou přesně specifikovat jednotlivé položky způsobilých a nezpůsobilých výdajů projektu - vše plně v souladu se zadávací dokumentací. Každá faktura musí mít přílohu, kde bude přiložen položkový rozpočet fakturovaných částek.</w:t>
      </w:r>
    </w:p>
    <w:p w:rsidR="0088452D" w:rsidRPr="00EB597B" w:rsidRDefault="0088452D" w:rsidP="00570E54">
      <w:pPr>
        <w:pStyle w:val="Odstavecseseznamem"/>
        <w:numPr>
          <w:ilvl w:val="0"/>
          <w:numId w:val="33"/>
        </w:numPr>
        <w:spacing w:after="120"/>
        <w:ind w:left="142" w:hanging="426"/>
        <w:jc w:val="both"/>
        <w:rPr>
          <w:rFonts w:ascii="Arial" w:hAnsi="Arial" w:cs="Arial"/>
        </w:rPr>
      </w:pPr>
      <w:r w:rsidRPr="00EB597B">
        <w:rPr>
          <w:rFonts w:ascii="Arial" w:hAnsi="Arial" w:cs="Arial"/>
        </w:rPr>
        <w:t>Zhotovitel si je vědom, že ve smyslu § 2</w:t>
      </w:r>
      <w:r w:rsidR="00F82997" w:rsidRPr="00EB597B">
        <w:rPr>
          <w:rFonts w:ascii="Arial" w:hAnsi="Arial" w:cs="Arial"/>
        </w:rPr>
        <w:t>,</w:t>
      </w:r>
      <w:r w:rsidRPr="00EB597B">
        <w:rPr>
          <w:rFonts w:ascii="Arial" w:hAnsi="Arial" w:cs="Arial"/>
        </w:rPr>
        <w:t xml:space="preserve"> písm. e)</w:t>
      </w:r>
      <w:r w:rsidR="00F82997" w:rsidRPr="00EB597B">
        <w:rPr>
          <w:rFonts w:ascii="Arial" w:hAnsi="Arial" w:cs="Arial"/>
        </w:rPr>
        <w:t>,</w:t>
      </w:r>
      <w:r w:rsidRPr="00EB597B">
        <w:rPr>
          <w:rFonts w:ascii="Arial" w:hAnsi="Arial" w:cs="Arial"/>
        </w:rPr>
        <w:t xml:space="preserve"> zákona č. 320/2001 Sb., o finanční kontrole ve</w:t>
      </w:r>
      <w:r w:rsidR="004D57E5" w:rsidRPr="00EB597B">
        <w:rPr>
          <w:rFonts w:ascii="Arial" w:hAnsi="Arial" w:cs="Arial"/>
        </w:rPr>
        <w:t xml:space="preserve"> </w:t>
      </w:r>
      <w:r w:rsidRPr="00EB597B">
        <w:rPr>
          <w:rFonts w:ascii="Arial" w:hAnsi="Arial" w:cs="Arial"/>
        </w:rPr>
        <w:t> veřejné správě a o změně některých zákonů, ve znění pozdějších p</w:t>
      </w:r>
      <w:r w:rsidR="00F82997" w:rsidRPr="00EB597B">
        <w:rPr>
          <w:rFonts w:ascii="Arial" w:hAnsi="Arial" w:cs="Arial"/>
        </w:rPr>
        <w:t>ředpisů, je povinen poskytnout součinnost</w:t>
      </w:r>
      <w:r w:rsidRPr="00EB597B">
        <w:rPr>
          <w:rFonts w:ascii="Arial" w:hAnsi="Arial" w:cs="Arial"/>
        </w:rPr>
        <w:t xml:space="preserve"> při výkonu finanční kontroly </w:t>
      </w:r>
      <w:r w:rsidR="00F82997" w:rsidRPr="00EB597B">
        <w:rPr>
          <w:rFonts w:ascii="Arial" w:hAnsi="Arial" w:cs="Arial"/>
        </w:rPr>
        <w:t xml:space="preserve">a to </w:t>
      </w:r>
      <w:r w:rsidRPr="00EB597B">
        <w:rPr>
          <w:rFonts w:ascii="Arial" w:hAnsi="Arial" w:cs="Arial"/>
        </w:rPr>
        <w:t>v případě, že k</w:t>
      </w:r>
      <w:r w:rsidR="00F82997" w:rsidRPr="00EB597B">
        <w:rPr>
          <w:rFonts w:ascii="Arial" w:hAnsi="Arial" w:cs="Arial"/>
        </w:rPr>
        <w:t> tomu bude objednatelem vyzván.</w:t>
      </w:r>
    </w:p>
    <w:p w:rsidR="00D97485" w:rsidRPr="00EB597B" w:rsidRDefault="00D97485" w:rsidP="00570E54">
      <w:pPr>
        <w:pStyle w:val="Odstavecseseznamem"/>
        <w:numPr>
          <w:ilvl w:val="0"/>
          <w:numId w:val="33"/>
        </w:numPr>
        <w:spacing w:after="120"/>
        <w:ind w:left="142" w:hanging="426"/>
        <w:jc w:val="both"/>
        <w:rPr>
          <w:rFonts w:ascii="Arial" w:hAnsi="Arial" w:cs="Arial"/>
        </w:rPr>
      </w:pPr>
      <w:r w:rsidRPr="00EB597B">
        <w:rPr>
          <w:rFonts w:ascii="Arial" w:hAnsi="Arial" w:cs="Arial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</w:t>
      </w:r>
      <w:r w:rsidR="00F82997" w:rsidRPr="00EB597B">
        <w:rPr>
          <w:rFonts w:ascii="Arial" w:hAnsi="Arial" w:cs="Arial"/>
        </w:rPr>
        <w:t xml:space="preserve">vedoucí </w:t>
      </w:r>
      <w:r w:rsidRPr="00EB597B">
        <w:rPr>
          <w:rFonts w:ascii="Arial" w:hAnsi="Arial" w:cs="Arial"/>
        </w:rPr>
        <w:t>k odstranění kontrolních zjištění a informovat o nich příslušný kontrolní orgán, objednatele a poskytovatele dotace.</w:t>
      </w:r>
    </w:p>
    <w:p w:rsidR="00D20031" w:rsidRPr="00EB597B" w:rsidRDefault="00D97485" w:rsidP="00570E54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 w:hanging="426"/>
        <w:jc w:val="both"/>
        <w:rPr>
          <w:rFonts w:ascii="Arial" w:hAnsi="Arial" w:cs="Arial"/>
        </w:rPr>
      </w:pPr>
      <w:r w:rsidRPr="00EB597B">
        <w:rPr>
          <w:rFonts w:ascii="Arial" w:hAnsi="Arial" w:cs="Arial"/>
        </w:rPr>
        <w:t xml:space="preserve">Kontrolními orgány </w:t>
      </w:r>
      <w:r w:rsidR="000354E5" w:rsidRPr="00EB597B">
        <w:rPr>
          <w:rFonts w:ascii="Arial" w:hAnsi="Arial" w:cs="Arial"/>
        </w:rPr>
        <w:t>se rozumí osoby pověřené ke kontrole Evropskou komisí, Evropským účetním dvorem, Nejvyšším kontrolním úřadem, Ministerstvem financí ČR, Ministerstvem životního prostředí ČR a dalšími ministerstvy, Řídícím orgánem Operačního programu Životní prostředí, jakož i dalšími orgány oprávněnými k výkonu kontroly (např. státní stavební dohled).</w:t>
      </w:r>
    </w:p>
    <w:p w:rsidR="00D97485" w:rsidRPr="00EB597B" w:rsidRDefault="00D97485" w:rsidP="00570E54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 w:hanging="426"/>
        <w:jc w:val="both"/>
        <w:rPr>
          <w:rFonts w:ascii="Arial" w:hAnsi="Arial" w:cs="Arial"/>
        </w:rPr>
      </w:pPr>
      <w:r w:rsidRPr="00EB597B">
        <w:rPr>
          <w:rFonts w:ascii="Arial" w:hAnsi="Arial" w:cs="Arial"/>
        </w:rPr>
        <w:t>Zhotovitel bere na vědomí, že poskytovatel dotace je oprávněn provést u projektu nezávislý vnější audit. Zhotovitel je povinen při výkonu auditu spolupůsobit.</w:t>
      </w:r>
    </w:p>
    <w:p w:rsidR="004960BF" w:rsidRPr="00EB597B" w:rsidRDefault="004960BF" w:rsidP="00570E54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 w:hanging="426"/>
        <w:jc w:val="both"/>
        <w:rPr>
          <w:rFonts w:ascii="Arial" w:hAnsi="Arial" w:cs="Arial"/>
        </w:rPr>
      </w:pPr>
      <w:r w:rsidRPr="00EB597B">
        <w:rPr>
          <w:rFonts w:ascii="Arial" w:hAnsi="Arial" w:cs="Arial"/>
        </w:rPr>
        <w:lastRenderedPageBreak/>
        <w:t>Zhotovitel je povinen spolupracovat s </w:t>
      </w:r>
      <w:r w:rsidR="004E227D" w:rsidRPr="00EB597B">
        <w:rPr>
          <w:rFonts w:ascii="Arial" w:hAnsi="Arial" w:cs="Arial"/>
        </w:rPr>
        <w:t xml:space="preserve"> </w:t>
      </w:r>
      <w:r w:rsidR="00FC7FA7" w:rsidRPr="00EB597B">
        <w:rPr>
          <w:rFonts w:ascii="Arial" w:hAnsi="Arial" w:cs="Arial"/>
        </w:rPr>
        <w:t>objednavatelem při zpracování m</w:t>
      </w:r>
      <w:r w:rsidR="0076682F" w:rsidRPr="00EB597B">
        <w:rPr>
          <w:rFonts w:ascii="Arial" w:hAnsi="Arial" w:cs="Arial"/>
        </w:rPr>
        <w:t>onitorovacích zpráv (průběžných</w:t>
      </w:r>
      <w:r w:rsidRPr="00EB597B">
        <w:rPr>
          <w:rFonts w:ascii="Arial" w:hAnsi="Arial" w:cs="Arial"/>
        </w:rPr>
        <w:t xml:space="preserve">, </w:t>
      </w:r>
      <w:r w:rsidR="0076682F" w:rsidRPr="00EB597B">
        <w:rPr>
          <w:rFonts w:ascii="Arial" w:hAnsi="Arial" w:cs="Arial"/>
        </w:rPr>
        <w:t>etapových</w:t>
      </w:r>
      <w:r w:rsidR="0050037B" w:rsidRPr="00EB597B">
        <w:rPr>
          <w:rFonts w:ascii="Arial" w:hAnsi="Arial" w:cs="Arial"/>
        </w:rPr>
        <w:t xml:space="preserve"> nebo </w:t>
      </w:r>
      <w:r w:rsidRPr="00EB597B">
        <w:rPr>
          <w:rFonts w:ascii="Arial" w:hAnsi="Arial" w:cs="Arial"/>
        </w:rPr>
        <w:t>závěrečn</w:t>
      </w:r>
      <w:r w:rsidR="0076682F" w:rsidRPr="00EB597B">
        <w:rPr>
          <w:rFonts w:ascii="Arial" w:hAnsi="Arial" w:cs="Arial"/>
        </w:rPr>
        <w:t>ých</w:t>
      </w:r>
      <w:r w:rsidR="00B264D3" w:rsidRPr="00EB597B">
        <w:rPr>
          <w:rFonts w:ascii="Arial" w:hAnsi="Arial" w:cs="Arial"/>
        </w:rPr>
        <w:t xml:space="preserve">), </w:t>
      </w:r>
      <w:r w:rsidR="00FC7FA7" w:rsidRPr="00EB597B">
        <w:rPr>
          <w:rFonts w:ascii="Arial" w:hAnsi="Arial" w:cs="Arial"/>
        </w:rPr>
        <w:t>ž</w:t>
      </w:r>
      <w:r w:rsidRPr="00EB597B">
        <w:rPr>
          <w:rFonts w:ascii="Arial" w:hAnsi="Arial" w:cs="Arial"/>
        </w:rPr>
        <w:t>ádost</w:t>
      </w:r>
      <w:r w:rsidR="0050037B" w:rsidRPr="00EB597B">
        <w:rPr>
          <w:rFonts w:ascii="Arial" w:hAnsi="Arial" w:cs="Arial"/>
        </w:rPr>
        <w:t>í</w:t>
      </w:r>
      <w:r w:rsidR="00B264D3" w:rsidRPr="00EB597B">
        <w:rPr>
          <w:rFonts w:ascii="Arial" w:hAnsi="Arial" w:cs="Arial"/>
        </w:rPr>
        <w:t xml:space="preserve"> o platbu, oznámení žadatele o změně projektu, závěrečného vyhodnocení akce.</w:t>
      </w:r>
    </w:p>
    <w:p w:rsidR="004960BF" w:rsidRPr="00EB597B" w:rsidRDefault="004960BF" w:rsidP="00570E54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 w:hanging="426"/>
        <w:jc w:val="both"/>
        <w:rPr>
          <w:rFonts w:ascii="Arial" w:hAnsi="Arial" w:cs="Arial"/>
        </w:rPr>
      </w:pPr>
      <w:r w:rsidRPr="00EB597B">
        <w:rPr>
          <w:rFonts w:ascii="Arial" w:hAnsi="Arial" w:cs="Arial"/>
        </w:rPr>
        <w:t xml:space="preserve">Zhotovitel se zavazuje archivovat dokumenty související s dílem </w:t>
      </w:r>
      <w:r w:rsidR="001779EA" w:rsidRPr="00EB597B">
        <w:rPr>
          <w:rFonts w:ascii="Arial" w:hAnsi="Arial" w:cs="Arial"/>
        </w:rPr>
        <w:t>až do roku 20</w:t>
      </w:r>
      <w:r w:rsidR="008861A0" w:rsidRPr="00EB597B">
        <w:rPr>
          <w:rFonts w:ascii="Arial" w:hAnsi="Arial" w:cs="Arial"/>
        </w:rPr>
        <w:t>30</w:t>
      </w:r>
      <w:r w:rsidRPr="00EB597B">
        <w:rPr>
          <w:rFonts w:ascii="Arial" w:hAnsi="Arial" w:cs="Arial"/>
        </w:rPr>
        <w:t>.</w:t>
      </w:r>
    </w:p>
    <w:p w:rsidR="004960BF" w:rsidRPr="00EB597B" w:rsidRDefault="004960BF" w:rsidP="00570E54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 w:hanging="426"/>
        <w:jc w:val="both"/>
        <w:rPr>
          <w:rFonts w:ascii="Arial" w:hAnsi="Arial" w:cs="Arial"/>
        </w:rPr>
      </w:pPr>
      <w:r w:rsidRPr="00EB597B">
        <w:rPr>
          <w:rFonts w:ascii="Arial" w:hAnsi="Arial" w:cs="Arial"/>
        </w:rPr>
        <w:t>Zhotovitel se zavazuje písemně poskytnout na žádost objednatele jakékoliv doplňující informace související s realizací projektu a to ve lhůtě stanovené objednatelem.</w:t>
      </w:r>
    </w:p>
    <w:p w:rsidR="00D20031" w:rsidRPr="00EB597B" w:rsidRDefault="004960BF" w:rsidP="00570E54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 w:hanging="426"/>
        <w:jc w:val="both"/>
        <w:rPr>
          <w:rFonts w:ascii="Arial" w:hAnsi="Arial" w:cs="Arial"/>
        </w:rPr>
      </w:pPr>
      <w:r w:rsidRPr="00EB597B">
        <w:rPr>
          <w:rFonts w:ascii="Arial" w:hAnsi="Arial" w:cs="Arial"/>
        </w:rPr>
        <w:t>Další povinnosti zhotovitele vyplývají také z</w:t>
      </w:r>
      <w:r w:rsidR="00FC7FA7" w:rsidRPr="00EB597B">
        <w:rPr>
          <w:rFonts w:ascii="Arial" w:hAnsi="Arial" w:cs="Arial"/>
        </w:rPr>
        <w:t> </w:t>
      </w:r>
      <w:r w:rsidR="00815A99" w:rsidRPr="00EB597B">
        <w:rPr>
          <w:rFonts w:ascii="Arial" w:hAnsi="Arial" w:cs="Arial"/>
        </w:rPr>
        <w:t>o</w:t>
      </w:r>
      <w:r w:rsidR="00FC7FA7" w:rsidRPr="00EB597B">
        <w:rPr>
          <w:rFonts w:ascii="Arial" w:hAnsi="Arial" w:cs="Arial"/>
        </w:rPr>
        <w:t>becných pravidel pro žadatele a příjemce</w:t>
      </w:r>
      <w:r w:rsidR="00B264D3" w:rsidRPr="00EB597B">
        <w:rPr>
          <w:rFonts w:ascii="Arial" w:hAnsi="Arial" w:cs="Arial"/>
        </w:rPr>
        <w:t xml:space="preserve"> a ze</w:t>
      </w:r>
      <w:r w:rsidR="001B03CB" w:rsidRPr="00EB597B">
        <w:rPr>
          <w:rFonts w:ascii="Arial" w:hAnsi="Arial" w:cs="Arial"/>
        </w:rPr>
        <w:t xml:space="preserve"> </w:t>
      </w:r>
      <w:r w:rsidR="00815A99" w:rsidRPr="00EB597B">
        <w:rPr>
          <w:rFonts w:ascii="Arial" w:hAnsi="Arial" w:cs="Arial"/>
        </w:rPr>
        <w:t>s</w:t>
      </w:r>
      <w:r w:rsidR="001B03CB" w:rsidRPr="00EB597B">
        <w:rPr>
          <w:rFonts w:ascii="Arial" w:hAnsi="Arial" w:cs="Arial"/>
        </w:rPr>
        <w:t xml:space="preserve">pecifických pravidel pro žadatele a příjemce, včetně příloh a dalších dokumentů dostupných na </w:t>
      </w:r>
      <w:hyperlink r:id="rId9" w:history="1">
        <w:r w:rsidR="001B03CB" w:rsidRPr="00EB597B">
          <w:rPr>
            <w:rStyle w:val="Hypertextovodkaz"/>
            <w:rFonts w:ascii="Arial" w:hAnsi="Arial" w:cs="Arial"/>
          </w:rPr>
          <w:t>www.dotaceeu.cz</w:t>
        </w:r>
      </w:hyperlink>
      <w:r w:rsidR="00A10E9F" w:rsidRPr="00EB597B">
        <w:rPr>
          <w:rFonts w:ascii="Arial" w:hAnsi="Arial" w:cs="Arial"/>
        </w:rPr>
        <w:t xml:space="preserve"> pro konkrétní operační program</w:t>
      </w:r>
      <w:r w:rsidR="008861A0" w:rsidRPr="00EB597B">
        <w:rPr>
          <w:rFonts w:ascii="Arial" w:hAnsi="Arial" w:cs="Arial"/>
        </w:rPr>
        <w:t xml:space="preserve"> tj. z Příručky pro žadatele o dotaci z OPŽP a ze Závazných pokynů pro žadatele a příjemce podpory OPŽP a dalších dokumentů Operačního programu Životní prostředí dostupných </w:t>
      </w:r>
      <w:hyperlink r:id="rId10" w:history="1">
        <w:r w:rsidR="00EB597B" w:rsidRPr="00EB597B">
          <w:rPr>
            <w:rFonts w:ascii="Arial" w:hAnsi="Arial" w:cs="Arial"/>
          </w:rPr>
          <w:t>na</w:t>
        </w:r>
        <w:r w:rsidR="00EB597B" w:rsidRPr="00EB597B">
          <w:t xml:space="preserve"> </w:t>
        </w:r>
        <w:r w:rsidR="00EB597B" w:rsidRPr="00306BCE">
          <w:rPr>
            <w:rStyle w:val="Hypertextovodkaz"/>
            <w:rFonts w:ascii="Arial" w:hAnsi="Arial" w:cs="Arial"/>
          </w:rPr>
          <w:t>http://www.strukturalni-fondy.cz/cs/Fondy-EU/2014-2020/Operacni-programy/OP-Zivotni-prostredi</w:t>
        </w:r>
      </w:hyperlink>
      <w:r w:rsidR="008861A0" w:rsidRPr="00EB597B">
        <w:rPr>
          <w:rFonts w:ascii="Arial" w:hAnsi="Arial" w:cs="Arial"/>
        </w:rPr>
        <w:t xml:space="preserve"> (např. Pravidla publicity v</w:t>
      </w:r>
      <w:r w:rsidR="00B52129" w:rsidRPr="00EB597B">
        <w:rPr>
          <w:rFonts w:ascii="Arial" w:hAnsi="Arial" w:cs="Arial"/>
        </w:rPr>
        <w:t> </w:t>
      </w:r>
      <w:r w:rsidR="008861A0" w:rsidRPr="00EB597B">
        <w:rPr>
          <w:rFonts w:ascii="Arial" w:hAnsi="Arial" w:cs="Arial"/>
        </w:rPr>
        <w:t>rámci</w:t>
      </w:r>
      <w:r w:rsidR="00B52129" w:rsidRPr="00EB597B">
        <w:rPr>
          <w:rFonts w:ascii="Arial" w:hAnsi="Arial" w:cs="Arial"/>
        </w:rPr>
        <w:t xml:space="preserve"> </w:t>
      </w:r>
      <w:r w:rsidR="008861A0" w:rsidRPr="00EB597B">
        <w:rPr>
          <w:rFonts w:ascii="Arial" w:hAnsi="Arial" w:cs="Arial"/>
        </w:rPr>
        <w:t>Operačního programu Životní prostředí platná pro danou výzvu). V případě rozporu</w:t>
      </w:r>
      <w:r w:rsidR="00B52129" w:rsidRPr="00EB597B">
        <w:rPr>
          <w:rFonts w:ascii="Arial" w:hAnsi="Arial" w:cs="Arial"/>
        </w:rPr>
        <w:t xml:space="preserve"> </w:t>
      </w:r>
      <w:r w:rsidR="008861A0" w:rsidRPr="00EB597B">
        <w:rPr>
          <w:rFonts w:ascii="Arial" w:hAnsi="Arial" w:cs="Arial"/>
        </w:rPr>
        <w:t>v textu dokumentů s ustanoveními této smlouvy má přednost text smlouvy.</w:t>
      </w:r>
    </w:p>
    <w:p w:rsidR="00D5059E" w:rsidRPr="00EB597B" w:rsidRDefault="00D5059E" w:rsidP="00570E54">
      <w:pPr>
        <w:pStyle w:val="Odstavecseseznamem"/>
        <w:numPr>
          <w:ilvl w:val="0"/>
          <w:numId w:val="33"/>
        </w:numPr>
        <w:spacing w:after="120"/>
        <w:ind w:left="142" w:hanging="426"/>
        <w:jc w:val="both"/>
        <w:rPr>
          <w:rFonts w:ascii="Arial" w:hAnsi="Arial" w:cs="Arial"/>
        </w:rPr>
      </w:pPr>
      <w:r w:rsidRPr="00EB597B">
        <w:rPr>
          <w:rFonts w:ascii="Arial" w:hAnsi="Arial" w:cs="Arial"/>
        </w:rPr>
        <w:t xml:space="preserve">Pro potřebu průběžného sledování nákladů  zhotovitel vyhotoví a s každou fakturou objednateli předá elektronický přehled čerpání položek rozpočtu za fakturované období a to ve formátu MS Excel. Vzor </w:t>
      </w:r>
      <w:r w:rsidR="00815A99" w:rsidRPr="00EB597B">
        <w:rPr>
          <w:rFonts w:ascii="Arial" w:hAnsi="Arial" w:cs="Arial"/>
        </w:rPr>
        <w:t xml:space="preserve">přehledu o </w:t>
      </w:r>
      <w:r w:rsidR="00D96192" w:rsidRPr="00EB597B">
        <w:rPr>
          <w:rFonts w:ascii="Arial" w:hAnsi="Arial" w:cs="Arial"/>
        </w:rPr>
        <w:t xml:space="preserve">průběžném </w:t>
      </w:r>
      <w:r w:rsidRPr="00EB597B">
        <w:rPr>
          <w:rFonts w:ascii="Arial" w:hAnsi="Arial" w:cs="Arial"/>
        </w:rPr>
        <w:t xml:space="preserve">čerpání rozpočtu zhotovitel obdrží od objednatele </w:t>
      </w:r>
      <w:r w:rsidR="00815A99" w:rsidRPr="00EB597B">
        <w:rPr>
          <w:rFonts w:ascii="Arial" w:hAnsi="Arial" w:cs="Arial"/>
        </w:rPr>
        <w:t>před zahájením fyzické realizace.</w:t>
      </w:r>
    </w:p>
    <w:p w:rsidR="00D20031" w:rsidRPr="00EB597B" w:rsidRDefault="00D20031" w:rsidP="00570E54">
      <w:pPr>
        <w:pStyle w:val="Odstavecseseznamem"/>
        <w:numPr>
          <w:ilvl w:val="0"/>
          <w:numId w:val="33"/>
        </w:numPr>
        <w:spacing w:after="120"/>
        <w:ind w:left="142" w:hanging="426"/>
        <w:jc w:val="both"/>
        <w:rPr>
          <w:rFonts w:ascii="Arial" w:hAnsi="Arial" w:cs="Arial"/>
        </w:rPr>
      </w:pPr>
      <w:r w:rsidRPr="00EB597B">
        <w:rPr>
          <w:rFonts w:ascii="Arial" w:hAnsi="Arial" w:cs="Arial"/>
        </w:rPr>
        <w:t>Zhotovitel se zavazuje, že veškeré další informační materiály (např. zápisy z jednání,</w:t>
      </w:r>
      <w:r w:rsidR="005D11F4" w:rsidRPr="00EB597B">
        <w:rPr>
          <w:rFonts w:ascii="Arial" w:hAnsi="Arial" w:cs="Arial"/>
        </w:rPr>
        <w:t xml:space="preserve"> </w:t>
      </w:r>
      <w:r w:rsidR="000F3CA0" w:rsidRPr="00EB597B">
        <w:rPr>
          <w:rFonts w:ascii="Arial" w:hAnsi="Arial" w:cs="Arial"/>
        </w:rPr>
        <w:t xml:space="preserve">prezenční </w:t>
      </w:r>
      <w:r w:rsidRPr="00EB597B">
        <w:rPr>
          <w:rFonts w:ascii="Arial" w:hAnsi="Arial" w:cs="Arial"/>
        </w:rPr>
        <w:t>listiny, pozvánky atd.) budou obsahovat název projektu, logo Operačního programu Životní prostředí a logo EU se sloganem a dalším povinným textem na všech dokumentech týkajících se projektu (např. na zápisech z</w:t>
      </w:r>
      <w:r w:rsidR="000F3CA0" w:rsidRPr="00EB597B">
        <w:rPr>
          <w:rFonts w:ascii="Arial" w:hAnsi="Arial" w:cs="Arial"/>
        </w:rPr>
        <w:t xml:space="preserve"> jednání, prezenčních listinách</w:t>
      </w:r>
      <w:r w:rsidR="005D11F4" w:rsidRPr="00EB597B">
        <w:rPr>
          <w:rFonts w:ascii="Arial" w:hAnsi="Arial" w:cs="Arial"/>
        </w:rPr>
        <w:t xml:space="preserve"> </w:t>
      </w:r>
      <w:r w:rsidRPr="00EB597B">
        <w:rPr>
          <w:rFonts w:ascii="Arial" w:hAnsi="Arial" w:cs="Arial"/>
        </w:rPr>
        <w:t>apod.) – dle předlohy.</w:t>
      </w:r>
    </w:p>
    <w:p w:rsidR="00D20031" w:rsidRPr="00EB597B" w:rsidRDefault="00D20031" w:rsidP="00570E54">
      <w:pPr>
        <w:pStyle w:val="Odstavecseseznamem"/>
        <w:numPr>
          <w:ilvl w:val="0"/>
          <w:numId w:val="33"/>
        </w:numPr>
        <w:spacing w:after="120"/>
        <w:ind w:left="142" w:hanging="426"/>
        <w:jc w:val="both"/>
        <w:rPr>
          <w:rFonts w:ascii="Arial" w:hAnsi="Arial" w:cs="Arial"/>
        </w:rPr>
      </w:pPr>
      <w:r w:rsidRPr="00EB597B">
        <w:rPr>
          <w:rFonts w:ascii="Arial" w:hAnsi="Arial" w:cs="Arial"/>
        </w:rPr>
        <w:t xml:space="preserve">Zhotovitel je povinen vést a průběžně aktualizovat reálný seznam všech </w:t>
      </w:r>
      <w:r w:rsidR="00110349" w:rsidRPr="00EB597B">
        <w:rPr>
          <w:rFonts w:ascii="Arial" w:hAnsi="Arial" w:cs="Arial"/>
        </w:rPr>
        <w:t>pod</w:t>
      </w:r>
      <w:r w:rsidRPr="00EB597B">
        <w:rPr>
          <w:rFonts w:ascii="Arial" w:hAnsi="Arial" w:cs="Arial"/>
        </w:rPr>
        <w:t>dodavatelů včetně výše jejich finančního podílu na akci. Tento přehled je povinen na vyžádání předložit OPŽP.</w:t>
      </w:r>
    </w:p>
    <w:p w:rsidR="004E729A" w:rsidRPr="00EB597B" w:rsidRDefault="004E729A" w:rsidP="00570E54">
      <w:pPr>
        <w:pStyle w:val="Odstavecseseznamem"/>
        <w:numPr>
          <w:ilvl w:val="0"/>
          <w:numId w:val="33"/>
        </w:numPr>
        <w:spacing w:after="120"/>
        <w:ind w:left="142" w:hanging="426"/>
        <w:jc w:val="both"/>
        <w:rPr>
          <w:rFonts w:ascii="Arial" w:hAnsi="Arial" w:cs="Arial"/>
        </w:rPr>
      </w:pPr>
      <w:r w:rsidRPr="00EB597B">
        <w:rPr>
          <w:rFonts w:ascii="Arial" w:hAnsi="Arial" w:cs="Arial"/>
        </w:rPr>
        <w:t>Publicita</w:t>
      </w:r>
    </w:p>
    <w:p w:rsidR="00A15259" w:rsidRPr="00EB597B" w:rsidRDefault="005C7CD6" w:rsidP="00EB597B">
      <w:pPr>
        <w:pStyle w:val="Odstavecseseznamem"/>
        <w:numPr>
          <w:ilvl w:val="1"/>
          <w:numId w:val="33"/>
        </w:numPr>
        <w:spacing w:after="120"/>
        <w:ind w:left="426" w:hanging="284"/>
        <w:jc w:val="both"/>
        <w:rPr>
          <w:rFonts w:ascii="Arial" w:hAnsi="Arial" w:cs="Arial"/>
        </w:rPr>
      </w:pPr>
      <w:r w:rsidRPr="00EB597B">
        <w:rPr>
          <w:rFonts w:ascii="Arial" w:hAnsi="Arial" w:cs="Arial"/>
        </w:rPr>
        <w:t xml:space="preserve">Zhotovitel vystaví v místě realizace dočasný celobarevný </w:t>
      </w:r>
      <w:r w:rsidR="00B6120D" w:rsidRPr="00EB597B">
        <w:rPr>
          <w:rFonts w:ascii="Arial" w:hAnsi="Arial" w:cs="Arial"/>
        </w:rPr>
        <w:t>plakát</w:t>
      </w:r>
      <w:r w:rsidR="00A66376" w:rsidRPr="00EB597B">
        <w:rPr>
          <w:rFonts w:ascii="Arial" w:hAnsi="Arial" w:cs="Arial"/>
        </w:rPr>
        <w:t xml:space="preserve"> (formátu A3)</w:t>
      </w:r>
      <w:r w:rsidR="00045870" w:rsidRPr="00EB597B">
        <w:rPr>
          <w:rFonts w:ascii="Arial" w:hAnsi="Arial" w:cs="Arial"/>
        </w:rPr>
        <w:t xml:space="preserve"> z materiálu odolného proti povětrnostním podmínkám</w:t>
      </w:r>
      <w:r w:rsidR="00B6120D" w:rsidRPr="00EB597B">
        <w:rPr>
          <w:rFonts w:ascii="Arial" w:hAnsi="Arial" w:cs="Arial"/>
        </w:rPr>
        <w:t>,</w:t>
      </w:r>
      <w:r w:rsidRPr="00EB597B">
        <w:rPr>
          <w:rFonts w:ascii="Arial" w:hAnsi="Arial" w:cs="Arial"/>
        </w:rPr>
        <w:t xml:space="preserve"> který bude instalován po celou dobu realizace projektu</w:t>
      </w:r>
      <w:r w:rsidR="00EC1F69" w:rsidRPr="00EB597B">
        <w:rPr>
          <w:rFonts w:ascii="Arial" w:hAnsi="Arial" w:cs="Arial"/>
        </w:rPr>
        <w:t xml:space="preserve"> na viditelném místě</w:t>
      </w:r>
      <w:r w:rsidRPr="00EB597B">
        <w:rPr>
          <w:rFonts w:ascii="Arial" w:hAnsi="Arial" w:cs="Arial"/>
        </w:rPr>
        <w:t xml:space="preserve">. </w:t>
      </w:r>
    </w:p>
    <w:p w:rsidR="005C7CD6" w:rsidRPr="00EB597B" w:rsidRDefault="008861A0" w:rsidP="00EB597B">
      <w:pPr>
        <w:pStyle w:val="Odstavecseseznamem"/>
        <w:numPr>
          <w:ilvl w:val="1"/>
          <w:numId w:val="33"/>
        </w:numPr>
        <w:spacing w:after="120"/>
        <w:ind w:left="426" w:hanging="284"/>
        <w:jc w:val="both"/>
        <w:rPr>
          <w:rFonts w:ascii="Arial" w:hAnsi="Arial" w:cs="Arial"/>
        </w:rPr>
      </w:pPr>
      <w:r w:rsidRPr="00EB597B">
        <w:rPr>
          <w:rFonts w:ascii="Arial" w:hAnsi="Arial" w:cs="Arial"/>
        </w:rPr>
        <w:t>P</w:t>
      </w:r>
      <w:r w:rsidR="00B6120D" w:rsidRPr="00EB597B">
        <w:rPr>
          <w:rFonts w:ascii="Arial" w:hAnsi="Arial" w:cs="Arial"/>
        </w:rPr>
        <w:t>lakát</w:t>
      </w:r>
      <w:r w:rsidRPr="00EB597B">
        <w:rPr>
          <w:rFonts w:ascii="Arial" w:hAnsi="Arial" w:cs="Arial"/>
        </w:rPr>
        <w:t xml:space="preserve"> </w:t>
      </w:r>
      <w:r w:rsidR="005C7CD6" w:rsidRPr="00EB597B">
        <w:rPr>
          <w:rFonts w:ascii="Arial" w:hAnsi="Arial" w:cs="Arial"/>
        </w:rPr>
        <w:t xml:space="preserve">bude umístěn nejpozději v den zahájení fyzických prací, zhotovitel provede </w:t>
      </w:r>
      <w:r w:rsidR="00B6120D" w:rsidRPr="00EB597B">
        <w:rPr>
          <w:rFonts w:ascii="Arial" w:hAnsi="Arial" w:cs="Arial"/>
        </w:rPr>
        <w:t xml:space="preserve">o této skutečnosti </w:t>
      </w:r>
      <w:r w:rsidR="005C7CD6" w:rsidRPr="00EB597B">
        <w:rPr>
          <w:rFonts w:ascii="Arial" w:hAnsi="Arial" w:cs="Arial"/>
        </w:rPr>
        <w:t>zápis do stavebního deníku a pořídí fotodokumentaci</w:t>
      </w:r>
      <w:r w:rsidR="00B6120D" w:rsidRPr="00EB597B">
        <w:rPr>
          <w:rFonts w:ascii="Arial" w:hAnsi="Arial" w:cs="Arial"/>
        </w:rPr>
        <w:t xml:space="preserve"> plakátu.</w:t>
      </w:r>
    </w:p>
    <w:p w:rsidR="003317D4" w:rsidRPr="00EB597B" w:rsidRDefault="003317D4" w:rsidP="00EB597B">
      <w:pPr>
        <w:pStyle w:val="Odstavecseseznamem"/>
        <w:numPr>
          <w:ilvl w:val="1"/>
          <w:numId w:val="33"/>
        </w:numPr>
        <w:spacing w:after="120"/>
        <w:ind w:left="426" w:hanging="284"/>
        <w:jc w:val="both"/>
        <w:rPr>
          <w:rFonts w:ascii="Arial" w:hAnsi="Arial" w:cs="Arial"/>
          <w:color w:val="FF0000"/>
        </w:rPr>
      </w:pPr>
      <w:r w:rsidRPr="00EB597B">
        <w:rPr>
          <w:rFonts w:ascii="Arial" w:hAnsi="Arial" w:cs="Arial"/>
        </w:rPr>
        <w:t>Zhotovitel umístí v místě realizace</w:t>
      </w:r>
      <w:r w:rsidR="00B264D3" w:rsidRPr="00EB597B">
        <w:rPr>
          <w:rFonts w:ascii="Arial" w:hAnsi="Arial" w:cs="Arial"/>
        </w:rPr>
        <w:t xml:space="preserve"> projektu stálou pamětní desku, která musí být umístěna </w:t>
      </w:r>
      <w:r w:rsidRPr="00EB597B">
        <w:rPr>
          <w:rFonts w:ascii="Arial" w:hAnsi="Arial" w:cs="Arial"/>
        </w:rPr>
        <w:t xml:space="preserve">v místě viditelném pro veřejnost. </w:t>
      </w:r>
      <w:r w:rsidR="00A15259" w:rsidRPr="00EB597B">
        <w:rPr>
          <w:rFonts w:ascii="Arial" w:hAnsi="Arial" w:cs="Arial"/>
        </w:rPr>
        <w:t xml:space="preserve">Zhotovitel provede o této skutečnosti zápis do stavebního deníku a pořídí její fotodokumentaci. </w:t>
      </w:r>
      <w:r w:rsidRPr="00EB597B">
        <w:rPr>
          <w:rFonts w:ascii="Arial" w:hAnsi="Arial" w:cs="Arial"/>
        </w:rPr>
        <w:t xml:space="preserve">Stálá pamětní deska, kotevní prvky a podklad musí být </w:t>
      </w:r>
      <w:r w:rsidR="00B6120D" w:rsidRPr="00EB597B">
        <w:rPr>
          <w:rFonts w:ascii="Arial" w:hAnsi="Arial" w:cs="Arial"/>
        </w:rPr>
        <w:t>z od</w:t>
      </w:r>
      <w:r w:rsidR="00A15259" w:rsidRPr="00EB597B">
        <w:rPr>
          <w:rFonts w:ascii="Arial" w:hAnsi="Arial" w:cs="Arial"/>
        </w:rPr>
        <w:t>olného a trvalého materiálu, aby zůstaly zachovány jejich vlastnosti a vzhled</w:t>
      </w:r>
      <w:r w:rsidR="00B6120D" w:rsidRPr="00EB597B">
        <w:rPr>
          <w:rFonts w:ascii="Arial" w:hAnsi="Arial" w:cs="Arial"/>
        </w:rPr>
        <w:t xml:space="preserve"> po celou </w:t>
      </w:r>
      <w:proofErr w:type="gramStart"/>
      <w:r w:rsidR="00B6120D" w:rsidRPr="00EB597B">
        <w:rPr>
          <w:rFonts w:ascii="Arial" w:hAnsi="Arial" w:cs="Arial"/>
        </w:rPr>
        <w:t xml:space="preserve">dobu </w:t>
      </w:r>
      <w:r w:rsidR="00EF7707" w:rsidRPr="00EB597B">
        <w:rPr>
          <w:rFonts w:ascii="Arial" w:hAnsi="Arial" w:cs="Arial"/>
        </w:rPr>
        <w:t>5-ti</w:t>
      </w:r>
      <w:proofErr w:type="gramEnd"/>
      <w:r w:rsidR="00EF7707" w:rsidRPr="00EB597B">
        <w:rPr>
          <w:rFonts w:ascii="Arial" w:hAnsi="Arial" w:cs="Arial"/>
        </w:rPr>
        <w:t xml:space="preserve"> leté </w:t>
      </w:r>
      <w:r w:rsidR="00B6120D" w:rsidRPr="00EB597B">
        <w:rPr>
          <w:rFonts w:ascii="Arial" w:hAnsi="Arial" w:cs="Arial"/>
        </w:rPr>
        <w:t xml:space="preserve">udržitelnosti projektu. </w:t>
      </w:r>
      <w:r w:rsidRPr="00EB597B">
        <w:rPr>
          <w:rFonts w:ascii="Arial" w:hAnsi="Arial" w:cs="Arial"/>
        </w:rPr>
        <w:t xml:space="preserve">Pamětní deska bude osazena nejpozději v první den předání a převzetí dokončeného projektu. </w:t>
      </w:r>
    </w:p>
    <w:p w:rsidR="003D52FC" w:rsidRPr="00EB597B" w:rsidRDefault="00B6120D" w:rsidP="00EB597B">
      <w:pPr>
        <w:pStyle w:val="Odstavecseseznamem"/>
        <w:numPr>
          <w:ilvl w:val="1"/>
          <w:numId w:val="33"/>
        </w:numPr>
        <w:spacing w:after="120"/>
        <w:ind w:left="426" w:hanging="284"/>
        <w:jc w:val="both"/>
        <w:rPr>
          <w:rFonts w:ascii="Arial" w:hAnsi="Arial" w:cs="Arial"/>
        </w:rPr>
      </w:pPr>
      <w:r w:rsidRPr="00EB597B">
        <w:rPr>
          <w:rFonts w:ascii="Arial" w:hAnsi="Arial" w:cs="Arial"/>
        </w:rPr>
        <w:t>Grafick</w:t>
      </w:r>
      <w:r w:rsidR="00A66376" w:rsidRPr="00EB597B">
        <w:rPr>
          <w:rFonts w:ascii="Arial" w:hAnsi="Arial" w:cs="Arial"/>
        </w:rPr>
        <w:t>é podklady pro výrobu p</w:t>
      </w:r>
      <w:r w:rsidRPr="00EB597B">
        <w:rPr>
          <w:rFonts w:ascii="Arial" w:hAnsi="Arial" w:cs="Arial"/>
        </w:rPr>
        <w:t>lakátu</w:t>
      </w:r>
      <w:r w:rsidRPr="00EB597B">
        <w:rPr>
          <w:rFonts w:ascii="Arial" w:hAnsi="Arial" w:cs="Arial"/>
          <w:color w:val="FF0000"/>
        </w:rPr>
        <w:t xml:space="preserve"> </w:t>
      </w:r>
      <w:r w:rsidRPr="00EB597B">
        <w:rPr>
          <w:rFonts w:ascii="Arial" w:hAnsi="Arial" w:cs="Arial"/>
        </w:rPr>
        <w:t>a stálé pamětní desky předá objednatel zhotoviteli.</w:t>
      </w:r>
      <w:r w:rsidR="00594FC3" w:rsidRPr="00EB597B">
        <w:rPr>
          <w:rFonts w:ascii="Arial" w:hAnsi="Arial" w:cs="Arial"/>
        </w:rPr>
        <w:t xml:space="preserve"> </w:t>
      </w:r>
      <w:r w:rsidRPr="00EB597B">
        <w:rPr>
          <w:rFonts w:ascii="Arial" w:hAnsi="Arial" w:cs="Arial"/>
        </w:rPr>
        <w:t>Veškeré povolené alternativy prvků publicity jsou k dispozici na webových stránkách poskytovatele dotace. Umístění plakátu a stále pamětní desky musí být konzultováno a odsouhlaseno projektovým manažerem.</w:t>
      </w:r>
    </w:p>
    <w:sectPr w:rsidR="003D52FC" w:rsidRPr="00EB597B" w:rsidSect="003F293F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418" w:right="1304" w:bottom="1134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DBC" w:rsidRDefault="00E50DBC">
      <w:r>
        <w:separator/>
      </w:r>
    </w:p>
  </w:endnote>
  <w:endnote w:type="continuationSeparator" w:id="0">
    <w:p w:rsidR="00E50DBC" w:rsidRDefault="00E50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7A9" w:rsidRPr="00EC2D76" w:rsidRDefault="00F1379D" w:rsidP="00EB597B">
    <w:pPr>
      <w:pStyle w:val="Zpat"/>
      <w:pBdr>
        <w:top w:val="single" w:sz="4" w:space="1" w:color="auto"/>
      </w:pBdr>
      <w:jc w:val="center"/>
      <w:rPr>
        <w:rStyle w:val="slostrnky"/>
        <w:rFonts w:ascii="Arial" w:hAnsi="Arial" w:cs="Arial"/>
        <w:sz w:val="16"/>
        <w:szCs w:val="16"/>
      </w:rPr>
    </w:pPr>
    <w:r w:rsidRPr="00EC2D76">
      <w:rPr>
        <w:rFonts w:ascii="Arial" w:hAnsi="Arial" w:cs="Arial"/>
      </w:rPr>
      <w:t xml:space="preserve">Strana </w:t>
    </w:r>
    <w:r w:rsidR="003A507D" w:rsidRPr="00EC2D76">
      <w:rPr>
        <w:rFonts w:ascii="Arial" w:hAnsi="Arial" w:cs="Arial"/>
      </w:rPr>
      <w:fldChar w:fldCharType="begin"/>
    </w:r>
    <w:r w:rsidRPr="00EC2D76">
      <w:rPr>
        <w:rFonts w:ascii="Arial" w:hAnsi="Arial" w:cs="Arial"/>
      </w:rPr>
      <w:instrText xml:space="preserve"> PAGE </w:instrText>
    </w:r>
    <w:r w:rsidR="003A507D" w:rsidRPr="00EC2D76">
      <w:rPr>
        <w:rFonts w:ascii="Arial" w:hAnsi="Arial" w:cs="Arial"/>
      </w:rPr>
      <w:fldChar w:fldCharType="separate"/>
    </w:r>
    <w:r w:rsidR="002B44E7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</w:rPr>
      <w:fldChar w:fldCharType="end"/>
    </w:r>
    <w:r w:rsidRPr="00EC2D76">
      <w:rPr>
        <w:rFonts w:ascii="Arial" w:hAnsi="Arial" w:cs="Arial"/>
      </w:rPr>
      <w:t xml:space="preserve"> (celkem </w:t>
    </w:r>
    <w:r w:rsidR="003A507D" w:rsidRPr="00EC2D76">
      <w:rPr>
        <w:rFonts w:ascii="Arial" w:hAnsi="Arial" w:cs="Arial"/>
      </w:rPr>
      <w:fldChar w:fldCharType="begin"/>
    </w:r>
    <w:r w:rsidR="002D1CE8" w:rsidRPr="00EC2D76">
      <w:rPr>
        <w:rFonts w:ascii="Arial" w:hAnsi="Arial" w:cs="Arial"/>
      </w:rPr>
      <w:instrText xml:space="preserve"> NUMPAGES </w:instrText>
    </w:r>
    <w:r w:rsidR="003A507D" w:rsidRPr="00EC2D76">
      <w:rPr>
        <w:rFonts w:ascii="Arial" w:hAnsi="Arial" w:cs="Arial"/>
      </w:rPr>
      <w:fldChar w:fldCharType="separate"/>
    </w:r>
    <w:r w:rsidR="002B44E7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  <w:noProof/>
      </w:rPr>
      <w:fldChar w:fldCharType="end"/>
    </w:r>
    <w:r w:rsidR="002A2466" w:rsidRPr="00EC2D76">
      <w:rPr>
        <w:rFonts w:ascii="Arial" w:hAnsi="Arial" w:cs="Arial"/>
      </w:rPr>
      <w:t>)</w:t>
    </w:r>
  </w:p>
  <w:p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7A9" w:rsidRPr="00C617A9" w:rsidRDefault="00F1379D" w:rsidP="00EB597B">
    <w:pPr>
      <w:pStyle w:val="Zpat"/>
      <w:pBdr>
        <w:top w:val="single" w:sz="4" w:space="1" w:color="auto"/>
      </w:pBdr>
      <w:jc w:val="center"/>
      <w:rPr>
        <w:rStyle w:val="slostrnky"/>
        <w:sz w:val="16"/>
        <w:szCs w:val="16"/>
      </w:rPr>
    </w:pPr>
    <w:proofErr w:type="gramStart"/>
    <w:r w:rsidRPr="00267416">
      <w:rPr>
        <w:rFonts w:ascii="Arial" w:hAnsi="Arial" w:cs="Arial"/>
      </w:rPr>
      <w:t>Strana 1 ( celkem</w:t>
    </w:r>
    <w:proofErr w:type="gramEnd"/>
    <w:r w:rsidRPr="00267416">
      <w:rPr>
        <w:rFonts w:ascii="Arial" w:hAnsi="Arial" w:cs="Arial"/>
      </w:rPr>
      <w:t xml:space="preserve">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DBC" w:rsidRDefault="00E50DBC">
      <w:r>
        <w:separator/>
      </w:r>
    </w:p>
  </w:footnote>
  <w:footnote w:type="continuationSeparator" w:id="0">
    <w:p w:rsidR="00E50DBC" w:rsidRDefault="00E50D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9D" w:rsidRPr="00D436EB" w:rsidRDefault="00F1379D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</w:rPr>
      <w:t>Krajský úřad Pardubického kraje</w:t>
    </w:r>
  </w:p>
  <w:p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>
    <w:nsid w:val="192F4E65"/>
    <w:multiLevelType w:val="hybridMultilevel"/>
    <w:tmpl w:val="DB92FA9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952A39E">
      <w:start w:val="1"/>
      <w:numFmt w:val="lowerLetter"/>
      <w:lvlText w:val="%2.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9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6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8"/>
  </w:num>
  <w:num w:numId="4">
    <w:abstractNumId w:val="29"/>
  </w:num>
  <w:num w:numId="5">
    <w:abstractNumId w:val="11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4"/>
  </w:num>
  <w:num w:numId="11">
    <w:abstractNumId w:val="22"/>
  </w:num>
  <w:num w:numId="12">
    <w:abstractNumId w:val="27"/>
  </w:num>
  <w:num w:numId="13">
    <w:abstractNumId w:val="23"/>
  </w:num>
  <w:num w:numId="14">
    <w:abstractNumId w:val="10"/>
  </w:num>
  <w:num w:numId="15">
    <w:abstractNumId w:val="25"/>
  </w:num>
  <w:num w:numId="16">
    <w:abstractNumId w:val="3"/>
  </w:num>
  <w:num w:numId="17">
    <w:abstractNumId w:val="13"/>
    <w:lvlOverride w:ilvl="0">
      <w:startOverride w:val="9"/>
    </w:lvlOverride>
  </w:num>
  <w:num w:numId="18">
    <w:abstractNumId w:val="13"/>
    <w:lvlOverride w:ilvl="0">
      <w:startOverride w:val="9"/>
    </w:lvlOverride>
  </w:num>
  <w:num w:numId="19">
    <w:abstractNumId w:val="17"/>
  </w:num>
  <w:num w:numId="20">
    <w:abstractNumId w:val="13"/>
    <w:lvlOverride w:ilvl="0">
      <w:startOverride w:val="3"/>
    </w:lvlOverride>
  </w:num>
  <w:num w:numId="21">
    <w:abstractNumId w:val="14"/>
  </w:num>
  <w:num w:numId="22">
    <w:abstractNumId w:val="26"/>
  </w:num>
  <w:num w:numId="23">
    <w:abstractNumId w:val="20"/>
  </w:num>
  <w:num w:numId="24">
    <w:abstractNumId w:val="7"/>
  </w:num>
  <w:num w:numId="25">
    <w:abstractNumId w:val="8"/>
  </w:num>
  <w:num w:numId="26">
    <w:abstractNumId w:val="0"/>
  </w:num>
  <w:num w:numId="27">
    <w:abstractNumId w:val="12"/>
  </w:num>
  <w:num w:numId="28">
    <w:abstractNumId w:val="21"/>
  </w:num>
  <w:num w:numId="29">
    <w:abstractNumId w:val="28"/>
  </w:num>
  <w:num w:numId="30">
    <w:abstractNumId w:val="2"/>
  </w:num>
  <w:num w:numId="31">
    <w:abstractNumId w:val="19"/>
  </w:num>
  <w:num w:numId="32">
    <w:abstractNumId w:val="9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5FD3"/>
    <w:rsid w:val="0001505B"/>
    <w:rsid w:val="000208C1"/>
    <w:rsid w:val="00033248"/>
    <w:rsid w:val="000354E5"/>
    <w:rsid w:val="00044FCF"/>
    <w:rsid w:val="00045870"/>
    <w:rsid w:val="0005090C"/>
    <w:rsid w:val="00063239"/>
    <w:rsid w:val="000B2879"/>
    <w:rsid w:val="000C7988"/>
    <w:rsid w:val="000D0369"/>
    <w:rsid w:val="000D1764"/>
    <w:rsid w:val="000D5AEA"/>
    <w:rsid w:val="000F2283"/>
    <w:rsid w:val="000F3CA0"/>
    <w:rsid w:val="000F59DD"/>
    <w:rsid w:val="001007D9"/>
    <w:rsid w:val="001042B9"/>
    <w:rsid w:val="00110349"/>
    <w:rsid w:val="001158E1"/>
    <w:rsid w:val="00116DA2"/>
    <w:rsid w:val="00126D82"/>
    <w:rsid w:val="00136870"/>
    <w:rsid w:val="00145443"/>
    <w:rsid w:val="001576E2"/>
    <w:rsid w:val="00160181"/>
    <w:rsid w:val="00160F26"/>
    <w:rsid w:val="00162E12"/>
    <w:rsid w:val="001669D9"/>
    <w:rsid w:val="00170E56"/>
    <w:rsid w:val="001779EA"/>
    <w:rsid w:val="00181AB9"/>
    <w:rsid w:val="0019113E"/>
    <w:rsid w:val="001A5C3A"/>
    <w:rsid w:val="001A620A"/>
    <w:rsid w:val="001A6EE0"/>
    <w:rsid w:val="001A7760"/>
    <w:rsid w:val="001B03CB"/>
    <w:rsid w:val="001B107B"/>
    <w:rsid w:val="001C218E"/>
    <w:rsid w:val="00201787"/>
    <w:rsid w:val="00204FE3"/>
    <w:rsid w:val="00222E35"/>
    <w:rsid w:val="00233542"/>
    <w:rsid w:val="0024174D"/>
    <w:rsid w:val="00267416"/>
    <w:rsid w:val="0027074D"/>
    <w:rsid w:val="00276249"/>
    <w:rsid w:val="002A1096"/>
    <w:rsid w:val="002A2466"/>
    <w:rsid w:val="002B3DFC"/>
    <w:rsid w:val="002B44E7"/>
    <w:rsid w:val="002B648A"/>
    <w:rsid w:val="002D1CE8"/>
    <w:rsid w:val="002D599C"/>
    <w:rsid w:val="002F4EF2"/>
    <w:rsid w:val="003027B2"/>
    <w:rsid w:val="00314837"/>
    <w:rsid w:val="0032483F"/>
    <w:rsid w:val="003314BE"/>
    <w:rsid w:val="003317D4"/>
    <w:rsid w:val="003455E9"/>
    <w:rsid w:val="00362A76"/>
    <w:rsid w:val="00367CB5"/>
    <w:rsid w:val="00374104"/>
    <w:rsid w:val="003A507D"/>
    <w:rsid w:val="003B06F2"/>
    <w:rsid w:val="003B1F47"/>
    <w:rsid w:val="003D438B"/>
    <w:rsid w:val="003D52FC"/>
    <w:rsid w:val="003F293F"/>
    <w:rsid w:val="0040322F"/>
    <w:rsid w:val="00404E78"/>
    <w:rsid w:val="0043035E"/>
    <w:rsid w:val="004309E2"/>
    <w:rsid w:val="00432877"/>
    <w:rsid w:val="00442694"/>
    <w:rsid w:val="004516A3"/>
    <w:rsid w:val="00471643"/>
    <w:rsid w:val="00477C21"/>
    <w:rsid w:val="0049001F"/>
    <w:rsid w:val="004960BF"/>
    <w:rsid w:val="004B710B"/>
    <w:rsid w:val="004C4EDB"/>
    <w:rsid w:val="004D57E5"/>
    <w:rsid w:val="004E227D"/>
    <w:rsid w:val="004E729A"/>
    <w:rsid w:val="0050037B"/>
    <w:rsid w:val="00507F2A"/>
    <w:rsid w:val="00513718"/>
    <w:rsid w:val="005203AE"/>
    <w:rsid w:val="00524B26"/>
    <w:rsid w:val="00527859"/>
    <w:rsid w:val="005473A1"/>
    <w:rsid w:val="00555B5D"/>
    <w:rsid w:val="00570E54"/>
    <w:rsid w:val="00571FD0"/>
    <w:rsid w:val="0058600E"/>
    <w:rsid w:val="00587E49"/>
    <w:rsid w:val="00591398"/>
    <w:rsid w:val="00594878"/>
    <w:rsid w:val="00594FC3"/>
    <w:rsid w:val="005B29AA"/>
    <w:rsid w:val="005C7527"/>
    <w:rsid w:val="005C7CD6"/>
    <w:rsid w:val="005D11F4"/>
    <w:rsid w:val="005D5B1F"/>
    <w:rsid w:val="005F3CD6"/>
    <w:rsid w:val="005F46BA"/>
    <w:rsid w:val="00604354"/>
    <w:rsid w:val="00605261"/>
    <w:rsid w:val="00624BBA"/>
    <w:rsid w:val="006259F2"/>
    <w:rsid w:val="006332CA"/>
    <w:rsid w:val="00641383"/>
    <w:rsid w:val="00677030"/>
    <w:rsid w:val="00683CAE"/>
    <w:rsid w:val="006A33EF"/>
    <w:rsid w:val="006A65A3"/>
    <w:rsid w:val="006C62D8"/>
    <w:rsid w:val="006D50EF"/>
    <w:rsid w:val="006E0247"/>
    <w:rsid w:val="006E437F"/>
    <w:rsid w:val="006F6359"/>
    <w:rsid w:val="006F76B7"/>
    <w:rsid w:val="00714266"/>
    <w:rsid w:val="0071632B"/>
    <w:rsid w:val="0073356F"/>
    <w:rsid w:val="00735E86"/>
    <w:rsid w:val="007570D5"/>
    <w:rsid w:val="0076682F"/>
    <w:rsid w:val="0077011B"/>
    <w:rsid w:val="007751A0"/>
    <w:rsid w:val="00775370"/>
    <w:rsid w:val="00781B30"/>
    <w:rsid w:val="007876C5"/>
    <w:rsid w:val="007A1D5D"/>
    <w:rsid w:val="007A238A"/>
    <w:rsid w:val="007C3CF0"/>
    <w:rsid w:val="007E54CC"/>
    <w:rsid w:val="007F34C5"/>
    <w:rsid w:val="00802600"/>
    <w:rsid w:val="00815A8B"/>
    <w:rsid w:val="00815A99"/>
    <w:rsid w:val="008218DB"/>
    <w:rsid w:val="00822C10"/>
    <w:rsid w:val="00822D34"/>
    <w:rsid w:val="008335C4"/>
    <w:rsid w:val="008352A8"/>
    <w:rsid w:val="00851111"/>
    <w:rsid w:val="0085119C"/>
    <w:rsid w:val="0087653A"/>
    <w:rsid w:val="00882CED"/>
    <w:rsid w:val="0088452D"/>
    <w:rsid w:val="008861A0"/>
    <w:rsid w:val="008909EB"/>
    <w:rsid w:val="00891FF4"/>
    <w:rsid w:val="00893FA6"/>
    <w:rsid w:val="008A2E21"/>
    <w:rsid w:val="008A7896"/>
    <w:rsid w:val="008B04A6"/>
    <w:rsid w:val="008C4BCB"/>
    <w:rsid w:val="008C58FC"/>
    <w:rsid w:val="008E41EC"/>
    <w:rsid w:val="008F2F7C"/>
    <w:rsid w:val="00900795"/>
    <w:rsid w:val="00901A8D"/>
    <w:rsid w:val="009349AD"/>
    <w:rsid w:val="00937F45"/>
    <w:rsid w:val="00950EC4"/>
    <w:rsid w:val="00952265"/>
    <w:rsid w:val="009A10D4"/>
    <w:rsid w:val="009A13E4"/>
    <w:rsid w:val="009B1BDD"/>
    <w:rsid w:val="009D69F2"/>
    <w:rsid w:val="009E72CD"/>
    <w:rsid w:val="00A10E9F"/>
    <w:rsid w:val="00A120B2"/>
    <w:rsid w:val="00A14C86"/>
    <w:rsid w:val="00A15259"/>
    <w:rsid w:val="00A27B47"/>
    <w:rsid w:val="00A335BA"/>
    <w:rsid w:val="00A5248A"/>
    <w:rsid w:val="00A55DC0"/>
    <w:rsid w:val="00A57ABF"/>
    <w:rsid w:val="00A6396F"/>
    <w:rsid w:val="00A66376"/>
    <w:rsid w:val="00A66AA9"/>
    <w:rsid w:val="00A70470"/>
    <w:rsid w:val="00A74B00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264D3"/>
    <w:rsid w:val="00B30E0D"/>
    <w:rsid w:val="00B52129"/>
    <w:rsid w:val="00B52F76"/>
    <w:rsid w:val="00B549A9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F3DCD"/>
    <w:rsid w:val="00BF43BD"/>
    <w:rsid w:val="00BF71A0"/>
    <w:rsid w:val="00BF7A6C"/>
    <w:rsid w:val="00C0358E"/>
    <w:rsid w:val="00C1268F"/>
    <w:rsid w:val="00C26199"/>
    <w:rsid w:val="00C373D9"/>
    <w:rsid w:val="00C45A03"/>
    <w:rsid w:val="00C5204E"/>
    <w:rsid w:val="00C617A9"/>
    <w:rsid w:val="00C61DBC"/>
    <w:rsid w:val="00C73F4E"/>
    <w:rsid w:val="00C7521B"/>
    <w:rsid w:val="00C82372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EFF"/>
    <w:rsid w:val="00D20031"/>
    <w:rsid w:val="00D22E63"/>
    <w:rsid w:val="00D2484E"/>
    <w:rsid w:val="00D24941"/>
    <w:rsid w:val="00D41726"/>
    <w:rsid w:val="00D436EB"/>
    <w:rsid w:val="00D439A3"/>
    <w:rsid w:val="00D5059E"/>
    <w:rsid w:val="00D723B1"/>
    <w:rsid w:val="00D86C85"/>
    <w:rsid w:val="00D96192"/>
    <w:rsid w:val="00D97485"/>
    <w:rsid w:val="00DA4378"/>
    <w:rsid w:val="00DD0BB8"/>
    <w:rsid w:val="00DD61C3"/>
    <w:rsid w:val="00DE3B9E"/>
    <w:rsid w:val="00DF47F3"/>
    <w:rsid w:val="00E03257"/>
    <w:rsid w:val="00E13577"/>
    <w:rsid w:val="00E22D89"/>
    <w:rsid w:val="00E252C6"/>
    <w:rsid w:val="00E421EC"/>
    <w:rsid w:val="00E42AEA"/>
    <w:rsid w:val="00E42B3F"/>
    <w:rsid w:val="00E50DBC"/>
    <w:rsid w:val="00E51A03"/>
    <w:rsid w:val="00E647D9"/>
    <w:rsid w:val="00E6596F"/>
    <w:rsid w:val="00E71FC0"/>
    <w:rsid w:val="00E74085"/>
    <w:rsid w:val="00E74EB0"/>
    <w:rsid w:val="00E75CE5"/>
    <w:rsid w:val="00E8312A"/>
    <w:rsid w:val="00E9440B"/>
    <w:rsid w:val="00EB0C8F"/>
    <w:rsid w:val="00EB597B"/>
    <w:rsid w:val="00EC0005"/>
    <w:rsid w:val="00EC1F69"/>
    <w:rsid w:val="00EC2D76"/>
    <w:rsid w:val="00EC33B5"/>
    <w:rsid w:val="00EE4B81"/>
    <w:rsid w:val="00EF7707"/>
    <w:rsid w:val="00F1100C"/>
    <w:rsid w:val="00F1379D"/>
    <w:rsid w:val="00F1611A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6722"/>
    <w:rsid w:val="00FC7FA7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507D"/>
    <w:rPr>
      <w:sz w:val="24"/>
      <w:szCs w:val="24"/>
    </w:rPr>
  </w:style>
  <w:style w:type="paragraph" w:styleId="Nadpis1">
    <w:name w:val="heading 1"/>
    <w:basedOn w:val="Normln"/>
    <w:next w:val="Normln"/>
    <w:qFormat/>
    <w:rsid w:val="003A507D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3A507D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3A507D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3A507D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3A507D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3A507D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3A507D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3A507D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507D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3A507D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3A507D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3A507D"/>
  </w:style>
  <w:style w:type="paragraph" w:styleId="Textvbloku">
    <w:name w:val="Block Text"/>
    <w:basedOn w:val="Normln"/>
    <w:rsid w:val="003A507D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3A507D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3A507D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3A507D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3A507D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3A507D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3A507D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3A507D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3A507D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3A507D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3A507D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3A507D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napToGrid w:val="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Textvbloku">
    <w:name w:val="Block Text"/>
    <w:basedOn w:val="Normln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na%20http://www.strukturalni-fondy.cz/cs/Fondy-EU/2014-2020/Operacni-programy/OP-Zivotni-prostred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dotaceeu.cz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76CC1-4B6B-49B9-9B42-E1941660C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2</Pages>
  <Words>771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5737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Jiří Zevl</cp:lastModifiedBy>
  <cp:revision>33</cp:revision>
  <cp:lastPrinted>2016-01-22T06:46:00Z</cp:lastPrinted>
  <dcterms:created xsi:type="dcterms:W3CDTF">2016-11-15T05:42:00Z</dcterms:created>
  <dcterms:modified xsi:type="dcterms:W3CDTF">2017-01-26T11:00:00Z</dcterms:modified>
</cp:coreProperties>
</file>