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7377EB4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8C7A2F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4FAAD7C" w14:textId="2394E2A4" w:rsidR="00821527" w:rsidRDefault="008C7A2F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8C7A2F">
        <w:rPr>
          <w:rFonts w:asciiTheme="minorHAnsi" w:hAnsiTheme="minorHAnsi"/>
          <w:b/>
          <w:bCs/>
        </w:rPr>
        <w:t xml:space="preserve">Komplexní úklid prostor </w:t>
      </w:r>
      <w:r w:rsidR="00175308">
        <w:rPr>
          <w:rFonts w:asciiTheme="minorHAnsi" w:hAnsiTheme="minorHAnsi"/>
          <w:b/>
          <w:bCs/>
        </w:rPr>
        <w:t>Litomyšlské</w:t>
      </w:r>
      <w:r w:rsidRPr="008C7A2F">
        <w:rPr>
          <w:rFonts w:asciiTheme="minorHAnsi" w:hAnsiTheme="minorHAnsi"/>
          <w:b/>
          <w:bCs/>
        </w:rPr>
        <w:t xml:space="preserve"> nemocnice</w:t>
      </w:r>
    </w:p>
    <w:p w14:paraId="6243C4AB" w14:textId="77777777" w:rsidR="008C7A2F" w:rsidRDefault="008C7A2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52F0DE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3AE4C734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B3BADB3">
          <wp:simplePos x="0" y="0"/>
          <wp:positionH relativeFrom="margin">
            <wp:align>right</wp:align>
          </wp:positionH>
          <wp:positionV relativeFrom="paragraph">
            <wp:posOffset>-269068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75308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92C9B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7A2F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4FB0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D7E4C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981739A"/>
  <w15:docId w15:val="{ED6963F8-1E4D-42A0-BA11-6FD982CE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3</cp:revision>
  <dcterms:created xsi:type="dcterms:W3CDTF">2021-06-16T09:32:00Z</dcterms:created>
  <dcterms:modified xsi:type="dcterms:W3CDTF">2025-06-03T15:43:00Z</dcterms:modified>
</cp:coreProperties>
</file>