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58E99" w14:textId="71139F0A" w:rsidR="009A0ECB" w:rsidRPr="009A0ECB" w:rsidRDefault="009A0ECB" w:rsidP="009A0ECB">
      <w:pPr>
        <w:spacing w:after="0" w:line="240" w:lineRule="auto"/>
        <w:rPr>
          <w:rFonts w:asciiTheme="minorHAnsi" w:eastAsia="Times New Roman" w:hAnsiTheme="minorHAnsi"/>
          <w:b/>
          <w:sz w:val="28"/>
          <w:szCs w:val="28"/>
          <w:lang w:eastAsia="cs-CZ"/>
        </w:rPr>
      </w:pPr>
      <w:r w:rsidRPr="009A0ECB">
        <w:rPr>
          <w:rFonts w:asciiTheme="minorHAnsi" w:eastAsia="Times New Roman" w:hAnsiTheme="minorHAnsi"/>
          <w:b/>
          <w:sz w:val="28"/>
          <w:szCs w:val="28"/>
          <w:lang w:eastAsia="cs-CZ"/>
        </w:rPr>
        <w:t>Příloha č. 4 zadávací dokumentace</w:t>
      </w:r>
    </w:p>
    <w:p w14:paraId="78054C4D" w14:textId="77777777" w:rsidR="009A0ECB" w:rsidRDefault="009A0ECB" w:rsidP="009A0ECB">
      <w:pPr>
        <w:spacing w:after="0" w:line="240" w:lineRule="auto"/>
        <w:rPr>
          <w:rFonts w:asciiTheme="minorHAnsi" w:eastAsia="Times New Roman" w:hAnsiTheme="minorHAnsi"/>
          <w:b/>
          <w:sz w:val="30"/>
          <w:szCs w:val="30"/>
          <w:lang w:eastAsia="cs-CZ"/>
        </w:rPr>
      </w:pPr>
    </w:p>
    <w:p w14:paraId="3D13BAD7" w14:textId="4AD0C0E9" w:rsidR="000B4B47" w:rsidRPr="00F71AB6" w:rsidRDefault="000B4B47" w:rsidP="000B4B47">
      <w:pPr>
        <w:spacing w:after="0" w:line="240" w:lineRule="auto"/>
        <w:jc w:val="center"/>
        <w:rPr>
          <w:rFonts w:asciiTheme="minorHAnsi" w:eastAsia="Times New Roman" w:hAnsiTheme="minorHAnsi"/>
          <w:b/>
          <w:sz w:val="30"/>
          <w:szCs w:val="30"/>
          <w:lang w:eastAsia="cs-CZ"/>
        </w:rPr>
      </w:pPr>
      <w:r w:rsidRPr="00F71AB6">
        <w:rPr>
          <w:rFonts w:asciiTheme="minorHAnsi" w:eastAsia="Times New Roman" w:hAnsiTheme="minorHAnsi"/>
          <w:b/>
          <w:sz w:val="30"/>
          <w:szCs w:val="30"/>
          <w:lang w:eastAsia="cs-CZ"/>
        </w:rPr>
        <w:t xml:space="preserve">SMLOUVA O POSKYTOVÁNÍ </w:t>
      </w:r>
      <w:r w:rsidR="00D078A7">
        <w:rPr>
          <w:rFonts w:asciiTheme="minorHAnsi" w:eastAsia="Times New Roman" w:hAnsiTheme="minorHAnsi"/>
          <w:b/>
          <w:sz w:val="30"/>
          <w:szCs w:val="30"/>
          <w:lang w:eastAsia="cs-CZ"/>
        </w:rPr>
        <w:t xml:space="preserve">POZÁRUČNÍCH </w:t>
      </w:r>
      <w:r w:rsidRPr="00F71AB6">
        <w:rPr>
          <w:rFonts w:asciiTheme="minorHAnsi" w:eastAsia="Times New Roman" w:hAnsiTheme="minorHAnsi"/>
          <w:b/>
          <w:sz w:val="30"/>
          <w:szCs w:val="30"/>
          <w:lang w:eastAsia="cs-CZ"/>
        </w:rPr>
        <w:t>SERVISNÍCH SLUŽEB</w:t>
      </w:r>
    </w:p>
    <w:p w14:paraId="0B24B9AD" w14:textId="77777777" w:rsidR="000B4B47" w:rsidRPr="00F71AB6" w:rsidRDefault="000B4B47" w:rsidP="000B4B47">
      <w:pPr>
        <w:spacing w:after="0" w:line="240" w:lineRule="auto"/>
        <w:jc w:val="center"/>
        <w:rPr>
          <w:rFonts w:asciiTheme="minorHAnsi" w:eastAsia="Times New Roman" w:hAnsiTheme="minorHAnsi"/>
          <w:bCs/>
          <w:sz w:val="20"/>
          <w:szCs w:val="20"/>
          <w:lang w:eastAsia="cs-CZ"/>
        </w:rPr>
      </w:pPr>
      <w:r w:rsidRPr="00F71AB6">
        <w:rPr>
          <w:rFonts w:asciiTheme="minorHAnsi" w:eastAsia="Times New Roman" w:hAnsiTheme="minorHAnsi"/>
          <w:bCs/>
          <w:sz w:val="20"/>
          <w:szCs w:val="20"/>
          <w:lang w:eastAsia="cs-CZ"/>
        </w:rPr>
        <w:t>uzavřená dle ustanovení § 1746 odst. 2 zákona č. 89/2012 Sb., občanský zákoník, ve znění pozdějších předpisů </w:t>
      </w:r>
    </w:p>
    <w:p w14:paraId="38F394F6" w14:textId="7DD262C9" w:rsidR="000B4B47" w:rsidRPr="00F71AB6" w:rsidRDefault="000B4B47" w:rsidP="000B4B47">
      <w:pPr>
        <w:spacing w:after="0" w:line="240" w:lineRule="auto"/>
        <w:jc w:val="center"/>
        <w:rPr>
          <w:rFonts w:asciiTheme="minorHAnsi" w:eastAsia="Times New Roman" w:hAnsiTheme="minorHAnsi"/>
          <w:bCs/>
          <w:sz w:val="20"/>
          <w:szCs w:val="20"/>
          <w:lang w:eastAsia="cs-CZ"/>
        </w:rPr>
      </w:pPr>
      <w:r w:rsidRPr="00F71AB6">
        <w:rPr>
          <w:rFonts w:asciiTheme="minorHAnsi" w:eastAsia="Times New Roman" w:hAnsiTheme="minorHAnsi"/>
          <w:bCs/>
          <w:sz w:val="20"/>
          <w:szCs w:val="20"/>
          <w:lang w:eastAsia="cs-CZ"/>
        </w:rPr>
        <w:t>(dále jen „OZ“)</w:t>
      </w:r>
    </w:p>
    <w:p w14:paraId="195070B2" w14:textId="77777777" w:rsidR="001F4C44" w:rsidRPr="00F71AB6" w:rsidRDefault="001F4C44" w:rsidP="00502405">
      <w:pPr>
        <w:spacing w:after="0" w:line="240" w:lineRule="auto"/>
        <w:rPr>
          <w:rFonts w:asciiTheme="minorHAnsi" w:hAnsiTheme="minorHAnsi"/>
          <w:b/>
        </w:rPr>
      </w:pPr>
    </w:p>
    <w:p w14:paraId="041EAD94" w14:textId="7E4D2858" w:rsidR="000732B7" w:rsidRPr="00F71AB6" w:rsidRDefault="001F4C44" w:rsidP="009A0ECB">
      <w:pPr>
        <w:pStyle w:val="Zkladntext2"/>
        <w:jc w:val="center"/>
        <w:rPr>
          <w:rFonts w:asciiTheme="minorHAnsi" w:hAnsiTheme="minorHAnsi"/>
          <w:b/>
          <w:bCs/>
          <w:sz w:val="22"/>
          <w:szCs w:val="22"/>
        </w:rPr>
      </w:pPr>
      <w:r w:rsidRPr="00F71AB6">
        <w:rPr>
          <w:rFonts w:asciiTheme="minorHAnsi" w:hAnsiTheme="minorHAnsi"/>
          <w:b/>
          <w:bCs/>
          <w:sz w:val="22"/>
          <w:szCs w:val="22"/>
        </w:rPr>
        <w:t>Smluvní strany</w:t>
      </w:r>
    </w:p>
    <w:p w14:paraId="5CBA89B1" w14:textId="77777777" w:rsidR="001F4C44" w:rsidRPr="00F71AB6" w:rsidRDefault="001F4C44" w:rsidP="009A0ECB">
      <w:pPr>
        <w:pStyle w:val="Odstavecseseznamem"/>
        <w:numPr>
          <w:ilvl w:val="0"/>
          <w:numId w:val="37"/>
        </w:numPr>
        <w:spacing w:after="0"/>
        <w:ind w:left="426" w:hanging="284"/>
        <w:contextualSpacing/>
        <w:rPr>
          <w:rFonts w:asciiTheme="minorHAnsi" w:hAnsiTheme="minorHAnsi"/>
          <w:bCs/>
          <w:sz w:val="24"/>
        </w:rPr>
      </w:pPr>
      <w:r w:rsidRPr="00F71AB6">
        <w:rPr>
          <w:rFonts w:asciiTheme="minorHAnsi" w:hAnsiTheme="minorHAnsi"/>
          <w:b/>
          <w:sz w:val="24"/>
        </w:rPr>
        <w:t>Nemocnice Pardubického kraje, a.s.</w:t>
      </w:r>
    </w:p>
    <w:p w14:paraId="7B413163" w14:textId="77777777" w:rsidR="001F4C44" w:rsidRPr="00F71AB6" w:rsidRDefault="001F4C44" w:rsidP="009A0ECB">
      <w:pPr>
        <w:pStyle w:val="Odstavec11"/>
        <w:numPr>
          <w:ilvl w:val="0"/>
          <w:numId w:val="0"/>
        </w:numPr>
        <w:spacing w:before="0" w:after="0" w:line="276" w:lineRule="auto"/>
        <w:ind w:left="426"/>
        <w:rPr>
          <w:rFonts w:asciiTheme="minorHAnsi" w:hAnsiTheme="minorHAnsi"/>
          <w:bCs/>
          <w:sz w:val="22"/>
          <w:szCs w:val="22"/>
        </w:rPr>
      </w:pPr>
      <w:r w:rsidRPr="00F71AB6">
        <w:rPr>
          <w:rFonts w:asciiTheme="minorHAnsi" w:hAnsiTheme="minorHAnsi"/>
          <w:sz w:val="22"/>
          <w:szCs w:val="22"/>
        </w:rPr>
        <w:t>Sídlo:</w:t>
      </w:r>
      <w:r w:rsidRPr="00F71AB6">
        <w:rPr>
          <w:rFonts w:asciiTheme="minorHAnsi" w:hAnsiTheme="minorHAnsi"/>
          <w:sz w:val="22"/>
          <w:szCs w:val="22"/>
        </w:rPr>
        <w:tab/>
      </w:r>
      <w:r w:rsidRPr="00F71AB6">
        <w:rPr>
          <w:rFonts w:asciiTheme="minorHAnsi" w:hAnsiTheme="minorHAnsi"/>
          <w:sz w:val="22"/>
          <w:szCs w:val="22"/>
        </w:rPr>
        <w:tab/>
        <w:t>Kyjevská 44, 532 03 Pardubice</w:t>
      </w:r>
    </w:p>
    <w:p w14:paraId="0F10A2A5" w14:textId="7FEF40CB" w:rsidR="001F4C44" w:rsidRPr="00F71AB6" w:rsidRDefault="001F4C44" w:rsidP="009A0ECB">
      <w:pPr>
        <w:pStyle w:val="Odstavec11"/>
        <w:numPr>
          <w:ilvl w:val="0"/>
          <w:numId w:val="0"/>
        </w:numPr>
        <w:spacing w:before="0" w:after="0" w:line="276" w:lineRule="auto"/>
        <w:ind w:left="426"/>
        <w:rPr>
          <w:rFonts w:asciiTheme="minorHAnsi" w:hAnsiTheme="minorHAnsi"/>
          <w:sz w:val="22"/>
          <w:szCs w:val="22"/>
        </w:rPr>
      </w:pPr>
      <w:r w:rsidRPr="00F71AB6">
        <w:rPr>
          <w:rFonts w:asciiTheme="minorHAnsi" w:hAnsiTheme="minorHAnsi"/>
          <w:sz w:val="22"/>
          <w:szCs w:val="22"/>
        </w:rPr>
        <w:t>Zastoupená:</w:t>
      </w:r>
      <w:r w:rsidRPr="00F71AB6">
        <w:rPr>
          <w:rFonts w:asciiTheme="minorHAnsi" w:hAnsiTheme="minorHAnsi"/>
          <w:sz w:val="22"/>
          <w:szCs w:val="22"/>
        </w:rPr>
        <w:tab/>
        <w:t xml:space="preserve">MUDr. Tomášem Gottvaldem, </w:t>
      </w:r>
      <w:r w:rsidR="000B4B47" w:rsidRPr="00F71AB6">
        <w:rPr>
          <w:rFonts w:asciiTheme="minorHAnsi" w:hAnsiTheme="minorHAnsi"/>
          <w:sz w:val="22"/>
          <w:szCs w:val="22"/>
        </w:rPr>
        <w:t xml:space="preserve">MHA, </w:t>
      </w:r>
      <w:r w:rsidRPr="00F71AB6">
        <w:rPr>
          <w:rFonts w:asciiTheme="minorHAnsi" w:hAnsiTheme="minorHAnsi"/>
          <w:sz w:val="22"/>
          <w:szCs w:val="22"/>
        </w:rPr>
        <w:t xml:space="preserve">předsedou představenstva </w:t>
      </w:r>
    </w:p>
    <w:p w14:paraId="0C3C5B34" w14:textId="1CAD1815" w:rsidR="001F4C44" w:rsidRPr="00F71AB6" w:rsidRDefault="00B26D1B" w:rsidP="009A0ECB">
      <w:pPr>
        <w:spacing w:after="0"/>
        <w:ind w:left="1419" w:firstLine="708"/>
        <w:rPr>
          <w:rFonts w:asciiTheme="minorHAnsi" w:hAnsiTheme="minorHAnsi"/>
        </w:rPr>
      </w:pPr>
      <w:r>
        <w:rPr>
          <w:rFonts w:asciiTheme="minorHAnsi" w:hAnsiTheme="minorHAnsi"/>
        </w:rPr>
        <w:t>Ing. Hynkem Raisem, MHA</w:t>
      </w:r>
      <w:r w:rsidR="001F4C44" w:rsidRPr="00F71AB6">
        <w:rPr>
          <w:rFonts w:asciiTheme="minorHAnsi" w:hAnsiTheme="minorHAnsi"/>
        </w:rPr>
        <w:t xml:space="preserve">, </w:t>
      </w:r>
      <w:r>
        <w:rPr>
          <w:rFonts w:asciiTheme="minorHAnsi" w:hAnsiTheme="minorHAnsi"/>
        </w:rPr>
        <w:t xml:space="preserve">místopředsedou </w:t>
      </w:r>
      <w:r w:rsidR="001F4C44" w:rsidRPr="00F71AB6">
        <w:rPr>
          <w:rFonts w:asciiTheme="minorHAnsi" w:hAnsiTheme="minorHAnsi"/>
        </w:rPr>
        <w:t>představenstva</w:t>
      </w:r>
      <w:r w:rsidR="001F4C44" w:rsidRPr="00F71AB6" w:rsidDel="00A34872">
        <w:rPr>
          <w:rFonts w:asciiTheme="minorHAnsi" w:hAnsiTheme="minorHAnsi"/>
        </w:rPr>
        <w:t xml:space="preserve"> </w:t>
      </w:r>
    </w:p>
    <w:p w14:paraId="02838368" w14:textId="77777777" w:rsidR="001F4C44" w:rsidRPr="00F71AB6" w:rsidRDefault="001F4C44" w:rsidP="009A0ECB">
      <w:pPr>
        <w:tabs>
          <w:tab w:val="left" w:pos="284"/>
          <w:tab w:val="left" w:pos="1134"/>
        </w:tabs>
        <w:spacing w:after="0"/>
        <w:ind w:left="426"/>
        <w:rPr>
          <w:rFonts w:asciiTheme="minorHAnsi" w:hAnsiTheme="minorHAnsi"/>
        </w:rPr>
      </w:pPr>
      <w:r w:rsidRPr="00F71AB6">
        <w:rPr>
          <w:rFonts w:asciiTheme="minorHAnsi" w:hAnsiTheme="minorHAnsi"/>
        </w:rPr>
        <w:t>bankovní spojení:</w:t>
      </w:r>
      <w:r w:rsidRPr="00F71AB6">
        <w:rPr>
          <w:rFonts w:asciiTheme="minorHAnsi" w:hAnsiTheme="minorHAnsi"/>
        </w:rPr>
        <w:tab/>
        <w:t xml:space="preserve">Československá obchodní banka, a.s. </w:t>
      </w:r>
    </w:p>
    <w:p w14:paraId="0A54D206" w14:textId="77777777" w:rsidR="001F4C44" w:rsidRPr="00F71AB6" w:rsidRDefault="001F4C44" w:rsidP="009A0ECB">
      <w:pPr>
        <w:spacing w:after="0"/>
        <w:ind w:left="426"/>
        <w:rPr>
          <w:rFonts w:asciiTheme="minorHAnsi" w:hAnsiTheme="minorHAnsi"/>
        </w:rPr>
      </w:pPr>
      <w:r w:rsidRPr="00F71AB6">
        <w:rPr>
          <w:rFonts w:asciiTheme="minorHAnsi" w:hAnsiTheme="minorHAnsi"/>
        </w:rPr>
        <w:t>číslo účtu:</w:t>
      </w:r>
      <w:r w:rsidRPr="00F71AB6">
        <w:rPr>
          <w:rFonts w:asciiTheme="minorHAnsi" w:hAnsiTheme="minorHAnsi"/>
        </w:rPr>
        <w:tab/>
      </w:r>
      <w:r w:rsidRPr="00F71AB6">
        <w:rPr>
          <w:rFonts w:asciiTheme="minorHAnsi" w:hAnsiTheme="minorHAnsi"/>
        </w:rPr>
        <w:tab/>
        <w:t>280123725/0300</w:t>
      </w:r>
    </w:p>
    <w:p w14:paraId="7309EE38" w14:textId="6CF7DACD" w:rsidR="001F4C44" w:rsidRPr="00F71AB6" w:rsidRDefault="001F4C44" w:rsidP="009A0ECB">
      <w:pPr>
        <w:pStyle w:val="Odstavec11"/>
        <w:numPr>
          <w:ilvl w:val="0"/>
          <w:numId w:val="0"/>
        </w:numPr>
        <w:spacing w:before="0" w:after="0" w:line="276" w:lineRule="auto"/>
        <w:ind w:left="426"/>
        <w:rPr>
          <w:rFonts w:asciiTheme="minorHAnsi" w:hAnsiTheme="minorHAnsi"/>
          <w:sz w:val="22"/>
          <w:szCs w:val="22"/>
        </w:rPr>
      </w:pPr>
      <w:r w:rsidRPr="00F71AB6">
        <w:rPr>
          <w:rFonts w:asciiTheme="minorHAnsi" w:hAnsiTheme="minorHAnsi"/>
          <w:sz w:val="22"/>
          <w:szCs w:val="22"/>
        </w:rPr>
        <w:t>IČO:</w:t>
      </w:r>
      <w:r w:rsidRPr="00F71AB6">
        <w:rPr>
          <w:rFonts w:asciiTheme="minorHAnsi" w:hAnsiTheme="minorHAnsi"/>
          <w:sz w:val="22"/>
          <w:szCs w:val="22"/>
        </w:rPr>
        <w:tab/>
      </w:r>
      <w:r w:rsidRPr="00F71AB6">
        <w:rPr>
          <w:rFonts w:asciiTheme="minorHAnsi" w:hAnsiTheme="minorHAnsi"/>
          <w:sz w:val="22"/>
          <w:szCs w:val="22"/>
        </w:rPr>
        <w:tab/>
      </w:r>
      <w:r w:rsidRPr="00F71AB6">
        <w:rPr>
          <w:rFonts w:asciiTheme="minorHAnsi" w:hAnsiTheme="minorHAnsi"/>
          <w:bCs/>
          <w:sz w:val="22"/>
          <w:szCs w:val="22"/>
        </w:rPr>
        <w:t>27520536</w:t>
      </w:r>
    </w:p>
    <w:p w14:paraId="5F04DA76" w14:textId="77777777" w:rsidR="001F4C44" w:rsidRPr="00F71AB6" w:rsidRDefault="001F4C44" w:rsidP="009A0ECB">
      <w:pPr>
        <w:spacing w:after="0"/>
        <w:ind w:firstLine="426"/>
        <w:rPr>
          <w:rFonts w:asciiTheme="minorHAnsi" w:hAnsiTheme="minorHAnsi"/>
        </w:rPr>
      </w:pPr>
      <w:r w:rsidRPr="00F71AB6">
        <w:rPr>
          <w:rFonts w:asciiTheme="minorHAnsi" w:hAnsiTheme="minorHAnsi"/>
        </w:rPr>
        <w:t>DIČ:</w:t>
      </w:r>
      <w:r w:rsidRPr="00F71AB6">
        <w:rPr>
          <w:rFonts w:asciiTheme="minorHAnsi" w:hAnsiTheme="minorHAnsi"/>
        </w:rPr>
        <w:tab/>
      </w:r>
      <w:r w:rsidRPr="00F71AB6">
        <w:rPr>
          <w:rFonts w:asciiTheme="minorHAnsi" w:hAnsiTheme="minorHAnsi"/>
        </w:rPr>
        <w:tab/>
        <w:t>CZ27520536</w:t>
      </w:r>
    </w:p>
    <w:p w14:paraId="583DC2CC" w14:textId="77777777" w:rsidR="001F4C44" w:rsidRPr="00F71AB6" w:rsidRDefault="001F4C44" w:rsidP="009A0ECB">
      <w:pPr>
        <w:pStyle w:val="Bezmezer"/>
        <w:spacing w:line="276" w:lineRule="auto"/>
        <w:ind w:left="426"/>
        <w:jc w:val="both"/>
        <w:rPr>
          <w:rFonts w:asciiTheme="minorHAnsi" w:hAnsiTheme="minorHAnsi"/>
        </w:rPr>
      </w:pPr>
      <w:r w:rsidRPr="00F71AB6">
        <w:rPr>
          <w:rFonts w:asciiTheme="minorHAnsi" w:hAnsiTheme="minorHAnsi"/>
        </w:rPr>
        <w:t>zapsaná v obchodním rejstříku vedeném u Krajského soudu v Hradci Králové, oddíl B, vložka 2629</w:t>
      </w:r>
    </w:p>
    <w:p w14:paraId="450C82F5" w14:textId="3876CEA4" w:rsidR="00ED04D7" w:rsidRPr="00F71AB6" w:rsidRDefault="009A0ECB" w:rsidP="009A0ECB">
      <w:pPr>
        <w:spacing w:after="0"/>
        <w:ind w:left="426"/>
        <w:rPr>
          <w:rFonts w:asciiTheme="minorHAnsi" w:hAnsiTheme="minorHAnsi"/>
        </w:rPr>
      </w:pPr>
      <w:r w:rsidRPr="009A0ECB">
        <w:rPr>
          <w:rFonts w:asciiTheme="minorHAnsi" w:hAnsiTheme="minorHAnsi"/>
        </w:rPr>
        <w:t xml:space="preserve">ID datové schránky: </w:t>
      </w:r>
      <w:proofErr w:type="spellStart"/>
      <w:r w:rsidRPr="009A0ECB">
        <w:rPr>
          <w:rFonts w:asciiTheme="minorHAnsi" w:hAnsiTheme="minorHAnsi"/>
        </w:rPr>
        <w:t>eiefkcs</w:t>
      </w:r>
      <w:proofErr w:type="spellEnd"/>
    </w:p>
    <w:p w14:paraId="56EC1EEE" w14:textId="77777777" w:rsidR="001F4C44" w:rsidRDefault="001F4C44" w:rsidP="00982505">
      <w:pPr>
        <w:spacing w:after="0" w:line="240" w:lineRule="auto"/>
        <w:ind w:firstLine="426"/>
        <w:rPr>
          <w:rFonts w:asciiTheme="minorHAnsi" w:hAnsiTheme="minorHAnsi"/>
        </w:rPr>
      </w:pPr>
      <w:r w:rsidRPr="00F71AB6">
        <w:rPr>
          <w:rFonts w:asciiTheme="minorHAnsi" w:hAnsiTheme="minorHAnsi"/>
        </w:rPr>
        <w:t>dále jen „</w:t>
      </w:r>
      <w:r w:rsidRPr="009A0ECB">
        <w:rPr>
          <w:rFonts w:asciiTheme="minorHAnsi" w:hAnsiTheme="minorHAnsi"/>
          <w:b/>
          <w:bCs/>
        </w:rPr>
        <w:t>objednatel</w:t>
      </w:r>
      <w:r w:rsidRPr="00F71AB6">
        <w:rPr>
          <w:rFonts w:asciiTheme="minorHAnsi" w:hAnsiTheme="minorHAnsi"/>
        </w:rPr>
        <w:t>“ na straně jedné</w:t>
      </w:r>
    </w:p>
    <w:p w14:paraId="3C2A9ED4" w14:textId="77777777" w:rsidR="00D705F0" w:rsidRDefault="00D705F0" w:rsidP="00982505">
      <w:pPr>
        <w:spacing w:after="0" w:line="240" w:lineRule="auto"/>
        <w:ind w:firstLine="426"/>
        <w:rPr>
          <w:rFonts w:asciiTheme="minorHAnsi" w:hAnsiTheme="minorHAnsi"/>
        </w:rPr>
      </w:pPr>
    </w:p>
    <w:p w14:paraId="2CA8DD20" w14:textId="6537D9DB" w:rsidR="00D705F0" w:rsidRPr="00D705F0" w:rsidRDefault="00D705F0" w:rsidP="00982505">
      <w:pPr>
        <w:spacing w:after="0" w:line="240" w:lineRule="auto"/>
        <w:ind w:firstLine="426"/>
        <w:rPr>
          <w:rFonts w:asciiTheme="minorHAnsi" w:hAnsiTheme="minorHAnsi"/>
          <w:b/>
          <w:bCs/>
        </w:rPr>
      </w:pPr>
      <w:r w:rsidRPr="00D705F0">
        <w:rPr>
          <w:rFonts w:asciiTheme="minorHAnsi" w:hAnsiTheme="minorHAnsi"/>
          <w:b/>
          <w:bCs/>
        </w:rPr>
        <w:t>a</w:t>
      </w:r>
    </w:p>
    <w:p w14:paraId="756C4D0E" w14:textId="77777777" w:rsidR="001F4C44" w:rsidRPr="00F71AB6" w:rsidRDefault="001F4C44">
      <w:pPr>
        <w:spacing w:after="0" w:line="240" w:lineRule="auto"/>
        <w:rPr>
          <w:rFonts w:asciiTheme="minorHAnsi" w:hAnsiTheme="minorHAnsi"/>
          <w:b/>
        </w:rPr>
      </w:pPr>
    </w:p>
    <w:p w14:paraId="0626BA6A" w14:textId="6EAB4DBF" w:rsidR="001F4C44" w:rsidRPr="007E10DC" w:rsidRDefault="009A0ECB" w:rsidP="00D705F0">
      <w:pPr>
        <w:pStyle w:val="Odstavecseseznamem"/>
        <w:numPr>
          <w:ilvl w:val="0"/>
          <w:numId w:val="37"/>
        </w:numPr>
        <w:spacing w:after="0"/>
        <w:ind w:left="426" w:hanging="284"/>
        <w:contextualSpacing/>
        <w:rPr>
          <w:rFonts w:asciiTheme="minorHAnsi" w:hAnsiTheme="minorHAnsi"/>
          <w:b/>
          <w:bCs/>
        </w:rPr>
      </w:pPr>
      <w:r w:rsidRPr="009A0ECB">
        <w:rPr>
          <w:rFonts w:asciiTheme="minorHAnsi" w:hAnsiTheme="minorHAnsi"/>
          <w:b/>
          <w:shd w:val="clear" w:color="auto" w:fill="FFFFFF" w:themeFill="background1"/>
        </w:rPr>
        <w:t xml:space="preserve">Obchodní firma / jméno a příjmení </w:t>
      </w:r>
      <w:r w:rsidRPr="009A0ECB">
        <w:rPr>
          <w:rFonts w:asciiTheme="minorHAnsi" w:hAnsiTheme="minorHAnsi"/>
          <w:bCs/>
          <w:i/>
          <w:iCs/>
          <w:shd w:val="clear" w:color="auto" w:fill="FFFF00"/>
        </w:rPr>
        <w:t>(doplní dodavatel)</w:t>
      </w:r>
      <w:r w:rsidR="00207892">
        <w:rPr>
          <w:rFonts w:asciiTheme="minorHAnsi" w:hAnsiTheme="minorHAnsi"/>
          <w:b/>
        </w:rPr>
        <w:t xml:space="preserve"> </w:t>
      </w:r>
    </w:p>
    <w:p w14:paraId="16CA1B79" w14:textId="2BFF8B29" w:rsidR="001F4C44" w:rsidRPr="009A0ECB" w:rsidRDefault="001F4C44" w:rsidP="00D705F0">
      <w:pPr>
        <w:pStyle w:val="Odstavec11"/>
        <w:numPr>
          <w:ilvl w:val="0"/>
          <w:numId w:val="0"/>
        </w:numPr>
        <w:tabs>
          <w:tab w:val="left" w:pos="2127"/>
        </w:tabs>
        <w:spacing w:before="0" w:after="0" w:line="276" w:lineRule="auto"/>
        <w:ind w:left="426"/>
        <w:rPr>
          <w:rFonts w:asciiTheme="minorHAnsi" w:hAnsiTheme="minorHAnsi"/>
          <w:bCs/>
          <w:sz w:val="22"/>
          <w:szCs w:val="22"/>
        </w:rPr>
      </w:pPr>
      <w:r w:rsidRPr="007E10DC">
        <w:rPr>
          <w:rFonts w:asciiTheme="minorHAnsi" w:hAnsiTheme="minorHAnsi"/>
          <w:sz w:val="22"/>
          <w:szCs w:val="22"/>
        </w:rPr>
        <w:t>Sídlo:</w:t>
      </w:r>
      <w:r w:rsidR="007E10DC" w:rsidRPr="007E10DC">
        <w:rPr>
          <w:rFonts w:asciiTheme="minorHAnsi" w:hAnsiTheme="minorHAnsi"/>
          <w:sz w:val="22"/>
          <w:szCs w:val="22"/>
        </w:rPr>
        <w:tab/>
      </w:r>
      <w:r w:rsidR="001D2CE9" w:rsidRPr="009A0ECB">
        <w:rPr>
          <w:rFonts w:asciiTheme="minorHAnsi" w:hAnsiTheme="minorHAnsi"/>
          <w:sz w:val="22"/>
          <w:szCs w:val="22"/>
          <w:shd w:val="clear" w:color="auto" w:fill="FFFFFF" w:themeFill="background1"/>
        </w:rPr>
        <w:t>…………</w:t>
      </w:r>
      <w:proofErr w:type="gramStart"/>
      <w:r w:rsidR="001D2CE9" w:rsidRPr="009A0ECB">
        <w:rPr>
          <w:rFonts w:asciiTheme="minorHAnsi" w:hAnsiTheme="minorHAnsi"/>
          <w:sz w:val="22"/>
          <w:szCs w:val="22"/>
          <w:shd w:val="clear" w:color="auto" w:fill="FFFFFF" w:themeFill="background1"/>
        </w:rPr>
        <w:t>…</w:t>
      </w:r>
      <w:r w:rsidR="009A0ECB" w:rsidRPr="009A0ECB">
        <w:rPr>
          <w:rFonts w:asciiTheme="minorHAnsi" w:hAnsiTheme="minorHAnsi"/>
          <w:sz w:val="22"/>
          <w:szCs w:val="22"/>
          <w:shd w:val="clear" w:color="auto" w:fill="FFFFFF" w:themeFill="background1"/>
        </w:rPr>
        <w:t>…</w:t>
      </w:r>
      <w:r w:rsidR="009A0ECB">
        <w:rPr>
          <w:rFonts w:asciiTheme="minorHAnsi" w:hAnsiTheme="minorHAnsi"/>
          <w:sz w:val="22"/>
          <w:szCs w:val="22"/>
          <w:shd w:val="clear" w:color="auto" w:fill="FFFFFF" w:themeFill="background1"/>
        </w:rPr>
        <w:t>.</w:t>
      </w:r>
      <w:proofErr w:type="gramEnd"/>
      <w:r w:rsidR="009A0ECB" w:rsidRPr="009A0ECB">
        <w:rPr>
          <w:rFonts w:asciiTheme="minorHAnsi" w:hAnsiTheme="minorHAnsi"/>
          <w:sz w:val="22"/>
          <w:szCs w:val="22"/>
          <w:shd w:val="clear" w:color="auto" w:fill="FFFFFF" w:themeFill="background1"/>
        </w:rPr>
        <w:t>…</w:t>
      </w:r>
      <w:r w:rsidRPr="009A0ECB">
        <w:rPr>
          <w:rFonts w:asciiTheme="minorHAnsi" w:hAnsiTheme="minorHAnsi"/>
          <w:sz w:val="22"/>
          <w:szCs w:val="22"/>
        </w:rPr>
        <w:t xml:space="preserve"> </w:t>
      </w:r>
      <w:r w:rsidR="009A0ECB">
        <w:rPr>
          <w:rFonts w:asciiTheme="minorHAnsi" w:hAnsiTheme="minorHAnsi"/>
          <w:sz w:val="22"/>
          <w:szCs w:val="22"/>
        </w:rPr>
        <w:t xml:space="preserve"> </w:t>
      </w:r>
      <w:r w:rsidR="009A0ECB" w:rsidRPr="009A0ECB">
        <w:rPr>
          <w:rFonts w:asciiTheme="minorHAnsi" w:hAnsiTheme="minorHAnsi"/>
          <w:bCs/>
          <w:i/>
          <w:iCs/>
          <w:sz w:val="22"/>
          <w:szCs w:val="22"/>
          <w:shd w:val="clear" w:color="auto" w:fill="FFFF00"/>
        </w:rPr>
        <w:t>(doplní dodavatel)</w:t>
      </w:r>
    </w:p>
    <w:p w14:paraId="628CB5D0" w14:textId="48D777F8" w:rsidR="001F4C44" w:rsidRPr="009A0ECB" w:rsidRDefault="001F4C44" w:rsidP="00D705F0">
      <w:pPr>
        <w:pStyle w:val="Odstavec11"/>
        <w:numPr>
          <w:ilvl w:val="0"/>
          <w:numId w:val="0"/>
        </w:numPr>
        <w:tabs>
          <w:tab w:val="left" w:pos="2127"/>
        </w:tabs>
        <w:spacing w:before="0" w:after="0" w:line="276" w:lineRule="auto"/>
        <w:ind w:left="426"/>
        <w:rPr>
          <w:rFonts w:asciiTheme="minorHAnsi" w:hAnsiTheme="minorHAnsi"/>
          <w:sz w:val="22"/>
          <w:szCs w:val="22"/>
        </w:rPr>
      </w:pPr>
      <w:r w:rsidRPr="009A0ECB">
        <w:rPr>
          <w:rFonts w:asciiTheme="minorHAnsi" w:hAnsiTheme="minorHAnsi"/>
          <w:sz w:val="22"/>
          <w:szCs w:val="22"/>
        </w:rPr>
        <w:t>Zastoupená:</w:t>
      </w:r>
      <w:r w:rsidR="007E10DC" w:rsidRPr="009A0ECB">
        <w:rPr>
          <w:rFonts w:asciiTheme="minorHAnsi" w:hAnsiTheme="minorHAnsi"/>
          <w:sz w:val="22"/>
          <w:szCs w:val="22"/>
        </w:rPr>
        <w:tab/>
      </w:r>
      <w:r w:rsidR="001D2CE9" w:rsidRPr="009A0ECB">
        <w:rPr>
          <w:rFonts w:asciiTheme="minorHAnsi" w:hAnsiTheme="minorHAnsi"/>
          <w:sz w:val="22"/>
          <w:szCs w:val="22"/>
          <w:shd w:val="clear" w:color="auto" w:fill="FFFFFF" w:themeFill="background1"/>
        </w:rPr>
        <w:t>…………</w:t>
      </w:r>
      <w:proofErr w:type="gramStart"/>
      <w:r w:rsidR="001D2CE9" w:rsidRPr="009A0ECB">
        <w:rPr>
          <w:rFonts w:asciiTheme="minorHAnsi" w:hAnsiTheme="minorHAnsi"/>
          <w:sz w:val="22"/>
          <w:szCs w:val="22"/>
          <w:shd w:val="clear" w:color="auto" w:fill="FFFFFF" w:themeFill="background1"/>
        </w:rPr>
        <w:t>…</w:t>
      </w:r>
      <w:r w:rsidR="009A0ECB" w:rsidRPr="009A0ECB">
        <w:rPr>
          <w:rFonts w:asciiTheme="minorHAnsi" w:hAnsiTheme="minorHAnsi"/>
          <w:sz w:val="22"/>
          <w:szCs w:val="22"/>
          <w:shd w:val="clear" w:color="auto" w:fill="FFFFFF" w:themeFill="background1"/>
        </w:rPr>
        <w:t>…</w:t>
      </w:r>
      <w:r w:rsidR="009A0ECB">
        <w:rPr>
          <w:rFonts w:asciiTheme="minorHAnsi" w:hAnsiTheme="minorHAnsi"/>
          <w:sz w:val="22"/>
          <w:szCs w:val="22"/>
          <w:shd w:val="clear" w:color="auto" w:fill="FFFFFF" w:themeFill="background1"/>
        </w:rPr>
        <w:t>.</w:t>
      </w:r>
      <w:proofErr w:type="gramEnd"/>
      <w:r w:rsidR="009A0ECB" w:rsidRPr="009A0ECB">
        <w:rPr>
          <w:rFonts w:asciiTheme="minorHAnsi" w:hAnsiTheme="minorHAnsi"/>
          <w:sz w:val="22"/>
          <w:szCs w:val="22"/>
          <w:shd w:val="clear" w:color="auto" w:fill="FFFFFF" w:themeFill="background1"/>
        </w:rPr>
        <w:t>…</w:t>
      </w:r>
      <w:r w:rsidR="009A0ECB">
        <w:rPr>
          <w:rFonts w:asciiTheme="minorHAnsi" w:hAnsiTheme="minorHAnsi"/>
          <w:sz w:val="22"/>
          <w:szCs w:val="22"/>
          <w:shd w:val="clear" w:color="auto" w:fill="FFFFFF" w:themeFill="background1"/>
        </w:rPr>
        <w:t xml:space="preserve">  </w:t>
      </w:r>
      <w:r w:rsidR="009A0ECB" w:rsidRPr="009A0ECB">
        <w:rPr>
          <w:rFonts w:asciiTheme="minorHAnsi" w:hAnsiTheme="minorHAnsi"/>
          <w:bCs/>
          <w:i/>
          <w:iCs/>
          <w:sz w:val="22"/>
          <w:szCs w:val="22"/>
          <w:shd w:val="clear" w:color="auto" w:fill="FFFF00"/>
        </w:rPr>
        <w:t>(doplní dodavatel)</w:t>
      </w:r>
      <w:r w:rsidRPr="009A0ECB">
        <w:rPr>
          <w:rFonts w:asciiTheme="minorHAnsi" w:hAnsiTheme="minorHAnsi"/>
          <w:sz w:val="22"/>
          <w:szCs w:val="22"/>
        </w:rPr>
        <w:tab/>
      </w:r>
    </w:p>
    <w:p w14:paraId="4B27E9FE" w14:textId="58146CFC" w:rsidR="001F4C44" w:rsidRPr="009A0ECB" w:rsidRDefault="001F4C44" w:rsidP="00D705F0">
      <w:pPr>
        <w:tabs>
          <w:tab w:val="left" w:pos="2127"/>
        </w:tabs>
        <w:spacing w:after="0"/>
        <w:ind w:left="426"/>
        <w:rPr>
          <w:rFonts w:asciiTheme="minorHAnsi" w:hAnsiTheme="minorHAnsi"/>
        </w:rPr>
      </w:pPr>
      <w:r w:rsidRPr="009A0ECB">
        <w:rPr>
          <w:rFonts w:asciiTheme="minorHAnsi" w:hAnsiTheme="minorHAnsi"/>
        </w:rPr>
        <w:t xml:space="preserve">bankovní spojení: </w:t>
      </w:r>
      <w:r w:rsidR="007E10DC" w:rsidRPr="009A0ECB">
        <w:rPr>
          <w:rFonts w:asciiTheme="minorHAnsi" w:hAnsiTheme="minorHAnsi"/>
        </w:rPr>
        <w:tab/>
      </w:r>
      <w:r w:rsidR="001D2CE9" w:rsidRPr="009A0ECB">
        <w:rPr>
          <w:rFonts w:asciiTheme="minorHAnsi" w:hAnsiTheme="minorHAnsi"/>
          <w:shd w:val="clear" w:color="auto" w:fill="FFFFFF" w:themeFill="background1"/>
        </w:rPr>
        <w:t>…………</w:t>
      </w:r>
      <w:proofErr w:type="gramStart"/>
      <w:r w:rsidR="001D2CE9" w:rsidRPr="009A0ECB">
        <w:rPr>
          <w:rFonts w:asciiTheme="minorHAnsi" w:hAnsiTheme="minorHAnsi"/>
          <w:shd w:val="clear" w:color="auto" w:fill="FFFFFF" w:themeFill="background1"/>
        </w:rPr>
        <w:t>…</w:t>
      </w:r>
      <w:r w:rsidR="009A0ECB" w:rsidRPr="009A0ECB">
        <w:rPr>
          <w:rFonts w:asciiTheme="minorHAnsi" w:hAnsiTheme="minorHAnsi"/>
          <w:shd w:val="clear" w:color="auto" w:fill="FFFFFF" w:themeFill="background1"/>
        </w:rPr>
        <w:t>…</w:t>
      </w:r>
      <w:r w:rsidR="009A0ECB">
        <w:rPr>
          <w:rFonts w:asciiTheme="minorHAnsi" w:hAnsiTheme="minorHAnsi"/>
          <w:shd w:val="clear" w:color="auto" w:fill="FFFFFF" w:themeFill="background1"/>
        </w:rPr>
        <w:t>.</w:t>
      </w:r>
      <w:proofErr w:type="gramEnd"/>
      <w:r w:rsidR="009A0ECB" w:rsidRPr="009A0ECB">
        <w:rPr>
          <w:rFonts w:asciiTheme="minorHAnsi" w:hAnsiTheme="minorHAnsi"/>
          <w:shd w:val="clear" w:color="auto" w:fill="FFFFFF" w:themeFill="background1"/>
        </w:rPr>
        <w:t>…</w:t>
      </w:r>
      <w:r w:rsidR="009A0ECB">
        <w:rPr>
          <w:rFonts w:asciiTheme="minorHAnsi" w:hAnsiTheme="minorHAnsi"/>
          <w:shd w:val="clear" w:color="auto" w:fill="FFFFFF" w:themeFill="background1"/>
        </w:rPr>
        <w:t xml:space="preserve">  </w:t>
      </w:r>
      <w:r w:rsidR="009A0ECB" w:rsidRPr="009A0ECB">
        <w:rPr>
          <w:rFonts w:asciiTheme="minorHAnsi" w:hAnsiTheme="minorHAnsi"/>
          <w:bCs/>
          <w:i/>
          <w:iCs/>
          <w:shd w:val="clear" w:color="auto" w:fill="FFFF00"/>
        </w:rPr>
        <w:t>(doplní dodavatel)</w:t>
      </w:r>
      <w:r w:rsidRPr="009A0ECB">
        <w:rPr>
          <w:rFonts w:asciiTheme="minorHAnsi" w:hAnsiTheme="minorHAnsi"/>
        </w:rPr>
        <w:tab/>
      </w:r>
      <w:r w:rsidRPr="009A0ECB">
        <w:rPr>
          <w:rFonts w:asciiTheme="minorHAnsi" w:hAnsiTheme="minorHAnsi"/>
        </w:rPr>
        <w:tab/>
      </w:r>
    </w:p>
    <w:p w14:paraId="554891A9" w14:textId="1B67529B" w:rsidR="001F4C44" w:rsidRPr="009A0ECB" w:rsidRDefault="001F4C44" w:rsidP="00D705F0">
      <w:pPr>
        <w:tabs>
          <w:tab w:val="left" w:pos="2127"/>
        </w:tabs>
        <w:spacing w:after="0"/>
        <w:ind w:left="426"/>
        <w:rPr>
          <w:rFonts w:asciiTheme="minorHAnsi" w:hAnsiTheme="minorHAnsi"/>
        </w:rPr>
      </w:pPr>
      <w:r w:rsidRPr="009A0ECB">
        <w:rPr>
          <w:rFonts w:asciiTheme="minorHAnsi" w:hAnsiTheme="minorHAnsi"/>
        </w:rPr>
        <w:t>číslo účtu:</w:t>
      </w:r>
      <w:r w:rsidRPr="009A0ECB">
        <w:rPr>
          <w:rFonts w:asciiTheme="minorHAnsi" w:hAnsiTheme="minorHAnsi"/>
        </w:rPr>
        <w:tab/>
      </w:r>
      <w:r w:rsidR="001D2CE9" w:rsidRPr="009A0ECB">
        <w:rPr>
          <w:rFonts w:asciiTheme="minorHAnsi" w:hAnsiTheme="minorHAnsi"/>
          <w:shd w:val="clear" w:color="auto" w:fill="FFFFFF" w:themeFill="background1"/>
        </w:rPr>
        <w:t>…………</w:t>
      </w:r>
      <w:proofErr w:type="gramStart"/>
      <w:r w:rsidR="001D2CE9" w:rsidRPr="009A0ECB">
        <w:rPr>
          <w:rFonts w:asciiTheme="minorHAnsi" w:hAnsiTheme="minorHAnsi"/>
          <w:shd w:val="clear" w:color="auto" w:fill="FFFFFF" w:themeFill="background1"/>
        </w:rPr>
        <w:t>…</w:t>
      </w:r>
      <w:r w:rsidR="009A0ECB" w:rsidRPr="009A0ECB">
        <w:rPr>
          <w:rFonts w:asciiTheme="minorHAnsi" w:hAnsiTheme="minorHAnsi"/>
          <w:shd w:val="clear" w:color="auto" w:fill="FFFFFF" w:themeFill="background1"/>
        </w:rPr>
        <w:t>…</w:t>
      </w:r>
      <w:r w:rsidR="009A0ECB">
        <w:rPr>
          <w:rFonts w:asciiTheme="minorHAnsi" w:hAnsiTheme="minorHAnsi"/>
          <w:shd w:val="clear" w:color="auto" w:fill="FFFFFF" w:themeFill="background1"/>
        </w:rPr>
        <w:t>.</w:t>
      </w:r>
      <w:proofErr w:type="gramEnd"/>
      <w:r w:rsidR="009A0ECB" w:rsidRPr="009A0ECB">
        <w:rPr>
          <w:rFonts w:asciiTheme="minorHAnsi" w:hAnsiTheme="minorHAnsi"/>
          <w:shd w:val="clear" w:color="auto" w:fill="FFFFFF" w:themeFill="background1"/>
        </w:rPr>
        <w:t>…</w:t>
      </w:r>
      <w:r w:rsidR="009A0ECB">
        <w:rPr>
          <w:rFonts w:asciiTheme="minorHAnsi" w:hAnsiTheme="minorHAnsi"/>
          <w:shd w:val="clear" w:color="auto" w:fill="FFFFFF" w:themeFill="background1"/>
        </w:rPr>
        <w:t xml:space="preserve">  </w:t>
      </w:r>
      <w:r w:rsidR="009A0ECB" w:rsidRPr="009A0ECB">
        <w:rPr>
          <w:rFonts w:asciiTheme="minorHAnsi" w:hAnsiTheme="minorHAnsi"/>
          <w:bCs/>
          <w:i/>
          <w:iCs/>
          <w:shd w:val="clear" w:color="auto" w:fill="FFFF00"/>
        </w:rPr>
        <w:t>(doplní dodavatel)</w:t>
      </w:r>
      <w:r w:rsidRPr="009A0ECB">
        <w:rPr>
          <w:rFonts w:asciiTheme="minorHAnsi" w:hAnsiTheme="minorHAnsi"/>
        </w:rPr>
        <w:tab/>
      </w:r>
      <w:r w:rsidRPr="009A0ECB">
        <w:rPr>
          <w:rFonts w:asciiTheme="minorHAnsi" w:hAnsiTheme="minorHAnsi"/>
        </w:rPr>
        <w:tab/>
      </w:r>
    </w:p>
    <w:p w14:paraId="5C08D8CF" w14:textId="20D4E9A9" w:rsidR="001F4C44" w:rsidRPr="009A0ECB" w:rsidRDefault="001F4C44" w:rsidP="00D705F0">
      <w:pPr>
        <w:pStyle w:val="Odstavec11"/>
        <w:numPr>
          <w:ilvl w:val="0"/>
          <w:numId w:val="0"/>
        </w:numPr>
        <w:tabs>
          <w:tab w:val="left" w:pos="2127"/>
        </w:tabs>
        <w:spacing w:before="0" w:after="0" w:line="276" w:lineRule="auto"/>
        <w:ind w:left="426"/>
        <w:rPr>
          <w:rFonts w:asciiTheme="minorHAnsi" w:hAnsiTheme="minorHAnsi"/>
          <w:sz w:val="22"/>
          <w:szCs w:val="22"/>
        </w:rPr>
      </w:pPr>
      <w:r w:rsidRPr="009A0ECB">
        <w:rPr>
          <w:rFonts w:asciiTheme="minorHAnsi" w:hAnsiTheme="minorHAnsi"/>
          <w:sz w:val="22"/>
          <w:szCs w:val="22"/>
        </w:rPr>
        <w:t>IČO:</w:t>
      </w:r>
      <w:r w:rsidR="007E10DC" w:rsidRPr="009A0ECB">
        <w:rPr>
          <w:rFonts w:asciiTheme="minorHAnsi" w:hAnsiTheme="minorHAnsi"/>
          <w:sz w:val="22"/>
          <w:szCs w:val="22"/>
        </w:rPr>
        <w:tab/>
      </w:r>
      <w:r w:rsidR="001D2CE9" w:rsidRPr="009A0ECB">
        <w:rPr>
          <w:rFonts w:asciiTheme="minorHAnsi" w:hAnsiTheme="minorHAnsi"/>
          <w:sz w:val="22"/>
          <w:szCs w:val="22"/>
          <w:shd w:val="clear" w:color="auto" w:fill="FFFFFF" w:themeFill="background1"/>
        </w:rPr>
        <w:t>…………</w:t>
      </w:r>
      <w:proofErr w:type="gramStart"/>
      <w:r w:rsidR="001D2CE9" w:rsidRPr="009A0ECB">
        <w:rPr>
          <w:rFonts w:asciiTheme="minorHAnsi" w:hAnsiTheme="minorHAnsi"/>
          <w:sz w:val="22"/>
          <w:szCs w:val="22"/>
          <w:shd w:val="clear" w:color="auto" w:fill="FFFFFF" w:themeFill="background1"/>
        </w:rPr>
        <w:t>…</w:t>
      </w:r>
      <w:r w:rsidR="009A0ECB" w:rsidRPr="009A0ECB">
        <w:rPr>
          <w:rFonts w:asciiTheme="minorHAnsi" w:hAnsiTheme="minorHAnsi"/>
          <w:sz w:val="22"/>
          <w:szCs w:val="22"/>
          <w:shd w:val="clear" w:color="auto" w:fill="FFFFFF" w:themeFill="background1"/>
        </w:rPr>
        <w:t>…</w:t>
      </w:r>
      <w:r w:rsidR="009A0ECB">
        <w:rPr>
          <w:rFonts w:asciiTheme="minorHAnsi" w:hAnsiTheme="minorHAnsi"/>
          <w:sz w:val="22"/>
          <w:szCs w:val="22"/>
          <w:shd w:val="clear" w:color="auto" w:fill="FFFFFF" w:themeFill="background1"/>
        </w:rPr>
        <w:t>.</w:t>
      </w:r>
      <w:proofErr w:type="gramEnd"/>
      <w:r w:rsidR="009A0ECB" w:rsidRPr="009A0ECB">
        <w:rPr>
          <w:rFonts w:asciiTheme="minorHAnsi" w:hAnsiTheme="minorHAnsi"/>
          <w:sz w:val="22"/>
          <w:szCs w:val="22"/>
          <w:shd w:val="clear" w:color="auto" w:fill="FFFFFF" w:themeFill="background1"/>
        </w:rPr>
        <w:t>…</w:t>
      </w:r>
      <w:r w:rsidR="009A0ECB">
        <w:rPr>
          <w:rFonts w:asciiTheme="minorHAnsi" w:hAnsiTheme="minorHAnsi"/>
          <w:sz w:val="22"/>
          <w:szCs w:val="22"/>
          <w:shd w:val="clear" w:color="auto" w:fill="FFFFFF" w:themeFill="background1"/>
        </w:rPr>
        <w:t xml:space="preserve">  </w:t>
      </w:r>
      <w:r w:rsidR="009A0ECB" w:rsidRPr="009A0ECB">
        <w:rPr>
          <w:rFonts w:asciiTheme="minorHAnsi" w:hAnsiTheme="minorHAnsi"/>
          <w:bCs/>
          <w:i/>
          <w:iCs/>
          <w:sz w:val="22"/>
          <w:szCs w:val="22"/>
          <w:shd w:val="clear" w:color="auto" w:fill="FFFF00"/>
        </w:rPr>
        <w:t>(doplní dodavatel)</w:t>
      </w:r>
      <w:r w:rsidRPr="009A0ECB">
        <w:rPr>
          <w:rFonts w:asciiTheme="minorHAnsi" w:hAnsiTheme="minorHAnsi"/>
          <w:sz w:val="22"/>
          <w:szCs w:val="22"/>
        </w:rPr>
        <w:tab/>
      </w:r>
      <w:r w:rsidRPr="009A0ECB">
        <w:rPr>
          <w:rFonts w:asciiTheme="minorHAnsi" w:hAnsiTheme="minorHAnsi"/>
          <w:sz w:val="22"/>
          <w:szCs w:val="22"/>
        </w:rPr>
        <w:tab/>
      </w:r>
      <w:r w:rsidRPr="009A0ECB">
        <w:rPr>
          <w:rFonts w:asciiTheme="minorHAnsi" w:hAnsiTheme="minorHAnsi"/>
          <w:sz w:val="22"/>
          <w:szCs w:val="22"/>
        </w:rPr>
        <w:tab/>
      </w:r>
      <w:r w:rsidRPr="009A0ECB">
        <w:rPr>
          <w:rFonts w:asciiTheme="minorHAnsi" w:hAnsiTheme="minorHAnsi"/>
          <w:sz w:val="22"/>
          <w:szCs w:val="22"/>
        </w:rPr>
        <w:tab/>
      </w:r>
    </w:p>
    <w:p w14:paraId="5A7263ED" w14:textId="382F03B0" w:rsidR="001F4C44" w:rsidRPr="007E10DC" w:rsidRDefault="001F4C44" w:rsidP="00D705F0">
      <w:pPr>
        <w:tabs>
          <w:tab w:val="left" w:pos="2127"/>
        </w:tabs>
        <w:spacing w:after="0"/>
        <w:ind w:firstLine="426"/>
        <w:rPr>
          <w:rFonts w:asciiTheme="minorHAnsi" w:hAnsiTheme="minorHAnsi"/>
        </w:rPr>
      </w:pPr>
      <w:r w:rsidRPr="009A0ECB">
        <w:rPr>
          <w:rFonts w:asciiTheme="minorHAnsi" w:hAnsiTheme="minorHAnsi"/>
        </w:rPr>
        <w:t>DIČ:</w:t>
      </w:r>
      <w:r w:rsidR="007E10DC" w:rsidRPr="009A0ECB">
        <w:rPr>
          <w:rFonts w:asciiTheme="minorHAnsi" w:hAnsiTheme="minorHAnsi"/>
        </w:rPr>
        <w:tab/>
      </w:r>
      <w:r w:rsidR="001D2CE9" w:rsidRPr="009A0ECB">
        <w:rPr>
          <w:rFonts w:asciiTheme="minorHAnsi" w:hAnsiTheme="minorHAnsi"/>
          <w:shd w:val="clear" w:color="auto" w:fill="FFFFFF" w:themeFill="background1"/>
        </w:rPr>
        <w:t>…………</w:t>
      </w:r>
      <w:proofErr w:type="gramStart"/>
      <w:r w:rsidR="001D2CE9" w:rsidRPr="009A0ECB">
        <w:rPr>
          <w:rFonts w:asciiTheme="minorHAnsi" w:hAnsiTheme="minorHAnsi"/>
          <w:shd w:val="clear" w:color="auto" w:fill="FFFFFF" w:themeFill="background1"/>
        </w:rPr>
        <w:t>…</w:t>
      </w:r>
      <w:r w:rsidR="009A0ECB" w:rsidRPr="009A0ECB">
        <w:rPr>
          <w:rFonts w:asciiTheme="minorHAnsi" w:hAnsiTheme="minorHAnsi"/>
          <w:shd w:val="clear" w:color="auto" w:fill="FFFFFF" w:themeFill="background1"/>
        </w:rPr>
        <w:t>…</w:t>
      </w:r>
      <w:r w:rsidR="009A0ECB">
        <w:rPr>
          <w:rFonts w:asciiTheme="minorHAnsi" w:hAnsiTheme="minorHAnsi"/>
          <w:shd w:val="clear" w:color="auto" w:fill="FFFFFF" w:themeFill="background1"/>
        </w:rPr>
        <w:t>.</w:t>
      </w:r>
      <w:proofErr w:type="gramEnd"/>
      <w:r w:rsidR="009A0ECB" w:rsidRPr="009A0ECB">
        <w:rPr>
          <w:rFonts w:asciiTheme="minorHAnsi" w:hAnsiTheme="minorHAnsi"/>
          <w:shd w:val="clear" w:color="auto" w:fill="FFFFFF" w:themeFill="background1"/>
        </w:rPr>
        <w:t>…</w:t>
      </w:r>
      <w:r w:rsidR="009A0ECB">
        <w:rPr>
          <w:rFonts w:asciiTheme="minorHAnsi" w:hAnsiTheme="minorHAnsi"/>
          <w:shd w:val="clear" w:color="auto" w:fill="FFFFFF" w:themeFill="background1"/>
        </w:rPr>
        <w:t xml:space="preserve">  </w:t>
      </w:r>
      <w:r w:rsidR="009A0ECB" w:rsidRPr="009A0ECB">
        <w:rPr>
          <w:rFonts w:asciiTheme="minorHAnsi" w:hAnsiTheme="minorHAnsi"/>
          <w:bCs/>
          <w:i/>
          <w:iCs/>
          <w:shd w:val="clear" w:color="auto" w:fill="FFFF00"/>
        </w:rPr>
        <w:t>(doplní dodavatel)</w:t>
      </w:r>
      <w:r w:rsidRPr="007E10DC">
        <w:rPr>
          <w:rFonts w:asciiTheme="minorHAnsi" w:hAnsiTheme="minorHAnsi"/>
        </w:rPr>
        <w:tab/>
      </w:r>
      <w:r w:rsidRPr="007E10DC">
        <w:rPr>
          <w:rFonts w:asciiTheme="minorHAnsi" w:hAnsiTheme="minorHAnsi"/>
        </w:rPr>
        <w:tab/>
      </w:r>
      <w:r w:rsidRPr="007E10DC">
        <w:rPr>
          <w:rFonts w:asciiTheme="minorHAnsi" w:hAnsiTheme="minorHAnsi"/>
        </w:rPr>
        <w:tab/>
      </w:r>
    </w:p>
    <w:p w14:paraId="7170560F" w14:textId="506659C8" w:rsidR="001F4C44" w:rsidRPr="007E10DC" w:rsidRDefault="001F4C44" w:rsidP="00D705F0">
      <w:pPr>
        <w:pStyle w:val="Bezmezer"/>
        <w:spacing w:line="276" w:lineRule="auto"/>
        <w:ind w:left="426"/>
        <w:jc w:val="both"/>
        <w:rPr>
          <w:rFonts w:asciiTheme="minorHAnsi" w:hAnsiTheme="minorHAnsi"/>
        </w:rPr>
      </w:pPr>
      <w:r w:rsidRPr="007E10DC">
        <w:rPr>
          <w:rFonts w:asciiTheme="minorHAnsi" w:hAnsiTheme="minorHAnsi"/>
        </w:rPr>
        <w:t xml:space="preserve">zapsaná v obchodním rejstříku vedeném u </w:t>
      </w:r>
      <w:r w:rsidR="009A0ECB" w:rsidRPr="009A0ECB">
        <w:rPr>
          <w:rFonts w:asciiTheme="minorHAnsi" w:hAnsiTheme="minorHAnsi"/>
          <w:shd w:val="clear" w:color="auto" w:fill="FFFFFF" w:themeFill="background1"/>
        </w:rPr>
        <w:t xml:space="preserve">…………… </w:t>
      </w:r>
      <w:r w:rsidR="009A0ECB" w:rsidRPr="009A0ECB">
        <w:rPr>
          <w:rFonts w:asciiTheme="minorHAnsi" w:hAnsiTheme="minorHAnsi"/>
          <w:i/>
          <w:iCs/>
          <w:sz w:val="20"/>
          <w:szCs w:val="20"/>
          <w:shd w:val="clear" w:color="auto" w:fill="FFFF00"/>
        </w:rPr>
        <w:t>(doplní dodavatel)</w:t>
      </w:r>
      <w:r w:rsidR="009A0ECB">
        <w:rPr>
          <w:rFonts w:asciiTheme="minorHAnsi" w:hAnsiTheme="minorHAnsi"/>
        </w:rPr>
        <w:t xml:space="preserve"> </w:t>
      </w:r>
      <w:r w:rsidRPr="007E10DC">
        <w:rPr>
          <w:rFonts w:asciiTheme="minorHAnsi" w:hAnsiTheme="minorHAnsi"/>
        </w:rPr>
        <w:t>soudu v</w:t>
      </w:r>
      <w:r w:rsidR="0033580C">
        <w:rPr>
          <w:rFonts w:asciiTheme="minorHAnsi" w:hAnsiTheme="minorHAnsi"/>
        </w:rPr>
        <w:t> </w:t>
      </w:r>
      <w:r w:rsidR="00F33686" w:rsidRPr="009A0ECB">
        <w:rPr>
          <w:rFonts w:asciiTheme="minorHAnsi" w:hAnsiTheme="minorHAnsi"/>
          <w:shd w:val="clear" w:color="auto" w:fill="FFFFFF" w:themeFill="background1"/>
        </w:rPr>
        <w:t>………………</w:t>
      </w:r>
      <w:r w:rsidR="009A0ECB">
        <w:rPr>
          <w:rFonts w:asciiTheme="minorHAnsi" w:hAnsiTheme="minorHAnsi"/>
          <w:shd w:val="clear" w:color="auto" w:fill="FFFFFF" w:themeFill="background1"/>
        </w:rPr>
        <w:t xml:space="preserve"> </w:t>
      </w:r>
      <w:r w:rsidR="009A0ECB" w:rsidRPr="009A0ECB">
        <w:rPr>
          <w:rFonts w:asciiTheme="minorHAnsi" w:hAnsiTheme="minorHAnsi"/>
          <w:i/>
          <w:iCs/>
          <w:sz w:val="20"/>
          <w:szCs w:val="20"/>
          <w:shd w:val="clear" w:color="auto" w:fill="FFFF00"/>
        </w:rPr>
        <w:t>(doplní dodavatel)</w:t>
      </w:r>
      <w:r w:rsidR="007E10DC" w:rsidRPr="009A0ECB">
        <w:rPr>
          <w:rFonts w:asciiTheme="minorHAnsi" w:hAnsiTheme="minorHAnsi"/>
          <w:shd w:val="clear" w:color="auto" w:fill="FFFFFF" w:themeFill="background1"/>
        </w:rPr>
        <w:t>,</w:t>
      </w:r>
      <w:r w:rsidR="007E10DC">
        <w:rPr>
          <w:rFonts w:asciiTheme="minorHAnsi" w:hAnsiTheme="minorHAnsi"/>
        </w:rPr>
        <w:t xml:space="preserve"> oddíl</w:t>
      </w:r>
      <w:proofErr w:type="gramStart"/>
      <w:r w:rsidR="007E10DC">
        <w:rPr>
          <w:rFonts w:asciiTheme="minorHAnsi" w:hAnsiTheme="minorHAnsi"/>
        </w:rPr>
        <w:t xml:space="preserve"> </w:t>
      </w:r>
      <w:r w:rsidR="00F33686" w:rsidRPr="00D705F0">
        <w:rPr>
          <w:rFonts w:asciiTheme="minorHAnsi" w:hAnsiTheme="minorHAnsi"/>
          <w:shd w:val="clear" w:color="auto" w:fill="FFFFFF" w:themeFill="background1"/>
        </w:rPr>
        <w:t>…</w:t>
      </w:r>
      <w:r w:rsidR="00D705F0">
        <w:rPr>
          <w:rFonts w:asciiTheme="minorHAnsi" w:hAnsiTheme="minorHAnsi"/>
          <w:shd w:val="clear" w:color="auto" w:fill="FFFFFF" w:themeFill="background1"/>
        </w:rPr>
        <w:t>.</w:t>
      </w:r>
      <w:proofErr w:type="gramEnd"/>
      <w:r w:rsidR="00F33686" w:rsidRPr="00D705F0">
        <w:rPr>
          <w:rFonts w:asciiTheme="minorHAnsi" w:hAnsiTheme="minorHAnsi"/>
          <w:shd w:val="clear" w:color="auto" w:fill="FFFFFF" w:themeFill="background1"/>
        </w:rPr>
        <w:t>.</w:t>
      </w:r>
      <w:r w:rsidR="009A0ECB" w:rsidRPr="00D705F0">
        <w:rPr>
          <w:rFonts w:asciiTheme="minorHAnsi" w:hAnsiTheme="minorHAnsi"/>
          <w:shd w:val="clear" w:color="auto" w:fill="FFFFFF" w:themeFill="background1"/>
        </w:rPr>
        <w:t xml:space="preserve"> </w:t>
      </w:r>
      <w:r w:rsidR="009A0ECB" w:rsidRPr="009A0ECB">
        <w:rPr>
          <w:rFonts w:asciiTheme="minorHAnsi" w:hAnsiTheme="minorHAnsi"/>
          <w:i/>
          <w:iCs/>
          <w:sz w:val="20"/>
          <w:szCs w:val="20"/>
          <w:shd w:val="clear" w:color="auto" w:fill="FFFF00"/>
        </w:rPr>
        <w:t>(doplní dodavatel)</w:t>
      </w:r>
      <w:r w:rsidR="007E10DC" w:rsidRPr="00D705F0">
        <w:rPr>
          <w:rFonts w:asciiTheme="minorHAnsi" w:hAnsiTheme="minorHAnsi"/>
          <w:shd w:val="clear" w:color="auto" w:fill="FFFFFF" w:themeFill="background1"/>
        </w:rPr>
        <w:t>,</w:t>
      </w:r>
      <w:r w:rsidR="007E10DC">
        <w:rPr>
          <w:rFonts w:asciiTheme="minorHAnsi" w:hAnsiTheme="minorHAnsi"/>
        </w:rPr>
        <w:t xml:space="preserve"> vložka</w:t>
      </w:r>
      <w:r w:rsidR="00207892">
        <w:rPr>
          <w:rFonts w:asciiTheme="minorHAnsi" w:hAnsiTheme="minorHAnsi"/>
        </w:rPr>
        <w:t xml:space="preserve"> </w:t>
      </w:r>
      <w:r w:rsidR="00F33686" w:rsidRPr="00D705F0">
        <w:rPr>
          <w:rFonts w:asciiTheme="minorHAnsi" w:hAnsiTheme="minorHAnsi"/>
          <w:shd w:val="clear" w:color="auto" w:fill="FFFFFF" w:themeFill="background1"/>
        </w:rPr>
        <w:t>……</w:t>
      </w:r>
      <w:r w:rsidR="00D705F0">
        <w:rPr>
          <w:rFonts w:asciiTheme="minorHAnsi" w:hAnsiTheme="minorHAnsi"/>
          <w:shd w:val="clear" w:color="auto" w:fill="FFFFFF" w:themeFill="background1"/>
        </w:rPr>
        <w:t>…</w:t>
      </w:r>
      <w:r w:rsidR="00F33686" w:rsidRPr="00D705F0">
        <w:rPr>
          <w:rFonts w:asciiTheme="minorHAnsi" w:hAnsiTheme="minorHAnsi"/>
          <w:shd w:val="clear" w:color="auto" w:fill="FFFFFF" w:themeFill="background1"/>
        </w:rPr>
        <w:t>.</w:t>
      </w:r>
      <w:r w:rsidR="009A0ECB" w:rsidRPr="00D705F0">
        <w:rPr>
          <w:rFonts w:asciiTheme="minorHAnsi" w:hAnsiTheme="minorHAnsi"/>
          <w:shd w:val="clear" w:color="auto" w:fill="FFFFFF" w:themeFill="background1"/>
        </w:rPr>
        <w:t xml:space="preserve"> </w:t>
      </w:r>
      <w:r w:rsidR="009A0ECB" w:rsidRPr="009A0ECB">
        <w:rPr>
          <w:rFonts w:asciiTheme="minorHAnsi" w:hAnsiTheme="minorHAnsi"/>
          <w:i/>
          <w:iCs/>
          <w:sz w:val="20"/>
          <w:szCs w:val="20"/>
          <w:shd w:val="clear" w:color="auto" w:fill="FFFF00"/>
        </w:rPr>
        <w:t>(doplní dodavatel)</w:t>
      </w:r>
    </w:p>
    <w:p w14:paraId="5E72D315" w14:textId="10592A98" w:rsidR="009A0ECB" w:rsidRDefault="001F4C44" w:rsidP="00D705F0">
      <w:pPr>
        <w:tabs>
          <w:tab w:val="left" w:pos="426"/>
          <w:tab w:val="left" w:pos="2127"/>
        </w:tabs>
        <w:spacing w:after="0"/>
        <w:rPr>
          <w:rFonts w:asciiTheme="minorHAnsi" w:hAnsiTheme="minorHAnsi"/>
          <w:shd w:val="clear" w:color="auto" w:fill="FFFF00"/>
        </w:rPr>
      </w:pPr>
      <w:r w:rsidRPr="007E10DC">
        <w:rPr>
          <w:rFonts w:asciiTheme="minorHAnsi" w:hAnsiTheme="minorHAnsi"/>
        </w:rPr>
        <w:t xml:space="preserve"> </w:t>
      </w:r>
      <w:r w:rsidR="009A0ECB">
        <w:rPr>
          <w:rFonts w:asciiTheme="minorHAnsi" w:hAnsiTheme="minorHAnsi"/>
        </w:rPr>
        <w:tab/>
      </w:r>
      <w:r w:rsidR="009A0ECB" w:rsidRPr="009A0ECB">
        <w:rPr>
          <w:rFonts w:asciiTheme="minorHAnsi" w:hAnsiTheme="minorHAnsi"/>
        </w:rPr>
        <w:t>ID datové schránky:</w:t>
      </w:r>
      <w:r w:rsidR="007E10DC">
        <w:rPr>
          <w:rFonts w:asciiTheme="minorHAnsi" w:hAnsiTheme="minorHAnsi"/>
        </w:rPr>
        <w:t xml:space="preserve"> </w:t>
      </w:r>
      <w:r w:rsidR="00F33686" w:rsidRPr="00D705F0">
        <w:rPr>
          <w:rFonts w:asciiTheme="minorHAnsi" w:hAnsiTheme="minorHAnsi"/>
          <w:shd w:val="clear" w:color="auto" w:fill="FFFFFF" w:themeFill="background1"/>
        </w:rPr>
        <w:t>………</w:t>
      </w:r>
      <w:proofErr w:type="gramStart"/>
      <w:r w:rsidR="009A0ECB" w:rsidRPr="00D705F0">
        <w:rPr>
          <w:rFonts w:asciiTheme="minorHAnsi" w:hAnsiTheme="minorHAnsi"/>
          <w:shd w:val="clear" w:color="auto" w:fill="FFFFFF" w:themeFill="background1"/>
        </w:rPr>
        <w:t>…….</w:t>
      </w:r>
      <w:proofErr w:type="gramEnd"/>
      <w:r w:rsidR="009A0ECB" w:rsidRPr="00D705F0">
        <w:rPr>
          <w:rFonts w:asciiTheme="minorHAnsi" w:hAnsiTheme="minorHAnsi"/>
          <w:shd w:val="clear" w:color="auto" w:fill="FFFFFF" w:themeFill="background1"/>
        </w:rPr>
        <w:t>.</w:t>
      </w:r>
      <w:r w:rsidR="00D705F0" w:rsidRPr="00D705F0">
        <w:rPr>
          <w:rFonts w:asciiTheme="minorHAnsi" w:hAnsiTheme="minorHAnsi"/>
          <w:shd w:val="clear" w:color="auto" w:fill="FFFFFF" w:themeFill="background1"/>
        </w:rPr>
        <w:t xml:space="preserve"> </w:t>
      </w:r>
      <w:r w:rsidR="00D705F0" w:rsidRPr="009A0ECB">
        <w:rPr>
          <w:rFonts w:asciiTheme="minorHAnsi" w:hAnsiTheme="minorHAnsi"/>
          <w:i/>
          <w:iCs/>
          <w:sz w:val="20"/>
          <w:szCs w:val="20"/>
          <w:shd w:val="clear" w:color="auto" w:fill="FFFF00"/>
        </w:rPr>
        <w:t>(doplní dodavatel)</w:t>
      </w:r>
    </w:p>
    <w:p w14:paraId="1763F084" w14:textId="7618B381" w:rsidR="00ED04D7" w:rsidRPr="00F71AB6" w:rsidRDefault="009A0ECB" w:rsidP="00D705F0">
      <w:pPr>
        <w:tabs>
          <w:tab w:val="left" w:pos="426"/>
          <w:tab w:val="left" w:pos="2127"/>
        </w:tabs>
        <w:spacing w:after="0"/>
        <w:rPr>
          <w:rFonts w:asciiTheme="minorHAnsi" w:hAnsiTheme="minorHAnsi"/>
        </w:rPr>
      </w:pPr>
      <w:r w:rsidRPr="009A0ECB">
        <w:rPr>
          <w:rFonts w:asciiTheme="minorHAnsi" w:hAnsiTheme="minorHAnsi"/>
          <w:shd w:val="clear" w:color="auto" w:fill="FFFFFF" w:themeFill="background1"/>
        </w:rPr>
        <w:tab/>
      </w:r>
      <w:r w:rsidRPr="009A0ECB">
        <w:rPr>
          <w:rFonts w:asciiTheme="minorHAnsi" w:hAnsiTheme="minorHAnsi"/>
        </w:rPr>
        <w:t xml:space="preserve">Kontaktní e-mail: …………………………. </w:t>
      </w:r>
      <w:r w:rsidRPr="00D705F0">
        <w:rPr>
          <w:rFonts w:asciiTheme="minorHAnsi" w:hAnsiTheme="minorHAnsi"/>
          <w:i/>
          <w:iCs/>
          <w:sz w:val="20"/>
          <w:szCs w:val="20"/>
          <w:shd w:val="clear" w:color="auto" w:fill="FFFF00"/>
        </w:rPr>
        <w:t>(doplní dodavatel)</w:t>
      </w:r>
    </w:p>
    <w:p w14:paraId="743774BA" w14:textId="731F7A00" w:rsidR="00ED04D7" w:rsidRPr="00F71AB6" w:rsidRDefault="00ED04D7" w:rsidP="00D705F0">
      <w:pPr>
        <w:spacing w:after="0"/>
        <w:rPr>
          <w:rFonts w:asciiTheme="minorHAnsi" w:hAnsiTheme="minorHAnsi"/>
        </w:rPr>
      </w:pPr>
      <w:r w:rsidRPr="00F71AB6">
        <w:rPr>
          <w:rFonts w:asciiTheme="minorHAnsi" w:hAnsiTheme="minorHAnsi"/>
        </w:rPr>
        <w:t xml:space="preserve">        dále jen „</w:t>
      </w:r>
      <w:r w:rsidR="00831AA0" w:rsidRPr="00D705F0">
        <w:rPr>
          <w:rFonts w:asciiTheme="minorHAnsi" w:hAnsiTheme="minorHAnsi"/>
          <w:b/>
          <w:bCs/>
        </w:rPr>
        <w:t>poskytovatel</w:t>
      </w:r>
      <w:r w:rsidRPr="00F71AB6">
        <w:rPr>
          <w:rFonts w:asciiTheme="minorHAnsi" w:hAnsiTheme="minorHAnsi"/>
        </w:rPr>
        <w:t>“ na straně druhé</w:t>
      </w:r>
    </w:p>
    <w:p w14:paraId="1E9D19D3" w14:textId="77777777" w:rsidR="004C0116" w:rsidRPr="00F71AB6" w:rsidRDefault="004C0116" w:rsidP="00D705F0">
      <w:pPr>
        <w:spacing w:after="0"/>
        <w:rPr>
          <w:rFonts w:asciiTheme="minorHAnsi" w:hAnsiTheme="minorHAnsi"/>
          <w:szCs w:val="24"/>
        </w:rPr>
      </w:pPr>
    </w:p>
    <w:p w14:paraId="0BF469D4" w14:textId="15198AC9" w:rsidR="001C2568" w:rsidRPr="00F71AB6" w:rsidRDefault="00831AA0" w:rsidP="00FF3B7F">
      <w:pPr>
        <w:pStyle w:val="Odstavecseseznamem"/>
        <w:spacing w:after="0" w:line="240" w:lineRule="auto"/>
        <w:ind w:left="426"/>
        <w:jc w:val="both"/>
        <w:rPr>
          <w:rFonts w:asciiTheme="minorHAnsi" w:hAnsiTheme="minorHAnsi"/>
        </w:rPr>
      </w:pPr>
      <w:r w:rsidRPr="00F71AB6">
        <w:rPr>
          <w:rFonts w:asciiTheme="minorHAnsi" w:hAnsiTheme="minorHAnsi"/>
        </w:rPr>
        <w:t>Poskytovatel</w:t>
      </w:r>
      <w:r w:rsidR="001C2568" w:rsidRPr="00F71AB6">
        <w:rPr>
          <w:rFonts w:asciiTheme="minorHAnsi" w:hAnsiTheme="minorHAnsi"/>
        </w:rPr>
        <w:t xml:space="preserve"> a </w:t>
      </w:r>
      <w:r w:rsidR="003E2EBB" w:rsidRPr="00F71AB6">
        <w:rPr>
          <w:rFonts w:asciiTheme="minorHAnsi" w:hAnsiTheme="minorHAnsi"/>
        </w:rPr>
        <w:t>objednatel</w:t>
      </w:r>
      <w:r w:rsidR="001C2568" w:rsidRPr="00F71AB6">
        <w:rPr>
          <w:rFonts w:asciiTheme="minorHAnsi" w:hAnsiTheme="minorHAnsi"/>
        </w:rPr>
        <w:t xml:space="preserve"> dále také jako „smluvní strany“</w:t>
      </w:r>
      <w:r w:rsidR="00A43D98" w:rsidRPr="00F71AB6">
        <w:rPr>
          <w:rFonts w:asciiTheme="minorHAnsi" w:hAnsiTheme="minorHAnsi"/>
        </w:rPr>
        <w:t xml:space="preserve"> </w:t>
      </w:r>
      <w:r w:rsidR="001C2568" w:rsidRPr="00F71AB6">
        <w:rPr>
          <w:rFonts w:asciiTheme="minorHAnsi" w:hAnsiTheme="minorHAnsi"/>
        </w:rPr>
        <w:t>nebo jednotlivě jako „smluvní strana“</w:t>
      </w:r>
      <w:r w:rsidR="00FF3B7F" w:rsidRPr="00F71AB6">
        <w:rPr>
          <w:rFonts w:asciiTheme="minorHAnsi" w:hAnsiTheme="minorHAnsi"/>
        </w:rPr>
        <w:t>.</w:t>
      </w:r>
    </w:p>
    <w:p w14:paraId="0FEE0475" w14:textId="77777777" w:rsidR="00FF3B7F" w:rsidRDefault="00FF3B7F" w:rsidP="00FF3B7F">
      <w:pPr>
        <w:pStyle w:val="Odstavecseseznamem"/>
        <w:spacing w:after="0" w:line="240" w:lineRule="auto"/>
        <w:ind w:left="426"/>
        <w:jc w:val="both"/>
        <w:rPr>
          <w:rFonts w:asciiTheme="minorHAnsi" w:hAnsiTheme="minorHAnsi"/>
        </w:rPr>
      </w:pPr>
    </w:p>
    <w:p w14:paraId="57888460" w14:textId="77777777" w:rsidR="00D705F0" w:rsidRPr="00D705F0" w:rsidRDefault="00D705F0" w:rsidP="00D705F0">
      <w:pPr>
        <w:spacing w:after="0" w:line="240" w:lineRule="auto"/>
        <w:jc w:val="both"/>
        <w:rPr>
          <w:rFonts w:asciiTheme="minorHAnsi" w:hAnsiTheme="minorHAnsi"/>
        </w:rPr>
      </w:pPr>
    </w:p>
    <w:p w14:paraId="1CE8905C" w14:textId="77777777" w:rsidR="00D705F0" w:rsidRPr="00D705F0" w:rsidRDefault="00D705F0" w:rsidP="00D705F0">
      <w:pPr>
        <w:pStyle w:val="Odstavecseseznamem"/>
        <w:spacing w:after="0"/>
        <w:ind w:left="426"/>
        <w:jc w:val="center"/>
        <w:rPr>
          <w:rFonts w:asciiTheme="minorHAnsi" w:hAnsiTheme="minorHAnsi"/>
        </w:rPr>
      </w:pPr>
      <w:r w:rsidRPr="00D705F0">
        <w:rPr>
          <w:rFonts w:asciiTheme="minorHAnsi" w:hAnsiTheme="minorHAnsi"/>
        </w:rPr>
        <w:t>uzavírají</w:t>
      </w:r>
    </w:p>
    <w:p w14:paraId="20F6E5C7" w14:textId="77777777" w:rsidR="00D705F0" w:rsidRPr="00D705F0" w:rsidRDefault="00D705F0" w:rsidP="00D705F0">
      <w:pPr>
        <w:pStyle w:val="Odstavecseseznamem"/>
        <w:spacing w:after="0"/>
        <w:ind w:left="426"/>
        <w:jc w:val="center"/>
        <w:rPr>
          <w:rFonts w:asciiTheme="minorHAnsi" w:hAnsiTheme="minorHAnsi"/>
        </w:rPr>
      </w:pPr>
      <w:r w:rsidRPr="00D705F0">
        <w:rPr>
          <w:rFonts w:asciiTheme="minorHAnsi" w:hAnsiTheme="minorHAnsi"/>
        </w:rPr>
        <w:t>níže uvedeného dne, měsíce a roku</w:t>
      </w:r>
    </w:p>
    <w:p w14:paraId="3AD9BA4A" w14:textId="14E509D1" w:rsidR="00D705F0" w:rsidRPr="00D705F0" w:rsidRDefault="00D705F0" w:rsidP="00D705F0">
      <w:pPr>
        <w:pStyle w:val="Odstavecseseznamem"/>
        <w:spacing w:after="0"/>
        <w:ind w:left="426"/>
        <w:jc w:val="center"/>
        <w:rPr>
          <w:rFonts w:asciiTheme="minorHAnsi" w:hAnsiTheme="minorHAnsi"/>
        </w:rPr>
      </w:pPr>
      <w:r w:rsidRPr="00D705F0">
        <w:rPr>
          <w:rFonts w:asciiTheme="minorHAnsi" w:hAnsiTheme="minorHAnsi"/>
        </w:rPr>
        <w:t xml:space="preserve">tuto </w:t>
      </w:r>
      <w:r>
        <w:rPr>
          <w:rFonts w:asciiTheme="minorHAnsi" w:hAnsiTheme="minorHAnsi"/>
        </w:rPr>
        <w:t>servisní</w:t>
      </w:r>
      <w:r w:rsidRPr="00D705F0">
        <w:rPr>
          <w:rFonts w:asciiTheme="minorHAnsi" w:hAnsiTheme="minorHAnsi"/>
        </w:rPr>
        <w:t xml:space="preserve"> smlouvu</w:t>
      </w:r>
    </w:p>
    <w:p w14:paraId="00929765" w14:textId="4DCC8F29" w:rsidR="00D705F0" w:rsidRDefault="00D705F0" w:rsidP="00D705F0">
      <w:pPr>
        <w:pStyle w:val="Odstavecseseznamem"/>
        <w:spacing w:after="0"/>
        <w:ind w:left="426"/>
        <w:jc w:val="center"/>
        <w:rPr>
          <w:rFonts w:asciiTheme="minorHAnsi" w:hAnsiTheme="minorHAnsi"/>
        </w:rPr>
      </w:pPr>
      <w:r w:rsidRPr="00D705F0">
        <w:rPr>
          <w:rFonts w:asciiTheme="minorHAnsi" w:hAnsiTheme="minorHAnsi"/>
        </w:rPr>
        <w:t>(dále jen „smlouva“)</w:t>
      </w:r>
    </w:p>
    <w:p w14:paraId="6C004ADC" w14:textId="77777777" w:rsidR="00D705F0" w:rsidRDefault="00D705F0" w:rsidP="00FF3B7F">
      <w:pPr>
        <w:pStyle w:val="Odstavecseseznamem"/>
        <w:spacing w:after="0" w:line="240" w:lineRule="auto"/>
        <w:ind w:left="426"/>
        <w:jc w:val="both"/>
        <w:rPr>
          <w:rFonts w:asciiTheme="minorHAnsi" w:hAnsiTheme="minorHAnsi"/>
        </w:rPr>
      </w:pPr>
    </w:p>
    <w:p w14:paraId="38AD4A76" w14:textId="77777777" w:rsidR="00D705F0" w:rsidRDefault="00D705F0" w:rsidP="00FF3B7F">
      <w:pPr>
        <w:pStyle w:val="Odstavecseseznamem"/>
        <w:spacing w:after="0" w:line="240" w:lineRule="auto"/>
        <w:ind w:left="426"/>
        <w:jc w:val="both"/>
        <w:rPr>
          <w:rFonts w:asciiTheme="minorHAnsi" w:hAnsiTheme="minorHAnsi"/>
        </w:rPr>
      </w:pPr>
    </w:p>
    <w:p w14:paraId="23C44C0E" w14:textId="77777777" w:rsidR="00D705F0" w:rsidRDefault="00D705F0" w:rsidP="00FF3B7F">
      <w:pPr>
        <w:pStyle w:val="Odstavecseseznamem"/>
        <w:spacing w:after="0" w:line="240" w:lineRule="auto"/>
        <w:ind w:left="426"/>
        <w:jc w:val="both"/>
        <w:rPr>
          <w:rFonts w:asciiTheme="minorHAnsi" w:hAnsiTheme="minorHAnsi"/>
        </w:rPr>
      </w:pPr>
    </w:p>
    <w:p w14:paraId="5C027490" w14:textId="77777777" w:rsidR="00D705F0" w:rsidRDefault="00D705F0" w:rsidP="00FF3B7F">
      <w:pPr>
        <w:pStyle w:val="Odstavecseseznamem"/>
        <w:spacing w:after="0" w:line="240" w:lineRule="auto"/>
        <w:ind w:left="426"/>
        <w:jc w:val="both"/>
        <w:rPr>
          <w:rFonts w:asciiTheme="minorHAnsi" w:hAnsiTheme="minorHAnsi"/>
        </w:rPr>
      </w:pPr>
    </w:p>
    <w:p w14:paraId="2E28E071" w14:textId="77777777" w:rsidR="00D705F0" w:rsidRDefault="00D705F0" w:rsidP="00FF3B7F">
      <w:pPr>
        <w:pStyle w:val="Odstavecseseznamem"/>
        <w:spacing w:after="0" w:line="240" w:lineRule="auto"/>
        <w:ind w:left="426"/>
        <w:jc w:val="both"/>
        <w:rPr>
          <w:rFonts w:asciiTheme="minorHAnsi" w:hAnsiTheme="minorHAnsi"/>
        </w:rPr>
      </w:pPr>
    </w:p>
    <w:p w14:paraId="6B708CC6" w14:textId="77777777" w:rsidR="00D705F0" w:rsidRPr="00F71AB6" w:rsidRDefault="00D705F0" w:rsidP="00FF3B7F">
      <w:pPr>
        <w:pStyle w:val="Odstavecseseznamem"/>
        <w:spacing w:after="0" w:line="240" w:lineRule="auto"/>
        <w:ind w:left="426"/>
        <w:jc w:val="both"/>
        <w:rPr>
          <w:rFonts w:asciiTheme="minorHAnsi" w:hAnsiTheme="minorHAnsi"/>
        </w:rPr>
      </w:pPr>
    </w:p>
    <w:p w14:paraId="3A8CAA01" w14:textId="77777777" w:rsidR="004C0116" w:rsidRPr="00F71AB6" w:rsidRDefault="004C0116">
      <w:pPr>
        <w:pStyle w:val="Bezmezer"/>
        <w:rPr>
          <w:rFonts w:asciiTheme="minorHAnsi" w:hAnsiTheme="minorHAnsi"/>
          <w:sz w:val="20"/>
        </w:rPr>
      </w:pPr>
    </w:p>
    <w:p w14:paraId="28842359" w14:textId="77777777" w:rsidR="00122554" w:rsidRPr="00F71AB6" w:rsidRDefault="00122554" w:rsidP="007E7C22">
      <w:pPr>
        <w:pStyle w:val="Bezmezer"/>
        <w:numPr>
          <w:ilvl w:val="0"/>
          <w:numId w:val="2"/>
        </w:numPr>
        <w:spacing w:after="120"/>
        <w:ind w:left="284" w:hanging="284"/>
        <w:jc w:val="center"/>
        <w:rPr>
          <w:rFonts w:asciiTheme="minorHAnsi" w:hAnsiTheme="minorHAnsi"/>
          <w:b/>
          <w:sz w:val="24"/>
          <w:szCs w:val="24"/>
        </w:rPr>
      </w:pPr>
      <w:r w:rsidRPr="00F71AB6">
        <w:rPr>
          <w:rFonts w:asciiTheme="minorHAnsi" w:hAnsiTheme="minorHAnsi"/>
          <w:b/>
          <w:sz w:val="24"/>
          <w:szCs w:val="24"/>
        </w:rPr>
        <w:t>Předmět smlouvy</w:t>
      </w:r>
    </w:p>
    <w:p w14:paraId="3C214641" w14:textId="7A9297FB" w:rsidR="00200A83" w:rsidRPr="00F71AB6" w:rsidRDefault="00831AA0" w:rsidP="007E7C22">
      <w:pPr>
        <w:pStyle w:val="Odstavecseseznamem"/>
        <w:spacing w:after="0" w:line="240" w:lineRule="auto"/>
        <w:ind w:left="0"/>
        <w:jc w:val="both"/>
        <w:rPr>
          <w:rFonts w:asciiTheme="minorHAnsi" w:hAnsiTheme="minorHAnsi"/>
        </w:rPr>
      </w:pPr>
      <w:r w:rsidRPr="00F71AB6">
        <w:rPr>
          <w:rFonts w:asciiTheme="minorHAnsi" w:hAnsiTheme="minorHAnsi"/>
        </w:rPr>
        <w:t>Poskytovatel</w:t>
      </w:r>
      <w:r w:rsidR="00FC2722" w:rsidRPr="00F71AB6">
        <w:rPr>
          <w:rFonts w:asciiTheme="minorHAnsi" w:hAnsiTheme="minorHAnsi"/>
        </w:rPr>
        <w:t xml:space="preserve"> se zavazuje zajistit komplexní </w:t>
      </w:r>
      <w:r w:rsidR="00240086" w:rsidRPr="00F71AB6">
        <w:rPr>
          <w:rFonts w:asciiTheme="minorHAnsi" w:hAnsiTheme="minorHAnsi"/>
        </w:rPr>
        <w:t xml:space="preserve">pozáruční </w:t>
      </w:r>
      <w:r w:rsidR="00FC2722" w:rsidRPr="00F71AB6">
        <w:rPr>
          <w:rFonts w:asciiTheme="minorHAnsi" w:hAnsiTheme="minorHAnsi"/>
        </w:rPr>
        <w:t>servisní údržbu</w:t>
      </w:r>
      <w:r w:rsidR="00C92485" w:rsidRPr="00F71AB6">
        <w:rPr>
          <w:rFonts w:asciiTheme="minorHAnsi" w:hAnsiTheme="minorHAnsi"/>
        </w:rPr>
        <w:t xml:space="preserve"> </w:t>
      </w:r>
      <w:r w:rsidR="00DD3551" w:rsidRPr="00F71AB6">
        <w:rPr>
          <w:rFonts w:asciiTheme="minorHAnsi" w:hAnsiTheme="minorHAnsi"/>
        </w:rPr>
        <w:t>zdravotnick</w:t>
      </w:r>
      <w:r w:rsidR="00414D6A">
        <w:rPr>
          <w:rFonts w:asciiTheme="minorHAnsi" w:hAnsiTheme="minorHAnsi"/>
        </w:rPr>
        <w:t>é techniky</w:t>
      </w:r>
      <w:r w:rsidR="00CC3800" w:rsidRPr="00F71AB6" w:rsidDel="00CC3800">
        <w:rPr>
          <w:rFonts w:asciiTheme="minorHAnsi" w:hAnsiTheme="minorHAnsi"/>
        </w:rPr>
        <w:t xml:space="preserve"> </w:t>
      </w:r>
      <w:r w:rsidR="00CB40DF" w:rsidRPr="00F71AB6">
        <w:rPr>
          <w:rFonts w:cs="Arial"/>
        </w:rPr>
        <w:t xml:space="preserve">uvedené v </w:t>
      </w:r>
      <w:r w:rsidR="00136A23">
        <w:rPr>
          <w:rFonts w:cs="Arial"/>
        </w:rPr>
        <w:t>P</w:t>
      </w:r>
      <w:r w:rsidR="00CB40DF" w:rsidRPr="00F71AB6">
        <w:rPr>
          <w:rFonts w:cs="Arial"/>
        </w:rPr>
        <w:t xml:space="preserve">říloze č. </w:t>
      </w:r>
      <w:r w:rsidR="000667A9" w:rsidRPr="00F71AB6">
        <w:rPr>
          <w:rFonts w:cs="Arial"/>
        </w:rPr>
        <w:t>1</w:t>
      </w:r>
      <w:r w:rsidR="00CB40DF" w:rsidRPr="00F71AB6">
        <w:rPr>
          <w:rFonts w:cs="Arial"/>
        </w:rPr>
        <w:t xml:space="preserve"> </w:t>
      </w:r>
      <w:r w:rsidR="000667A9" w:rsidRPr="00F71AB6">
        <w:rPr>
          <w:rFonts w:cs="Arial"/>
        </w:rPr>
        <w:t>–</w:t>
      </w:r>
      <w:r w:rsidR="008F1C1C">
        <w:rPr>
          <w:rFonts w:cs="Arial"/>
        </w:rPr>
        <w:t xml:space="preserve"> </w:t>
      </w:r>
      <w:r w:rsidR="000667A9" w:rsidRPr="00F71AB6">
        <w:rPr>
          <w:rFonts w:cs="Arial"/>
        </w:rPr>
        <w:t>s</w:t>
      </w:r>
      <w:r w:rsidR="00BB32CB" w:rsidRPr="00F71AB6">
        <w:rPr>
          <w:rFonts w:cs="Arial"/>
        </w:rPr>
        <w:t>oupis</w:t>
      </w:r>
      <w:r w:rsidR="00CB40DF" w:rsidRPr="00F71AB6">
        <w:rPr>
          <w:rFonts w:cs="Arial"/>
        </w:rPr>
        <w:t xml:space="preserve"> </w:t>
      </w:r>
      <w:r w:rsidR="00DD3551" w:rsidRPr="00F71AB6">
        <w:rPr>
          <w:rFonts w:cs="Arial"/>
        </w:rPr>
        <w:t>zdravotnick</w:t>
      </w:r>
      <w:r w:rsidR="0076795C">
        <w:rPr>
          <w:rFonts w:cs="Arial"/>
        </w:rPr>
        <w:t>é techniky</w:t>
      </w:r>
      <w:r w:rsidR="00C36AC4">
        <w:rPr>
          <w:rFonts w:cs="Arial"/>
        </w:rPr>
        <w:t xml:space="preserve"> této smlouvy (dále jen příloha č. 1)</w:t>
      </w:r>
      <w:r w:rsidR="00200A83" w:rsidRPr="00F71AB6">
        <w:rPr>
          <w:rFonts w:cs="Arial"/>
        </w:rPr>
        <w:t>, jakož i dodávk</w:t>
      </w:r>
      <w:r w:rsidR="00DD3551" w:rsidRPr="00F71AB6">
        <w:rPr>
          <w:rFonts w:cs="Arial"/>
        </w:rPr>
        <w:t>u</w:t>
      </w:r>
      <w:r w:rsidR="00200A83" w:rsidRPr="00F71AB6">
        <w:rPr>
          <w:rFonts w:cs="Arial"/>
        </w:rPr>
        <w:t xml:space="preserve"> potřebných náhradních dílů a materiálů. </w:t>
      </w:r>
      <w:r w:rsidR="00CB40DF" w:rsidRPr="00F71AB6">
        <w:rPr>
          <w:rFonts w:cs="Arial"/>
        </w:rPr>
        <w:t xml:space="preserve"> </w:t>
      </w:r>
      <w:r w:rsidR="00200A83" w:rsidRPr="00F71AB6">
        <w:rPr>
          <w:rFonts w:asciiTheme="minorHAnsi" w:hAnsiTheme="minorHAnsi"/>
        </w:rPr>
        <w:t>O</w:t>
      </w:r>
      <w:r w:rsidR="00FC2722" w:rsidRPr="00F71AB6">
        <w:rPr>
          <w:rFonts w:asciiTheme="minorHAnsi" w:hAnsiTheme="minorHAnsi"/>
        </w:rPr>
        <w:t xml:space="preserve">bjednatel se zavazuje hradit za to </w:t>
      </w:r>
      <w:r w:rsidR="00CE489D" w:rsidRPr="00F71AB6">
        <w:rPr>
          <w:rFonts w:asciiTheme="minorHAnsi" w:hAnsiTheme="minorHAnsi"/>
        </w:rPr>
        <w:t>p</w:t>
      </w:r>
      <w:r w:rsidRPr="00F71AB6">
        <w:rPr>
          <w:rFonts w:asciiTheme="minorHAnsi" w:hAnsiTheme="minorHAnsi"/>
        </w:rPr>
        <w:t>oskytovatel</w:t>
      </w:r>
      <w:r w:rsidR="00FC2722" w:rsidRPr="00F71AB6">
        <w:rPr>
          <w:rFonts w:asciiTheme="minorHAnsi" w:hAnsiTheme="minorHAnsi"/>
        </w:rPr>
        <w:t>i cenu uvedenou dále v této smlouvě.</w:t>
      </w:r>
    </w:p>
    <w:p w14:paraId="6FB83540" w14:textId="0CEB9EE5" w:rsidR="00200A83" w:rsidRPr="00F71AB6" w:rsidRDefault="00200A83" w:rsidP="007E7C22">
      <w:pPr>
        <w:pStyle w:val="Odstavecseseznamem"/>
        <w:spacing w:after="120" w:line="240" w:lineRule="auto"/>
        <w:ind w:left="0"/>
        <w:jc w:val="both"/>
        <w:rPr>
          <w:rFonts w:cs="Arial"/>
          <w:bCs/>
          <w:iCs/>
        </w:rPr>
      </w:pPr>
      <w:r w:rsidRPr="00F71AB6">
        <w:rPr>
          <w:rFonts w:asciiTheme="minorHAnsi" w:hAnsiTheme="minorHAnsi"/>
        </w:rPr>
        <w:t xml:space="preserve">Pravidelná servisní </w:t>
      </w:r>
      <w:r w:rsidR="00063BB3">
        <w:rPr>
          <w:rFonts w:asciiTheme="minorHAnsi" w:hAnsiTheme="minorHAnsi"/>
        </w:rPr>
        <w:t>údržba</w:t>
      </w:r>
      <w:r w:rsidRPr="00F71AB6">
        <w:rPr>
          <w:rFonts w:asciiTheme="minorHAnsi" w:hAnsiTheme="minorHAnsi"/>
        </w:rPr>
        <w:t xml:space="preserve"> zdravotnick</w:t>
      </w:r>
      <w:r w:rsidR="00063BB3">
        <w:rPr>
          <w:rFonts w:asciiTheme="minorHAnsi" w:hAnsiTheme="minorHAnsi"/>
        </w:rPr>
        <w:t>é</w:t>
      </w:r>
      <w:r w:rsidR="00DD3551" w:rsidRPr="00F71AB6">
        <w:rPr>
          <w:rFonts w:asciiTheme="minorHAnsi" w:hAnsiTheme="minorHAnsi"/>
        </w:rPr>
        <w:t xml:space="preserve"> </w:t>
      </w:r>
      <w:r w:rsidR="00414D6A">
        <w:rPr>
          <w:rFonts w:asciiTheme="minorHAnsi" w:hAnsiTheme="minorHAnsi"/>
        </w:rPr>
        <w:t>techniky</w:t>
      </w:r>
      <w:r w:rsidR="00414D6A" w:rsidRPr="00F71AB6">
        <w:rPr>
          <w:rFonts w:asciiTheme="minorHAnsi" w:hAnsiTheme="minorHAnsi"/>
        </w:rPr>
        <w:t xml:space="preserve"> </w:t>
      </w:r>
      <w:r w:rsidRPr="00F71AB6">
        <w:rPr>
          <w:rFonts w:asciiTheme="minorHAnsi" w:hAnsiTheme="minorHAnsi"/>
        </w:rPr>
        <w:t xml:space="preserve">v rozsahu dle </w:t>
      </w:r>
      <w:r w:rsidR="00657C0E" w:rsidRPr="00F71AB6">
        <w:rPr>
          <w:rFonts w:asciiTheme="minorHAnsi" w:hAnsiTheme="minorHAnsi"/>
        </w:rPr>
        <w:t>soupisu</w:t>
      </w:r>
      <w:r w:rsidRPr="00F71AB6">
        <w:rPr>
          <w:rFonts w:asciiTheme="minorHAnsi" w:hAnsiTheme="minorHAnsi"/>
        </w:rPr>
        <w:t xml:space="preserve"> zdravotnick</w:t>
      </w:r>
      <w:r w:rsidR="00414D6A">
        <w:rPr>
          <w:rFonts w:asciiTheme="minorHAnsi" w:hAnsiTheme="minorHAnsi"/>
        </w:rPr>
        <w:t xml:space="preserve">é techniky </w:t>
      </w:r>
      <w:r w:rsidRPr="00F71AB6">
        <w:rPr>
          <w:rFonts w:asciiTheme="minorHAnsi" w:hAnsiTheme="minorHAnsi"/>
        </w:rPr>
        <w:t>v </w:t>
      </w:r>
      <w:r w:rsidR="00136A23">
        <w:rPr>
          <w:rFonts w:asciiTheme="minorHAnsi" w:hAnsiTheme="minorHAnsi"/>
        </w:rPr>
        <w:t>p</w:t>
      </w:r>
      <w:r w:rsidRPr="00F71AB6">
        <w:rPr>
          <w:rFonts w:asciiTheme="minorHAnsi" w:hAnsiTheme="minorHAnsi"/>
        </w:rPr>
        <w:t xml:space="preserve">říloze č. </w:t>
      </w:r>
      <w:r w:rsidR="000667A9" w:rsidRPr="00F71AB6">
        <w:rPr>
          <w:rFonts w:asciiTheme="minorHAnsi" w:hAnsiTheme="minorHAnsi"/>
        </w:rPr>
        <w:t>1</w:t>
      </w:r>
      <w:r w:rsidRPr="00F71AB6">
        <w:rPr>
          <w:rFonts w:asciiTheme="minorHAnsi" w:hAnsiTheme="minorHAnsi"/>
        </w:rPr>
        <w:t xml:space="preserve"> pro pracoviště </w:t>
      </w:r>
      <w:r w:rsidR="00414D6A">
        <w:rPr>
          <w:rFonts w:asciiTheme="minorHAnsi" w:hAnsiTheme="minorHAnsi"/>
        </w:rPr>
        <w:t>objednatele</w:t>
      </w:r>
      <w:r w:rsidR="00414D6A" w:rsidRPr="00F71AB6">
        <w:rPr>
          <w:rFonts w:asciiTheme="minorHAnsi" w:hAnsiTheme="minorHAnsi"/>
        </w:rPr>
        <w:t xml:space="preserve"> </w:t>
      </w:r>
      <w:r w:rsidRPr="00F71AB6">
        <w:rPr>
          <w:rFonts w:asciiTheme="minorHAnsi" w:hAnsiTheme="minorHAnsi"/>
        </w:rPr>
        <w:t>zahrnuje zejména:</w:t>
      </w:r>
    </w:p>
    <w:p w14:paraId="0A3CFB79" w14:textId="52998F2E" w:rsidR="0084457B" w:rsidRPr="00F71AB6" w:rsidRDefault="00200A83" w:rsidP="00FF3B7F">
      <w:pPr>
        <w:pStyle w:val="Bezmezer"/>
        <w:numPr>
          <w:ilvl w:val="1"/>
          <w:numId w:val="2"/>
        </w:numPr>
        <w:ind w:left="567" w:hanging="567"/>
        <w:jc w:val="both"/>
        <w:rPr>
          <w:rFonts w:asciiTheme="minorHAnsi" w:hAnsiTheme="minorHAnsi"/>
          <w:noProof/>
        </w:rPr>
      </w:pPr>
      <w:r w:rsidRPr="00F71AB6">
        <w:rPr>
          <w:rFonts w:asciiTheme="minorHAnsi" w:hAnsiTheme="minorHAnsi"/>
          <w:noProof/>
        </w:rPr>
        <w:t>provádění periodických bezpečnostně-technických kontrol (dále jen „PBTK“)</w:t>
      </w:r>
      <w:r w:rsidR="0084457B" w:rsidRPr="00F71AB6">
        <w:rPr>
          <w:rFonts w:asciiTheme="minorHAnsi" w:hAnsiTheme="minorHAnsi"/>
          <w:noProof/>
        </w:rPr>
        <w:t xml:space="preserve"> </w:t>
      </w:r>
      <w:r w:rsidR="00DE673A">
        <w:rPr>
          <w:rFonts w:asciiTheme="minorHAnsi" w:hAnsiTheme="minorHAnsi"/>
          <w:noProof/>
        </w:rPr>
        <w:t>zdravotnické techniky</w:t>
      </w:r>
      <w:r w:rsidR="0084457B" w:rsidRPr="00F71AB6">
        <w:rPr>
          <w:rFonts w:asciiTheme="minorHAnsi" w:hAnsiTheme="minorHAnsi"/>
          <w:noProof/>
        </w:rPr>
        <w:t xml:space="preserve"> dle zákona </w:t>
      </w:r>
      <w:r w:rsidR="00DA6FF8">
        <w:rPr>
          <w:rFonts w:asciiTheme="minorHAnsi" w:hAnsiTheme="minorHAnsi"/>
          <w:noProof/>
        </w:rPr>
        <w:t>375</w:t>
      </w:r>
      <w:r w:rsidR="00E63D05">
        <w:rPr>
          <w:rFonts w:asciiTheme="minorHAnsi" w:hAnsiTheme="minorHAnsi"/>
          <w:noProof/>
        </w:rPr>
        <w:t>/202</w:t>
      </w:r>
      <w:r w:rsidR="00DA6FF8">
        <w:rPr>
          <w:rFonts w:asciiTheme="minorHAnsi" w:hAnsiTheme="minorHAnsi"/>
          <w:noProof/>
        </w:rPr>
        <w:t>2</w:t>
      </w:r>
      <w:r w:rsidR="0084457B" w:rsidRPr="00F71AB6">
        <w:rPr>
          <w:rFonts w:asciiTheme="minorHAnsi" w:hAnsiTheme="minorHAnsi"/>
          <w:noProof/>
        </w:rPr>
        <w:t xml:space="preserve"> Sb., o zdravotnických prostředcích </w:t>
      </w:r>
      <w:r w:rsidR="00DA6FF8" w:rsidRPr="00DA6FF8">
        <w:rPr>
          <w:rFonts w:asciiTheme="minorHAnsi" w:hAnsiTheme="minorHAnsi"/>
          <w:noProof/>
        </w:rPr>
        <w:t>a diagnostických zdravotnických prostředcích in vitro</w:t>
      </w:r>
      <w:r w:rsidR="00176732">
        <w:rPr>
          <w:rFonts w:asciiTheme="minorHAnsi" w:hAnsiTheme="minorHAnsi"/>
          <w:noProof/>
        </w:rPr>
        <w:t>,</w:t>
      </w:r>
      <w:r w:rsidR="00DA6FF8">
        <w:rPr>
          <w:rStyle w:val="Zdraznn"/>
          <w:rFonts w:ascii="Nunito Sans" w:hAnsi="Nunito Sans"/>
          <w:color w:val="272C30"/>
          <w:sz w:val="30"/>
          <w:szCs w:val="30"/>
          <w:bdr w:val="none" w:sz="0" w:space="0" w:color="auto" w:frame="1"/>
          <w:shd w:val="clear" w:color="auto" w:fill="FFFFFF"/>
        </w:rPr>
        <w:t xml:space="preserve"> </w:t>
      </w:r>
      <w:r w:rsidR="00E63D05">
        <w:rPr>
          <w:rFonts w:asciiTheme="minorHAnsi" w:hAnsiTheme="minorHAnsi"/>
          <w:noProof/>
        </w:rPr>
        <w:t>v platném znění</w:t>
      </w:r>
      <w:r w:rsidR="00176732">
        <w:rPr>
          <w:rFonts w:asciiTheme="minorHAnsi" w:hAnsiTheme="minorHAnsi"/>
          <w:noProof/>
        </w:rPr>
        <w:t>,</w:t>
      </w:r>
      <w:r w:rsidR="00E63D05">
        <w:rPr>
          <w:rFonts w:asciiTheme="minorHAnsi" w:hAnsiTheme="minorHAnsi"/>
          <w:noProof/>
        </w:rPr>
        <w:t xml:space="preserve"> </w:t>
      </w:r>
      <w:r w:rsidR="0084457B" w:rsidRPr="00F71AB6">
        <w:rPr>
          <w:rFonts w:asciiTheme="minorHAnsi" w:hAnsiTheme="minorHAnsi"/>
          <w:noProof/>
        </w:rPr>
        <w:t>(dále „zákon o ZP“), a to v rozsahu dle předpisu výrobce,</w:t>
      </w:r>
    </w:p>
    <w:p w14:paraId="08DFB8C3" w14:textId="716B2143" w:rsidR="00200A83" w:rsidRPr="00F71AB6" w:rsidRDefault="008B03B8" w:rsidP="00FF3B7F">
      <w:pPr>
        <w:pStyle w:val="Bezmezer"/>
        <w:numPr>
          <w:ilvl w:val="1"/>
          <w:numId w:val="2"/>
        </w:numPr>
        <w:ind w:left="567" w:hanging="567"/>
        <w:jc w:val="both"/>
        <w:rPr>
          <w:rFonts w:asciiTheme="minorHAnsi" w:hAnsiTheme="minorHAnsi"/>
          <w:noProof/>
        </w:rPr>
      </w:pPr>
      <w:r>
        <w:rPr>
          <w:rFonts w:asciiTheme="minorHAnsi" w:hAnsiTheme="minorHAnsi"/>
          <w:noProof/>
        </w:rPr>
        <w:t xml:space="preserve">periodickou </w:t>
      </w:r>
      <w:r w:rsidR="00200A83" w:rsidRPr="00F71AB6">
        <w:rPr>
          <w:rFonts w:asciiTheme="minorHAnsi" w:hAnsiTheme="minorHAnsi"/>
          <w:noProof/>
        </w:rPr>
        <w:t>údržb</w:t>
      </w:r>
      <w:r>
        <w:rPr>
          <w:rFonts w:asciiTheme="minorHAnsi" w:hAnsiTheme="minorHAnsi"/>
          <w:noProof/>
        </w:rPr>
        <w:t>u</w:t>
      </w:r>
      <w:r w:rsidR="00200A83" w:rsidRPr="00F71AB6">
        <w:rPr>
          <w:rFonts w:asciiTheme="minorHAnsi" w:hAnsiTheme="minorHAnsi"/>
          <w:noProof/>
        </w:rPr>
        <w:t xml:space="preserve"> v intervalu </w:t>
      </w:r>
      <w:r w:rsidR="000667A9" w:rsidRPr="00F71AB6">
        <w:rPr>
          <w:rFonts w:asciiTheme="minorHAnsi" w:hAnsiTheme="minorHAnsi"/>
          <w:noProof/>
        </w:rPr>
        <w:t>dle stanoven</w:t>
      </w:r>
      <w:r w:rsidR="00803366">
        <w:rPr>
          <w:rFonts w:asciiTheme="minorHAnsi" w:hAnsiTheme="minorHAnsi"/>
          <w:noProof/>
        </w:rPr>
        <w:t>í</w:t>
      </w:r>
      <w:r w:rsidR="000667A9" w:rsidRPr="00F71AB6">
        <w:rPr>
          <w:rFonts w:asciiTheme="minorHAnsi" w:hAnsiTheme="minorHAnsi"/>
          <w:noProof/>
        </w:rPr>
        <w:t xml:space="preserve"> </w:t>
      </w:r>
      <w:r w:rsidR="00803366">
        <w:rPr>
          <w:rFonts w:asciiTheme="minorHAnsi" w:hAnsiTheme="minorHAnsi"/>
          <w:noProof/>
        </w:rPr>
        <w:t>výrobce</w:t>
      </w:r>
      <w:r w:rsidR="00200A83" w:rsidRPr="00F71AB6">
        <w:rPr>
          <w:rFonts w:asciiTheme="minorHAnsi" w:hAnsiTheme="minorHAnsi"/>
          <w:noProof/>
        </w:rPr>
        <w:t>,</w:t>
      </w:r>
    </w:p>
    <w:p w14:paraId="1C962C34" w14:textId="27B616B9" w:rsidR="00200A83" w:rsidRPr="00F71AB6" w:rsidRDefault="00200A83" w:rsidP="00FF3B7F">
      <w:pPr>
        <w:pStyle w:val="Bezmezer"/>
        <w:numPr>
          <w:ilvl w:val="1"/>
          <w:numId w:val="2"/>
        </w:numPr>
        <w:ind w:left="567" w:hanging="567"/>
        <w:jc w:val="both"/>
        <w:rPr>
          <w:rFonts w:asciiTheme="minorHAnsi" w:hAnsiTheme="minorHAnsi"/>
          <w:noProof/>
        </w:rPr>
      </w:pPr>
      <w:r w:rsidRPr="00F71AB6">
        <w:rPr>
          <w:rFonts w:asciiTheme="minorHAnsi" w:hAnsiTheme="minorHAnsi"/>
          <w:noProof/>
        </w:rPr>
        <w:t xml:space="preserve">odstranění závad u </w:t>
      </w:r>
      <w:r w:rsidR="00C07CA4" w:rsidRPr="00F71AB6">
        <w:rPr>
          <w:rFonts w:asciiTheme="minorHAnsi" w:hAnsiTheme="minorHAnsi"/>
          <w:noProof/>
        </w:rPr>
        <w:t>zdravotnick</w:t>
      </w:r>
      <w:r w:rsidR="00414D6A">
        <w:rPr>
          <w:rFonts w:asciiTheme="minorHAnsi" w:hAnsiTheme="minorHAnsi"/>
          <w:noProof/>
        </w:rPr>
        <w:t xml:space="preserve">é techniky </w:t>
      </w:r>
      <w:r w:rsidRPr="00F71AB6">
        <w:rPr>
          <w:rFonts w:asciiTheme="minorHAnsi" w:hAnsiTheme="minorHAnsi"/>
          <w:noProof/>
        </w:rPr>
        <w:t>při pravidelných servisních úkonech způsobem odpovídajícím zákonným požadavkům,</w:t>
      </w:r>
    </w:p>
    <w:p w14:paraId="0AA17954" w14:textId="4A0CF295" w:rsidR="00200A83" w:rsidRPr="00F71AB6" w:rsidRDefault="00200A83" w:rsidP="00FF3B7F">
      <w:pPr>
        <w:pStyle w:val="Bezmezer"/>
        <w:numPr>
          <w:ilvl w:val="1"/>
          <w:numId w:val="2"/>
        </w:numPr>
        <w:ind w:left="567" w:hanging="567"/>
        <w:jc w:val="both"/>
        <w:rPr>
          <w:rFonts w:asciiTheme="minorHAnsi" w:hAnsiTheme="minorHAnsi"/>
          <w:noProof/>
        </w:rPr>
      </w:pPr>
      <w:r w:rsidRPr="00F71AB6">
        <w:rPr>
          <w:rFonts w:asciiTheme="minorHAnsi" w:hAnsiTheme="minorHAnsi"/>
          <w:noProof/>
        </w:rPr>
        <w:t>likvidace obalů a odpadu souvisejících s prováděnými servisními úkony</w:t>
      </w:r>
      <w:r w:rsidR="00183867" w:rsidRPr="00F71AB6">
        <w:rPr>
          <w:rFonts w:asciiTheme="minorHAnsi" w:hAnsiTheme="minorHAnsi"/>
          <w:noProof/>
        </w:rPr>
        <w:t>,</w:t>
      </w:r>
    </w:p>
    <w:p w14:paraId="70098511" w14:textId="3F428906" w:rsidR="00BF6349" w:rsidRPr="00F71AB6" w:rsidRDefault="00BF6349" w:rsidP="00FF3B7F">
      <w:pPr>
        <w:pStyle w:val="Bezmezer"/>
        <w:numPr>
          <w:ilvl w:val="1"/>
          <w:numId w:val="2"/>
        </w:numPr>
        <w:ind w:left="567" w:hanging="567"/>
        <w:jc w:val="both"/>
        <w:rPr>
          <w:rFonts w:asciiTheme="minorHAnsi" w:hAnsiTheme="minorHAnsi"/>
          <w:noProof/>
        </w:rPr>
      </w:pPr>
      <w:r w:rsidRPr="00F71AB6">
        <w:rPr>
          <w:rFonts w:asciiTheme="minorHAnsi" w:hAnsiTheme="minorHAnsi"/>
          <w:noProof/>
        </w:rPr>
        <w:t>servis</w:t>
      </w:r>
      <w:r w:rsidR="001A01AE" w:rsidRPr="00F71AB6">
        <w:rPr>
          <w:rFonts w:asciiTheme="minorHAnsi" w:hAnsiTheme="minorHAnsi"/>
          <w:noProof/>
        </w:rPr>
        <w:t>ní</w:t>
      </w:r>
      <w:r w:rsidR="00AD12A8" w:rsidRPr="00F71AB6">
        <w:rPr>
          <w:rFonts w:asciiTheme="minorHAnsi" w:hAnsiTheme="minorHAnsi"/>
          <w:noProof/>
        </w:rPr>
        <w:t xml:space="preserve"> zásahy </w:t>
      </w:r>
      <w:r w:rsidRPr="00F71AB6">
        <w:rPr>
          <w:rFonts w:asciiTheme="minorHAnsi" w:hAnsiTheme="minorHAnsi"/>
          <w:noProof/>
        </w:rPr>
        <w:t>na základě oznámení závady</w:t>
      </w:r>
      <w:r w:rsidR="00510730" w:rsidRPr="00F71AB6">
        <w:rPr>
          <w:rFonts w:asciiTheme="minorHAnsi" w:hAnsiTheme="minorHAnsi"/>
          <w:noProof/>
        </w:rPr>
        <w:t xml:space="preserve"> kontaktní </w:t>
      </w:r>
      <w:r w:rsidR="00176732" w:rsidRPr="00F71AB6">
        <w:rPr>
          <w:rFonts w:asciiTheme="minorHAnsi" w:hAnsiTheme="minorHAnsi"/>
          <w:noProof/>
        </w:rPr>
        <w:t>osob</w:t>
      </w:r>
      <w:r w:rsidR="00176732">
        <w:rPr>
          <w:rFonts w:asciiTheme="minorHAnsi" w:hAnsiTheme="minorHAnsi"/>
          <w:noProof/>
        </w:rPr>
        <w:t>ou</w:t>
      </w:r>
      <w:r w:rsidR="00176732" w:rsidRPr="00F71AB6">
        <w:rPr>
          <w:rFonts w:asciiTheme="minorHAnsi" w:hAnsiTheme="minorHAnsi"/>
          <w:noProof/>
        </w:rPr>
        <w:t xml:space="preserve"> </w:t>
      </w:r>
      <w:r w:rsidR="00510730" w:rsidRPr="00F71AB6">
        <w:rPr>
          <w:rFonts w:asciiTheme="minorHAnsi" w:hAnsiTheme="minorHAnsi"/>
          <w:noProof/>
        </w:rPr>
        <w:t>objednatele kontaktní osobě poskytovatele</w:t>
      </w:r>
      <w:r w:rsidR="00176732">
        <w:rPr>
          <w:rFonts w:asciiTheme="minorHAnsi" w:hAnsiTheme="minorHAnsi"/>
          <w:noProof/>
        </w:rPr>
        <w:t>,</w:t>
      </w:r>
      <w:r w:rsidR="00176732" w:rsidRPr="00F71AB6">
        <w:rPr>
          <w:rFonts w:asciiTheme="minorHAnsi" w:hAnsiTheme="minorHAnsi"/>
          <w:noProof/>
        </w:rPr>
        <w:t xml:space="preserve"> </w:t>
      </w:r>
    </w:p>
    <w:p w14:paraId="422BF9E4" w14:textId="0BFEF397" w:rsidR="00510730" w:rsidRPr="00F71AB6" w:rsidRDefault="00510730" w:rsidP="00FF3B7F">
      <w:pPr>
        <w:pStyle w:val="Bezmezer"/>
        <w:numPr>
          <w:ilvl w:val="1"/>
          <w:numId w:val="2"/>
        </w:numPr>
        <w:ind w:left="567" w:hanging="567"/>
        <w:jc w:val="both"/>
        <w:rPr>
          <w:rFonts w:asciiTheme="minorHAnsi" w:hAnsiTheme="minorHAnsi"/>
          <w:noProof/>
        </w:rPr>
      </w:pPr>
      <w:r w:rsidRPr="00F71AB6">
        <w:rPr>
          <w:rFonts w:asciiTheme="minorHAnsi" w:hAnsiTheme="minorHAnsi"/>
          <w:noProof/>
        </w:rPr>
        <w:t>opravy poruch,</w:t>
      </w:r>
    </w:p>
    <w:p w14:paraId="5FE629AF" w14:textId="36C5AAD6" w:rsidR="003E2D46" w:rsidRPr="00F71AB6" w:rsidRDefault="003E2D46" w:rsidP="00FF3B7F">
      <w:pPr>
        <w:pStyle w:val="Bezmezer"/>
        <w:numPr>
          <w:ilvl w:val="1"/>
          <w:numId w:val="2"/>
        </w:numPr>
        <w:ind w:left="567" w:hanging="567"/>
        <w:jc w:val="both"/>
        <w:rPr>
          <w:rFonts w:asciiTheme="minorHAnsi" w:hAnsiTheme="minorHAnsi"/>
          <w:noProof/>
        </w:rPr>
      </w:pPr>
      <w:r w:rsidRPr="00F71AB6">
        <w:rPr>
          <w:rFonts w:asciiTheme="minorHAnsi" w:hAnsiTheme="minorHAnsi"/>
          <w:noProof/>
        </w:rPr>
        <w:t>zajištění odborné instruktáže personálu objednatele na základě výslovného požadavku objednatele na takovou službu</w:t>
      </w:r>
      <w:r w:rsidR="00176732">
        <w:rPr>
          <w:rFonts w:asciiTheme="minorHAnsi" w:hAnsiTheme="minorHAnsi"/>
          <w:noProof/>
        </w:rPr>
        <w:t>.</w:t>
      </w:r>
    </w:p>
    <w:p w14:paraId="2888EC6C" w14:textId="3C57942C" w:rsidR="00FC2722" w:rsidRPr="007E7C22" w:rsidRDefault="00346CFD" w:rsidP="00456257">
      <w:pPr>
        <w:pStyle w:val="Bezmezer"/>
        <w:numPr>
          <w:ilvl w:val="1"/>
          <w:numId w:val="2"/>
        </w:numPr>
        <w:ind w:left="567" w:hanging="567"/>
        <w:jc w:val="both"/>
        <w:rPr>
          <w:rFonts w:asciiTheme="minorHAnsi" w:hAnsiTheme="minorHAnsi"/>
          <w:noProof/>
        </w:rPr>
      </w:pPr>
      <w:r w:rsidRPr="00F71AB6">
        <w:rPr>
          <w:rFonts w:asciiTheme="minorHAnsi" w:hAnsiTheme="minorHAnsi"/>
          <w:noProof/>
        </w:rPr>
        <w:t xml:space="preserve">Pokud nebude moci některý ze závazků plnit sám, je </w:t>
      </w:r>
      <w:r w:rsidR="00510730" w:rsidRPr="00F71AB6">
        <w:rPr>
          <w:rFonts w:asciiTheme="minorHAnsi" w:hAnsiTheme="minorHAnsi"/>
          <w:noProof/>
        </w:rPr>
        <w:t>p</w:t>
      </w:r>
      <w:r w:rsidR="00831AA0" w:rsidRPr="00F71AB6">
        <w:rPr>
          <w:rFonts w:asciiTheme="minorHAnsi" w:hAnsiTheme="minorHAnsi"/>
          <w:noProof/>
        </w:rPr>
        <w:t>oskytovatel</w:t>
      </w:r>
      <w:r w:rsidRPr="00F71AB6">
        <w:rPr>
          <w:rFonts w:asciiTheme="minorHAnsi" w:hAnsiTheme="minorHAnsi"/>
          <w:noProof/>
        </w:rPr>
        <w:t xml:space="preserve"> povinen zajistit jeho plnění třetí stranou, oprávněnou k dané činnosti. </w:t>
      </w:r>
      <w:r w:rsidR="00831AA0" w:rsidRPr="00F71AB6">
        <w:rPr>
          <w:rFonts w:asciiTheme="minorHAnsi" w:hAnsiTheme="minorHAnsi"/>
          <w:noProof/>
        </w:rPr>
        <w:t>Poskytovatel</w:t>
      </w:r>
      <w:r w:rsidRPr="00F71AB6">
        <w:rPr>
          <w:rFonts w:asciiTheme="minorHAnsi" w:hAnsiTheme="minorHAnsi"/>
          <w:noProof/>
        </w:rPr>
        <w:t xml:space="preserve"> přejímá na sebe odpovědnost za provedení činností</w:t>
      </w:r>
      <w:r w:rsidR="00314177" w:rsidRPr="00F71AB6">
        <w:rPr>
          <w:rFonts w:asciiTheme="minorHAnsi" w:hAnsiTheme="minorHAnsi"/>
          <w:noProof/>
        </w:rPr>
        <w:t xml:space="preserve"> třetí stranou jím sjednanou a </w:t>
      </w:r>
      <w:r w:rsidR="00CE489D" w:rsidRPr="00F71AB6">
        <w:rPr>
          <w:rFonts w:asciiTheme="minorHAnsi" w:hAnsiTheme="minorHAnsi"/>
          <w:noProof/>
        </w:rPr>
        <w:t>p</w:t>
      </w:r>
      <w:r w:rsidR="00831AA0" w:rsidRPr="00F71AB6">
        <w:rPr>
          <w:rFonts w:asciiTheme="minorHAnsi" w:hAnsiTheme="minorHAnsi"/>
          <w:noProof/>
        </w:rPr>
        <w:t>oskytovatel</w:t>
      </w:r>
      <w:r w:rsidRPr="00F71AB6">
        <w:rPr>
          <w:rFonts w:asciiTheme="minorHAnsi" w:hAnsiTheme="minorHAnsi"/>
          <w:noProof/>
        </w:rPr>
        <w:t xml:space="preserve"> souběžně doloží za třetí stranu splnění povinností zákona o ZP.</w:t>
      </w:r>
      <w:r w:rsidR="00F77092" w:rsidRPr="00F71AB6">
        <w:rPr>
          <w:rFonts w:asciiTheme="minorHAnsi" w:hAnsiTheme="minorHAnsi"/>
          <w:noProof/>
        </w:rPr>
        <w:t xml:space="preserve"> </w:t>
      </w:r>
      <w:r w:rsidR="00831AA0" w:rsidRPr="00F71AB6">
        <w:rPr>
          <w:rFonts w:asciiTheme="minorHAnsi" w:hAnsiTheme="minorHAnsi"/>
          <w:noProof/>
        </w:rPr>
        <w:t>Poskytovatel</w:t>
      </w:r>
      <w:r w:rsidR="00314177" w:rsidRPr="00F71AB6">
        <w:rPr>
          <w:rFonts w:asciiTheme="minorHAnsi" w:hAnsiTheme="minorHAnsi"/>
          <w:noProof/>
        </w:rPr>
        <w:t xml:space="preserve"> se zavazuje o</w:t>
      </w:r>
      <w:r w:rsidRPr="00F71AB6">
        <w:rPr>
          <w:rFonts w:asciiTheme="minorHAnsi" w:hAnsiTheme="minorHAnsi"/>
          <w:noProof/>
        </w:rPr>
        <w:t>bjednateli uhradi</w:t>
      </w:r>
      <w:r w:rsidR="00314177" w:rsidRPr="00F71AB6">
        <w:rPr>
          <w:rFonts w:asciiTheme="minorHAnsi" w:hAnsiTheme="minorHAnsi"/>
          <w:noProof/>
        </w:rPr>
        <w:t>t veškeré škody, které by mohl o</w:t>
      </w:r>
      <w:r w:rsidRPr="00F71AB6">
        <w:rPr>
          <w:rFonts w:asciiTheme="minorHAnsi" w:hAnsiTheme="minorHAnsi"/>
          <w:noProof/>
        </w:rPr>
        <w:t xml:space="preserve">bjednatel utrpět jako následek skutečnosti, že </w:t>
      </w:r>
      <w:r w:rsidR="00F77092" w:rsidRPr="00F71AB6">
        <w:rPr>
          <w:rFonts w:asciiTheme="minorHAnsi" w:hAnsiTheme="minorHAnsi"/>
          <w:noProof/>
        </w:rPr>
        <w:t xml:space="preserve">tato povinnost </w:t>
      </w:r>
      <w:r w:rsidRPr="00F71AB6">
        <w:rPr>
          <w:rFonts w:asciiTheme="minorHAnsi" w:hAnsiTheme="minorHAnsi"/>
          <w:noProof/>
        </w:rPr>
        <w:t>nebude</w:t>
      </w:r>
      <w:r w:rsidR="00F77092" w:rsidRPr="00F71AB6">
        <w:rPr>
          <w:rFonts w:asciiTheme="minorHAnsi" w:hAnsiTheme="minorHAnsi"/>
          <w:noProof/>
        </w:rPr>
        <w:t xml:space="preserve"> poskytovatelem dodržena</w:t>
      </w:r>
      <w:r w:rsidRPr="00F71AB6">
        <w:rPr>
          <w:rFonts w:asciiTheme="minorHAnsi" w:hAnsiTheme="minorHAnsi"/>
          <w:noProof/>
        </w:rPr>
        <w:t>.</w:t>
      </w:r>
    </w:p>
    <w:p w14:paraId="350ED5F2" w14:textId="77777777" w:rsidR="007E10DC" w:rsidRPr="00F71AB6" w:rsidRDefault="007E10DC" w:rsidP="001E1563">
      <w:pPr>
        <w:pStyle w:val="Bezmezer"/>
        <w:jc w:val="both"/>
        <w:rPr>
          <w:rFonts w:asciiTheme="minorHAnsi" w:hAnsiTheme="minorHAnsi"/>
        </w:rPr>
      </w:pPr>
    </w:p>
    <w:p w14:paraId="596935C5" w14:textId="74CD5420" w:rsidR="004B0D19" w:rsidRPr="007E10DC" w:rsidRDefault="007D1F1B" w:rsidP="007E7C22">
      <w:pPr>
        <w:pStyle w:val="Bezmezer"/>
        <w:numPr>
          <w:ilvl w:val="0"/>
          <w:numId w:val="2"/>
        </w:numPr>
        <w:spacing w:after="120"/>
        <w:ind w:left="714" w:hanging="357"/>
        <w:jc w:val="center"/>
        <w:rPr>
          <w:rFonts w:asciiTheme="minorHAnsi" w:hAnsiTheme="minorHAnsi"/>
          <w:b/>
          <w:sz w:val="24"/>
          <w:szCs w:val="24"/>
        </w:rPr>
      </w:pPr>
      <w:r w:rsidRPr="00F71AB6">
        <w:rPr>
          <w:rFonts w:asciiTheme="minorHAnsi" w:hAnsiTheme="minorHAnsi"/>
          <w:b/>
          <w:sz w:val="24"/>
          <w:szCs w:val="24"/>
        </w:rPr>
        <w:t>C</w:t>
      </w:r>
      <w:r w:rsidR="00714B13" w:rsidRPr="00F71AB6">
        <w:rPr>
          <w:rFonts w:asciiTheme="minorHAnsi" w:hAnsiTheme="minorHAnsi"/>
          <w:b/>
          <w:sz w:val="24"/>
          <w:szCs w:val="24"/>
        </w:rPr>
        <w:t>ena</w:t>
      </w:r>
      <w:r w:rsidRPr="00F71AB6">
        <w:rPr>
          <w:rFonts w:asciiTheme="minorHAnsi" w:hAnsiTheme="minorHAnsi"/>
          <w:b/>
          <w:sz w:val="24"/>
          <w:szCs w:val="24"/>
        </w:rPr>
        <w:t xml:space="preserve"> </w:t>
      </w:r>
      <w:r w:rsidR="00F77092" w:rsidRPr="00F71AB6">
        <w:rPr>
          <w:rFonts w:asciiTheme="minorHAnsi" w:hAnsiTheme="minorHAnsi"/>
          <w:b/>
          <w:sz w:val="24"/>
          <w:szCs w:val="24"/>
        </w:rPr>
        <w:t>plnění</w:t>
      </w:r>
    </w:p>
    <w:p w14:paraId="57F40DCC" w14:textId="7F9E2FA6" w:rsidR="003E2D46" w:rsidRPr="00F71AB6" w:rsidRDefault="00C157C9" w:rsidP="00A327F6">
      <w:pPr>
        <w:pStyle w:val="Bezmezer"/>
        <w:numPr>
          <w:ilvl w:val="1"/>
          <w:numId w:val="2"/>
        </w:numPr>
        <w:ind w:left="567" w:hanging="567"/>
        <w:jc w:val="both"/>
        <w:rPr>
          <w:rFonts w:asciiTheme="minorHAnsi" w:hAnsiTheme="minorHAnsi"/>
        </w:rPr>
      </w:pPr>
      <w:r w:rsidRPr="00F71AB6">
        <w:rPr>
          <w:rFonts w:asciiTheme="minorHAnsi" w:hAnsiTheme="minorHAnsi"/>
        </w:rPr>
        <w:t xml:space="preserve">Cena </w:t>
      </w:r>
      <w:r w:rsidR="00C3682C">
        <w:rPr>
          <w:rFonts w:asciiTheme="minorHAnsi" w:hAnsiTheme="minorHAnsi"/>
        </w:rPr>
        <w:t xml:space="preserve">roční </w:t>
      </w:r>
      <w:r w:rsidR="003E2D46" w:rsidRPr="00F71AB6">
        <w:rPr>
          <w:rFonts w:asciiTheme="minorHAnsi" w:hAnsiTheme="minorHAnsi"/>
        </w:rPr>
        <w:t>servisní</w:t>
      </w:r>
      <w:r w:rsidR="00C3682C">
        <w:rPr>
          <w:rFonts w:asciiTheme="minorHAnsi" w:hAnsiTheme="minorHAnsi"/>
        </w:rPr>
        <w:t xml:space="preserve"> údržby</w:t>
      </w:r>
      <w:r w:rsidR="003E2D46" w:rsidRPr="00F71AB6">
        <w:rPr>
          <w:rFonts w:asciiTheme="minorHAnsi" w:hAnsiTheme="minorHAnsi"/>
        </w:rPr>
        <w:t xml:space="preserve"> </w:t>
      </w:r>
      <w:r w:rsidR="00A327F6" w:rsidRPr="00F71AB6">
        <w:rPr>
          <w:rFonts w:asciiTheme="minorHAnsi" w:hAnsiTheme="minorHAnsi"/>
        </w:rPr>
        <w:t xml:space="preserve">zahrnuje veškeré náklady </w:t>
      </w:r>
      <w:r w:rsidR="007E7FC7">
        <w:rPr>
          <w:rFonts w:asciiTheme="minorHAnsi" w:hAnsiTheme="minorHAnsi"/>
        </w:rPr>
        <w:t>poskytovatele</w:t>
      </w:r>
      <w:r w:rsidR="007E7FC7" w:rsidRPr="00F71AB6">
        <w:rPr>
          <w:rFonts w:asciiTheme="minorHAnsi" w:hAnsiTheme="minorHAnsi"/>
        </w:rPr>
        <w:t xml:space="preserve"> </w:t>
      </w:r>
      <w:r w:rsidR="00A327F6" w:rsidRPr="00F71AB6">
        <w:rPr>
          <w:rFonts w:asciiTheme="minorHAnsi" w:hAnsiTheme="minorHAnsi"/>
        </w:rPr>
        <w:t xml:space="preserve">spojené s plněním předmětu </w:t>
      </w:r>
      <w:r w:rsidR="00FA3071">
        <w:rPr>
          <w:rFonts w:asciiTheme="minorHAnsi" w:hAnsiTheme="minorHAnsi"/>
        </w:rPr>
        <w:t>smlouvy</w:t>
      </w:r>
      <w:r w:rsidR="00266A75">
        <w:rPr>
          <w:rFonts w:asciiTheme="minorHAnsi" w:hAnsiTheme="minorHAnsi"/>
        </w:rPr>
        <w:t>,</w:t>
      </w:r>
      <w:r w:rsidR="00A327F6" w:rsidRPr="00F71AB6">
        <w:rPr>
          <w:rFonts w:asciiTheme="minorHAnsi" w:hAnsiTheme="minorHAnsi"/>
        </w:rPr>
        <w:t xml:space="preserve"> </w:t>
      </w:r>
      <w:r w:rsidR="00495EA0">
        <w:rPr>
          <w:rFonts w:asciiTheme="minorHAnsi" w:hAnsiTheme="minorHAnsi"/>
        </w:rPr>
        <w:t>mimo</w:t>
      </w:r>
      <w:r w:rsidR="00C36AC4">
        <w:rPr>
          <w:rFonts w:asciiTheme="minorHAnsi" w:hAnsiTheme="minorHAnsi"/>
        </w:rPr>
        <w:t xml:space="preserve"> ceny </w:t>
      </w:r>
      <w:r w:rsidR="00C3682C">
        <w:rPr>
          <w:rFonts w:asciiTheme="minorHAnsi" w:hAnsiTheme="minorHAnsi"/>
        </w:rPr>
        <w:t>náhradní</w:t>
      </w:r>
      <w:r w:rsidR="00C36AC4">
        <w:rPr>
          <w:rFonts w:asciiTheme="minorHAnsi" w:hAnsiTheme="minorHAnsi"/>
        </w:rPr>
        <w:t>ch</w:t>
      </w:r>
      <w:r w:rsidR="00C3682C">
        <w:rPr>
          <w:rFonts w:asciiTheme="minorHAnsi" w:hAnsiTheme="minorHAnsi"/>
        </w:rPr>
        <w:t xml:space="preserve"> díl</w:t>
      </w:r>
      <w:r w:rsidR="00C36AC4">
        <w:rPr>
          <w:rFonts w:asciiTheme="minorHAnsi" w:hAnsiTheme="minorHAnsi"/>
        </w:rPr>
        <w:t>ů</w:t>
      </w:r>
      <w:r w:rsidR="00A327F6" w:rsidRPr="00F71AB6">
        <w:rPr>
          <w:rFonts w:asciiTheme="minorHAnsi" w:hAnsiTheme="minorHAnsi"/>
        </w:rPr>
        <w:t>.</w:t>
      </w:r>
      <w:r w:rsidR="00F77092" w:rsidRPr="00F71AB6">
        <w:rPr>
          <w:rFonts w:asciiTheme="minorHAnsi" w:hAnsiTheme="minorHAnsi"/>
        </w:rPr>
        <w:t xml:space="preserve"> </w:t>
      </w:r>
      <w:r w:rsidR="00A327F6" w:rsidRPr="00F71AB6">
        <w:rPr>
          <w:rFonts w:asciiTheme="minorHAnsi" w:hAnsiTheme="minorHAnsi"/>
        </w:rPr>
        <w:t xml:space="preserve">Veškeré </w:t>
      </w:r>
      <w:r w:rsidR="00C3682C">
        <w:rPr>
          <w:rFonts w:asciiTheme="minorHAnsi" w:hAnsiTheme="minorHAnsi"/>
        </w:rPr>
        <w:t xml:space="preserve">roční </w:t>
      </w:r>
      <w:r w:rsidR="00711C3E">
        <w:rPr>
          <w:rFonts w:asciiTheme="minorHAnsi" w:hAnsiTheme="minorHAnsi"/>
        </w:rPr>
        <w:t>sazby</w:t>
      </w:r>
      <w:r w:rsidR="00A327F6" w:rsidRPr="00F71AB6">
        <w:rPr>
          <w:rFonts w:asciiTheme="minorHAnsi" w:hAnsiTheme="minorHAnsi"/>
        </w:rPr>
        <w:t xml:space="preserve"> jsou </w:t>
      </w:r>
      <w:r w:rsidR="003C0926">
        <w:rPr>
          <w:rFonts w:asciiTheme="minorHAnsi" w:hAnsiTheme="minorHAnsi"/>
        </w:rPr>
        <w:t>uvedeny</w:t>
      </w:r>
      <w:r w:rsidR="00A327F6" w:rsidRPr="00F71AB6">
        <w:rPr>
          <w:rFonts w:asciiTheme="minorHAnsi" w:hAnsiTheme="minorHAnsi"/>
        </w:rPr>
        <w:t xml:space="preserve"> v jednotkových cenách v příloze č. 1.</w:t>
      </w:r>
    </w:p>
    <w:p w14:paraId="19EA214C" w14:textId="41EBBBB5" w:rsidR="0039432D" w:rsidRPr="00F71AB6" w:rsidRDefault="003E2D46" w:rsidP="00502405">
      <w:pPr>
        <w:pStyle w:val="Bezmezer"/>
        <w:numPr>
          <w:ilvl w:val="1"/>
          <w:numId w:val="2"/>
        </w:numPr>
        <w:ind w:left="567" w:hanging="567"/>
        <w:jc w:val="both"/>
        <w:rPr>
          <w:rFonts w:asciiTheme="minorHAnsi" w:hAnsiTheme="minorHAnsi"/>
        </w:rPr>
      </w:pPr>
      <w:r w:rsidRPr="00F71AB6">
        <w:rPr>
          <w:rFonts w:asciiTheme="minorHAnsi" w:hAnsiTheme="minorHAnsi"/>
        </w:rPr>
        <w:t>K j</w:t>
      </w:r>
      <w:r w:rsidR="00F77092" w:rsidRPr="00F71AB6">
        <w:rPr>
          <w:rFonts w:asciiTheme="minorHAnsi" w:hAnsiTheme="minorHAnsi"/>
        </w:rPr>
        <w:t>ednotkové cen</w:t>
      </w:r>
      <w:r w:rsidRPr="00F71AB6">
        <w:rPr>
          <w:rFonts w:asciiTheme="minorHAnsi" w:hAnsiTheme="minorHAnsi"/>
        </w:rPr>
        <w:t xml:space="preserve">ě </w:t>
      </w:r>
      <w:r w:rsidR="00352775">
        <w:rPr>
          <w:rFonts w:asciiTheme="minorHAnsi" w:hAnsiTheme="minorHAnsi"/>
        </w:rPr>
        <w:t>ročních sazeb</w:t>
      </w:r>
      <w:r w:rsidR="00F77092" w:rsidRPr="00F71AB6">
        <w:rPr>
          <w:rFonts w:asciiTheme="minorHAnsi" w:hAnsiTheme="minorHAnsi"/>
        </w:rPr>
        <w:t xml:space="preserve"> </w:t>
      </w:r>
      <w:r w:rsidR="00352775" w:rsidRPr="00F71AB6">
        <w:rPr>
          <w:rFonts w:asciiTheme="minorHAnsi" w:hAnsiTheme="minorHAnsi"/>
        </w:rPr>
        <w:t>uveden</w:t>
      </w:r>
      <w:r w:rsidR="00352775">
        <w:rPr>
          <w:rFonts w:asciiTheme="minorHAnsi" w:hAnsiTheme="minorHAnsi"/>
        </w:rPr>
        <w:t>ých</w:t>
      </w:r>
      <w:r w:rsidR="00352775" w:rsidRPr="00F71AB6">
        <w:rPr>
          <w:rFonts w:asciiTheme="minorHAnsi" w:hAnsiTheme="minorHAnsi"/>
        </w:rPr>
        <w:t xml:space="preserve"> </w:t>
      </w:r>
      <w:r w:rsidR="00F77092" w:rsidRPr="00F71AB6">
        <w:rPr>
          <w:rFonts w:asciiTheme="minorHAnsi" w:hAnsiTheme="minorHAnsi"/>
        </w:rPr>
        <w:t xml:space="preserve">v příloze č. 1 </w:t>
      </w:r>
      <w:r w:rsidRPr="00F71AB6">
        <w:rPr>
          <w:rFonts w:asciiTheme="minorHAnsi" w:hAnsiTheme="minorHAnsi"/>
        </w:rPr>
        <w:t xml:space="preserve">je poskytovatel oprávněn po objednateli požadovat úhradu </w:t>
      </w:r>
      <w:r w:rsidR="00F77092" w:rsidRPr="00F71AB6">
        <w:rPr>
          <w:rFonts w:asciiTheme="minorHAnsi" w:hAnsiTheme="minorHAnsi"/>
        </w:rPr>
        <w:t>použit</w:t>
      </w:r>
      <w:r w:rsidR="005E46E4">
        <w:rPr>
          <w:rFonts w:asciiTheme="minorHAnsi" w:hAnsiTheme="minorHAnsi"/>
        </w:rPr>
        <w:t>ých</w:t>
      </w:r>
      <w:r w:rsidR="00F77092" w:rsidRPr="00F71AB6">
        <w:rPr>
          <w:rFonts w:asciiTheme="minorHAnsi" w:hAnsiTheme="minorHAnsi"/>
        </w:rPr>
        <w:t xml:space="preserve"> náhradních dílů.</w:t>
      </w:r>
      <w:r w:rsidR="004B0D19" w:rsidRPr="00F71AB6">
        <w:rPr>
          <w:rFonts w:asciiTheme="minorHAnsi" w:hAnsiTheme="minorHAnsi"/>
        </w:rPr>
        <w:t xml:space="preserve"> </w:t>
      </w:r>
    </w:p>
    <w:p w14:paraId="4216E5FE" w14:textId="7296EE69" w:rsidR="00AC756F" w:rsidRPr="00F71AB6" w:rsidRDefault="008F708E" w:rsidP="00502405">
      <w:pPr>
        <w:pStyle w:val="Bezmezer"/>
        <w:numPr>
          <w:ilvl w:val="1"/>
          <w:numId w:val="2"/>
        </w:numPr>
        <w:ind w:left="567" w:hanging="567"/>
        <w:jc w:val="both"/>
        <w:rPr>
          <w:rFonts w:asciiTheme="minorHAnsi" w:hAnsiTheme="minorHAnsi"/>
        </w:rPr>
      </w:pPr>
      <w:r>
        <w:rPr>
          <w:rFonts w:asciiTheme="minorHAnsi" w:hAnsiTheme="minorHAnsi"/>
          <w:bCs/>
          <w:iCs/>
        </w:rPr>
        <w:t>N</w:t>
      </w:r>
      <w:r w:rsidR="000B619A" w:rsidRPr="00F71AB6">
        <w:rPr>
          <w:rFonts w:asciiTheme="minorHAnsi" w:hAnsiTheme="minorHAnsi"/>
          <w:bCs/>
          <w:iCs/>
        </w:rPr>
        <w:t>áhradní díly bude poskytovatel objednateli účtovat v aktuálně platných cenách</w:t>
      </w:r>
      <w:r w:rsidR="00F45BE1">
        <w:rPr>
          <w:rFonts w:asciiTheme="minorHAnsi" w:hAnsiTheme="minorHAnsi"/>
          <w:bCs/>
          <w:iCs/>
        </w:rPr>
        <w:t>, dle aktuálního ceníku poskytovatele</w:t>
      </w:r>
      <w:r w:rsidR="000B619A" w:rsidRPr="00F71AB6">
        <w:rPr>
          <w:rFonts w:asciiTheme="minorHAnsi" w:hAnsiTheme="minorHAnsi"/>
          <w:bCs/>
          <w:iCs/>
        </w:rPr>
        <w:t>, za které je všeobecně prodává. V případě, že by cena náhradních dílů bez DPH pro jeden konkrétní přístroj v rámci jednoho servisního zásahu měla přesáhnout částku 10 tis. Kč (slovy: deset tisíc korun českých)</w:t>
      </w:r>
      <w:r w:rsidR="007E7FC7">
        <w:rPr>
          <w:rFonts w:asciiTheme="minorHAnsi" w:hAnsiTheme="minorHAnsi"/>
          <w:bCs/>
          <w:iCs/>
        </w:rPr>
        <w:t>,</w:t>
      </w:r>
      <w:r w:rsidR="000B619A" w:rsidRPr="00F71AB6">
        <w:rPr>
          <w:rFonts w:asciiTheme="minorHAnsi" w:hAnsiTheme="minorHAnsi"/>
          <w:bCs/>
          <w:iCs/>
        </w:rPr>
        <w:t xml:space="preserve"> </w:t>
      </w:r>
      <w:r w:rsidR="00AC756F" w:rsidRPr="00F71AB6">
        <w:rPr>
          <w:rFonts w:asciiTheme="minorHAnsi" w:hAnsiTheme="minorHAnsi"/>
          <w:bCs/>
          <w:iCs/>
        </w:rPr>
        <w:t xml:space="preserve">je poskytovatel povinen před použitím náhradních dílů o tom objednatele písemně informovat a předložit mu cenovou nabídku. Objednatel následně rozhoduje o tom, zda </w:t>
      </w:r>
      <w:r w:rsidR="007E7FC7">
        <w:rPr>
          <w:rFonts w:asciiTheme="minorHAnsi" w:hAnsiTheme="minorHAnsi"/>
          <w:bCs/>
          <w:iCs/>
        </w:rPr>
        <w:t>mají</w:t>
      </w:r>
      <w:r w:rsidR="007E7FC7" w:rsidRPr="00F71AB6">
        <w:rPr>
          <w:rFonts w:asciiTheme="minorHAnsi" w:hAnsiTheme="minorHAnsi"/>
          <w:bCs/>
          <w:iCs/>
        </w:rPr>
        <w:t xml:space="preserve"> </w:t>
      </w:r>
      <w:r w:rsidR="00AC756F" w:rsidRPr="00F71AB6">
        <w:rPr>
          <w:rFonts w:asciiTheme="minorHAnsi" w:hAnsiTheme="minorHAnsi"/>
          <w:bCs/>
          <w:iCs/>
        </w:rPr>
        <w:t>být takov</w:t>
      </w:r>
      <w:r w:rsidR="00C36AC4">
        <w:rPr>
          <w:rFonts w:asciiTheme="minorHAnsi" w:hAnsiTheme="minorHAnsi"/>
          <w:bCs/>
          <w:iCs/>
        </w:rPr>
        <w:t>é</w:t>
      </w:r>
      <w:r w:rsidR="00AC756F" w:rsidRPr="00F71AB6">
        <w:rPr>
          <w:rFonts w:asciiTheme="minorHAnsi" w:hAnsiTheme="minorHAnsi"/>
          <w:bCs/>
          <w:iCs/>
        </w:rPr>
        <w:t xml:space="preserve"> náhradní díly použity či nikoliv. O svém rozhodnutí objednatel písemně informuje poskytovatele. </w:t>
      </w:r>
    </w:p>
    <w:p w14:paraId="6369B887" w14:textId="3CB7592E" w:rsidR="00420E18" w:rsidRPr="00FF3BE5" w:rsidRDefault="00AC756F" w:rsidP="00502405">
      <w:pPr>
        <w:pStyle w:val="Bezmezer"/>
        <w:numPr>
          <w:ilvl w:val="1"/>
          <w:numId w:val="2"/>
        </w:numPr>
        <w:ind w:left="567" w:hanging="567"/>
        <w:jc w:val="both"/>
        <w:rPr>
          <w:rFonts w:asciiTheme="minorHAnsi" w:hAnsiTheme="minorHAnsi"/>
        </w:rPr>
      </w:pPr>
      <w:r w:rsidRPr="00FF3BE5">
        <w:rPr>
          <w:rFonts w:asciiTheme="minorHAnsi" w:hAnsiTheme="minorHAnsi"/>
          <w:bCs/>
          <w:iCs/>
        </w:rPr>
        <w:t>Pokud v případě uvedeném v odst. 2.</w:t>
      </w:r>
      <w:r w:rsidR="00266A75" w:rsidRPr="00FF3BE5">
        <w:rPr>
          <w:rFonts w:asciiTheme="minorHAnsi" w:hAnsiTheme="minorHAnsi"/>
          <w:bCs/>
          <w:iCs/>
        </w:rPr>
        <w:t>3</w:t>
      </w:r>
      <w:r w:rsidR="00C36AC4" w:rsidRPr="00FF3BE5">
        <w:rPr>
          <w:rFonts w:asciiTheme="minorHAnsi" w:hAnsiTheme="minorHAnsi"/>
          <w:bCs/>
          <w:iCs/>
        </w:rPr>
        <w:t>.</w:t>
      </w:r>
      <w:r w:rsidRPr="00FF3BE5">
        <w:rPr>
          <w:rFonts w:asciiTheme="minorHAnsi" w:hAnsiTheme="minorHAnsi"/>
          <w:bCs/>
          <w:iCs/>
        </w:rPr>
        <w:t xml:space="preserve"> této smlouvy poskytovatel nevyčká písemného </w:t>
      </w:r>
      <w:r w:rsidR="00420E18" w:rsidRPr="00FF3BE5">
        <w:rPr>
          <w:rFonts w:asciiTheme="minorHAnsi" w:hAnsiTheme="minorHAnsi"/>
          <w:bCs/>
          <w:iCs/>
        </w:rPr>
        <w:t xml:space="preserve">oznámení o rozhodnutí objednatele a </w:t>
      </w:r>
      <w:r w:rsidRPr="00FF3BE5">
        <w:rPr>
          <w:rFonts w:asciiTheme="minorHAnsi" w:hAnsiTheme="minorHAnsi"/>
          <w:bCs/>
          <w:iCs/>
        </w:rPr>
        <w:t>použi</w:t>
      </w:r>
      <w:r w:rsidR="00420E18" w:rsidRPr="00FF3BE5">
        <w:rPr>
          <w:rFonts w:asciiTheme="minorHAnsi" w:hAnsiTheme="minorHAnsi"/>
          <w:bCs/>
          <w:iCs/>
        </w:rPr>
        <w:t xml:space="preserve">je </w:t>
      </w:r>
      <w:r w:rsidRPr="00FF3BE5">
        <w:rPr>
          <w:rFonts w:asciiTheme="minorHAnsi" w:hAnsiTheme="minorHAnsi"/>
          <w:bCs/>
          <w:iCs/>
        </w:rPr>
        <w:t>náhradní díl</w:t>
      </w:r>
      <w:r w:rsidR="00420E18" w:rsidRPr="00FF3BE5">
        <w:rPr>
          <w:rFonts w:asciiTheme="minorHAnsi" w:hAnsiTheme="minorHAnsi"/>
          <w:bCs/>
          <w:iCs/>
        </w:rPr>
        <w:t>y přesahující finanční limit v tomto ujednání smlouvy uvedený</w:t>
      </w:r>
      <w:r w:rsidR="007E7FC7" w:rsidRPr="00FF3BE5">
        <w:rPr>
          <w:rFonts w:asciiTheme="minorHAnsi" w:hAnsiTheme="minorHAnsi"/>
          <w:bCs/>
          <w:iCs/>
        </w:rPr>
        <w:t>,</w:t>
      </w:r>
      <w:r w:rsidR="00420E18" w:rsidRPr="00FF3BE5">
        <w:rPr>
          <w:rFonts w:asciiTheme="minorHAnsi" w:hAnsiTheme="minorHAnsi"/>
          <w:bCs/>
          <w:iCs/>
        </w:rPr>
        <w:t xml:space="preserve"> není poskytovatel oprávněn požadovat po objednateli úhradu </w:t>
      </w:r>
      <w:r w:rsidR="00750B2C" w:rsidRPr="00FF3BE5">
        <w:rPr>
          <w:rFonts w:asciiTheme="minorHAnsi" w:hAnsiTheme="minorHAnsi"/>
          <w:bCs/>
          <w:iCs/>
        </w:rPr>
        <w:t xml:space="preserve">takových </w:t>
      </w:r>
      <w:r w:rsidR="00420E18" w:rsidRPr="00FF3BE5">
        <w:rPr>
          <w:rFonts w:asciiTheme="minorHAnsi" w:hAnsiTheme="minorHAnsi"/>
          <w:bCs/>
          <w:iCs/>
        </w:rPr>
        <w:t>náhradních dílů a vzdává se veškerých nároků spojených s užitím takov</w:t>
      </w:r>
      <w:r w:rsidR="00750B2C" w:rsidRPr="00FF3BE5">
        <w:rPr>
          <w:rFonts w:asciiTheme="minorHAnsi" w:hAnsiTheme="minorHAnsi"/>
          <w:bCs/>
          <w:iCs/>
        </w:rPr>
        <w:t xml:space="preserve">ých </w:t>
      </w:r>
      <w:r w:rsidR="00420E18" w:rsidRPr="00FF3BE5">
        <w:rPr>
          <w:rFonts w:asciiTheme="minorHAnsi" w:hAnsiTheme="minorHAnsi"/>
          <w:bCs/>
          <w:iCs/>
        </w:rPr>
        <w:t>náhradních dílů v rámci provedeného servisního zásahu.</w:t>
      </w:r>
    </w:p>
    <w:p w14:paraId="4A98EC30" w14:textId="5B87891C" w:rsidR="005A7AEA" w:rsidRPr="00F71AB6" w:rsidRDefault="007E496A" w:rsidP="005A7AEA">
      <w:pPr>
        <w:pStyle w:val="Bezmezer"/>
        <w:numPr>
          <w:ilvl w:val="1"/>
          <w:numId w:val="2"/>
        </w:numPr>
        <w:ind w:left="567" w:hanging="567"/>
        <w:jc w:val="both"/>
        <w:rPr>
          <w:rFonts w:asciiTheme="minorHAnsi" w:hAnsiTheme="minorHAnsi"/>
          <w:bCs/>
          <w:iCs/>
        </w:rPr>
      </w:pPr>
      <w:r w:rsidRPr="00F71AB6">
        <w:rPr>
          <w:rFonts w:asciiTheme="minorHAnsi" w:hAnsiTheme="minorHAnsi"/>
          <w:bCs/>
          <w:iCs/>
        </w:rPr>
        <w:t xml:space="preserve">Ke sjednaným cenám bude přičteno DPH vždy v aktuální sazbě dle příslušných </w:t>
      </w:r>
      <w:r w:rsidR="00C36AC4">
        <w:rPr>
          <w:rFonts w:asciiTheme="minorHAnsi" w:hAnsiTheme="minorHAnsi"/>
          <w:bCs/>
          <w:iCs/>
        </w:rPr>
        <w:t xml:space="preserve">obecně závazných </w:t>
      </w:r>
      <w:r w:rsidRPr="00F71AB6">
        <w:rPr>
          <w:rFonts w:asciiTheme="minorHAnsi" w:hAnsiTheme="minorHAnsi"/>
          <w:bCs/>
          <w:iCs/>
        </w:rPr>
        <w:t xml:space="preserve">právních předpisů. </w:t>
      </w:r>
      <w:r w:rsidR="00323F37" w:rsidRPr="00F71AB6">
        <w:rPr>
          <w:rFonts w:asciiTheme="minorHAnsi" w:hAnsiTheme="minorHAnsi"/>
          <w:bCs/>
          <w:iCs/>
        </w:rPr>
        <w:t>Úprava výše DPH v souvislosti se změnou daňových předpisů se nepovažuje za změnu ceny</w:t>
      </w:r>
      <w:r w:rsidR="00495BBC" w:rsidRPr="00F71AB6">
        <w:rPr>
          <w:rFonts w:asciiTheme="minorHAnsi" w:hAnsiTheme="minorHAnsi"/>
          <w:bCs/>
          <w:iCs/>
        </w:rPr>
        <w:t>.</w:t>
      </w:r>
      <w:bookmarkStart w:id="0" w:name="_Ref319419263"/>
      <w:r w:rsidR="005A7AEA" w:rsidRPr="00F71AB6">
        <w:rPr>
          <w:rFonts w:asciiTheme="minorHAnsi" w:hAnsiTheme="minorHAnsi"/>
          <w:bCs/>
          <w:iCs/>
        </w:rPr>
        <w:t xml:space="preserve"> </w:t>
      </w:r>
      <w:r w:rsidR="004B0D19" w:rsidRPr="00F71AB6">
        <w:rPr>
          <w:rFonts w:asciiTheme="minorHAnsi" w:hAnsiTheme="minorHAnsi"/>
          <w:bCs/>
          <w:iCs/>
        </w:rPr>
        <w:t>Podkladem pro zaplacení ceny servisu je faktura vystavená poskytovatelem</w:t>
      </w:r>
      <w:r w:rsidRPr="00F71AB6">
        <w:rPr>
          <w:rFonts w:asciiTheme="minorHAnsi" w:hAnsiTheme="minorHAnsi"/>
          <w:bCs/>
          <w:iCs/>
        </w:rPr>
        <w:t>.</w:t>
      </w:r>
      <w:r w:rsidR="004B0D19" w:rsidRPr="00F71AB6">
        <w:rPr>
          <w:rFonts w:asciiTheme="minorHAnsi" w:hAnsiTheme="minorHAnsi"/>
          <w:bCs/>
          <w:iCs/>
        </w:rPr>
        <w:t xml:space="preserve"> </w:t>
      </w:r>
      <w:bookmarkEnd w:id="0"/>
    </w:p>
    <w:p w14:paraId="2F0AE5A0" w14:textId="3A787FB7" w:rsidR="007E496A" w:rsidRPr="00F71AB6" w:rsidRDefault="007E496A" w:rsidP="005A7AEA">
      <w:pPr>
        <w:pStyle w:val="Bezmezer"/>
        <w:numPr>
          <w:ilvl w:val="1"/>
          <w:numId w:val="2"/>
        </w:numPr>
        <w:ind w:left="567" w:hanging="567"/>
        <w:jc w:val="both"/>
        <w:rPr>
          <w:rFonts w:asciiTheme="minorHAnsi" w:hAnsiTheme="minorHAnsi"/>
          <w:bCs/>
          <w:iCs/>
        </w:rPr>
      </w:pPr>
      <w:r w:rsidRPr="00F71AB6">
        <w:rPr>
          <w:rFonts w:asciiTheme="minorHAnsi" w:hAnsiTheme="minorHAnsi"/>
          <w:bCs/>
          <w:iCs/>
        </w:rPr>
        <w:t xml:space="preserve">Poskytovatel </w:t>
      </w:r>
      <w:r w:rsidR="00500371" w:rsidRPr="00F71AB6">
        <w:rPr>
          <w:rFonts w:asciiTheme="minorHAnsi" w:hAnsiTheme="minorHAnsi"/>
          <w:bCs/>
          <w:iCs/>
        </w:rPr>
        <w:t xml:space="preserve">bude </w:t>
      </w:r>
      <w:r w:rsidR="00656267">
        <w:rPr>
          <w:rFonts w:asciiTheme="minorHAnsi" w:hAnsiTheme="minorHAnsi"/>
          <w:bCs/>
          <w:iCs/>
        </w:rPr>
        <w:t xml:space="preserve">fakturovat cenu servisní údržby </w:t>
      </w:r>
      <w:r w:rsidR="00656267" w:rsidRPr="008039E5">
        <w:rPr>
          <w:rFonts w:asciiTheme="minorHAnsi" w:hAnsiTheme="minorHAnsi"/>
          <w:b/>
          <w:iCs/>
          <w:strike/>
          <w:highlight w:val="cyan"/>
        </w:rPr>
        <w:t>čtvrtletně</w:t>
      </w:r>
      <w:r w:rsidR="00C36AC4" w:rsidRPr="008039E5">
        <w:rPr>
          <w:rFonts w:asciiTheme="minorHAnsi" w:hAnsiTheme="minorHAnsi"/>
          <w:bCs/>
          <w:iCs/>
          <w:strike/>
          <w:highlight w:val="cyan"/>
        </w:rPr>
        <w:t>,</w:t>
      </w:r>
      <w:r w:rsidR="00656267" w:rsidRPr="008039E5">
        <w:rPr>
          <w:rFonts w:asciiTheme="minorHAnsi" w:hAnsiTheme="minorHAnsi"/>
          <w:bCs/>
          <w:iCs/>
          <w:strike/>
          <w:highlight w:val="cyan"/>
        </w:rPr>
        <w:t xml:space="preserve"> a to vždy zpětně za uplynulé období a v souladu s </w:t>
      </w:r>
      <w:r w:rsidR="00C36AC4" w:rsidRPr="008039E5">
        <w:rPr>
          <w:rFonts w:asciiTheme="minorHAnsi" w:hAnsiTheme="minorHAnsi"/>
          <w:bCs/>
          <w:iCs/>
          <w:strike/>
          <w:highlight w:val="cyan"/>
        </w:rPr>
        <w:t>p</w:t>
      </w:r>
      <w:r w:rsidR="00656267" w:rsidRPr="008039E5">
        <w:rPr>
          <w:rFonts w:asciiTheme="minorHAnsi" w:hAnsiTheme="minorHAnsi"/>
          <w:bCs/>
          <w:iCs/>
          <w:strike/>
          <w:highlight w:val="cyan"/>
        </w:rPr>
        <w:t>řílohou č. 1. Z</w:t>
      </w:r>
      <w:r w:rsidR="00050580" w:rsidRPr="008039E5">
        <w:rPr>
          <w:rFonts w:asciiTheme="minorHAnsi" w:hAnsiTheme="minorHAnsi"/>
          <w:bCs/>
          <w:iCs/>
          <w:strike/>
          <w:highlight w:val="cyan"/>
        </w:rPr>
        <w:t xml:space="preserve">a </w:t>
      </w:r>
      <w:r w:rsidR="005B758F" w:rsidRPr="008039E5">
        <w:rPr>
          <w:rFonts w:asciiTheme="minorHAnsi" w:hAnsiTheme="minorHAnsi"/>
          <w:bCs/>
          <w:iCs/>
          <w:strike/>
          <w:highlight w:val="cyan"/>
        </w:rPr>
        <w:t>náhradní díly</w:t>
      </w:r>
      <w:r w:rsidR="00050580" w:rsidRPr="008039E5">
        <w:rPr>
          <w:rFonts w:asciiTheme="minorHAnsi" w:hAnsiTheme="minorHAnsi"/>
          <w:bCs/>
          <w:iCs/>
          <w:strike/>
          <w:highlight w:val="cyan"/>
        </w:rPr>
        <w:t xml:space="preserve"> </w:t>
      </w:r>
      <w:r w:rsidR="00656267" w:rsidRPr="008039E5">
        <w:rPr>
          <w:rFonts w:asciiTheme="minorHAnsi" w:hAnsiTheme="minorHAnsi"/>
          <w:bCs/>
          <w:iCs/>
          <w:strike/>
          <w:highlight w:val="cyan"/>
        </w:rPr>
        <w:t xml:space="preserve">bude Poskytovatel vystavovat </w:t>
      </w:r>
      <w:r w:rsidR="00500371" w:rsidRPr="008039E5">
        <w:rPr>
          <w:rFonts w:asciiTheme="minorHAnsi" w:hAnsiTheme="minorHAnsi"/>
          <w:bCs/>
          <w:iCs/>
          <w:strike/>
          <w:highlight w:val="cyan"/>
        </w:rPr>
        <w:t>faktury</w:t>
      </w:r>
      <w:r w:rsidR="00500371" w:rsidRPr="00F71AB6">
        <w:rPr>
          <w:rFonts w:asciiTheme="minorHAnsi" w:hAnsiTheme="minorHAnsi"/>
          <w:bCs/>
          <w:iCs/>
        </w:rPr>
        <w:t xml:space="preserve"> </w:t>
      </w:r>
      <w:r w:rsidRPr="00F71AB6">
        <w:rPr>
          <w:rFonts w:asciiTheme="minorHAnsi" w:hAnsiTheme="minorHAnsi"/>
          <w:bCs/>
          <w:iCs/>
        </w:rPr>
        <w:t xml:space="preserve">dle skutečně provedených prací v souladu </w:t>
      </w:r>
      <w:r w:rsidR="00533207" w:rsidRPr="00F71AB6">
        <w:rPr>
          <w:rFonts w:asciiTheme="minorHAnsi" w:hAnsiTheme="minorHAnsi"/>
          <w:bCs/>
          <w:iCs/>
        </w:rPr>
        <w:t>s oběma stranami odsouhlaseným soupis</w:t>
      </w:r>
      <w:r w:rsidR="00050580" w:rsidRPr="00F71AB6">
        <w:rPr>
          <w:rFonts w:asciiTheme="minorHAnsi" w:hAnsiTheme="minorHAnsi"/>
          <w:bCs/>
          <w:iCs/>
        </w:rPr>
        <w:t>em</w:t>
      </w:r>
      <w:r w:rsidR="00533207" w:rsidRPr="00F71AB6">
        <w:rPr>
          <w:rFonts w:asciiTheme="minorHAnsi" w:hAnsiTheme="minorHAnsi"/>
          <w:bCs/>
          <w:iCs/>
        </w:rPr>
        <w:t xml:space="preserve"> skutečně provedených prací. Pokud nebude vystavená faktura odpovídat odsouhlasenému soupisu skutečně provedených prací, není objednatel povinen fakturu </w:t>
      </w:r>
      <w:r w:rsidR="007F6288">
        <w:rPr>
          <w:rFonts w:asciiTheme="minorHAnsi" w:hAnsiTheme="minorHAnsi"/>
          <w:bCs/>
          <w:iCs/>
        </w:rPr>
        <w:t>zaplatit. D</w:t>
      </w:r>
      <w:r w:rsidR="00533207" w:rsidRPr="00F71AB6">
        <w:rPr>
          <w:rFonts w:asciiTheme="minorHAnsi" w:hAnsiTheme="minorHAnsi"/>
          <w:bCs/>
          <w:iCs/>
        </w:rPr>
        <w:t>nem zdanitelného plnění je poslední den příslušného kalendářního měsíce.</w:t>
      </w:r>
    </w:p>
    <w:p w14:paraId="1485EB2A" w14:textId="79E33CAA" w:rsidR="00240086" w:rsidRPr="00F71AB6" w:rsidRDefault="00314177" w:rsidP="00311849">
      <w:pPr>
        <w:pStyle w:val="Bezmezer"/>
        <w:numPr>
          <w:ilvl w:val="1"/>
          <w:numId w:val="2"/>
        </w:numPr>
        <w:ind w:left="567" w:hanging="567"/>
        <w:jc w:val="both"/>
        <w:rPr>
          <w:rFonts w:asciiTheme="minorHAnsi" w:hAnsiTheme="minorHAnsi"/>
          <w:bCs/>
          <w:iCs/>
        </w:rPr>
      </w:pPr>
      <w:r w:rsidRPr="00F71AB6">
        <w:rPr>
          <w:rFonts w:asciiTheme="minorHAnsi" w:hAnsiTheme="minorHAnsi"/>
          <w:bCs/>
          <w:iCs/>
        </w:rPr>
        <w:lastRenderedPageBreak/>
        <w:t xml:space="preserve">Splatnost faktur bude </w:t>
      </w:r>
      <w:r w:rsidR="00CE489D" w:rsidRPr="00F71AB6">
        <w:rPr>
          <w:rFonts w:asciiTheme="minorHAnsi" w:hAnsiTheme="minorHAnsi"/>
          <w:bCs/>
          <w:iCs/>
        </w:rPr>
        <w:t>p</w:t>
      </w:r>
      <w:r w:rsidR="00831AA0" w:rsidRPr="00F71AB6">
        <w:rPr>
          <w:rFonts w:asciiTheme="minorHAnsi" w:hAnsiTheme="minorHAnsi"/>
          <w:bCs/>
          <w:iCs/>
        </w:rPr>
        <w:t>oskytovatel</w:t>
      </w:r>
      <w:r w:rsidR="00240086" w:rsidRPr="00F71AB6">
        <w:rPr>
          <w:rFonts w:asciiTheme="minorHAnsi" w:hAnsiTheme="minorHAnsi"/>
          <w:bCs/>
          <w:iCs/>
        </w:rPr>
        <w:t>em stanovena na 30 dnů ode dne doručení faktury</w:t>
      </w:r>
      <w:r w:rsidR="009655CE" w:rsidRPr="00F71AB6">
        <w:rPr>
          <w:rFonts w:asciiTheme="minorHAnsi" w:hAnsiTheme="minorHAnsi"/>
          <w:bCs/>
          <w:iCs/>
        </w:rPr>
        <w:t xml:space="preserve"> objednateli</w:t>
      </w:r>
      <w:r w:rsidR="00240086" w:rsidRPr="00F71AB6">
        <w:rPr>
          <w:rFonts w:asciiTheme="minorHAnsi" w:hAnsiTheme="minorHAnsi"/>
          <w:bCs/>
          <w:iCs/>
        </w:rPr>
        <w:t>.</w:t>
      </w:r>
    </w:p>
    <w:p w14:paraId="417F2BBD" w14:textId="2462AFDB" w:rsidR="00B24FB4" w:rsidRPr="00F71AB6" w:rsidRDefault="00B24FB4" w:rsidP="00311849">
      <w:pPr>
        <w:pStyle w:val="Bezmezer"/>
        <w:numPr>
          <w:ilvl w:val="1"/>
          <w:numId w:val="2"/>
        </w:numPr>
        <w:ind w:left="567" w:hanging="567"/>
        <w:jc w:val="both"/>
        <w:rPr>
          <w:rFonts w:asciiTheme="minorHAnsi" w:hAnsiTheme="minorHAnsi"/>
        </w:rPr>
      </w:pPr>
      <w:r w:rsidRPr="00F71AB6">
        <w:rPr>
          <w:rFonts w:asciiTheme="minorHAnsi" w:hAnsiTheme="minorHAnsi"/>
          <w:bCs/>
          <w:iCs/>
        </w:rPr>
        <w:t>Pokud</w:t>
      </w:r>
      <w:r w:rsidR="006E3F40" w:rsidRPr="00F71AB6">
        <w:rPr>
          <w:rFonts w:asciiTheme="minorHAnsi" w:hAnsiTheme="minorHAnsi"/>
          <w:bCs/>
          <w:iCs/>
        </w:rPr>
        <w:t xml:space="preserve"> daňový doklad neměl náležitost</w:t>
      </w:r>
      <w:r w:rsidR="00B5795F">
        <w:rPr>
          <w:rFonts w:asciiTheme="minorHAnsi" w:hAnsiTheme="minorHAnsi"/>
          <w:bCs/>
          <w:iCs/>
        </w:rPr>
        <w:t>i</w:t>
      </w:r>
      <w:r w:rsidR="006E3F40" w:rsidRPr="00F71AB6">
        <w:rPr>
          <w:rFonts w:asciiTheme="minorHAnsi" w:hAnsiTheme="minorHAnsi"/>
          <w:bCs/>
          <w:iCs/>
        </w:rPr>
        <w:t xml:space="preserve"> stanovené obecně závaznými právními předpisy</w:t>
      </w:r>
      <w:r w:rsidRPr="00F71AB6">
        <w:rPr>
          <w:rFonts w:asciiTheme="minorHAnsi" w:hAnsiTheme="minorHAnsi"/>
          <w:bCs/>
          <w:iCs/>
        </w:rPr>
        <w:t xml:space="preserve"> </w:t>
      </w:r>
      <w:r w:rsidR="00CF3D24" w:rsidRPr="00F71AB6">
        <w:rPr>
          <w:rFonts w:asciiTheme="minorHAnsi" w:hAnsiTheme="minorHAnsi"/>
          <w:bCs/>
          <w:iCs/>
        </w:rPr>
        <w:t>či</w:t>
      </w:r>
      <w:r w:rsidRPr="00F71AB6">
        <w:rPr>
          <w:rFonts w:asciiTheme="minorHAnsi" w:hAnsiTheme="minorHAnsi"/>
          <w:bCs/>
          <w:iCs/>
        </w:rPr>
        <w:t xml:space="preserve"> cena některé ze smluvních položek byla </w:t>
      </w:r>
      <w:r w:rsidR="00CE489D" w:rsidRPr="00F71AB6">
        <w:rPr>
          <w:rFonts w:asciiTheme="minorHAnsi" w:hAnsiTheme="minorHAnsi"/>
          <w:bCs/>
          <w:iCs/>
        </w:rPr>
        <w:t>p</w:t>
      </w:r>
      <w:r w:rsidR="00831AA0" w:rsidRPr="00F71AB6">
        <w:rPr>
          <w:rFonts w:asciiTheme="minorHAnsi" w:hAnsiTheme="minorHAnsi"/>
          <w:bCs/>
          <w:iCs/>
        </w:rPr>
        <w:t>oskytovatel</w:t>
      </w:r>
      <w:r w:rsidRPr="00F71AB6">
        <w:rPr>
          <w:rFonts w:asciiTheme="minorHAnsi" w:hAnsiTheme="minorHAnsi"/>
          <w:bCs/>
          <w:iCs/>
        </w:rPr>
        <w:t xml:space="preserve">em účtována neoprávněně nebo pokud bude daňový doklad zaslán </w:t>
      </w:r>
      <w:r w:rsidR="00CE489D" w:rsidRPr="00F71AB6">
        <w:rPr>
          <w:rFonts w:asciiTheme="minorHAnsi" w:hAnsiTheme="minorHAnsi"/>
          <w:bCs/>
          <w:iCs/>
        </w:rPr>
        <w:t>p</w:t>
      </w:r>
      <w:r w:rsidR="00831AA0" w:rsidRPr="00F71AB6">
        <w:rPr>
          <w:rFonts w:asciiTheme="minorHAnsi" w:hAnsiTheme="minorHAnsi"/>
          <w:bCs/>
          <w:iCs/>
        </w:rPr>
        <w:t>oskytovatel</w:t>
      </w:r>
      <w:r w:rsidRPr="00F71AB6">
        <w:rPr>
          <w:rFonts w:asciiTheme="minorHAnsi" w:hAnsiTheme="minorHAnsi"/>
          <w:bCs/>
          <w:iCs/>
        </w:rPr>
        <w:t xml:space="preserve">em bez příloh dokladujících časově a věcně výkon průběžného servisního zabezpečení v celém aktuálním rozsahu daného měsíce, je objednatel oprávněn daňový doklad do data splatnosti vrátit </w:t>
      </w:r>
      <w:r w:rsidR="00CE489D" w:rsidRPr="00F71AB6">
        <w:rPr>
          <w:rFonts w:asciiTheme="minorHAnsi" w:hAnsiTheme="minorHAnsi"/>
          <w:bCs/>
          <w:iCs/>
        </w:rPr>
        <w:t>p</w:t>
      </w:r>
      <w:r w:rsidR="00831AA0" w:rsidRPr="00F71AB6">
        <w:rPr>
          <w:rFonts w:asciiTheme="minorHAnsi" w:hAnsiTheme="minorHAnsi"/>
          <w:bCs/>
          <w:iCs/>
        </w:rPr>
        <w:t>oskytovatel</w:t>
      </w:r>
      <w:r w:rsidRPr="00F71AB6">
        <w:rPr>
          <w:rFonts w:asciiTheme="minorHAnsi" w:hAnsiTheme="minorHAnsi"/>
          <w:bCs/>
          <w:iCs/>
        </w:rPr>
        <w:t xml:space="preserve">i v celém rozsahu jako neoprávněně vystavený. </w:t>
      </w:r>
      <w:r w:rsidR="00831AA0" w:rsidRPr="00F71AB6">
        <w:rPr>
          <w:rFonts w:asciiTheme="minorHAnsi" w:hAnsiTheme="minorHAnsi"/>
          <w:bCs/>
          <w:iCs/>
        </w:rPr>
        <w:t>Poskytovatel</w:t>
      </w:r>
      <w:r w:rsidRPr="00F71AB6">
        <w:rPr>
          <w:rFonts w:asciiTheme="minorHAnsi" w:hAnsiTheme="minorHAnsi"/>
          <w:bCs/>
          <w:iCs/>
        </w:rPr>
        <w:t xml:space="preserve"> je </w:t>
      </w:r>
      <w:r w:rsidR="00CF3D24" w:rsidRPr="00F71AB6">
        <w:rPr>
          <w:rFonts w:asciiTheme="minorHAnsi" w:hAnsiTheme="minorHAnsi"/>
          <w:bCs/>
          <w:iCs/>
        </w:rPr>
        <w:t xml:space="preserve">povinen </w:t>
      </w:r>
      <w:r w:rsidRPr="00F71AB6">
        <w:rPr>
          <w:rFonts w:asciiTheme="minorHAnsi" w:hAnsiTheme="minorHAnsi"/>
          <w:bCs/>
          <w:iCs/>
        </w:rPr>
        <w:t>fakturu po odstranění nedostatků vystavit nově</w:t>
      </w:r>
      <w:r w:rsidR="00B5795F">
        <w:rPr>
          <w:rFonts w:asciiTheme="minorHAnsi" w:hAnsiTheme="minorHAnsi"/>
          <w:bCs/>
          <w:iCs/>
        </w:rPr>
        <w:t xml:space="preserve"> s tím, že doručením faktury objednateli běží nová lhůta splatnosti</w:t>
      </w:r>
      <w:r w:rsidRPr="00F71AB6">
        <w:rPr>
          <w:rFonts w:asciiTheme="minorHAnsi" w:hAnsiTheme="minorHAnsi"/>
          <w:bCs/>
          <w:iCs/>
        </w:rPr>
        <w:t>.</w:t>
      </w:r>
    </w:p>
    <w:p w14:paraId="3DEC0ADA" w14:textId="53442EC0" w:rsidR="00461733" w:rsidRPr="00456257" w:rsidRDefault="00FB1D8D" w:rsidP="00FB1D8D">
      <w:pPr>
        <w:pStyle w:val="Bezmezer"/>
        <w:numPr>
          <w:ilvl w:val="1"/>
          <w:numId w:val="2"/>
        </w:numPr>
        <w:ind w:left="567" w:hanging="567"/>
        <w:jc w:val="both"/>
        <w:rPr>
          <w:rFonts w:asciiTheme="minorHAnsi" w:hAnsiTheme="minorHAnsi"/>
        </w:rPr>
      </w:pPr>
      <w:r w:rsidRPr="00F71AB6">
        <w:rPr>
          <w:rFonts w:asciiTheme="minorHAnsi" w:hAnsiTheme="minorHAnsi"/>
        </w:rPr>
        <w:t>Za prodlení s úhradou faktury</w:t>
      </w:r>
      <w:r w:rsidR="00C47073" w:rsidRPr="00F71AB6">
        <w:rPr>
          <w:rFonts w:asciiTheme="minorHAnsi" w:hAnsiTheme="minorHAnsi"/>
        </w:rPr>
        <w:t xml:space="preserve"> zaplatí</w:t>
      </w:r>
      <w:r w:rsidRPr="00F71AB6">
        <w:rPr>
          <w:rFonts w:asciiTheme="minorHAnsi" w:hAnsiTheme="minorHAnsi"/>
        </w:rPr>
        <w:t xml:space="preserve"> </w:t>
      </w:r>
      <w:r w:rsidR="00032907" w:rsidRPr="00F71AB6">
        <w:rPr>
          <w:rFonts w:asciiTheme="minorHAnsi" w:hAnsiTheme="minorHAnsi"/>
        </w:rPr>
        <w:t>o</w:t>
      </w:r>
      <w:r w:rsidR="00B24FB4" w:rsidRPr="00F71AB6">
        <w:rPr>
          <w:rFonts w:asciiTheme="minorHAnsi" w:hAnsiTheme="minorHAnsi"/>
        </w:rPr>
        <w:t>bjednatel</w:t>
      </w:r>
      <w:r w:rsidRPr="00F71AB6">
        <w:rPr>
          <w:rFonts w:asciiTheme="minorHAnsi" w:hAnsiTheme="minorHAnsi"/>
        </w:rPr>
        <w:t xml:space="preserve"> </w:t>
      </w:r>
      <w:r w:rsidR="00032907" w:rsidRPr="00F71AB6">
        <w:rPr>
          <w:rFonts w:asciiTheme="minorHAnsi" w:hAnsiTheme="minorHAnsi"/>
        </w:rPr>
        <w:t>p</w:t>
      </w:r>
      <w:r w:rsidR="00C47073" w:rsidRPr="00F71AB6">
        <w:rPr>
          <w:rFonts w:asciiTheme="minorHAnsi" w:hAnsiTheme="minorHAnsi"/>
        </w:rPr>
        <w:t xml:space="preserve">oskytovateli úrok z prodlení ve výši 0,05 % z dlužné částky za každý den prodlení do úplného zaplacení. </w:t>
      </w:r>
    </w:p>
    <w:p w14:paraId="4C582DBE" w14:textId="77777777" w:rsidR="007E10DC" w:rsidRPr="00F71AB6" w:rsidRDefault="007E10DC" w:rsidP="00FB1D8D">
      <w:pPr>
        <w:pStyle w:val="Bezmezer"/>
        <w:jc w:val="both"/>
        <w:rPr>
          <w:rFonts w:asciiTheme="minorHAnsi" w:hAnsiTheme="minorHAnsi"/>
        </w:rPr>
      </w:pPr>
    </w:p>
    <w:p w14:paraId="70A58A7F" w14:textId="29357039" w:rsidR="00D47381" w:rsidRPr="007E10DC" w:rsidRDefault="00D47381" w:rsidP="007E7C22">
      <w:pPr>
        <w:pStyle w:val="Bezmezer"/>
        <w:numPr>
          <w:ilvl w:val="0"/>
          <w:numId w:val="2"/>
        </w:numPr>
        <w:spacing w:after="120"/>
        <w:ind w:left="284" w:hanging="284"/>
        <w:jc w:val="center"/>
        <w:rPr>
          <w:rFonts w:asciiTheme="minorHAnsi" w:hAnsiTheme="minorHAnsi"/>
          <w:b/>
          <w:sz w:val="24"/>
          <w:szCs w:val="24"/>
        </w:rPr>
      </w:pPr>
      <w:r w:rsidRPr="00F71AB6">
        <w:rPr>
          <w:rFonts w:asciiTheme="minorHAnsi" w:hAnsiTheme="minorHAnsi"/>
          <w:b/>
          <w:sz w:val="24"/>
          <w:szCs w:val="24"/>
        </w:rPr>
        <w:t xml:space="preserve">Doba </w:t>
      </w:r>
      <w:r w:rsidR="00CD664E">
        <w:rPr>
          <w:rFonts w:asciiTheme="minorHAnsi" w:hAnsiTheme="minorHAnsi"/>
          <w:b/>
          <w:sz w:val="24"/>
          <w:szCs w:val="24"/>
        </w:rPr>
        <w:t xml:space="preserve">a místo </w:t>
      </w:r>
      <w:r w:rsidRPr="00F71AB6">
        <w:rPr>
          <w:rFonts w:asciiTheme="minorHAnsi" w:hAnsiTheme="minorHAnsi"/>
          <w:b/>
          <w:sz w:val="24"/>
          <w:szCs w:val="24"/>
        </w:rPr>
        <w:t>plnění</w:t>
      </w:r>
    </w:p>
    <w:p w14:paraId="555242BB" w14:textId="3D4C22D7" w:rsidR="00D47381" w:rsidRPr="00F71AB6" w:rsidRDefault="00C47073" w:rsidP="00032907">
      <w:pPr>
        <w:pStyle w:val="Bezmezer"/>
        <w:numPr>
          <w:ilvl w:val="1"/>
          <w:numId w:val="2"/>
        </w:numPr>
        <w:ind w:left="567" w:hanging="567"/>
        <w:jc w:val="both"/>
        <w:rPr>
          <w:rFonts w:asciiTheme="minorHAnsi" w:hAnsiTheme="minorHAnsi"/>
        </w:rPr>
      </w:pPr>
      <w:bookmarkStart w:id="1" w:name="_Ref319420737"/>
      <w:r w:rsidRPr="00F71AB6">
        <w:rPr>
          <w:rFonts w:asciiTheme="minorHAnsi" w:hAnsiTheme="minorHAnsi"/>
        </w:rPr>
        <w:t>Smlouva se uzavírá na dobu určitou</w:t>
      </w:r>
      <w:r w:rsidR="007E7C22">
        <w:rPr>
          <w:rFonts w:asciiTheme="minorHAnsi" w:hAnsiTheme="minorHAnsi"/>
        </w:rPr>
        <w:t>,</w:t>
      </w:r>
      <w:r w:rsidR="005B758F">
        <w:rPr>
          <w:rFonts w:asciiTheme="minorHAnsi" w:hAnsiTheme="minorHAnsi"/>
        </w:rPr>
        <w:t xml:space="preserve"> a to </w:t>
      </w:r>
      <w:r w:rsidR="001C1B20">
        <w:rPr>
          <w:rFonts w:asciiTheme="minorHAnsi" w:hAnsiTheme="minorHAnsi"/>
        </w:rPr>
        <w:t>na dobu</w:t>
      </w:r>
      <w:r w:rsidR="00D415CB">
        <w:rPr>
          <w:rFonts w:asciiTheme="minorHAnsi" w:hAnsiTheme="minorHAnsi"/>
        </w:rPr>
        <w:t xml:space="preserve"> </w:t>
      </w:r>
      <w:r w:rsidR="00D415CB" w:rsidRPr="002743EB">
        <w:rPr>
          <w:rFonts w:asciiTheme="minorHAnsi" w:hAnsiTheme="minorHAnsi"/>
          <w:b/>
          <w:bCs/>
          <w:color w:val="FF0000"/>
        </w:rPr>
        <w:t>5</w:t>
      </w:r>
      <w:r w:rsidR="001C1B20">
        <w:rPr>
          <w:rFonts w:asciiTheme="minorHAnsi" w:hAnsiTheme="minorHAnsi"/>
        </w:rPr>
        <w:t xml:space="preserve"> </w:t>
      </w:r>
      <w:r w:rsidR="00A773C9" w:rsidRPr="002743EB">
        <w:rPr>
          <w:rFonts w:asciiTheme="minorHAnsi" w:hAnsiTheme="minorHAnsi"/>
          <w:strike/>
          <w:highlight w:val="cyan"/>
        </w:rPr>
        <w:t>6</w:t>
      </w:r>
      <w:r w:rsidR="001C1B20" w:rsidRPr="006E3A77">
        <w:rPr>
          <w:rFonts w:asciiTheme="minorHAnsi" w:hAnsiTheme="minorHAnsi"/>
        </w:rPr>
        <w:t xml:space="preserve"> </w:t>
      </w:r>
      <w:r w:rsidR="001C1B20">
        <w:rPr>
          <w:rFonts w:asciiTheme="minorHAnsi" w:hAnsiTheme="minorHAnsi"/>
        </w:rPr>
        <w:t>let</w:t>
      </w:r>
      <w:r w:rsidR="00A773C9">
        <w:rPr>
          <w:rFonts w:asciiTheme="minorHAnsi" w:hAnsiTheme="minorHAnsi"/>
        </w:rPr>
        <w:t xml:space="preserve"> ode dne následujícího po skončení záruční doby</w:t>
      </w:r>
      <w:r w:rsidR="00DF58AA">
        <w:rPr>
          <w:rFonts w:asciiTheme="minorHAnsi" w:hAnsiTheme="minorHAnsi"/>
        </w:rPr>
        <w:t xml:space="preserve"> zdravotnické techniky uvedené v </w:t>
      </w:r>
      <w:r w:rsidR="00136A23">
        <w:rPr>
          <w:rFonts w:asciiTheme="minorHAnsi" w:hAnsiTheme="minorHAnsi"/>
        </w:rPr>
        <w:t>p</w:t>
      </w:r>
      <w:r w:rsidR="00DF58AA">
        <w:rPr>
          <w:rFonts w:asciiTheme="minorHAnsi" w:hAnsiTheme="minorHAnsi"/>
        </w:rPr>
        <w:t>říloze č. 1</w:t>
      </w:r>
      <w:r w:rsidR="00225626" w:rsidRPr="000E73B3">
        <w:rPr>
          <w:rFonts w:asciiTheme="minorHAnsi" w:hAnsiTheme="minorHAnsi"/>
        </w:rPr>
        <w:t>.</w:t>
      </w:r>
      <w:bookmarkEnd w:id="1"/>
    </w:p>
    <w:p w14:paraId="2F919A39" w14:textId="022D974E" w:rsidR="00D47381" w:rsidRDefault="00510067" w:rsidP="00311849">
      <w:pPr>
        <w:pStyle w:val="Bezmezer"/>
        <w:numPr>
          <w:ilvl w:val="1"/>
          <w:numId w:val="2"/>
        </w:numPr>
        <w:ind w:left="567" w:hanging="567"/>
        <w:jc w:val="both"/>
        <w:rPr>
          <w:rFonts w:asciiTheme="minorHAnsi" w:hAnsiTheme="minorHAnsi"/>
        </w:rPr>
      </w:pPr>
      <w:r w:rsidRPr="00F71AB6">
        <w:rPr>
          <w:rFonts w:asciiTheme="minorHAnsi" w:hAnsiTheme="minorHAnsi"/>
        </w:rPr>
        <w:t xml:space="preserve">Kontaktní osoby objednatele a </w:t>
      </w:r>
      <w:r w:rsidR="006C6870" w:rsidRPr="00F71AB6">
        <w:rPr>
          <w:rFonts w:asciiTheme="minorHAnsi" w:hAnsiTheme="minorHAnsi"/>
        </w:rPr>
        <w:t>p</w:t>
      </w:r>
      <w:r w:rsidR="00831AA0" w:rsidRPr="00F71AB6">
        <w:rPr>
          <w:rFonts w:asciiTheme="minorHAnsi" w:hAnsiTheme="minorHAnsi"/>
        </w:rPr>
        <w:t>oskytovatel</w:t>
      </w:r>
      <w:r w:rsidR="00D47381" w:rsidRPr="00F71AB6">
        <w:rPr>
          <w:rFonts w:asciiTheme="minorHAnsi" w:hAnsiTheme="minorHAnsi"/>
        </w:rPr>
        <w:t>e</w:t>
      </w:r>
      <w:r w:rsidR="009B2542">
        <w:rPr>
          <w:rFonts w:asciiTheme="minorHAnsi" w:hAnsiTheme="minorHAnsi"/>
        </w:rPr>
        <w:t xml:space="preserve">, které jsou uvedeny v příloze č. 2 </w:t>
      </w:r>
      <w:r w:rsidR="001E2AD0">
        <w:rPr>
          <w:rFonts w:asciiTheme="minorHAnsi" w:hAnsiTheme="minorHAnsi"/>
        </w:rPr>
        <w:t xml:space="preserve">této </w:t>
      </w:r>
      <w:r w:rsidR="009B2542">
        <w:rPr>
          <w:rFonts w:asciiTheme="minorHAnsi" w:hAnsiTheme="minorHAnsi"/>
        </w:rPr>
        <w:t>smlouvy</w:t>
      </w:r>
      <w:r w:rsidR="0042281B">
        <w:rPr>
          <w:rFonts w:asciiTheme="minorHAnsi" w:hAnsiTheme="minorHAnsi"/>
        </w:rPr>
        <w:t>, si</w:t>
      </w:r>
      <w:r w:rsidR="00D47381" w:rsidRPr="00F71AB6">
        <w:rPr>
          <w:rFonts w:asciiTheme="minorHAnsi" w:hAnsiTheme="minorHAnsi"/>
        </w:rPr>
        <w:t xml:space="preserve"> dohodnou harmonogram provádění </w:t>
      </w:r>
      <w:r w:rsidR="00DD4F1E" w:rsidRPr="00F71AB6">
        <w:rPr>
          <w:rFonts w:asciiTheme="minorHAnsi" w:hAnsiTheme="minorHAnsi"/>
        </w:rPr>
        <w:t>BTK</w:t>
      </w:r>
      <w:r w:rsidR="00D47381" w:rsidRPr="00F71AB6">
        <w:rPr>
          <w:rFonts w:asciiTheme="minorHAnsi" w:hAnsiTheme="minorHAnsi"/>
        </w:rPr>
        <w:t xml:space="preserve"> bez zbytečného prodlení. Pokud k</w:t>
      </w:r>
      <w:r w:rsidR="00CD664E">
        <w:rPr>
          <w:rFonts w:asciiTheme="minorHAnsi" w:hAnsiTheme="minorHAnsi"/>
        </w:rPr>
        <w:t> </w:t>
      </w:r>
      <w:r w:rsidR="00D47381" w:rsidRPr="00F71AB6">
        <w:rPr>
          <w:rFonts w:asciiTheme="minorHAnsi" w:hAnsiTheme="minorHAnsi"/>
        </w:rPr>
        <w:t xml:space="preserve">dohodnutí harmonogramu nedojde vinou nedostatečné součinnosti na straně </w:t>
      </w:r>
      <w:r w:rsidRPr="00F71AB6">
        <w:rPr>
          <w:rFonts w:asciiTheme="minorHAnsi" w:hAnsiTheme="minorHAnsi"/>
        </w:rPr>
        <w:t>o</w:t>
      </w:r>
      <w:r w:rsidR="00D47381" w:rsidRPr="00F71AB6">
        <w:rPr>
          <w:rFonts w:asciiTheme="minorHAnsi" w:hAnsiTheme="minorHAnsi"/>
        </w:rPr>
        <w:t xml:space="preserve">bjednatele, vytvoří </w:t>
      </w:r>
      <w:r w:rsidR="006C6870" w:rsidRPr="00F71AB6">
        <w:rPr>
          <w:rFonts w:asciiTheme="minorHAnsi" w:hAnsiTheme="minorHAnsi"/>
        </w:rPr>
        <w:t>p</w:t>
      </w:r>
      <w:r w:rsidR="00831AA0" w:rsidRPr="00F71AB6">
        <w:rPr>
          <w:rFonts w:asciiTheme="minorHAnsi" w:hAnsiTheme="minorHAnsi"/>
        </w:rPr>
        <w:t>oskytovatel</w:t>
      </w:r>
      <w:r w:rsidR="00D47381" w:rsidRPr="00F71AB6">
        <w:rPr>
          <w:rFonts w:asciiTheme="minorHAnsi" w:hAnsiTheme="minorHAnsi"/>
        </w:rPr>
        <w:t xml:space="preserve"> tento harmonogram sám a</w:t>
      </w:r>
      <w:r w:rsidRPr="00F71AB6">
        <w:rPr>
          <w:rFonts w:asciiTheme="minorHAnsi" w:hAnsiTheme="minorHAnsi"/>
        </w:rPr>
        <w:t xml:space="preserve"> </w:t>
      </w:r>
      <w:r w:rsidR="006C6870" w:rsidRPr="00F71AB6">
        <w:rPr>
          <w:rFonts w:asciiTheme="minorHAnsi" w:hAnsiTheme="minorHAnsi"/>
        </w:rPr>
        <w:t xml:space="preserve">předloží ho </w:t>
      </w:r>
      <w:r w:rsidRPr="00F71AB6">
        <w:rPr>
          <w:rFonts w:asciiTheme="minorHAnsi" w:hAnsiTheme="minorHAnsi"/>
        </w:rPr>
        <w:t>bez prodlení o</w:t>
      </w:r>
      <w:r w:rsidR="00D47381" w:rsidRPr="00F71AB6">
        <w:rPr>
          <w:rFonts w:asciiTheme="minorHAnsi" w:hAnsiTheme="minorHAnsi"/>
        </w:rPr>
        <w:t>bjednateli.</w:t>
      </w:r>
    </w:p>
    <w:p w14:paraId="457F1D75" w14:textId="7243229E" w:rsidR="00EC589E" w:rsidRPr="00F71AB6" w:rsidRDefault="00286047" w:rsidP="00EC589E">
      <w:pPr>
        <w:pStyle w:val="Bezmezer"/>
        <w:numPr>
          <w:ilvl w:val="1"/>
          <w:numId w:val="2"/>
        </w:numPr>
        <w:ind w:left="567" w:hanging="567"/>
        <w:jc w:val="both"/>
        <w:rPr>
          <w:rFonts w:asciiTheme="minorHAnsi" w:hAnsiTheme="minorHAnsi"/>
          <w:noProof/>
        </w:rPr>
      </w:pPr>
      <w:r>
        <w:rPr>
          <w:rFonts w:asciiTheme="minorHAnsi" w:hAnsiTheme="minorHAnsi"/>
          <w:noProof/>
        </w:rPr>
        <w:t>G</w:t>
      </w:r>
      <w:r w:rsidR="00EC589E" w:rsidRPr="00F71AB6">
        <w:rPr>
          <w:rFonts w:asciiTheme="minorHAnsi" w:hAnsiTheme="minorHAnsi"/>
          <w:noProof/>
        </w:rPr>
        <w:t xml:space="preserve">arance doby nástupu na </w:t>
      </w:r>
      <w:r w:rsidR="00DF6E0C">
        <w:rPr>
          <w:rFonts w:asciiTheme="minorHAnsi" w:hAnsiTheme="minorHAnsi"/>
          <w:noProof/>
        </w:rPr>
        <w:t>servis</w:t>
      </w:r>
      <w:r w:rsidR="00EC589E" w:rsidRPr="00F71AB6">
        <w:rPr>
          <w:rFonts w:asciiTheme="minorHAnsi" w:hAnsiTheme="minorHAnsi"/>
          <w:noProof/>
        </w:rPr>
        <w:t xml:space="preserve"> (uvedené lhůty začínají běžet v intervalu základní pracovní doby 7:00 – 16:00 v pracovních dnech):</w:t>
      </w:r>
    </w:p>
    <w:p w14:paraId="3899ECC5" w14:textId="10B6CC44" w:rsidR="00EC589E" w:rsidRPr="000550C2" w:rsidRDefault="00EC589E" w:rsidP="00EC589E">
      <w:pPr>
        <w:pStyle w:val="Bezmezer"/>
        <w:numPr>
          <w:ilvl w:val="0"/>
          <w:numId w:val="43"/>
        </w:numPr>
        <w:jc w:val="both"/>
        <w:rPr>
          <w:rFonts w:asciiTheme="minorHAnsi" w:hAnsiTheme="minorHAnsi"/>
          <w:noProof/>
        </w:rPr>
      </w:pPr>
      <w:r w:rsidRPr="00F71AB6">
        <w:rPr>
          <w:rFonts w:asciiTheme="minorHAnsi" w:hAnsiTheme="minorHAnsi"/>
          <w:noProof/>
        </w:rPr>
        <w:t xml:space="preserve">reakční </w:t>
      </w:r>
      <w:r w:rsidRPr="000550C2">
        <w:rPr>
          <w:rFonts w:asciiTheme="minorHAnsi" w:hAnsiTheme="minorHAnsi"/>
          <w:noProof/>
        </w:rPr>
        <w:t>doba: 24 hodin od objednání, dle položek uvedených v </w:t>
      </w:r>
      <w:r w:rsidR="00136A23">
        <w:rPr>
          <w:rFonts w:asciiTheme="minorHAnsi" w:hAnsiTheme="minorHAnsi"/>
          <w:noProof/>
        </w:rPr>
        <w:t>p</w:t>
      </w:r>
      <w:r w:rsidRPr="000550C2">
        <w:rPr>
          <w:rFonts w:asciiTheme="minorHAnsi" w:hAnsiTheme="minorHAnsi"/>
          <w:noProof/>
        </w:rPr>
        <w:t>říloze č. 1</w:t>
      </w:r>
      <w:r w:rsidR="00286047" w:rsidRPr="000550C2">
        <w:rPr>
          <w:rFonts w:asciiTheme="minorHAnsi" w:hAnsiTheme="minorHAnsi"/>
          <w:noProof/>
        </w:rPr>
        <w:t>,</w:t>
      </w:r>
    </w:p>
    <w:p w14:paraId="041D09A7" w14:textId="76079E74" w:rsidR="00EC589E" w:rsidRPr="000550C2" w:rsidRDefault="00EC589E" w:rsidP="00EC589E">
      <w:pPr>
        <w:pStyle w:val="Bezmezer"/>
        <w:numPr>
          <w:ilvl w:val="0"/>
          <w:numId w:val="43"/>
        </w:numPr>
        <w:jc w:val="both"/>
        <w:rPr>
          <w:rFonts w:asciiTheme="minorHAnsi" w:hAnsiTheme="minorHAnsi"/>
          <w:noProof/>
        </w:rPr>
      </w:pPr>
      <w:r w:rsidRPr="000550C2">
        <w:rPr>
          <w:rFonts w:asciiTheme="minorHAnsi" w:hAnsiTheme="minorHAnsi"/>
          <w:noProof/>
        </w:rPr>
        <w:t xml:space="preserve">oprava: </w:t>
      </w:r>
      <w:r w:rsidR="00DF6E0C" w:rsidRPr="000550C2">
        <w:rPr>
          <w:rFonts w:asciiTheme="minorHAnsi" w:hAnsiTheme="minorHAnsi"/>
          <w:noProof/>
        </w:rPr>
        <w:t xml:space="preserve">provedení opravy </w:t>
      </w:r>
      <w:r w:rsidRPr="000550C2">
        <w:rPr>
          <w:rFonts w:asciiTheme="minorHAnsi" w:hAnsiTheme="minorHAnsi"/>
          <w:noProof/>
        </w:rPr>
        <w:t xml:space="preserve">do </w:t>
      </w:r>
      <w:r w:rsidRPr="002743EB">
        <w:rPr>
          <w:rFonts w:asciiTheme="minorHAnsi" w:hAnsiTheme="minorHAnsi"/>
          <w:strike/>
          <w:noProof/>
          <w:highlight w:val="cyan"/>
        </w:rPr>
        <w:t>48 hodin</w:t>
      </w:r>
      <w:r w:rsidRPr="000550C2">
        <w:rPr>
          <w:rFonts w:asciiTheme="minorHAnsi" w:hAnsiTheme="minorHAnsi"/>
          <w:noProof/>
        </w:rPr>
        <w:t xml:space="preserve"> </w:t>
      </w:r>
      <w:r w:rsidR="00D415CB">
        <w:rPr>
          <w:rFonts w:asciiTheme="minorHAnsi" w:hAnsiTheme="minorHAnsi"/>
          <w:noProof/>
        </w:rPr>
        <w:t xml:space="preserve"> </w:t>
      </w:r>
      <w:r w:rsidR="00D415CB" w:rsidRPr="002743EB">
        <w:rPr>
          <w:rFonts w:asciiTheme="minorHAnsi" w:hAnsiTheme="minorHAnsi"/>
          <w:b/>
          <w:bCs/>
          <w:noProof/>
          <w:color w:val="FF0000"/>
        </w:rPr>
        <w:t>3 pracovních dnů</w:t>
      </w:r>
      <w:r w:rsidR="00D415CB" w:rsidRPr="00D415CB">
        <w:rPr>
          <w:rFonts w:asciiTheme="minorHAnsi" w:hAnsiTheme="minorHAnsi"/>
          <w:noProof/>
          <w:color w:val="FF0000"/>
        </w:rPr>
        <w:t xml:space="preserve"> </w:t>
      </w:r>
      <w:r w:rsidRPr="000550C2">
        <w:rPr>
          <w:rFonts w:asciiTheme="minorHAnsi" w:hAnsiTheme="minorHAnsi"/>
          <w:noProof/>
        </w:rPr>
        <w:t xml:space="preserve">od </w:t>
      </w:r>
      <w:r w:rsidR="00DF6E0C" w:rsidRPr="000550C2">
        <w:rPr>
          <w:rFonts w:asciiTheme="minorHAnsi" w:hAnsiTheme="minorHAnsi"/>
          <w:noProof/>
        </w:rPr>
        <w:t>převzetí přístroje do servisního střediska</w:t>
      </w:r>
      <w:r w:rsidR="000408B4" w:rsidRPr="000550C2">
        <w:rPr>
          <w:rFonts w:asciiTheme="minorHAnsi" w:hAnsiTheme="minorHAnsi"/>
          <w:noProof/>
        </w:rPr>
        <w:t xml:space="preserve"> </w:t>
      </w:r>
      <w:r w:rsidR="00B81DE0" w:rsidRPr="000550C2">
        <w:rPr>
          <w:rFonts w:asciiTheme="minorHAnsi" w:hAnsiTheme="minorHAnsi"/>
          <w:noProof/>
        </w:rPr>
        <w:t xml:space="preserve">poskytovatele a do dalších </w:t>
      </w:r>
      <w:r w:rsidR="00B81DE0" w:rsidRPr="002743EB">
        <w:rPr>
          <w:rFonts w:asciiTheme="minorHAnsi" w:hAnsiTheme="minorHAnsi"/>
          <w:strike/>
          <w:noProof/>
          <w:highlight w:val="cyan"/>
        </w:rPr>
        <w:t>24 hodin</w:t>
      </w:r>
      <w:r w:rsidR="00B81DE0" w:rsidRPr="000550C2">
        <w:rPr>
          <w:rFonts w:asciiTheme="minorHAnsi" w:hAnsiTheme="minorHAnsi"/>
          <w:noProof/>
        </w:rPr>
        <w:t xml:space="preserve"> </w:t>
      </w:r>
      <w:r w:rsidR="00D415CB" w:rsidRPr="002743EB">
        <w:rPr>
          <w:rFonts w:asciiTheme="minorHAnsi" w:hAnsiTheme="minorHAnsi"/>
          <w:b/>
          <w:bCs/>
          <w:noProof/>
          <w:color w:val="FF0000"/>
        </w:rPr>
        <w:t>2 pracovních dnů</w:t>
      </w:r>
      <w:r w:rsidR="00D415CB" w:rsidRPr="00D415CB">
        <w:rPr>
          <w:rFonts w:asciiTheme="minorHAnsi" w:hAnsiTheme="minorHAnsi"/>
          <w:noProof/>
          <w:color w:val="FF0000"/>
        </w:rPr>
        <w:t xml:space="preserve"> </w:t>
      </w:r>
      <w:r w:rsidR="00B81DE0" w:rsidRPr="000550C2">
        <w:rPr>
          <w:rFonts w:asciiTheme="minorHAnsi" w:hAnsiTheme="minorHAnsi"/>
          <w:noProof/>
        </w:rPr>
        <w:t>vrácení funkčního přístroje zpět objednatel</w:t>
      </w:r>
      <w:r w:rsidR="00A97ADB" w:rsidRPr="000550C2">
        <w:rPr>
          <w:rFonts w:asciiTheme="minorHAnsi" w:hAnsiTheme="minorHAnsi"/>
          <w:noProof/>
        </w:rPr>
        <w:t>i</w:t>
      </w:r>
      <w:r w:rsidR="00B81DE0" w:rsidRPr="000550C2">
        <w:rPr>
          <w:rFonts w:asciiTheme="minorHAnsi" w:hAnsiTheme="minorHAnsi"/>
          <w:noProof/>
        </w:rPr>
        <w:t xml:space="preserve"> (při potřebě prodloužení stanovené lhůty </w:t>
      </w:r>
      <w:r w:rsidR="00B36063">
        <w:rPr>
          <w:rFonts w:asciiTheme="minorHAnsi" w:hAnsiTheme="minorHAnsi"/>
          <w:noProof/>
        </w:rPr>
        <w:t>musí</w:t>
      </w:r>
      <w:r w:rsidR="00B81DE0" w:rsidRPr="000550C2">
        <w:rPr>
          <w:rFonts w:asciiTheme="minorHAnsi" w:hAnsiTheme="minorHAnsi"/>
          <w:noProof/>
        </w:rPr>
        <w:t xml:space="preserve"> poskytovatel bezplatně poskytnout </w:t>
      </w:r>
      <w:r w:rsidR="00DF6E0C" w:rsidRPr="000550C2">
        <w:rPr>
          <w:rFonts w:asciiTheme="minorHAnsi" w:hAnsiTheme="minorHAnsi"/>
          <w:noProof/>
        </w:rPr>
        <w:t>náhradní přístroj</w:t>
      </w:r>
      <w:r w:rsidR="00B36063">
        <w:rPr>
          <w:rFonts w:asciiTheme="minorHAnsi" w:hAnsiTheme="minorHAnsi"/>
          <w:noProof/>
        </w:rPr>
        <w:t xml:space="preserve"> objednateli</w:t>
      </w:r>
      <w:r w:rsidR="00B81DE0" w:rsidRPr="000550C2">
        <w:rPr>
          <w:rFonts w:asciiTheme="minorHAnsi" w:hAnsiTheme="minorHAnsi"/>
          <w:noProof/>
        </w:rPr>
        <w:t xml:space="preserve"> a to</w:t>
      </w:r>
      <w:r w:rsidR="00DF6E0C" w:rsidRPr="000550C2">
        <w:rPr>
          <w:rFonts w:asciiTheme="minorHAnsi" w:hAnsiTheme="minorHAnsi"/>
          <w:noProof/>
        </w:rPr>
        <w:t xml:space="preserve"> po </w:t>
      </w:r>
      <w:r w:rsidR="00B81DE0" w:rsidRPr="000550C2">
        <w:rPr>
          <w:rFonts w:asciiTheme="minorHAnsi" w:hAnsiTheme="minorHAnsi"/>
          <w:noProof/>
        </w:rPr>
        <w:t xml:space="preserve">celou </w:t>
      </w:r>
      <w:r w:rsidR="00DF6E0C" w:rsidRPr="000550C2">
        <w:rPr>
          <w:rFonts w:asciiTheme="minorHAnsi" w:hAnsiTheme="minorHAnsi"/>
          <w:noProof/>
        </w:rPr>
        <w:t>dobu</w:t>
      </w:r>
      <w:r w:rsidR="00B81DE0" w:rsidRPr="000550C2">
        <w:rPr>
          <w:rFonts w:asciiTheme="minorHAnsi" w:hAnsiTheme="minorHAnsi"/>
          <w:noProof/>
        </w:rPr>
        <w:t xml:space="preserve"> </w:t>
      </w:r>
      <w:r w:rsidR="00A97ADB" w:rsidRPr="000550C2">
        <w:rPr>
          <w:rFonts w:asciiTheme="minorHAnsi" w:hAnsiTheme="minorHAnsi"/>
          <w:noProof/>
        </w:rPr>
        <w:t xml:space="preserve">skutečného </w:t>
      </w:r>
      <w:r w:rsidR="00B81DE0" w:rsidRPr="000550C2">
        <w:rPr>
          <w:rFonts w:asciiTheme="minorHAnsi" w:hAnsiTheme="minorHAnsi"/>
          <w:noProof/>
        </w:rPr>
        <w:t>trvání</w:t>
      </w:r>
      <w:r w:rsidR="00DF6E0C" w:rsidRPr="000550C2">
        <w:rPr>
          <w:rFonts w:asciiTheme="minorHAnsi" w:hAnsiTheme="minorHAnsi"/>
          <w:noProof/>
        </w:rPr>
        <w:t xml:space="preserve"> opravy</w:t>
      </w:r>
      <w:r w:rsidR="00B81DE0" w:rsidRPr="000550C2">
        <w:rPr>
          <w:rFonts w:asciiTheme="minorHAnsi" w:hAnsiTheme="minorHAnsi"/>
          <w:noProof/>
        </w:rPr>
        <w:t>, doručení takového přístroje objednateli však musí proběhnout do lhůty stanovené pro opravu)</w:t>
      </w:r>
      <w:r w:rsidR="00286047" w:rsidRPr="000550C2">
        <w:rPr>
          <w:rFonts w:asciiTheme="minorHAnsi" w:hAnsiTheme="minorHAnsi"/>
          <w:noProof/>
        </w:rPr>
        <w:t>,</w:t>
      </w:r>
    </w:p>
    <w:p w14:paraId="3FC043F5" w14:textId="6B9EEDF1" w:rsidR="00B81DE0" w:rsidRPr="00F71AB6" w:rsidRDefault="00B81DE0" w:rsidP="00EC589E">
      <w:pPr>
        <w:pStyle w:val="Bezmezer"/>
        <w:numPr>
          <w:ilvl w:val="0"/>
          <w:numId w:val="43"/>
        </w:numPr>
        <w:jc w:val="both"/>
        <w:rPr>
          <w:rFonts w:asciiTheme="minorHAnsi" w:hAnsiTheme="minorHAnsi"/>
          <w:noProof/>
        </w:rPr>
      </w:pPr>
      <w:r w:rsidRPr="000550C2">
        <w:rPr>
          <w:rFonts w:asciiTheme="minorHAnsi" w:hAnsiTheme="minorHAnsi"/>
          <w:noProof/>
        </w:rPr>
        <w:t xml:space="preserve">PBTK: provedení PBTK do </w:t>
      </w:r>
      <w:r w:rsidRPr="002743EB">
        <w:rPr>
          <w:rFonts w:asciiTheme="minorHAnsi" w:hAnsiTheme="minorHAnsi"/>
          <w:strike/>
          <w:noProof/>
          <w:highlight w:val="cyan"/>
        </w:rPr>
        <w:t>48 hodin</w:t>
      </w:r>
      <w:r w:rsidRPr="000550C2">
        <w:rPr>
          <w:rFonts w:asciiTheme="minorHAnsi" w:hAnsiTheme="minorHAnsi"/>
          <w:noProof/>
        </w:rPr>
        <w:t xml:space="preserve"> </w:t>
      </w:r>
      <w:r w:rsidR="00D415CB" w:rsidRPr="002743EB">
        <w:rPr>
          <w:rFonts w:asciiTheme="minorHAnsi" w:hAnsiTheme="minorHAnsi"/>
          <w:b/>
          <w:bCs/>
          <w:noProof/>
          <w:color w:val="FF0000"/>
        </w:rPr>
        <w:t>3 pracovních dnů</w:t>
      </w:r>
      <w:r w:rsidR="00D415CB" w:rsidRPr="00D415CB">
        <w:rPr>
          <w:rFonts w:asciiTheme="minorHAnsi" w:hAnsiTheme="minorHAnsi"/>
          <w:noProof/>
          <w:color w:val="FF0000"/>
        </w:rPr>
        <w:t xml:space="preserve"> </w:t>
      </w:r>
      <w:r w:rsidR="00A97ADB" w:rsidRPr="000550C2">
        <w:rPr>
          <w:rFonts w:asciiTheme="minorHAnsi" w:hAnsiTheme="minorHAnsi"/>
          <w:noProof/>
        </w:rPr>
        <w:t>od převzetí</w:t>
      </w:r>
      <w:r w:rsidR="00A97ADB">
        <w:rPr>
          <w:rFonts w:asciiTheme="minorHAnsi" w:hAnsiTheme="minorHAnsi"/>
          <w:noProof/>
        </w:rPr>
        <w:t xml:space="preserve"> přístroje do servisního střediska poskytovatele a do dalších </w:t>
      </w:r>
      <w:r w:rsidR="00A97ADB" w:rsidRPr="002743EB">
        <w:rPr>
          <w:rFonts w:asciiTheme="minorHAnsi" w:hAnsiTheme="minorHAnsi"/>
          <w:strike/>
          <w:noProof/>
          <w:highlight w:val="cyan"/>
        </w:rPr>
        <w:t>24 hodin</w:t>
      </w:r>
      <w:r w:rsidR="00D415CB">
        <w:rPr>
          <w:rFonts w:asciiTheme="minorHAnsi" w:hAnsiTheme="minorHAnsi"/>
          <w:noProof/>
        </w:rPr>
        <w:t xml:space="preserve"> </w:t>
      </w:r>
      <w:r w:rsidR="00D415CB" w:rsidRPr="002743EB">
        <w:rPr>
          <w:rFonts w:asciiTheme="minorHAnsi" w:hAnsiTheme="minorHAnsi"/>
          <w:b/>
          <w:bCs/>
          <w:noProof/>
          <w:color w:val="FF0000"/>
        </w:rPr>
        <w:t>2 pracovních dnů</w:t>
      </w:r>
      <w:r w:rsidR="00A97ADB">
        <w:rPr>
          <w:rFonts w:asciiTheme="minorHAnsi" w:hAnsiTheme="minorHAnsi"/>
          <w:noProof/>
        </w:rPr>
        <w:t xml:space="preserve"> vrácení zkontrolovaného přístroje zpět objednateli </w:t>
      </w:r>
      <w:r>
        <w:rPr>
          <w:rFonts w:asciiTheme="minorHAnsi" w:hAnsiTheme="minorHAnsi"/>
          <w:noProof/>
        </w:rPr>
        <w:t>(</w:t>
      </w:r>
      <w:r w:rsidR="00A97ADB">
        <w:rPr>
          <w:rFonts w:asciiTheme="minorHAnsi" w:hAnsiTheme="minorHAnsi"/>
          <w:noProof/>
        </w:rPr>
        <w:t xml:space="preserve">při potřebě prodloužení stanovené lhůty </w:t>
      </w:r>
      <w:r w:rsidR="00B36063">
        <w:rPr>
          <w:rFonts w:asciiTheme="minorHAnsi" w:hAnsiTheme="minorHAnsi"/>
          <w:noProof/>
        </w:rPr>
        <w:t>musí</w:t>
      </w:r>
      <w:r w:rsidR="00A97ADB">
        <w:rPr>
          <w:rFonts w:asciiTheme="minorHAnsi" w:hAnsiTheme="minorHAnsi"/>
          <w:noProof/>
        </w:rPr>
        <w:t xml:space="preserve"> poskytovatel bezplatně poskytnout náhradní přístroj </w:t>
      </w:r>
      <w:r w:rsidR="00B36063">
        <w:rPr>
          <w:rFonts w:asciiTheme="minorHAnsi" w:hAnsiTheme="minorHAnsi"/>
          <w:noProof/>
        </w:rPr>
        <w:t xml:space="preserve">objednateli </w:t>
      </w:r>
      <w:r w:rsidR="00A97ADB">
        <w:rPr>
          <w:rFonts w:asciiTheme="minorHAnsi" w:hAnsiTheme="minorHAnsi"/>
          <w:noProof/>
        </w:rPr>
        <w:t>a to po celou dobu skutečného trvání PBTK, doručení takového přístroje objednateli však musí proběhnout do lhůty stanovené pro PBTK</w:t>
      </w:r>
      <w:r>
        <w:rPr>
          <w:rFonts w:asciiTheme="minorHAnsi" w:hAnsiTheme="minorHAnsi"/>
          <w:noProof/>
        </w:rPr>
        <w:t>)</w:t>
      </w:r>
      <w:r w:rsidR="00DF7222">
        <w:rPr>
          <w:rFonts w:asciiTheme="minorHAnsi" w:hAnsiTheme="minorHAnsi"/>
          <w:noProof/>
        </w:rPr>
        <w:t>.</w:t>
      </w:r>
    </w:p>
    <w:p w14:paraId="7CBA5413" w14:textId="7B75B199" w:rsidR="00CD664E" w:rsidRDefault="00CD664E" w:rsidP="00311849">
      <w:pPr>
        <w:pStyle w:val="Bezmezer"/>
        <w:numPr>
          <w:ilvl w:val="1"/>
          <w:numId w:val="2"/>
        </w:numPr>
        <w:ind w:left="567" w:hanging="567"/>
        <w:jc w:val="both"/>
        <w:rPr>
          <w:rFonts w:asciiTheme="minorHAnsi" w:hAnsiTheme="minorHAnsi"/>
        </w:rPr>
      </w:pPr>
      <w:r>
        <w:rPr>
          <w:rFonts w:asciiTheme="minorHAnsi" w:hAnsiTheme="minorHAnsi"/>
        </w:rPr>
        <w:t>Místem plnění předmětu této smlouvy jsou pracoviště objednatele:</w:t>
      </w:r>
    </w:p>
    <w:p w14:paraId="5CB29768" w14:textId="4FF31E55" w:rsidR="000561CF" w:rsidRPr="00F71AB6" w:rsidRDefault="000561CF" w:rsidP="004A3656">
      <w:pPr>
        <w:pStyle w:val="Bezmezer"/>
        <w:numPr>
          <w:ilvl w:val="0"/>
          <w:numId w:val="48"/>
        </w:numPr>
        <w:jc w:val="both"/>
        <w:rPr>
          <w:rFonts w:asciiTheme="minorHAnsi" w:hAnsiTheme="minorHAnsi"/>
        </w:rPr>
      </w:pPr>
      <w:r w:rsidRPr="007E7C22">
        <w:rPr>
          <w:rFonts w:asciiTheme="minorHAnsi" w:hAnsiTheme="minorHAnsi"/>
          <w:b/>
          <w:bCs/>
        </w:rPr>
        <w:t>Litomyšlská nemocnice, J.E. Purkyně 652, 570 14 Litomyšl</w:t>
      </w:r>
      <w:r>
        <w:rPr>
          <w:rFonts w:asciiTheme="minorHAnsi" w:hAnsiTheme="minorHAnsi"/>
        </w:rPr>
        <w:t>.</w:t>
      </w:r>
    </w:p>
    <w:p w14:paraId="7FD64E00" w14:textId="6DDFB5D3" w:rsidR="00D47381" w:rsidRDefault="00D47381" w:rsidP="00D47381">
      <w:pPr>
        <w:pStyle w:val="Bezmezer"/>
        <w:jc w:val="both"/>
        <w:rPr>
          <w:rFonts w:asciiTheme="minorHAnsi" w:hAnsiTheme="minorHAnsi"/>
        </w:rPr>
      </w:pPr>
    </w:p>
    <w:p w14:paraId="3A4F5DC2" w14:textId="77777777" w:rsidR="007E10DC" w:rsidRPr="00F71AB6" w:rsidRDefault="007E10DC" w:rsidP="00D47381">
      <w:pPr>
        <w:pStyle w:val="Bezmezer"/>
        <w:jc w:val="both"/>
        <w:rPr>
          <w:rFonts w:asciiTheme="minorHAnsi" w:hAnsiTheme="minorHAnsi"/>
        </w:rPr>
      </w:pPr>
    </w:p>
    <w:p w14:paraId="5B7B5946" w14:textId="25EB2BF0" w:rsidR="00FB1D8D" w:rsidRPr="00F71AB6" w:rsidRDefault="00D0290C" w:rsidP="007E7C22">
      <w:pPr>
        <w:pStyle w:val="Bezmezer"/>
        <w:numPr>
          <w:ilvl w:val="0"/>
          <w:numId w:val="2"/>
        </w:numPr>
        <w:spacing w:after="120"/>
        <w:ind w:left="284" w:hanging="284"/>
        <w:jc w:val="center"/>
        <w:rPr>
          <w:rFonts w:asciiTheme="minorHAnsi" w:hAnsiTheme="minorHAnsi"/>
          <w:b/>
          <w:sz w:val="24"/>
          <w:szCs w:val="24"/>
        </w:rPr>
      </w:pPr>
      <w:r w:rsidRPr="00F71AB6">
        <w:rPr>
          <w:rFonts w:asciiTheme="minorHAnsi" w:hAnsiTheme="minorHAnsi"/>
          <w:b/>
          <w:sz w:val="24"/>
          <w:szCs w:val="24"/>
        </w:rPr>
        <w:t>Předání a převzetí</w:t>
      </w:r>
      <w:r w:rsidR="00320B62" w:rsidRPr="00F71AB6">
        <w:rPr>
          <w:rFonts w:asciiTheme="minorHAnsi" w:hAnsiTheme="minorHAnsi"/>
          <w:b/>
          <w:sz w:val="24"/>
          <w:szCs w:val="24"/>
        </w:rPr>
        <w:t xml:space="preserve"> místa plnění servisu</w:t>
      </w:r>
    </w:p>
    <w:p w14:paraId="64854333" w14:textId="6CF80BBB" w:rsidR="00032907" w:rsidRPr="00F71AB6" w:rsidRDefault="00D0290C" w:rsidP="00032907">
      <w:pPr>
        <w:pStyle w:val="Bezmezer"/>
        <w:numPr>
          <w:ilvl w:val="1"/>
          <w:numId w:val="2"/>
        </w:numPr>
        <w:ind w:left="567" w:hanging="567"/>
        <w:jc w:val="both"/>
        <w:rPr>
          <w:rFonts w:asciiTheme="minorHAnsi" w:hAnsiTheme="minorHAnsi"/>
        </w:rPr>
      </w:pPr>
      <w:r w:rsidRPr="00F71AB6">
        <w:rPr>
          <w:rFonts w:asciiTheme="minorHAnsi" w:hAnsiTheme="minorHAnsi"/>
        </w:rPr>
        <w:t>Hlášení závad je objednatel povinen provádět písemně</w:t>
      </w:r>
      <w:r w:rsidRPr="00383F5F">
        <w:rPr>
          <w:rFonts w:asciiTheme="minorHAnsi" w:hAnsiTheme="minorHAnsi"/>
        </w:rPr>
        <w:t>,</w:t>
      </w:r>
      <w:r w:rsidR="00FB2D74" w:rsidRPr="00383F5F">
        <w:rPr>
          <w:rFonts w:asciiTheme="minorHAnsi" w:hAnsiTheme="minorHAnsi"/>
        </w:rPr>
        <w:t xml:space="preserve"> e-mailem,</w:t>
      </w:r>
      <w:r w:rsidRPr="00383F5F">
        <w:rPr>
          <w:rFonts w:asciiTheme="minorHAnsi" w:hAnsiTheme="minorHAnsi"/>
        </w:rPr>
        <w:t xml:space="preserve"> resp</w:t>
      </w:r>
      <w:r w:rsidRPr="00F71AB6">
        <w:rPr>
          <w:rFonts w:asciiTheme="minorHAnsi" w:hAnsiTheme="minorHAnsi"/>
        </w:rPr>
        <w:t xml:space="preserve">. </w:t>
      </w:r>
      <w:r w:rsidR="00BE15AA" w:rsidRPr="00F71AB6">
        <w:rPr>
          <w:rFonts w:asciiTheme="minorHAnsi" w:hAnsiTheme="minorHAnsi"/>
        </w:rPr>
        <w:t xml:space="preserve">v případě potřeby </w:t>
      </w:r>
      <w:r w:rsidRPr="00F71AB6">
        <w:rPr>
          <w:rFonts w:asciiTheme="minorHAnsi" w:hAnsiTheme="minorHAnsi"/>
        </w:rPr>
        <w:t>telefonicky</w:t>
      </w:r>
      <w:r w:rsidR="00533207" w:rsidRPr="00F71AB6">
        <w:rPr>
          <w:rFonts w:asciiTheme="minorHAnsi" w:hAnsiTheme="minorHAnsi"/>
        </w:rPr>
        <w:t>.</w:t>
      </w:r>
      <w:r w:rsidR="006C71AD">
        <w:rPr>
          <w:rFonts w:asciiTheme="minorHAnsi" w:hAnsiTheme="minorHAnsi"/>
        </w:rPr>
        <w:t xml:space="preserve"> Kontaktní osoby smluvních stran jsou uvedeny v příloze č. 2 této smlouvy.</w:t>
      </w:r>
    </w:p>
    <w:p w14:paraId="7F0362ED" w14:textId="6FF77BDD" w:rsidR="00D0290C" w:rsidRPr="00F71AB6" w:rsidRDefault="00032907" w:rsidP="00032907">
      <w:pPr>
        <w:pStyle w:val="Bezmezer"/>
        <w:numPr>
          <w:ilvl w:val="1"/>
          <w:numId w:val="2"/>
        </w:numPr>
        <w:ind w:left="567" w:hanging="567"/>
        <w:jc w:val="both"/>
        <w:rPr>
          <w:rFonts w:asciiTheme="minorHAnsi" w:hAnsiTheme="minorHAnsi"/>
        </w:rPr>
      </w:pPr>
      <w:r w:rsidRPr="00F71AB6">
        <w:rPr>
          <w:rFonts w:asciiTheme="minorHAnsi" w:hAnsiTheme="minorHAnsi"/>
        </w:rPr>
        <w:t xml:space="preserve">Objednatel při </w:t>
      </w:r>
      <w:r w:rsidR="00533207" w:rsidRPr="00F71AB6">
        <w:rPr>
          <w:rFonts w:asciiTheme="minorHAnsi" w:hAnsiTheme="minorHAnsi"/>
        </w:rPr>
        <w:t>hlášení závady</w:t>
      </w:r>
      <w:r w:rsidRPr="00F71AB6">
        <w:rPr>
          <w:rFonts w:asciiTheme="minorHAnsi" w:hAnsiTheme="minorHAnsi"/>
        </w:rPr>
        <w:t xml:space="preserve"> uvede: typ, model a výrobní číslo přístroje, záruku-trvá-li, kde se tento přístroj nachází, datum prodeje, nebo uvedení do provozu, jak se porucha projevuje a kontakt na obsluhu. </w:t>
      </w:r>
    </w:p>
    <w:p w14:paraId="3FF71948" w14:textId="74524E63" w:rsidR="00D0290C" w:rsidRPr="00F71AB6" w:rsidRDefault="00831AA0" w:rsidP="00311849">
      <w:pPr>
        <w:pStyle w:val="Bezmezer"/>
        <w:numPr>
          <w:ilvl w:val="1"/>
          <w:numId w:val="2"/>
        </w:numPr>
        <w:ind w:left="567" w:hanging="567"/>
        <w:jc w:val="both"/>
        <w:rPr>
          <w:rFonts w:asciiTheme="minorHAnsi" w:hAnsiTheme="minorHAnsi"/>
        </w:rPr>
      </w:pPr>
      <w:r w:rsidRPr="00F71AB6">
        <w:rPr>
          <w:rFonts w:asciiTheme="minorHAnsi" w:hAnsiTheme="minorHAnsi"/>
        </w:rPr>
        <w:t>Poskytovatel</w:t>
      </w:r>
      <w:r w:rsidR="00D0290C" w:rsidRPr="00F71AB6">
        <w:rPr>
          <w:rFonts w:asciiTheme="minorHAnsi" w:hAnsiTheme="minorHAnsi"/>
        </w:rPr>
        <w:t xml:space="preserve"> se zavazuje:</w:t>
      </w:r>
    </w:p>
    <w:p w14:paraId="0591AA50" w14:textId="36A16EBB" w:rsidR="00D0290C" w:rsidRPr="00F71AB6" w:rsidRDefault="00D0290C" w:rsidP="007E7C22">
      <w:pPr>
        <w:pStyle w:val="Bezmezer"/>
        <w:numPr>
          <w:ilvl w:val="2"/>
          <w:numId w:val="2"/>
        </w:numPr>
        <w:ind w:left="1276" w:hanging="709"/>
        <w:jc w:val="both"/>
        <w:rPr>
          <w:rFonts w:asciiTheme="minorHAnsi" w:hAnsiTheme="minorHAnsi"/>
        </w:rPr>
      </w:pPr>
      <w:r w:rsidRPr="00F71AB6">
        <w:rPr>
          <w:rFonts w:asciiTheme="minorHAnsi" w:hAnsiTheme="minorHAnsi"/>
        </w:rPr>
        <w:t xml:space="preserve">zajistit </w:t>
      </w:r>
      <w:r w:rsidR="00533207" w:rsidRPr="00F71AB6">
        <w:rPr>
          <w:rFonts w:asciiTheme="minorHAnsi" w:hAnsiTheme="minorHAnsi"/>
        </w:rPr>
        <w:t>plnění této smlouvy</w:t>
      </w:r>
      <w:r w:rsidRPr="00F71AB6">
        <w:rPr>
          <w:rFonts w:asciiTheme="minorHAnsi" w:hAnsiTheme="minorHAnsi"/>
        </w:rPr>
        <w:t xml:space="preserve"> osobami odborně způsobilými,</w:t>
      </w:r>
    </w:p>
    <w:p w14:paraId="403F79A8" w14:textId="6A2349CA" w:rsidR="00D0290C" w:rsidRDefault="00D0290C" w:rsidP="007E7C22">
      <w:pPr>
        <w:pStyle w:val="Bezmezer"/>
        <w:numPr>
          <w:ilvl w:val="2"/>
          <w:numId w:val="2"/>
        </w:numPr>
        <w:ind w:left="1276" w:hanging="709"/>
        <w:jc w:val="both"/>
        <w:rPr>
          <w:rFonts w:asciiTheme="minorHAnsi" w:hAnsiTheme="minorHAnsi"/>
        </w:rPr>
      </w:pPr>
      <w:r w:rsidRPr="00F71AB6">
        <w:rPr>
          <w:rFonts w:asciiTheme="minorHAnsi" w:hAnsiTheme="minorHAnsi"/>
        </w:rPr>
        <w:t xml:space="preserve">vyhotovit o provedení a výsledcích každé činnosti pracovní výkaz (písemný protokol), který </w:t>
      </w:r>
      <w:r w:rsidR="00FF3BE5">
        <w:rPr>
          <w:rFonts w:asciiTheme="minorHAnsi" w:hAnsiTheme="minorHAnsi"/>
        </w:rPr>
        <w:t xml:space="preserve">po poskytnutí plnění </w:t>
      </w:r>
      <w:r w:rsidR="006C71AD">
        <w:rPr>
          <w:rFonts w:asciiTheme="minorHAnsi" w:hAnsiTheme="minorHAnsi"/>
        </w:rPr>
        <w:t xml:space="preserve">poskytovatelem </w:t>
      </w:r>
      <w:r w:rsidRPr="00F71AB6">
        <w:rPr>
          <w:rFonts w:asciiTheme="minorHAnsi" w:hAnsiTheme="minorHAnsi"/>
        </w:rPr>
        <w:t xml:space="preserve">potvrdí obsluha </w:t>
      </w:r>
      <w:r w:rsidR="00DE673A">
        <w:rPr>
          <w:rFonts w:asciiTheme="minorHAnsi" w:hAnsiTheme="minorHAnsi"/>
        </w:rPr>
        <w:t>zdravotnické techniky</w:t>
      </w:r>
      <w:r w:rsidRPr="00F71AB6">
        <w:rPr>
          <w:rFonts w:asciiTheme="minorHAnsi" w:hAnsiTheme="minorHAnsi"/>
        </w:rPr>
        <w:t xml:space="preserve"> a obdrží jeho kopii,</w:t>
      </w:r>
    </w:p>
    <w:p w14:paraId="112E6E8B" w14:textId="6AB2EF83" w:rsidR="00907935" w:rsidRPr="00F71AB6" w:rsidRDefault="00907935" w:rsidP="007E7C22">
      <w:pPr>
        <w:pStyle w:val="Bezmezer"/>
        <w:numPr>
          <w:ilvl w:val="2"/>
          <w:numId w:val="2"/>
        </w:numPr>
        <w:ind w:left="1276" w:hanging="709"/>
        <w:jc w:val="both"/>
        <w:rPr>
          <w:rFonts w:asciiTheme="minorHAnsi" w:hAnsiTheme="minorHAnsi"/>
        </w:rPr>
      </w:pPr>
      <w:r>
        <w:rPr>
          <w:rFonts w:asciiTheme="minorHAnsi" w:hAnsiTheme="minorHAnsi"/>
        </w:rPr>
        <w:t>elektronickou verzi pracovního výkazu zašle poskytovatel objednateli ve lhůtě do 5 pracovních dnů od provedení servisního zásahu.</w:t>
      </w:r>
    </w:p>
    <w:p w14:paraId="324CA8D7" w14:textId="77777777" w:rsidR="00D0290C" w:rsidRPr="00F71AB6" w:rsidRDefault="00D0290C" w:rsidP="00311849">
      <w:pPr>
        <w:pStyle w:val="Bezmezer"/>
        <w:numPr>
          <w:ilvl w:val="1"/>
          <w:numId w:val="2"/>
        </w:numPr>
        <w:ind w:left="567" w:hanging="567"/>
        <w:rPr>
          <w:rFonts w:asciiTheme="minorHAnsi" w:hAnsiTheme="minorHAnsi"/>
        </w:rPr>
      </w:pPr>
      <w:r w:rsidRPr="00F71AB6">
        <w:rPr>
          <w:rFonts w:asciiTheme="minorHAnsi" w:hAnsiTheme="minorHAnsi"/>
        </w:rPr>
        <w:t>Pracovní výkazy musí obsahovat:</w:t>
      </w:r>
    </w:p>
    <w:p w14:paraId="41F60B8F" w14:textId="77777777" w:rsidR="00D0290C" w:rsidRPr="00F71AB6" w:rsidRDefault="00D0290C" w:rsidP="007E7C22">
      <w:pPr>
        <w:pStyle w:val="Bezmezer"/>
        <w:numPr>
          <w:ilvl w:val="2"/>
          <w:numId w:val="2"/>
        </w:numPr>
        <w:ind w:left="1276" w:hanging="709"/>
        <w:rPr>
          <w:rFonts w:asciiTheme="minorHAnsi" w:hAnsiTheme="minorHAnsi"/>
        </w:rPr>
      </w:pPr>
      <w:r w:rsidRPr="00F71AB6">
        <w:rPr>
          <w:rFonts w:asciiTheme="minorHAnsi" w:hAnsiTheme="minorHAnsi"/>
        </w:rPr>
        <w:t>standardní údaje o povaze, průběhu a rozsahu prováděných činností,</w:t>
      </w:r>
    </w:p>
    <w:p w14:paraId="1726436B" w14:textId="0913996B" w:rsidR="00D0290C" w:rsidRPr="00F71AB6" w:rsidRDefault="00D0290C" w:rsidP="007E7C22">
      <w:pPr>
        <w:pStyle w:val="Bezmezer"/>
        <w:numPr>
          <w:ilvl w:val="2"/>
          <w:numId w:val="2"/>
        </w:numPr>
        <w:ind w:left="1276" w:hanging="709"/>
        <w:jc w:val="both"/>
        <w:rPr>
          <w:rFonts w:asciiTheme="minorHAnsi" w:hAnsiTheme="minorHAnsi"/>
        </w:rPr>
      </w:pPr>
      <w:r w:rsidRPr="00F71AB6">
        <w:rPr>
          <w:rFonts w:asciiTheme="minorHAnsi" w:hAnsiTheme="minorHAnsi"/>
        </w:rPr>
        <w:t xml:space="preserve">závěrečné konstatování provozního stavu </w:t>
      </w:r>
      <w:r w:rsidR="00DE673A">
        <w:rPr>
          <w:rFonts w:asciiTheme="minorHAnsi" w:hAnsiTheme="minorHAnsi"/>
        </w:rPr>
        <w:t>zdravotnické techniky</w:t>
      </w:r>
      <w:r w:rsidRPr="00F71AB6">
        <w:rPr>
          <w:rFonts w:asciiTheme="minorHAnsi" w:hAnsiTheme="minorHAnsi"/>
        </w:rPr>
        <w:t>, v němž se nachází při předání pracovníkům objednatele, a to v následujícím smyslu:</w:t>
      </w:r>
    </w:p>
    <w:p w14:paraId="31F52AE0" w14:textId="77777777" w:rsidR="00D0290C" w:rsidRPr="00F71AB6" w:rsidRDefault="00D0290C" w:rsidP="007E7C22">
      <w:pPr>
        <w:pStyle w:val="Bezmezer"/>
        <w:ind w:left="1276"/>
        <w:jc w:val="both"/>
        <w:rPr>
          <w:rFonts w:asciiTheme="minorHAnsi" w:hAnsiTheme="minorHAnsi"/>
          <w:b/>
        </w:rPr>
      </w:pPr>
      <w:r w:rsidRPr="00F71AB6">
        <w:rPr>
          <w:rFonts w:asciiTheme="minorHAnsi" w:hAnsiTheme="minorHAnsi"/>
          <w:b/>
        </w:rPr>
        <w:lastRenderedPageBreak/>
        <w:t>„zdravotnický prostředek je/není funkční a bezpečný pro použití k výrobcem určenému účelu při poskytování zdravotní péče.“</w:t>
      </w:r>
    </w:p>
    <w:p w14:paraId="257AA666" w14:textId="2E40AAC3" w:rsidR="00D0290C" w:rsidRPr="00F71AB6" w:rsidRDefault="00D0290C" w:rsidP="007E7C22">
      <w:pPr>
        <w:pStyle w:val="Bezmezer"/>
        <w:numPr>
          <w:ilvl w:val="2"/>
          <w:numId w:val="2"/>
        </w:numPr>
        <w:ind w:left="1276" w:hanging="709"/>
        <w:jc w:val="both"/>
        <w:rPr>
          <w:rFonts w:asciiTheme="minorHAnsi" w:hAnsiTheme="minorHAnsi"/>
        </w:rPr>
      </w:pPr>
      <w:r w:rsidRPr="00F71AB6">
        <w:rPr>
          <w:rFonts w:asciiTheme="minorHAnsi" w:hAnsiTheme="minorHAnsi"/>
        </w:rPr>
        <w:t xml:space="preserve">v případě nefunkčnosti </w:t>
      </w:r>
      <w:r w:rsidR="00DE673A">
        <w:rPr>
          <w:rFonts w:asciiTheme="minorHAnsi" w:hAnsiTheme="minorHAnsi"/>
        </w:rPr>
        <w:t>zdravotnické techniky</w:t>
      </w:r>
      <w:r w:rsidRPr="00F71AB6">
        <w:rPr>
          <w:rFonts w:asciiTheme="minorHAnsi" w:hAnsiTheme="minorHAnsi"/>
        </w:rPr>
        <w:t xml:space="preserve"> musí pracovní výkaz obsahovat popis závad a doporučení dalšího postupu k</w:t>
      </w:r>
      <w:r w:rsidR="00DE673A">
        <w:rPr>
          <w:rFonts w:asciiTheme="minorHAnsi" w:hAnsiTheme="minorHAnsi"/>
        </w:rPr>
        <w:t> </w:t>
      </w:r>
      <w:r w:rsidRPr="00F71AB6">
        <w:rPr>
          <w:rFonts w:asciiTheme="minorHAnsi" w:hAnsiTheme="minorHAnsi"/>
        </w:rPr>
        <w:t>dosažení</w:t>
      </w:r>
      <w:r w:rsidR="00DE673A">
        <w:rPr>
          <w:rFonts w:asciiTheme="minorHAnsi" w:hAnsiTheme="minorHAnsi"/>
        </w:rPr>
        <w:t xml:space="preserve"> jeho</w:t>
      </w:r>
      <w:r w:rsidRPr="00F71AB6">
        <w:rPr>
          <w:rFonts w:asciiTheme="minorHAnsi" w:hAnsiTheme="minorHAnsi"/>
        </w:rPr>
        <w:t xml:space="preserve"> funkčního stavu.</w:t>
      </w:r>
    </w:p>
    <w:p w14:paraId="6D4E546B" w14:textId="1018FC03" w:rsidR="00D0290C" w:rsidRPr="00F71AB6" w:rsidRDefault="00D0290C" w:rsidP="00311849">
      <w:pPr>
        <w:pStyle w:val="Bezmezer"/>
        <w:numPr>
          <w:ilvl w:val="1"/>
          <w:numId w:val="2"/>
        </w:numPr>
        <w:ind w:left="567" w:hanging="567"/>
        <w:rPr>
          <w:rFonts w:asciiTheme="minorHAnsi" w:hAnsiTheme="minorHAnsi"/>
        </w:rPr>
      </w:pPr>
      <w:r w:rsidRPr="00F71AB6">
        <w:rPr>
          <w:rFonts w:asciiTheme="minorHAnsi" w:hAnsiTheme="minorHAnsi"/>
        </w:rPr>
        <w:t xml:space="preserve">Předání </w:t>
      </w:r>
      <w:r w:rsidR="006C71AD">
        <w:rPr>
          <w:rFonts w:asciiTheme="minorHAnsi" w:hAnsiTheme="minorHAnsi"/>
        </w:rPr>
        <w:t>poskytnutého plnění</w:t>
      </w:r>
      <w:r w:rsidR="00461733" w:rsidRPr="00F71AB6">
        <w:rPr>
          <w:rFonts w:asciiTheme="minorHAnsi" w:hAnsiTheme="minorHAnsi"/>
        </w:rPr>
        <w:t xml:space="preserve"> </w:t>
      </w:r>
      <w:r w:rsidRPr="00F71AB6">
        <w:rPr>
          <w:rFonts w:asciiTheme="minorHAnsi" w:hAnsiTheme="minorHAnsi"/>
        </w:rPr>
        <w:t xml:space="preserve">ze strany </w:t>
      </w:r>
      <w:r w:rsidR="00CE489D" w:rsidRPr="00F71AB6">
        <w:rPr>
          <w:rFonts w:asciiTheme="minorHAnsi" w:hAnsiTheme="minorHAnsi"/>
        </w:rPr>
        <w:t>p</w:t>
      </w:r>
      <w:r w:rsidR="00831AA0" w:rsidRPr="00F71AB6">
        <w:rPr>
          <w:rFonts w:asciiTheme="minorHAnsi" w:hAnsiTheme="minorHAnsi"/>
        </w:rPr>
        <w:t>oskytovatel</w:t>
      </w:r>
      <w:r w:rsidRPr="00F71AB6">
        <w:rPr>
          <w:rFonts w:asciiTheme="minorHAnsi" w:hAnsiTheme="minorHAnsi"/>
        </w:rPr>
        <w:t>e se pro potřeby této smlouvy realizuje:</w:t>
      </w:r>
    </w:p>
    <w:p w14:paraId="71098401" w14:textId="77777777" w:rsidR="00D0290C" w:rsidRPr="00F71AB6" w:rsidRDefault="00D0290C" w:rsidP="007E7C22">
      <w:pPr>
        <w:pStyle w:val="Bezmezer"/>
        <w:numPr>
          <w:ilvl w:val="2"/>
          <w:numId w:val="2"/>
        </w:numPr>
        <w:ind w:left="1276" w:hanging="709"/>
        <w:rPr>
          <w:rFonts w:asciiTheme="minorHAnsi" w:hAnsiTheme="minorHAnsi"/>
        </w:rPr>
      </w:pPr>
      <w:r w:rsidRPr="00F71AB6">
        <w:rPr>
          <w:rFonts w:asciiTheme="minorHAnsi" w:hAnsiTheme="minorHAnsi"/>
        </w:rPr>
        <w:t>po provedení odborné údržby nebo servisního zásahu podepsáním pracovních výkazů a dodacích listů pracovníky objednatele,</w:t>
      </w:r>
    </w:p>
    <w:p w14:paraId="24660AD7" w14:textId="280AD289" w:rsidR="009A48C5" w:rsidRPr="00456257" w:rsidRDefault="00D0290C" w:rsidP="00456257">
      <w:pPr>
        <w:pStyle w:val="Bezmezer"/>
        <w:numPr>
          <w:ilvl w:val="2"/>
          <w:numId w:val="2"/>
        </w:numPr>
        <w:ind w:left="1276" w:hanging="709"/>
        <w:rPr>
          <w:rFonts w:asciiTheme="minorHAnsi" w:hAnsiTheme="minorHAnsi"/>
          <w:b/>
          <w:u w:val="single"/>
        </w:rPr>
      </w:pPr>
      <w:r w:rsidRPr="00F71AB6">
        <w:rPr>
          <w:rFonts w:asciiTheme="minorHAnsi" w:hAnsiTheme="minorHAnsi"/>
        </w:rPr>
        <w:t xml:space="preserve">v případě </w:t>
      </w:r>
      <w:r w:rsidR="00DD4F1E" w:rsidRPr="00F71AB6">
        <w:rPr>
          <w:rFonts w:asciiTheme="minorHAnsi" w:hAnsiTheme="minorHAnsi"/>
        </w:rPr>
        <w:t>BTK</w:t>
      </w:r>
      <w:r w:rsidRPr="00F71AB6">
        <w:rPr>
          <w:rFonts w:asciiTheme="minorHAnsi" w:hAnsiTheme="minorHAnsi"/>
        </w:rPr>
        <w:t xml:space="preserve"> </w:t>
      </w:r>
      <w:r w:rsidR="00175F79">
        <w:rPr>
          <w:rFonts w:asciiTheme="minorHAnsi" w:hAnsiTheme="minorHAnsi"/>
        </w:rPr>
        <w:t xml:space="preserve">zasláním elektronických </w:t>
      </w:r>
      <w:r w:rsidRPr="00F71AB6">
        <w:rPr>
          <w:rFonts w:asciiTheme="minorHAnsi" w:hAnsiTheme="minorHAnsi"/>
        </w:rPr>
        <w:t xml:space="preserve">protokolů o výsledcích </w:t>
      </w:r>
      <w:r w:rsidR="00DD4F1E" w:rsidRPr="00F71AB6">
        <w:rPr>
          <w:rFonts w:asciiTheme="minorHAnsi" w:hAnsiTheme="minorHAnsi"/>
        </w:rPr>
        <w:t>BTK</w:t>
      </w:r>
      <w:r w:rsidRPr="00F71AB6">
        <w:rPr>
          <w:rFonts w:asciiTheme="minorHAnsi" w:hAnsiTheme="minorHAnsi"/>
        </w:rPr>
        <w:t xml:space="preserve"> objednateli</w:t>
      </w:r>
      <w:r w:rsidR="00175F79">
        <w:rPr>
          <w:rFonts w:asciiTheme="minorHAnsi" w:hAnsiTheme="minorHAnsi"/>
        </w:rPr>
        <w:t xml:space="preserve"> ve lhůtě do </w:t>
      </w:r>
      <w:r w:rsidR="00907935">
        <w:rPr>
          <w:rFonts w:asciiTheme="minorHAnsi" w:hAnsiTheme="minorHAnsi"/>
        </w:rPr>
        <w:t>5</w:t>
      </w:r>
      <w:r w:rsidR="00175F79">
        <w:rPr>
          <w:rFonts w:asciiTheme="minorHAnsi" w:hAnsiTheme="minorHAnsi"/>
        </w:rPr>
        <w:t xml:space="preserve"> pracovních dnů od provedení BTK</w:t>
      </w:r>
      <w:r w:rsidRPr="00F71AB6">
        <w:rPr>
          <w:rFonts w:asciiTheme="minorHAnsi" w:hAnsiTheme="minorHAnsi"/>
        </w:rPr>
        <w:t>.</w:t>
      </w:r>
    </w:p>
    <w:p w14:paraId="6F52795D" w14:textId="77777777" w:rsidR="002441E3" w:rsidRPr="00F71AB6" w:rsidRDefault="002441E3" w:rsidP="009A48C5">
      <w:pPr>
        <w:pStyle w:val="Bezmezer"/>
        <w:ind w:left="1080"/>
        <w:rPr>
          <w:rFonts w:asciiTheme="minorHAnsi" w:hAnsiTheme="minorHAnsi"/>
          <w:b/>
          <w:u w:val="single"/>
        </w:rPr>
      </w:pPr>
    </w:p>
    <w:p w14:paraId="79BAA016" w14:textId="4BC4780C" w:rsidR="006A0A2C" w:rsidRPr="00F71AB6" w:rsidRDefault="00145526" w:rsidP="007E7C22">
      <w:pPr>
        <w:pStyle w:val="Bezmezer"/>
        <w:numPr>
          <w:ilvl w:val="0"/>
          <w:numId w:val="2"/>
        </w:numPr>
        <w:spacing w:after="120"/>
        <w:ind w:left="284" w:hanging="284"/>
        <w:jc w:val="center"/>
        <w:rPr>
          <w:rFonts w:asciiTheme="minorHAnsi" w:hAnsiTheme="minorHAnsi"/>
          <w:b/>
          <w:sz w:val="24"/>
          <w:szCs w:val="24"/>
        </w:rPr>
      </w:pPr>
      <w:r w:rsidRPr="00F71AB6">
        <w:rPr>
          <w:rFonts w:asciiTheme="minorHAnsi" w:hAnsiTheme="minorHAnsi"/>
          <w:b/>
          <w:sz w:val="24"/>
          <w:szCs w:val="24"/>
        </w:rPr>
        <w:t>Ukončení smlouvy</w:t>
      </w:r>
    </w:p>
    <w:p w14:paraId="2DCDFD3C" w14:textId="6B4D3BAC" w:rsidR="00145526" w:rsidRPr="00F71AB6" w:rsidRDefault="004309E8" w:rsidP="00311849">
      <w:pPr>
        <w:pStyle w:val="Bezmezer"/>
        <w:numPr>
          <w:ilvl w:val="1"/>
          <w:numId w:val="2"/>
        </w:numPr>
        <w:ind w:left="567" w:hanging="567"/>
        <w:jc w:val="both"/>
        <w:rPr>
          <w:rFonts w:asciiTheme="minorHAnsi" w:hAnsiTheme="minorHAnsi"/>
        </w:rPr>
      </w:pPr>
      <w:r>
        <w:rPr>
          <w:rFonts w:asciiTheme="minorHAnsi" w:hAnsiTheme="minorHAnsi"/>
        </w:rPr>
        <w:t xml:space="preserve">Tuto smlouvu lze ukončit písemnou dohodou smluvních stran. </w:t>
      </w:r>
      <w:r w:rsidR="00145526" w:rsidRPr="00F71AB6">
        <w:rPr>
          <w:rFonts w:asciiTheme="minorHAnsi" w:hAnsiTheme="minorHAnsi"/>
        </w:rPr>
        <w:t xml:space="preserve">Kterákoliv ze smluvních stran může </w:t>
      </w:r>
      <w:r w:rsidR="00F945FB" w:rsidRPr="00F71AB6">
        <w:rPr>
          <w:rFonts w:asciiTheme="minorHAnsi" w:hAnsiTheme="minorHAnsi"/>
        </w:rPr>
        <w:t>smlouv</w:t>
      </w:r>
      <w:r w:rsidR="00F945FB">
        <w:rPr>
          <w:rFonts w:asciiTheme="minorHAnsi" w:hAnsiTheme="minorHAnsi"/>
        </w:rPr>
        <w:t>u</w:t>
      </w:r>
      <w:r w:rsidR="00F945FB" w:rsidRPr="00F71AB6">
        <w:rPr>
          <w:rFonts w:asciiTheme="minorHAnsi" w:hAnsiTheme="minorHAnsi"/>
        </w:rPr>
        <w:t xml:space="preserve"> </w:t>
      </w:r>
      <w:r w:rsidR="00145526" w:rsidRPr="00F71AB6">
        <w:rPr>
          <w:rFonts w:asciiTheme="minorHAnsi" w:hAnsiTheme="minorHAnsi"/>
        </w:rPr>
        <w:t xml:space="preserve">ukončit písemnou výpovědí, a to bez udání důvodů. Výpovědní doba činí </w:t>
      </w:r>
      <w:r w:rsidR="00527B92" w:rsidRPr="00F874A6">
        <w:rPr>
          <w:rFonts w:asciiTheme="minorHAnsi" w:hAnsiTheme="minorHAnsi"/>
          <w:strike/>
          <w:highlight w:val="cyan"/>
        </w:rPr>
        <w:t>12</w:t>
      </w:r>
      <w:r w:rsidR="00145526" w:rsidRPr="00F71AB6">
        <w:rPr>
          <w:rFonts w:asciiTheme="minorHAnsi" w:hAnsiTheme="minorHAnsi"/>
        </w:rPr>
        <w:t xml:space="preserve"> </w:t>
      </w:r>
      <w:r w:rsidR="00D415CB" w:rsidRPr="00F874A6">
        <w:rPr>
          <w:rFonts w:asciiTheme="minorHAnsi" w:hAnsiTheme="minorHAnsi"/>
          <w:b/>
          <w:bCs/>
          <w:color w:val="FF0000"/>
        </w:rPr>
        <w:t>6</w:t>
      </w:r>
      <w:r w:rsidR="00D415CB">
        <w:rPr>
          <w:rFonts w:asciiTheme="minorHAnsi" w:hAnsiTheme="minorHAnsi"/>
        </w:rPr>
        <w:t xml:space="preserve"> </w:t>
      </w:r>
      <w:r w:rsidRPr="00F71AB6">
        <w:rPr>
          <w:rFonts w:asciiTheme="minorHAnsi" w:hAnsiTheme="minorHAnsi"/>
        </w:rPr>
        <w:t>měsíc</w:t>
      </w:r>
      <w:r w:rsidR="00527B92">
        <w:rPr>
          <w:rFonts w:asciiTheme="minorHAnsi" w:hAnsiTheme="minorHAnsi"/>
        </w:rPr>
        <w:t>ů</w:t>
      </w:r>
      <w:r w:rsidRPr="00F71AB6">
        <w:rPr>
          <w:rFonts w:asciiTheme="minorHAnsi" w:hAnsiTheme="minorHAnsi"/>
        </w:rPr>
        <w:t xml:space="preserve"> </w:t>
      </w:r>
      <w:r w:rsidR="00145526" w:rsidRPr="00F71AB6">
        <w:rPr>
          <w:rFonts w:asciiTheme="minorHAnsi" w:hAnsiTheme="minorHAnsi"/>
        </w:rPr>
        <w:t xml:space="preserve">a počíná běžet od 1. dne </w:t>
      </w:r>
      <w:r>
        <w:rPr>
          <w:rFonts w:asciiTheme="minorHAnsi" w:hAnsiTheme="minorHAnsi"/>
        </w:rPr>
        <w:t xml:space="preserve">kalendářního </w:t>
      </w:r>
      <w:r w:rsidR="00145526" w:rsidRPr="00F71AB6">
        <w:rPr>
          <w:rFonts w:asciiTheme="minorHAnsi" w:hAnsiTheme="minorHAnsi"/>
        </w:rPr>
        <w:t>měsíce následujícího po doručení výpovědi</w:t>
      </w:r>
      <w:r w:rsidR="00543C08">
        <w:rPr>
          <w:rFonts w:asciiTheme="minorHAnsi" w:hAnsiTheme="minorHAnsi"/>
        </w:rPr>
        <w:t xml:space="preserve"> druhé ze smluvních stran</w:t>
      </w:r>
      <w:r w:rsidR="00145526" w:rsidRPr="00F71AB6">
        <w:rPr>
          <w:rFonts w:asciiTheme="minorHAnsi" w:hAnsiTheme="minorHAnsi"/>
        </w:rPr>
        <w:t xml:space="preserve">.  </w:t>
      </w:r>
    </w:p>
    <w:p w14:paraId="14EFE2EF" w14:textId="45D163F9" w:rsidR="00D47381" w:rsidRPr="00F71AB6" w:rsidRDefault="00831AA0" w:rsidP="00311849">
      <w:pPr>
        <w:pStyle w:val="Bezmezer"/>
        <w:numPr>
          <w:ilvl w:val="1"/>
          <w:numId w:val="2"/>
        </w:numPr>
        <w:ind w:left="567" w:hanging="567"/>
        <w:jc w:val="both"/>
        <w:rPr>
          <w:rFonts w:asciiTheme="minorHAnsi" w:hAnsiTheme="minorHAnsi"/>
        </w:rPr>
      </w:pPr>
      <w:r w:rsidRPr="00F71AB6">
        <w:rPr>
          <w:rFonts w:asciiTheme="minorHAnsi" w:hAnsiTheme="minorHAnsi"/>
        </w:rPr>
        <w:t>Poskytovatel</w:t>
      </w:r>
      <w:r w:rsidR="00D47381" w:rsidRPr="00F71AB6">
        <w:rPr>
          <w:rFonts w:asciiTheme="minorHAnsi" w:hAnsiTheme="minorHAnsi"/>
        </w:rPr>
        <w:t xml:space="preserve"> je oprávněn odstoupit od smlouvy, je-li objednatel v prodlení s úhradou smluvní ceny déle než </w:t>
      </w:r>
      <w:r w:rsidR="00E54E05" w:rsidRPr="00F71AB6">
        <w:rPr>
          <w:rFonts w:asciiTheme="minorHAnsi" w:hAnsiTheme="minorHAnsi"/>
        </w:rPr>
        <w:t>3</w:t>
      </w:r>
      <w:r w:rsidR="00D47381" w:rsidRPr="00F71AB6">
        <w:rPr>
          <w:rFonts w:asciiTheme="minorHAnsi" w:hAnsiTheme="minorHAnsi"/>
        </w:rPr>
        <w:t>0 dní</w:t>
      </w:r>
      <w:r w:rsidR="00F945FB">
        <w:rPr>
          <w:rFonts w:asciiTheme="minorHAnsi" w:hAnsiTheme="minorHAnsi"/>
        </w:rPr>
        <w:t xml:space="preserve"> po lhůtě splatnosti</w:t>
      </w:r>
      <w:r w:rsidR="00D47381" w:rsidRPr="00F71AB6">
        <w:rPr>
          <w:rFonts w:asciiTheme="minorHAnsi" w:hAnsiTheme="minorHAnsi"/>
        </w:rPr>
        <w:t>.</w:t>
      </w:r>
    </w:p>
    <w:p w14:paraId="592F0E60" w14:textId="683D9833" w:rsidR="00D47381" w:rsidRPr="00F71AB6" w:rsidRDefault="00831AA0" w:rsidP="00311849">
      <w:pPr>
        <w:pStyle w:val="Bezmezer"/>
        <w:numPr>
          <w:ilvl w:val="1"/>
          <w:numId w:val="2"/>
        </w:numPr>
        <w:ind w:left="567" w:hanging="567"/>
        <w:jc w:val="both"/>
        <w:rPr>
          <w:rFonts w:asciiTheme="minorHAnsi" w:hAnsiTheme="minorHAnsi"/>
        </w:rPr>
      </w:pPr>
      <w:r w:rsidRPr="00F71AB6">
        <w:rPr>
          <w:rFonts w:asciiTheme="minorHAnsi" w:hAnsiTheme="minorHAnsi"/>
        </w:rPr>
        <w:t>Poskytovatel</w:t>
      </w:r>
      <w:r w:rsidR="00D47381" w:rsidRPr="00F71AB6">
        <w:rPr>
          <w:rFonts w:asciiTheme="minorHAnsi" w:hAnsiTheme="minorHAnsi"/>
        </w:rPr>
        <w:t xml:space="preserve"> však musí prodlení nebo porušení povinností objednatelem před odstoupením od smlouvy prokázat a stanovit přiměřenou lhůtu k nápravě stavu.</w:t>
      </w:r>
    </w:p>
    <w:p w14:paraId="7D475209" w14:textId="12E1B4FB" w:rsidR="00D47381" w:rsidRPr="00F71AB6" w:rsidRDefault="00D47381" w:rsidP="00311849">
      <w:pPr>
        <w:pStyle w:val="Bezmezer"/>
        <w:numPr>
          <w:ilvl w:val="1"/>
          <w:numId w:val="2"/>
        </w:numPr>
        <w:ind w:left="567" w:hanging="567"/>
        <w:jc w:val="both"/>
        <w:rPr>
          <w:rFonts w:asciiTheme="minorHAnsi" w:hAnsiTheme="minorHAnsi"/>
        </w:rPr>
      </w:pPr>
      <w:r w:rsidRPr="00F71AB6">
        <w:rPr>
          <w:rFonts w:asciiTheme="minorHAnsi" w:hAnsiTheme="minorHAnsi"/>
        </w:rPr>
        <w:t xml:space="preserve">Objednatel je oprávněn odstoupit od smlouvy po opakovaném nedodržení periodického termínu </w:t>
      </w:r>
      <w:r w:rsidR="00DD4F1E" w:rsidRPr="00F71AB6">
        <w:rPr>
          <w:rFonts w:asciiTheme="minorHAnsi" w:hAnsiTheme="minorHAnsi"/>
        </w:rPr>
        <w:t>BTK</w:t>
      </w:r>
      <w:r w:rsidRPr="00F71AB6">
        <w:rPr>
          <w:rFonts w:asciiTheme="minorHAnsi" w:hAnsiTheme="minorHAnsi"/>
        </w:rPr>
        <w:t xml:space="preserve"> nebo součtu reakční doby a doby odstranění závady ze strany </w:t>
      </w:r>
      <w:r w:rsidR="00CE489D" w:rsidRPr="00F71AB6">
        <w:rPr>
          <w:rFonts w:asciiTheme="minorHAnsi" w:hAnsiTheme="minorHAnsi"/>
        </w:rPr>
        <w:t>p</w:t>
      </w:r>
      <w:r w:rsidR="00831AA0" w:rsidRPr="00F71AB6">
        <w:rPr>
          <w:rFonts w:asciiTheme="minorHAnsi" w:hAnsiTheme="minorHAnsi"/>
        </w:rPr>
        <w:t>oskytovatel</w:t>
      </w:r>
      <w:r w:rsidRPr="00F71AB6">
        <w:rPr>
          <w:rFonts w:asciiTheme="minorHAnsi" w:hAnsiTheme="minorHAnsi"/>
        </w:rPr>
        <w:t>e.</w:t>
      </w:r>
    </w:p>
    <w:p w14:paraId="34232951" w14:textId="10BF170D" w:rsidR="00D47381" w:rsidRPr="00F71AB6" w:rsidRDefault="0060083B" w:rsidP="00311849">
      <w:pPr>
        <w:pStyle w:val="Bezmezer"/>
        <w:numPr>
          <w:ilvl w:val="1"/>
          <w:numId w:val="2"/>
        </w:numPr>
        <w:ind w:left="567" w:hanging="567"/>
        <w:jc w:val="both"/>
        <w:rPr>
          <w:rFonts w:asciiTheme="minorHAnsi" w:hAnsiTheme="minorHAnsi"/>
        </w:rPr>
      </w:pPr>
      <w:r>
        <w:rPr>
          <w:rFonts w:asciiTheme="minorHAnsi" w:hAnsiTheme="minorHAnsi"/>
        </w:rPr>
        <w:t>Smluvní strany sjednaly, že odstoupení kterékoliv ze smluvních stran má účinky pouze do budoucna.</w:t>
      </w:r>
    </w:p>
    <w:p w14:paraId="43F4E09E" w14:textId="7B6D90D8" w:rsidR="00A172BF" w:rsidRPr="00F71AB6" w:rsidRDefault="00A172BF" w:rsidP="00311849">
      <w:pPr>
        <w:pStyle w:val="Bezmezer"/>
        <w:numPr>
          <w:ilvl w:val="1"/>
          <w:numId w:val="2"/>
        </w:numPr>
        <w:ind w:left="567" w:hanging="567"/>
        <w:jc w:val="both"/>
        <w:rPr>
          <w:rFonts w:asciiTheme="minorHAnsi" w:hAnsiTheme="minorHAnsi"/>
        </w:rPr>
      </w:pPr>
      <w:r w:rsidRPr="00F71AB6">
        <w:rPr>
          <w:rFonts w:asciiTheme="minorHAnsi" w:hAnsiTheme="minorHAnsi"/>
        </w:rPr>
        <w:t>Odstoupení od této smlouvy musí mít písemnou formu, musí v</w:t>
      </w:r>
      <w:r w:rsidR="0060083B">
        <w:rPr>
          <w:rFonts w:asciiTheme="minorHAnsi" w:hAnsiTheme="minorHAnsi"/>
        </w:rPr>
        <w:t> </w:t>
      </w:r>
      <w:r w:rsidRPr="00F71AB6">
        <w:rPr>
          <w:rFonts w:asciiTheme="minorHAnsi" w:hAnsiTheme="minorHAnsi"/>
        </w:rPr>
        <w:t>něm být přesně popsán důvod odstoupení, podpis odstupující smluvní strany, jinak je odstoupení od této smlouvy neplatné. Tato smlouva zaniká ke dni doručení oznámení odstupující smluvní strany o odstoupení druhé smluvní straně.</w:t>
      </w:r>
    </w:p>
    <w:p w14:paraId="2459DF39" w14:textId="74DC91E7" w:rsidR="00A172BF" w:rsidRDefault="00A172BF" w:rsidP="00311849">
      <w:pPr>
        <w:pStyle w:val="Bezmezer"/>
        <w:numPr>
          <w:ilvl w:val="1"/>
          <w:numId w:val="2"/>
        </w:numPr>
        <w:ind w:left="567" w:hanging="567"/>
        <w:jc w:val="both"/>
        <w:rPr>
          <w:rFonts w:asciiTheme="minorHAnsi" w:hAnsiTheme="minorHAnsi"/>
        </w:rPr>
      </w:pPr>
      <w:r w:rsidRPr="00F71AB6">
        <w:rPr>
          <w:rFonts w:asciiTheme="minorHAnsi" w:hAnsiTheme="minorHAnsi"/>
        </w:rPr>
        <w:t>Odstoupení od této smlouvy se nedotýká práva na náhradu škody vzniklého z</w:t>
      </w:r>
      <w:r w:rsidR="0060083B">
        <w:rPr>
          <w:rFonts w:asciiTheme="minorHAnsi" w:hAnsiTheme="minorHAnsi"/>
        </w:rPr>
        <w:t> </w:t>
      </w:r>
      <w:r w:rsidRPr="00F71AB6">
        <w:rPr>
          <w:rFonts w:asciiTheme="minorHAnsi" w:hAnsiTheme="minorHAnsi"/>
        </w:rPr>
        <w:t>porušení smluvní povinnosti, práva na zaplacení smluvní pokuty a úroku z</w:t>
      </w:r>
      <w:r w:rsidR="0060083B">
        <w:rPr>
          <w:rFonts w:asciiTheme="minorHAnsi" w:hAnsiTheme="minorHAnsi"/>
        </w:rPr>
        <w:t> </w:t>
      </w:r>
      <w:r w:rsidRPr="00F71AB6">
        <w:rPr>
          <w:rFonts w:asciiTheme="minorHAnsi" w:hAnsiTheme="minorHAnsi"/>
        </w:rPr>
        <w:t>prodlení, ani ujednání o způsobu řešení sporů a volbě práva.</w:t>
      </w:r>
    </w:p>
    <w:p w14:paraId="26D54EAC" w14:textId="0E2DA40D" w:rsidR="00B6536B" w:rsidRPr="00456257" w:rsidRDefault="0060083B" w:rsidP="00D26DB1">
      <w:pPr>
        <w:pStyle w:val="Bezmezer"/>
        <w:numPr>
          <w:ilvl w:val="1"/>
          <w:numId w:val="2"/>
        </w:numPr>
        <w:ind w:left="567" w:hanging="567"/>
        <w:jc w:val="both"/>
        <w:rPr>
          <w:rFonts w:asciiTheme="minorHAnsi" w:hAnsiTheme="minorHAnsi"/>
        </w:rPr>
      </w:pPr>
      <w:r>
        <w:rPr>
          <w:rFonts w:asciiTheme="minorHAnsi" w:hAnsiTheme="minorHAnsi"/>
        </w:rPr>
        <w:t>Ukončením této smlouvy nejsou dotčena ustanovení týkající se smluvních pokut, ochrany důvěrných informací a osobních údajů, práva na náhradu škody vzniklé z</w:t>
      </w:r>
      <w:r w:rsidR="00CD664E">
        <w:rPr>
          <w:rFonts w:asciiTheme="minorHAnsi" w:hAnsiTheme="minorHAnsi"/>
        </w:rPr>
        <w:t> </w:t>
      </w:r>
      <w:r>
        <w:rPr>
          <w:rFonts w:asciiTheme="minorHAnsi" w:hAnsiTheme="minorHAnsi"/>
        </w:rPr>
        <w:t>porušení</w:t>
      </w:r>
      <w:r w:rsidR="00CD664E">
        <w:rPr>
          <w:rFonts w:asciiTheme="minorHAnsi" w:hAnsiTheme="minorHAnsi"/>
        </w:rPr>
        <w:t xml:space="preserve"> smluvní povinnosti a ustanovení týkající se takových práv a povinností, z jejichž povahy vyplývá, že mají trvat i po skončení účinnosti této smlouvy.</w:t>
      </w:r>
    </w:p>
    <w:p w14:paraId="1D755402" w14:textId="77777777" w:rsidR="00120922" w:rsidRPr="00F71AB6" w:rsidRDefault="00120922" w:rsidP="00D26DB1">
      <w:pPr>
        <w:pStyle w:val="Bezmezer"/>
        <w:jc w:val="both"/>
        <w:rPr>
          <w:rFonts w:asciiTheme="minorHAnsi" w:hAnsiTheme="minorHAnsi"/>
        </w:rPr>
      </w:pPr>
    </w:p>
    <w:p w14:paraId="6037E277" w14:textId="77777777" w:rsidR="00D26DB1" w:rsidRPr="00F71AB6" w:rsidRDefault="00A172BF" w:rsidP="00311849">
      <w:pPr>
        <w:pStyle w:val="Bezmezer"/>
        <w:numPr>
          <w:ilvl w:val="0"/>
          <w:numId w:val="2"/>
        </w:numPr>
        <w:ind w:left="284" w:hanging="284"/>
        <w:jc w:val="center"/>
        <w:rPr>
          <w:rFonts w:asciiTheme="minorHAnsi" w:hAnsiTheme="minorHAnsi"/>
          <w:b/>
          <w:sz w:val="24"/>
          <w:szCs w:val="24"/>
        </w:rPr>
      </w:pPr>
      <w:r w:rsidRPr="00F71AB6">
        <w:rPr>
          <w:rFonts w:asciiTheme="minorHAnsi" w:hAnsiTheme="minorHAnsi"/>
          <w:b/>
          <w:sz w:val="24"/>
          <w:szCs w:val="24"/>
        </w:rPr>
        <w:t>Odpovědnost za škodu</w:t>
      </w:r>
    </w:p>
    <w:p w14:paraId="3DD69AAD" w14:textId="0BC4F7B1" w:rsidR="0060083B" w:rsidRPr="0060083B" w:rsidRDefault="00D04026" w:rsidP="0060083B">
      <w:pPr>
        <w:pStyle w:val="Bezmezer"/>
        <w:numPr>
          <w:ilvl w:val="1"/>
          <w:numId w:val="2"/>
        </w:numPr>
        <w:ind w:left="567" w:hanging="567"/>
        <w:jc w:val="both"/>
        <w:rPr>
          <w:rFonts w:asciiTheme="minorHAnsi" w:hAnsiTheme="minorHAnsi"/>
        </w:rPr>
      </w:pPr>
      <w:r>
        <w:rPr>
          <w:rFonts w:asciiTheme="minorHAnsi" w:hAnsiTheme="minorHAnsi"/>
        </w:rPr>
        <w:t xml:space="preserve">Poskytovatel odpovídá objednateli a případně třetím osobám za všechny škody, které způsobí porušením povinností uložených mu touto </w:t>
      </w:r>
      <w:r w:rsidR="0060083B">
        <w:rPr>
          <w:rFonts w:asciiTheme="minorHAnsi" w:hAnsiTheme="minorHAnsi"/>
        </w:rPr>
        <w:t>s</w:t>
      </w:r>
      <w:r>
        <w:rPr>
          <w:rFonts w:asciiTheme="minorHAnsi" w:hAnsiTheme="minorHAnsi"/>
        </w:rPr>
        <w:t xml:space="preserve">mlouvou či vzniklých v souvislosti s ní jeho zaviněným jednáním. </w:t>
      </w:r>
      <w:r w:rsidR="00831AA0" w:rsidRPr="00F71AB6">
        <w:rPr>
          <w:rFonts w:asciiTheme="minorHAnsi" w:hAnsiTheme="minorHAnsi"/>
        </w:rPr>
        <w:t>Poskytovatel</w:t>
      </w:r>
      <w:r w:rsidR="00A172BF" w:rsidRPr="00F71AB6">
        <w:rPr>
          <w:rFonts w:asciiTheme="minorHAnsi" w:hAnsiTheme="minorHAnsi"/>
        </w:rPr>
        <w:t xml:space="preserve"> je povinen nahradit </w:t>
      </w:r>
      <w:r w:rsidR="00D47381" w:rsidRPr="00F71AB6">
        <w:rPr>
          <w:rFonts w:asciiTheme="minorHAnsi" w:hAnsiTheme="minorHAnsi"/>
        </w:rPr>
        <w:t>objednateli</w:t>
      </w:r>
      <w:r w:rsidR="00A172BF" w:rsidRPr="00F71AB6">
        <w:rPr>
          <w:rFonts w:asciiTheme="minorHAnsi" w:hAnsiTheme="minorHAnsi"/>
        </w:rPr>
        <w:t xml:space="preserve"> v plné výši újmu, která </w:t>
      </w:r>
      <w:r w:rsidR="00D47381" w:rsidRPr="00F71AB6">
        <w:rPr>
          <w:rFonts w:asciiTheme="minorHAnsi" w:hAnsiTheme="minorHAnsi"/>
        </w:rPr>
        <w:t>objednateli</w:t>
      </w:r>
      <w:r w:rsidR="00A172BF" w:rsidRPr="00F71AB6">
        <w:rPr>
          <w:rFonts w:asciiTheme="minorHAnsi" w:hAnsiTheme="minorHAnsi"/>
        </w:rPr>
        <w:t xml:space="preserve"> vznikla vadným plněním nebo jako důsledek porušení povinností a závazků </w:t>
      </w:r>
      <w:r w:rsidR="00CE489D" w:rsidRPr="00F71AB6">
        <w:rPr>
          <w:rFonts w:asciiTheme="minorHAnsi" w:hAnsiTheme="minorHAnsi"/>
        </w:rPr>
        <w:t>p</w:t>
      </w:r>
      <w:r w:rsidR="00831AA0" w:rsidRPr="00F71AB6">
        <w:rPr>
          <w:rFonts w:asciiTheme="minorHAnsi" w:hAnsiTheme="minorHAnsi"/>
        </w:rPr>
        <w:t>oskytovatel</w:t>
      </w:r>
      <w:r w:rsidR="00D47381" w:rsidRPr="00F71AB6">
        <w:rPr>
          <w:rFonts w:asciiTheme="minorHAnsi" w:hAnsiTheme="minorHAnsi"/>
        </w:rPr>
        <w:t>e</w:t>
      </w:r>
      <w:r>
        <w:rPr>
          <w:rFonts w:asciiTheme="minorHAnsi" w:hAnsiTheme="minorHAnsi"/>
        </w:rPr>
        <w:t xml:space="preserve"> </w:t>
      </w:r>
      <w:r w:rsidR="0060083B">
        <w:rPr>
          <w:rFonts w:asciiTheme="minorHAnsi" w:hAnsiTheme="minorHAnsi"/>
        </w:rPr>
        <w:t>či</w:t>
      </w:r>
      <w:r>
        <w:rPr>
          <w:rFonts w:asciiTheme="minorHAnsi" w:hAnsiTheme="minorHAnsi"/>
        </w:rPr>
        <w:t xml:space="preserve"> osob</w:t>
      </w:r>
      <w:r w:rsidR="0060083B">
        <w:rPr>
          <w:rFonts w:asciiTheme="minorHAnsi" w:hAnsiTheme="minorHAnsi"/>
        </w:rPr>
        <w:t>, které použil v souvislosti s plněním</w:t>
      </w:r>
      <w:r w:rsidR="00A172BF" w:rsidRPr="00F71AB6">
        <w:rPr>
          <w:rFonts w:asciiTheme="minorHAnsi" w:hAnsiTheme="minorHAnsi"/>
        </w:rPr>
        <w:t xml:space="preserve"> dle této smlouvy.</w:t>
      </w:r>
    </w:p>
    <w:p w14:paraId="72A99E03" w14:textId="3EFF3DC1" w:rsidR="00A172BF" w:rsidRPr="00F71AB6" w:rsidRDefault="00831AA0" w:rsidP="00311849">
      <w:pPr>
        <w:pStyle w:val="Bezmezer"/>
        <w:numPr>
          <w:ilvl w:val="1"/>
          <w:numId w:val="2"/>
        </w:numPr>
        <w:ind w:left="567" w:hanging="567"/>
        <w:jc w:val="both"/>
        <w:rPr>
          <w:rFonts w:asciiTheme="minorHAnsi" w:hAnsiTheme="minorHAnsi"/>
        </w:rPr>
      </w:pPr>
      <w:r w:rsidRPr="00F71AB6">
        <w:rPr>
          <w:rFonts w:asciiTheme="minorHAnsi" w:hAnsiTheme="minorHAnsi"/>
        </w:rPr>
        <w:t>Poskytovatel</w:t>
      </w:r>
      <w:r w:rsidR="00A172BF" w:rsidRPr="00F71AB6">
        <w:rPr>
          <w:rFonts w:asciiTheme="minorHAnsi" w:hAnsiTheme="minorHAnsi"/>
        </w:rPr>
        <w:t xml:space="preserve"> uhradí </w:t>
      </w:r>
      <w:r w:rsidR="00D47381" w:rsidRPr="00F71AB6">
        <w:rPr>
          <w:rFonts w:asciiTheme="minorHAnsi" w:hAnsiTheme="minorHAnsi"/>
        </w:rPr>
        <w:t>objednateli</w:t>
      </w:r>
      <w:r w:rsidR="00A172BF" w:rsidRPr="00F71AB6">
        <w:rPr>
          <w:rFonts w:asciiTheme="minorHAnsi" w:hAnsiTheme="minorHAnsi"/>
        </w:rPr>
        <w:t xml:space="preserve"> náklady vzniklé při uplatňování práv z odpovědnosti za vady.</w:t>
      </w:r>
    </w:p>
    <w:p w14:paraId="1EC9855A" w14:textId="63DF9574" w:rsidR="00F14B10" w:rsidRPr="00F71AB6" w:rsidRDefault="007561D9" w:rsidP="00982505">
      <w:pPr>
        <w:pStyle w:val="Bezmezer"/>
        <w:numPr>
          <w:ilvl w:val="1"/>
          <w:numId w:val="2"/>
        </w:numPr>
        <w:ind w:left="567" w:hanging="567"/>
        <w:jc w:val="both"/>
        <w:rPr>
          <w:rFonts w:asciiTheme="minorHAnsi" w:hAnsiTheme="minorHAnsi" w:cstheme="minorHAnsi"/>
          <w:bCs/>
        </w:rPr>
      </w:pPr>
      <w:r w:rsidRPr="00F71AB6">
        <w:rPr>
          <w:rFonts w:asciiTheme="minorHAnsi" w:hAnsiTheme="minorHAnsi" w:cstheme="minorHAnsi"/>
        </w:rPr>
        <w:t>Poskytovatel</w:t>
      </w:r>
      <w:r w:rsidR="00F14B10" w:rsidRPr="00F71AB6">
        <w:rPr>
          <w:rFonts w:asciiTheme="minorHAnsi" w:hAnsiTheme="minorHAnsi" w:cstheme="minorHAnsi"/>
        </w:rPr>
        <w:t xml:space="preserve"> </w:t>
      </w:r>
      <w:r w:rsidR="00F14B10" w:rsidRPr="00F71AB6">
        <w:rPr>
          <w:rFonts w:asciiTheme="minorHAnsi" w:hAnsiTheme="minorHAnsi"/>
        </w:rPr>
        <w:t>se</w:t>
      </w:r>
      <w:r w:rsidR="00F14B10" w:rsidRPr="00F71AB6">
        <w:rPr>
          <w:rFonts w:asciiTheme="minorHAnsi" w:hAnsiTheme="minorHAnsi" w:cstheme="minorHAnsi"/>
        </w:rPr>
        <w:t xml:space="preserve"> zavazuje, že bude mít po celou dobu plnění této smlo</w:t>
      </w:r>
      <w:r w:rsidR="009B34C8" w:rsidRPr="00F71AB6">
        <w:rPr>
          <w:rFonts w:asciiTheme="minorHAnsi" w:hAnsiTheme="minorHAnsi" w:cstheme="minorHAnsi"/>
        </w:rPr>
        <w:t>u</w:t>
      </w:r>
      <w:r w:rsidR="00F14B10" w:rsidRPr="00F71AB6">
        <w:rPr>
          <w:rFonts w:asciiTheme="minorHAnsi" w:hAnsiTheme="minorHAnsi" w:cstheme="minorHAnsi"/>
        </w:rPr>
        <w:t>vy uzavřenu pojistnou smlouvu</w:t>
      </w:r>
      <w:r w:rsidR="009C78AD" w:rsidRPr="00F71AB6">
        <w:rPr>
          <w:rFonts w:asciiTheme="minorHAnsi" w:hAnsiTheme="minorHAnsi" w:cstheme="minorHAnsi"/>
        </w:rPr>
        <w:t xml:space="preserve"> </w:t>
      </w:r>
      <w:r w:rsidR="00F14B10" w:rsidRPr="00F71AB6">
        <w:rPr>
          <w:rFonts w:asciiTheme="minorHAnsi" w:hAnsiTheme="minorHAnsi" w:cstheme="minorHAnsi"/>
        </w:rPr>
        <w:t xml:space="preserve">jejímž předmětem je pojištění </w:t>
      </w:r>
      <w:r w:rsidR="00F14B10" w:rsidRPr="009B3448">
        <w:rPr>
          <w:rFonts w:asciiTheme="minorHAnsi" w:hAnsiTheme="minorHAnsi" w:cstheme="minorHAnsi"/>
          <w:bCs/>
        </w:rPr>
        <w:t xml:space="preserve">odpovědnosti za škodu vzniklou v souvislosti </w:t>
      </w:r>
      <w:r w:rsidR="00FB2D74" w:rsidRPr="009B3448">
        <w:rPr>
          <w:rFonts w:asciiTheme="minorHAnsi" w:hAnsiTheme="minorHAnsi" w:cstheme="minorHAnsi"/>
          <w:bCs/>
        </w:rPr>
        <w:t xml:space="preserve">s podnikatelskou činností </w:t>
      </w:r>
      <w:r w:rsidR="00F14B10" w:rsidRPr="009B3448">
        <w:rPr>
          <w:rFonts w:asciiTheme="minorHAnsi" w:hAnsiTheme="minorHAnsi" w:cstheme="minorHAnsi"/>
          <w:bCs/>
        </w:rPr>
        <w:t>a to</w:t>
      </w:r>
      <w:r w:rsidR="00F14B10" w:rsidRPr="00F71AB6">
        <w:rPr>
          <w:rFonts w:asciiTheme="minorHAnsi" w:hAnsiTheme="minorHAnsi" w:cstheme="minorHAnsi"/>
        </w:rPr>
        <w:t xml:space="preserve"> s limitem pojistného plnění nejméně v částce </w:t>
      </w:r>
      <w:r w:rsidR="0026218C">
        <w:rPr>
          <w:rFonts w:asciiTheme="minorHAnsi" w:hAnsiTheme="minorHAnsi" w:cstheme="minorHAnsi"/>
          <w:b/>
        </w:rPr>
        <w:t>5</w:t>
      </w:r>
      <w:r w:rsidR="00F14B10" w:rsidRPr="00F71AB6">
        <w:rPr>
          <w:rFonts w:asciiTheme="minorHAnsi" w:hAnsiTheme="minorHAnsi" w:cstheme="minorHAnsi"/>
          <w:b/>
        </w:rPr>
        <w:t> 000 000 Kč</w:t>
      </w:r>
      <w:r w:rsidR="00F14B10" w:rsidRPr="00F71AB6">
        <w:rPr>
          <w:rFonts w:asciiTheme="minorHAnsi" w:hAnsiTheme="minorHAnsi" w:cstheme="minorHAnsi"/>
        </w:rPr>
        <w:t xml:space="preserve"> z jedné pojistné události, přičemž </w:t>
      </w:r>
      <w:r w:rsidRPr="00F71AB6">
        <w:rPr>
          <w:rFonts w:asciiTheme="minorHAnsi" w:hAnsiTheme="minorHAnsi" w:cstheme="minorHAnsi"/>
        </w:rPr>
        <w:t>poskytovatel</w:t>
      </w:r>
      <w:r w:rsidR="00F14B10" w:rsidRPr="00F71AB6">
        <w:rPr>
          <w:rFonts w:asciiTheme="minorHAnsi" w:hAnsiTheme="minorHAnsi" w:cstheme="minorHAnsi"/>
        </w:rPr>
        <w:t xml:space="preserve"> se zavazuje kdykoliv na požádání </w:t>
      </w:r>
      <w:r w:rsidR="00CB0CA6" w:rsidRPr="00F71AB6">
        <w:rPr>
          <w:rFonts w:asciiTheme="minorHAnsi" w:hAnsiTheme="minorHAnsi" w:cstheme="minorHAnsi"/>
        </w:rPr>
        <w:t>objednatele</w:t>
      </w:r>
      <w:r w:rsidR="00F14B10" w:rsidRPr="00F71AB6">
        <w:rPr>
          <w:rFonts w:asciiTheme="minorHAnsi" w:hAnsiTheme="minorHAnsi" w:cstheme="minorHAnsi"/>
        </w:rPr>
        <w:t xml:space="preserve"> bezodkladně, nejpozději však do pěti pracovních dnů od doručení písemné výzvy </w:t>
      </w:r>
      <w:r w:rsidR="00CB0CA6" w:rsidRPr="00F71AB6">
        <w:rPr>
          <w:rFonts w:asciiTheme="minorHAnsi" w:hAnsiTheme="minorHAnsi" w:cstheme="minorHAnsi"/>
        </w:rPr>
        <w:t>objednatele</w:t>
      </w:r>
      <w:r w:rsidR="00F14B10" w:rsidRPr="00F71AB6">
        <w:rPr>
          <w:rFonts w:asciiTheme="minorHAnsi" w:hAnsiTheme="minorHAnsi" w:cstheme="minorHAnsi"/>
        </w:rPr>
        <w:t xml:space="preserve"> předložit </w:t>
      </w:r>
      <w:r w:rsidR="00CB0CA6" w:rsidRPr="00F71AB6">
        <w:rPr>
          <w:rFonts w:asciiTheme="minorHAnsi" w:hAnsiTheme="minorHAnsi" w:cstheme="minorHAnsi"/>
        </w:rPr>
        <w:t>objednateli</w:t>
      </w:r>
      <w:r w:rsidR="00F14B10" w:rsidRPr="00F71AB6">
        <w:rPr>
          <w:rFonts w:asciiTheme="minorHAnsi" w:hAnsiTheme="minorHAnsi" w:cstheme="minorHAnsi"/>
        </w:rPr>
        <w:t xml:space="preserve"> certifikát pojišťovny prokazující existenci příslušné smlouvy. O změnách týkajících se pojištění odpovědnosti za škodu má </w:t>
      </w:r>
      <w:r w:rsidR="00CB0CA6" w:rsidRPr="00F71AB6">
        <w:rPr>
          <w:rFonts w:asciiTheme="minorHAnsi" w:hAnsiTheme="minorHAnsi" w:cstheme="minorHAnsi"/>
        </w:rPr>
        <w:t xml:space="preserve">poskytovatel </w:t>
      </w:r>
      <w:r w:rsidR="00F14B10" w:rsidRPr="00F71AB6">
        <w:rPr>
          <w:rFonts w:asciiTheme="minorHAnsi" w:hAnsiTheme="minorHAnsi" w:cstheme="minorHAnsi"/>
        </w:rPr>
        <w:t xml:space="preserve">povinnost </w:t>
      </w:r>
      <w:r w:rsidR="00CB0CA6" w:rsidRPr="00F71AB6">
        <w:rPr>
          <w:rFonts w:asciiTheme="minorHAnsi" w:hAnsiTheme="minorHAnsi" w:cstheme="minorHAnsi"/>
        </w:rPr>
        <w:t>objednatele</w:t>
      </w:r>
      <w:r w:rsidR="00F14B10" w:rsidRPr="00F71AB6">
        <w:rPr>
          <w:rFonts w:asciiTheme="minorHAnsi" w:hAnsiTheme="minorHAnsi" w:cstheme="minorHAnsi"/>
        </w:rPr>
        <w:t xml:space="preserve"> informovat, a to nejpozději do 7 dnů od uskutečněné změny. </w:t>
      </w:r>
      <w:r w:rsidR="00CB0CA6" w:rsidRPr="00F71AB6">
        <w:rPr>
          <w:rFonts w:asciiTheme="minorHAnsi" w:hAnsiTheme="minorHAnsi" w:cstheme="minorHAnsi"/>
        </w:rPr>
        <w:t>Poskytovatel</w:t>
      </w:r>
      <w:r w:rsidR="00F14B10" w:rsidRPr="00F71AB6">
        <w:rPr>
          <w:rFonts w:asciiTheme="minorHAnsi" w:hAnsiTheme="minorHAnsi" w:cstheme="minorHAnsi"/>
        </w:rPr>
        <w:t xml:space="preserve"> se zavazuje, že pojistná smlouva zůstane v účinnosti v tomto rozsahu po celou dobu účinnosti této smlouvy.  V případě, že </w:t>
      </w:r>
      <w:r w:rsidR="00CB0CA6" w:rsidRPr="00F71AB6">
        <w:rPr>
          <w:rFonts w:asciiTheme="minorHAnsi" w:hAnsiTheme="minorHAnsi" w:cstheme="minorHAnsi"/>
        </w:rPr>
        <w:t>poskytovatel</w:t>
      </w:r>
      <w:r w:rsidR="00F14B10" w:rsidRPr="00F71AB6">
        <w:rPr>
          <w:rFonts w:asciiTheme="minorHAnsi" w:hAnsiTheme="minorHAnsi" w:cstheme="minorHAnsi"/>
        </w:rPr>
        <w:t xml:space="preserve"> poruší závazky uvedené ve větě první, třetí nebo čtvrté tohoto odstavce, je </w:t>
      </w:r>
      <w:r w:rsidR="00CB0CA6" w:rsidRPr="00F71AB6">
        <w:rPr>
          <w:rFonts w:asciiTheme="minorHAnsi" w:hAnsiTheme="minorHAnsi" w:cstheme="minorHAnsi"/>
        </w:rPr>
        <w:t>objednatel</w:t>
      </w:r>
      <w:r w:rsidR="00F14B10" w:rsidRPr="00F71AB6">
        <w:rPr>
          <w:rFonts w:asciiTheme="minorHAnsi" w:hAnsiTheme="minorHAnsi" w:cstheme="minorHAnsi"/>
        </w:rPr>
        <w:t xml:space="preserve"> oprávněn uplatnit vůči </w:t>
      </w:r>
      <w:r w:rsidR="00F05D37" w:rsidRPr="00F71AB6">
        <w:rPr>
          <w:rFonts w:asciiTheme="minorHAnsi" w:hAnsiTheme="minorHAnsi" w:cstheme="minorHAnsi"/>
        </w:rPr>
        <w:t>poskytovateli</w:t>
      </w:r>
      <w:r w:rsidR="00F14B10" w:rsidRPr="00F71AB6">
        <w:rPr>
          <w:rFonts w:asciiTheme="minorHAnsi" w:hAnsiTheme="minorHAnsi" w:cstheme="minorHAnsi"/>
        </w:rPr>
        <w:t xml:space="preserve"> smluvní pokutu ve výši </w:t>
      </w:r>
      <w:r w:rsidR="000677BF">
        <w:rPr>
          <w:rFonts w:asciiTheme="minorHAnsi" w:hAnsiTheme="minorHAnsi" w:cstheme="minorHAnsi"/>
          <w:b/>
        </w:rPr>
        <w:t>5</w:t>
      </w:r>
      <w:r w:rsidR="00071746" w:rsidRPr="00F71AB6">
        <w:rPr>
          <w:rFonts w:asciiTheme="minorHAnsi" w:hAnsiTheme="minorHAnsi" w:cstheme="minorHAnsi"/>
          <w:b/>
        </w:rPr>
        <w:t> 000,- Kč</w:t>
      </w:r>
      <w:r w:rsidR="00F14B10" w:rsidRPr="00F71AB6">
        <w:rPr>
          <w:rFonts w:asciiTheme="minorHAnsi" w:hAnsiTheme="minorHAnsi" w:cstheme="minorHAnsi"/>
        </w:rPr>
        <w:t xml:space="preserve"> za každé jednotlivé porušení kterékoliv z uvedených povinností v tomto článku. Nárok na náhradu škody není uhrazením této smluvní pokuty dotčen.</w:t>
      </w:r>
    </w:p>
    <w:p w14:paraId="701FDD7C" w14:textId="1716F61E" w:rsidR="00D47381" w:rsidRPr="00F71AB6" w:rsidRDefault="00D47381" w:rsidP="00A172BF">
      <w:pPr>
        <w:pStyle w:val="Bezmezer"/>
        <w:jc w:val="both"/>
        <w:rPr>
          <w:rFonts w:asciiTheme="minorHAnsi" w:hAnsiTheme="minorHAnsi"/>
        </w:rPr>
      </w:pPr>
    </w:p>
    <w:p w14:paraId="66EC892E" w14:textId="77777777" w:rsidR="00E54E05" w:rsidRPr="00F71AB6" w:rsidRDefault="00E54E05" w:rsidP="00A172BF">
      <w:pPr>
        <w:pStyle w:val="Bezmezer"/>
        <w:jc w:val="both"/>
        <w:rPr>
          <w:rFonts w:asciiTheme="minorHAnsi" w:hAnsiTheme="minorHAnsi"/>
        </w:rPr>
      </w:pPr>
    </w:p>
    <w:p w14:paraId="1180DCC1" w14:textId="77777777" w:rsidR="00A172BF" w:rsidRPr="00F71AB6" w:rsidRDefault="00A172BF" w:rsidP="00456257">
      <w:pPr>
        <w:pStyle w:val="Bezmezer"/>
        <w:numPr>
          <w:ilvl w:val="0"/>
          <w:numId w:val="2"/>
        </w:numPr>
        <w:spacing w:after="120"/>
        <w:ind w:left="284" w:hanging="284"/>
        <w:jc w:val="center"/>
        <w:rPr>
          <w:rFonts w:asciiTheme="minorHAnsi" w:hAnsiTheme="minorHAnsi"/>
          <w:b/>
          <w:sz w:val="24"/>
          <w:szCs w:val="24"/>
        </w:rPr>
      </w:pPr>
      <w:r w:rsidRPr="00F71AB6">
        <w:rPr>
          <w:rFonts w:asciiTheme="minorHAnsi" w:hAnsiTheme="minorHAnsi"/>
          <w:b/>
          <w:sz w:val="24"/>
          <w:szCs w:val="24"/>
        </w:rPr>
        <w:t>Smluvní pokuty</w:t>
      </w:r>
    </w:p>
    <w:p w14:paraId="17A19196" w14:textId="43490A3A" w:rsidR="00D47381" w:rsidRPr="00F71AB6" w:rsidRDefault="00D47381" w:rsidP="00F64E50">
      <w:pPr>
        <w:pStyle w:val="Bezmezer"/>
        <w:numPr>
          <w:ilvl w:val="1"/>
          <w:numId w:val="2"/>
        </w:numPr>
        <w:ind w:left="567" w:hanging="567"/>
        <w:jc w:val="both"/>
        <w:rPr>
          <w:rFonts w:asciiTheme="minorHAnsi" w:hAnsiTheme="minorHAnsi"/>
        </w:rPr>
      </w:pPr>
      <w:r w:rsidRPr="00F71AB6">
        <w:rPr>
          <w:rFonts w:asciiTheme="minorHAnsi" w:hAnsiTheme="minorHAnsi"/>
        </w:rPr>
        <w:t xml:space="preserve">Pro případ prodlení </w:t>
      </w:r>
      <w:r w:rsidR="00CE489D" w:rsidRPr="00F71AB6">
        <w:rPr>
          <w:rFonts w:asciiTheme="minorHAnsi" w:hAnsiTheme="minorHAnsi"/>
        </w:rPr>
        <w:t>p</w:t>
      </w:r>
      <w:r w:rsidR="00831AA0" w:rsidRPr="00F71AB6">
        <w:rPr>
          <w:rFonts w:asciiTheme="minorHAnsi" w:hAnsiTheme="minorHAnsi"/>
        </w:rPr>
        <w:t>oskytovatel</w:t>
      </w:r>
      <w:r w:rsidRPr="00F71AB6">
        <w:rPr>
          <w:rFonts w:asciiTheme="minorHAnsi" w:hAnsiTheme="minorHAnsi"/>
        </w:rPr>
        <w:t>e s odstranění</w:t>
      </w:r>
      <w:r w:rsidR="00032907" w:rsidRPr="00F71AB6">
        <w:rPr>
          <w:rFonts w:asciiTheme="minorHAnsi" w:hAnsiTheme="minorHAnsi"/>
        </w:rPr>
        <w:t>m</w:t>
      </w:r>
      <w:r w:rsidRPr="00F71AB6">
        <w:rPr>
          <w:rFonts w:asciiTheme="minorHAnsi" w:hAnsiTheme="minorHAnsi"/>
        </w:rPr>
        <w:t xml:space="preserve"> závady v termínu definova</w:t>
      </w:r>
      <w:r w:rsidR="00510067" w:rsidRPr="00F71AB6">
        <w:rPr>
          <w:rFonts w:asciiTheme="minorHAnsi" w:hAnsiTheme="minorHAnsi"/>
        </w:rPr>
        <w:t xml:space="preserve">ném v době </w:t>
      </w:r>
      <w:r w:rsidR="00A45522" w:rsidRPr="00F71AB6">
        <w:rPr>
          <w:rFonts w:asciiTheme="minorHAnsi" w:hAnsiTheme="minorHAnsi"/>
        </w:rPr>
        <w:t xml:space="preserve">dle bodu </w:t>
      </w:r>
      <w:r w:rsidR="00047C03">
        <w:rPr>
          <w:rFonts w:asciiTheme="minorHAnsi" w:hAnsiTheme="minorHAnsi"/>
        </w:rPr>
        <w:t>3</w:t>
      </w:r>
      <w:r w:rsidR="00A45522" w:rsidRPr="00F71AB6">
        <w:rPr>
          <w:rFonts w:asciiTheme="minorHAnsi" w:hAnsiTheme="minorHAnsi"/>
        </w:rPr>
        <w:t>.</w:t>
      </w:r>
      <w:r w:rsidR="00047C03">
        <w:rPr>
          <w:rFonts w:asciiTheme="minorHAnsi" w:hAnsiTheme="minorHAnsi"/>
        </w:rPr>
        <w:t>3</w:t>
      </w:r>
      <w:r w:rsidR="00510067" w:rsidRPr="00F71AB6">
        <w:rPr>
          <w:rFonts w:asciiTheme="minorHAnsi" w:hAnsiTheme="minorHAnsi"/>
        </w:rPr>
        <w:t>. této smlouvy je o</w:t>
      </w:r>
      <w:r w:rsidRPr="00F71AB6">
        <w:rPr>
          <w:rFonts w:asciiTheme="minorHAnsi" w:hAnsiTheme="minorHAnsi"/>
        </w:rPr>
        <w:t xml:space="preserve">bjednatel oprávněn </w:t>
      </w:r>
      <w:r w:rsidR="00264124" w:rsidRPr="00F71AB6">
        <w:rPr>
          <w:rFonts w:asciiTheme="minorHAnsi" w:hAnsiTheme="minorHAnsi"/>
        </w:rPr>
        <w:t xml:space="preserve">účtovat </w:t>
      </w:r>
      <w:r w:rsidR="002C7BE5">
        <w:rPr>
          <w:rFonts w:asciiTheme="minorHAnsi" w:hAnsiTheme="minorHAnsi"/>
        </w:rPr>
        <w:t xml:space="preserve">smluvní </w:t>
      </w:r>
      <w:r w:rsidR="00264124" w:rsidRPr="00F71AB6">
        <w:rPr>
          <w:rFonts w:asciiTheme="minorHAnsi" w:hAnsiTheme="minorHAnsi"/>
        </w:rPr>
        <w:t>pokutu ve výši 1 000,- Kč za každý den prodlení.</w:t>
      </w:r>
      <w:r w:rsidRPr="00F71AB6">
        <w:rPr>
          <w:rFonts w:asciiTheme="minorHAnsi" w:hAnsiTheme="minorHAnsi"/>
        </w:rPr>
        <w:t xml:space="preserve"> </w:t>
      </w:r>
    </w:p>
    <w:p w14:paraId="6566BEBC" w14:textId="4BE184EE" w:rsidR="00264124" w:rsidRPr="00F71AB6" w:rsidRDefault="00264124" w:rsidP="00264124">
      <w:pPr>
        <w:pStyle w:val="Bezmezer"/>
        <w:numPr>
          <w:ilvl w:val="1"/>
          <w:numId w:val="2"/>
        </w:numPr>
        <w:ind w:left="567" w:hanging="567"/>
        <w:jc w:val="both"/>
        <w:rPr>
          <w:rFonts w:asciiTheme="minorHAnsi" w:hAnsiTheme="minorHAnsi"/>
        </w:rPr>
      </w:pPr>
      <w:r w:rsidRPr="00F71AB6">
        <w:rPr>
          <w:rFonts w:asciiTheme="minorHAnsi" w:hAnsiTheme="minorHAnsi"/>
        </w:rPr>
        <w:t>V</w:t>
      </w:r>
      <w:r w:rsidR="00E54E05" w:rsidRPr="00F71AB6">
        <w:rPr>
          <w:rFonts w:asciiTheme="minorHAnsi" w:hAnsiTheme="minorHAnsi"/>
        </w:rPr>
        <w:t xml:space="preserve"> případě prodlení s provedením pravidelného servisního zásahu </w:t>
      </w:r>
      <w:r w:rsidRPr="00F71AB6">
        <w:rPr>
          <w:rFonts w:asciiTheme="minorHAnsi" w:hAnsiTheme="minorHAnsi"/>
        </w:rPr>
        <w:t xml:space="preserve">bude objednatel </w:t>
      </w:r>
      <w:r w:rsidR="00E54E05" w:rsidRPr="00F71AB6">
        <w:rPr>
          <w:rFonts w:asciiTheme="minorHAnsi" w:hAnsiTheme="minorHAnsi"/>
        </w:rPr>
        <w:t>požadovat</w:t>
      </w:r>
      <w:r w:rsidRPr="00F71AB6">
        <w:rPr>
          <w:rFonts w:asciiTheme="minorHAnsi" w:hAnsiTheme="minorHAnsi"/>
        </w:rPr>
        <w:t xml:space="preserve"> </w:t>
      </w:r>
      <w:r w:rsidR="002C7BE5">
        <w:rPr>
          <w:rFonts w:asciiTheme="minorHAnsi" w:hAnsiTheme="minorHAnsi"/>
        </w:rPr>
        <w:t xml:space="preserve">smluvní </w:t>
      </w:r>
      <w:r w:rsidRPr="00F71AB6">
        <w:rPr>
          <w:rFonts w:asciiTheme="minorHAnsi" w:hAnsiTheme="minorHAnsi"/>
        </w:rPr>
        <w:t>pokutu ve výši 0,0</w:t>
      </w:r>
      <w:r w:rsidR="00E54E05" w:rsidRPr="00F71AB6">
        <w:rPr>
          <w:rFonts w:asciiTheme="minorHAnsi" w:hAnsiTheme="minorHAnsi"/>
        </w:rPr>
        <w:t>5</w:t>
      </w:r>
      <w:r w:rsidRPr="00F71AB6">
        <w:rPr>
          <w:rFonts w:asciiTheme="minorHAnsi" w:hAnsiTheme="minorHAnsi"/>
        </w:rPr>
        <w:t xml:space="preserve"> % z</w:t>
      </w:r>
      <w:r w:rsidR="00E54E05" w:rsidRPr="00F71AB6">
        <w:rPr>
          <w:rFonts w:asciiTheme="minorHAnsi" w:hAnsiTheme="minorHAnsi"/>
        </w:rPr>
        <w:t> ceny daného pravidelného servisního zásahu bez</w:t>
      </w:r>
      <w:r w:rsidRPr="00F71AB6">
        <w:rPr>
          <w:rFonts w:asciiTheme="minorHAnsi" w:hAnsiTheme="minorHAnsi"/>
        </w:rPr>
        <w:t xml:space="preserve"> DPH za každý započatý den prodlení. </w:t>
      </w:r>
    </w:p>
    <w:p w14:paraId="3663B8B0" w14:textId="2BDD464A" w:rsidR="00D47381" w:rsidRDefault="00E54E05" w:rsidP="00311849">
      <w:pPr>
        <w:pStyle w:val="Bezmezer"/>
        <w:numPr>
          <w:ilvl w:val="1"/>
          <w:numId w:val="2"/>
        </w:numPr>
        <w:ind w:left="567" w:hanging="567"/>
        <w:jc w:val="both"/>
        <w:rPr>
          <w:rFonts w:asciiTheme="minorHAnsi" w:hAnsiTheme="minorHAnsi"/>
        </w:rPr>
      </w:pPr>
      <w:r w:rsidRPr="00F71AB6">
        <w:rPr>
          <w:rFonts w:asciiTheme="minorHAnsi" w:hAnsiTheme="minorHAnsi"/>
        </w:rPr>
        <w:t>Uplatnění a zaplacení smluvních pokut nemá žádný vliv na případné nároky objednatele vyplývající z titulu náhrady škody.</w:t>
      </w:r>
    </w:p>
    <w:p w14:paraId="76C8B376" w14:textId="4FCD8C7E" w:rsidR="0060083B" w:rsidRPr="00F71AB6" w:rsidRDefault="0060083B" w:rsidP="00311849">
      <w:pPr>
        <w:pStyle w:val="Bezmezer"/>
        <w:numPr>
          <w:ilvl w:val="1"/>
          <w:numId w:val="2"/>
        </w:numPr>
        <w:ind w:left="567" w:hanging="567"/>
        <w:jc w:val="both"/>
        <w:rPr>
          <w:rFonts w:asciiTheme="minorHAnsi" w:hAnsiTheme="minorHAnsi"/>
        </w:rPr>
      </w:pPr>
      <w:r>
        <w:rPr>
          <w:rFonts w:asciiTheme="minorHAnsi" w:hAnsiTheme="minorHAnsi"/>
        </w:rPr>
        <w:t>Smluvní pokuty stanovené dle tohoto článku smlouvy jsou splatné do 30 dnů ode dne doručení výzvy oprávněné strany k zaplacení smluvní pokuty povinné smluvní straně.</w:t>
      </w:r>
    </w:p>
    <w:p w14:paraId="3A56E556" w14:textId="77777777" w:rsidR="00620823" w:rsidRPr="00F71AB6" w:rsidRDefault="00620823" w:rsidP="00A172BF">
      <w:pPr>
        <w:pStyle w:val="Bezmezer"/>
        <w:jc w:val="both"/>
        <w:rPr>
          <w:rFonts w:asciiTheme="minorHAnsi" w:hAnsiTheme="minorHAnsi"/>
        </w:rPr>
      </w:pPr>
    </w:p>
    <w:p w14:paraId="54E5A2B0" w14:textId="238C1A03" w:rsidR="00150A96" w:rsidRPr="00F71AB6" w:rsidRDefault="00CC79D3" w:rsidP="00456257">
      <w:pPr>
        <w:pStyle w:val="Bezmezer"/>
        <w:numPr>
          <w:ilvl w:val="0"/>
          <w:numId w:val="2"/>
        </w:numPr>
        <w:spacing w:after="120"/>
        <w:ind w:left="284" w:hanging="284"/>
        <w:jc w:val="center"/>
        <w:rPr>
          <w:rFonts w:asciiTheme="minorHAnsi" w:hAnsiTheme="minorHAnsi"/>
          <w:b/>
          <w:sz w:val="24"/>
          <w:szCs w:val="24"/>
        </w:rPr>
      </w:pPr>
      <w:r w:rsidRPr="00F71AB6">
        <w:rPr>
          <w:rFonts w:asciiTheme="minorHAnsi" w:hAnsiTheme="minorHAnsi"/>
          <w:b/>
          <w:sz w:val="24"/>
          <w:szCs w:val="24"/>
        </w:rPr>
        <w:t>Zpracování osobních údajů</w:t>
      </w:r>
    </w:p>
    <w:p w14:paraId="58F244FA" w14:textId="09CE60A0" w:rsidR="00150A96" w:rsidRPr="00F71AB6" w:rsidRDefault="00831AA0" w:rsidP="00311849">
      <w:pPr>
        <w:pStyle w:val="Bezmezer"/>
        <w:numPr>
          <w:ilvl w:val="1"/>
          <w:numId w:val="2"/>
        </w:numPr>
        <w:ind w:left="567" w:hanging="567"/>
        <w:jc w:val="both"/>
      </w:pPr>
      <w:r w:rsidRPr="00F71AB6">
        <w:t>Poskytovatel</w:t>
      </w:r>
      <w:r w:rsidR="00150A96" w:rsidRPr="00F71AB6">
        <w:t xml:space="preserve"> se zavazuje, že jeho zaměstnanci, poddodavatelé a zaměstnanci poddodavatelů nebudou neoprávněně a mimo smluvní ujednání nakládat s osobními a citlivými osobními údaji, se kterými přijdou v rámci plnění předmětu smlouvy do styku, nebudou zcizovat a zpřístupňovat informace o činnosti, systému řízení a</w:t>
      </w:r>
      <w:r w:rsidR="00720E83">
        <w:t> </w:t>
      </w:r>
      <w:r w:rsidR="00150A96" w:rsidRPr="00F71AB6">
        <w:t>kontroly, které se vztahují k</w:t>
      </w:r>
      <w:r w:rsidR="00CC79D3" w:rsidRPr="00F71AB6">
        <w:t xml:space="preserve"> </w:t>
      </w:r>
      <w:r w:rsidR="00150A96" w:rsidRPr="00F71AB6">
        <w:t>objednateli. Stejně tak zachovají mlčenlivost o všech skutečnostech a informacích, se kterými se seznámí při své činnosti v rámci plnění předmětu této smlouvy, které nejsou veřejně přístupné, a</w:t>
      </w:r>
      <w:r w:rsidR="00720E83">
        <w:t> </w:t>
      </w:r>
      <w:r w:rsidR="00150A96" w:rsidRPr="00F71AB6">
        <w:t>nebudou vyvíjet žádnou činnost, která nesouvisí s předmětem této smlouvy.</w:t>
      </w:r>
    </w:p>
    <w:p w14:paraId="670B4746" w14:textId="4F8AC311" w:rsidR="00150A96" w:rsidRPr="00F71AB6" w:rsidRDefault="00831AA0" w:rsidP="00311849">
      <w:pPr>
        <w:pStyle w:val="Zkladntext"/>
        <w:numPr>
          <w:ilvl w:val="1"/>
          <w:numId w:val="2"/>
        </w:numPr>
        <w:spacing w:after="0" w:line="240" w:lineRule="auto"/>
        <w:ind w:left="567" w:hanging="567"/>
        <w:jc w:val="both"/>
        <w:rPr>
          <w:rFonts w:cstheme="minorHAnsi"/>
        </w:rPr>
      </w:pPr>
      <w:r w:rsidRPr="00F71AB6">
        <w:t>Poskytovatel</w:t>
      </w:r>
      <w:r w:rsidR="00150A96" w:rsidRPr="00F71AB6">
        <w:rPr>
          <w:rFonts w:cstheme="minorHAnsi"/>
        </w:rPr>
        <w:t xml:space="preserve"> </w:t>
      </w:r>
      <w:r w:rsidR="00150A96" w:rsidRPr="00F71AB6">
        <w:rPr>
          <w:rFonts w:cs="Arial"/>
        </w:rPr>
        <w:t>je</w:t>
      </w:r>
      <w:r w:rsidR="00150A96" w:rsidRPr="00F71AB6">
        <w:rPr>
          <w:rFonts w:cstheme="minorHAnsi"/>
        </w:rPr>
        <w:t xml:space="preserve"> odpovědný i za zcizení nebo zpřístupnění informací třetí straně nebo osobám, které nejsou zainteresovány na výkonu předmětu činnosti této smlouvy ze své nedbalosti. </w:t>
      </w:r>
      <w:r w:rsidRPr="00F71AB6">
        <w:rPr>
          <w:rFonts w:cstheme="minorHAnsi"/>
        </w:rPr>
        <w:t>Poskytovatel</w:t>
      </w:r>
      <w:r w:rsidR="00150A96" w:rsidRPr="00F71AB6">
        <w:rPr>
          <w:rFonts w:cstheme="minorHAnsi"/>
        </w:rPr>
        <w:t>, ani je</w:t>
      </w:r>
      <w:r w:rsidR="00CC79D3" w:rsidRPr="00F71AB6">
        <w:rPr>
          <w:rFonts w:cstheme="minorHAnsi"/>
        </w:rPr>
        <w:t>ho</w:t>
      </w:r>
      <w:r w:rsidR="00150A96" w:rsidRPr="00F71AB6">
        <w:rPr>
          <w:rFonts w:cstheme="minorHAnsi"/>
        </w:rPr>
        <w:t xml:space="preserve"> zaměstnanci nesmí bez vědomí a prokazatelného souhlasu </w:t>
      </w:r>
      <w:r w:rsidR="00CC79D3" w:rsidRPr="00F71AB6">
        <w:rPr>
          <w:rFonts w:cstheme="minorHAnsi"/>
        </w:rPr>
        <w:t>objednatele</w:t>
      </w:r>
      <w:r w:rsidR="00150A96" w:rsidRPr="00F71AB6">
        <w:rPr>
          <w:rFonts w:cstheme="minorHAnsi"/>
        </w:rPr>
        <w:t xml:space="preserve"> pořizovat žádné kopie dat včetně testovacích dat a</w:t>
      </w:r>
      <w:r w:rsidR="00720E83">
        <w:rPr>
          <w:rFonts w:cstheme="minorHAnsi"/>
        </w:rPr>
        <w:t> </w:t>
      </w:r>
      <w:r w:rsidR="00150A96" w:rsidRPr="00F71AB6">
        <w:rPr>
          <w:rFonts w:cstheme="minorHAnsi"/>
        </w:rPr>
        <w:t>informací, k nimž získají přístup na základě plnění předmětu smlouvy.</w:t>
      </w:r>
    </w:p>
    <w:p w14:paraId="2161F8F8" w14:textId="438DD90E" w:rsidR="00150A96" w:rsidRPr="00F71AB6" w:rsidRDefault="00831AA0" w:rsidP="00311849">
      <w:pPr>
        <w:pStyle w:val="Zkladntext"/>
        <w:numPr>
          <w:ilvl w:val="1"/>
          <w:numId w:val="2"/>
        </w:numPr>
        <w:spacing w:after="0" w:line="240" w:lineRule="auto"/>
        <w:ind w:left="567" w:hanging="567"/>
        <w:jc w:val="both"/>
        <w:rPr>
          <w:rFonts w:cstheme="minorHAnsi"/>
        </w:rPr>
      </w:pPr>
      <w:r w:rsidRPr="00F71AB6">
        <w:t>Poskytovatel</w:t>
      </w:r>
      <w:r w:rsidR="00150A96" w:rsidRPr="00F71AB6">
        <w:rPr>
          <w:rFonts w:cstheme="minorHAnsi"/>
        </w:rPr>
        <w:t xml:space="preserve"> je povinen dodržo</w:t>
      </w:r>
      <w:r w:rsidR="00271695" w:rsidRPr="00F71AB6">
        <w:rPr>
          <w:rFonts w:cstheme="minorHAnsi"/>
        </w:rPr>
        <w:t>vat zákon č. 1</w:t>
      </w:r>
      <w:r w:rsidR="001B772F">
        <w:rPr>
          <w:rFonts w:cstheme="minorHAnsi"/>
        </w:rPr>
        <w:t>10</w:t>
      </w:r>
      <w:r w:rsidR="00271695" w:rsidRPr="00F71AB6">
        <w:rPr>
          <w:rFonts w:cstheme="minorHAnsi"/>
        </w:rPr>
        <w:t>/20</w:t>
      </w:r>
      <w:r w:rsidR="001B772F">
        <w:rPr>
          <w:rFonts w:cstheme="minorHAnsi"/>
        </w:rPr>
        <w:t>19</w:t>
      </w:r>
      <w:r w:rsidR="00271695" w:rsidRPr="00F71AB6">
        <w:rPr>
          <w:rFonts w:cstheme="minorHAnsi"/>
        </w:rPr>
        <w:t xml:space="preserve"> Sb., </w:t>
      </w:r>
      <w:r w:rsidR="001B772F">
        <w:rPr>
          <w:rFonts w:cstheme="minorHAnsi"/>
        </w:rPr>
        <w:t xml:space="preserve">o zpracování osobních údajů, </w:t>
      </w:r>
      <w:r w:rsidR="00271695" w:rsidRPr="00F71AB6">
        <w:rPr>
          <w:rFonts w:cstheme="minorHAnsi"/>
        </w:rPr>
        <w:t>v</w:t>
      </w:r>
      <w:r w:rsidR="00037B43" w:rsidRPr="00F71AB6">
        <w:rPr>
          <w:rFonts w:cstheme="minorHAnsi"/>
        </w:rPr>
        <w:t xml:space="preserve">e </w:t>
      </w:r>
      <w:r w:rsidR="00150A96" w:rsidRPr="00F71AB6">
        <w:rPr>
          <w:rFonts w:cstheme="minorHAnsi"/>
        </w:rPr>
        <w:t>znění</w:t>
      </w:r>
      <w:r w:rsidR="00037B43" w:rsidRPr="00F71AB6">
        <w:rPr>
          <w:rFonts w:cstheme="minorHAnsi"/>
        </w:rPr>
        <w:t xml:space="preserve"> pozdějších předpisů</w:t>
      </w:r>
      <w:r w:rsidR="00150A96" w:rsidRPr="00F71AB6">
        <w:rPr>
          <w:rFonts w:cstheme="minorHAnsi"/>
        </w:rPr>
        <w:t>, a v případě jeho porušení nese plnou odpovědnost s tím, že je povin</w:t>
      </w:r>
      <w:r w:rsidR="00CC79D3" w:rsidRPr="00F71AB6">
        <w:rPr>
          <w:rFonts w:cstheme="minorHAnsi"/>
        </w:rPr>
        <w:t>en</w:t>
      </w:r>
      <w:r w:rsidR="00150A96" w:rsidRPr="00F71AB6">
        <w:rPr>
          <w:rFonts w:cstheme="minorHAnsi"/>
        </w:rPr>
        <w:t xml:space="preserve"> uhradit smluvní pokutu ve výši min. </w:t>
      </w:r>
      <w:r w:rsidR="00FB2D74" w:rsidRPr="00383F5F">
        <w:rPr>
          <w:rFonts w:cstheme="minorHAnsi"/>
        </w:rPr>
        <w:t>10 000</w:t>
      </w:r>
      <w:r w:rsidR="00150A96" w:rsidRPr="00383F5F">
        <w:rPr>
          <w:rFonts w:cstheme="minorHAnsi"/>
        </w:rPr>
        <w:t xml:space="preserve"> Kč</w:t>
      </w:r>
      <w:r w:rsidR="00150A96" w:rsidRPr="00F71AB6">
        <w:rPr>
          <w:rFonts w:cstheme="minorHAnsi"/>
        </w:rPr>
        <w:t xml:space="preserve"> za každé takové porušení, případně vyšší dle závažnosti zásahu do ochrany osobních údajů. </w:t>
      </w:r>
    </w:p>
    <w:p w14:paraId="1D68963E" w14:textId="7DFABCF3" w:rsidR="00320B62" w:rsidRPr="00F71AB6" w:rsidRDefault="00831AA0" w:rsidP="00A172BF">
      <w:pPr>
        <w:pStyle w:val="Zkladntext"/>
        <w:numPr>
          <w:ilvl w:val="1"/>
          <w:numId w:val="2"/>
        </w:numPr>
        <w:spacing w:after="0" w:line="240" w:lineRule="auto"/>
        <w:ind w:left="567" w:hanging="567"/>
        <w:jc w:val="both"/>
        <w:rPr>
          <w:rFonts w:asciiTheme="minorHAnsi" w:hAnsiTheme="minorHAnsi"/>
        </w:rPr>
      </w:pPr>
      <w:r w:rsidRPr="00F71AB6">
        <w:t>Poskytovatel</w:t>
      </w:r>
      <w:r w:rsidR="00150A96" w:rsidRPr="00F71AB6">
        <w:rPr>
          <w:rFonts w:cstheme="minorHAnsi"/>
        </w:rPr>
        <w:t xml:space="preserve"> </w:t>
      </w:r>
      <w:r w:rsidR="00150A96" w:rsidRPr="00F71AB6">
        <w:t>seznámí</w:t>
      </w:r>
      <w:r w:rsidR="00150A96" w:rsidRPr="00F71AB6">
        <w:rPr>
          <w:rFonts w:cstheme="minorHAnsi"/>
        </w:rPr>
        <w:t xml:space="preserve"> se zněním smlouvy všechny své zaměstnance, kteří získají nebo mohou získat přístup k osobním datům, či jiným informacím </w:t>
      </w:r>
      <w:r w:rsidR="00CC79D3" w:rsidRPr="00F71AB6">
        <w:rPr>
          <w:rFonts w:cstheme="minorHAnsi"/>
        </w:rPr>
        <w:t>objednatele</w:t>
      </w:r>
      <w:r w:rsidR="00150A96" w:rsidRPr="00F71AB6">
        <w:rPr>
          <w:rFonts w:cstheme="minorHAnsi"/>
        </w:rPr>
        <w:t xml:space="preserve">. </w:t>
      </w:r>
      <w:r w:rsidR="00CC79D3" w:rsidRPr="00F71AB6">
        <w:rPr>
          <w:rFonts w:cstheme="minorHAnsi"/>
        </w:rPr>
        <w:t>Objednatel</w:t>
      </w:r>
      <w:r w:rsidR="00150A96" w:rsidRPr="00F71AB6">
        <w:rPr>
          <w:rFonts w:cstheme="minorHAnsi"/>
        </w:rPr>
        <w:t xml:space="preserve"> má právo provést kontrolu znalosti textu uvedeného v tomto bodě a rovněž má právo odmítnout přístup k informacím a informačním zařízením </w:t>
      </w:r>
      <w:r w:rsidR="00CC79D3" w:rsidRPr="00F71AB6">
        <w:rPr>
          <w:rFonts w:cstheme="minorHAnsi"/>
        </w:rPr>
        <w:t>osobám</w:t>
      </w:r>
      <w:r w:rsidR="00150A96" w:rsidRPr="00F71AB6">
        <w:rPr>
          <w:rFonts w:cstheme="minorHAnsi"/>
        </w:rPr>
        <w:t>, kte</w:t>
      </w:r>
      <w:r w:rsidR="00CC79D3" w:rsidRPr="00F71AB6">
        <w:rPr>
          <w:rFonts w:cstheme="minorHAnsi"/>
        </w:rPr>
        <w:t>ré</w:t>
      </w:r>
      <w:r w:rsidR="00150A96" w:rsidRPr="00F71AB6">
        <w:rPr>
          <w:rFonts w:cstheme="minorHAnsi"/>
        </w:rPr>
        <w:t xml:space="preserve"> neprokáž</w:t>
      </w:r>
      <w:r w:rsidR="00120922">
        <w:rPr>
          <w:rFonts w:cstheme="minorHAnsi"/>
        </w:rPr>
        <w:t>ou</w:t>
      </w:r>
      <w:r w:rsidR="00150A96" w:rsidRPr="00F71AB6">
        <w:rPr>
          <w:rFonts w:cstheme="minorHAnsi"/>
        </w:rPr>
        <w:t xml:space="preserve"> potřebné znalosti nebo jejichž chování bude v rozporu s předmětem servisní činnosti nebo obecně závazných právních předpisů. Tím není dotčeno právo </w:t>
      </w:r>
      <w:r w:rsidR="00CC79D3" w:rsidRPr="00F71AB6">
        <w:rPr>
          <w:rFonts w:cstheme="minorHAnsi"/>
        </w:rPr>
        <w:t>objednatele</w:t>
      </w:r>
      <w:r w:rsidR="00150A96" w:rsidRPr="00F71AB6">
        <w:rPr>
          <w:rFonts w:cstheme="minorHAnsi"/>
        </w:rPr>
        <w:t xml:space="preserve"> požadovat náhradu vzniklé škody, která může zaviněním </w:t>
      </w:r>
      <w:r w:rsidR="00CE489D" w:rsidRPr="00F71AB6">
        <w:rPr>
          <w:rFonts w:cstheme="minorHAnsi"/>
        </w:rPr>
        <w:t>p</w:t>
      </w:r>
      <w:r w:rsidRPr="00F71AB6">
        <w:rPr>
          <w:rFonts w:cstheme="minorHAnsi"/>
        </w:rPr>
        <w:t>oskytovatel</w:t>
      </w:r>
      <w:r w:rsidR="00CC79D3" w:rsidRPr="00F71AB6">
        <w:rPr>
          <w:rFonts w:cstheme="minorHAnsi"/>
        </w:rPr>
        <w:t>e</w:t>
      </w:r>
      <w:r w:rsidR="00150A96" w:rsidRPr="00F71AB6">
        <w:rPr>
          <w:rFonts w:cstheme="minorHAnsi"/>
        </w:rPr>
        <w:t xml:space="preserve"> nebo jeho zaměstnance</w:t>
      </w:r>
      <w:r w:rsidR="00CC79D3" w:rsidRPr="00F71AB6">
        <w:rPr>
          <w:rFonts w:cstheme="minorHAnsi"/>
        </w:rPr>
        <w:t>m</w:t>
      </w:r>
      <w:r w:rsidR="00150A96" w:rsidRPr="00F71AB6">
        <w:rPr>
          <w:rFonts w:cstheme="minorHAnsi"/>
        </w:rPr>
        <w:t xml:space="preserve"> vzniknout </w:t>
      </w:r>
      <w:r w:rsidR="00CC79D3" w:rsidRPr="00F71AB6">
        <w:rPr>
          <w:rFonts w:cstheme="minorHAnsi"/>
        </w:rPr>
        <w:t>objednateli</w:t>
      </w:r>
      <w:r w:rsidR="00150A96" w:rsidRPr="00F71AB6">
        <w:rPr>
          <w:rFonts w:cstheme="minorHAnsi"/>
        </w:rPr>
        <w:t>.</w:t>
      </w:r>
    </w:p>
    <w:p w14:paraId="4D48FE83" w14:textId="77777777" w:rsidR="00120922" w:rsidRPr="00F71AB6" w:rsidRDefault="00120922" w:rsidP="00A172BF">
      <w:pPr>
        <w:pStyle w:val="Bezmezer"/>
        <w:jc w:val="both"/>
        <w:rPr>
          <w:rFonts w:asciiTheme="minorHAnsi" w:hAnsiTheme="minorHAnsi"/>
        </w:rPr>
      </w:pPr>
    </w:p>
    <w:p w14:paraId="3803FC50" w14:textId="77777777" w:rsidR="00A172BF" w:rsidRPr="00F71AB6" w:rsidRDefault="00A172BF" w:rsidP="00456257">
      <w:pPr>
        <w:pStyle w:val="Bezmezer"/>
        <w:numPr>
          <w:ilvl w:val="0"/>
          <w:numId w:val="2"/>
        </w:numPr>
        <w:spacing w:after="120"/>
        <w:ind w:left="284" w:hanging="284"/>
        <w:jc w:val="center"/>
        <w:rPr>
          <w:rFonts w:asciiTheme="minorHAnsi" w:hAnsiTheme="minorHAnsi"/>
          <w:b/>
          <w:sz w:val="24"/>
          <w:szCs w:val="24"/>
        </w:rPr>
      </w:pPr>
      <w:r w:rsidRPr="00F71AB6">
        <w:rPr>
          <w:rFonts w:asciiTheme="minorHAnsi" w:hAnsiTheme="minorHAnsi"/>
          <w:b/>
          <w:sz w:val="24"/>
          <w:szCs w:val="24"/>
        </w:rPr>
        <w:t>Závěrečná ustanovení</w:t>
      </w:r>
    </w:p>
    <w:p w14:paraId="170B55F9" w14:textId="0B06F466" w:rsidR="000B7E94" w:rsidRPr="00F71AB6" w:rsidRDefault="00CD664E" w:rsidP="00311849">
      <w:pPr>
        <w:pStyle w:val="Bezmezer"/>
        <w:numPr>
          <w:ilvl w:val="1"/>
          <w:numId w:val="2"/>
        </w:numPr>
        <w:ind w:left="567" w:hanging="567"/>
        <w:jc w:val="both"/>
        <w:rPr>
          <w:rFonts w:asciiTheme="minorHAnsi" w:hAnsiTheme="minorHAnsi"/>
        </w:rPr>
      </w:pPr>
      <w:r>
        <w:rPr>
          <w:rFonts w:asciiTheme="minorHAnsi" w:hAnsiTheme="minorHAnsi"/>
        </w:rPr>
        <w:t>Tato smlouva nabývá platnosti dnem jejího podpisu oběma smluvními stranami a účinnosti dnem jejího uveřejnění v Registru smluv v souladu se zák. č. 340/2015 Sb., o registru smluv, v platném znění. Smluvní strany se dohodly, že o</w:t>
      </w:r>
      <w:r w:rsidRPr="00F71AB6">
        <w:rPr>
          <w:rFonts w:asciiTheme="minorHAnsi" w:hAnsiTheme="minorHAnsi"/>
        </w:rPr>
        <w:t xml:space="preserve">bjednatel </w:t>
      </w:r>
      <w:r w:rsidR="000B7E94" w:rsidRPr="00F71AB6">
        <w:rPr>
          <w:rFonts w:asciiTheme="minorHAnsi" w:hAnsiTheme="minorHAnsi"/>
        </w:rPr>
        <w:t>bezodkladně po uzavření smlouvy odešle smlouvu k řádnému uveřejnění do Registru</w:t>
      </w:r>
      <w:r w:rsidR="007337C4" w:rsidRPr="00F71AB6">
        <w:rPr>
          <w:rFonts w:asciiTheme="minorHAnsi" w:hAnsiTheme="minorHAnsi"/>
        </w:rPr>
        <w:t xml:space="preserve"> </w:t>
      </w:r>
      <w:r w:rsidR="000B7E94" w:rsidRPr="00F71AB6">
        <w:rPr>
          <w:rFonts w:asciiTheme="minorHAnsi" w:hAnsiTheme="minorHAnsi"/>
        </w:rPr>
        <w:t xml:space="preserve">smluv vedeného MV ČR. </w:t>
      </w:r>
      <w:r>
        <w:rPr>
          <w:rFonts w:asciiTheme="minorHAnsi" w:hAnsiTheme="minorHAnsi"/>
        </w:rPr>
        <w:t xml:space="preserve"> O uveřejnění smlouvy bude poskytovatel informován prostřednictvím datové schránky, kdy obdrží zprávu o zveřejnění přímo z Registru smluv.</w:t>
      </w:r>
    </w:p>
    <w:p w14:paraId="13AA43A5" w14:textId="76AEC583" w:rsidR="00A172BF" w:rsidRDefault="00510067" w:rsidP="00311849">
      <w:pPr>
        <w:pStyle w:val="Bezmezer"/>
        <w:numPr>
          <w:ilvl w:val="1"/>
          <w:numId w:val="2"/>
        </w:numPr>
        <w:ind w:left="567" w:hanging="567"/>
        <w:jc w:val="both"/>
        <w:rPr>
          <w:rFonts w:asciiTheme="minorHAnsi" w:hAnsiTheme="minorHAnsi"/>
        </w:rPr>
      </w:pPr>
      <w:r w:rsidRPr="00F71AB6">
        <w:rPr>
          <w:rFonts w:asciiTheme="minorHAnsi" w:hAnsiTheme="minorHAnsi"/>
        </w:rPr>
        <w:t>Objednatel</w:t>
      </w:r>
      <w:r w:rsidR="00A172BF" w:rsidRPr="00F71AB6">
        <w:rPr>
          <w:rFonts w:asciiTheme="minorHAnsi" w:hAnsiTheme="minorHAnsi"/>
        </w:rPr>
        <w:t xml:space="preserve">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w:t>
      </w:r>
      <w:r w:rsidR="00E54E05" w:rsidRPr="00F71AB6">
        <w:rPr>
          <w:rFonts w:asciiTheme="minorHAnsi" w:hAnsiTheme="minorHAnsi"/>
        </w:rPr>
        <w:t>prostředků</w:t>
      </w:r>
      <w:r w:rsidR="00A172BF" w:rsidRPr="00F71AB6">
        <w:rPr>
          <w:rFonts w:asciiTheme="minorHAnsi" w:hAnsiTheme="minorHAnsi"/>
        </w:rPr>
        <w:t>.</w:t>
      </w:r>
    </w:p>
    <w:p w14:paraId="6CB557FD" w14:textId="5AEBDF0F" w:rsidR="003920A2" w:rsidRPr="00D30E45" w:rsidRDefault="003920A2" w:rsidP="003920A2">
      <w:pPr>
        <w:pStyle w:val="Bezmezer"/>
        <w:numPr>
          <w:ilvl w:val="1"/>
          <w:numId w:val="2"/>
        </w:numPr>
        <w:ind w:left="567" w:hanging="567"/>
        <w:jc w:val="both"/>
        <w:rPr>
          <w:rFonts w:asciiTheme="minorHAnsi" w:hAnsiTheme="minorHAnsi"/>
          <w:noProof/>
        </w:rPr>
      </w:pPr>
      <w:r w:rsidRPr="00D30E45">
        <w:rPr>
          <w:rFonts w:asciiTheme="minorHAnsi" w:hAnsiTheme="minorHAnsi"/>
          <w:noProof/>
        </w:rPr>
        <w:t xml:space="preserve">Záruční doba na servisní práce činí 3 měsíce od </w:t>
      </w:r>
      <w:r w:rsidR="00D30E45">
        <w:rPr>
          <w:rFonts w:asciiTheme="minorHAnsi" w:hAnsiTheme="minorHAnsi"/>
          <w:noProof/>
        </w:rPr>
        <w:t>předání plnění objednateli</w:t>
      </w:r>
      <w:r w:rsidRPr="00D30E45">
        <w:rPr>
          <w:rFonts w:asciiTheme="minorHAnsi" w:hAnsiTheme="minorHAnsi"/>
          <w:noProof/>
        </w:rPr>
        <w:t xml:space="preserve"> a na dodan</w:t>
      </w:r>
      <w:r w:rsidR="009F6F60" w:rsidRPr="00D30E45">
        <w:rPr>
          <w:rFonts w:asciiTheme="minorHAnsi" w:hAnsiTheme="minorHAnsi"/>
          <w:noProof/>
        </w:rPr>
        <w:t>é náhradní díly</w:t>
      </w:r>
      <w:r w:rsidRPr="00D30E45">
        <w:rPr>
          <w:rFonts w:asciiTheme="minorHAnsi" w:hAnsiTheme="minorHAnsi"/>
          <w:noProof/>
        </w:rPr>
        <w:t xml:space="preserve"> 6 měsíců od </w:t>
      </w:r>
      <w:r w:rsidR="00D30E45">
        <w:rPr>
          <w:rFonts w:asciiTheme="minorHAnsi" w:hAnsiTheme="minorHAnsi"/>
          <w:noProof/>
        </w:rPr>
        <w:t>předání plnění objednateli</w:t>
      </w:r>
      <w:r w:rsidRPr="00D30E45">
        <w:rPr>
          <w:rFonts w:asciiTheme="minorHAnsi" w:hAnsiTheme="minorHAnsi"/>
          <w:noProof/>
        </w:rPr>
        <w:t>.</w:t>
      </w:r>
    </w:p>
    <w:p w14:paraId="7819B142" w14:textId="24DA90CC" w:rsidR="00A172BF" w:rsidRPr="00F71AB6" w:rsidRDefault="00CD664E" w:rsidP="00311849">
      <w:pPr>
        <w:pStyle w:val="Bezmezer"/>
        <w:numPr>
          <w:ilvl w:val="1"/>
          <w:numId w:val="2"/>
        </w:numPr>
        <w:ind w:left="567" w:hanging="567"/>
        <w:jc w:val="both"/>
        <w:rPr>
          <w:rFonts w:asciiTheme="minorHAnsi" w:hAnsiTheme="minorHAnsi"/>
        </w:rPr>
      </w:pPr>
      <w:r>
        <w:rPr>
          <w:rFonts w:asciiTheme="minorHAnsi" w:hAnsiTheme="minorHAnsi"/>
        </w:rPr>
        <w:t xml:space="preserve">Tato smlouva, ani žádná práva, zájmy nebo povinnosti smluvních stran vyplývající ze smlouvy, nemohou být postoupeny, a ani žádné povinnosti přeneseny, bez předchozího písemného souhlasu druhé smluvní </w:t>
      </w:r>
      <w:r>
        <w:rPr>
          <w:rFonts w:asciiTheme="minorHAnsi" w:hAnsiTheme="minorHAnsi"/>
        </w:rPr>
        <w:lastRenderedPageBreak/>
        <w:t>strany</w:t>
      </w:r>
      <w:r w:rsidR="00A172BF" w:rsidRPr="00F71AB6">
        <w:rPr>
          <w:rFonts w:asciiTheme="minorHAnsi" w:hAnsiTheme="minorHAnsi"/>
        </w:rPr>
        <w:t>. Za písemnou formu nebude pro tento účel považována výměna e-mailových, či jiných elektronických zpráv.</w:t>
      </w:r>
    </w:p>
    <w:p w14:paraId="5FBDA5D1" w14:textId="6E6E06D7" w:rsidR="00A172BF" w:rsidRPr="00F71AB6" w:rsidRDefault="00A172BF">
      <w:pPr>
        <w:pStyle w:val="Bezmezer"/>
        <w:numPr>
          <w:ilvl w:val="1"/>
          <w:numId w:val="2"/>
        </w:numPr>
        <w:ind w:left="567" w:hanging="567"/>
        <w:jc w:val="both"/>
        <w:rPr>
          <w:rFonts w:asciiTheme="minorHAnsi" w:hAnsiTheme="minorHAnsi"/>
        </w:rPr>
      </w:pPr>
      <w:r w:rsidRPr="00F71AB6">
        <w:rPr>
          <w:rFonts w:asciiTheme="minorHAnsi" w:hAnsiTheme="minorHAnsi"/>
        </w:rPr>
        <w:t>Tato smlouva je uzavřena podle práva České republiky. Ve věcech výslovně neupravených touto smlouvou se smluvní vztah řídí občanským zákoníkem</w:t>
      </w:r>
      <w:r w:rsidR="004F22A3">
        <w:rPr>
          <w:rFonts w:asciiTheme="minorHAnsi" w:hAnsiTheme="minorHAnsi"/>
        </w:rPr>
        <w:t xml:space="preserve"> a ostatními obecně závaznými právními předpisy v mezích jejich působnosti</w:t>
      </w:r>
      <w:r w:rsidRPr="00F71AB6">
        <w:rPr>
          <w:rFonts w:asciiTheme="minorHAnsi" w:hAnsiTheme="minorHAnsi"/>
        </w:rPr>
        <w:t xml:space="preserve">. </w:t>
      </w:r>
    </w:p>
    <w:p w14:paraId="098F2A68" w14:textId="77777777" w:rsidR="00A172BF" w:rsidRPr="00F71AB6" w:rsidRDefault="00A172BF" w:rsidP="00311849">
      <w:pPr>
        <w:pStyle w:val="Bezmezer"/>
        <w:numPr>
          <w:ilvl w:val="1"/>
          <w:numId w:val="2"/>
        </w:numPr>
        <w:ind w:left="567" w:hanging="567"/>
        <w:jc w:val="both"/>
        <w:rPr>
          <w:rFonts w:asciiTheme="minorHAnsi" w:hAnsiTheme="minorHAnsi"/>
        </w:rPr>
      </w:pPr>
      <w:r w:rsidRPr="00F71AB6">
        <w:rPr>
          <w:rFonts w:asciiTheme="minorHAnsi" w:hAnsiTheme="minorHAnsi"/>
        </w:rPr>
        <w:t>Smluvní strany na sebe přebírají riziko změny okolností v souvislosti s právy a povinnostmi smluvních stran vzniklými na základě této smlouvy. Smluvní strany vylučují uplatnění ustanovení § 1765 odst. 1 a § 1766 občanského zákoníku na svůj smluvní vztah založený touto smlouvou.</w:t>
      </w:r>
    </w:p>
    <w:p w14:paraId="545A8556" w14:textId="77777777" w:rsidR="00A172BF" w:rsidRPr="00F71AB6" w:rsidRDefault="00A172BF" w:rsidP="00311849">
      <w:pPr>
        <w:pStyle w:val="Bezmezer"/>
        <w:numPr>
          <w:ilvl w:val="1"/>
          <w:numId w:val="2"/>
        </w:numPr>
        <w:ind w:left="567" w:hanging="567"/>
        <w:jc w:val="both"/>
        <w:rPr>
          <w:rFonts w:asciiTheme="minorHAnsi" w:hAnsiTheme="minorHAnsi"/>
        </w:rPr>
      </w:pPr>
      <w:r w:rsidRPr="00F71AB6">
        <w:rPr>
          <w:rFonts w:asciiTheme="minorHAnsi" w:hAnsiTheme="minorHAnsi"/>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2FBA1EDE" w14:textId="77777777" w:rsidR="00A172BF" w:rsidRPr="00F71AB6" w:rsidRDefault="00A172BF" w:rsidP="00311849">
      <w:pPr>
        <w:pStyle w:val="Bezmezer"/>
        <w:numPr>
          <w:ilvl w:val="1"/>
          <w:numId w:val="2"/>
        </w:numPr>
        <w:ind w:left="567" w:hanging="567"/>
        <w:jc w:val="both"/>
        <w:rPr>
          <w:rFonts w:asciiTheme="minorHAnsi" w:hAnsiTheme="minorHAnsi"/>
        </w:rPr>
      </w:pPr>
      <w:r w:rsidRPr="00F71AB6">
        <w:rPr>
          <w:rFonts w:asciiTheme="minorHAnsi" w:hAnsiTheme="minorHAnsi"/>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123EF056" w14:textId="12445F12" w:rsidR="00A172BF" w:rsidRPr="00F71AB6" w:rsidRDefault="003E2EBB" w:rsidP="00311849">
      <w:pPr>
        <w:pStyle w:val="Bezmezer"/>
        <w:numPr>
          <w:ilvl w:val="1"/>
          <w:numId w:val="2"/>
        </w:numPr>
        <w:ind w:left="567" w:hanging="567"/>
        <w:jc w:val="both"/>
        <w:rPr>
          <w:rFonts w:asciiTheme="minorHAnsi" w:hAnsiTheme="minorHAnsi"/>
        </w:rPr>
      </w:pPr>
      <w:r w:rsidRPr="00F71AB6">
        <w:rPr>
          <w:rFonts w:asciiTheme="minorHAnsi" w:hAnsiTheme="minorHAnsi"/>
        </w:rPr>
        <w:t>Objednatel</w:t>
      </w:r>
      <w:r w:rsidR="00A172BF" w:rsidRPr="00F71AB6">
        <w:rPr>
          <w:rFonts w:asciiTheme="minorHAnsi" w:hAnsiTheme="minorHAnsi"/>
        </w:rPr>
        <w:t xml:space="preserve"> je oprávněn zveřejnit podmínky a obsah uzavřených smluvních vztahů. </w:t>
      </w:r>
      <w:r w:rsidR="00831AA0" w:rsidRPr="00F71AB6">
        <w:rPr>
          <w:rFonts w:asciiTheme="minorHAnsi" w:hAnsiTheme="minorHAnsi"/>
        </w:rPr>
        <w:t>Poskytovatel</w:t>
      </w:r>
      <w:r w:rsidR="00A172BF" w:rsidRPr="00F71AB6">
        <w:rPr>
          <w:rFonts w:asciiTheme="minorHAnsi" w:hAnsiTheme="minorHAnsi"/>
        </w:rPr>
        <w:t xml:space="preserve"> plně souhlasí se zveřejněním všech náležitostí tohoto smluvního vztahu a případně též smluvních vztahů s touto smlouvou souvisejících.</w:t>
      </w:r>
    </w:p>
    <w:p w14:paraId="1396C3E0" w14:textId="77777777" w:rsidR="00A172BF" w:rsidRPr="00F71AB6" w:rsidRDefault="00A172BF" w:rsidP="00311849">
      <w:pPr>
        <w:pStyle w:val="Bezmezer"/>
        <w:numPr>
          <w:ilvl w:val="1"/>
          <w:numId w:val="2"/>
        </w:numPr>
        <w:ind w:left="567" w:hanging="567"/>
        <w:jc w:val="both"/>
        <w:rPr>
          <w:rFonts w:asciiTheme="minorHAnsi" w:hAnsiTheme="minorHAnsi"/>
        </w:rPr>
      </w:pPr>
      <w:r w:rsidRPr="00F71AB6">
        <w:rPr>
          <w:rFonts w:asciiTheme="minorHAnsi" w:hAnsiTheme="minorHAnsi"/>
        </w:rPr>
        <w:t>Změna nebo doplnění smlouvy může být uskutečněna pouze písemným dodatkem k této smlouvě podepsaným oběma smluvními stranami.</w:t>
      </w:r>
    </w:p>
    <w:p w14:paraId="02DA5CFF" w14:textId="4DB3B73F" w:rsidR="00037B43" w:rsidRPr="00120922" w:rsidRDefault="00A172BF" w:rsidP="00037B43">
      <w:pPr>
        <w:pStyle w:val="Bezmezer"/>
        <w:numPr>
          <w:ilvl w:val="1"/>
          <w:numId w:val="2"/>
        </w:numPr>
        <w:ind w:left="567" w:hanging="567"/>
        <w:jc w:val="both"/>
        <w:rPr>
          <w:rFonts w:asciiTheme="minorHAnsi" w:hAnsiTheme="minorHAnsi"/>
        </w:rPr>
      </w:pPr>
      <w:r w:rsidRPr="00F71AB6">
        <w:rPr>
          <w:rFonts w:asciiTheme="minorHAnsi" w:hAnsiTheme="minorHAnsi" w:cs="Arial"/>
        </w:rPr>
        <w:t>Strany smlouvy potvrzují, že si smlouvu přečetly, že tato byla sepsána dle jejich vážné a svobodné vůle, jejímu obsahu rozumí a souhlasí s ním.</w:t>
      </w:r>
    </w:p>
    <w:p w14:paraId="7B8CF591" w14:textId="77777777" w:rsidR="00120922" w:rsidRPr="00120922" w:rsidRDefault="00120922" w:rsidP="00120922">
      <w:pPr>
        <w:pStyle w:val="Bezmezer"/>
        <w:numPr>
          <w:ilvl w:val="1"/>
          <w:numId w:val="2"/>
        </w:numPr>
        <w:ind w:left="567" w:hanging="567"/>
        <w:jc w:val="both"/>
        <w:rPr>
          <w:rFonts w:asciiTheme="minorHAnsi" w:hAnsiTheme="minorHAnsi" w:cs="Arial"/>
        </w:rPr>
      </w:pPr>
      <w:r w:rsidRPr="00120922">
        <w:rPr>
          <w:rFonts w:asciiTheme="minorHAnsi" w:hAnsiTheme="minorHAnsi" w:cs="Arial"/>
        </w:rPr>
        <w:t xml:space="preserve">Tato smlouva je vyhotovena v 1 originále, který je elektronicky podepsaný oběma smluvními stranami. </w:t>
      </w:r>
    </w:p>
    <w:p w14:paraId="64181D38" w14:textId="77777777" w:rsidR="00037B43" w:rsidRPr="00F71AB6" w:rsidRDefault="00037B43" w:rsidP="007E10DC">
      <w:pPr>
        <w:pStyle w:val="Bezmezer"/>
        <w:tabs>
          <w:tab w:val="left" w:pos="5670"/>
        </w:tabs>
        <w:jc w:val="both"/>
        <w:rPr>
          <w:rFonts w:asciiTheme="minorHAnsi" w:hAnsiTheme="minorHAnsi"/>
        </w:rPr>
      </w:pPr>
    </w:p>
    <w:p w14:paraId="6FB2F57C" w14:textId="014235D7" w:rsidR="00A172BF" w:rsidRPr="00F71AB6" w:rsidRDefault="00A172BF" w:rsidP="00037B43">
      <w:pPr>
        <w:pStyle w:val="Bezmezer"/>
        <w:ind w:left="567"/>
        <w:jc w:val="both"/>
        <w:rPr>
          <w:rFonts w:asciiTheme="minorHAnsi" w:hAnsiTheme="minorHAnsi"/>
        </w:rPr>
      </w:pPr>
      <w:r w:rsidRPr="00F71AB6">
        <w:rPr>
          <w:rFonts w:asciiTheme="minorHAnsi" w:hAnsiTheme="minorHAnsi" w:cstheme="minorHAnsi"/>
        </w:rPr>
        <w:t>Nedílnou součástí této smlouvy jsou její přílohy:</w:t>
      </w:r>
    </w:p>
    <w:p w14:paraId="65209446" w14:textId="23BB5A79" w:rsidR="00320B62" w:rsidRDefault="00C92485" w:rsidP="00982505">
      <w:pPr>
        <w:pStyle w:val="Bezmezer"/>
        <w:ind w:left="1843" w:hanging="1276"/>
        <w:jc w:val="both"/>
        <w:rPr>
          <w:rFonts w:cs="Arial"/>
        </w:rPr>
      </w:pPr>
      <w:r w:rsidRPr="00F71AB6">
        <w:rPr>
          <w:rFonts w:asciiTheme="minorHAnsi" w:hAnsiTheme="minorHAnsi" w:cstheme="minorHAnsi"/>
        </w:rPr>
        <w:t xml:space="preserve">Příloha č. </w:t>
      </w:r>
      <w:r w:rsidR="00145526" w:rsidRPr="00F71AB6">
        <w:rPr>
          <w:rFonts w:asciiTheme="minorHAnsi" w:hAnsiTheme="minorHAnsi" w:cstheme="minorHAnsi"/>
        </w:rPr>
        <w:t>1</w:t>
      </w:r>
      <w:r w:rsidRPr="00F71AB6">
        <w:rPr>
          <w:rFonts w:asciiTheme="minorHAnsi" w:hAnsiTheme="minorHAnsi" w:cstheme="minorHAnsi"/>
        </w:rPr>
        <w:t xml:space="preserve"> </w:t>
      </w:r>
      <w:r w:rsidR="00CE489D" w:rsidRPr="00F71AB6">
        <w:rPr>
          <w:rFonts w:asciiTheme="minorHAnsi" w:hAnsiTheme="minorHAnsi" w:cstheme="minorHAnsi"/>
        </w:rPr>
        <w:t>–</w:t>
      </w:r>
      <w:r w:rsidRPr="00F71AB6">
        <w:rPr>
          <w:rFonts w:asciiTheme="minorHAnsi" w:hAnsiTheme="minorHAnsi" w:cstheme="minorHAnsi"/>
        </w:rPr>
        <w:t xml:space="preserve"> </w:t>
      </w:r>
      <w:r w:rsidR="008F1C1C">
        <w:rPr>
          <w:rFonts w:cs="Arial"/>
        </w:rPr>
        <w:t>S</w:t>
      </w:r>
      <w:r w:rsidR="00145526" w:rsidRPr="00F71AB6">
        <w:rPr>
          <w:rFonts w:cs="Arial"/>
        </w:rPr>
        <w:t>oupis zdravotnické techniky</w:t>
      </w:r>
    </w:p>
    <w:p w14:paraId="6897F780" w14:textId="1EC75819" w:rsidR="003E7D58" w:rsidRPr="00F71AB6" w:rsidRDefault="003E7D58" w:rsidP="00982505">
      <w:pPr>
        <w:pStyle w:val="Bezmezer"/>
        <w:ind w:left="1843" w:hanging="1276"/>
        <w:jc w:val="both"/>
        <w:rPr>
          <w:rFonts w:asciiTheme="minorHAnsi" w:hAnsiTheme="minorHAnsi" w:cstheme="minorHAnsi"/>
        </w:rPr>
      </w:pPr>
      <w:r>
        <w:rPr>
          <w:rFonts w:cs="Arial"/>
        </w:rPr>
        <w:t>Příloha č. 2 – Kontaktní osoby objednatele a poskytovatele</w:t>
      </w:r>
    </w:p>
    <w:p w14:paraId="41A862CC" w14:textId="5772193B" w:rsidR="00AB2A4C" w:rsidRPr="00F71AB6" w:rsidRDefault="00B452C1" w:rsidP="00456257">
      <w:pPr>
        <w:pStyle w:val="Bezmezer"/>
        <w:jc w:val="both"/>
        <w:rPr>
          <w:rFonts w:asciiTheme="minorHAnsi" w:hAnsiTheme="minorHAnsi"/>
        </w:rPr>
      </w:pPr>
      <w:r w:rsidRPr="00F71AB6">
        <w:rPr>
          <w:rFonts w:asciiTheme="minorHAnsi" w:hAnsiTheme="minorHAnsi"/>
        </w:rPr>
        <w:tab/>
        <w:t xml:space="preserve">       </w:t>
      </w:r>
    </w:p>
    <w:p w14:paraId="73E3008D" w14:textId="6F48D075" w:rsidR="00AB2A4C" w:rsidRPr="00F71AB6" w:rsidRDefault="00AB2A4C" w:rsidP="00502405">
      <w:pPr>
        <w:pStyle w:val="Smlouva-slo"/>
        <w:widowControl w:val="0"/>
        <w:spacing w:before="0" w:line="240" w:lineRule="auto"/>
        <w:jc w:val="left"/>
        <w:rPr>
          <w:rFonts w:asciiTheme="minorHAnsi" w:hAnsiTheme="minorHAnsi"/>
          <w:sz w:val="22"/>
          <w:szCs w:val="22"/>
        </w:rPr>
      </w:pPr>
      <w:r w:rsidRPr="00F71AB6">
        <w:rPr>
          <w:rFonts w:asciiTheme="minorHAnsi" w:hAnsiTheme="minorHAnsi"/>
          <w:sz w:val="22"/>
          <w:szCs w:val="22"/>
        </w:rPr>
        <w:t xml:space="preserve">                                                                                                     </w:t>
      </w:r>
      <w:r w:rsidR="00CE489D" w:rsidRPr="00F71AB6">
        <w:rPr>
          <w:rFonts w:asciiTheme="minorHAnsi" w:hAnsiTheme="minorHAnsi"/>
          <w:sz w:val="22"/>
          <w:szCs w:val="22"/>
        </w:rPr>
        <w:t xml:space="preserve">              </w:t>
      </w:r>
      <w:r w:rsidRPr="00F71AB6">
        <w:rPr>
          <w:rFonts w:asciiTheme="minorHAnsi" w:hAnsiTheme="minorHAnsi"/>
          <w:sz w:val="22"/>
          <w:szCs w:val="22"/>
        </w:rPr>
        <w:t xml:space="preserve">   </w:t>
      </w:r>
      <w:r w:rsidR="00891D67" w:rsidRPr="00F71AB6">
        <w:rPr>
          <w:rFonts w:asciiTheme="minorHAnsi" w:hAnsiTheme="minorHAnsi"/>
          <w:sz w:val="22"/>
          <w:szCs w:val="22"/>
        </w:rPr>
        <w:t xml:space="preserve"> </w:t>
      </w:r>
      <w:r w:rsidRPr="00F71AB6">
        <w:rPr>
          <w:rFonts w:asciiTheme="minorHAnsi" w:hAnsiTheme="minorHAnsi"/>
          <w:sz w:val="22"/>
          <w:szCs w:val="22"/>
        </w:rPr>
        <w:t xml:space="preserve">   </w:t>
      </w:r>
    </w:p>
    <w:p w14:paraId="6EA17F84" w14:textId="56D1F240" w:rsidR="00982505" w:rsidRPr="00F71AB6" w:rsidRDefault="0071002E" w:rsidP="00456257">
      <w:pPr>
        <w:shd w:val="clear" w:color="auto" w:fill="FFFFFF" w:themeFill="background1"/>
        <w:tabs>
          <w:tab w:val="left" w:pos="5670"/>
        </w:tabs>
        <w:spacing w:after="0" w:line="240" w:lineRule="auto"/>
        <w:ind w:left="567"/>
        <w:rPr>
          <w:rFonts w:asciiTheme="minorHAnsi" w:hAnsiTheme="minorHAnsi" w:cstheme="minorHAnsi"/>
        </w:rPr>
      </w:pPr>
      <w:r w:rsidRPr="00F71AB6">
        <w:rPr>
          <w:rFonts w:asciiTheme="minorHAnsi" w:hAnsiTheme="minorHAnsi" w:cstheme="minorHAnsi"/>
        </w:rPr>
        <w:t>V Pardubicích dne</w:t>
      </w:r>
      <w:r w:rsidRPr="00F71AB6">
        <w:rPr>
          <w:rFonts w:asciiTheme="minorHAnsi" w:hAnsiTheme="minorHAnsi" w:cstheme="minorHAnsi"/>
        </w:rPr>
        <w:tab/>
        <w:t>V</w:t>
      </w:r>
      <w:r w:rsidR="00207892">
        <w:rPr>
          <w:rFonts w:asciiTheme="minorHAnsi" w:hAnsiTheme="minorHAnsi" w:cstheme="minorHAnsi"/>
        </w:rPr>
        <w:t> </w:t>
      </w:r>
      <w:r w:rsidR="006C0195" w:rsidRPr="00456257">
        <w:rPr>
          <w:rFonts w:asciiTheme="minorHAnsi" w:hAnsiTheme="minorHAnsi" w:cstheme="minorHAnsi"/>
          <w:highlight w:val="yellow"/>
          <w:shd w:val="clear" w:color="auto" w:fill="FFFF00"/>
        </w:rPr>
        <w:t>……………</w:t>
      </w:r>
      <w:proofErr w:type="gramStart"/>
      <w:r w:rsidR="00456257" w:rsidRPr="00456257">
        <w:rPr>
          <w:rFonts w:asciiTheme="minorHAnsi" w:hAnsiTheme="minorHAnsi" w:cstheme="minorHAnsi"/>
          <w:shd w:val="clear" w:color="auto" w:fill="FFFF00"/>
        </w:rPr>
        <w:t>…</w:t>
      </w:r>
      <w:r w:rsidR="00456257">
        <w:rPr>
          <w:rFonts w:asciiTheme="minorHAnsi" w:hAnsiTheme="minorHAnsi" w:cstheme="minorHAnsi"/>
          <w:shd w:val="clear" w:color="auto" w:fill="FFFF00"/>
        </w:rPr>
        <w:t>….</w:t>
      </w:r>
      <w:proofErr w:type="gramEnd"/>
      <w:r w:rsidR="00456257" w:rsidRPr="00456257">
        <w:rPr>
          <w:rFonts w:asciiTheme="minorHAnsi" w:hAnsiTheme="minorHAnsi" w:cstheme="minorHAnsi"/>
          <w:shd w:val="clear" w:color="auto" w:fill="FFFF00"/>
        </w:rPr>
        <w:t>.</w:t>
      </w:r>
      <w:r w:rsidR="00E7211A">
        <w:rPr>
          <w:rFonts w:asciiTheme="minorHAnsi" w:hAnsiTheme="minorHAnsi" w:cstheme="minorHAnsi"/>
        </w:rPr>
        <w:t xml:space="preserve"> </w:t>
      </w:r>
      <w:r w:rsidRPr="00F71AB6">
        <w:rPr>
          <w:rFonts w:asciiTheme="minorHAnsi" w:hAnsiTheme="minorHAnsi" w:cstheme="minorHAnsi"/>
        </w:rPr>
        <w:t>dne</w:t>
      </w:r>
    </w:p>
    <w:p w14:paraId="44A5CAB6" w14:textId="77777777" w:rsidR="00982505" w:rsidRPr="00F71AB6" w:rsidRDefault="00982505" w:rsidP="00502405">
      <w:pPr>
        <w:spacing w:after="0" w:line="240" w:lineRule="auto"/>
        <w:rPr>
          <w:rFonts w:asciiTheme="minorHAnsi" w:hAnsiTheme="minorHAnsi" w:cstheme="minorHAnsi"/>
        </w:rPr>
      </w:pPr>
    </w:p>
    <w:p w14:paraId="35762B96" w14:textId="62669C22" w:rsidR="0071002E" w:rsidRPr="00F71AB6" w:rsidRDefault="0071002E" w:rsidP="00CE489D">
      <w:pPr>
        <w:spacing w:after="0" w:line="240" w:lineRule="auto"/>
        <w:ind w:left="567"/>
        <w:rPr>
          <w:rFonts w:asciiTheme="minorHAnsi" w:hAnsiTheme="minorHAnsi" w:cstheme="minorHAnsi"/>
        </w:rPr>
      </w:pPr>
      <w:r w:rsidRPr="00F71AB6">
        <w:rPr>
          <w:rFonts w:asciiTheme="minorHAnsi" w:hAnsiTheme="minorHAnsi" w:cstheme="minorHAnsi"/>
        </w:rPr>
        <w:t>Za objednatele:</w:t>
      </w:r>
      <w:r w:rsidRPr="00F71AB6">
        <w:rPr>
          <w:rFonts w:asciiTheme="minorHAnsi" w:hAnsiTheme="minorHAnsi" w:cstheme="minorHAnsi"/>
        </w:rPr>
        <w:tab/>
      </w:r>
      <w:r w:rsidRPr="00F71AB6">
        <w:rPr>
          <w:rFonts w:asciiTheme="minorHAnsi" w:hAnsiTheme="minorHAnsi" w:cstheme="minorHAnsi"/>
        </w:rPr>
        <w:tab/>
      </w:r>
      <w:r w:rsidRPr="00F71AB6">
        <w:rPr>
          <w:rFonts w:asciiTheme="minorHAnsi" w:hAnsiTheme="minorHAnsi" w:cstheme="minorHAnsi"/>
        </w:rPr>
        <w:tab/>
      </w:r>
      <w:r w:rsidRPr="00F71AB6">
        <w:rPr>
          <w:rFonts w:asciiTheme="minorHAnsi" w:hAnsiTheme="minorHAnsi" w:cstheme="minorHAnsi"/>
        </w:rPr>
        <w:tab/>
      </w:r>
      <w:r w:rsidRPr="00F71AB6">
        <w:rPr>
          <w:rFonts w:asciiTheme="minorHAnsi" w:hAnsiTheme="minorHAnsi" w:cstheme="minorHAnsi"/>
        </w:rPr>
        <w:tab/>
      </w:r>
      <w:r w:rsidRPr="00F71AB6">
        <w:rPr>
          <w:rFonts w:asciiTheme="minorHAnsi" w:hAnsiTheme="minorHAnsi" w:cstheme="minorHAnsi"/>
        </w:rPr>
        <w:tab/>
        <w:t xml:space="preserve">Za </w:t>
      </w:r>
      <w:r w:rsidR="00CE489D" w:rsidRPr="00F71AB6">
        <w:rPr>
          <w:rFonts w:asciiTheme="minorHAnsi" w:hAnsiTheme="minorHAnsi" w:cstheme="minorHAnsi"/>
        </w:rPr>
        <w:t>p</w:t>
      </w:r>
      <w:r w:rsidR="00831AA0" w:rsidRPr="00F71AB6">
        <w:rPr>
          <w:rFonts w:asciiTheme="minorHAnsi" w:hAnsiTheme="minorHAnsi" w:cstheme="minorHAnsi"/>
        </w:rPr>
        <w:t>oskytovatel</w:t>
      </w:r>
      <w:r w:rsidRPr="00F71AB6">
        <w:rPr>
          <w:rFonts w:asciiTheme="minorHAnsi" w:hAnsiTheme="minorHAnsi" w:cstheme="minorHAnsi"/>
        </w:rPr>
        <w:t>e:</w:t>
      </w:r>
    </w:p>
    <w:p w14:paraId="1172ED1E" w14:textId="77777777" w:rsidR="0071002E" w:rsidRPr="00F71AB6" w:rsidRDefault="0071002E" w:rsidP="00502405">
      <w:pPr>
        <w:spacing w:after="0" w:line="240" w:lineRule="auto"/>
        <w:rPr>
          <w:rFonts w:asciiTheme="minorHAnsi" w:hAnsiTheme="minorHAnsi" w:cstheme="minorHAnsi"/>
        </w:rPr>
      </w:pPr>
    </w:p>
    <w:p w14:paraId="00FF404A" w14:textId="77777777" w:rsidR="0071002E" w:rsidRPr="00F71AB6" w:rsidRDefault="0071002E" w:rsidP="00502405">
      <w:pPr>
        <w:spacing w:after="0" w:line="240" w:lineRule="auto"/>
        <w:rPr>
          <w:rFonts w:asciiTheme="minorHAnsi" w:hAnsiTheme="minorHAnsi" w:cstheme="minorHAnsi"/>
        </w:rPr>
      </w:pPr>
    </w:p>
    <w:p w14:paraId="4AD4D9C9" w14:textId="77777777" w:rsidR="005C29BC" w:rsidRPr="00F71AB6" w:rsidRDefault="005C29BC" w:rsidP="00502405">
      <w:pPr>
        <w:spacing w:after="0" w:line="240" w:lineRule="auto"/>
        <w:rPr>
          <w:rFonts w:asciiTheme="minorHAnsi" w:hAnsiTheme="minorHAnsi" w:cstheme="minorHAnsi"/>
          <w:shd w:val="clear" w:color="auto" w:fill="FFFFFF" w:themeFill="background1"/>
        </w:rPr>
      </w:pPr>
    </w:p>
    <w:p w14:paraId="6D37AB02" w14:textId="77777777" w:rsidR="000732B7" w:rsidRPr="00F71AB6" w:rsidRDefault="000732B7" w:rsidP="00502405">
      <w:pPr>
        <w:spacing w:after="0" w:line="240" w:lineRule="auto"/>
        <w:rPr>
          <w:rFonts w:asciiTheme="minorHAnsi" w:hAnsiTheme="minorHAnsi" w:cstheme="minorHAnsi"/>
          <w:shd w:val="clear" w:color="auto" w:fill="FFFFFF" w:themeFill="background1"/>
        </w:rPr>
      </w:pPr>
    </w:p>
    <w:p w14:paraId="62B3E0D0" w14:textId="77777777" w:rsidR="005C29BC" w:rsidRPr="00F71AB6" w:rsidRDefault="005C29BC" w:rsidP="00502405">
      <w:pPr>
        <w:spacing w:after="0" w:line="240" w:lineRule="auto"/>
        <w:rPr>
          <w:rFonts w:asciiTheme="minorHAnsi" w:hAnsiTheme="minorHAnsi" w:cstheme="minorHAnsi"/>
          <w:shd w:val="clear" w:color="auto" w:fill="FFFFFF" w:themeFill="background1"/>
        </w:rPr>
      </w:pPr>
    </w:p>
    <w:p w14:paraId="5B5206B0" w14:textId="5EB0AB40" w:rsidR="0071002E" w:rsidRPr="00F71AB6" w:rsidRDefault="0071002E" w:rsidP="007E10DC">
      <w:pPr>
        <w:tabs>
          <w:tab w:val="left" w:pos="5670"/>
        </w:tabs>
        <w:spacing w:after="0" w:line="240" w:lineRule="auto"/>
        <w:ind w:left="567"/>
        <w:rPr>
          <w:rFonts w:asciiTheme="minorHAnsi" w:hAnsiTheme="minorHAnsi" w:cstheme="minorHAnsi"/>
          <w:bCs/>
        </w:rPr>
      </w:pPr>
      <w:r w:rsidRPr="00F71AB6">
        <w:rPr>
          <w:rFonts w:asciiTheme="minorHAnsi" w:hAnsiTheme="minorHAnsi" w:cstheme="minorHAnsi"/>
          <w:shd w:val="clear" w:color="auto" w:fill="FFFFFF" w:themeFill="background1"/>
        </w:rPr>
        <w:t>…………………………………………………</w:t>
      </w:r>
      <w:r w:rsidR="007E10DC">
        <w:rPr>
          <w:rFonts w:asciiTheme="minorHAnsi" w:hAnsiTheme="minorHAnsi" w:cstheme="minorHAnsi"/>
          <w:shd w:val="clear" w:color="auto" w:fill="FFFFFF" w:themeFill="background1"/>
        </w:rPr>
        <w:t>…..</w:t>
      </w:r>
      <w:r w:rsidRPr="00F71AB6">
        <w:rPr>
          <w:rFonts w:asciiTheme="minorHAnsi" w:hAnsiTheme="minorHAnsi" w:cstheme="minorHAnsi"/>
          <w:shd w:val="clear" w:color="auto" w:fill="FFFFFF" w:themeFill="background1"/>
        </w:rPr>
        <w:tab/>
      </w:r>
      <w:r w:rsidRPr="00465A7C">
        <w:rPr>
          <w:rFonts w:asciiTheme="minorHAnsi" w:hAnsiTheme="minorHAnsi" w:cstheme="minorHAnsi"/>
        </w:rPr>
        <w:t>………………………………………………………</w:t>
      </w:r>
    </w:p>
    <w:p w14:paraId="74D7636E" w14:textId="37F4E1AE" w:rsidR="0071002E" w:rsidRPr="00F71AB6" w:rsidRDefault="007E10DC" w:rsidP="007E10DC">
      <w:pPr>
        <w:tabs>
          <w:tab w:val="left" w:pos="567"/>
        </w:tabs>
        <w:spacing w:after="0" w:line="240" w:lineRule="auto"/>
        <w:rPr>
          <w:rFonts w:asciiTheme="minorHAnsi" w:hAnsiTheme="minorHAnsi" w:cstheme="minorHAnsi"/>
          <w:bCs/>
        </w:rPr>
      </w:pPr>
      <w:r>
        <w:rPr>
          <w:rFonts w:asciiTheme="minorHAnsi" w:hAnsiTheme="minorHAnsi" w:cstheme="minorHAnsi"/>
          <w:bCs/>
        </w:rPr>
        <w:tab/>
      </w:r>
      <w:r w:rsidR="0071002E" w:rsidRPr="00F71AB6">
        <w:rPr>
          <w:rFonts w:asciiTheme="minorHAnsi" w:hAnsiTheme="minorHAnsi" w:cstheme="minorHAnsi"/>
          <w:bCs/>
        </w:rPr>
        <w:t>MUDr. Tomáš Gottvald</w:t>
      </w:r>
      <w:r w:rsidR="00037B43" w:rsidRPr="00F71AB6">
        <w:rPr>
          <w:rFonts w:asciiTheme="minorHAnsi" w:hAnsiTheme="minorHAnsi" w:cstheme="minorHAnsi"/>
          <w:bCs/>
        </w:rPr>
        <w:t>, MHA</w:t>
      </w:r>
      <w:r w:rsidR="0071002E" w:rsidRPr="00F71AB6">
        <w:rPr>
          <w:rFonts w:asciiTheme="minorHAnsi" w:hAnsiTheme="minorHAnsi" w:cstheme="minorHAnsi"/>
          <w:bCs/>
        </w:rPr>
        <w:tab/>
      </w:r>
      <w:r w:rsidR="0071002E" w:rsidRPr="00F71AB6">
        <w:rPr>
          <w:rFonts w:asciiTheme="minorHAnsi" w:hAnsiTheme="minorHAnsi" w:cstheme="minorHAnsi"/>
          <w:bCs/>
        </w:rPr>
        <w:tab/>
      </w:r>
      <w:r w:rsidR="0071002E" w:rsidRPr="00F71AB6">
        <w:rPr>
          <w:rFonts w:asciiTheme="minorHAnsi" w:hAnsiTheme="minorHAnsi" w:cstheme="minorHAnsi"/>
          <w:bCs/>
        </w:rPr>
        <w:tab/>
      </w:r>
      <w:r w:rsidR="0071002E" w:rsidRPr="00F71AB6">
        <w:rPr>
          <w:rFonts w:asciiTheme="minorHAnsi" w:hAnsiTheme="minorHAnsi" w:cstheme="minorHAnsi"/>
          <w:bCs/>
        </w:rPr>
        <w:tab/>
      </w:r>
      <w:r w:rsidR="0071002E" w:rsidRPr="00F71AB6">
        <w:rPr>
          <w:rFonts w:asciiTheme="minorHAnsi" w:hAnsiTheme="minorHAnsi" w:cstheme="minorHAnsi"/>
          <w:bCs/>
        </w:rPr>
        <w:tab/>
      </w:r>
    </w:p>
    <w:p w14:paraId="72B740F1" w14:textId="4882A7E0" w:rsidR="005C29BC" w:rsidRPr="00F71AB6" w:rsidRDefault="007E10DC" w:rsidP="007E10DC">
      <w:pPr>
        <w:tabs>
          <w:tab w:val="left" w:pos="567"/>
        </w:tabs>
        <w:spacing w:after="0" w:line="240" w:lineRule="auto"/>
        <w:rPr>
          <w:rFonts w:asciiTheme="minorHAnsi" w:hAnsiTheme="minorHAnsi" w:cstheme="minorHAnsi"/>
          <w:bCs/>
        </w:rPr>
      </w:pPr>
      <w:r>
        <w:rPr>
          <w:rFonts w:asciiTheme="minorHAnsi" w:hAnsiTheme="minorHAnsi" w:cstheme="minorHAnsi"/>
          <w:bCs/>
        </w:rPr>
        <w:tab/>
      </w:r>
      <w:r w:rsidR="0071002E" w:rsidRPr="00F71AB6">
        <w:rPr>
          <w:rFonts w:asciiTheme="minorHAnsi" w:hAnsiTheme="minorHAnsi" w:cstheme="minorHAnsi"/>
          <w:bCs/>
        </w:rPr>
        <w:t>předseda představenstva</w:t>
      </w:r>
      <w:r w:rsidR="0071002E" w:rsidRPr="00F71AB6">
        <w:rPr>
          <w:rFonts w:asciiTheme="minorHAnsi" w:hAnsiTheme="minorHAnsi" w:cstheme="minorHAnsi"/>
          <w:bCs/>
        </w:rPr>
        <w:tab/>
      </w:r>
      <w:r w:rsidR="0071002E" w:rsidRPr="00F71AB6">
        <w:rPr>
          <w:rFonts w:asciiTheme="minorHAnsi" w:hAnsiTheme="minorHAnsi" w:cstheme="minorHAnsi"/>
          <w:bCs/>
        </w:rPr>
        <w:tab/>
      </w:r>
      <w:r w:rsidR="0071002E" w:rsidRPr="00F71AB6">
        <w:rPr>
          <w:rFonts w:asciiTheme="minorHAnsi" w:hAnsiTheme="minorHAnsi" w:cstheme="minorHAnsi"/>
          <w:bCs/>
        </w:rPr>
        <w:tab/>
      </w:r>
      <w:r w:rsidR="0071002E" w:rsidRPr="00F71AB6">
        <w:rPr>
          <w:rFonts w:asciiTheme="minorHAnsi" w:hAnsiTheme="minorHAnsi" w:cstheme="minorHAnsi"/>
          <w:bCs/>
        </w:rPr>
        <w:tab/>
      </w:r>
      <w:r w:rsidR="0071002E" w:rsidRPr="00F71AB6">
        <w:rPr>
          <w:rFonts w:asciiTheme="minorHAnsi" w:hAnsiTheme="minorHAnsi" w:cstheme="minorHAnsi"/>
          <w:bCs/>
        </w:rPr>
        <w:tab/>
      </w:r>
      <w:r w:rsidR="0071002E" w:rsidRPr="00F71AB6">
        <w:rPr>
          <w:rFonts w:asciiTheme="minorHAnsi" w:hAnsiTheme="minorHAnsi" w:cstheme="minorHAnsi"/>
          <w:bCs/>
        </w:rPr>
        <w:tab/>
      </w:r>
      <w:r w:rsidR="0071002E" w:rsidRPr="00F71AB6">
        <w:rPr>
          <w:rFonts w:asciiTheme="minorHAnsi" w:hAnsiTheme="minorHAnsi" w:cstheme="minorHAnsi"/>
          <w:bCs/>
        </w:rPr>
        <w:tab/>
      </w:r>
      <w:r w:rsidR="0071002E" w:rsidRPr="00F71AB6">
        <w:rPr>
          <w:rFonts w:asciiTheme="minorHAnsi" w:hAnsiTheme="minorHAnsi" w:cstheme="minorHAnsi"/>
          <w:bCs/>
        </w:rPr>
        <w:tab/>
      </w:r>
      <w:r w:rsidR="0071002E" w:rsidRPr="00F71AB6">
        <w:rPr>
          <w:rFonts w:asciiTheme="minorHAnsi" w:hAnsiTheme="minorHAnsi" w:cstheme="minorHAnsi"/>
          <w:bCs/>
        </w:rPr>
        <w:tab/>
      </w:r>
    </w:p>
    <w:p w14:paraId="7364962C" w14:textId="77777777" w:rsidR="000732B7" w:rsidRPr="00F71AB6" w:rsidRDefault="000732B7" w:rsidP="00502405">
      <w:pPr>
        <w:spacing w:after="0" w:line="240" w:lineRule="auto"/>
        <w:rPr>
          <w:rFonts w:asciiTheme="minorHAnsi" w:hAnsiTheme="minorHAnsi" w:cstheme="minorHAnsi"/>
          <w:bCs/>
        </w:rPr>
      </w:pPr>
    </w:p>
    <w:p w14:paraId="275E875A" w14:textId="77777777" w:rsidR="00982505" w:rsidRPr="00F71AB6" w:rsidRDefault="00982505" w:rsidP="00502405">
      <w:pPr>
        <w:spacing w:after="0" w:line="240" w:lineRule="auto"/>
        <w:rPr>
          <w:rFonts w:asciiTheme="minorHAnsi" w:hAnsiTheme="minorHAnsi" w:cstheme="minorHAnsi"/>
          <w:bCs/>
        </w:rPr>
      </w:pPr>
    </w:p>
    <w:p w14:paraId="707B5C5D" w14:textId="77777777" w:rsidR="00982505" w:rsidRPr="00F71AB6" w:rsidRDefault="00982505" w:rsidP="00502405">
      <w:pPr>
        <w:spacing w:after="0" w:line="240" w:lineRule="auto"/>
        <w:rPr>
          <w:rFonts w:asciiTheme="minorHAnsi" w:hAnsiTheme="minorHAnsi" w:cstheme="minorHAnsi"/>
          <w:bCs/>
        </w:rPr>
      </w:pPr>
    </w:p>
    <w:p w14:paraId="19C2A6AD" w14:textId="4DC84C56" w:rsidR="0071002E" w:rsidRDefault="0071002E" w:rsidP="007E10DC">
      <w:pPr>
        <w:tabs>
          <w:tab w:val="left" w:pos="567"/>
        </w:tabs>
        <w:spacing w:after="0" w:line="240" w:lineRule="auto"/>
        <w:rPr>
          <w:rFonts w:asciiTheme="minorHAnsi" w:hAnsiTheme="minorHAnsi" w:cstheme="minorHAnsi"/>
          <w:bCs/>
        </w:rPr>
      </w:pPr>
    </w:p>
    <w:p w14:paraId="6CB1BE2D" w14:textId="77777777" w:rsidR="007E10DC" w:rsidRPr="00F71AB6" w:rsidRDefault="007E10DC" w:rsidP="007E10DC">
      <w:pPr>
        <w:tabs>
          <w:tab w:val="left" w:pos="567"/>
        </w:tabs>
        <w:spacing w:after="0" w:line="240" w:lineRule="auto"/>
        <w:rPr>
          <w:rFonts w:asciiTheme="minorHAnsi" w:hAnsiTheme="minorHAnsi" w:cstheme="minorHAnsi"/>
          <w:bCs/>
        </w:rPr>
      </w:pPr>
    </w:p>
    <w:p w14:paraId="393902DF" w14:textId="629C4C00" w:rsidR="00CE489D" w:rsidRPr="00F71AB6" w:rsidRDefault="0071002E" w:rsidP="007E10DC">
      <w:pPr>
        <w:tabs>
          <w:tab w:val="left" w:pos="5670"/>
        </w:tabs>
        <w:spacing w:after="0" w:line="240" w:lineRule="auto"/>
        <w:ind w:left="567"/>
        <w:rPr>
          <w:rFonts w:asciiTheme="minorHAnsi" w:hAnsiTheme="minorHAnsi" w:cstheme="minorHAnsi"/>
          <w:bCs/>
        </w:rPr>
      </w:pPr>
      <w:r w:rsidRPr="00F71AB6">
        <w:rPr>
          <w:rFonts w:asciiTheme="minorHAnsi" w:hAnsiTheme="minorHAnsi" w:cstheme="minorHAnsi"/>
        </w:rPr>
        <w:t>…</w:t>
      </w:r>
      <w:r w:rsidR="000732B7" w:rsidRPr="00F71AB6">
        <w:rPr>
          <w:rFonts w:asciiTheme="minorHAnsi" w:hAnsiTheme="minorHAnsi" w:cstheme="minorHAnsi"/>
        </w:rPr>
        <w:t>.</w:t>
      </w:r>
      <w:r w:rsidRPr="00F71AB6">
        <w:rPr>
          <w:rFonts w:asciiTheme="minorHAnsi" w:hAnsiTheme="minorHAnsi" w:cstheme="minorHAnsi"/>
        </w:rPr>
        <w:t>……………………………………………</w:t>
      </w:r>
      <w:r w:rsidR="007E10DC">
        <w:rPr>
          <w:rFonts w:asciiTheme="minorHAnsi" w:hAnsiTheme="minorHAnsi" w:cstheme="minorHAnsi"/>
        </w:rPr>
        <w:t>……</w:t>
      </w:r>
      <w:r w:rsidRPr="00F71AB6">
        <w:rPr>
          <w:rFonts w:asciiTheme="minorHAnsi" w:hAnsiTheme="minorHAnsi" w:cstheme="minorHAnsi"/>
        </w:rPr>
        <w:tab/>
      </w:r>
      <w:r w:rsidR="000732B7" w:rsidRPr="00F71AB6">
        <w:rPr>
          <w:rFonts w:asciiTheme="minorHAnsi" w:hAnsiTheme="minorHAnsi" w:cstheme="minorHAnsi"/>
        </w:rPr>
        <w:t xml:space="preserve">  </w:t>
      </w:r>
      <w:r w:rsidRPr="00F71AB6">
        <w:rPr>
          <w:rFonts w:asciiTheme="minorHAnsi" w:hAnsiTheme="minorHAnsi" w:cstheme="minorHAnsi"/>
          <w:bCs/>
        </w:rPr>
        <w:tab/>
      </w:r>
    </w:p>
    <w:p w14:paraId="009F05A6" w14:textId="5F0A7EDB" w:rsidR="0071002E" w:rsidRPr="00F71AB6" w:rsidRDefault="001903E1" w:rsidP="00CE489D">
      <w:pPr>
        <w:spacing w:after="0" w:line="240" w:lineRule="auto"/>
        <w:ind w:left="567"/>
        <w:rPr>
          <w:rFonts w:asciiTheme="minorHAnsi" w:hAnsiTheme="minorHAnsi" w:cstheme="minorHAnsi"/>
          <w:b/>
        </w:rPr>
      </w:pPr>
      <w:r>
        <w:rPr>
          <w:rFonts w:cs="Arial"/>
        </w:rPr>
        <w:t>Ing. Hynek Rais</w:t>
      </w:r>
      <w:r w:rsidR="00120922">
        <w:rPr>
          <w:rFonts w:cs="Arial"/>
        </w:rPr>
        <w:t>,</w:t>
      </w:r>
      <w:r>
        <w:rPr>
          <w:rFonts w:cs="Arial"/>
        </w:rPr>
        <w:t xml:space="preserve"> MHA</w:t>
      </w:r>
      <w:r w:rsidR="000732B7" w:rsidRPr="00F71AB6" w:rsidDel="000732B7">
        <w:rPr>
          <w:rFonts w:asciiTheme="minorHAnsi" w:hAnsiTheme="minorHAnsi" w:cstheme="minorHAnsi"/>
        </w:rPr>
        <w:t xml:space="preserve"> </w:t>
      </w:r>
      <w:r w:rsidR="0071002E" w:rsidRPr="00F71AB6">
        <w:rPr>
          <w:rFonts w:asciiTheme="minorHAnsi" w:hAnsiTheme="minorHAnsi" w:cstheme="minorHAnsi"/>
        </w:rPr>
        <w:tab/>
      </w:r>
      <w:r w:rsidR="0071002E" w:rsidRPr="00F71AB6">
        <w:rPr>
          <w:rFonts w:asciiTheme="minorHAnsi" w:hAnsiTheme="minorHAnsi" w:cstheme="minorHAnsi"/>
        </w:rPr>
        <w:tab/>
      </w:r>
      <w:r w:rsidR="0071002E" w:rsidRPr="00F71AB6">
        <w:rPr>
          <w:rFonts w:asciiTheme="minorHAnsi" w:hAnsiTheme="minorHAnsi" w:cstheme="minorHAnsi"/>
        </w:rPr>
        <w:tab/>
      </w:r>
      <w:r w:rsidR="0071002E" w:rsidRPr="00F71AB6">
        <w:rPr>
          <w:rFonts w:asciiTheme="minorHAnsi" w:hAnsiTheme="minorHAnsi" w:cstheme="minorHAnsi"/>
        </w:rPr>
        <w:tab/>
      </w:r>
      <w:r w:rsidR="00CE489D" w:rsidRPr="00F71AB6">
        <w:rPr>
          <w:rFonts w:asciiTheme="minorHAnsi" w:hAnsiTheme="minorHAnsi" w:cstheme="minorHAnsi"/>
        </w:rPr>
        <w:t xml:space="preserve">                </w:t>
      </w:r>
      <w:r>
        <w:rPr>
          <w:rFonts w:asciiTheme="minorHAnsi" w:hAnsiTheme="minorHAnsi" w:cstheme="minorHAnsi"/>
        </w:rPr>
        <w:tab/>
      </w:r>
      <w:r w:rsidR="0071002E" w:rsidRPr="00F71AB6">
        <w:rPr>
          <w:rFonts w:asciiTheme="minorHAnsi" w:hAnsiTheme="minorHAnsi" w:cstheme="minorHAnsi"/>
        </w:rPr>
        <w:tab/>
      </w:r>
    </w:p>
    <w:p w14:paraId="6FC86FD6" w14:textId="4C56BB0D" w:rsidR="00A172BF" w:rsidRDefault="001903E1" w:rsidP="00CE489D">
      <w:pPr>
        <w:pStyle w:val="Smlouva-slo"/>
        <w:widowControl w:val="0"/>
        <w:spacing w:before="0" w:line="276" w:lineRule="auto"/>
        <w:ind w:left="567"/>
        <w:jc w:val="left"/>
        <w:rPr>
          <w:rFonts w:asciiTheme="minorHAnsi" w:hAnsiTheme="minorHAnsi" w:cstheme="minorHAnsi"/>
          <w:sz w:val="22"/>
          <w:szCs w:val="22"/>
        </w:rPr>
      </w:pPr>
      <w:r>
        <w:rPr>
          <w:rFonts w:asciiTheme="minorHAnsi" w:hAnsiTheme="minorHAnsi" w:cstheme="minorHAnsi"/>
          <w:sz w:val="22"/>
          <w:szCs w:val="22"/>
        </w:rPr>
        <w:t>místopředseda</w:t>
      </w:r>
      <w:r w:rsidRPr="00F71AB6">
        <w:rPr>
          <w:rFonts w:asciiTheme="minorHAnsi" w:hAnsiTheme="minorHAnsi" w:cstheme="minorHAnsi"/>
          <w:sz w:val="22"/>
          <w:szCs w:val="22"/>
        </w:rPr>
        <w:t xml:space="preserve"> </w:t>
      </w:r>
      <w:r w:rsidR="000732B7" w:rsidRPr="00F71AB6">
        <w:rPr>
          <w:rFonts w:asciiTheme="minorHAnsi" w:hAnsiTheme="minorHAnsi" w:cstheme="minorHAnsi"/>
          <w:sz w:val="22"/>
          <w:szCs w:val="22"/>
        </w:rPr>
        <w:t>představenstva</w:t>
      </w:r>
      <w:r w:rsidR="000732B7" w:rsidRPr="00F71AB6" w:rsidDel="000732B7">
        <w:rPr>
          <w:rFonts w:asciiTheme="minorHAnsi" w:hAnsiTheme="minorHAnsi" w:cstheme="minorHAnsi"/>
          <w:sz w:val="22"/>
          <w:szCs w:val="22"/>
        </w:rPr>
        <w:t xml:space="preserve"> </w:t>
      </w:r>
    </w:p>
    <w:p w14:paraId="0A768FD5" w14:textId="3AA69FF9" w:rsidR="001E0F74" w:rsidRDefault="001E0F74">
      <w:pPr>
        <w:spacing w:after="0" w:line="240" w:lineRule="auto"/>
        <w:rPr>
          <w:lang w:eastAsia="cs-CZ"/>
        </w:rPr>
      </w:pPr>
    </w:p>
    <w:p w14:paraId="21755AC1" w14:textId="77777777" w:rsidR="00456257" w:rsidRDefault="00456257">
      <w:pPr>
        <w:spacing w:after="0" w:line="240" w:lineRule="auto"/>
        <w:rPr>
          <w:lang w:eastAsia="cs-CZ"/>
        </w:rPr>
      </w:pPr>
    </w:p>
    <w:tbl>
      <w:tblPr>
        <w:tblW w:w="10456" w:type="dxa"/>
        <w:tblInd w:w="-289" w:type="dxa"/>
        <w:tblCellMar>
          <w:left w:w="70" w:type="dxa"/>
          <w:right w:w="70" w:type="dxa"/>
        </w:tblCellMar>
        <w:tblLook w:val="04A0" w:firstRow="1" w:lastRow="0" w:firstColumn="1" w:lastColumn="0" w:noHBand="0" w:noVBand="1"/>
      </w:tblPr>
      <w:tblGrid>
        <w:gridCol w:w="2268"/>
        <w:gridCol w:w="1917"/>
        <w:gridCol w:w="1906"/>
        <w:gridCol w:w="2190"/>
        <w:gridCol w:w="2029"/>
        <w:gridCol w:w="146"/>
      </w:tblGrid>
      <w:tr w:rsidR="00553EC9" w:rsidRPr="00574309" w14:paraId="3272F5BD" w14:textId="77777777" w:rsidTr="00456257">
        <w:trPr>
          <w:gridAfter w:val="1"/>
          <w:wAfter w:w="146" w:type="dxa"/>
          <w:trHeight w:val="450"/>
        </w:trPr>
        <w:tc>
          <w:tcPr>
            <w:tcW w:w="1031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DC248C" w14:textId="77777777" w:rsidR="00553EC9" w:rsidRPr="00574309" w:rsidRDefault="00553EC9" w:rsidP="00553EC9">
            <w:pPr>
              <w:spacing w:after="0" w:line="240" w:lineRule="auto"/>
              <w:rPr>
                <w:rFonts w:ascii="Arial CE" w:eastAsia="Times New Roman" w:hAnsi="Arial CE" w:cs="Arial CE"/>
                <w:b/>
                <w:bCs/>
                <w:color w:val="000000"/>
                <w:sz w:val="24"/>
                <w:szCs w:val="24"/>
                <w:lang w:eastAsia="cs-CZ"/>
              </w:rPr>
            </w:pPr>
            <w:r w:rsidRPr="00574309">
              <w:rPr>
                <w:rFonts w:ascii="Arial CE" w:eastAsia="Times New Roman" w:hAnsi="Arial CE" w:cs="Arial CE"/>
                <w:b/>
                <w:bCs/>
                <w:color w:val="000000"/>
                <w:sz w:val="24"/>
                <w:szCs w:val="24"/>
                <w:lang w:eastAsia="cs-CZ"/>
              </w:rPr>
              <w:t xml:space="preserve">Příloha č. 1 </w:t>
            </w:r>
            <w:proofErr w:type="gramStart"/>
            <w:r w:rsidRPr="00574309">
              <w:rPr>
                <w:rFonts w:ascii="Arial CE" w:eastAsia="Times New Roman" w:hAnsi="Arial CE" w:cs="Arial CE"/>
                <w:b/>
                <w:bCs/>
                <w:color w:val="000000"/>
                <w:sz w:val="24"/>
                <w:szCs w:val="24"/>
                <w:lang w:eastAsia="cs-CZ"/>
              </w:rPr>
              <w:t xml:space="preserve">smlouvy - </w:t>
            </w:r>
            <w:r>
              <w:rPr>
                <w:rFonts w:ascii="Arial CE" w:eastAsia="Times New Roman" w:hAnsi="Arial CE" w:cs="Arial CE"/>
                <w:b/>
                <w:bCs/>
                <w:color w:val="000000"/>
                <w:sz w:val="24"/>
                <w:szCs w:val="24"/>
                <w:lang w:eastAsia="cs-CZ"/>
              </w:rPr>
              <w:t>S</w:t>
            </w:r>
            <w:r w:rsidRPr="00574309">
              <w:rPr>
                <w:rFonts w:ascii="Arial CE" w:eastAsia="Times New Roman" w:hAnsi="Arial CE" w:cs="Arial CE"/>
                <w:b/>
                <w:bCs/>
                <w:color w:val="000000"/>
                <w:sz w:val="24"/>
                <w:szCs w:val="24"/>
                <w:lang w:eastAsia="cs-CZ"/>
              </w:rPr>
              <w:t>oupis</w:t>
            </w:r>
            <w:proofErr w:type="gramEnd"/>
            <w:r w:rsidRPr="00574309">
              <w:rPr>
                <w:rFonts w:ascii="Arial CE" w:eastAsia="Times New Roman" w:hAnsi="Arial CE" w:cs="Arial CE"/>
                <w:b/>
                <w:bCs/>
                <w:color w:val="000000"/>
                <w:sz w:val="24"/>
                <w:szCs w:val="24"/>
                <w:lang w:eastAsia="cs-CZ"/>
              </w:rPr>
              <w:t xml:space="preserve"> zdravotnické techniky</w:t>
            </w:r>
          </w:p>
        </w:tc>
      </w:tr>
      <w:tr w:rsidR="00553EC9" w:rsidRPr="00574309" w14:paraId="059F2275" w14:textId="77777777" w:rsidTr="00456257">
        <w:trPr>
          <w:trHeight w:val="255"/>
        </w:trPr>
        <w:tc>
          <w:tcPr>
            <w:tcW w:w="10310" w:type="dxa"/>
            <w:gridSpan w:val="5"/>
            <w:vMerge/>
            <w:tcBorders>
              <w:top w:val="single" w:sz="4" w:space="0" w:color="000000"/>
              <w:left w:val="single" w:sz="4" w:space="0" w:color="000000"/>
              <w:bottom w:val="single" w:sz="4" w:space="0" w:color="000000"/>
              <w:right w:val="single" w:sz="4" w:space="0" w:color="000000"/>
            </w:tcBorders>
            <w:vAlign w:val="center"/>
            <w:hideMark/>
          </w:tcPr>
          <w:p w14:paraId="7F4A1631" w14:textId="77777777" w:rsidR="00553EC9" w:rsidRPr="00574309" w:rsidRDefault="00553EC9" w:rsidP="00945677">
            <w:pPr>
              <w:spacing w:after="0" w:line="240" w:lineRule="auto"/>
              <w:rPr>
                <w:rFonts w:ascii="Arial CE" w:eastAsia="Times New Roman" w:hAnsi="Arial CE" w:cs="Arial CE"/>
                <w:b/>
                <w:bCs/>
                <w:color w:val="000000"/>
                <w:sz w:val="24"/>
                <w:szCs w:val="24"/>
                <w:lang w:eastAsia="cs-CZ"/>
              </w:rPr>
            </w:pPr>
          </w:p>
        </w:tc>
        <w:tc>
          <w:tcPr>
            <w:tcW w:w="146" w:type="dxa"/>
            <w:tcBorders>
              <w:top w:val="nil"/>
              <w:left w:val="nil"/>
              <w:bottom w:val="nil"/>
              <w:right w:val="nil"/>
            </w:tcBorders>
            <w:shd w:val="clear" w:color="auto" w:fill="auto"/>
            <w:noWrap/>
            <w:vAlign w:val="bottom"/>
            <w:hideMark/>
          </w:tcPr>
          <w:p w14:paraId="58426164" w14:textId="77777777" w:rsidR="00553EC9" w:rsidRPr="00574309" w:rsidRDefault="00553EC9" w:rsidP="00945677">
            <w:pPr>
              <w:spacing w:after="0" w:line="240" w:lineRule="auto"/>
              <w:jc w:val="center"/>
              <w:rPr>
                <w:rFonts w:ascii="Arial CE" w:eastAsia="Times New Roman" w:hAnsi="Arial CE" w:cs="Arial CE"/>
                <w:b/>
                <w:bCs/>
                <w:color w:val="000000"/>
                <w:sz w:val="24"/>
                <w:szCs w:val="24"/>
                <w:lang w:eastAsia="cs-CZ"/>
              </w:rPr>
            </w:pPr>
          </w:p>
        </w:tc>
      </w:tr>
      <w:tr w:rsidR="00553EC9" w:rsidRPr="00574309" w14:paraId="2A831CCE" w14:textId="77777777" w:rsidTr="00456257">
        <w:trPr>
          <w:trHeight w:val="264"/>
        </w:trPr>
        <w:tc>
          <w:tcPr>
            <w:tcW w:w="10310" w:type="dxa"/>
            <w:gridSpan w:val="5"/>
            <w:vMerge/>
            <w:tcBorders>
              <w:top w:val="single" w:sz="4" w:space="0" w:color="000000"/>
              <w:left w:val="single" w:sz="4" w:space="0" w:color="000000"/>
              <w:bottom w:val="single" w:sz="4" w:space="0" w:color="000000"/>
              <w:right w:val="single" w:sz="4" w:space="0" w:color="000000"/>
            </w:tcBorders>
            <w:vAlign w:val="center"/>
            <w:hideMark/>
          </w:tcPr>
          <w:p w14:paraId="44F98FE9" w14:textId="77777777" w:rsidR="00553EC9" w:rsidRPr="00574309" w:rsidRDefault="00553EC9" w:rsidP="00945677">
            <w:pPr>
              <w:spacing w:after="0" w:line="240" w:lineRule="auto"/>
              <w:rPr>
                <w:rFonts w:ascii="Arial CE" w:eastAsia="Times New Roman" w:hAnsi="Arial CE" w:cs="Arial CE"/>
                <w:color w:val="000000"/>
                <w:sz w:val="20"/>
                <w:szCs w:val="20"/>
                <w:lang w:eastAsia="cs-CZ"/>
              </w:rPr>
            </w:pPr>
          </w:p>
        </w:tc>
        <w:tc>
          <w:tcPr>
            <w:tcW w:w="146" w:type="dxa"/>
            <w:tcBorders>
              <w:top w:val="nil"/>
              <w:left w:val="nil"/>
              <w:bottom w:val="nil"/>
              <w:right w:val="nil"/>
            </w:tcBorders>
            <w:shd w:val="clear" w:color="auto" w:fill="auto"/>
            <w:noWrap/>
            <w:vAlign w:val="bottom"/>
            <w:hideMark/>
          </w:tcPr>
          <w:p w14:paraId="3512BA55" w14:textId="77777777" w:rsidR="00553EC9" w:rsidRPr="00574309" w:rsidRDefault="00553EC9" w:rsidP="00945677">
            <w:pPr>
              <w:spacing w:after="0" w:line="240" w:lineRule="auto"/>
              <w:rPr>
                <w:rFonts w:ascii="Arial CE" w:eastAsia="Times New Roman" w:hAnsi="Arial CE" w:cs="Arial CE"/>
                <w:color w:val="000000"/>
                <w:sz w:val="20"/>
                <w:szCs w:val="20"/>
                <w:lang w:eastAsia="cs-CZ"/>
              </w:rPr>
            </w:pPr>
          </w:p>
        </w:tc>
      </w:tr>
      <w:tr w:rsidR="00636B4D" w:rsidRPr="00574309" w14:paraId="00472252" w14:textId="77777777" w:rsidTr="00456257">
        <w:trPr>
          <w:trHeight w:val="264"/>
        </w:trPr>
        <w:tc>
          <w:tcPr>
            <w:tcW w:w="2268" w:type="dxa"/>
            <w:tcBorders>
              <w:top w:val="nil"/>
              <w:left w:val="single" w:sz="4" w:space="0" w:color="000000"/>
              <w:bottom w:val="single" w:sz="4" w:space="0" w:color="000000"/>
              <w:right w:val="single" w:sz="4" w:space="0" w:color="000000"/>
            </w:tcBorders>
            <w:shd w:val="clear" w:color="auto" w:fill="auto"/>
            <w:vAlign w:val="center"/>
            <w:hideMark/>
          </w:tcPr>
          <w:p w14:paraId="02F4E115" w14:textId="77777777" w:rsidR="00636B4D" w:rsidRPr="00C40926" w:rsidRDefault="00636B4D" w:rsidP="00636B4D">
            <w:pPr>
              <w:spacing w:after="0" w:line="240" w:lineRule="auto"/>
              <w:jc w:val="center"/>
              <w:rPr>
                <w:rFonts w:ascii="Arial" w:eastAsia="Times New Roman" w:hAnsi="Arial" w:cs="Arial"/>
                <w:b/>
                <w:bCs/>
                <w:i/>
                <w:iCs/>
                <w:color w:val="000000"/>
                <w:sz w:val="18"/>
                <w:szCs w:val="18"/>
                <w:lang w:eastAsia="cs-CZ"/>
              </w:rPr>
            </w:pPr>
            <w:r w:rsidRPr="00C40926">
              <w:rPr>
                <w:rFonts w:ascii="Arial" w:eastAsia="Times New Roman" w:hAnsi="Arial" w:cs="Arial"/>
                <w:b/>
                <w:bCs/>
                <w:i/>
                <w:iCs/>
                <w:color w:val="000000"/>
                <w:sz w:val="18"/>
                <w:szCs w:val="18"/>
                <w:lang w:eastAsia="cs-CZ"/>
              </w:rPr>
              <w:t>zdravotnický</w:t>
            </w:r>
            <w:r w:rsidRPr="00C40926">
              <w:rPr>
                <w:rFonts w:ascii="Arial" w:eastAsia="Times New Roman" w:hAnsi="Arial" w:cs="Arial"/>
                <w:b/>
                <w:bCs/>
                <w:i/>
                <w:iCs/>
                <w:color w:val="000000"/>
                <w:sz w:val="18"/>
                <w:szCs w:val="18"/>
                <w:lang w:eastAsia="cs-CZ"/>
              </w:rPr>
              <w:br/>
              <w:t>prostředek</w:t>
            </w:r>
          </w:p>
        </w:tc>
        <w:tc>
          <w:tcPr>
            <w:tcW w:w="1917" w:type="dxa"/>
            <w:tcBorders>
              <w:top w:val="nil"/>
              <w:left w:val="single" w:sz="4" w:space="0" w:color="000000"/>
              <w:bottom w:val="single" w:sz="4" w:space="0" w:color="000000"/>
              <w:right w:val="single" w:sz="4" w:space="0" w:color="000000"/>
            </w:tcBorders>
            <w:shd w:val="clear" w:color="auto" w:fill="auto"/>
            <w:vAlign w:val="center"/>
            <w:hideMark/>
          </w:tcPr>
          <w:p w14:paraId="076B98BB" w14:textId="3E3848BB" w:rsidR="00636B4D" w:rsidRPr="00C40926" w:rsidRDefault="00636B4D" w:rsidP="00636B4D">
            <w:pPr>
              <w:spacing w:after="0" w:line="240" w:lineRule="auto"/>
              <w:jc w:val="center"/>
              <w:rPr>
                <w:rFonts w:ascii="Arial" w:eastAsia="Times New Roman" w:hAnsi="Arial" w:cs="Arial"/>
                <w:b/>
                <w:bCs/>
                <w:i/>
                <w:iCs/>
                <w:color w:val="000000"/>
                <w:sz w:val="18"/>
                <w:szCs w:val="18"/>
                <w:lang w:eastAsia="cs-CZ"/>
              </w:rPr>
            </w:pPr>
            <w:r w:rsidRPr="00C40926">
              <w:rPr>
                <w:rFonts w:ascii="Arial" w:eastAsia="Times New Roman" w:hAnsi="Arial" w:cs="Arial"/>
                <w:b/>
                <w:bCs/>
                <w:i/>
                <w:iCs/>
                <w:color w:val="000000"/>
                <w:sz w:val="18"/>
                <w:szCs w:val="18"/>
                <w:lang w:eastAsia="cs-CZ"/>
              </w:rPr>
              <w:t>typ</w:t>
            </w:r>
            <w:r>
              <w:rPr>
                <w:rFonts w:ascii="Arial" w:eastAsia="Times New Roman" w:hAnsi="Arial" w:cs="Arial"/>
                <w:b/>
                <w:bCs/>
                <w:i/>
                <w:iCs/>
                <w:color w:val="000000"/>
                <w:sz w:val="18"/>
                <w:szCs w:val="18"/>
                <w:lang w:eastAsia="cs-CZ"/>
              </w:rPr>
              <w:t>ové označení</w:t>
            </w:r>
          </w:p>
        </w:tc>
        <w:tc>
          <w:tcPr>
            <w:tcW w:w="1906" w:type="dxa"/>
            <w:tcBorders>
              <w:top w:val="nil"/>
              <w:left w:val="single" w:sz="4" w:space="0" w:color="000000"/>
              <w:bottom w:val="single" w:sz="4" w:space="0" w:color="000000"/>
              <w:right w:val="single" w:sz="4" w:space="0" w:color="000000"/>
            </w:tcBorders>
            <w:shd w:val="clear" w:color="auto" w:fill="auto"/>
            <w:vAlign w:val="center"/>
            <w:hideMark/>
          </w:tcPr>
          <w:p w14:paraId="45CEF6F5" w14:textId="77777777" w:rsidR="00636B4D" w:rsidRPr="00C40926" w:rsidRDefault="00636B4D" w:rsidP="00636B4D">
            <w:pPr>
              <w:spacing w:after="0" w:line="240" w:lineRule="auto"/>
              <w:jc w:val="center"/>
              <w:rPr>
                <w:rFonts w:ascii="Arial" w:eastAsia="Times New Roman" w:hAnsi="Arial" w:cs="Arial"/>
                <w:b/>
                <w:bCs/>
                <w:i/>
                <w:iCs/>
                <w:color w:val="000000"/>
                <w:sz w:val="18"/>
                <w:szCs w:val="18"/>
                <w:lang w:eastAsia="cs-CZ"/>
              </w:rPr>
            </w:pPr>
            <w:r w:rsidRPr="00C40926">
              <w:rPr>
                <w:rFonts w:ascii="Arial" w:eastAsia="Times New Roman" w:hAnsi="Arial" w:cs="Arial"/>
                <w:b/>
                <w:bCs/>
                <w:i/>
                <w:iCs/>
                <w:color w:val="000000"/>
                <w:sz w:val="18"/>
                <w:szCs w:val="18"/>
                <w:lang w:eastAsia="cs-CZ"/>
              </w:rPr>
              <w:t>výrobní</w:t>
            </w:r>
            <w:r w:rsidRPr="00C40926">
              <w:rPr>
                <w:rFonts w:ascii="Arial" w:eastAsia="Times New Roman" w:hAnsi="Arial" w:cs="Arial"/>
                <w:b/>
                <w:bCs/>
                <w:i/>
                <w:iCs/>
                <w:color w:val="000000"/>
                <w:sz w:val="18"/>
                <w:szCs w:val="18"/>
                <w:lang w:eastAsia="cs-CZ"/>
              </w:rPr>
              <w:br/>
              <w:t>číslo</w:t>
            </w:r>
          </w:p>
        </w:tc>
        <w:tc>
          <w:tcPr>
            <w:tcW w:w="2190" w:type="dxa"/>
            <w:tcBorders>
              <w:top w:val="nil"/>
              <w:left w:val="nil"/>
              <w:bottom w:val="single" w:sz="4" w:space="0" w:color="auto"/>
              <w:right w:val="single" w:sz="4" w:space="0" w:color="000000"/>
            </w:tcBorders>
            <w:shd w:val="clear" w:color="auto" w:fill="auto"/>
            <w:vAlign w:val="center"/>
          </w:tcPr>
          <w:p w14:paraId="2FE4E83E" w14:textId="1F616B61" w:rsidR="00636B4D" w:rsidRPr="00D415CB" w:rsidRDefault="00636B4D" w:rsidP="00636B4D">
            <w:pPr>
              <w:spacing w:after="0" w:line="240" w:lineRule="auto"/>
              <w:jc w:val="center"/>
              <w:rPr>
                <w:rFonts w:ascii="Arial" w:eastAsia="Times New Roman" w:hAnsi="Arial" w:cs="Arial"/>
                <w:b/>
                <w:bCs/>
                <w:i/>
                <w:iCs/>
                <w:strike/>
                <w:color w:val="000000"/>
                <w:sz w:val="18"/>
                <w:szCs w:val="18"/>
                <w:lang w:eastAsia="cs-CZ"/>
              </w:rPr>
            </w:pPr>
            <w:r w:rsidRPr="00925D09">
              <w:rPr>
                <w:rFonts w:ascii="Arial" w:eastAsia="Times New Roman" w:hAnsi="Arial" w:cs="Arial"/>
                <w:b/>
                <w:bCs/>
                <w:i/>
                <w:iCs/>
                <w:strike/>
                <w:color w:val="000000"/>
                <w:sz w:val="18"/>
                <w:szCs w:val="18"/>
                <w:highlight w:val="cyan"/>
                <w:lang w:eastAsia="cs-CZ"/>
              </w:rPr>
              <w:t>čtvrtletní cena servisní údržby v Kč bez DPH</w:t>
            </w:r>
          </w:p>
        </w:tc>
        <w:tc>
          <w:tcPr>
            <w:tcW w:w="2029" w:type="dxa"/>
            <w:tcBorders>
              <w:top w:val="nil"/>
              <w:left w:val="single" w:sz="4" w:space="0" w:color="000000"/>
              <w:bottom w:val="single" w:sz="4" w:space="0" w:color="000000"/>
              <w:right w:val="single" w:sz="4" w:space="0" w:color="000000"/>
            </w:tcBorders>
            <w:shd w:val="clear" w:color="auto" w:fill="auto"/>
            <w:vAlign w:val="center"/>
            <w:hideMark/>
          </w:tcPr>
          <w:p w14:paraId="7BAE5582" w14:textId="3673D101" w:rsidR="00636B4D" w:rsidRPr="00C40926" w:rsidRDefault="00636B4D" w:rsidP="00636B4D">
            <w:pPr>
              <w:spacing w:after="0" w:line="240" w:lineRule="auto"/>
              <w:jc w:val="center"/>
              <w:rPr>
                <w:rFonts w:ascii="Arial" w:eastAsia="Times New Roman" w:hAnsi="Arial" w:cs="Arial"/>
                <w:b/>
                <w:bCs/>
                <w:i/>
                <w:iCs/>
                <w:color w:val="000000"/>
                <w:sz w:val="18"/>
                <w:szCs w:val="18"/>
                <w:lang w:eastAsia="cs-CZ"/>
              </w:rPr>
            </w:pPr>
            <w:r>
              <w:rPr>
                <w:rFonts w:ascii="Arial" w:eastAsia="Times New Roman" w:hAnsi="Arial" w:cs="Arial"/>
                <w:b/>
                <w:bCs/>
                <w:i/>
                <w:iCs/>
                <w:color w:val="000000"/>
                <w:sz w:val="18"/>
                <w:szCs w:val="18"/>
                <w:lang w:eastAsia="cs-CZ"/>
              </w:rPr>
              <w:t>roční cena servisní údržby</w:t>
            </w:r>
            <w:r w:rsidRPr="00C40926">
              <w:rPr>
                <w:rFonts w:ascii="Arial" w:eastAsia="Times New Roman" w:hAnsi="Arial" w:cs="Arial"/>
                <w:b/>
                <w:bCs/>
                <w:i/>
                <w:iCs/>
                <w:color w:val="000000"/>
                <w:sz w:val="18"/>
                <w:szCs w:val="18"/>
                <w:lang w:eastAsia="cs-CZ"/>
              </w:rPr>
              <w:t xml:space="preserve"> v Kč bez DPH</w:t>
            </w:r>
          </w:p>
        </w:tc>
        <w:tc>
          <w:tcPr>
            <w:tcW w:w="146" w:type="dxa"/>
            <w:vAlign w:val="center"/>
            <w:hideMark/>
          </w:tcPr>
          <w:p w14:paraId="6A1344E6" w14:textId="77777777" w:rsidR="00636B4D" w:rsidRPr="00574309" w:rsidRDefault="00636B4D" w:rsidP="00636B4D">
            <w:pPr>
              <w:spacing w:after="0" w:line="240" w:lineRule="auto"/>
              <w:rPr>
                <w:rFonts w:ascii="Times New Roman" w:eastAsia="Times New Roman" w:hAnsi="Times New Roman"/>
                <w:sz w:val="20"/>
                <w:szCs w:val="20"/>
                <w:lang w:eastAsia="cs-CZ"/>
              </w:rPr>
            </w:pPr>
          </w:p>
        </w:tc>
      </w:tr>
      <w:tr w:rsidR="00D415CB" w:rsidRPr="00574309" w14:paraId="16B1149D" w14:textId="77777777" w:rsidTr="00A14A0F">
        <w:trPr>
          <w:trHeight w:val="264"/>
        </w:trPr>
        <w:tc>
          <w:tcPr>
            <w:tcW w:w="2268" w:type="dxa"/>
            <w:tcBorders>
              <w:top w:val="single" w:sz="4" w:space="0" w:color="auto"/>
              <w:left w:val="single" w:sz="4" w:space="0" w:color="000000"/>
              <w:bottom w:val="single" w:sz="4" w:space="0" w:color="000000"/>
              <w:right w:val="single" w:sz="4" w:space="0" w:color="000000"/>
            </w:tcBorders>
            <w:shd w:val="clear" w:color="auto" w:fill="FFFF00"/>
            <w:noWrap/>
            <w:vAlign w:val="bottom"/>
          </w:tcPr>
          <w:p w14:paraId="695BE8BF" w14:textId="03D6B680" w:rsidR="00D415CB" w:rsidRPr="00C40926" w:rsidRDefault="00D415CB" w:rsidP="00D415CB">
            <w:pPr>
              <w:spacing w:after="0" w:line="240" w:lineRule="auto"/>
              <w:rPr>
                <w:rFonts w:ascii="Arial" w:eastAsia="Times New Roman" w:hAnsi="Arial" w:cs="Arial"/>
                <w:color w:val="000000"/>
                <w:sz w:val="18"/>
                <w:szCs w:val="18"/>
                <w:lang w:eastAsia="cs-CZ"/>
              </w:rPr>
            </w:pPr>
          </w:p>
        </w:tc>
        <w:tc>
          <w:tcPr>
            <w:tcW w:w="1917" w:type="dxa"/>
            <w:tcBorders>
              <w:top w:val="single" w:sz="4" w:space="0" w:color="auto"/>
              <w:left w:val="nil"/>
              <w:bottom w:val="single" w:sz="4" w:space="0" w:color="000000"/>
              <w:right w:val="single" w:sz="4" w:space="0" w:color="000000"/>
            </w:tcBorders>
            <w:shd w:val="clear" w:color="auto" w:fill="FFFF00"/>
            <w:noWrap/>
            <w:vAlign w:val="bottom"/>
          </w:tcPr>
          <w:p w14:paraId="05FCDAEE" w14:textId="391F60F0" w:rsidR="00D415CB" w:rsidRPr="00C40926" w:rsidRDefault="00D415CB" w:rsidP="00D415CB">
            <w:pPr>
              <w:spacing w:after="0" w:line="240" w:lineRule="auto"/>
              <w:rPr>
                <w:rFonts w:ascii="Arial" w:eastAsia="Times New Roman" w:hAnsi="Arial" w:cs="Arial"/>
                <w:color w:val="000000"/>
                <w:sz w:val="18"/>
                <w:szCs w:val="18"/>
                <w:lang w:eastAsia="cs-CZ"/>
              </w:rPr>
            </w:pPr>
          </w:p>
        </w:tc>
        <w:tc>
          <w:tcPr>
            <w:tcW w:w="1906" w:type="dxa"/>
            <w:tcBorders>
              <w:top w:val="single" w:sz="4" w:space="0" w:color="auto"/>
              <w:left w:val="nil"/>
              <w:bottom w:val="single" w:sz="4" w:space="0" w:color="000000"/>
              <w:right w:val="single" w:sz="4" w:space="0" w:color="000000"/>
            </w:tcBorders>
            <w:shd w:val="clear" w:color="auto" w:fill="FFFF00"/>
            <w:noWrap/>
            <w:vAlign w:val="bottom"/>
          </w:tcPr>
          <w:p w14:paraId="50679362" w14:textId="1E2629D4" w:rsidR="00D415CB" w:rsidRPr="00C40926" w:rsidRDefault="00D415CB" w:rsidP="00D415CB">
            <w:pPr>
              <w:spacing w:after="0" w:line="240" w:lineRule="auto"/>
              <w:rPr>
                <w:rFonts w:ascii="Arial" w:eastAsia="Times New Roman" w:hAnsi="Arial" w:cs="Arial"/>
                <w:color w:val="000000"/>
                <w:sz w:val="18"/>
                <w:szCs w:val="18"/>
                <w:lang w:eastAsia="cs-CZ"/>
              </w:rPr>
            </w:pPr>
          </w:p>
        </w:tc>
        <w:tc>
          <w:tcPr>
            <w:tcW w:w="2190" w:type="dxa"/>
            <w:tcBorders>
              <w:top w:val="single" w:sz="4" w:space="0" w:color="auto"/>
              <w:left w:val="nil"/>
              <w:bottom w:val="single" w:sz="4" w:space="0" w:color="000000"/>
              <w:right w:val="single" w:sz="4" w:space="0" w:color="000000"/>
            </w:tcBorders>
            <w:shd w:val="clear" w:color="auto" w:fill="FFFF00"/>
            <w:noWrap/>
            <w:vAlign w:val="center"/>
          </w:tcPr>
          <w:p w14:paraId="308DF5E9" w14:textId="1C26F8DE" w:rsidR="00D415CB" w:rsidRPr="00D415CB" w:rsidRDefault="00D415CB" w:rsidP="00D415CB">
            <w:pPr>
              <w:spacing w:after="0" w:line="240" w:lineRule="auto"/>
              <w:rPr>
                <w:rFonts w:ascii="Arial" w:eastAsia="Times New Roman" w:hAnsi="Arial" w:cs="Arial"/>
                <w:strike/>
                <w:color w:val="000000"/>
                <w:sz w:val="18"/>
                <w:szCs w:val="18"/>
                <w:lang w:eastAsia="cs-CZ"/>
              </w:rPr>
            </w:pPr>
          </w:p>
        </w:tc>
        <w:tc>
          <w:tcPr>
            <w:tcW w:w="2029" w:type="dxa"/>
            <w:tcBorders>
              <w:top w:val="nil"/>
              <w:left w:val="nil"/>
              <w:bottom w:val="single" w:sz="4" w:space="0" w:color="000000"/>
              <w:right w:val="single" w:sz="4" w:space="0" w:color="000000"/>
            </w:tcBorders>
            <w:shd w:val="clear" w:color="auto" w:fill="FFFF00"/>
            <w:noWrap/>
            <w:vAlign w:val="bottom"/>
          </w:tcPr>
          <w:p w14:paraId="511FC748" w14:textId="671B44B0" w:rsidR="00D415CB" w:rsidRPr="00C40926" w:rsidRDefault="00D415CB" w:rsidP="00D415CB">
            <w:pPr>
              <w:spacing w:after="0" w:line="240" w:lineRule="auto"/>
              <w:jc w:val="right"/>
              <w:rPr>
                <w:rFonts w:ascii="Arial" w:eastAsia="Times New Roman" w:hAnsi="Arial" w:cs="Arial"/>
                <w:color w:val="000000"/>
                <w:sz w:val="18"/>
                <w:szCs w:val="18"/>
                <w:lang w:eastAsia="cs-CZ"/>
              </w:rPr>
            </w:pPr>
          </w:p>
        </w:tc>
        <w:tc>
          <w:tcPr>
            <w:tcW w:w="146" w:type="dxa"/>
            <w:vAlign w:val="center"/>
            <w:hideMark/>
          </w:tcPr>
          <w:p w14:paraId="4B2CF49D" w14:textId="77777777" w:rsidR="00D415CB" w:rsidRPr="00574309" w:rsidRDefault="00D415CB" w:rsidP="00D415CB">
            <w:pPr>
              <w:spacing w:after="0" w:line="240" w:lineRule="auto"/>
              <w:rPr>
                <w:rFonts w:ascii="Times New Roman" w:eastAsia="Times New Roman" w:hAnsi="Times New Roman"/>
                <w:sz w:val="20"/>
                <w:szCs w:val="20"/>
                <w:lang w:eastAsia="cs-CZ"/>
              </w:rPr>
            </w:pPr>
          </w:p>
        </w:tc>
      </w:tr>
      <w:tr w:rsidR="00D415CB" w:rsidRPr="00574309" w14:paraId="39D28DB5" w14:textId="77777777" w:rsidTr="00A14A0F">
        <w:trPr>
          <w:trHeight w:val="264"/>
        </w:trPr>
        <w:tc>
          <w:tcPr>
            <w:tcW w:w="2268" w:type="dxa"/>
            <w:tcBorders>
              <w:top w:val="nil"/>
              <w:left w:val="single" w:sz="4" w:space="0" w:color="000000"/>
              <w:bottom w:val="single" w:sz="4" w:space="0" w:color="000000"/>
              <w:right w:val="single" w:sz="4" w:space="0" w:color="000000"/>
            </w:tcBorders>
            <w:shd w:val="clear" w:color="auto" w:fill="FFFF00"/>
            <w:noWrap/>
            <w:vAlign w:val="bottom"/>
          </w:tcPr>
          <w:p w14:paraId="22707BE4" w14:textId="540A10A8" w:rsidR="00D415CB" w:rsidRPr="00C40926" w:rsidRDefault="00D415CB" w:rsidP="00D415CB">
            <w:pPr>
              <w:spacing w:after="0" w:line="240" w:lineRule="auto"/>
              <w:rPr>
                <w:rFonts w:ascii="Arial" w:eastAsia="Times New Roman" w:hAnsi="Arial" w:cs="Arial"/>
                <w:color w:val="000000"/>
                <w:sz w:val="18"/>
                <w:szCs w:val="18"/>
                <w:lang w:eastAsia="cs-CZ"/>
              </w:rPr>
            </w:pPr>
          </w:p>
        </w:tc>
        <w:tc>
          <w:tcPr>
            <w:tcW w:w="1917" w:type="dxa"/>
            <w:tcBorders>
              <w:top w:val="nil"/>
              <w:left w:val="nil"/>
              <w:bottom w:val="single" w:sz="4" w:space="0" w:color="000000"/>
              <w:right w:val="single" w:sz="4" w:space="0" w:color="000000"/>
            </w:tcBorders>
            <w:shd w:val="clear" w:color="auto" w:fill="FFFF00"/>
            <w:noWrap/>
            <w:vAlign w:val="bottom"/>
          </w:tcPr>
          <w:p w14:paraId="504D9DCA" w14:textId="54121059" w:rsidR="00D415CB" w:rsidRPr="00C40926" w:rsidRDefault="00D415CB" w:rsidP="00D415CB">
            <w:pPr>
              <w:spacing w:after="0" w:line="240" w:lineRule="auto"/>
              <w:rPr>
                <w:rFonts w:ascii="Arial" w:eastAsia="Times New Roman" w:hAnsi="Arial" w:cs="Arial"/>
                <w:color w:val="000000"/>
                <w:sz w:val="18"/>
                <w:szCs w:val="18"/>
                <w:lang w:eastAsia="cs-CZ"/>
              </w:rPr>
            </w:pPr>
          </w:p>
        </w:tc>
        <w:tc>
          <w:tcPr>
            <w:tcW w:w="1906" w:type="dxa"/>
            <w:tcBorders>
              <w:top w:val="nil"/>
              <w:left w:val="nil"/>
              <w:bottom w:val="single" w:sz="4" w:space="0" w:color="000000"/>
              <w:right w:val="single" w:sz="4" w:space="0" w:color="000000"/>
            </w:tcBorders>
            <w:shd w:val="clear" w:color="auto" w:fill="FFFF00"/>
            <w:noWrap/>
            <w:vAlign w:val="bottom"/>
          </w:tcPr>
          <w:p w14:paraId="4CAB1E8E" w14:textId="5134078A" w:rsidR="00D415CB" w:rsidRPr="00C40926" w:rsidRDefault="00D415CB" w:rsidP="00D415CB">
            <w:pPr>
              <w:spacing w:after="0" w:line="240" w:lineRule="auto"/>
              <w:rPr>
                <w:rFonts w:ascii="Arial" w:eastAsia="Times New Roman" w:hAnsi="Arial" w:cs="Arial"/>
                <w:color w:val="000000"/>
                <w:sz w:val="18"/>
                <w:szCs w:val="18"/>
                <w:lang w:eastAsia="cs-CZ"/>
              </w:rPr>
            </w:pPr>
          </w:p>
        </w:tc>
        <w:tc>
          <w:tcPr>
            <w:tcW w:w="2190" w:type="dxa"/>
            <w:tcBorders>
              <w:top w:val="nil"/>
              <w:left w:val="nil"/>
              <w:bottom w:val="single" w:sz="4" w:space="0" w:color="000000"/>
              <w:right w:val="single" w:sz="4" w:space="0" w:color="000000"/>
            </w:tcBorders>
            <w:shd w:val="clear" w:color="auto" w:fill="FFFF00"/>
            <w:noWrap/>
            <w:vAlign w:val="center"/>
          </w:tcPr>
          <w:p w14:paraId="5BC0150F" w14:textId="0364E864" w:rsidR="00D415CB" w:rsidRPr="00D415CB" w:rsidRDefault="00D415CB" w:rsidP="00D415CB">
            <w:pPr>
              <w:spacing w:after="0" w:line="240" w:lineRule="auto"/>
              <w:rPr>
                <w:rFonts w:ascii="Arial" w:eastAsia="Times New Roman" w:hAnsi="Arial" w:cs="Arial"/>
                <w:strike/>
                <w:color w:val="000000"/>
                <w:sz w:val="18"/>
                <w:szCs w:val="18"/>
                <w:lang w:eastAsia="cs-CZ"/>
              </w:rPr>
            </w:pPr>
          </w:p>
        </w:tc>
        <w:tc>
          <w:tcPr>
            <w:tcW w:w="2029" w:type="dxa"/>
            <w:tcBorders>
              <w:top w:val="nil"/>
              <w:left w:val="nil"/>
              <w:bottom w:val="single" w:sz="4" w:space="0" w:color="000000"/>
              <w:right w:val="single" w:sz="4" w:space="0" w:color="000000"/>
            </w:tcBorders>
            <w:shd w:val="clear" w:color="auto" w:fill="FFFF00"/>
            <w:noWrap/>
            <w:vAlign w:val="bottom"/>
          </w:tcPr>
          <w:p w14:paraId="72F4DABB" w14:textId="5F2401C6" w:rsidR="00D415CB" w:rsidRPr="00C40926" w:rsidRDefault="00D415CB" w:rsidP="00D415CB">
            <w:pPr>
              <w:spacing w:after="0" w:line="240" w:lineRule="auto"/>
              <w:jc w:val="right"/>
              <w:rPr>
                <w:rFonts w:ascii="Arial" w:eastAsia="Times New Roman" w:hAnsi="Arial" w:cs="Arial"/>
                <w:color w:val="000000"/>
                <w:sz w:val="18"/>
                <w:szCs w:val="18"/>
                <w:lang w:eastAsia="cs-CZ"/>
              </w:rPr>
            </w:pPr>
          </w:p>
        </w:tc>
        <w:tc>
          <w:tcPr>
            <w:tcW w:w="146" w:type="dxa"/>
            <w:vAlign w:val="center"/>
          </w:tcPr>
          <w:p w14:paraId="3678228F" w14:textId="77777777" w:rsidR="00D415CB" w:rsidRPr="00574309" w:rsidRDefault="00D415CB" w:rsidP="00D415CB">
            <w:pPr>
              <w:spacing w:after="0" w:line="240" w:lineRule="auto"/>
              <w:rPr>
                <w:rFonts w:ascii="Times New Roman" w:eastAsia="Times New Roman" w:hAnsi="Times New Roman"/>
                <w:sz w:val="20"/>
                <w:szCs w:val="20"/>
                <w:lang w:eastAsia="cs-CZ"/>
              </w:rPr>
            </w:pPr>
          </w:p>
        </w:tc>
      </w:tr>
      <w:tr w:rsidR="00D415CB" w:rsidRPr="00574309" w14:paraId="42BBC196" w14:textId="77777777" w:rsidTr="00A14A0F">
        <w:trPr>
          <w:trHeight w:val="264"/>
        </w:trPr>
        <w:tc>
          <w:tcPr>
            <w:tcW w:w="2268" w:type="dxa"/>
            <w:tcBorders>
              <w:top w:val="nil"/>
              <w:left w:val="single" w:sz="4" w:space="0" w:color="000000"/>
              <w:bottom w:val="single" w:sz="4" w:space="0" w:color="000000"/>
              <w:right w:val="single" w:sz="4" w:space="0" w:color="000000"/>
            </w:tcBorders>
            <w:shd w:val="clear" w:color="auto" w:fill="FFFF00"/>
            <w:noWrap/>
            <w:vAlign w:val="bottom"/>
          </w:tcPr>
          <w:p w14:paraId="5D9336B6" w14:textId="0487ED29" w:rsidR="00D415CB" w:rsidRPr="00C40926" w:rsidRDefault="00D415CB" w:rsidP="00D415CB">
            <w:pPr>
              <w:spacing w:after="0" w:line="240" w:lineRule="auto"/>
              <w:rPr>
                <w:rFonts w:ascii="Arial" w:eastAsia="Times New Roman" w:hAnsi="Arial" w:cs="Arial"/>
                <w:color w:val="000000"/>
                <w:sz w:val="18"/>
                <w:szCs w:val="18"/>
                <w:lang w:eastAsia="cs-CZ"/>
              </w:rPr>
            </w:pPr>
          </w:p>
        </w:tc>
        <w:tc>
          <w:tcPr>
            <w:tcW w:w="1917" w:type="dxa"/>
            <w:tcBorders>
              <w:top w:val="nil"/>
              <w:left w:val="nil"/>
              <w:bottom w:val="single" w:sz="4" w:space="0" w:color="000000"/>
              <w:right w:val="single" w:sz="4" w:space="0" w:color="000000"/>
            </w:tcBorders>
            <w:shd w:val="clear" w:color="auto" w:fill="FFFF00"/>
            <w:noWrap/>
            <w:vAlign w:val="bottom"/>
          </w:tcPr>
          <w:p w14:paraId="73A6DBC6" w14:textId="30493BCD" w:rsidR="00D415CB" w:rsidRPr="00C40926" w:rsidRDefault="00D415CB" w:rsidP="00D415CB">
            <w:pPr>
              <w:spacing w:after="0" w:line="240" w:lineRule="auto"/>
              <w:rPr>
                <w:rFonts w:ascii="Arial" w:eastAsia="Times New Roman" w:hAnsi="Arial" w:cs="Arial"/>
                <w:color w:val="000000"/>
                <w:sz w:val="18"/>
                <w:szCs w:val="18"/>
                <w:lang w:eastAsia="cs-CZ"/>
              </w:rPr>
            </w:pPr>
          </w:p>
        </w:tc>
        <w:tc>
          <w:tcPr>
            <w:tcW w:w="1906" w:type="dxa"/>
            <w:tcBorders>
              <w:top w:val="nil"/>
              <w:left w:val="nil"/>
              <w:bottom w:val="single" w:sz="4" w:space="0" w:color="000000"/>
              <w:right w:val="single" w:sz="4" w:space="0" w:color="000000"/>
            </w:tcBorders>
            <w:shd w:val="clear" w:color="auto" w:fill="FFFF00"/>
            <w:noWrap/>
            <w:vAlign w:val="bottom"/>
          </w:tcPr>
          <w:p w14:paraId="634A3E34" w14:textId="545A8911" w:rsidR="00D415CB" w:rsidRPr="00C40926" w:rsidRDefault="00D415CB" w:rsidP="00D415CB">
            <w:pPr>
              <w:spacing w:after="0" w:line="240" w:lineRule="auto"/>
              <w:rPr>
                <w:rFonts w:ascii="Arial" w:eastAsia="Times New Roman" w:hAnsi="Arial" w:cs="Arial"/>
                <w:color w:val="000000"/>
                <w:sz w:val="18"/>
                <w:szCs w:val="18"/>
                <w:lang w:eastAsia="cs-CZ"/>
              </w:rPr>
            </w:pPr>
          </w:p>
        </w:tc>
        <w:tc>
          <w:tcPr>
            <w:tcW w:w="2190" w:type="dxa"/>
            <w:tcBorders>
              <w:top w:val="nil"/>
              <w:left w:val="nil"/>
              <w:bottom w:val="single" w:sz="4" w:space="0" w:color="000000"/>
              <w:right w:val="single" w:sz="4" w:space="0" w:color="000000"/>
            </w:tcBorders>
            <w:shd w:val="clear" w:color="auto" w:fill="FFFF00"/>
            <w:noWrap/>
            <w:vAlign w:val="center"/>
          </w:tcPr>
          <w:p w14:paraId="324133B9" w14:textId="75262B5D" w:rsidR="00D415CB" w:rsidRPr="00D415CB" w:rsidRDefault="00D415CB" w:rsidP="00D415CB">
            <w:pPr>
              <w:spacing w:after="0" w:line="240" w:lineRule="auto"/>
              <w:rPr>
                <w:rFonts w:ascii="Arial" w:eastAsia="Times New Roman" w:hAnsi="Arial" w:cs="Arial"/>
                <w:strike/>
                <w:color w:val="000000"/>
                <w:sz w:val="18"/>
                <w:szCs w:val="18"/>
                <w:lang w:eastAsia="cs-CZ"/>
              </w:rPr>
            </w:pPr>
          </w:p>
        </w:tc>
        <w:tc>
          <w:tcPr>
            <w:tcW w:w="2029" w:type="dxa"/>
            <w:tcBorders>
              <w:top w:val="nil"/>
              <w:left w:val="nil"/>
              <w:bottom w:val="single" w:sz="4" w:space="0" w:color="000000"/>
              <w:right w:val="single" w:sz="4" w:space="0" w:color="000000"/>
            </w:tcBorders>
            <w:shd w:val="clear" w:color="auto" w:fill="FFFF00"/>
            <w:noWrap/>
            <w:vAlign w:val="bottom"/>
          </w:tcPr>
          <w:p w14:paraId="0A6A0A17" w14:textId="212DCD35" w:rsidR="00D415CB" w:rsidRPr="00C40926" w:rsidRDefault="00D415CB" w:rsidP="00D415CB">
            <w:pPr>
              <w:spacing w:after="0" w:line="240" w:lineRule="auto"/>
              <w:jc w:val="right"/>
              <w:rPr>
                <w:rFonts w:ascii="Arial" w:eastAsia="Times New Roman" w:hAnsi="Arial" w:cs="Arial"/>
                <w:color w:val="000000"/>
                <w:sz w:val="18"/>
                <w:szCs w:val="18"/>
                <w:lang w:eastAsia="cs-CZ"/>
              </w:rPr>
            </w:pPr>
          </w:p>
        </w:tc>
        <w:tc>
          <w:tcPr>
            <w:tcW w:w="146" w:type="dxa"/>
            <w:vAlign w:val="center"/>
            <w:hideMark/>
          </w:tcPr>
          <w:p w14:paraId="2111CB94" w14:textId="77777777" w:rsidR="00D415CB" w:rsidRPr="00574309" w:rsidRDefault="00D415CB" w:rsidP="00D415CB">
            <w:pPr>
              <w:spacing w:after="0" w:line="240" w:lineRule="auto"/>
              <w:rPr>
                <w:rFonts w:ascii="Times New Roman" w:eastAsia="Times New Roman" w:hAnsi="Times New Roman"/>
                <w:sz w:val="20"/>
                <w:szCs w:val="20"/>
                <w:lang w:eastAsia="cs-CZ"/>
              </w:rPr>
            </w:pPr>
          </w:p>
        </w:tc>
      </w:tr>
      <w:tr w:rsidR="00D415CB" w:rsidRPr="00574309" w14:paraId="452C67AA" w14:textId="77777777" w:rsidTr="00A14A0F">
        <w:trPr>
          <w:trHeight w:val="264"/>
        </w:trPr>
        <w:tc>
          <w:tcPr>
            <w:tcW w:w="2268" w:type="dxa"/>
            <w:tcBorders>
              <w:top w:val="nil"/>
              <w:left w:val="single" w:sz="4" w:space="0" w:color="000000"/>
              <w:bottom w:val="single" w:sz="4" w:space="0" w:color="000000"/>
              <w:right w:val="single" w:sz="4" w:space="0" w:color="000000"/>
            </w:tcBorders>
            <w:shd w:val="clear" w:color="auto" w:fill="FFFF00"/>
            <w:noWrap/>
            <w:vAlign w:val="bottom"/>
          </w:tcPr>
          <w:p w14:paraId="08751ED5" w14:textId="77777777" w:rsidR="00D415CB" w:rsidRPr="00C40926" w:rsidRDefault="00D415CB" w:rsidP="00D415CB">
            <w:pPr>
              <w:spacing w:after="0" w:line="240" w:lineRule="auto"/>
              <w:rPr>
                <w:rFonts w:ascii="Arial" w:eastAsia="Times New Roman" w:hAnsi="Arial" w:cs="Arial"/>
                <w:color w:val="000000"/>
                <w:sz w:val="18"/>
                <w:szCs w:val="18"/>
                <w:lang w:eastAsia="cs-CZ"/>
              </w:rPr>
            </w:pPr>
          </w:p>
        </w:tc>
        <w:tc>
          <w:tcPr>
            <w:tcW w:w="1917" w:type="dxa"/>
            <w:tcBorders>
              <w:top w:val="nil"/>
              <w:left w:val="nil"/>
              <w:bottom w:val="single" w:sz="4" w:space="0" w:color="000000"/>
              <w:right w:val="single" w:sz="4" w:space="0" w:color="000000"/>
            </w:tcBorders>
            <w:shd w:val="clear" w:color="auto" w:fill="FFFF00"/>
            <w:noWrap/>
            <w:vAlign w:val="bottom"/>
          </w:tcPr>
          <w:p w14:paraId="102C8755" w14:textId="77777777" w:rsidR="00D415CB" w:rsidRPr="00C40926" w:rsidRDefault="00D415CB" w:rsidP="00D415CB">
            <w:pPr>
              <w:spacing w:after="0" w:line="240" w:lineRule="auto"/>
              <w:rPr>
                <w:rFonts w:ascii="Arial" w:eastAsia="Times New Roman" w:hAnsi="Arial" w:cs="Arial"/>
                <w:color w:val="000000"/>
                <w:sz w:val="18"/>
                <w:szCs w:val="18"/>
                <w:lang w:eastAsia="cs-CZ"/>
              </w:rPr>
            </w:pPr>
          </w:p>
        </w:tc>
        <w:tc>
          <w:tcPr>
            <w:tcW w:w="1906" w:type="dxa"/>
            <w:tcBorders>
              <w:top w:val="nil"/>
              <w:left w:val="nil"/>
              <w:bottom w:val="single" w:sz="4" w:space="0" w:color="000000"/>
              <w:right w:val="single" w:sz="4" w:space="0" w:color="000000"/>
            </w:tcBorders>
            <w:shd w:val="clear" w:color="auto" w:fill="FFFF00"/>
            <w:noWrap/>
            <w:vAlign w:val="bottom"/>
          </w:tcPr>
          <w:p w14:paraId="175072F7" w14:textId="77777777" w:rsidR="00D415CB" w:rsidRPr="00C40926" w:rsidRDefault="00D415CB" w:rsidP="00D415CB">
            <w:pPr>
              <w:spacing w:after="0" w:line="240" w:lineRule="auto"/>
              <w:rPr>
                <w:rFonts w:ascii="Arial" w:eastAsia="Times New Roman" w:hAnsi="Arial" w:cs="Arial"/>
                <w:color w:val="000000"/>
                <w:sz w:val="18"/>
                <w:szCs w:val="18"/>
                <w:lang w:eastAsia="cs-CZ"/>
              </w:rPr>
            </w:pPr>
          </w:p>
        </w:tc>
        <w:tc>
          <w:tcPr>
            <w:tcW w:w="2190" w:type="dxa"/>
            <w:tcBorders>
              <w:top w:val="nil"/>
              <w:left w:val="nil"/>
              <w:bottom w:val="single" w:sz="4" w:space="0" w:color="000000"/>
              <w:right w:val="single" w:sz="4" w:space="0" w:color="000000"/>
            </w:tcBorders>
            <w:shd w:val="clear" w:color="auto" w:fill="FFFF00"/>
            <w:noWrap/>
            <w:vAlign w:val="center"/>
          </w:tcPr>
          <w:p w14:paraId="04573238" w14:textId="77777777" w:rsidR="00D415CB" w:rsidRPr="00D415CB" w:rsidRDefault="00D415CB" w:rsidP="00D415CB">
            <w:pPr>
              <w:spacing w:after="0" w:line="240" w:lineRule="auto"/>
              <w:rPr>
                <w:rFonts w:ascii="Arial" w:eastAsia="Times New Roman" w:hAnsi="Arial" w:cs="Arial"/>
                <w:strike/>
                <w:color w:val="000000"/>
                <w:sz w:val="18"/>
                <w:szCs w:val="18"/>
                <w:lang w:eastAsia="cs-CZ"/>
              </w:rPr>
            </w:pPr>
          </w:p>
        </w:tc>
        <w:tc>
          <w:tcPr>
            <w:tcW w:w="2029" w:type="dxa"/>
            <w:tcBorders>
              <w:top w:val="nil"/>
              <w:left w:val="nil"/>
              <w:bottom w:val="single" w:sz="4" w:space="0" w:color="000000"/>
              <w:right w:val="single" w:sz="4" w:space="0" w:color="000000"/>
            </w:tcBorders>
            <w:shd w:val="clear" w:color="auto" w:fill="FFFF00"/>
            <w:noWrap/>
            <w:vAlign w:val="bottom"/>
          </w:tcPr>
          <w:p w14:paraId="202E4292" w14:textId="77777777" w:rsidR="00D415CB" w:rsidRDefault="00D415CB" w:rsidP="00D415CB">
            <w:pPr>
              <w:spacing w:after="0" w:line="240" w:lineRule="auto"/>
              <w:jc w:val="right"/>
              <w:rPr>
                <w:rFonts w:ascii="Arial" w:eastAsia="Times New Roman" w:hAnsi="Arial" w:cs="Arial"/>
                <w:color w:val="000000"/>
                <w:sz w:val="18"/>
                <w:szCs w:val="18"/>
                <w:lang w:eastAsia="cs-CZ"/>
              </w:rPr>
            </w:pPr>
          </w:p>
        </w:tc>
        <w:tc>
          <w:tcPr>
            <w:tcW w:w="146" w:type="dxa"/>
            <w:vAlign w:val="center"/>
          </w:tcPr>
          <w:p w14:paraId="29BCA5AB" w14:textId="77777777" w:rsidR="00D415CB" w:rsidRPr="00574309" w:rsidRDefault="00D415CB" w:rsidP="00D415CB">
            <w:pPr>
              <w:spacing w:after="0" w:line="240" w:lineRule="auto"/>
              <w:rPr>
                <w:rFonts w:ascii="Times New Roman" w:eastAsia="Times New Roman" w:hAnsi="Times New Roman"/>
                <w:sz w:val="20"/>
                <w:szCs w:val="20"/>
                <w:lang w:eastAsia="cs-CZ"/>
              </w:rPr>
            </w:pPr>
          </w:p>
        </w:tc>
      </w:tr>
      <w:tr w:rsidR="00D415CB" w:rsidRPr="00574309" w14:paraId="39579D44" w14:textId="77777777" w:rsidTr="00A14A0F">
        <w:trPr>
          <w:trHeight w:val="264"/>
        </w:trPr>
        <w:tc>
          <w:tcPr>
            <w:tcW w:w="2268" w:type="dxa"/>
            <w:tcBorders>
              <w:top w:val="nil"/>
              <w:left w:val="single" w:sz="4" w:space="0" w:color="000000"/>
              <w:bottom w:val="single" w:sz="4" w:space="0" w:color="000000"/>
              <w:right w:val="single" w:sz="4" w:space="0" w:color="000000"/>
            </w:tcBorders>
            <w:shd w:val="clear" w:color="auto" w:fill="FFFF00"/>
            <w:noWrap/>
            <w:vAlign w:val="bottom"/>
          </w:tcPr>
          <w:p w14:paraId="5391B6BA" w14:textId="77777777" w:rsidR="00D415CB" w:rsidRPr="00C40926" w:rsidRDefault="00D415CB" w:rsidP="00D415CB">
            <w:pPr>
              <w:spacing w:after="0" w:line="240" w:lineRule="auto"/>
              <w:rPr>
                <w:rFonts w:ascii="Arial" w:eastAsia="Times New Roman" w:hAnsi="Arial" w:cs="Arial"/>
                <w:color w:val="000000"/>
                <w:sz w:val="18"/>
                <w:szCs w:val="18"/>
                <w:lang w:eastAsia="cs-CZ"/>
              </w:rPr>
            </w:pPr>
          </w:p>
        </w:tc>
        <w:tc>
          <w:tcPr>
            <w:tcW w:w="1917" w:type="dxa"/>
            <w:tcBorders>
              <w:top w:val="nil"/>
              <w:left w:val="nil"/>
              <w:bottom w:val="single" w:sz="4" w:space="0" w:color="000000"/>
              <w:right w:val="single" w:sz="4" w:space="0" w:color="000000"/>
            </w:tcBorders>
            <w:shd w:val="clear" w:color="auto" w:fill="FFFF00"/>
            <w:noWrap/>
            <w:vAlign w:val="bottom"/>
          </w:tcPr>
          <w:p w14:paraId="181BF2D6" w14:textId="77777777" w:rsidR="00D415CB" w:rsidRPr="00C40926" w:rsidRDefault="00D415CB" w:rsidP="00D415CB">
            <w:pPr>
              <w:spacing w:after="0" w:line="240" w:lineRule="auto"/>
              <w:rPr>
                <w:rFonts w:ascii="Arial" w:eastAsia="Times New Roman" w:hAnsi="Arial" w:cs="Arial"/>
                <w:color w:val="000000"/>
                <w:sz w:val="18"/>
                <w:szCs w:val="18"/>
                <w:lang w:eastAsia="cs-CZ"/>
              </w:rPr>
            </w:pPr>
          </w:p>
        </w:tc>
        <w:tc>
          <w:tcPr>
            <w:tcW w:w="1906" w:type="dxa"/>
            <w:tcBorders>
              <w:top w:val="nil"/>
              <w:left w:val="nil"/>
              <w:bottom w:val="single" w:sz="4" w:space="0" w:color="000000"/>
              <w:right w:val="single" w:sz="4" w:space="0" w:color="000000"/>
            </w:tcBorders>
            <w:shd w:val="clear" w:color="auto" w:fill="FFFF00"/>
            <w:noWrap/>
            <w:vAlign w:val="bottom"/>
          </w:tcPr>
          <w:p w14:paraId="033FB97D" w14:textId="77777777" w:rsidR="00D415CB" w:rsidRPr="00C40926" w:rsidRDefault="00D415CB" w:rsidP="00D415CB">
            <w:pPr>
              <w:spacing w:after="0" w:line="240" w:lineRule="auto"/>
              <w:rPr>
                <w:rFonts w:ascii="Arial" w:eastAsia="Times New Roman" w:hAnsi="Arial" w:cs="Arial"/>
                <w:color w:val="000000"/>
                <w:sz w:val="18"/>
                <w:szCs w:val="18"/>
                <w:lang w:eastAsia="cs-CZ"/>
              </w:rPr>
            </w:pPr>
          </w:p>
        </w:tc>
        <w:tc>
          <w:tcPr>
            <w:tcW w:w="2190" w:type="dxa"/>
            <w:tcBorders>
              <w:top w:val="nil"/>
              <w:left w:val="nil"/>
              <w:bottom w:val="single" w:sz="4" w:space="0" w:color="000000"/>
              <w:right w:val="single" w:sz="4" w:space="0" w:color="000000"/>
            </w:tcBorders>
            <w:shd w:val="clear" w:color="auto" w:fill="FFFF00"/>
            <w:noWrap/>
            <w:vAlign w:val="center"/>
          </w:tcPr>
          <w:p w14:paraId="3EBB974C" w14:textId="77777777" w:rsidR="00D415CB" w:rsidRPr="00D415CB" w:rsidRDefault="00D415CB" w:rsidP="00D415CB">
            <w:pPr>
              <w:spacing w:after="0" w:line="240" w:lineRule="auto"/>
              <w:rPr>
                <w:rFonts w:ascii="Arial" w:eastAsia="Times New Roman" w:hAnsi="Arial" w:cs="Arial"/>
                <w:strike/>
                <w:color w:val="000000"/>
                <w:sz w:val="18"/>
                <w:szCs w:val="18"/>
                <w:lang w:eastAsia="cs-CZ"/>
              </w:rPr>
            </w:pPr>
          </w:p>
        </w:tc>
        <w:tc>
          <w:tcPr>
            <w:tcW w:w="2029" w:type="dxa"/>
            <w:tcBorders>
              <w:top w:val="nil"/>
              <w:left w:val="nil"/>
              <w:bottom w:val="single" w:sz="4" w:space="0" w:color="000000"/>
              <w:right w:val="single" w:sz="4" w:space="0" w:color="000000"/>
            </w:tcBorders>
            <w:shd w:val="clear" w:color="auto" w:fill="FFFF00"/>
            <w:noWrap/>
            <w:vAlign w:val="bottom"/>
          </w:tcPr>
          <w:p w14:paraId="3DA822DE" w14:textId="77777777" w:rsidR="00D415CB" w:rsidRDefault="00D415CB" w:rsidP="00D415CB">
            <w:pPr>
              <w:spacing w:after="0" w:line="240" w:lineRule="auto"/>
              <w:jc w:val="right"/>
              <w:rPr>
                <w:rFonts w:ascii="Arial" w:eastAsia="Times New Roman" w:hAnsi="Arial" w:cs="Arial"/>
                <w:color w:val="000000"/>
                <w:sz w:val="18"/>
                <w:szCs w:val="18"/>
                <w:lang w:eastAsia="cs-CZ"/>
              </w:rPr>
            </w:pPr>
          </w:p>
        </w:tc>
        <w:tc>
          <w:tcPr>
            <w:tcW w:w="146" w:type="dxa"/>
            <w:vAlign w:val="center"/>
          </w:tcPr>
          <w:p w14:paraId="764E6A79" w14:textId="77777777" w:rsidR="00D415CB" w:rsidRPr="00574309" w:rsidRDefault="00D415CB" w:rsidP="00D415CB">
            <w:pPr>
              <w:spacing w:after="0" w:line="240" w:lineRule="auto"/>
              <w:rPr>
                <w:rFonts w:ascii="Times New Roman" w:eastAsia="Times New Roman" w:hAnsi="Times New Roman"/>
                <w:sz w:val="20"/>
                <w:szCs w:val="20"/>
                <w:lang w:eastAsia="cs-CZ"/>
              </w:rPr>
            </w:pPr>
          </w:p>
        </w:tc>
      </w:tr>
      <w:tr w:rsidR="00D415CB" w:rsidRPr="00574309" w14:paraId="4DFD95BC" w14:textId="77777777" w:rsidTr="00A14A0F">
        <w:trPr>
          <w:trHeight w:val="264"/>
        </w:trPr>
        <w:tc>
          <w:tcPr>
            <w:tcW w:w="2268" w:type="dxa"/>
            <w:tcBorders>
              <w:top w:val="nil"/>
              <w:left w:val="single" w:sz="4" w:space="0" w:color="000000"/>
              <w:bottom w:val="single" w:sz="4" w:space="0" w:color="000000"/>
              <w:right w:val="single" w:sz="4" w:space="0" w:color="000000"/>
            </w:tcBorders>
            <w:shd w:val="clear" w:color="auto" w:fill="FFFF00"/>
            <w:noWrap/>
            <w:vAlign w:val="bottom"/>
          </w:tcPr>
          <w:p w14:paraId="71391689" w14:textId="77777777" w:rsidR="00D415CB" w:rsidRPr="00C40926" w:rsidRDefault="00D415CB" w:rsidP="00D415CB">
            <w:pPr>
              <w:spacing w:after="0" w:line="240" w:lineRule="auto"/>
              <w:rPr>
                <w:rFonts w:ascii="Arial" w:eastAsia="Times New Roman" w:hAnsi="Arial" w:cs="Arial"/>
                <w:color w:val="000000"/>
                <w:sz w:val="18"/>
                <w:szCs w:val="18"/>
                <w:lang w:eastAsia="cs-CZ"/>
              </w:rPr>
            </w:pPr>
          </w:p>
        </w:tc>
        <w:tc>
          <w:tcPr>
            <w:tcW w:w="1917" w:type="dxa"/>
            <w:tcBorders>
              <w:top w:val="nil"/>
              <w:left w:val="nil"/>
              <w:bottom w:val="single" w:sz="4" w:space="0" w:color="000000"/>
              <w:right w:val="single" w:sz="4" w:space="0" w:color="000000"/>
            </w:tcBorders>
            <w:shd w:val="clear" w:color="auto" w:fill="FFFF00"/>
            <w:noWrap/>
            <w:vAlign w:val="bottom"/>
          </w:tcPr>
          <w:p w14:paraId="362287FF" w14:textId="77777777" w:rsidR="00D415CB" w:rsidRPr="00C40926" w:rsidRDefault="00D415CB" w:rsidP="00D415CB">
            <w:pPr>
              <w:spacing w:after="0" w:line="240" w:lineRule="auto"/>
              <w:rPr>
                <w:rFonts w:ascii="Arial" w:eastAsia="Times New Roman" w:hAnsi="Arial" w:cs="Arial"/>
                <w:color w:val="000000"/>
                <w:sz w:val="18"/>
                <w:szCs w:val="18"/>
                <w:lang w:eastAsia="cs-CZ"/>
              </w:rPr>
            </w:pPr>
          </w:p>
        </w:tc>
        <w:tc>
          <w:tcPr>
            <w:tcW w:w="1906" w:type="dxa"/>
            <w:tcBorders>
              <w:top w:val="nil"/>
              <w:left w:val="nil"/>
              <w:bottom w:val="single" w:sz="4" w:space="0" w:color="000000"/>
              <w:right w:val="single" w:sz="4" w:space="0" w:color="000000"/>
            </w:tcBorders>
            <w:shd w:val="clear" w:color="auto" w:fill="FFFF00"/>
            <w:noWrap/>
            <w:vAlign w:val="bottom"/>
          </w:tcPr>
          <w:p w14:paraId="65C80FC9" w14:textId="77777777" w:rsidR="00D415CB" w:rsidRPr="00C40926" w:rsidRDefault="00D415CB" w:rsidP="00D415CB">
            <w:pPr>
              <w:spacing w:after="0" w:line="240" w:lineRule="auto"/>
              <w:rPr>
                <w:rFonts w:ascii="Arial" w:eastAsia="Times New Roman" w:hAnsi="Arial" w:cs="Arial"/>
                <w:color w:val="000000"/>
                <w:sz w:val="18"/>
                <w:szCs w:val="18"/>
                <w:lang w:eastAsia="cs-CZ"/>
              </w:rPr>
            </w:pPr>
          </w:p>
        </w:tc>
        <w:tc>
          <w:tcPr>
            <w:tcW w:w="2190" w:type="dxa"/>
            <w:tcBorders>
              <w:top w:val="nil"/>
              <w:left w:val="nil"/>
              <w:bottom w:val="single" w:sz="4" w:space="0" w:color="000000"/>
              <w:right w:val="single" w:sz="4" w:space="0" w:color="000000"/>
            </w:tcBorders>
            <w:shd w:val="clear" w:color="auto" w:fill="FFFF00"/>
            <w:noWrap/>
            <w:vAlign w:val="center"/>
          </w:tcPr>
          <w:p w14:paraId="47127D2B" w14:textId="77777777" w:rsidR="00D415CB" w:rsidRPr="00D415CB" w:rsidRDefault="00D415CB" w:rsidP="00D415CB">
            <w:pPr>
              <w:spacing w:after="0" w:line="240" w:lineRule="auto"/>
              <w:rPr>
                <w:rFonts w:ascii="Arial" w:eastAsia="Times New Roman" w:hAnsi="Arial" w:cs="Arial"/>
                <w:strike/>
                <w:color w:val="000000"/>
                <w:sz w:val="18"/>
                <w:szCs w:val="18"/>
                <w:lang w:eastAsia="cs-CZ"/>
              </w:rPr>
            </w:pPr>
          </w:p>
        </w:tc>
        <w:tc>
          <w:tcPr>
            <w:tcW w:w="2029" w:type="dxa"/>
            <w:tcBorders>
              <w:top w:val="nil"/>
              <w:left w:val="nil"/>
              <w:bottom w:val="single" w:sz="4" w:space="0" w:color="000000"/>
              <w:right w:val="single" w:sz="4" w:space="0" w:color="000000"/>
            </w:tcBorders>
            <w:shd w:val="clear" w:color="auto" w:fill="FFFF00"/>
            <w:noWrap/>
            <w:vAlign w:val="bottom"/>
          </w:tcPr>
          <w:p w14:paraId="2B58AAB9" w14:textId="77777777" w:rsidR="00D415CB" w:rsidRDefault="00D415CB" w:rsidP="00D415CB">
            <w:pPr>
              <w:spacing w:after="0" w:line="240" w:lineRule="auto"/>
              <w:jc w:val="right"/>
              <w:rPr>
                <w:rFonts w:ascii="Arial" w:eastAsia="Times New Roman" w:hAnsi="Arial" w:cs="Arial"/>
                <w:color w:val="000000"/>
                <w:sz w:val="18"/>
                <w:szCs w:val="18"/>
                <w:lang w:eastAsia="cs-CZ"/>
              </w:rPr>
            </w:pPr>
          </w:p>
        </w:tc>
        <w:tc>
          <w:tcPr>
            <w:tcW w:w="146" w:type="dxa"/>
            <w:vAlign w:val="center"/>
          </w:tcPr>
          <w:p w14:paraId="039A355B" w14:textId="77777777" w:rsidR="00D415CB" w:rsidRPr="00574309" w:rsidRDefault="00D415CB" w:rsidP="00D415CB">
            <w:pPr>
              <w:spacing w:after="0" w:line="240" w:lineRule="auto"/>
              <w:rPr>
                <w:rFonts w:ascii="Times New Roman" w:eastAsia="Times New Roman" w:hAnsi="Times New Roman"/>
                <w:sz w:val="20"/>
                <w:szCs w:val="20"/>
                <w:lang w:eastAsia="cs-CZ"/>
              </w:rPr>
            </w:pPr>
          </w:p>
        </w:tc>
      </w:tr>
      <w:tr w:rsidR="00D415CB" w:rsidRPr="00574309" w14:paraId="18C422DE" w14:textId="77777777" w:rsidTr="00A14A0F">
        <w:trPr>
          <w:trHeight w:val="264"/>
        </w:trPr>
        <w:tc>
          <w:tcPr>
            <w:tcW w:w="2268" w:type="dxa"/>
            <w:tcBorders>
              <w:top w:val="nil"/>
              <w:left w:val="single" w:sz="4" w:space="0" w:color="000000"/>
              <w:bottom w:val="single" w:sz="4" w:space="0" w:color="000000"/>
              <w:right w:val="single" w:sz="4" w:space="0" w:color="000000"/>
            </w:tcBorders>
            <w:shd w:val="clear" w:color="auto" w:fill="FFFF00"/>
            <w:noWrap/>
            <w:vAlign w:val="bottom"/>
          </w:tcPr>
          <w:p w14:paraId="1BCF1662" w14:textId="77777777" w:rsidR="00D415CB" w:rsidRPr="00C40926" w:rsidRDefault="00D415CB" w:rsidP="00D415CB">
            <w:pPr>
              <w:spacing w:after="0" w:line="240" w:lineRule="auto"/>
              <w:rPr>
                <w:rFonts w:ascii="Arial" w:eastAsia="Times New Roman" w:hAnsi="Arial" w:cs="Arial"/>
                <w:color w:val="000000"/>
                <w:sz w:val="18"/>
                <w:szCs w:val="18"/>
                <w:lang w:eastAsia="cs-CZ"/>
              </w:rPr>
            </w:pPr>
          </w:p>
        </w:tc>
        <w:tc>
          <w:tcPr>
            <w:tcW w:w="1917" w:type="dxa"/>
            <w:tcBorders>
              <w:top w:val="nil"/>
              <w:left w:val="nil"/>
              <w:bottom w:val="single" w:sz="4" w:space="0" w:color="000000"/>
              <w:right w:val="single" w:sz="4" w:space="0" w:color="000000"/>
            </w:tcBorders>
            <w:shd w:val="clear" w:color="auto" w:fill="FFFF00"/>
            <w:noWrap/>
            <w:vAlign w:val="bottom"/>
          </w:tcPr>
          <w:p w14:paraId="729A6EA3" w14:textId="77777777" w:rsidR="00D415CB" w:rsidRPr="00C40926" w:rsidRDefault="00D415CB" w:rsidP="00D415CB">
            <w:pPr>
              <w:spacing w:after="0" w:line="240" w:lineRule="auto"/>
              <w:rPr>
                <w:rFonts w:ascii="Arial" w:eastAsia="Times New Roman" w:hAnsi="Arial" w:cs="Arial"/>
                <w:color w:val="000000"/>
                <w:sz w:val="18"/>
                <w:szCs w:val="18"/>
                <w:lang w:eastAsia="cs-CZ"/>
              </w:rPr>
            </w:pPr>
          </w:p>
        </w:tc>
        <w:tc>
          <w:tcPr>
            <w:tcW w:w="1906" w:type="dxa"/>
            <w:tcBorders>
              <w:top w:val="nil"/>
              <w:left w:val="nil"/>
              <w:bottom w:val="single" w:sz="4" w:space="0" w:color="000000"/>
              <w:right w:val="single" w:sz="4" w:space="0" w:color="000000"/>
            </w:tcBorders>
            <w:shd w:val="clear" w:color="auto" w:fill="FFFF00"/>
            <w:noWrap/>
            <w:vAlign w:val="bottom"/>
          </w:tcPr>
          <w:p w14:paraId="29935688" w14:textId="77777777" w:rsidR="00D415CB" w:rsidRPr="00C40926" w:rsidRDefault="00D415CB" w:rsidP="00D415CB">
            <w:pPr>
              <w:spacing w:after="0" w:line="240" w:lineRule="auto"/>
              <w:rPr>
                <w:rFonts w:ascii="Arial" w:eastAsia="Times New Roman" w:hAnsi="Arial" w:cs="Arial"/>
                <w:color w:val="000000"/>
                <w:sz w:val="18"/>
                <w:szCs w:val="18"/>
                <w:lang w:eastAsia="cs-CZ"/>
              </w:rPr>
            </w:pPr>
          </w:p>
        </w:tc>
        <w:tc>
          <w:tcPr>
            <w:tcW w:w="2190" w:type="dxa"/>
            <w:tcBorders>
              <w:top w:val="nil"/>
              <w:left w:val="nil"/>
              <w:bottom w:val="single" w:sz="4" w:space="0" w:color="000000"/>
              <w:right w:val="single" w:sz="4" w:space="0" w:color="000000"/>
            </w:tcBorders>
            <w:shd w:val="clear" w:color="auto" w:fill="FFFF00"/>
            <w:noWrap/>
            <w:vAlign w:val="center"/>
          </w:tcPr>
          <w:p w14:paraId="146B67DD" w14:textId="77777777" w:rsidR="00D415CB" w:rsidRPr="00D415CB" w:rsidRDefault="00D415CB" w:rsidP="00D415CB">
            <w:pPr>
              <w:spacing w:after="0" w:line="240" w:lineRule="auto"/>
              <w:rPr>
                <w:rFonts w:ascii="Arial" w:eastAsia="Times New Roman" w:hAnsi="Arial" w:cs="Arial"/>
                <w:strike/>
                <w:color w:val="000000"/>
                <w:sz w:val="18"/>
                <w:szCs w:val="18"/>
                <w:lang w:eastAsia="cs-CZ"/>
              </w:rPr>
            </w:pPr>
          </w:p>
        </w:tc>
        <w:tc>
          <w:tcPr>
            <w:tcW w:w="2029" w:type="dxa"/>
            <w:tcBorders>
              <w:top w:val="nil"/>
              <w:left w:val="nil"/>
              <w:bottom w:val="single" w:sz="4" w:space="0" w:color="000000"/>
              <w:right w:val="single" w:sz="4" w:space="0" w:color="000000"/>
            </w:tcBorders>
            <w:shd w:val="clear" w:color="auto" w:fill="FFFF00"/>
            <w:noWrap/>
            <w:vAlign w:val="bottom"/>
          </w:tcPr>
          <w:p w14:paraId="777C558F" w14:textId="77777777" w:rsidR="00D415CB" w:rsidRDefault="00D415CB" w:rsidP="00D415CB">
            <w:pPr>
              <w:spacing w:after="0" w:line="240" w:lineRule="auto"/>
              <w:jc w:val="right"/>
              <w:rPr>
                <w:rFonts w:ascii="Arial" w:eastAsia="Times New Roman" w:hAnsi="Arial" w:cs="Arial"/>
                <w:color w:val="000000"/>
                <w:sz w:val="18"/>
                <w:szCs w:val="18"/>
                <w:lang w:eastAsia="cs-CZ"/>
              </w:rPr>
            </w:pPr>
          </w:p>
        </w:tc>
        <w:tc>
          <w:tcPr>
            <w:tcW w:w="146" w:type="dxa"/>
            <w:vAlign w:val="center"/>
          </w:tcPr>
          <w:p w14:paraId="77EB4BB4" w14:textId="77777777" w:rsidR="00D415CB" w:rsidRPr="00574309" w:rsidRDefault="00D415CB" w:rsidP="00D415CB">
            <w:pPr>
              <w:spacing w:after="0" w:line="240" w:lineRule="auto"/>
              <w:rPr>
                <w:rFonts w:ascii="Times New Roman" w:eastAsia="Times New Roman" w:hAnsi="Times New Roman"/>
                <w:sz w:val="20"/>
                <w:szCs w:val="20"/>
                <w:lang w:eastAsia="cs-CZ"/>
              </w:rPr>
            </w:pPr>
          </w:p>
        </w:tc>
      </w:tr>
      <w:tr w:rsidR="00D415CB" w:rsidRPr="00574309" w14:paraId="0A24A65A" w14:textId="77777777" w:rsidTr="00A14A0F">
        <w:trPr>
          <w:trHeight w:val="264"/>
        </w:trPr>
        <w:tc>
          <w:tcPr>
            <w:tcW w:w="2268" w:type="dxa"/>
            <w:tcBorders>
              <w:top w:val="nil"/>
              <w:left w:val="single" w:sz="4" w:space="0" w:color="000000"/>
              <w:bottom w:val="single" w:sz="4" w:space="0" w:color="000000"/>
              <w:right w:val="single" w:sz="4" w:space="0" w:color="000000"/>
            </w:tcBorders>
            <w:shd w:val="clear" w:color="auto" w:fill="FFFF00"/>
            <w:noWrap/>
            <w:vAlign w:val="bottom"/>
          </w:tcPr>
          <w:p w14:paraId="377A5679" w14:textId="77777777" w:rsidR="00D415CB" w:rsidRPr="00C40926" w:rsidRDefault="00D415CB" w:rsidP="00D415CB">
            <w:pPr>
              <w:spacing w:after="0" w:line="240" w:lineRule="auto"/>
              <w:rPr>
                <w:rFonts w:ascii="Arial" w:eastAsia="Times New Roman" w:hAnsi="Arial" w:cs="Arial"/>
                <w:color w:val="000000"/>
                <w:sz w:val="18"/>
                <w:szCs w:val="18"/>
                <w:lang w:eastAsia="cs-CZ"/>
              </w:rPr>
            </w:pPr>
          </w:p>
        </w:tc>
        <w:tc>
          <w:tcPr>
            <w:tcW w:w="1917" w:type="dxa"/>
            <w:tcBorders>
              <w:top w:val="nil"/>
              <w:left w:val="nil"/>
              <w:bottom w:val="single" w:sz="4" w:space="0" w:color="000000"/>
              <w:right w:val="single" w:sz="4" w:space="0" w:color="000000"/>
            </w:tcBorders>
            <w:shd w:val="clear" w:color="auto" w:fill="FFFF00"/>
            <w:noWrap/>
            <w:vAlign w:val="bottom"/>
          </w:tcPr>
          <w:p w14:paraId="6B541FCB" w14:textId="77777777" w:rsidR="00D415CB" w:rsidRPr="00C40926" w:rsidRDefault="00D415CB" w:rsidP="00D415CB">
            <w:pPr>
              <w:spacing w:after="0" w:line="240" w:lineRule="auto"/>
              <w:rPr>
                <w:rFonts w:ascii="Arial" w:eastAsia="Times New Roman" w:hAnsi="Arial" w:cs="Arial"/>
                <w:color w:val="000000"/>
                <w:sz w:val="18"/>
                <w:szCs w:val="18"/>
                <w:lang w:eastAsia="cs-CZ"/>
              </w:rPr>
            </w:pPr>
          </w:p>
        </w:tc>
        <w:tc>
          <w:tcPr>
            <w:tcW w:w="1906" w:type="dxa"/>
            <w:tcBorders>
              <w:top w:val="nil"/>
              <w:left w:val="nil"/>
              <w:bottom w:val="single" w:sz="4" w:space="0" w:color="000000"/>
              <w:right w:val="single" w:sz="4" w:space="0" w:color="000000"/>
            </w:tcBorders>
            <w:shd w:val="clear" w:color="auto" w:fill="FFFF00"/>
            <w:noWrap/>
            <w:vAlign w:val="bottom"/>
          </w:tcPr>
          <w:p w14:paraId="1554A5A9" w14:textId="77777777" w:rsidR="00D415CB" w:rsidRPr="00C40926" w:rsidRDefault="00D415CB" w:rsidP="00D415CB">
            <w:pPr>
              <w:spacing w:after="0" w:line="240" w:lineRule="auto"/>
              <w:rPr>
                <w:rFonts w:ascii="Arial" w:eastAsia="Times New Roman" w:hAnsi="Arial" w:cs="Arial"/>
                <w:color w:val="000000"/>
                <w:sz w:val="18"/>
                <w:szCs w:val="18"/>
                <w:lang w:eastAsia="cs-CZ"/>
              </w:rPr>
            </w:pPr>
          </w:p>
        </w:tc>
        <w:tc>
          <w:tcPr>
            <w:tcW w:w="2190" w:type="dxa"/>
            <w:tcBorders>
              <w:top w:val="nil"/>
              <w:left w:val="nil"/>
              <w:bottom w:val="single" w:sz="4" w:space="0" w:color="000000"/>
              <w:right w:val="single" w:sz="4" w:space="0" w:color="000000"/>
            </w:tcBorders>
            <w:shd w:val="clear" w:color="auto" w:fill="FFFF00"/>
            <w:noWrap/>
            <w:vAlign w:val="center"/>
          </w:tcPr>
          <w:p w14:paraId="6B64020F" w14:textId="77777777" w:rsidR="00D415CB" w:rsidRPr="00D415CB" w:rsidRDefault="00D415CB" w:rsidP="00D415CB">
            <w:pPr>
              <w:spacing w:after="0" w:line="240" w:lineRule="auto"/>
              <w:rPr>
                <w:rFonts w:ascii="Arial" w:eastAsia="Times New Roman" w:hAnsi="Arial" w:cs="Arial"/>
                <w:strike/>
                <w:color w:val="000000"/>
                <w:sz w:val="18"/>
                <w:szCs w:val="18"/>
                <w:lang w:eastAsia="cs-CZ"/>
              </w:rPr>
            </w:pPr>
          </w:p>
        </w:tc>
        <w:tc>
          <w:tcPr>
            <w:tcW w:w="2029" w:type="dxa"/>
            <w:tcBorders>
              <w:top w:val="nil"/>
              <w:left w:val="nil"/>
              <w:bottom w:val="single" w:sz="4" w:space="0" w:color="000000"/>
              <w:right w:val="single" w:sz="4" w:space="0" w:color="000000"/>
            </w:tcBorders>
            <w:shd w:val="clear" w:color="auto" w:fill="FFFF00"/>
            <w:noWrap/>
            <w:vAlign w:val="bottom"/>
          </w:tcPr>
          <w:p w14:paraId="76AFE618" w14:textId="77777777" w:rsidR="00D415CB" w:rsidRDefault="00D415CB" w:rsidP="00D415CB">
            <w:pPr>
              <w:spacing w:after="0" w:line="240" w:lineRule="auto"/>
              <w:jc w:val="right"/>
              <w:rPr>
                <w:rFonts w:ascii="Arial" w:eastAsia="Times New Roman" w:hAnsi="Arial" w:cs="Arial"/>
                <w:color w:val="000000"/>
                <w:sz w:val="18"/>
                <w:szCs w:val="18"/>
                <w:lang w:eastAsia="cs-CZ"/>
              </w:rPr>
            </w:pPr>
          </w:p>
        </w:tc>
        <w:tc>
          <w:tcPr>
            <w:tcW w:w="146" w:type="dxa"/>
            <w:vAlign w:val="center"/>
          </w:tcPr>
          <w:p w14:paraId="551B0F3E" w14:textId="77777777" w:rsidR="00D415CB" w:rsidRPr="00574309" w:rsidRDefault="00D415CB" w:rsidP="00D415CB">
            <w:pPr>
              <w:spacing w:after="0" w:line="240" w:lineRule="auto"/>
              <w:rPr>
                <w:rFonts w:ascii="Times New Roman" w:eastAsia="Times New Roman" w:hAnsi="Times New Roman"/>
                <w:sz w:val="20"/>
                <w:szCs w:val="20"/>
                <w:lang w:eastAsia="cs-CZ"/>
              </w:rPr>
            </w:pPr>
          </w:p>
        </w:tc>
      </w:tr>
      <w:tr w:rsidR="00D415CB" w:rsidRPr="00574309" w14:paraId="316563A8" w14:textId="77777777" w:rsidTr="00A14A0F">
        <w:trPr>
          <w:trHeight w:val="264"/>
        </w:trPr>
        <w:tc>
          <w:tcPr>
            <w:tcW w:w="2268" w:type="dxa"/>
            <w:tcBorders>
              <w:top w:val="nil"/>
              <w:left w:val="single" w:sz="4" w:space="0" w:color="000000"/>
              <w:bottom w:val="single" w:sz="4" w:space="0" w:color="000000"/>
              <w:right w:val="single" w:sz="4" w:space="0" w:color="000000"/>
            </w:tcBorders>
            <w:shd w:val="clear" w:color="auto" w:fill="FFFF00"/>
            <w:noWrap/>
            <w:vAlign w:val="bottom"/>
          </w:tcPr>
          <w:p w14:paraId="3B0E8298" w14:textId="77777777" w:rsidR="00D415CB" w:rsidRPr="00C40926" w:rsidRDefault="00D415CB" w:rsidP="00D415CB">
            <w:pPr>
              <w:spacing w:after="0" w:line="240" w:lineRule="auto"/>
              <w:rPr>
                <w:rFonts w:ascii="Arial" w:eastAsia="Times New Roman" w:hAnsi="Arial" w:cs="Arial"/>
                <w:color w:val="000000"/>
                <w:sz w:val="18"/>
                <w:szCs w:val="18"/>
                <w:lang w:eastAsia="cs-CZ"/>
              </w:rPr>
            </w:pPr>
          </w:p>
        </w:tc>
        <w:tc>
          <w:tcPr>
            <w:tcW w:w="1917" w:type="dxa"/>
            <w:tcBorders>
              <w:top w:val="nil"/>
              <w:left w:val="nil"/>
              <w:bottom w:val="single" w:sz="4" w:space="0" w:color="000000"/>
              <w:right w:val="single" w:sz="4" w:space="0" w:color="000000"/>
            </w:tcBorders>
            <w:shd w:val="clear" w:color="auto" w:fill="FFFF00"/>
            <w:noWrap/>
            <w:vAlign w:val="bottom"/>
          </w:tcPr>
          <w:p w14:paraId="36B4C807" w14:textId="77777777" w:rsidR="00D415CB" w:rsidRPr="00C40926" w:rsidRDefault="00D415CB" w:rsidP="00D415CB">
            <w:pPr>
              <w:spacing w:after="0" w:line="240" w:lineRule="auto"/>
              <w:rPr>
                <w:rFonts w:ascii="Arial" w:eastAsia="Times New Roman" w:hAnsi="Arial" w:cs="Arial"/>
                <w:color w:val="000000"/>
                <w:sz w:val="18"/>
                <w:szCs w:val="18"/>
                <w:lang w:eastAsia="cs-CZ"/>
              </w:rPr>
            </w:pPr>
          </w:p>
        </w:tc>
        <w:tc>
          <w:tcPr>
            <w:tcW w:w="1906" w:type="dxa"/>
            <w:tcBorders>
              <w:top w:val="nil"/>
              <w:left w:val="nil"/>
              <w:bottom w:val="single" w:sz="4" w:space="0" w:color="000000"/>
              <w:right w:val="single" w:sz="4" w:space="0" w:color="000000"/>
            </w:tcBorders>
            <w:shd w:val="clear" w:color="auto" w:fill="FFFF00"/>
            <w:noWrap/>
            <w:vAlign w:val="bottom"/>
          </w:tcPr>
          <w:p w14:paraId="506A80F8" w14:textId="77777777" w:rsidR="00D415CB" w:rsidRPr="00C40926" w:rsidRDefault="00D415CB" w:rsidP="00D415CB">
            <w:pPr>
              <w:spacing w:after="0" w:line="240" w:lineRule="auto"/>
              <w:rPr>
                <w:rFonts w:ascii="Arial" w:eastAsia="Times New Roman" w:hAnsi="Arial" w:cs="Arial"/>
                <w:color w:val="000000"/>
                <w:sz w:val="18"/>
                <w:szCs w:val="18"/>
                <w:lang w:eastAsia="cs-CZ"/>
              </w:rPr>
            </w:pPr>
          </w:p>
        </w:tc>
        <w:tc>
          <w:tcPr>
            <w:tcW w:w="2190" w:type="dxa"/>
            <w:tcBorders>
              <w:top w:val="nil"/>
              <w:left w:val="nil"/>
              <w:bottom w:val="single" w:sz="4" w:space="0" w:color="000000"/>
              <w:right w:val="single" w:sz="4" w:space="0" w:color="000000"/>
            </w:tcBorders>
            <w:shd w:val="clear" w:color="auto" w:fill="FFFF00"/>
            <w:noWrap/>
            <w:vAlign w:val="center"/>
          </w:tcPr>
          <w:p w14:paraId="20E28E6D" w14:textId="77777777" w:rsidR="00D415CB" w:rsidRPr="00D415CB" w:rsidRDefault="00D415CB" w:rsidP="00D415CB">
            <w:pPr>
              <w:spacing w:after="0" w:line="240" w:lineRule="auto"/>
              <w:rPr>
                <w:rFonts w:ascii="Arial" w:eastAsia="Times New Roman" w:hAnsi="Arial" w:cs="Arial"/>
                <w:strike/>
                <w:color w:val="000000"/>
                <w:sz w:val="18"/>
                <w:szCs w:val="18"/>
                <w:lang w:eastAsia="cs-CZ"/>
              </w:rPr>
            </w:pPr>
          </w:p>
        </w:tc>
        <w:tc>
          <w:tcPr>
            <w:tcW w:w="2029" w:type="dxa"/>
            <w:tcBorders>
              <w:top w:val="nil"/>
              <w:left w:val="nil"/>
              <w:bottom w:val="single" w:sz="4" w:space="0" w:color="000000"/>
              <w:right w:val="single" w:sz="4" w:space="0" w:color="000000"/>
            </w:tcBorders>
            <w:shd w:val="clear" w:color="auto" w:fill="FFFF00"/>
            <w:noWrap/>
            <w:vAlign w:val="bottom"/>
          </w:tcPr>
          <w:p w14:paraId="2E7EA764" w14:textId="77777777" w:rsidR="00D415CB" w:rsidRDefault="00D415CB" w:rsidP="00D415CB">
            <w:pPr>
              <w:spacing w:after="0" w:line="240" w:lineRule="auto"/>
              <w:jc w:val="right"/>
              <w:rPr>
                <w:rFonts w:ascii="Arial" w:eastAsia="Times New Roman" w:hAnsi="Arial" w:cs="Arial"/>
                <w:color w:val="000000"/>
                <w:sz w:val="18"/>
                <w:szCs w:val="18"/>
                <w:lang w:eastAsia="cs-CZ"/>
              </w:rPr>
            </w:pPr>
          </w:p>
        </w:tc>
        <w:tc>
          <w:tcPr>
            <w:tcW w:w="146" w:type="dxa"/>
            <w:vAlign w:val="center"/>
          </w:tcPr>
          <w:p w14:paraId="4BE87F38" w14:textId="77777777" w:rsidR="00D415CB" w:rsidRPr="00574309" w:rsidRDefault="00D415CB" w:rsidP="00D415CB">
            <w:pPr>
              <w:spacing w:after="0" w:line="240" w:lineRule="auto"/>
              <w:rPr>
                <w:rFonts w:ascii="Times New Roman" w:eastAsia="Times New Roman" w:hAnsi="Times New Roman"/>
                <w:sz w:val="20"/>
                <w:szCs w:val="20"/>
                <w:lang w:eastAsia="cs-CZ"/>
              </w:rPr>
            </w:pPr>
          </w:p>
        </w:tc>
      </w:tr>
      <w:tr w:rsidR="00D415CB" w:rsidRPr="00574309" w14:paraId="7BC3F1B8" w14:textId="77777777" w:rsidTr="00A14A0F">
        <w:trPr>
          <w:trHeight w:val="264"/>
        </w:trPr>
        <w:tc>
          <w:tcPr>
            <w:tcW w:w="2268" w:type="dxa"/>
            <w:tcBorders>
              <w:top w:val="nil"/>
              <w:left w:val="single" w:sz="4" w:space="0" w:color="000000"/>
              <w:bottom w:val="single" w:sz="4" w:space="0" w:color="000000"/>
              <w:right w:val="single" w:sz="4" w:space="0" w:color="000000"/>
            </w:tcBorders>
            <w:shd w:val="clear" w:color="auto" w:fill="FFFF00"/>
            <w:noWrap/>
            <w:vAlign w:val="bottom"/>
          </w:tcPr>
          <w:p w14:paraId="19ACF57B" w14:textId="77777777" w:rsidR="00D415CB" w:rsidRPr="00C40926" w:rsidRDefault="00D415CB" w:rsidP="00D415CB">
            <w:pPr>
              <w:spacing w:after="0" w:line="240" w:lineRule="auto"/>
              <w:rPr>
                <w:rFonts w:ascii="Arial" w:eastAsia="Times New Roman" w:hAnsi="Arial" w:cs="Arial"/>
                <w:color w:val="000000"/>
                <w:sz w:val="18"/>
                <w:szCs w:val="18"/>
                <w:lang w:eastAsia="cs-CZ"/>
              </w:rPr>
            </w:pPr>
          </w:p>
        </w:tc>
        <w:tc>
          <w:tcPr>
            <w:tcW w:w="1917" w:type="dxa"/>
            <w:tcBorders>
              <w:top w:val="nil"/>
              <w:left w:val="nil"/>
              <w:bottom w:val="single" w:sz="4" w:space="0" w:color="000000"/>
              <w:right w:val="single" w:sz="4" w:space="0" w:color="000000"/>
            </w:tcBorders>
            <w:shd w:val="clear" w:color="auto" w:fill="FFFF00"/>
            <w:noWrap/>
            <w:vAlign w:val="bottom"/>
          </w:tcPr>
          <w:p w14:paraId="1B52342C" w14:textId="77777777" w:rsidR="00D415CB" w:rsidRPr="00C40926" w:rsidRDefault="00D415CB" w:rsidP="00D415CB">
            <w:pPr>
              <w:spacing w:after="0" w:line="240" w:lineRule="auto"/>
              <w:rPr>
                <w:rFonts w:ascii="Arial" w:eastAsia="Times New Roman" w:hAnsi="Arial" w:cs="Arial"/>
                <w:color w:val="000000"/>
                <w:sz w:val="18"/>
                <w:szCs w:val="18"/>
                <w:lang w:eastAsia="cs-CZ"/>
              </w:rPr>
            </w:pPr>
          </w:p>
        </w:tc>
        <w:tc>
          <w:tcPr>
            <w:tcW w:w="1906" w:type="dxa"/>
            <w:tcBorders>
              <w:top w:val="nil"/>
              <w:left w:val="nil"/>
              <w:bottom w:val="single" w:sz="4" w:space="0" w:color="000000"/>
              <w:right w:val="single" w:sz="4" w:space="0" w:color="000000"/>
            </w:tcBorders>
            <w:shd w:val="clear" w:color="auto" w:fill="FFFF00"/>
            <w:noWrap/>
            <w:vAlign w:val="bottom"/>
          </w:tcPr>
          <w:p w14:paraId="3BA83036" w14:textId="77777777" w:rsidR="00D415CB" w:rsidRPr="00C40926" w:rsidRDefault="00D415CB" w:rsidP="00D415CB">
            <w:pPr>
              <w:spacing w:after="0" w:line="240" w:lineRule="auto"/>
              <w:rPr>
                <w:rFonts w:ascii="Arial" w:eastAsia="Times New Roman" w:hAnsi="Arial" w:cs="Arial"/>
                <w:color w:val="000000"/>
                <w:sz w:val="18"/>
                <w:szCs w:val="18"/>
                <w:lang w:eastAsia="cs-CZ"/>
              </w:rPr>
            </w:pPr>
          </w:p>
        </w:tc>
        <w:tc>
          <w:tcPr>
            <w:tcW w:w="2190" w:type="dxa"/>
            <w:tcBorders>
              <w:top w:val="nil"/>
              <w:left w:val="nil"/>
              <w:bottom w:val="single" w:sz="4" w:space="0" w:color="000000"/>
              <w:right w:val="single" w:sz="4" w:space="0" w:color="000000"/>
            </w:tcBorders>
            <w:shd w:val="clear" w:color="auto" w:fill="FFFF00"/>
            <w:noWrap/>
            <w:vAlign w:val="center"/>
          </w:tcPr>
          <w:p w14:paraId="3E4E523F" w14:textId="77777777" w:rsidR="00D415CB" w:rsidRPr="00D415CB" w:rsidRDefault="00D415CB" w:rsidP="00D415CB">
            <w:pPr>
              <w:spacing w:after="0" w:line="240" w:lineRule="auto"/>
              <w:rPr>
                <w:rFonts w:ascii="Arial" w:eastAsia="Times New Roman" w:hAnsi="Arial" w:cs="Arial"/>
                <w:strike/>
                <w:color w:val="000000"/>
                <w:sz w:val="18"/>
                <w:szCs w:val="18"/>
                <w:lang w:eastAsia="cs-CZ"/>
              </w:rPr>
            </w:pPr>
          </w:p>
        </w:tc>
        <w:tc>
          <w:tcPr>
            <w:tcW w:w="2029" w:type="dxa"/>
            <w:tcBorders>
              <w:top w:val="nil"/>
              <w:left w:val="nil"/>
              <w:bottom w:val="single" w:sz="4" w:space="0" w:color="000000"/>
              <w:right w:val="single" w:sz="4" w:space="0" w:color="000000"/>
            </w:tcBorders>
            <w:shd w:val="clear" w:color="auto" w:fill="FFFF00"/>
            <w:noWrap/>
            <w:vAlign w:val="bottom"/>
          </w:tcPr>
          <w:p w14:paraId="5DB6116D" w14:textId="77777777" w:rsidR="00D415CB" w:rsidRDefault="00D415CB" w:rsidP="00D415CB">
            <w:pPr>
              <w:spacing w:after="0" w:line="240" w:lineRule="auto"/>
              <w:jc w:val="right"/>
              <w:rPr>
                <w:rFonts w:ascii="Arial" w:eastAsia="Times New Roman" w:hAnsi="Arial" w:cs="Arial"/>
                <w:color w:val="000000"/>
                <w:sz w:val="18"/>
                <w:szCs w:val="18"/>
                <w:lang w:eastAsia="cs-CZ"/>
              </w:rPr>
            </w:pPr>
          </w:p>
        </w:tc>
        <w:tc>
          <w:tcPr>
            <w:tcW w:w="146" w:type="dxa"/>
            <w:vAlign w:val="center"/>
          </w:tcPr>
          <w:p w14:paraId="2CC77AEF" w14:textId="77777777" w:rsidR="00D415CB" w:rsidRPr="00574309" w:rsidRDefault="00D415CB" w:rsidP="00D415CB">
            <w:pPr>
              <w:spacing w:after="0" w:line="240" w:lineRule="auto"/>
              <w:rPr>
                <w:rFonts w:ascii="Times New Roman" w:eastAsia="Times New Roman" w:hAnsi="Times New Roman"/>
                <w:sz w:val="20"/>
                <w:szCs w:val="20"/>
                <w:lang w:eastAsia="cs-CZ"/>
              </w:rPr>
            </w:pPr>
          </w:p>
        </w:tc>
      </w:tr>
      <w:tr w:rsidR="00D415CB" w:rsidRPr="00574309" w14:paraId="3C0BBEA7" w14:textId="77777777" w:rsidTr="00A14A0F">
        <w:trPr>
          <w:trHeight w:val="264"/>
        </w:trPr>
        <w:tc>
          <w:tcPr>
            <w:tcW w:w="2268" w:type="dxa"/>
            <w:tcBorders>
              <w:top w:val="nil"/>
              <w:left w:val="single" w:sz="4" w:space="0" w:color="000000"/>
              <w:bottom w:val="single" w:sz="4" w:space="0" w:color="000000"/>
              <w:right w:val="single" w:sz="4" w:space="0" w:color="000000"/>
            </w:tcBorders>
            <w:shd w:val="clear" w:color="auto" w:fill="FFFF00"/>
            <w:noWrap/>
            <w:vAlign w:val="bottom"/>
          </w:tcPr>
          <w:p w14:paraId="271D2A50" w14:textId="77777777" w:rsidR="00D415CB" w:rsidRPr="00C40926" w:rsidRDefault="00D415CB" w:rsidP="00D415CB">
            <w:pPr>
              <w:spacing w:after="0" w:line="240" w:lineRule="auto"/>
              <w:rPr>
                <w:rFonts w:ascii="Arial" w:eastAsia="Times New Roman" w:hAnsi="Arial" w:cs="Arial"/>
                <w:color w:val="000000"/>
                <w:sz w:val="18"/>
                <w:szCs w:val="18"/>
                <w:lang w:eastAsia="cs-CZ"/>
              </w:rPr>
            </w:pPr>
          </w:p>
        </w:tc>
        <w:tc>
          <w:tcPr>
            <w:tcW w:w="1917" w:type="dxa"/>
            <w:tcBorders>
              <w:top w:val="nil"/>
              <w:left w:val="nil"/>
              <w:bottom w:val="single" w:sz="4" w:space="0" w:color="000000"/>
              <w:right w:val="single" w:sz="4" w:space="0" w:color="000000"/>
            </w:tcBorders>
            <w:shd w:val="clear" w:color="auto" w:fill="FFFF00"/>
            <w:noWrap/>
            <w:vAlign w:val="bottom"/>
          </w:tcPr>
          <w:p w14:paraId="24ED0C51" w14:textId="77777777" w:rsidR="00D415CB" w:rsidRPr="00C40926" w:rsidRDefault="00D415CB" w:rsidP="00D415CB">
            <w:pPr>
              <w:spacing w:after="0" w:line="240" w:lineRule="auto"/>
              <w:rPr>
                <w:rFonts w:ascii="Arial" w:eastAsia="Times New Roman" w:hAnsi="Arial" w:cs="Arial"/>
                <w:color w:val="000000"/>
                <w:sz w:val="18"/>
                <w:szCs w:val="18"/>
                <w:lang w:eastAsia="cs-CZ"/>
              </w:rPr>
            </w:pPr>
          </w:p>
        </w:tc>
        <w:tc>
          <w:tcPr>
            <w:tcW w:w="1906" w:type="dxa"/>
            <w:tcBorders>
              <w:top w:val="nil"/>
              <w:left w:val="nil"/>
              <w:bottom w:val="single" w:sz="4" w:space="0" w:color="000000"/>
              <w:right w:val="single" w:sz="4" w:space="0" w:color="000000"/>
            </w:tcBorders>
            <w:shd w:val="clear" w:color="auto" w:fill="FFFF00"/>
            <w:noWrap/>
            <w:vAlign w:val="bottom"/>
          </w:tcPr>
          <w:p w14:paraId="34FE3D51" w14:textId="77777777" w:rsidR="00D415CB" w:rsidRPr="00C40926" w:rsidRDefault="00D415CB" w:rsidP="00D415CB">
            <w:pPr>
              <w:spacing w:after="0" w:line="240" w:lineRule="auto"/>
              <w:rPr>
                <w:rFonts w:ascii="Arial" w:eastAsia="Times New Roman" w:hAnsi="Arial" w:cs="Arial"/>
                <w:color w:val="000000"/>
                <w:sz w:val="18"/>
                <w:szCs w:val="18"/>
                <w:lang w:eastAsia="cs-CZ"/>
              </w:rPr>
            </w:pPr>
          </w:p>
        </w:tc>
        <w:tc>
          <w:tcPr>
            <w:tcW w:w="2190" w:type="dxa"/>
            <w:tcBorders>
              <w:top w:val="nil"/>
              <w:left w:val="nil"/>
              <w:bottom w:val="single" w:sz="4" w:space="0" w:color="000000"/>
              <w:right w:val="single" w:sz="4" w:space="0" w:color="000000"/>
            </w:tcBorders>
            <w:shd w:val="clear" w:color="auto" w:fill="FFFF00"/>
            <w:noWrap/>
            <w:vAlign w:val="center"/>
          </w:tcPr>
          <w:p w14:paraId="1883279E" w14:textId="77777777" w:rsidR="00D415CB" w:rsidRPr="00D415CB" w:rsidRDefault="00D415CB" w:rsidP="00D415CB">
            <w:pPr>
              <w:spacing w:after="0" w:line="240" w:lineRule="auto"/>
              <w:rPr>
                <w:rFonts w:ascii="Arial" w:eastAsia="Times New Roman" w:hAnsi="Arial" w:cs="Arial"/>
                <w:strike/>
                <w:color w:val="000000"/>
                <w:sz w:val="18"/>
                <w:szCs w:val="18"/>
                <w:lang w:eastAsia="cs-CZ"/>
              </w:rPr>
            </w:pPr>
          </w:p>
        </w:tc>
        <w:tc>
          <w:tcPr>
            <w:tcW w:w="2029" w:type="dxa"/>
            <w:tcBorders>
              <w:top w:val="nil"/>
              <w:left w:val="nil"/>
              <w:bottom w:val="single" w:sz="4" w:space="0" w:color="000000"/>
              <w:right w:val="single" w:sz="4" w:space="0" w:color="000000"/>
            </w:tcBorders>
            <w:shd w:val="clear" w:color="auto" w:fill="FFFF00"/>
            <w:noWrap/>
            <w:vAlign w:val="bottom"/>
          </w:tcPr>
          <w:p w14:paraId="7A938E0B" w14:textId="77777777" w:rsidR="00D415CB" w:rsidRDefault="00D415CB" w:rsidP="00D415CB">
            <w:pPr>
              <w:spacing w:after="0" w:line="240" w:lineRule="auto"/>
              <w:jc w:val="right"/>
              <w:rPr>
                <w:rFonts w:ascii="Arial" w:eastAsia="Times New Roman" w:hAnsi="Arial" w:cs="Arial"/>
                <w:color w:val="000000"/>
                <w:sz w:val="18"/>
                <w:szCs w:val="18"/>
                <w:lang w:eastAsia="cs-CZ"/>
              </w:rPr>
            </w:pPr>
          </w:p>
        </w:tc>
        <w:tc>
          <w:tcPr>
            <w:tcW w:w="146" w:type="dxa"/>
            <w:vAlign w:val="center"/>
          </w:tcPr>
          <w:p w14:paraId="09BD3E4D" w14:textId="77777777" w:rsidR="00D415CB" w:rsidRPr="00574309" w:rsidRDefault="00D415CB" w:rsidP="00D415CB">
            <w:pPr>
              <w:spacing w:after="0" w:line="240" w:lineRule="auto"/>
              <w:rPr>
                <w:rFonts w:ascii="Times New Roman" w:eastAsia="Times New Roman" w:hAnsi="Times New Roman"/>
                <w:sz w:val="20"/>
                <w:szCs w:val="20"/>
                <w:lang w:eastAsia="cs-CZ"/>
              </w:rPr>
            </w:pPr>
          </w:p>
        </w:tc>
      </w:tr>
      <w:tr w:rsidR="00D1319F" w:rsidRPr="00574309" w14:paraId="48CC77C3" w14:textId="77777777" w:rsidTr="00456257">
        <w:trPr>
          <w:trHeight w:val="264"/>
        </w:trPr>
        <w:tc>
          <w:tcPr>
            <w:tcW w:w="2268" w:type="dxa"/>
            <w:tcBorders>
              <w:top w:val="nil"/>
              <w:left w:val="single" w:sz="4" w:space="0" w:color="000000"/>
              <w:bottom w:val="single" w:sz="4" w:space="0" w:color="000000"/>
              <w:right w:val="single" w:sz="4" w:space="0" w:color="000000"/>
            </w:tcBorders>
            <w:shd w:val="clear" w:color="auto" w:fill="FFFF00"/>
            <w:noWrap/>
            <w:vAlign w:val="bottom"/>
          </w:tcPr>
          <w:p w14:paraId="299DECBA" w14:textId="77777777" w:rsidR="00D1319F" w:rsidRPr="00C40926" w:rsidRDefault="00D1319F" w:rsidP="00945677">
            <w:pPr>
              <w:spacing w:after="0" w:line="240" w:lineRule="auto"/>
              <w:rPr>
                <w:rFonts w:ascii="Arial" w:eastAsia="Times New Roman" w:hAnsi="Arial" w:cs="Arial"/>
                <w:color w:val="000000"/>
                <w:sz w:val="18"/>
                <w:szCs w:val="18"/>
                <w:lang w:eastAsia="cs-CZ"/>
              </w:rPr>
            </w:pPr>
          </w:p>
        </w:tc>
        <w:tc>
          <w:tcPr>
            <w:tcW w:w="1917" w:type="dxa"/>
            <w:tcBorders>
              <w:top w:val="nil"/>
              <w:left w:val="nil"/>
              <w:bottom w:val="single" w:sz="4" w:space="0" w:color="000000"/>
              <w:right w:val="single" w:sz="4" w:space="0" w:color="000000"/>
            </w:tcBorders>
            <w:shd w:val="clear" w:color="auto" w:fill="FFFF00"/>
            <w:noWrap/>
            <w:vAlign w:val="bottom"/>
          </w:tcPr>
          <w:p w14:paraId="2A8F702A" w14:textId="77777777" w:rsidR="00D1319F" w:rsidRPr="00C40926" w:rsidRDefault="00D1319F" w:rsidP="00945677">
            <w:pPr>
              <w:spacing w:after="0" w:line="240" w:lineRule="auto"/>
              <w:rPr>
                <w:rFonts w:ascii="Arial" w:eastAsia="Times New Roman" w:hAnsi="Arial" w:cs="Arial"/>
                <w:color w:val="000000"/>
                <w:sz w:val="18"/>
                <w:szCs w:val="18"/>
                <w:lang w:eastAsia="cs-CZ"/>
              </w:rPr>
            </w:pPr>
          </w:p>
        </w:tc>
        <w:tc>
          <w:tcPr>
            <w:tcW w:w="1906" w:type="dxa"/>
            <w:tcBorders>
              <w:top w:val="nil"/>
              <w:left w:val="nil"/>
              <w:bottom w:val="single" w:sz="4" w:space="0" w:color="000000"/>
              <w:right w:val="single" w:sz="4" w:space="0" w:color="000000"/>
            </w:tcBorders>
            <w:shd w:val="clear" w:color="auto" w:fill="FFFF00"/>
            <w:noWrap/>
            <w:vAlign w:val="bottom"/>
          </w:tcPr>
          <w:p w14:paraId="5BCED7DE" w14:textId="77777777" w:rsidR="00D1319F" w:rsidRPr="00C40926" w:rsidRDefault="00D1319F" w:rsidP="00945677">
            <w:pPr>
              <w:spacing w:after="0" w:line="240" w:lineRule="auto"/>
              <w:rPr>
                <w:rFonts w:ascii="Arial" w:eastAsia="Times New Roman" w:hAnsi="Arial" w:cs="Arial"/>
                <w:color w:val="000000"/>
                <w:sz w:val="18"/>
                <w:szCs w:val="18"/>
                <w:lang w:eastAsia="cs-CZ"/>
              </w:rPr>
            </w:pPr>
          </w:p>
        </w:tc>
        <w:tc>
          <w:tcPr>
            <w:tcW w:w="2190" w:type="dxa"/>
            <w:tcBorders>
              <w:top w:val="nil"/>
              <w:left w:val="nil"/>
              <w:bottom w:val="single" w:sz="4" w:space="0" w:color="000000"/>
              <w:right w:val="single" w:sz="4" w:space="0" w:color="000000"/>
            </w:tcBorders>
            <w:shd w:val="clear" w:color="auto" w:fill="FFFF00"/>
            <w:noWrap/>
            <w:vAlign w:val="center"/>
          </w:tcPr>
          <w:p w14:paraId="293C4CF8" w14:textId="77777777" w:rsidR="00D1319F" w:rsidRPr="00D415CB" w:rsidRDefault="00D1319F" w:rsidP="00945677">
            <w:pPr>
              <w:spacing w:after="0" w:line="240" w:lineRule="auto"/>
              <w:rPr>
                <w:rFonts w:ascii="Arial" w:eastAsia="Times New Roman" w:hAnsi="Arial" w:cs="Arial"/>
                <w:strike/>
                <w:color w:val="000000"/>
                <w:sz w:val="18"/>
                <w:szCs w:val="18"/>
                <w:lang w:eastAsia="cs-CZ"/>
              </w:rPr>
            </w:pPr>
          </w:p>
        </w:tc>
        <w:tc>
          <w:tcPr>
            <w:tcW w:w="2029" w:type="dxa"/>
            <w:tcBorders>
              <w:top w:val="nil"/>
              <w:left w:val="nil"/>
              <w:bottom w:val="single" w:sz="4" w:space="0" w:color="000000"/>
              <w:right w:val="single" w:sz="4" w:space="0" w:color="000000"/>
            </w:tcBorders>
            <w:shd w:val="clear" w:color="auto" w:fill="FFFF00"/>
            <w:noWrap/>
            <w:vAlign w:val="center"/>
          </w:tcPr>
          <w:p w14:paraId="0961A076" w14:textId="77777777" w:rsidR="00D1319F" w:rsidRDefault="00D1319F" w:rsidP="00945677">
            <w:pPr>
              <w:spacing w:after="0" w:line="240" w:lineRule="auto"/>
              <w:jc w:val="right"/>
              <w:rPr>
                <w:rFonts w:ascii="Arial" w:eastAsia="Times New Roman" w:hAnsi="Arial" w:cs="Arial"/>
                <w:color w:val="000000"/>
                <w:sz w:val="18"/>
                <w:szCs w:val="18"/>
                <w:lang w:eastAsia="cs-CZ"/>
              </w:rPr>
            </w:pPr>
          </w:p>
        </w:tc>
        <w:tc>
          <w:tcPr>
            <w:tcW w:w="146" w:type="dxa"/>
            <w:vAlign w:val="center"/>
          </w:tcPr>
          <w:p w14:paraId="01558498" w14:textId="77777777" w:rsidR="00D1319F" w:rsidRPr="00574309" w:rsidRDefault="00D1319F" w:rsidP="00945677">
            <w:pPr>
              <w:spacing w:after="0" w:line="240" w:lineRule="auto"/>
              <w:rPr>
                <w:rFonts w:ascii="Times New Roman" w:eastAsia="Times New Roman" w:hAnsi="Times New Roman"/>
                <w:sz w:val="20"/>
                <w:szCs w:val="20"/>
                <w:lang w:eastAsia="cs-CZ"/>
              </w:rPr>
            </w:pPr>
          </w:p>
        </w:tc>
      </w:tr>
    </w:tbl>
    <w:p w14:paraId="0BACDCAD" w14:textId="77777777" w:rsidR="00AC34FC" w:rsidRDefault="00AC34FC">
      <w:pPr>
        <w:spacing w:after="0" w:line="240" w:lineRule="auto"/>
        <w:rPr>
          <w:lang w:eastAsia="cs-CZ"/>
        </w:rPr>
      </w:pPr>
      <w:r>
        <w:rPr>
          <w:lang w:eastAsia="cs-CZ"/>
        </w:rPr>
        <w:br w:type="page"/>
      </w:r>
    </w:p>
    <w:tbl>
      <w:tblPr>
        <w:tblW w:w="10456" w:type="dxa"/>
        <w:tblLayout w:type="fixed"/>
        <w:tblCellMar>
          <w:left w:w="70" w:type="dxa"/>
          <w:right w:w="70" w:type="dxa"/>
        </w:tblCellMar>
        <w:tblLook w:val="04A0" w:firstRow="1" w:lastRow="0" w:firstColumn="1" w:lastColumn="0" w:noHBand="0" w:noVBand="1"/>
      </w:tblPr>
      <w:tblGrid>
        <w:gridCol w:w="2249"/>
        <w:gridCol w:w="1900"/>
        <w:gridCol w:w="2650"/>
        <w:gridCol w:w="3119"/>
        <w:gridCol w:w="160"/>
        <w:gridCol w:w="378"/>
      </w:tblGrid>
      <w:tr w:rsidR="003E7D58" w:rsidRPr="00574309" w14:paraId="61852328" w14:textId="77777777" w:rsidTr="004A3656">
        <w:trPr>
          <w:gridAfter w:val="2"/>
          <w:wAfter w:w="538" w:type="dxa"/>
          <w:trHeight w:val="450"/>
        </w:trPr>
        <w:tc>
          <w:tcPr>
            <w:tcW w:w="991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3EA6081" w14:textId="38026B90" w:rsidR="003E7D58" w:rsidRPr="00574309" w:rsidRDefault="003E7D58" w:rsidP="007A4382">
            <w:pPr>
              <w:spacing w:after="0" w:line="240" w:lineRule="auto"/>
              <w:jc w:val="center"/>
              <w:rPr>
                <w:rFonts w:ascii="Arial CE" w:eastAsia="Times New Roman" w:hAnsi="Arial CE" w:cs="Arial CE"/>
                <w:b/>
                <w:bCs/>
                <w:color w:val="000000"/>
                <w:sz w:val="24"/>
                <w:szCs w:val="24"/>
                <w:lang w:eastAsia="cs-CZ"/>
              </w:rPr>
            </w:pPr>
            <w:r w:rsidRPr="00574309">
              <w:rPr>
                <w:rFonts w:ascii="Arial CE" w:eastAsia="Times New Roman" w:hAnsi="Arial CE" w:cs="Arial CE"/>
                <w:b/>
                <w:bCs/>
                <w:color w:val="000000"/>
                <w:sz w:val="24"/>
                <w:szCs w:val="24"/>
                <w:lang w:eastAsia="cs-CZ"/>
              </w:rPr>
              <w:lastRenderedPageBreak/>
              <w:t xml:space="preserve">Příloha č. </w:t>
            </w:r>
            <w:r>
              <w:rPr>
                <w:rFonts w:ascii="Arial CE" w:eastAsia="Times New Roman" w:hAnsi="Arial CE" w:cs="Arial CE"/>
                <w:b/>
                <w:bCs/>
                <w:color w:val="000000"/>
                <w:sz w:val="24"/>
                <w:szCs w:val="24"/>
                <w:lang w:eastAsia="cs-CZ"/>
              </w:rPr>
              <w:t>2</w:t>
            </w:r>
            <w:r w:rsidRPr="00574309">
              <w:rPr>
                <w:rFonts w:ascii="Arial CE" w:eastAsia="Times New Roman" w:hAnsi="Arial CE" w:cs="Arial CE"/>
                <w:b/>
                <w:bCs/>
                <w:color w:val="000000"/>
                <w:sz w:val="24"/>
                <w:szCs w:val="24"/>
                <w:lang w:eastAsia="cs-CZ"/>
              </w:rPr>
              <w:t xml:space="preserve"> smlouvy </w:t>
            </w:r>
            <w:r>
              <w:rPr>
                <w:rFonts w:ascii="Arial CE" w:eastAsia="Times New Roman" w:hAnsi="Arial CE" w:cs="Arial CE"/>
                <w:b/>
                <w:bCs/>
                <w:color w:val="000000"/>
                <w:sz w:val="24"/>
                <w:szCs w:val="24"/>
                <w:lang w:eastAsia="cs-CZ"/>
              </w:rPr>
              <w:t>–</w:t>
            </w:r>
            <w:r w:rsidRPr="00574309">
              <w:rPr>
                <w:rFonts w:ascii="Arial CE" w:eastAsia="Times New Roman" w:hAnsi="Arial CE" w:cs="Arial CE"/>
                <w:b/>
                <w:bCs/>
                <w:color w:val="000000"/>
                <w:sz w:val="24"/>
                <w:szCs w:val="24"/>
                <w:lang w:eastAsia="cs-CZ"/>
              </w:rPr>
              <w:t xml:space="preserve"> </w:t>
            </w:r>
            <w:r>
              <w:rPr>
                <w:rFonts w:ascii="Arial CE" w:eastAsia="Times New Roman" w:hAnsi="Arial CE" w:cs="Arial CE"/>
                <w:b/>
                <w:bCs/>
                <w:color w:val="000000"/>
                <w:sz w:val="24"/>
                <w:szCs w:val="24"/>
                <w:lang w:eastAsia="cs-CZ"/>
              </w:rPr>
              <w:t>Kontaktní osoby objednatele a poskytovatele</w:t>
            </w:r>
          </w:p>
        </w:tc>
      </w:tr>
      <w:tr w:rsidR="003E7D58" w:rsidRPr="00574309" w14:paraId="4400AC79" w14:textId="77777777" w:rsidTr="004A3656">
        <w:trPr>
          <w:trHeight w:val="255"/>
        </w:trPr>
        <w:tc>
          <w:tcPr>
            <w:tcW w:w="9918" w:type="dxa"/>
            <w:gridSpan w:val="4"/>
            <w:vMerge/>
            <w:tcBorders>
              <w:top w:val="single" w:sz="4" w:space="0" w:color="000000"/>
              <w:left w:val="single" w:sz="4" w:space="0" w:color="000000"/>
              <w:bottom w:val="single" w:sz="4" w:space="0" w:color="000000"/>
              <w:right w:val="single" w:sz="4" w:space="0" w:color="000000"/>
            </w:tcBorders>
            <w:vAlign w:val="center"/>
            <w:hideMark/>
          </w:tcPr>
          <w:p w14:paraId="4BA29DC2" w14:textId="77777777" w:rsidR="003E7D58" w:rsidRPr="00574309" w:rsidRDefault="003E7D58" w:rsidP="007A4382">
            <w:pPr>
              <w:spacing w:after="0" w:line="240" w:lineRule="auto"/>
              <w:rPr>
                <w:rFonts w:ascii="Arial CE" w:eastAsia="Times New Roman" w:hAnsi="Arial CE" w:cs="Arial CE"/>
                <w:b/>
                <w:bCs/>
                <w:color w:val="000000"/>
                <w:sz w:val="24"/>
                <w:szCs w:val="24"/>
                <w:lang w:eastAsia="cs-CZ"/>
              </w:rPr>
            </w:pPr>
          </w:p>
        </w:tc>
        <w:tc>
          <w:tcPr>
            <w:tcW w:w="538" w:type="dxa"/>
            <w:gridSpan w:val="2"/>
            <w:tcBorders>
              <w:top w:val="nil"/>
              <w:left w:val="nil"/>
              <w:bottom w:val="nil"/>
              <w:right w:val="nil"/>
            </w:tcBorders>
            <w:shd w:val="clear" w:color="auto" w:fill="auto"/>
            <w:noWrap/>
            <w:vAlign w:val="bottom"/>
            <w:hideMark/>
          </w:tcPr>
          <w:p w14:paraId="388AE85B" w14:textId="77777777" w:rsidR="003E7D58" w:rsidRPr="00574309" w:rsidRDefault="003E7D58" w:rsidP="007A4382">
            <w:pPr>
              <w:spacing w:after="0" w:line="240" w:lineRule="auto"/>
              <w:jc w:val="center"/>
              <w:rPr>
                <w:rFonts w:ascii="Arial CE" w:eastAsia="Times New Roman" w:hAnsi="Arial CE" w:cs="Arial CE"/>
                <w:b/>
                <w:bCs/>
                <w:color w:val="000000"/>
                <w:sz w:val="24"/>
                <w:szCs w:val="24"/>
                <w:lang w:eastAsia="cs-CZ"/>
              </w:rPr>
            </w:pPr>
          </w:p>
        </w:tc>
      </w:tr>
      <w:tr w:rsidR="003E7D58" w:rsidRPr="00574309" w14:paraId="2268A1FE" w14:textId="77777777" w:rsidTr="004A3656">
        <w:trPr>
          <w:trHeight w:val="264"/>
        </w:trPr>
        <w:tc>
          <w:tcPr>
            <w:tcW w:w="9918" w:type="dxa"/>
            <w:gridSpan w:val="4"/>
            <w:vMerge/>
            <w:tcBorders>
              <w:top w:val="single" w:sz="4" w:space="0" w:color="000000"/>
              <w:left w:val="single" w:sz="4" w:space="0" w:color="000000"/>
              <w:bottom w:val="single" w:sz="4" w:space="0" w:color="auto"/>
              <w:right w:val="single" w:sz="4" w:space="0" w:color="000000"/>
            </w:tcBorders>
            <w:vAlign w:val="center"/>
            <w:hideMark/>
          </w:tcPr>
          <w:p w14:paraId="68E56762" w14:textId="77777777" w:rsidR="003E7D58" w:rsidRPr="00574309" w:rsidRDefault="003E7D58" w:rsidP="007A4382">
            <w:pPr>
              <w:spacing w:after="0" w:line="240" w:lineRule="auto"/>
              <w:rPr>
                <w:rFonts w:ascii="Arial CE" w:eastAsia="Times New Roman" w:hAnsi="Arial CE" w:cs="Arial CE"/>
                <w:color w:val="000000"/>
                <w:sz w:val="20"/>
                <w:szCs w:val="20"/>
                <w:lang w:eastAsia="cs-CZ"/>
              </w:rPr>
            </w:pPr>
          </w:p>
        </w:tc>
        <w:tc>
          <w:tcPr>
            <w:tcW w:w="538" w:type="dxa"/>
            <w:gridSpan w:val="2"/>
            <w:tcBorders>
              <w:top w:val="nil"/>
              <w:left w:val="nil"/>
              <w:bottom w:val="nil"/>
              <w:right w:val="nil"/>
            </w:tcBorders>
            <w:shd w:val="clear" w:color="auto" w:fill="auto"/>
            <w:noWrap/>
            <w:vAlign w:val="bottom"/>
            <w:hideMark/>
          </w:tcPr>
          <w:p w14:paraId="43BC1B1B" w14:textId="77777777" w:rsidR="003E7D58" w:rsidRPr="00574309" w:rsidRDefault="003E7D58" w:rsidP="007A4382">
            <w:pPr>
              <w:spacing w:after="0" w:line="240" w:lineRule="auto"/>
              <w:rPr>
                <w:rFonts w:ascii="Arial CE" w:eastAsia="Times New Roman" w:hAnsi="Arial CE" w:cs="Arial CE"/>
                <w:color w:val="000000"/>
                <w:sz w:val="20"/>
                <w:szCs w:val="20"/>
                <w:lang w:eastAsia="cs-CZ"/>
              </w:rPr>
            </w:pPr>
          </w:p>
        </w:tc>
      </w:tr>
      <w:tr w:rsidR="00230269" w:rsidRPr="00574309" w14:paraId="04A32CA2" w14:textId="77777777" w:rsidTr="004A14AA">
        <w:trPr>
          <w:gridAfter w:val="1"/>
          <w:wAfter w:w="378" w:type="dxa"/>
          <w:trHeight w:val="264"/>
        </w:trPr>
        <w:tc>
          <w:tcPr>
            <w:tcW w:w="2249" w:type="dxa"/>
            <w:tcBorders>
              <w:top w:val="single" w:sz="4" w:space="0" w:color="auto"/>
              <w:left w:val="single" w:sz="4" w:space="0" w:color="auto"/>
              <w:right w:val="single" w:sz="4" w:space="0" w:color="auto"/>
            </w:tcBorders>
            <w:shd w:val="clear" w:color="E5F6D8" w:fill="E5F6D8"/>
            <w:vAlign w:val="center"/>
          </w:tcPr>
          <w:p w14:paraId="105D9A63" w14:textId="77777777" w:rsidR="00230269" w:rsidRDefault="00230269" w:rsidP="00335936">
            <w:pPr>
              <w:spacing w:after="0" w:line="240" w:lineRule="auto"/>
              <w:jc w:val="center"/>
              <w:rPr>
                <w:rFonts w:ascii="Arial" w:eastAsia="Times New Roman" w:hAnsi="Arial" w:cs="Arial"/>
                <w:b/>
                <w:bCs/>
                <w:i/>
                <w:iCs/>
                <w:color w:val="000000"/>
                <w:sz w:val="18"/>
                <w:szCs w:val="18"/>
                <w:lang w:eastAsia="cs-CZ"/>
              </w:rPr>
            </w:pPr>
          </w:p>
        </w:tc>
        <w:tc>
          <w:tcPr>
            <w:tcW w:w="1900" w:type="dxa"/>
            <w:tcBorders>
              <w:top w:val="single" w:sz="4" w:space="0" w:color="auto"/>
              <w:left w:val="single" w:sz="4" w:space="0" w:color="auto"/>
              <w:right w:val="single" w:sz="4" w:space="0" w:color="auto"/>
            </w:tcBorders>
            <w:shd w:val="clear" w:color="E5F6D8" w:fill="E5F6D8"/>
            <w:vAlign w:val="center"/>
          </w:tcPr>
          <w:p w14:paraId="71F8893A" w14:textId="77777777" w:rsidR="00230269" w:rsidRDefault="00230269" w:rsidP="007A4382">
            <w:pPr>
              <w:spacing w:after="0" w:line="240" w:lineRule="auto"/>
              <w:jc w:val="center"/>
              <w:rPr>
                <w:rFonts w:ascii="Arial" w:eastAsia="Times New Roman" w:hAnsi="Arial" w:cs="Arial"/>
                <w:b/>
                <w:bCs/>
                <w:i/>
                <w:iCs/>
                <w:color w:val="000000"/>
                <w:sz w:val="18"/>
                <w:szCs w:val="18"/>
                <w:lang w:eastAsia="cs-CZ"/>
              </w:rPr>
            </w:pPr>
          </w:p>
        </w:tc>
        <w:tc>
          <w:tcPr>
            <w:tcW w:w="2650" w:type="dxa"/>
            <w:tcBorders>
              <w:top w:val="single" w:sz="4" w:space="0" w:color="auto"/>
              <w:left w:val="single" w:sz="4" w:space="0" w:color="auto"/>
              <w:right w:val="single" w:sz="4" w:space="0" w:color="auto"/>
            </w:tcBorders>
            <w:shd w:val="clear" w:color="E5F6D8" w:fill="E5F6D8"/>
            <w:vAlign w:val="center"/>
          </w:tcPr>
          <w:p w14:paraId="66B557ED" w14:textId="77777777" w:rsidR="00230269" w:rsidRDefault="00230269" w:rsidP="007A4382">
            <w:pPr>
              <w:spacing w:after="0" w:line="240" w:lineRule="auto"/>
              <w:jc w:val="center"/>
              <w:rPr>
                <w:rFonts w:ascii="Arial" w:eastAsia="Times New Roman" w:hAnsi="Arial" w:cs="Arial"/>
                <w:b/>
                <w:bCs/>
                <w:i/>
                <w:iCs/>
                <w:color w:val="000000"/>
                <w:sz w:val="18"/>
                <w:szCs w:val="18"/>
                <w:lang w:eastAsia="cs-CZ"/>
              </w:rPr>
            </w:pPr>
          </w:p>
        </w:tc>
        <w:tc>
          <w:tcPr>
            <w:tcW w:w="3119" w:type="dxa"/>
            <w:tcBorders>
              <w:top w:val="single" w:sz="4" w:space="0" w:color="auto"/>
              <w:left w:val="single" w:sz="4" w:space="0" w:color="auto"/>
              <w:bottom w:val="nil"/>
              <w:right w:val="single" w:sz="4" w:space="0" w:color="auto"/>
            </w:tcBorders>
            <w:shd w:val="clear" w:color="E5F6D8" w:fill="E5F6D8"/>
            <w:vAlign w:val="center"/>
          </w:tcPr>
          <w:p w14:paraId="55FB01A1" w14:textId="77777777" w:rsidR="00230269" w:rsidRPr="00C40926" w:rsidRDefault="00230269" w:rsidP="007A4382">
            <w:pPr>
              <w:spacing w:after="0" w:line="240" w:lineRule="auto"/>
              <w:jc w:val="center"/>
              <w:rPr>
                <w:rFonts w:ascii="Arial" w:eastAsia="Times New Roman" w:hAnsi="Arial" w:cs="Arial"/>
                <w:b/>
                <w:bCs/>
                <w:i/>
                <w:iCs/>
                <w:color w:val="000000"/>
                <w:sz w:val="18"/>
                <w:szCs w:val="18"/>
                <w:lang w:eastAsia="cs-CZ"/>
              </w:rPr>
            </w:pPr>
          </w:p>
        </w:tc>
        <w:tc>
          <w:tcPr>
            <w:tcW w:w="160" w:type="dxa"/>
            <w:tcBorders>
              <w:left w:val="single" w:sz="4" w:space="0" w:color="auto"/>
            </w:tcBorders>
            <w:vAlign w:val="center"/>
          </w:tcPr>
          <w:p w14:paraId="197A51DC" w14:textId="77777777" w:rsidR="00230269" w:rsidRPr="00574309" w:rsidRDefault="00230269" w:rsidP="007A4382">
            <w:pPr>
              <w:spacing w:after="0" w:line="240" w:lineRule="auto"/>
              <w:rPr>
                <w:rFonts w:ascii="Times New Roman" w:eastAsia="Times New Roman" w:hAnsi="Times New Roman"/>
                <w:sz w:val="20"/>
                <w:szCs w:val="20"/>
                <w:lang w:eastAsia="cs-CZ"/>
              </w:rPr>
            </w:pPr>
          </w:p>
        </w:tc>
      </w:tr>
      <w:tr w:rsidR="004A14AA" w:rsidRPr="00574309" w14:paraId="26E4F058" w14:textId="77777777" w:rsidTr="004A14AA">
        <w:trPr>
          <w:gridAfter w:val="1"/>
          <w:wAfter w:w="378" w:type="dxa"/>
          <w:trHeight w:val="264"/>
        </w:trPr>
        <w:tc>
          <w:tcPr>
            <w:tcW w:w="2249" w:type="dxa"/>
            <w:tcBorders>
              <w:top w:val="nil"/>
              <w:left w:val="single" w:sz="4" w:space="0" w:color="auto"/>
              <w:right w:val="single" w:sz="4" w:space="0" w:color="auto"/>
            </w:tcBorders>
            <w:shd w:val="clear" w:color="E5F6D8" w:fill="E5F6D8"/>
            <w:vAlign w:val="center"/>
          </w:tcPr>
          <w:p w14:paraId="02F3EFD0" w14:textId="783FD21B" w:rsidR="004A14AA" w:rsidRDefault="004A14AA" w:rsidP="004A14AA">
            <w:pPr>
              <w:spacing w:after="0" w:line="240" w:lineRule="auto"/>
              <w:jc w:val="center"/>
              <w:rPr>
                <w:rFonts w:ascii="Arial" w:eastAsia="Times New Roman" w:hAnsi="Arial" w:cs="Arial"/>
                <w:b/>
                <w:bCs/>
                <w:i/>
                <w:iCs/>
                <w:color w:val="000000"/>
                <w:sz w:val="18"/>
                <w:szCs w:val="18"/>
                <w:lang w:eastAsia="cs-CZ"/>
              </w:rPr>
            </w:pPr>
            <w:r>
              <w:rPr>
                <w:rFonts w:ascii="Arial" w:eastAsia="Times New Roman" w:hAnsi="Arial" w:cs="Arial"/>
                <w:b/>
                <w:bCs/>
                <w:i/>
                <w:iCs/>
                <w:color w:val="000000"/>
                <w:sz w:val="18"/>
                <w:szCs w:val="18"/>
                <w:lang w:eastAsia="cs-CZ"/>
              </w:rPr>
              <w:t>poskytovatel</w:t>
            </w:r>
          </w:p>
        </w:tc>
        <w:tc>
          <w:tcPr>
            <w:tcW w:w="1900" w:type="dxa"/>
            <w:tcBorders>
              <w:top w:val="nil"/>
              <w:left w:val="single" w:sz="4" w:space="0" w:color="auto"/>
              <w:right w:val="single" w:sz="4" w:space="0" w:color="auto"/>
            </w:tcBorders>
            <w:shd w:val="clear" w:color="E5F6D8" w:fill="E5F6D8"/>
            <w:vAlign w:val="center"/>
          </w:tcPr>
          <w:p w14:paraId="6343B170" w14:textId="6A897F65" w:rsidR="004A14AA" w:rsidRDefault="004A14AA" w:rsidP="004A14AA">
            <w:pPr>
              <w:spacing w:after="0" w:line="240" w:lineRule="auto"/>
              <w:jc w:val="center"/>
              <w:rPr>
                <w:rFonts w:ascii="Arial" w:eastAsia="Times New Roman" w:hAnsi="Arial" w:cs="Arial"/>
                <w:b/>
                <w:bCs/>
                <w:i/>
                <w:iCs/>
                <w:color w:val="000000"/>
                <w:sz w:val="18"/>
                <w:szCs w:val="18"/>
                <w:lang w:eastAsia="cs-CZ"/>
              </w:rPr>
            </w:pPr>
            <w:r>
              <w:rPr>
                <w:rFonts w:ascii="Arial" w:eastAsia="Times New Roman" w:hAnsi="Arial" w:cs="Arial"/>
                <w:b/>
                <w:bCs/>
                <w:i/>
                <w:iCs/>
                <w:color w:val="000000"/>
                <w:sz w:val="18"/>
                <w:szCs w:val="18"/>
                <w:lang w:eastAsia="cs-CZ"/>
              </w:rPr>
              <w:t>telefon</w:t>
            </w:r>
          </w:p>
        </w:tc>
        <w:tc>
          <w:tcPr>
            <w:tcW w:w="2650" w:type="dxa"/>
            <w:tcBorders>
              <w:top w:val="nil"/>
              <w:left w:val="single" w:sz="4" w:space="0" w:color="auto"/>
              <w:right w:val="single" w:sz="4" w:space="0" w:color="auto"/>
            </w:tcBorders>
            <w:shd w:val="clear" w:color="E5F6D8" w:fill="E5F6D8"/>
            <w:vAlign w:val="center"/>
          </w:tcPr>
          <w:p w14:paraId="36FAFC58" w14:textId="37E93EDA" w:rsidR="004A14AA" w:rsidRDefault="004A14AA" w:rsidP="004A14AA">
            <w:pPr>
              <w:spacing w:after="0" w:line="240" w:lineRule="auto"/>
              <w:jc w:val="center"/>
              <w:rPr>
                <w:rFonts w:ascii="Arial" w:eastAsia="Times New Roman" w:hAnsi="Arial" w:cs="Arial"/>
                <w:b/>
                <w:bCs/>
                <w:i/>
                <w:iCs/>
                <w:color w:val="000000"/>
                <w:sz w:val="18"/>
                <w:szCs w:val="18"/>
                <w:lang w:eastAsia="cs-CZ"/>
              </w:rPr>
            </w:pPr>
            <w:r>
              <w:rPr>
                <w:rFonts w:ascii="Arial" w:eastAsia="Times New Roman" w:hAnsi="Arial" w:cs="Arial"/>
                <w:b/>
                <w:bCs/>
                <w:i/>
                <w:iCs/>
                <w:color w:val="000000"/>
                <w:sz w:val="18"/>
                <w:szCs w:val="18"/>
                <w:lang w:eastAsia="cs-CZ"/>
              </w:rPr>
              <w:t>e-mail</w:t>
            </w:r>
          </w:p>
        </w:tc>
        <w:tc>
          <w:tcPr>
            <w:tcW w:w="3119" w:type="dxa"/>
            <w:tcBorders>
              <w:top w:val="nil"/>
              <w:left w:val="single" w:sz="4" w:space="0" w:color="auto"/>
              <w:right w:val="single" w:sz="4" w:space="0" w:color="auto"/>
            </w:tcBorders>
            <w:shd w:val="clear" w:color="E5F6D8" w:fill="E5F6D8"/>
            <w:vAlign w:val="center"/>
          </w:tcPr>
          <w:p w14:paraId="55AF809A" w14:textId="7B449960" w:rsidR="004A14AA" w:rsidRPr="00C40926" w:rsidRDefault="004A14AA" w:rsidP="004A14AA">
            <w:pPr>
              <w:spacing w:after="0" w:line="240" w:lineRule="auto"/>
              <w:jc w:val="center"/>
              <w:rPr>
                <w:rFonts w:ascii="Arial" w:eastAsia="Times New Roman" w:hAnsi="Arial" w:cs="Arial"/>
                <w:b/>
                <w:bCs/>
                <w:i/>
                <w:iCs/>
                <w:color w:val="000000"/>
                <w:sz w:val="18"/>
                <w:szCs w:val="18"/>
                <w:lang w:eastAsia="cs-CZ"/>
              </w:rPr>
            </w:pPr>
            <w:r>
              <w:rPr>
                <w:rFonts w:ascii="Arial" w:eastAsia="Times New Roman" w:hAnsi="Arial" w:cs="Arial"/>
                <w:b/>
                <w:bCs/>
                <w:i/>
                <w:iCs/>
                <w:color w:val="000000"/>
                <w:sz w:val="18"/>
                <w:szCs w:val="18"/>
                <w:lang w:eastAsia="cs-CZ"/>
              </w:rPr>
              <w:t>pracoviště</w:t>
            </w:r>
            <w:r w:rsidRPr="00C40926">
              <w:rPr>
                <w:rFonts w:ascii="Arial" w:eastAsia="Times New Roman" w:hAnsi="Arial" w:cs="Arial"/>
                <w:b/>
                <w:bCs/>
                <w:i/>
                <w:iCs/>
                <w:color w:val="000000"/>
                <w:sz w:val="18"/>
                <w:szCs w:val="18"/>
                <w:lang w:eastAsia="cs-CZ"/>
              </w:rPr>
              <w:t> </w:t>
            </w:r>
          </w:p>
        </w:tc>
        <w:tc>
          <w:tcPr>
            <w:tcW w:w="160" w:type="dxa"/>
            <w:tcBorders>
              <w:left w:val="single" w:sz="4" w:space="0" w:color="auto"/>
            </w:tcBorders>
            <w:vAlign w:val="center"/>
          </w:tcPr>
          <w:p w14:paraId="48E57C78" w14:textId="77777777" w:rsidR="004A14AA" w:rsidRPr="00574309" w:rsidRDefault="004A14AA" w:rsidP="004A14AA">
            <w:pPr>
              <w:spacing w:after="0" w:line="240" w:lineRule="auto"/>
              <w:rPr>
                <w:rFonts w:ascii="Times New Roman" w:eastAsia="Times New Roman" w:hAnsi="Times New Roman"/>
                <w:sz w:val="20"/>
                <w:szCs w:val="20"/>
                <w:lang w:eastAsia="cs-CZ"/>
              </w:rPr>
            </w:pPr>
          </w:p>
        </w:tc>
      </w:tr>
      <w:tr w:rsidR="004A14AA" w:rsidRPr="00574309" w14:paraId="626DC1D6" w14:textId="77777777" w:rsidTr="004A14AA">
        <w:trPr>
          <w:gridAfter w:val="1"/>
          <w:wAfter w:w="378" w:type="dxa"/>
          <w:trHeight w:val="264"/>
        </w:trPr>
        <w:tc>
          <w:tcPr>
            <w:tcW w:w="2249" w:type="dxa"/>
            <w:tcBorders>
              <w:top w:val="nil"/>
              <w:left w:val="single" w:sz="4" w:space="0" w:color="auto"/>
              <w:bottom w:val="single" w:sz="4" w:space="0" w:color="auto"/>
              <w:right w:val="single" w:sz="4" w:space="0" w:color="auto"/>
            </w:tcBorders>
            <w:shd w:val="clear" w:color="E5F6D8" w:fill="E5F6D8"/>
            <w:vAlign w:val="center"/>
          </w:tcPr>
          <w:p w14:paraId="17DEFC3F" w14:textId="77777777" w:rsidR="004A14AA" w:rsidRDefault="004A14AA" w:rsidP="00335936">
            <w:pPr>
              <w:spacing w:after="0" w:line="240" w:lineRule="auto"/>
              <w:jc w:val="center"/>
              <w:rPr>
                <w:rFonts w:ascii="Arial" w:eastAsia="Times New Roman" w:hAnsi="Arial" w:cs="Arial"/>
                <w:b/>
                <w:bCs/>
                <w:i/>
                <w:iCs/>
                <w:color w:val="000000"/>
                <w:sz w:val="18"/>
                <w:szCs w:val="18"/>
                <w:lang w:eastAsia="cs-CZ"/>
              </w:rPr>
            </w:pPr>
          </w:p>
        </w:tc>
        <w:tc>
          <w:tcPr>
            <w:tcW w:w="1900" w:type="dxa"/>
            <w:tcBorders>
              <w:top w:val="nil"/>
              <w:left w:val="single" w:sz="4" w:space="0" w:color="auto"/>
              <w:bottom w:val="single" w:sz="4" w:space="0" w:color="auto"/>
              <w:right w:val="single" w:sz="4" w:space="0" w:color="auto"/>
            </w:tcBorders>
            <w:shd w:val="clear" w:color="E5F6D8" w:fill="E5F6D8"/>
            <w:vAlign w:val="center"/>
          </w:tcPr>
          <w:p w14:paraId="607FB0CF" w14:textId="77777777" w:rsidR="004A14AA" w:rsidRDefault="004A14AA" w:rsidP="007A4382">
            <w:pPr>
              <w:spacing w:after="0" w:line="240" w:lineRule="auto"/>
              <w:jc w:val="center"/>
              <w:rPr>
                <w:rFonts w:ascii="Arial" w:eastAsia="Times New Roman" w:hAnsi="Arial" w:cs="Arial"/>
                <w:b/>
                <w:bCs/>
                <w:i/>
                <w:iCs/>
                <w:color w:val="000000"/>
                <w:sz w:val="18"/>
                <w:szCs w:val="18"/>
                <w:lang w:eastAsia="cs-CZ"/>
              </w:rPr>
            </w:pPr>
          </w:p>
        </w:tc>
        <w:tc>
          <w:tcPr>
            <w:tcW w:w="2650" w:type="dxa"/>
            <w:tcBorders>
              <w:top w:val="nil"/>
              <w:left w:val="single" w:sz="4" w:space="0" w:color="auto"/>
              <w:bottom w:val="single" w:sz="4" w:space="0" w:color="auto"/>
              <w:right w:val="single" w:sz="4" w:space="0" w:color="auto"/>
            </w:tcBorders>
            <w:shd w:val="clear" w:color="E5F6D8" w:fill="E5F6D8"/>
            <w:vAlign w:val="center"/>
          </w:tcPr>
          <w:p w14:paraId="1DAEF0AF" w14:textId="77777777" w:rsidR="004A14AA" w:rsidRDefault="004A14AA" w:rsidP="007A4382">
            <w:pPr>
              <w:spacing w:after="0" w:line="240" w:lineRule="auto"/>
              <w:jc w:val="center"/>
              <w:rPr>
                <w:rFonts w:ascii="Arial" w:eastAsia="Times New Roman" w:hAnsi="Arial" w:cs="Arial"/>
                <w:b/>
                <w:bCs/>
                <w:i/>
                <w:iCs/>
                <w:color w:val="000000"/>
                <w:sz w:val="18"/>
                <w:szCs w:val="18"/>
                <w:lang w:eastAsia="cs-CZ"/>
              </w:rPr>
            </w:pPr>
          </w:p>
        </w:tc>
        <w:tc>
          <w:tcPr>
            <w:tcW w:w="3119" w:type="dxa"/>
            <w:tcBorders>
              <w:top w:val="nil"/>
              <w:left w:val="single" w:sz="4" w:space="0" w:color="auto"/>
              <w:bottom w:val="single" w:sz="4" w:space="0" w:color="auto"/>
              <w:right w:val="single" w:sz="4" w:space="0" w:color="auto"/>
            </w:tcBorders>
            <w:shd w:val="clear" w:color="E5F6D8" w:fill="E5F6D8"/>
            <w:vAlign w:val="center"/>
          </w:tcPr>
          <w:p w14:paraId="5B542A3C" w14:textId="77777777" w:rsidR="004A14AA" w:rsidRPr="00C40926" w:rsidRDefault="004A14AA" w:rsidP="007A4382">
            <w:pPr>
              <w:spacing w:after="0" w:line="240" w:lineRule="auto"/>
              <w:jc w:val="center"/>
              <w:rPr>
                <w:rFonts w:ascii="Arial" w:eastAsia="Times New Roman" w:hAnsi="Arial" w:cs="Arial"/>
                <w:b/>
                <w:bCs/>
                <w:i/>
                <w:iCs/>
                <w:color w:val="000000"/>
                <w:sz w:val="18"/>
                <w:szCs w:val="18"/>
                <w:lang w:eastAsia="cs-CZ"/>
              </w:rPr>
            </w:pPr>
          </w:p>
        </w:tc>
        <w:tc>
          <w:tcPr>
            <w:tcW w:w="160" w:type="dxa"/>
            <w:tcBorders>
              <w:left w:val="single" w:sz="4" w:space="0" w:color="auto"/>
            </w:tcBorders>
            <w:vAlign w:val="center"/>
          </w:tcPr>
          <w:p w14:paraId="46E536A2" w14:textId="77777777" w:rsidR="004A14AA" w:rsidRPr="00574309" w:rsidRDefault="004A14AA" w:rsidP="007A4382">
            <w:pPr>
              <w:spacing w:after="0" w:line="240" w:lineRule="auto"/>
              <w:rPr>
                <w:rFonts w:ascii="Times New Roman" w:eastAsia="Times New Roman" w:hAnsi="Times New Roman"/>
                <w:sz w:val="20"/>
                <w:szCs w:val="20"/>
                <w:lang w:eastAsia="cs-CZ"/>
              </w:rPr>
            </w:pPr>
          </w:p>
        </w:tc>
      </w:tr>
      <w:tr w:rsidR="00EF035E" w:rsidRPr="00574309" w14:paraId="1D6CE4A9" w14:textId="77777777" w:rsidTr="00CB232F">
        <w:trPr>
          <w:gridAfter w:val="1"/>
          <w:wAfter w:w="378" w:type="dxa"/>
          <w:trHeight w:val="264"/>
        </w:trPr>
        <w:tc>
          <w:tcPr>
            <w:tcW w:w="2249" w:type="dxa"/>
            <w:tcBorders>
              <w:top w:val="single" w:sz="4" w:space="0" w:color="auto"/>
              <w:left w:val="single" w:sz="4" w:space="0" w:color="000000"/>
              <w:bottom w:val="single" w:sz="4" w:space="0" w:color="000000"/>
              <w:right w:val="single" w:sz="4" w:space="0" w:color="000000"/>
            </w:tcBorders>
            <w:shd w:val="clear" w:color="auto" w:fill="FFFF00"/>
            <w:vAlign w:val="bottom"/>
          </w:tcPr>
          <w:p w14:paraId="37E53743" w14:textId="720D3804" w:rsidR="00EF035E" w:rsidRDefault="00EF035E" w:rsidP="00EF035E">
            <w:pPr>
              <w:spacing w:after="0" w:line="240" w:lineRule="auto"/>
              <w:jc w:val="center"/>
              <w:rPr>
                <w:rFonts w:ascii="Arial" w:eastAsia="Times New Roman" w:hAnsi="Arial" w:cs="Arial"/>
                <w:b/>
                <w:bCs/>
                <w:i/>
                <w:iCs/>
                <w:color w:val="000000"/>
                <w:sz w:val="18"/>
                <w:szCs w:val="18"/>
                <w:lang w:eastAsia="cs-CZ"/>
              </w:rPr>
            </w:pPr>
          </w:p>
        </w:tc>
        <w:tc>
          <w:tcPr>
            <w:tcW w:w="1900" w:type="dxa"/>
            <w:tcBorders>
              <w:top w:val="single" w:sz="4" w:space="0" w:color="auto"/>
              <w:left w:val="single" w:sz="4" w:space="0" w:color="000000"/>
              <w:bottom w:val="single" w:sz="4" w:space="0" w:color="000000"/>
              <w:right w:val="single" w:sz="4" w:space="0" w:color="000000"/>
            </w:tcBorders>
            <w:shd w:val="clear" w:color="auto" w:fill="FFFF00"/>
            <w:vAlign w:val="bottom"/>
          </w:tcPr>
          <w:p w14:paraId="6F85D044" w14:textId="2EAB05E0" w:rsidR="00EF035E" w:rsidRDefault="00EF035E" w:rsidP="00EF035E">
            <w:pPr>
              <w:spacing w:after="0" w:line="240" w:lineRule="auto"/>
              <w:jc w:val="center"/>
              <w:rPr>
                <w:rFonts w:ascii="Arial" w:eastAsia="Times New Roman" w:hAnsi="Arial" w:cs="Arial"/>
                <w:b/>
                <w:bCs/>
                <w:i/>
                <w:iCs/>
                <w:color w:val="000000"/>
                <w:sz w:val="18"/>
                <w:szCs w:val="18"/>
                <w:lang w:eastAsia="cs-CZ"/>
              </w:rPr>
            </w:pPr>
          </w:p>
        </w:tc>
        <w:tc>
          <w:tcPr>
            <w:tcW w:w="2650" w:type="dxa"/>
            <w:tcBorders>
              <w:top w:val="single" w:sz="4" w:space="0" w:color="auto"/>
              <w:left w:val="single" w:sz="4" w:space="0" w:color="000000"/>
              <w:bottom w:val="single" w:sz="4" w:space="0" w:color="000000"/>
              <w:right w:val="single" w:sz="4" w:space="0" w:color="000000"/>
            </w:tcBorders>
            <w:shd w:val="clear" w:color="auto" w:fill="FFFF00"/>
            <w:vAlign w:val="bottom"/>
          </w:tcPr>
          <w:p w14:paraId="7B93B31E" w14:textId="72A7E938" w:rsidR="00EF035E" w:rsidRDefault="00EF035E" w:rsidP="00EF035E">
            <w:pPr>
              <w:spacing w:after="0" w:line="240" w:lineRule="auto"/>
              <w:jc w:val="center"/>
              <w:rPr>
                <w:rFonts w:ascii="Arial" w:eastAsia="Times New Roman" w:hAnsi="Arial" w:cs="Arial"/>
                <w:b/>
                <w:bCs/>
                <w:i/>
                <w:iCs/>
                <w:color w:val="000000"/>
                <w:sz w:val="18"/>
                <w:szCs w:val="18"/>
                <w:lang w:eastAsia="cs-CZ"/>
              </w:rPr>
            </w:pPr>
          </w:p>
        </w:tc>
        <w:tc>
          <w:tcPr>
            <w:tcW w:w="3119" w:type="dxa"/>
            <w:tcBorders>
              <w:top w:val="single" w:sz="4" w:space="0" w:color="auto"/>
              <w:left w:val="nil"/>
              <w:bottom w:val="single" w:sz="4" w:space="0" w:color="auto"/>
              <w:right w:val="single" w:sz="4" w:space="0" w:color="000000"/>
            </w:tcBorders>
            <w:shd w:val="clear" w:color="auto" w:fill="FFFF00"/>
            <w:vAlign w:val="center"/>
          </w:tcPr>
          <w:p w14:paraId="6C4B6DD2" w14:textId="3CA3CACD" w:rsidR="00EF035E" w:rsidRPr="00C40926" w:rsidRDefault="00EF035E" w:rsidP="00EF035E">
            <w:pPr>
              <w:spacing w:after="0" w:line="240" w:lineRule="auto"/>
              <w:jc w:val="center"/>
              <w:rPr>
                <w:rFonts w:ascii="Arial" w:eastAsia="Times New Roman" w:hAnsi="Arial" w:cs="Arial"/>
                <w:b/>
                <w:bCs/>
                <w:i/>
                <w:iCs/>
                <w:color w:val="000000"/>
                <w:sz w:val="18"/>
                <w:szCs w:val="18"/>
                <w:lang w:eastAsia="cs-CZ"/>
              </w:rPr>
            </w:pPr>
          </w:p>
        </w:tc>
        <w:tc>
          <w:tcPr>
            <w:tcW w:w="160" w:type="dxa"/>
            <w:vAlign w:val="center"/>
          </w:tcPr>
          <w:p w14:paraId="24C10F18" w14:textId="77777777" w:rsidR="00EF035E" w:rsidRPr="00574309" w:rsidRDefault="00EF035E" w:rsidP="00EF035E">
            <w:pPr>
              <w:spacing w:after="0" w:line="240" w:lineRule="auto"/>
              <w:rPr>
                <w:rFonts w:ascii="Times New Roman" w:eastAsia="Times New Roman" w:hAnsi="Times New Roman"/>
                <w:sz w:val="20"/>
                <w:szCs w:val="20"/>
                <w:lang w:eastAsia="cs-CZ"/>
              </w:rPr>
            </w:pPr>
          </w:p>
        </w:tc>
      </w:tr>
      <w:tr w:rsidR="00487870" w:rsidRPr="00574309" w14:paraId="1A4B1E8A" w14:textId="77777777" w:rsidTr="00CB232F">
        <w:trPr>
          <w:gridAfter w:val="1"/>
          <w:wAfter w:w="378" w:type="dxa"/>
          <w:trHeight w:val="264"/>
        </w:trPr>
        <w:tc>
          <w:tcPr>
            <w:tcW w:w="2249" w:type="dxa"/>
            <w:tcBorders>
              <w:top w:val="single" w:sz="4" w:space="0" w:color="auto"/>
              <w:left w:val="single" w:sz="4" w:space="0" w:color="000000"/>
              <w:bottom w:val="single" w:sz="4" w:space="0" w:color="000000"/>
              <w:right w:val="single" w:sz="4" w:space="0" w:color="000000"/>
            </w:tcBorders>
            <w:shd w:val="clear" w:color="auto" w:fill="FFFF00"/>
            <w:vAlign w:val="bottom"/>
          </w:tcPr>
          <w:p w14:paraId="075DEC53" w14:textId="441A5E18" w:rsidR="00487870" w:rsidRDefault="00487870" w:rsidP="00EF035E">
            <w:pPr>
              <w:spacing w:after="0" w:line="240" w:lineRule="auto"/>
              <w:jc w:val="center"/>
              <w:rPr>
                <w:rFonts w:ascii="Arial" w:eastAsia="Times New Roman" w:hAnsi="Arial" w:cs="Arial"/>
                <w:b/>
                <w:bCs/>
                <w:i/>
                <w:iCs/>
                <w:color w:val="000000"/>
                <w:sz w:val="18"/>
                <w:szCs w:val="18"/>
                <w:lang w:eastAsia="cs-CZ"/>
              </w:rPr>
            </w:pPr>
          </w:p>
        </w:tc>
        <w:tc>
          <w:tcPr>
            <w:tcW w:w="1900" w:type="dxa"/>
            <w:tcBorders>
              <w:top w:val="single" w:sz="4" w:space="0" w:color="auto"/>
              <w:left w:val="single" w:sz="4" w:space="0" w:color="000000"/>
              <w:bottom w:val="single" w:sz="4" w:space="0" w:color="000000"/>
              <w:right w:val="single" w:sz="4" w:space="0" w:color="000000"/>
            </w:tcBorders>
            <w:shd w:val="clear" w:color="auto" w:fill="FFFF00"/>
            <w:vAlign w:val="bottom"/>
          </w:tcPr>
          <w:p w14:paraId="393FEA45" w14:textId="6423950F" w:rsidR="00487870" w:rsidRDefault="00487870" w:rsidP="00EF035E">
            <w:pPr>
              <w:spacing w:after="0" w:line="240" w:lineRule="auto"/>
              <w:jc w:val="center"/>
              <w:rPr>
                <w:rFonts w:ascii="Arial" w:eastAsia="Times New Roman" w:hAnsi="Arial" w:cs="Arial"/>
                <w:b/>
                <w:bCs/>
                <w:i/>
                <w:iCs/>
                <w:color w:val="000000"/>
                <w:sz w:val="18"/>
                <w:szCs w:val="18"/>
                <w:lang w:eastAsia="cs-CZ"/>
              </w:rPr>
            </w:pPr>
          </w:p>
        </w:tc>
        <w:tc>
          <w:tcPr>
            <w:tcW w:w="2650" w:type="dxa"/>
            <w:tcBorders>
              <w:top w:val="single" w:sz="4" w:space="0" w:color="auto"/>
              <w:left w:val="single" w:sz="4" w:space="0" w:color="000000"/>
              <w:bottom w:val="single" w:sz="4" w:space="0" w:color="000000"/>
              <w:right w:val="single" w:sz="4" w:space="0" w:color="000000"/>
            </w:tcBorders>
            <w:shd w:val="clear" w:color="auto" w:fill="FFFF00"/>
            <w:vAlign w:val="bottom"/>
          </w:tcPr>
          <w:p w14:paraId="640B22CB" w14:textId="084F4555" w:rsidR="00487870" w:rsidRDefault="00487870" w:rsidP="00EF035E">
            <w:pPr>
              <w:spacing w:after="0" w:line="240" w:lineRule="auto"/>
              <w:jc w:val="center"/>
              <w:rPr>
                <w:rFonts w:ascii="Arial" w:eastAsia="Times New Roman" w:hAnsi="Arial" w:cs="Arial"/>
                <w:b/>
                <w:bCs/>
                <w:i/>
                <w:iCs/>
                <w:color w:val="000000"/>
                <w:sz w:val="18"/>
                <w:szCs w:val="18"/>
                <w:lang w:eastAsia="cs-CZ"/>
              </w:rPr>
            </w:pPr>
          </w:p>
        </w:tc>
        <w:tc>
          <w:tcPr>
            <w:tcW w:w="3119" w:type="dxa"/>
            <w:tcBorders>
              <w:top w:val="single" w:sz="4" w:space="0" w:color="auto"/>
              <w:left w:val="nil"/>
              <w:bottom w:val="single" w:sz="4" w:space="0" w:color="auto"/>
              <w:right w:val="single" w:sz="4" w:space="0" w:color="000000"/>
            </w:tcBorders>
            <w:shd w:val="clear" w:color="auto" w:fill="FFFF00"/>
            <w:vAlign w:val="center"/>
          </w:tcPr>
          <w:p w14:paraId="1A42BBC3" w14:textId="002AE2E6" w:rsidR="00487870" w:rsidRPr="00C40926" w:rsidRDefault="00487870" w:rsidP="00EF035E">
            <w:pPr>
              <w:spacing w:after="0" w:line="240" w:lineRule="auto"/>
              <w:jc w:val="center"/>
              <w:rPr>
                <w:rFonts w:ascii="Arial" w:eastAsia="Times New Roman" w:hAnsi="Arial" w:cs="Arial"/>
                <w:b/>
                <w:bCs/>
                <w:i/>
                <w:iCs/>
                <w:color w:val="000000"/>
                <w:sz w:val="18"/>
                <w:szCs w:val="18"/>
                <w:lang w:eastAsia="cs-CZ"/>
              </w:rPr>
            </w:pPr>
          </w:p>
        </w:tc>
        <w:tc>
          <w:tcPr>
            <w:tcW w:w="160" w:type="dxa"/>
            <w:vAlign w:val="center"/>
          </w:tcPr>
          <w:p w14:paraId="0D29DE8A" w14:textId="77777777" w:rsidR="00487870" w:rsidRPr="00574309" w:rsidRDefault="00487870" w:rsidP="00EF035E">
            <w:pPr>
              <w:spacing w:after="0" w:line="240" w:lineRule="auto"/>
              <w:rPr>
                <w:rFonts w:ascii="Times New Roman" w:eastAsia="Times New Roman" w:hAnsi="Times New Roman"/>
                <w:sz w:val="20"/>
                <w:szCs w:val="20"/>
                <w:lang w:eastAsia="cs-CZ"/>
              </w:rPr>
            </w:pPr>
          </w:p>
        </w:tc>
      </w:tr>
      <w:tr w:rsidR="00335936" w:rsidRPr="00574309" w14:paraId="6653575F" w14:textId="77777777" w:rsidTr="00230269">
        <w:trPr>
          <w:gridAfter w:val="1"/>
          <w:wAfter w:w="378" w:type="dxa"/>
          <w:trHeight w:val="264"/>
        </w:trPr>
        <w:tc>
          <w:tcPr>
            <w:tcW w:w="2249" w:type="dxa"/>
            <w:vMerge w:val="restart"/>
            <w:tcBorders>
              <w:top w:val="nil"/>
              <w:left w:val="single" w:sz="4" w:space="0" w:color="000000"/>
              <w:bottom w:val="single" w:sz="4" w:space="0" w:color="000000"/>
              <w:right w:val="single" w:sz="4" w:space="0" w:color="000000"/>
            </w:tcBorders>
            <w:shd w:val="clear" w:color="E5F6D8" w:fill="E5F6D8"/>
            <w:vAlign w:val="center"/>
            <w:hideMark/>
          </w:tcPr>
          <w:p w14:paraId="231B562E" w14:textId="6DD7A940" w:rsidR="00335936" w:rsidRPr="00C40926" w:rsidRDefault="00230269" w:rsidP="00335936">
            <w:pPr>
              <w:spacing w:after="0" w:line="240" w:lineRule="auto"/>
              <w:jc w:val="center"/>
              <w:rPr>
                <w:rFonts w:ascii="Arial" w:eastAsia="Times New Roman" w:hAnsi="Arial" w:cs="Arial"/>
                <w:b/>
                <w:bCs/>
                <w:i/>
                <w:iCs/>
                <w:color w:val="000000"/>
                <w:sz w:val="18"/>
                <w:szCs w:val="18"/>
                <w:lang w:eastAsia="cs-CZ"/>
              </w:rPr>
            </w:pPr>
            <w:r>
              <w:rPr>
                <w:rFonts w:ascii="Arial" w:eastAsia="Times New Roman" w:hAnsi="Arial" w:cs="Arial"/>
                <w:b/>
                <w:bCs/>
                <w:i/>
                <w:iCs/>
                <w:color w:val="000000"/>
                <w:sz w:val="18"/>
                <w:szCs w:val="18"/>
                <w:lang w:eastAsia="cs-CZ"/>
              </w:rPr>
              <w:t>o</w:t>
            </w:r>
            <w:r w:rsidR="00335936">
              <w:rPr>
                <w:rFonts w:ascii="Arial" w:eastAsia="Times New Roman" w:hAnsi="Arial" w:cs="Arial"/>
                <w:b/>
                <w:bCs/>
                <w:i/>
                <w:iCs/>
                <w:color w:val="000000"/>
                <w:sz w:val="18"/>
                <w:szCs w:val="18"/>
                <w:lang w:eastAsia="cs-CZ"/>
              </w:rPr>
              <w:t>bjednatel</w:t>
            </w:r>
          </w:p>
        </w:tc>
        <w:tc>
          <w:tcPr>
            <w:tcW w:w="1900" w:type="dxa"/>
            <w:vMerge w:val="restart"/>
            <w:tcBorders>
              <w:top w:val="nil"/>
              <w:left w:val="single" w:sz="4" w:space="0" w:color="000000"/>
              <w:bottom w:val="single" w:sz="4" w:space="0" w:color="000000"/>
              <w:right w:val="single" w:sz="4" w:space="0" w:color="000000"/>
            </w:tcBorders>
            <w:shd w:val="clear" w:color="E5F6D8" w:fill="E5F6D8"/>
            <w:vAlign w:val="center"/>
            <w:hideMark/>
          </w:tcPr>
          <w:p w14:paraId="6AC5F26F" w14:textId="78A7B487" w:rsidR="00335936" w:rsidRPr="00C40926" w:rsidRDefault="00230269" w:rsidP="007A4382">
            <w:pPr>
              <w:spacing w:after="0" w:line="240" w:lineRule="auto"/>
              <w:jc w:val="center"/>
              <w:rPr>
                <w:rFonts w:ascii="Arial" w:eastAsia="Times New Roman" w:hAnsi="Arial" w:cs="Arial"/>
                <w:b/>
                <w:bCs/>
                <w:i/>
                <w:iCs/>
                <w:color w:val="000000"/>
                <w:sz w:val="18"/>
                <w:szCs w:val="18"/>
                <w:lang w:eastAsia="cs-CZ"/>
              </w:rPr>
            </w:pPr>
            <w:r>
              <w:rPr>
                <w:rFonts w:ascii="Arial" w:eastAsia="Times New Roman" w:hAnsi="Arial" w:cs="Arial"/>
                <w:b/>
                <w:bCs/>
                <w:i/>
                <w:iCs/>
                <w:color w:val="000000"/>
                <w:sz w:val="18"/>
                <w:szCs w:val="18"/>
                <w:lang w:eastAsia="cs-CZ"/>
              </w:rPr>
              <w:t>t</w:t>
            </w:r>
            <w:r w:rsidR="00335936">
              <w:rPr>
                <w:rFonts w:ascii="Arial" w:eastAsia="Times New Roman" w:hAnsi="Arial" w:cs="Arial"/>
                <w:b/>
                <w:bCs/>
                <w:i/>
                <w:iCs/>
                <w:color w:val="000000"/>
                <w:sz w:val="18"/>
                <w:szCs w:val="18"/>
                <w:lang w:eastAsia="cs-CZ"/>
              </w:rPr>
              <w:t>elefon</w:t>
            </w:r>
          </w:p>
        </w:tc>
        <w:tc>
          <w:tcPr>
            <w:tcW w:w="2650" w:type="dxa"/>
            <w:vMerge w:val="restart"/>
            <w:tcBorders>
              <w:top w:val="nil"/>
              <w:left w:val="single" w:sz="4" w:space="0" w:color="000000"/>
              <w:bottom w:val="single" w:sz="4" w:space="0" w:color="000000"/>
              <w:right w:val="single" w:sz="4" w:space="0" w:color="000000"/>
            </w:tcBorders>
            <w:shd w:val="clear" w:color="E5F6D8" w:fill="E5F6D8"/>
            <w:vAlign w:val="center"/>
            <w:hideMark/>
          </w:tcPr>
          <w:p w14:paraId="46F2705A" w14:textId="21560FD5" w:rsidR="00335936" w:rsidRPr="00C40926" w:rsidRDefault="00230269" w:rsidP="007A4382">
            <w:pPr>
              <w:spacing w:after="0" w:line="240" w:lineRule="auto"/>
              <w:jc w:val="center"/>
              <w:rPr>
                <w:rFonts w:ascii="Arial" w:eastAsia="Times New Roman" w:hAnsi="Arial" w:cs="Arial"/>
                <w:b/>
                <w:bCs/>
                <w:i/>
                <w:iCs/>
                <w:color w:val="000000"/>
                <w:sz w:val="18"/>
                <w:szCs w:val="18"/>
                <w:lang w:eastAsia="cs-CZ"/>
              </w:rPr>
            </w:pPr>
            <w:r>
              <w:rPr>
                <w:rFonts w:ascii="Arial" w:eastAsia="Times New Roman" w:hAnsi="Arial" w:cs="Arial"/>
                <w:b/>
                <w:bCs/>
                <w:i/>
                <w:iCs/>
                <w:color w:val="000000"/>
                <w:sz w:val="18"/>
                <w:szCs w:val="18"/>
                <w:lang w:eastAsia="cs-CZ"/>
              </w:rPr>
              <w:t>e</w:t>
            </w:r>
            <w:r w:rsidR="00335936">
              <w:rPr>
                <w:rFonts w:ascii="Arial" w:eastAsia="Times New Roman" w:hAnsi="Arial" w:cs="Arial"/>
                <w:b/>
                <w:bCs/>
                <w:i/>
                <w:iCs/>
                <w:color w:val="000000"/>
                <w:sz w:val="18"/>
                <w:szCs w:val="18"/>
                <w:lang w:eastAsia="cs-CZ"/>
              </w:rPr>
              <w:t>-mail</w:t>
            </w:r>
          </w:p>
        </w:tc>
        <w:tc>
          <w:tcPr>
            <w:tcW w:w="3119" w:type="dxa"/>
            <w:tcBorders>
              <w:top w:val="single" w:sz="4" w:space="0" w:color="auto"/>
              <w:left w:val="nil"/>
              <w:bottom w:val="nil"/>
              <w:right w:val="single" w:sz="4" w:space="0" w:color="000000"/>
            </w:tcBorders>
            <w:shd w:val="clear" w:color="E5F6D8" w:fill="E5F6D8"/>
            <w:vAlign w:val="center"/>
            <w:hideMark/>
          </w:tcPr>
          <w:p w14:paraId="5DCD196A" w14:textId="77777777" w:rsidR="00335936" w:rsidRPr="00C40926" w:rsidRDefault="00335936" w:rsidP="007A4382">
            <w:pPr>
              <w:spacing w:after="0" w:line="240" w:lineRule="auto"/>
              <w:jc w:val="center"/>
              <w:rPr>
                <w:rFonts w:ascii="Arial" w:eastAsia="Times New Roman" w:hAnsi="Arial" w:cs="Arial"/>
                <w:b/>
                <w:bCs/>
                <w:i/>
                <w:iCs/>
                <w:color w:val="000000"/>
                <w:sz w:val="18"/>
                <w:szCs w:val="18"/>
                <w:lang w:eastAsia="cs-CZ"/>
              </w:rPr>
            </w:pPr>
            <w:r w:rsidRPr="00C40926">
              <w:rPr>
                <w:rFonts w:ascii="Arial" w:eastAsia="Times New Roman" w:hAnsi="Arial" w:cs="Arial"/>
                <w:b/>
                <w:bCs/>
                <w:i/>
                <w:iCs/>
                <w:color w:val="000000"/>
                <w:sz w:val="18"/>
                <w:szCs w:val="18"/>
                <w:lang w:eastAsia="cs-CZ"/>
              </w:rPr>
              <w:t> </w:t>
            </w:r>
          </w:p>
        </w:tc>
        <w:tc>
          <w:tcPr>
            <w:tcW w:w="160" w:type="dxa"/>
            <w:vAlign w:val="center"/>
            <w:hideMark/>
          </w:tcPr>
          <w:p w14:paraId="74290FE2" w14:textId="77777777" w:rsidR="00335936" w:rsidRPr="00574309" w:rsidRDefault="00335936" w:rsidP="007A4382">
            <w:pPr>
              <w:spacing w:after="0" w:line="240" w:lineRule="auto"/>
              <w:rPr>
                <w:rFonts w:ascii="Times New Roman" w:eastAsia="Times New Roman" w:hAnsi="Times New Roman"/>
                <w:sz w:val="20"/>
                <w:szCs w:val="20"/>
                <w:lang w:eastAsia="cs-CZ"/>
              </w:rPr>
            </w:pPr>
          </w:p>
        </w:tc>
      </w:tr>
      <w:tr w:rsidR="00335936" w:rsidRPr="00574309" w14:paraId="59D2A193" w14:textId="77777777" w:rsidTr="00AB00DA">
        <w:trPr>
          <w:gridAfter w:val="1"/>
          <w:wAfter w:w="378" w:type="dxa"/>
          <w:trHeight w:val="264"/>
        </w:trPr>
        <w:tc>
          <w:tcPr>
            <w:tcW w:w="2249" w:type="dxa"/>
            <w:vMerge/>
            <w:tcBorders>
              <w:top w:val="nil"/>
              <w:left w:val="single" w:sz="4" w:space="0" w:color="000000"/>
              <w:bottom w:val="single" w:sz="4" w:space="0" w:color="000000"/>
              <w:right w:val="single" w:sz="4" w:space="0" w:color="000000"/>
            </w:tcBorders>
            <w:vAlign w:val="center"/>
            <w:hideMark/>
          </w:tcPr>
          <w:p w14:paraId="264BC489" w14:textId="77777777" w:rsidR="00335936" w:rsidRPr="00C40926" w:rsidRDefault="00335936" w:rsidP="007A4382">
            <w:pPr>
              <w:spacing w:after="0" w:line="240" w:lineRule="auto"/>
              <w:rPr>
                <w:rFonts w:ascii="Arial" w:eastAsia="Times New Roman" w:hAnsi="Arial" w:cs="Arial"/>
                <w:b/>
                <w:bCs/>
                <w:i/>
                <w:iCs/>
                <w:color w:val="000000"/>
                <w:sz w:val="18"/>
                <w:szCs w:val="18"/>
                <w:lang w:eastAsia="cs-CZ"/>
              </w:rPr>
            </w:pPr>
          </w:p>
        </w:tc>
        <w:tc>
          <w:tcPr>
            <w:tcW w:w="1900" w:type="dxa"/>
            <w:vMerge/>
            <w:tcBorders>
              <w:top w:val="nil"/>
              <w:left w:val="single" w:sz="4" w:space="0" w:color="000000"/>
              <w:bottom w:val="single" w:sz="4" w:space="0" w:color="000000"/>
              <w:right w:val="single" w:sz="4" w:space="0" w:color="000000"/>
            </w:tcBorders>
            <w:vAlign w:val="center"/>
            <w:hideMark/>
          </w:tcPr>
          <w:p w14:paraId="43BF7A43" w14:textId="77777777" w:rsidR="00335936" w:rsidRPr="00C40926" w:rsidRDefault="00335936" w:rsidP="007A4382">
            <w:pPr>
              <w:spacing w:after="0" w:line="240" w:lineRule="auto"/>
              <w:rPr>
                <w:rFonts w:ascii="Arial" w:eastAsia="Times New Roman" w:hAnsi="Arial" w:cs="Arial"/>
                <w:b/>
                <w:bCs/>
                <w:i/>
                <w:iCs/>
                <w:color w:val="000000"/>
                <w:sz w:val="18"/>
                <w:szCs w:val="18"/>
                <w:lang w:eastAsia="cs-CZ"/>
              </w:rPr>
            </w:pPr>
          </w:p>
        </w:tc>
        <w:tc>
          <w:tcPr>
            <w:tcW w:w="2650" w:type="dxa"/>
            <w:vMerge/>
            <w:tcBorders>
              <w:top w:val="nil"/>
              <w:left w:val="single" w:sz="4" w:space="0" w:color="000000"/>
              <w:bottom w:val="single" w:sz="4" w:space="0" w:color="000000"/>
              <w:right w:val="single" w:sz="4" w:space="0" w:color="000000"/>
            </w:tcBorders>
            <w:vAlign w:val="center"/>
            <w:hideMark/>
          </w:tcPr>
          <w:p w14:paraId="23C2228D" w14:textId="77777777" w:rsidR="00335936" w:rsidRPr="00C40926" w:rsidRDefault="00335936" w:rsidP="007A4382">
            <w:pPr>
              <w:spacing w:after="0" w:line="240" w:lineRule="auto"/>
              <w:rPr>
                <w:rFonts w:ascii="Arial" w:eastAsia="Times New Roman" w:hAnsi="Arial" w:cs="Arial"/>
                <w:b/>
                <w:bCs/>
                <w:i/>
                <w:iCs/>
                <w:color w:val="000000"/>
                <w:sz w:val="18"/>
                <w:szCs w:val="18"/>
                <w:lang w:eastAsia="cs-CZ"/>
              </w:rPr>
            </w:pPr>
          </w:p>
        </w:tc>
        <w:tc>
          <w:tcPr>
            <w:tcW w:w="3119" w:type="dxa"/>
            <w:tcBorders>
              <w:top w:val="nil"/>
              <w:left w:val="nil"/>
              <w:bottom w:val="nil"/>
              <w:right w:val="single" w:sz="4" w:space="0" w:color="000000"/>
            </w:tcBorders>
            <w:shd w:val="clear" w:color="E5F6D8" w:fill="E5F6D8"/>
            <w:noWrap/>
            <w:vAlign w:val="center"/>
            <w:hideMark/>
          </w:tcPr>
          <w:p w14:paraId="69B43644" w14:textId="2FE9F1DB" w:rsidR="00335936" w:rsidRPr="00C40926" w:rsidRDefault="00230269" w:rsidP="007A4382">
            <w:pPr>
              <w:spacing w:after="0" w:line="240" w:lineRule="auto"/>
              <w:jc w:val="center"/>
              <w:rPr>
                <w:rFonts w:ascii="Arial" w:eastAsia="Times New Roman" w:hAnsi="Arial" w:cs="Arial"/>
                <w:b/>
                <w:bCs/>
                <w:i/>
                <w:iCs/>
                <w:color w:val="000000"/>
                <w:sz w:val="18"/>
                <w:szCs w:val="18"/>
                <w:lang w:eastAsia="cs-CZ"/>
              </w:rPr>
            </w:pPr>
            <w:r>
              <w:rPr>
                <w:rFonts w:ascii="Arial" w:eastAsia="Times New Roman" w:hAnsi="Arial" w:cs="Arial"/>
                <w:b/>
                <w:bCs/>
                <w:i/>
                <w:iCs/>
                <w:color w:val="000000"/>
                <w:sz w:val="18"/>
                <w:szCs w:val="18"/>
                <w:lang w:eastAsia="cs-CZ"/>
              </w:rPr>
              <w:t>p</w:t>
            </w:r>
            <w:r w:rsidR="00335936">
              <w:rPr>
                <w:rFonts w:ascii="Arial" w:eastAsia="Times New Roman" w:hAnsi="Arial" w:cs="Arial"/>
                <w:b/>
                <w:bCs/>
                <w:i/>
                <w:iCs/>
                <w:color w:val="000000"/>
                <w:sz w:val="18"/>
                <w:szCs w:val="18"/>
                <w:lang w:eastAsia="cs-CZ"/>
              </w:rPr>
              <w:t>racoviště</w:t>
            </w:r>
          </w:p>
        </w:tc>
        <w:tc>
          <w:tcPr>
            <w:tcW w:w="160" w:type="dxa"/>
            <w:vAlign w:val="center"/>
            <w:hideMark/>
          </w:tcPr>
          <w:p w14:paraId="331C2560" w14:textId="77777777" w:rsidR="00335936" w:rsidRPr="00574309" w:rsidRDefault="00335936" w:rsidP="007A4382">
            <w:pPr>
              <w:spacing w:after="0" w:line="240" w:lineRule="auto"/>
              <w:rPr>
                <w:rFonts w:ascii="Times New Roman" w:eastAsia="Times New Roman" w:hAnsi="Times New Roman"/>
                <w:sz w:val="20"/>
                <w:szCs w:val="20"/>
                <w:lang w:eastAsia="cs-CZ"/>
              </w:rPr>
            </w:pPr>
          </w:p>
        </w:tc>
      </w:tr>
      <w:tr w:rsidR="00335936" w:rsidRPr="00574309" w14:paraId="5F0467E6" w14:textId="77777777" w:rsidTr="00AB00DA">
        <w:trPr>
          <w:gridAfter w:val="1"/>
          <w:wAfter w:w="378" w:type="dxa"/>
          <w:trHeight w:val="264"/>
        </w:trPr>
        <w:tc>
          <w:tcPr>
            <w:tcW w:w="2249" w:type="dxa"/>
            <w:vMerge/>
            <w:tcBorders>
              <w:top w:val="nil"/>
              <w:left w:val="single" w:sz="4" w:space="0" w:color="000000"/>
              <w:bottom w:val="single" w:sz="4" w:space="0" w:color="000000"/>
              <w:right w:val="single" w:sz="4" w:space="0" w:color="000000"/>
            </w:tcBorders>
            <w:vAlign w:val="center"/>
            <w:hideMark/>
          </w:tcPr>
          <w:p w14:paraId="008D6C1B" w14:textId="77777777" w:rsidR="00335936" w:rsidRPr="00C40926" w:rsidRDefault="00335936" w:rsidP="007A4382">
            <w:pPr>
              <w:spacing w:after="0" w:line="240" w:lineRule="auto"/>
              <w:rPr>
                <w:rFonts w:ascii="Arial" w:eastAsia="Times New Roman" w:hAnsi="Arial" w:cs="Arial"/>
                <w:b/>
                <w:bCs/>
                <w:i/>
                <w:iCs/>
                <w:color w:val="000000"/>
                <w:sz w:val="18"/>
                <w:szCs w:val="18"/>
                <w:lang w:eastAsia="cs-CZ"/>
              </w:rPr>
            </w:pPr>
          </w:p>
        </w:tc>
        <w:tc>
          <w:tcPr>
            <w:tcW w:w="1900" w:type="dxa"/>
            <w:vMerge/>
            <w:tcBorders>
              <w:top w:val="nil"/>
              <w:left w:val="single" w:sz="4" w:space="0" w:color="000000"/>
              <w:bottom w:val="single" w:sz="4" w:space="0" w:color="000000"/>
              <w:right w:val="single" w:sz="4" w:space="0" w:color="000000"/>
            </w:tcBorders>
            <w:vAlign w:val="center"/>
            <w:hideMark/>
          </w:tcPr>
          <w:p w14:paraId="4C790A45" w14:textId="77777777" w:rsidR="00335936" w:rsidRPr="00C40926" w:rsidRDefault="00335936" w:rsidP="007A4382">
            <w:pPr>
              <w:spacing w:after="0" w:line="240" w:lineRule="auto"/>
              <w:rPr>
                <w:rFonts w:ascii="Arial" w:eastAsia="Times New Roman" w:hAnsi="Arial" w:cs="Arial"/>
                <w:b/>
                <w:bCs/>
                <w:i/>
                <w:iCs/>
                <w:color w:val="000000"/>
                <w:sz w:val="18"/>
                <w:szCs w:val="18"/>
                <w:lang w:eastAsia="cs-CZ"/>
              </w:rPr>
            </w:pPr>
          </w:p>
        </w:tc>
        <w:tc>
          <w:tcPr>
            <w:tcW w:w="2650" w:type="dxa"/>
            <w:vMerge/>
            <w:tcBorders>
              <w:top w:val="nil"/>
              <w:left w:val="single" w:sz="4" w:space="0" w:color="000000"/>
              <w:bottom w:val="single" w:sz="4" w:space="0" w:color="000000"/>
              <w:right w:val="single" w:sz="4" w:space="0" w:color="000000"/>
            </w:tcBorders>
            <w:vAlign w:val="center"/>
            <w:hideMark/>
          </w:tcPr>
          <w:p w14:paraId="5A8BD753" w14:textId="77777777" w:rsidR="00335936" w:rsidRPr="00C40926" w:rsidRDefault="00335936" w:rsidP="007A4382">
            <w:pPr>
              <w:spacing w:after="0" w:line="240" w:lineRule="auto"/>
              <w:rPr>
                <w:rFonts w:ascii="Arial" w:eastAsia="Times New Roman" w:hAnsi="Arial" w:cs="Arial"/>
                <w:b/>
                <w:bCs/>
                <w:i/>
                <w:iCs/>
                <w:color w:val="000000"/>
                <w:sz w:val="18"/>
                <w:szCs w:val="18"/>
                <w:lang w:eastAsia="cs-CZ"/>
              </w:rPr>
            </w:pPr>
          </w:p>
        </w:tc>
        <w:tc>
          <w:tcPr>
            <w:tcW w:w="3119" w:type="dxa"/>
            <w:tcBorders>
              <w:top w:val="nil"/>
              <w:left w:val="nil"/>
              <w:bottom w:val="single" w:sz="4" w:space="0" w:color="000000"/>
              <w:right w:val="single" w:sz="4" w:space="0" w:color="000000"/>
            </w:tcBorders>
            <w:shd w:val="clear" w:color="E5F6D8" w:fill="E5F6D8"/>
            <w:vAlign w:val="center"/>
            <w:hideMark/>
          </w:tcPr>
          <w:p w14:paraId="41D083C9" w14:textId="77777777" w:rsidR="00335936" w:rsidRPr="00C40926" w:rsidRDefault="00335936" w:rsidP="007A4382">
            <w:pPr>
              <w:spacing w:after="0" w:line="240" w:lineRule="auto"/>
              <w:jc w:val="center"/>
              <w:rPr>
                <w:rFonts w:ascii="Arial CE" w:eastAsia="Times New Roman" w:hAnsi="Arial CE" w:cs="Arial CE"/>
                <w:color w:val="000000"/>
                <w:sz w:val="18"/>
                <w:szCs w:val="18"/>
                <w:lang w:eastAsia="cs-CZ"/>
              </w:rPr>
            </w:pPr>
            <w:r w:rsidRPr="00C40926">
              <w:rPr>
                <w:rFonts w:ascii="Arial CE" w:eastAsia="Times New Roman" w:hAnsi="Arial CE" w:cs="Arial CE"/>
                <w:color w:val="000000"/>
                <w:sz w:val="18"/>
                <w:szCs w:val="18"/>
                <w:lang w:eastAsia="cs-CZ"/>
              </w:rPr>
              <w:t> </w:t>
            </w:r>
          </w:p>
        </w:tc>
        <w:tc>
          <w:tcPr>
            <w:tcW w:w="160" w:type="dxa"/>
            <w:vAlign w:val="center"/>
            <w:hideMark/>
          </w:tcPr>
          <w:p w14:paraId="37915F5E" w14:textId="77777777" w:rsidR="00335936" w:rsidRPr="00574309" w:rsidRDefault="00335936" w:rsidP="007A4382">
            <w:pPr>
              <w:spacing w:after="0" w:line="240" w:lineRule="auto"/>
              <w:rPr>
                <w:rFonts w:ascii="Times New Roman" w:eastAsia="Times New Roman" w:hAnsi="Times New Roman"/>
                <w:sz w:val="20"/>
                <w:szCs w:val="20"/>
                <w:lang w:eastAsia="cs-CZ"/>
              </w:rPr>
            </w:pPr>
          </w:p>
        </w:tc>
      </w:tr>
      <w:tr w:rsidR="003E7D58" w:rsidRPr="00574309" w14:paraId="3495EE23" w14:textId="77777777" w:rsidTr="003F38CF">
        <w:trPr>
          <w:trHeight w:val="264"/>
        </w:trPr>
        <w:tc>
          <w:tcPr>
            <w:tcW w:w="991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8ACD1C" w14:textId="77777777" w:rsidR="003E7D58" w:rsidRPr="00C40926" w:rsidRDefault="003E7D58" w:rsidP="007A4382">
            <w:pPr>
              <w:spacing w:after="0" w:line="240" w:lineRule="auto"/>
              <w:rPr>
                <w:rFonts w:ascii="Arial" w:eastAsia="Times New Roman" w:hAnsi="Arial" w:cs="Arial"/>
                <w:b/>
                <w:bCs/>
                <w:color w:val="000000"/>
                <w:sz w:val="18"/>
                <w:szCs w:val="18"/>
                <w:lang w:eastAsia="cs-CZ"/>
              </w:rPr>
            </w:pPr>
            <w:r w:rsidRPr="00C40926">
              <w:rPr>
                <w:rFonts w:ascii="Arial" w:eastAsia="Times New Roman" w:hAnsi="Arial" w:cs="Arial"/>
                <w:b/>
                <w:bCs/>
                <w:color w:val="000000"/>
                <w:sz w:val="18"/>
                <w:szCs w:val="18"/>
                <w:lang w:eastAsia="cs-CZ"/>
              </w:rPr>
              <w:t xml:space="preserve">Litomyšlská nemocnice </w:t>
            </w:r>
          </w:p>
        </w:tc>
        <w:tc>
          <w:tcPr>
            <w:tcW w:w="538" w:type="dxa"/>
            <w:gridSpan w:val="2"/>
            <w:vAlign w:val="center"/>
            <w:hideMark/>
          </w:tcPr>
          <w:p w14:paraId="68EBAE98" w14:textId="77777777" w:rsidR="003E7D58" w:rsidRPr="00574309" w:rsidRDefault="003E7D58" w:rsidP="007A4382">
            <w:pPr>
              <w:spacing w:after="0" w:line="240" w:lineRule="auto"/>
              <w:rPr>
                <w:rFonts w:ascii="Times New Roman" w:eastAsia="Times New Roman" w:hAnsi="Times New Roman"/>
                <w:sz w:val="20"/>
                <w:szCs w:val="20"/>
                <w:lang w:eastAsia="cs-CZ"/>
              </w:rPr>
            </w:pPr>
          </w:p>
        </w:tc>
      </w:tr>
      <w:tr w:rsidR="003E7D58" w:rsidRPr="00574309" w14:paraId="5A4BA56B" w14:textId="77777777" w:rsidTr="003F38CF">
        <w:trPr>
          <w:trHeight w:val="103"/>
        </w:trPr>
        <w:tc>
          <w:tcPr>
            <w:tcW w:w="9918"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D8449" w14:textId="77777777" w:rsidR="003E7D58" w:rsidRPr="00C40926" w:rsidRDefault="003E7D58" w:rsidP="007A4382">
            <w:pPr>
              <w:spacing w:after="0" w:line="240" w:lineRule="auto"/>
              <w:rPr>
                <w:rFonts w:ascii="Arial" w:eastAsia="Times New Roman" w:hAnsi="Arial" w:cs="Arial"/>
                <w:b/>
                <w:bCs/>
                <w:color w:val="000000"/>
                <w:sz w:val="18"/>
                <w:szCs w:val="18"/>
                <w:lang w:eastAsia="cs-CZ"/>
              </w:rPr>
            </w:pPr>
          </w:p>
        </w:tc>
        <w:tc>
          <w:tcPr>
            <w:tcW w:w="538" w:type="dxa"/>
            <w:gridSpan w:val="2"/>
            <w:tcBorders>
              <w:top w:val="nil"/>
              <w:left w:val="nil"/>
              <w:bottom w:val="nil"/>
              <w:right w:val="nil"/>
            </w:tcBorders>
            <w:shd w:val="clear" w:color="auto" w:fill="auto"/>
            <w:noWrap/>
            <w:vAlign w:val="bottom"/>
            <w:hideMark/>
          </w:tcPr>
          <w:p w14:paraId="2B28E0FA" w14:textId="77777777" w:rsidR="003E7D58" w:rsidRPr="00574309" w:rsidRDefault="003E7D58" w:rsidP="007A4382">
            <w:pPr>
              <w:spacing w:after="0" w:line="240" w:lineRule="auto"/>
              <w:rPr>
                <w:rFonts w:ascii="Arial" w:eastAsia="Times New Roman" w:hAnsi="Arial" w:cs="Arial"/>
                <w:b/>
                <w:bCs/>
                <w:color w:val="000000"/>
                <w:sz w:val="20"/>
                <w:szCs w:val="20"/>
                <w:lang w:eastAsia="cs-CZ"/>
              </w:rPr>
            </w:pPr>
          </w:p>
        </w:tc>
      </w:tr>
      <w:tr w:rsidR="00335936" w:rsidRPr="00574309" w14:paraId="07FA7FCF" w14:textId="77777777" w:rsidTr="00AB00DA">
        <w:trPr>
          <w:gridAfter w:val="1"/>
          <w:wAfter w:w="378" w:type="dxa"/>
          <w:trHeight w:val="264"/>
        </w:trPr>
        <w:tc>
          <w:tcPr>
            <w:tcW w:w="2249" w:type="dxa"/>
            <w:tcBorders>
              <w:top w:val="nil"/>
              <w:left w:val="single" w:sz="4" w:space="0" w:color="000000"/>
              <w:bottom w:val="single" w:sz="4" w:space="0" w:color="000000"/>
              <w:right w:val="single" w:sz="4" w:space="0" w:color="000000"/>
            </w:tcBorders>
            <w:shd w:val="clear" w:color="auto" w:fill="auto"/>
            <w:noWrap/>
            <w:vAlign w:val="bottom"/>
            <w:hideMark/>
          </w:tcPr>
          <w:p w14:paraId="2315E878" w14:textId="21D1C67C" w:rsidR="00335936" w:rsidRPr="00C40926" w:rsidRDefault="00335936" w:rsidP="007A4382">
            <w:pPr>
              <w:spacing w:after="0" w:line="240" w:lineRule="auto"/>
              <w:rPr>
                <w:rFonts w:ascii="Arial" w:eastAsia="Times New Roman" w:hAnsi="Arial" w:cs="Arial"/>
                <w:color w:val="000000"/>
                <w:sz w:val="18"/>
                <w:szCs w:val="18"/>
                <w:lang w:eastAsia="cs-CZ"/>
              </w:rPr>
            </w:pPr>
            <w:r>
              <w:rPr>
                <w:rFonts w:ascii="Arial CE" w:eastAsia="Times New Roman" w:hAnsi="Arial CE" w:cs="Arial CE"/>
                <w:color w:val="000000"/>
                <w:sz w:val="18"/>
                <w:szCs w:val="18"/>
                <w:lang w:eastAsia="cs-CZ"/>
              </w:rPr>
              <w:t>Ing. Alexandr Mertl</w:t>
            </w:r>
          </w:p>
        </w:tc>
        <w:tc>
          <w:tcPr>
            <w:tcW w:w="1900" w:type="dxa"/>
            <w:tcBorders>
              <w:top w:val="nil"/>
              <w:left w:val="nil"/>
              <w:bottom w:val="single" w:sz="4" w:space="0" w:color="000000"/>
              <w:right w:val="single" w:sz="4" w:space="0" w:color="000000"/>
            </w:tcBorders>
            <w:shd w:val="clear" w:color="auto" w:fill="auto"/>
            <w:noWrap/>
            <w:vAlign w:val="bottom"/>
            <w:hideMark/>
          </w:tcPr>
          <w:p w14:paraId="1A83FAF8" w14:textId="37FAA32D" w:rsidR="00335936" w:rsidRPr="00C40926" w:rsidRDefault="00335936" w:rsidP="007A4382">
            <w:pPr>
              <w:spacing w:after="0" w:line="240" w:lineRule="auto"/>
              <w:rPr>
                <w:rFonts w:ascii="Arial" w:eastAsia="Times New Roman" w:hAnsi="Arial" w:cs="Arial"/>
                <w:color w:val="000000"/>
                <w:sz w:val="18"/>
                <w:szCs w:val="18"/>
                <w:lang w:eastAsia="cs-CZ"/>
              </w:rPr>
            </w:pPr>
            <w:r>
              <w:rPr>
                <w:rFonts w:ascii="Arial CE" w:eastAsia="Times New Roman" w:hAnsi="Arial CE" w:cs="Arial CE"/>
                <w:color w:val="000000"/>
                <w:sz w:val="18"/>
                <w:szCs w:val="18"/>
                <w:lang w:eastAsia="cs-CZ"/>
              </w:rPr>
              <w:t>461 655 141</w:t>
            </w:r>
          </w:p>
        </w:tc>
        <w:tc>
          <w:tcPr>
            <w:tcW w:w="2650" w:type="dxa"/>
            <w:tcBorders>
              <w:top w:val="nil"/>
              <w:left w:val="nil"/>
              <w:bottom w:val="single" w:sz="4" w:space="0" w:color="000000"/>
              <w:right w:val="single" w:sz="4" w:space="0" w:color="000000"/>
            </w:tcBorders>
            <w:shd w:val="clear" w:color="auto" w:fill="auto"/>
            <w:noWrap/>
            <w:vAlign w:val="bottom"/>
            <w:hideMark/>
          </w:tcPr>
          <w:p w14:paraId="543FB87C" w14:textId="255F21DA" w:rsidR="00335936" w:rsidRPr="00C40926" w:rsidRDefault="00335936" w:rsidP="007A4382">
            <w:pPr>
              <w:spacing w:after="0" w:line="240" w:lineRule="auto"/>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alexandr.mertl@nempk.cz</w:t>
            </w:r>
          </w:p>
        </w:tc>
        <w:tc>
          <w:tcPr>
            <w:tcW w:w="3119" w:type="dxa"/>
            <w:tcBorders>
              <w:top w:val="nil"/>
              <w:left w:val="nil"/>
              <w:bottom w:val="single" w:sz="4" w:space="0" w:color="000000"/>
              <w:right w:val="single" w:sz="4" w:space="0" w:color="000000"/>
            </w:tcBorders>
            <w:shd w:val="clear" w:color="auto" w:fill="auto"/>
            <w:noWrap/>
            <w:vAlign w:val="center"/>
            <w:hideMark/>
          </w:tcPr>
          <w:p w14:paraId="2B955653" w14:textId="2C60E441" w:rsidR="00335936" w:rsidRPr="00C40926" w:rsidRDefault="00335936" w:rsidP="007A4382">
            <w:pPr>
              <w:spacing w:after="0" w:line="240" w:lineRule="auto"/>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servis zdravotnické techniky</w:t>
            </w:r>
          </w:p>
        </w:tc>
        <w:tc>
          <w:tcPr>
            <w:tcW w:w="160" w:type="dxa"/>
            <w:vAlign w:val="center"/>
            <w:hideMark/>
          </w:tcPr>
          <w:p w14:paraId="52650195" w14:textId="77777777" w:rsidR="00335936" w:rsidRPr="00574309" w:rsidRDefault="00335936" w:rsidP="007A4382">
            <w:pPr>
              <w:spacing w:after="0" w:line="240" w:lineRule="auto"/>
              <w:rPr>
                <w:rFonts w:ascii="Times New Roman" w:eastAsia="Times New Roman" w:hAnsi="Times New Roman"/>
                <w:sz w:val="20"/>
                <w:szCs w:val="20"/>
                <w:lang w:eastAsia="cs-CZ"/>
              </w:rPr>
            </w:pPr>
          </w:p>
        </w:tc>
      </w:tr>
      <w:tr w:rsidR="003E7D58" w:rsidRPr="00574309" w14:paraId="3D2C82CF" w14:textId="77777777" w:rsidTr="004A3656">
        <w:trPr>
          <w:trHeight w:val="264"/>
        </w:trPr>
        <w:tc>
          <w:tcPr>
            <w:tcW w:w="9918" w:type="dxa"/>
            <w:gridSpan w:val="4"/>
            <w:tcBorders>
              <w:top w:val="nil"/>
              <w:left w:val="nil"/>
              <w:bottom w:val="single" w:sz="4" w:space="0" w:color="000000"/>
              <w:right w:val="nil"/>
            </w:tcBorders>
            <w:shd w:val="clear" w:color="auto" w:fill="auto"/>
            <w:noWrap/>
            <w:vAlign w:val="bottom"/>
            <w:hideMark/>
          </w:tcPr>
          <w:p w14:paraId="444C060E" w14:textId="77777777" w:rsidR="003E7D58" w:rsidRDefault="003E7D58" w:rsidP="007A4382">
            <w:pPr>
              <w:spacing w:after="0" w:line="240" w:lineRule="auto"/>
              <w:rPr>
                <w:rFonts w:ascii="Arial CE" w:eastAsia="Times New Roman" w:hAnsi="Arial CE" w:cs="Arial CE"/>
                <w:color w:val="000000"/>
                <w:sz w:val="20"/>
                <w:szCs w:val="20"/>
                <w:lang w:eastAsia="cs-CZ"/>
              </w:rPr>
            </w:pPr>
            <w:r w:rsidRPr="00574309">
              <w:rPr>
                <w:rFonts w:ascii="Arial CE" w:eastAsia="Times New Roman" w:hAnsi="Arial CE" w:cs="Arial CE"/>
                <w:color w:val="000000"/>
                <w:sz w:val="20"/>
                <w:szCs w:val="20"/>
                <w:lang w:eastAsia="cs-CZ"/>
              </w:rPr>
              <w:t> </w:t>
            </w:r>
          </w:p>
          <w:p w14:paraId="33913229" w14:textId="77777777" w:rsidR="003E7D58" w:rsidRPr="00574309" w:rsidRDefault="003E7D58" w:rsidP="007A4382">
            <w:pPr>
              <w:spacing w:after="0" w:line="240" w:lineRule="auto"/>
              <w:rPr>
                <w:rFonts w:ascii="Arial CE" w:eastAsia="Times New Roman" w:hAnsi="Arial CE" w:cs="Arial CE"/>
                <w:color w:val="000000"/>
                <w:sz w:val="20"/>
                <w:szCs w:val="20"/>
                <w:lang w:eastAsia="cs-CZ"/>
              </w:rPr>
            </w:pPr>
          </w:p>
        </w:tc>
        <w:tc>
          <w:tcPr>
            <w:tcW w:w="538" w:type="dxa"/>
            <w:gridSpan w:val="2"/>
            <w:vAlign w:val="center"/>
            <w:hideMark/>
          </w:tcPr>
          <w:p w14:paraId="643E1806" w14:textId="77777777" w:rsidR="003E7D58" w:rsidRPr="00574309" w:rsidRDefault="003E7D58" w:rsidP="007A4382">
            <w:pPr>
              <w:spacing w:after="0" w:line="240" w:lineRule="auto"/>
              <w:rPr>
                <w:rFonts w:ascii="Times New Roman" w:eastAsia="Times New Roman" w:hAnsi="Times New Roman"/>
                <w:sz w:val="20"/>
                <w:szCs w:val="20"/>
                <w:lang w:eastAsia="cs-CZ"/>
              </w:rPr>
            </w:pPr>
          </w:p>
        </w:tc>
      </w:tr>
    </w:tbl>
    <w:p w14:paraId="2531B02C" w14:textId="77777777" w:rsidR="003E7D58" w:rsidRPr="003E7D58" w:rsidRDefault="003E7D58" w:rsidP="003E7D58">
      <w:pPr>
        <w:rPr>
          <w:lang w:eastAsia="cs-CZ"/>
        </w:rPr>
      </w:pPr>
    </w:p>
    <w:sectPr w:rsidR="003E7D58" w:rsidRPr="003E7D58" w:rsidSect="009A0ECB">
      <w:headerReference w:type="default" r:id="rId11"/>
      <w:footerReference w:type="default" r:id="rId12"/>
      <w:pgSz w:w="11906" w:h="16838"/>
      <w:pgMar w:top="1361" w:right="1077" w:bottom="1134" w:left="1077" w:header="425"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9C179" w14:textId="77777777" w:rsidR="00EC1D92" w:rsidRDefault="00EC1D92" w:rsidP="001C2568">
      <w:pPr>
        <w:spacing w:after="0" w:line="240" w:lineRule="auto"/>
      </w:pPr>
      <w:r>
        <w:separator/>
      </w:r>
    </w:p>
  </w:endnote>
  <w:endnote w:type="continuationSeparator" w:id="0">
    <w:p w14:paraId="299FEC22" w14:textId="77777777" w:rsidR="00EC1D92" w:rsidRDefault="00EC1D92" w:rsidP="001C2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Nunito Sans">
    <w:charset w:val="EE"/>
    <w:family w:val="auto"/>
    <w:pitch w:val="variable"/>
    <w:sig w:usb0="A00002FF" w:usb1="5000204B" w:usb2="00000000" w:usb3="00000000" w:csb0="00000197"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57CF" w14:textId="39F0FB28" w:rsidR="001A29B4" w:rsidRPr="00982505" w:rsidRDefault="001A29B4" w:rsidP="00982505">
    <w:pPr>
      <w:pStyle w:val="Zpat"/>
      <w:spacing w:after="0" w:line="240" w:lineRule="auto"/>
      <w:jc w:val="center"/>
      <w:rPr>
        <w:rFonts w:cs="Arial"/>
        <w:sz w:val="20"/>
        <w:szCs w:val="20"/>
      </w:rPr>
    </w:pPr>
    <w:r w:rsidRPr="00982505">
      <w:rPr>
        <w:rFonts w:asciiTheme="minorHAnsi" w:hAnsiTheme="minorHAnsi"/>
        <w:sz w:val="20"/>
        <w:szCs w:val="20"/>
      </w:rPr>
      <w:t xml:space="preserve">Strana </w:t>
    </w:r>
    <w:r w:rsidRPr="00982505">
      <w:rPr>
        <w:rFonts w:asciiTheme="minorHAnsi" w:hAnsiTheme="minorHAnsi"/>
        <w:sz w:val="20"/>
        <w:szCs w:val="20"/>
      </w:rPr>
      <w:fldChar w:fldCharType="begin"/>
    </w:r>
    <w:r w:rsidRPr="00982505">
      <w:rPr>
        <w:rFonts w:asciiTheme="minorHAnsi" w:hAnsiTheme="minorHAnsi"/>
        <w:sz w:val="20"/>
        <w:szCs w:val="20"/>
      </w:rPr>
      <w:instrText>PAGE</w:instrText>
    </w:r>
    <w:r w:rsidRPr="00982505">
      <w:rPr>
        <w:rFonts w:asciiTheme="minorHAnsi" w:hAnsiTheme="minorHAnsi"/>
        <w:sz w:val="20"/>
        <w:szCs w:val="20"/>
      </w:rPr>
      <w:fldChar w:fldCharType="separate"/>
    </w:r>
    <w:r w:rsidR="0035326C">
      <w:rPr>
        <w:rFonts w:asciiTheme="minorHAnsi" w:hAnsiTheme="minorHAnsi"/>
        <w:noProof/>
        <w:sz w:val="20"/>
        <w:szCs w:val="20"/>
      </w:rPr>
      <w:t>2</w:t>
    </w:r>
    <w:r w:rsidRPr="00982505">
      <w:rPr>
        <w:rFonts w:asciiTheme="minorHAnsi" w:hAnsiTheme="minorHAnsi"/>
        <w:sz w:val="20"/>
        <w:szCs w:val="20"/>
      </w:rPr>
      <w:fldChar w:fldCharType="end"/>
    </w:r>
    <w:r w:rsidRPr="00982505">
      <w:rPr>
        <w:rFonts w:asciiTheme="minorHAnsi" w:hAnsiTheme="minorHAnsi"/>
        <w:sz w:val="20"/>
        <w:szCs w:val="20"/>
      </w:rPr>
      <w:t xml:space="preserve"> z </w:t>
    </w:r>
    <w:r w:rsidRPr="00982505">
      <w:rPr>
        <w:rFonts w:asciiTheme="minorHAnsi" w:hAnsiTheme="minorHAnsi"/>
        <w:sz w:val="20"/>
        <w:szCs w:val="20"/>
      </w:rPr>
      <w:fldChar w:fldCharType="begin"/>
    </w:r>
    <w:r w:rsidRPr="00982505">
      <w:rPr>
        <w:rFonts w:asciiTheme="minorHAnsi" w:hAnsiTheme="minorHAnsi"/>
        <w:sz w:val="20"/>
        <w:szCs w:val="20"/>
      </w:rPr>
      <w:instrText>NUMPAGES</w:instrText>
    </w:r>
    <w:r w:rsidRPr="00982505">
      <w:rPr>
        <w:rFonts w:asciiTheme="minorHAnsi" w:hAnsiTheme="minorHAnsi"/>
        <w:sz w:val="20"/>
        <w:szCs w:val="20"/>
      </w:rPr>
      <w:fldChar w:fldCharType="separate"/>
    </w:r>
    <w:r w:rsidR="0035326C">
      <w:rPr>
        <w:rFonts w:asciiTheme="minorHAnsi" w:hAnsiTheme="minorHAnsi"/>
        <w:noProof/>
        <w:sz w:val="20"/>
        <w:szCs w:val="20"/>
      </w:rPr>
      <w:t>7</w:t>
    </w:r>
    <w:r w:rsidRPr="00982505">
      <w:rPr>
        <w:rFonts w:asciiTheme="minorHAnsi" w:hAnsi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8996D" w14:textId="77777777" w:rsidR="00EC1D92" w:rsidRDefault="00EC1D92" w:rsidP="001C2568">
      <w:pPr>
        <w:spacing w:after="0" w:line="240" w:lineRule="auto"/>
      </w:pPr>
      <w:r>
        <w:separator/>
      </w:r>
    </w:p>
  </w:footnote>
  <w:footnote w:type="continuationSeparator" w:id="0">
    <w:p w14:paraId="45F16BCA" w14:textId="77777777" w:rsidR="00EC1D92" w:rsidRDefault="00EC1D92" w:rsidP="001C2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1A15" w14:textId="1DBDE20C" w:rsidR="00882588" w:rsidRDefault="00882588">
    <w:pPr>
      <w:pStyle w:val="Zhlav"/>
    </w:pPr>
    <w:r>
      <w:rPr>
        <w:noProof/>
        <w:lang w:eastAsia="cs-CZ"/>
      </w:rPr>
      <w:drawing>
        <wp:anchor distT="0" distB="0" distL="114300" distR="114300" simplePos="0" relativeHeight="251659264" behindDoc="0" locked="0" layoutInCell="1" allowOverlap="1" wp14:anchorId="1895B928" wp14:editId="304D15C1">
          <wp:simplePos x="0" y="0"/>
          <wp:positionH relativeFrom="margin">
            <wp:posOffset>4419600</wp:posOffset>
          </wp:positionH>
          <wp:positionV relativeFrom="paragraph">
            <wp:posOffset>-10160</wp:posOffset>
          </wp:positionV>
          <wp:extent cx="1883193" cy="504000"/>
          <wp:effectExtent l="0" t="0" r="3175" b="0"/>
          <wp:wrapNone/>
          <wp:docPr id="28" name="Obrázek 28"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3193" cy="50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sz w:val="22"/>
        <w:szCs w:val="22"/>
      </w:r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961931"/>
    <w:multiLevelType w:val="hybridMultilevel"/>
    <w:tmpl w:val="C39E3E6C"/>
    <w:lvl w:ilvl="0" w:tplc="A9D26E32">
      <w:start w:val="1"/>
      <w:numFmt w:val="decimal"/>
      <w:lvlText w:val="%1."/>
      <w:lvlJc w:val="left"/>
      <w:pPr>
        <w:tabs>
          <w:tab w:val="num" w:pos="720"/>
        </w:tabs>
        <w:ind w:left="720" w:hanging="360"/>
      </w:pPr>
      <w:rPr>
        <w:rFonts w:hint="default"/>
        <w:b w:val="0"/>
      </w:rPr>
    </w:lvl>
    <w:lvl w:ilvl="1" w:tplc="2EEED4B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4765BBF"/>
    <w:multiLevelType w:val="hybridMultilevel"/>
    <w:tmpl w:val="CF8E010E"/>
    <w:lvl w:ilvl="0" w:tplc="04090001">
      <w:start w:val="1"/>
      <w:numFmt w:val="bullet"/>
      <w:lvlText w:val=""/>
      <w:lvlJc w:val="left"/>
      <w:pPr>
        <w:ind w:left="1089" w:hanging="360"/>
      </w:pPr>
      <w:rPr>
        <w:rFonts w:ascii="Symbol" w:hAnsi="Symbol" w:hint="default"/>
      </w:rPr>
    </w:lvl>
    <w:lvl w:ilvl="1" w:tplc="04090003">
      <w:start w:val="1"/>
      <w:numFmt w:val="bullet"/>
      <w:lvlText w:val="o"/>
      <w:lvlJc w:val="left"/>
      <w:pPr>
        <w:ind w:left="1809" w:hanging="360"/>
      </w:pPr>
      <w:rPr>
        <w:rFonts w:ascii="Courier New" w:hAnsi="Courier New" w:cs="Courier New" w:hint="default"/>
      </w:rPr>
    </w:lvl>
    <w:lvl w:ilvl="2" w:tplc="04090005">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4" w15:restartNumberingAfterBreak="0">
    <w:nsid w:val="054E40A8"/>
    <w:multiLevelType w:val="hybridMultilevel"/>
    <w:tmpl w:val="8006F10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1D05E6"/>
    <w:multiLevelType w:val="hybridMultilevel"/>
    <w:tmpl w:val="60ECAC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3746DF"/>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532F25"/>
    <w:multiLevelType w:val="hybridMultilevel"/>
    <w:tmpl w:val="E0DE37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53172B"/>
    <w:multiLevelType w:val="hybridMultilevel"/>
    <w:tmpl w:val="1722CA02"/>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0C55C67"/>
    <w:multiLevelType w:val="multilevel"/>
    <w:tmpl w:val="8E6AF826"/>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15F685A"/>
    <w:multiLevelType w:val="multilevel"/>
    <w:tmpl w:val="9DCC04AE"/>
    <w:lvl w:ilvl="0">
      <w:start w:val="1"/>
      <w:numFmt w:val="decimal"/>
      <w:lvlText w:val="%1."/>
      <w:lvlJc w:val="left"/>
      <w:pPr>
        <w:ind w:left="360" w:hanging="360"/>
      </w:pPr>
      <w:rPr>
        <w:rFonts w:asciiTheme="majorHAnsi" w:hAnsiTheme="majorHAnsi" w:hint="default"/>
        <w:b/>
        <w:sz w:val="24"/>
        <w:szCs w:val="24"/>
      </w:rPr>
    </w:lvl>
    <w:lvl w:ilvl="1">
      <w:start w:val="1"/>
      <w:numFmt w:val="decimal"/>
      <w:lvlText w:val="%1.%2."/>
      <w:lvlJc w:val="left"/>
      <w:pPr>
        <w:ind w:left="565" w:hanging="565"/>
      </w:pPr>
      <w:rPr>
        <w:rFonts w:asciiTheme="minorHAnsi" w:hAnsiTheme="minorHAnsi" w:hint="default"/>
        <w:b w:val="0"/>
        <w:color w:val="0070C0"/>
        <w:sz w:val="22"/>
        <w:szCs w:val="22"/>
      </w:rPr>
    </w:lvl>
    <w:lvl w:ilvl="2">
      <w:start w:val="1"/>
      <w:numFmt w:val="decimal"/>
      <w:lvlText w:val="%1.%2.%3."/>
      <w:lvlJc w:val="left"/>
      <w:pPr>
        <w:ind w:left="1224" w:hanging="504"/>
      </w:pPr>
      <w:rPr>
        <w:rFonts w:asciiTheme="minorHAnsi" w:hAnsiTheme="minorHAnsi" w:hint="default"/>
        <w:b w:val="0"/>
        <w:color w:val="365F91" w:themeColor="accent1" w:themeShade="BF"/>
        <w:sz w:val="22"/>
        <w:szCs w:val="22"/>
      </w:rPr>
    </w:lvl>
    <w:lvl w:ilvl="3">
      <w:start w:val="1"/>
      <w:numFmt w:val="decimal"/>
      <w:lvlText w:val="%1.%2.%3.%4."/>
      <w:lvlJc w:val="left"/>
      <w:pPr>
        <w:ind w:left="1728" w:hanging="648"/>
      </w:pPr>
      <w:rPr>
        <w:rFonts w:asciiTheme="minorHAnsi" w:hAnsiTheme="minorHAns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AF5911"/>
    <w:multiLevelType w:val="hybridMultilevel"/>
    <w:tmpl w:val="19DEAF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F65145"/>
    <w:multiLevelType w:val="multilevel"/>
    <w:tmpl w:val="3FEE1ADC"/>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Arial" w:hint="default"/>
        <w:b w:val="0"/>
        <w:sz w:val="22"/>
        <w:szCs w:val="22"/>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80C7E3B"/>
    <w:multiLevelType w:val="hybridMultilevel"/>
    <w:tmpl w:val="F392E4D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6D2253"/>
    <w:multiLevelType w:val="multilevel"/>
    <w:tmpl w:val="FC0E362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b w:val="0"/>
        <w:sz w:val="22"/>
        <w:szCs w:val="22"/>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72416A"/>
    <w:multiLevelType w:val="multilevel"/>
    <w:tmpl w:val="A0B0F6CE"/>
    <w:lvl w:ilvl="0">
      <w:start w:val="5"/>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360"/>
        </w:tabs>
        <w:ind w:left="360" w:hanging="360"/>
      </w:pPr>
      <w:rPr>
        <w:rFonts w:cs="Times New Roman"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31E67DC2"/>
    <w:multiLevelType w:val="hybridMultilevel"/>
    <w:tmpl w:val="C380BA2A"/>
    <w:lvl w:ilvl="0" w:tplc="84484446">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34625A89"/>
    <w:multiLevelType w:val="multilevel"/>
    <w:tmpl w:val="29A62D6A"/>
    <w:lvl w:ilvl="0">
      <w:start w:val="1"/>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2" w15:restartNumberingAfterBreak="0">
    <w:nsid w:val="34FB3601"/>
    <w:multiLevelType w:val="hybridMultilevel"/>
    <w:tmpl w:val="E0DE37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7F90D7A"/>
    <w:multiLevelType w:val="hybridMultilevel"/>
    <w:tmpl w:val="3278A4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3AD23EB9"/>
    <w:multiLevelType w:val="multilevel"/>
    <w:tmpl w:val="DC6A7CAE"/>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B10205A"/>
    <w:multiLevelType w:val="hybridMultilevel"/>
    <w:tmpl w:val="5F00E7F8"/>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3D941468"/>
    <w:multiLevelType w:val="hybridMultilevel"/>
    <w:tmpl w:val="34C4C4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3734604"/>
    <w:multiLevelType w:val="hybridMultilevel"/>
    <w:tmpl w:val="755CB350"/>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6FB535D"/>
    <w:multiLevelType w:val="hybridMultilevel"/>
    <w:tmpl w:val="EEA61058"/>
    <w:lvl w:ilvl="0" w:tplc="4E2436D6">
      <w:start w:val="1"/>
      <w:numFmt w:val="bullet"/>
      <w:lvlText w:val=""/>
      <w:lvlJc w:val="left"/>
      <w:pPr>
        <w:ind w:left="1146" w:hanging="360"/>
      </w:pPr>
      <w:rPr>
        <w:rFonts w:ascii="Symbol" w:hAnsi="Symbol" w:hint="default"/>
      </w:rPr>
    </w:lvl>
    <w:lvl w:ilvl="1" w:tplc="4E2436D6">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1" w15:restartNumberingAfterBreak="0">
    <w:nsid w:val="4D2537F0"/>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FD572EF"/>
    <w:multiLevelType w:val="hybridMultilevel"/>
    <w:tmpl w:val="AA062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0551426"/>
    <w:multiLevelType w:val="hybridMultilevel"/>
    <w:tmpl w:val="6A2A60A4"/>
    <w:lvl w:ilvl="0" w:tplc="4E2436D6">
      <w:start w:val="1"/>
      <w:numFmt w:val="bullet"/>
      <w:lvlText w:val=""/>
      <w:lvlJc w:val="left"/>
      <w:pPr>
        <w:ind w:left="1146" w:hanging="360"/>
      </w:pPr>
      <w:rPr>
        <w:rFonts w:ascii="Symbol" w:hAnsi="Symbol" w:hint="default"/>
      </w:rPr>
    </w:lvl>
    <w:lvl w:ilvl="1" w:tplc="4E2436D6">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4" w15:restartNumberingAfterBreak="0">
    <w:nsid w:val="52B83181"/>
    <w:multiLevelType w:val="hybridMultilevel"/>
    <w:tmpl w:val="D834D920"/>
    <w:lvl w:ilvl="0" w:tplc="2A6CC84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8C00EE6"/>
    <w:multiLevelType w:val="hybridMultilevel"/>
    <w:tmpl w:val="D72C45E2"/>
    <w:lvl w:ilvl="0" w:tplc="3F16B9D6">
      <w:start w:val="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9862A6D"/>
    <w:multiLevelType w:val="hybridMultilevel"/>
    <w:tmpl w:val="4218145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7" w15:restartNumberingAfterBreak="0">
    <w:nsid w:val="5E467B2E"/>
    <w:multiLevelType w:val="hybridMultilevel"/>
    <w:tmpl w:val="A338326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8" w15:restartNumberingAfterBreak="0">
    <w:nsid w:val="5E7B632F"/>
    <w:multiLevelType w:val="hybridMultilevel"/>
    <w:tmpl w:val="ABEE53A8"/>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1FC54A6"/>
    <w:multiLevelType w:val="hybridMultilevel"/>
    <w:tmpl w:val="494418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A0B74AF"/>
    <w:multiLevelType w:val="hybridMultilevel"/>
    <w:tmpl w:val="4BB49C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1" w15:restartNumberingAfterBreak="0">
    <w:nsid w:val="6B655062"/>
    <w:multiLevelType w:val="hybridMultilevel"/>
    <w:tmpl w:val="C61E08C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597881"/>
    <w:multiLevelType w:val="hybridMultilevel"/>
    <w:tmpl w:val="5ACE0746"/>
    <w:lvl w:ilvl="0" w:tplc="11D2E574">
      <w:start w:val="1"/>
      <w:numFmt w:val="bullet"/>
      <w:lvlText w:val="-"/>
      <w:lvlJc w:val="left"/>
      <w:pPr>
        <w:ind w:left="1440" w:hanging="360"/>
      </w:pPr>
      <w:rPr>
        <w:rFonts w:ascii="Arial Narrow" w:eastAsia="Calibri" w:hAnsi="Arial Narrow"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15:restartNumberingAfterBreak="0">
    <w:nsid w:val="79B56321"/>
    <w:multiLevelType w:val="hybridMultilevel"/>
    <w:tmpl w:val="67602826"/>
    <w:lvl w:ilvl="0" w:tplc="04050003">
      <w:start w:val="1"/>
      <w:numFmt w:val="bullet"/>
      <w:lvlText w:val="o"/>
      <w:lvlJc w:val="left"/>
      <w:pPr>
        <w:ind w:left="1069" w:hanging="360"/>
      </w:pPr>
      <w:rPr>
        <w:rFonts w:ascii="Courier New" w:hAnsi="Courier New" w:cs="Courier New" w:hint="default"/>
      </w:rPr>
    </w:lvl>
    <w:lvl w:ilvl="1" w:tplc="04050003">
      <w:start w:val="1"/>
      <w:numFmt w:val="bullet"/>
      <w:lvlText w:val="o"/>
      <w:lvlJc w:val="left"/>
      <w:pPr>
        <w:ind w:left="1789" w:hanging="360"/>
      </w:pPr>
      <w:rPr>
        <w:rFonts w:ascii="Courier New" w:hAnsi="Courier New" w:cs="Courier New" w:hint="default"/>
      </w:rPr>
    </w:lvl>
    <w:lvl w:ilvl="2" w:tplc="A4909D50">
      <w:numFmt w:val="bullet"/>
      <w:lvlText w:val="•"/>
      <w:lvlJc w:val="left"/>
      <w:pPr>
        <w:ind w:left="2854" w:hanging="705"/>
      </w:pPr>
      <w:rPr>
        <w:rFonts w:ascii="Calibri" w:eastAsia="Times New Roman" w:hAnsi="Calibri" w:cs="Tahoma"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5" w15:restartNumberingAfterBreak="0">
    <w:nsid w:val="7AE86F52"/>
    <w:multiLevelType w:val="hybridMultilevel"/>
    <w:tmpl w:val="8F7864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hint="default"/>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47" w15:restartNumberingAfterBreak="0">
    <w:nsid w:val="7F437392"/>
    <w:multiLevelType w:val="hybridMultilevel"/>
    <w:tmpl w:val="D85499FE"/>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52049862">
    <w:abstractNumId w:val="0"/>
  </w:num>
  <w:num w:numId="2" w16cid:durableId="1638219904">
    <w:abstractNumId w:val="11"/>
  </w:num>
  <w:num w:numId="3" w16cid:durableId="1726366578">
    <w:abstractNumId w:val="45"/>
  </w:num>
  <w:num w:numId="4" w16cid:durableId="1609584070">
    <w:abstractNumId w:val="38"/>
  </w:num>
  <w:num w:numId="5" w16cid:durableId="688989216">
    <w:abstractNumId w:val="10"/>
  </w:num>
  <w:num w:numId="6" w16cid:durableId="1143890111">
    <w:abstractNumId w:val="6"/>
  </w:num>
  <w:num w:numId="7" w16cid:durableId="1652980174">
    <w:abstractNumId w:val="42"/>
  </w:num>
  <w:num w:numId="8" w16cid:durableId="94253244">
    <w:abstractNumId w:val="8"/>
  </w:num>
  <w:num w:numId="9" w16cid:durableId="846215453">
    <w:abstractNumId w:val="5"/>
  </w:num>
  <w:num w:numId="10" w16cid:durableId="1851138954">
    <w:abstractNumId w:val="2"/>
  </w:num>
  <w:num w:numId="11" w16cid:durableId="1009941126">
    <w:abstractNumId w:val="29"/>
  </w:num>
  <w:num w:numId="12" w16cid:durableId="1549415956">
    <w:abstractNumId w:val="14"/>
  </w:num>
  <w:num w:numId="13" w16cid:durableId="1195188643">
    <w:abstractNumId w:val="16"/>
  </w:num>
  <w:num w:numId="14" w16cid:durableId="530529982">
    <w:abstractNumId w:val="43"/>
  </w:num>
  <w:num w:numId="15" w16cid:durableId="1686637707">
    <w:abstractNumId w:val="13"/>
  </w:num>
  <w:num w:numId="16" w16cid:durableId="1949122265">
    <w:abstractNumId w:val="18"/>
  </w:num>
  <w:num w:numId="17" w16cid:durableId="1665204687">
    <w:abstractNumId w:val="28"/>
  </w:num>
  <w:num w:numId="18" w16cid:durableId="1165703952">
    <w:abstractNumId w:val="23"/>
  </w:num>
  <w:num w:numId="19" w16cid:durableId="1542475350">
    <w:abstractNumId w:val="7"/>
  </w:num>
  <w:num w:numId="20" w16cid:durableId="1999962655">
    <w:abstractNumId w:val="30"/>
  </w:num>
  <w:num w:numId="21" w16cid:durableId="20918471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66256175">
    <w:abstractNumId w:val="1"/>
  </w:num>
  <w:num w:numId="23" w16cid:durableId="687414955">
    <w:abstractNumId w:val="33"/>
  </w:num>
  <w:num w:numId="24" w16cid:durableId="222256958">
    <w:abstractNumId w:val="27"/>
  </w:num>
  <w:num w:numId="25" w16cid:durableId="213085856">
    <w:abstractNumId w:val="35"/>
  </w:num>
  <w:num w:numId="26" w16cid:durableId="777062297">
    <w:abstractNumId w:val="39"/>
  </w:num>
  <w:num w:numId="27" w16cid:durableId="616915679">
    <w:abstractNumId w:val="22"/>
  </w:num>
  <w:num w:numId="28" w16cid:durableId="810562371">
    <w:abstractNumId w:val="9"/>
  </w:num>
  <w:num w:numId="29" w16cid:durableId="403257167">
    <w:abstractNumId w:val="32"/>
  </w:num>
  <w:num w:numId="30" w16cid:durableId="1113283933">
    <w:abstractNumId w:val="46"/>
  </w:num>
  <w:num w:numId="31" w16cid:durableId="729156712">
    <w:abstractNumId w:val="15"/>
  </w:num>
  <w:num w:numId="32" w16cid:durableId="936526679">
    <w:abstractNumId w:val="37"/>
  </w:num>
  <w:num w:numId="33" w16cid:durableId="883905336">
    <w:abstractNumId w:val="44"/>
  </w:num>
  <w:num w:numId="34" w16cid:durableId="1804156631">
    <w:abstractNumId w:val="17"/>
  </w:num>
  <w:num w:numId="35" w16cid:durableId="1335306136">
    <w:abstractNumId w:val="25"/>
  </w:num>
  <w:num w:numId="36" w16cid:durableId="61608044">
    <w:abstractNumId w:val="4"/>
  </w:num>
  <w:num w:numId="37" w16cid:durableId="117337560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34086331">
    <w:abstractNumId w:val="40"/>
  </w:num>
  <w:num w:numId="39" w16cid:durableId="2078936398">
    <w:abstractNumId w:val="3"/>
  </w:num>
  <w:num w:numId="40" w16cid:durableId="1426069047">
    <w:abstractNumId w:val="19"/>
  </w:num>
  <w:num w:numId="41" w16cid:durableId="382293622">
    <w:abstractNumId w:val="12"/>
  </w:num>
  <w:num w:numId="42" w16cid:durableId="1808548457">
    <w:abstractNumId w:val="36"/>
  </w:num>
  <w:num w:numId="43" w16cid:durableId="1590381886">
    <w:abstractNumId w:val="26"/>
  </w:num>
  <w:num w:numId="44" w16cid:durableId="303124085">
    <w:abstractNumId w:val="31"/>
  </w:num>
  <w:num w:numId="45" w16cid:durableId="9109680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030194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323254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54894805">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369"/>
    <w:rsid w:val="0000044F"/>
    <w:rsid w:val="00003753"/>
    <w:rsid w:val="000133E5"/>
    <w:rsid w:val="00024AA0"/>
    <w:rsid w:val="00025018"/>
    <w:rsid w:val="00027169"/>
    <w:rsid w:val="00027E3C"/>
    <w:rsid w:val="00032907"/>
    <w:rsid w:val="0003344D"/>
    <w:rsid w:val="00037B43"/>
    <w:rsid w:val="000408B4"/>
    <w:rsid w:val="00042FEF"/>
    <w:rsid w:val="00047C03"/>
    <w:rsid w:val="00050580"/>
    <w:rsid w:val="00052EC9"/>
    <w:rsid w:val="00053727"/>
    <w:rsid w:val="000550C2"/>
    <w:rsid w:val="000561CF"/>
    <w:rsid w:val="00056776"/>
    <w:rsid w:val="00057D03"/>
    <w:rsid w:val="00063BB3"/>
    <w:rsid w:val="00064E79"/>
    <w:rsid w:val="000667A9"/>
    <w:rsid w:val="000677BF"/>
    <w:rsid w:val="00070605"/>
    <w:rsid w:val="00071746"/>
    <w:rsid w:val="000732B7"/>
    <w:rsid w:val="000777C0"/>
    <w:rsid w:val="00081B67"/>
    <w:rsid w:val="00093FB7"/>
    <w:rsid w:val="00097315"/>
    <w:rsid w:val="000B4B47"/>
    <w:rsid w:val="000B619A"/>
    <w:rsid w:val="000B7E94"/>
    <w:rsid w:val="000C346A"/>
    <w:rsid w:val="000C4243"/>
    <w:rsid w:val="000C437F"/>
    <w:rsid w:val="000D5777"/>
    <w:rsid w:val="000E73B3"/>
    <w:rsid w:val="000F667B"/>
    <w:rsid w:val="000F6B08"/>
    <w:rsid w:val="00120922"/>
    <w:rsid w:val="00120D93"/>
    <w:rsid w:val="00121FB8"/>
    <w:rsid w:val="00122554"/>
    <w:rsid w:val="0012258F"/>
    <w:rsid w:val="00126DB6"/>
    <w:rsid w:val="00130369"/>
    <w:rsid w:val="00136A23"/>
    <w:rsid w:val="001433DE"/>
    <w:rsid w:val="00145526"/>
    <w:rsid w:val="00150A96"/>
    <w:rsid w:val="00151FB6"/>
    <w:rsid w:val="00171B32"/>
    <w:rsid w:val="00175F79"/>
    <w:rsid w:val="00176732"/>
    <w:rsid w:val="00183867"/>
    <w:rsid w:val="001903E1"/>
    <w:rsid w:val="00192224"/>
    <w:rsid w:val="001956FE"/>
    <w:rsid w:val="00195C6B"/>
    <w:rsid w:val="001A01AE"/>
    <w:rsid w:val="001A0C19"/>
    <w:rsid w:val="001A29B4"/>
    <w:rsid w:val="001A4AA5"/>
    <w:rsid w:val="001A724C"/>
    <w:rsid w:val="001B1268"/>
    <w:rsid w:val="001B772F"/>
    <w:rsid w:val="001C1B20"/>
    <w:rsid w:val="001C2568"/>
    <w:rsid w:val="001D2598"/>
    <w:rsid w:val="001D2CE9"/>
    <w:rsid w:val="001D6AF0"/>
    <w:rsid w:val="001D760B"/>
    <w:rsid w:val="001E0F74"/>
    <w:rsid w:val="001E1563"/>
    <w:rsid w:val="001E2AD0"/>
    <w:rsid w:val="001E4B8F"/>
    <w:rsid w:val="001E5B4D"/>
    <w:rsid w:val="001F1509"/>
    <w:rsid w:val="001F4C44"/>
    <w:rsid w:val="001F7D6A"/>
    <w:rsid w:val="00200A83"/>
    <w:rsid w:val="00206073"/>
    <w:rsid w:val="00207892"/>
    <w:rsid w:val="00225626"/>
    <w:rsid w:val="00230269"/>
    <w:rsid w:val="00235646"/>
    <w:rsid w:val="002375EF"/>
    <w:rsid w:val="00240086"/>
    <w:rsid w:val="002438B4"/>
    <w:rsid w:val="002441E3"/>
    <w:rsid w:val="00247108"/>
    <w:rsid w:val="0026211D"/>
    <w:rsid w:val="0026218C"/>
    <w:rsid w:val="00264124"/>
    <w:rsid w:val="00266A75"/>
    <w:rsid w:val="00271695"/>
    <w:rsid w:val="00271813"/>
    <w:rsid w:val="00271C70"/>
    <w:rsid w:val="002743EB"/>
    <w:rsid w:val="00281B70"/>
    <w:rsid w:val="00283FF4"/>
    <w:rsid w:val="00286047"/>
    <w:rsid w:val="00292399"/>
    <w:rsid w:val="002927F8"/>
    <w:rsid w:val="002B421C"/>
    <w:rsid w:val="002B4D31"/>
    <w:rsid w:val="002B6A7A"/>
    <w:rsid w:val="002C6C67"/>
    <w:rsid w:val="002C75E2"/>
    <w:rsid w:val="002C7BE5"/>
    <w:rsid w:val="002D13EF"/>
    <w:rsid w:val="002D35BB"/>
    <w:rsid w:val="002E6100"/>
    <w:rsid w:val="003006D0"/>
    <w:rsid w:val="00310950"/>
    <w:rsid w:val="00311849"/>
    <w:rsid w:val="00312FD9"/>
    <w:rsid w:val="003134C1"/>
    <w:rsid w:val="00314177"/>
    <w:rsid w:val="00317111"/>
    <w:rsid w:val="00317FA3"/>
    <w:rsid w:val="00320B62"/>
    <w:rsid w:val="00322B45"/>
    <w:rsid w:val="00323927"/>
    <w:rsid w:val="00323F37"/>
    <w:rsid w:val="0033580C"/>
    <w:rsid w:val="00335936"/>
    <w:rsid w:val="003378CF"/>
    <w:rsid w:val="00340B9F"/>
    <w:rsid w:val="0034373D"/>
    <w:rsid w:val="00344769"/>
    <w:rsid w:val="00346CFD"/>
    <w:rsid w:val="00350414"/>
    <w:rsid w:val="00352775"/>
    <w:rsid w:val="0035326C"/>
    <w:rsid w:val="00354254"/>
    <w:rsid w:val="003551D5"/>
    <w:rsid w:val="00364DBC"/>
    <w:rsid w:val="00370F3C"/>
    <w:rsid w:val="00375ECD"/>
    <w:rsid w:val="00383F5F"/>
    <w:rsid w:val="0039039B"/>
    <w:rsid w:val="003920A2"/>
    <w:rsid w:val="0039432D"/>
    <w:rsid w:val="003A0E36"/>
    <w:rsid w:val="003A570A"/>
    <w:rsid w:val="003C0926"/>
    <w:rsid w:val="003C357C"/>
    <w:rsid w:val="003D4302"/>
    <w:rsid w:val="003D504D"/>
    <w:rsid w:val="003D7227"/>
    <w:rsid w:val="003E2D46"/>
    <w:rsid w:val="003E2EBB"/>
    <w:rsid w:val="003E5146"/>
    <w:rsid w:val="003E7D58"/>
    <w:rsid w:val="003F38CF"/>
    <w:rsid w:val="003F3D00"/>
    <w:rsid w:val="003F6CB6"/>
    <w:rsid w:val="004020E5"/>
    <w:rsid w:val="00410764"/>
    <w:rsid w:val="00411D7C"/>
    <w:rsid w:val="00414D6A"/>
    <w:rsid w:val="00420E18"/>
    <w:rsid w:val="0042281B"/>
    <w:rsid w:val="004231EB"/>
    <w:rsid w:val="0043033B"/>
    <w:rsid w:val="004309E8"/>
    <w:rsid w:val="004337D0"/>
    <w:rsid w:val="00435488"/>
    <w:rsid w:val="00447C68"/>
    <w:rsid w:val="00456257"/>
    <w:rsid w:val="0045697C"/>
    <w:rsid w:val="00457E86"/>
    <w:rsid w:val="004608E6"/>
    <w:rsid w:val="00461733"/>
    <w:rsid w:val="00463E6D"/>
    <w:rsid w:val="00465A7C"/>
    <w:rsid w:val="00467111"/>
    <w:rsid w:val="004754AF"/>
    <w:rsid w:val="00476857"/>
    <w:rsid w:val="00476DB2"/>
    <w:rsid w:val="004800CB"/>
    <w:rsid w:val="00487870"/>
    <w:rsid w:val="004931A5"/>
    <w:rsid w:val="004939D2"/>
    <w:rsid w:val="00495BBC"/>
    <w:rsid w:val="00495EA0"/>
    <w:rsid w:val="004A14AA"/>
    <w:rsid w:val="004A3656"/>
    <w:rsid w:val="004A5BB6"/>
    <w:rsid w:val="004A66A5"/>
    <w:rsid w:val="004A7865"/>
    <w:rsid w:val="004A7870"/>
    <w:rsid w:val="004B08EC"/>
    <w:rsid w:val="004B0D19"/>
    <w:rsid w:val="004C0116"/>
    <w:rsid w:val="004C2552"/>
    <w:rsid w:val="004C2F41"/>
    <w:rsid w:val="004C605A"/>
    <w:rsid w:val="004D086C"/>
    <w:rsid w:val="004E23C6"/>
    <w:rsid w:val="004E2E87"/>
    <w:rsid w:val="004E4945"/>
    <w:rsid w:val="004E4A46"/>
    <w:rsid w:val="004E6642"/>
    <w:rsid w:val="004F00AC"/>
    <w:rsid w:val="004F22A3"/>
    <w:rsid w:val="004F2458"/>
    <w:rsid w:val="004F4361"/>
    <w:rsid w:val="00500371"/>
    <w:rsid w:val="00502405"/>
    <w:rsid w:val="0050456E"/>
    <w:rsid w:val="00510067"/>
    <w:rsid w:val="00510730"/>
    <w:rsid w:val="005119DF"/>
    <w:rsid w:val="0051376E"/>
    <w:rsid w:val="00520748"/>
    <w:rsid w:val="00527B92"/>
    <w:rsid w:val="00530A41"/>
    <w:rsid w:val="005315C7"/>
    <w:rsid w:val="00531EBF"/>
    <w:rsid w:val="00533207"/>
    <w:rsid w:val="00543C08"/>
    <w:rsid w:val="00546FAB"/>
    <w:rsid w:val="00553EC9"/>
    <w:rsid w:val="005555B6"/>
    <w:rsid w:val="00563278"/>
    <w:rsid w:val="00566A0D"/>
    <w:rsid w:val="00567FA3"/>
    <w:rsid w:val="0058038A"/>
    <w:rsid w:val="00581899"/>
    <w:rsid w:val="00585163"/>
    <w:rsid w:val="00585658"/>
    <w:rsid w:val="005912B4"/>
    <w:rsid w:val="00591C6A"/>
    <w:rsid w:val="005926D9"/>
    <w:rsid w:val="005A7AEA"/>
    <w:rsid w:val="005B72DF"/>
    <w:rsid w:val="005B758F"/>
    <w:rsid w:val="005C29BC"/>
    <w:rsid w:val="005D4B2E"/>
    <w:rsid w:val="005E03AC"/>
    <w:rsid w:val="005E1213"/>
    <w:rsid w:val="005E3C49"/>
    <w:rsid w:val="005E46E4"/>
    <w:rsid w:val="005E4E6D"/>
    <w:rsid w:val="006007EC"/>
    <w:rsid w:val="0060083B"/>
    <w:rsid w:val="00607ED4"/>
    <w:rsid w:val="00612BC9"/>
    <w:rsid w:val="006167F0"/>
    <w:rsid w:val="00620823"/>
    <w:rsid w:val="006254EF"/>
    <w:rsid w:val="006256E4"/>
    <w:rsid w:val="0062592D"/>
    <w:rsid w:val="0063436D"/>
    <w:rsid w:val="00636B4D"/>
    <w:rsid w:val="006408AB"/>
    <w:rsid w:val="00640BA8"/>
    <w:rsid w:val="006433F3"/>
    <w:rsid w:val="00645B49"/>
    <w:rsid w:val="0065053A"/>
    <w:rsid w:val="00652F26"/>
    <w:rsid w:val="006535DB"/>
    <w:rsid w:val="00656267"/>
    <w:rsid w:val="00657C0E"/>
    <w:rsid w:val="0066394F"/>
    <w:rsid w:val="00663BF1"/>
    <w:rsid w:val="00665C48"/>
    <w:rsid w:val="006754F1"/>
    <w:rsid w:val="00680624"/>
    <w:rsid w:val="00683C35"/>
    <w:rsid w:val="006845CB"/>
    <w:rsid w:val="0068517C"/>
    <w:rsid w:val="00686DEF"/>
    <w:rsid w:val="00691856"/>
    <w:rsid w:val="006A0A2C"/>
    <w:rsid w:val="006A23C0"/>
    <w:rsid w:val="006C0195"/>
    <w:rsid w:val="006C6870"/>
    <w:rsid w:val="006C71AD"/>
    <w:rsid w:val="006E3A77"/>
    <w:rsid w:val="006E3F40"/>
    <w:rsid w:val="006E7B70"/>
    <w:rsid w:val="006F3261"/>
    <w:rsid w:val="006F4E26"/>
    <w:rsid w:val="006F7A7B"/>
    <w:rsid w:val="00705C00"/>
    <w:rsid w:val="0071002E"/>
    <w:rsid w:val="00711C3E"/>
    <w:rsid w:val="00714B13"/>
    <w:rsid w:val="00720E83"/>
    <w:rsid w:val="0072236D"/>
    <w:rsid w:val="007270A4"/>
    <w:rsid w:val="007337C4"/>
    <w:rsid w:val="00741C95"/>
    <w:rsid w:val="00745A7B"/>
    <w:rsid w:val="00750B2C"/>
    <w:rsid w:val="00751E5B"/>
    <w:rsid w:val="00754BED"/>
    <w:rsid w:val="007561D9"/>
    <w:rsid w:val="007601FA"/>
    <w:rsid w:val="00761007"/>
    <w:rsid w:val="007665AF"/>
    <w:rsid w:val="0076795C"/>
    <w:rsid w:val="00770070"/>
    <w:rsid w:val="00787015"/>
    <w:rsid w:val="007877E6"/>
    <w:rsid w:val="007916E7"/>
    <w:rsid w:val="007A0D8E"/>
    <w:rsid w:val="007A1E41"/>
    <w:rsid w:val="007B6152"/>
    <w:rsid w:val="007B667A"/>
    <w:rsid w:val="007C07D5"/>
    <w:rsid w:val="007C558B"/>
    <w:rsid w:val="007D1F1B"/>
    <w:rsid w:val="007D75C0"/>
    <w:rsid w:val="007E10DC"/>
    <w:rsid w:val="007E23E4"/>
    <w:rsid w:val="007E496A"/>
    <w:rsid w:val="007E7C22"/>
    <w:rsid w:val="007E7FC7"/>
    <w:rsid w:val="007F5D8D"/>
    <w:rsid w:val="007F6288"/>
    <w:rsid w:val="007F772D"/>
    <w:rsid w:val="00803366"/>
    <w:rsid w:val="008039E5"/>
    <w:rsid w:val="00805A07"/>
    <w:rsid w:val="00806A60"/>
    <w:rsid w:val="00813BD0"/>
    <w:rsid w:val="008155BA"/>
    <w:rsid w:val="00815A7D"/>
    <w:rsid w:val="008168E7"/>
    <w:rsid w:val="00826C92"/>
    <w:rsid w:val="00831AA0"/>
    <w:rsid w:val="008343DD"/>
    <w:rsid w:val="0083509A"/>
    <w:rsid w:val="0084360A"/>
    <w:rsid w:val="0084457B"/>
    <w:rsid w:val="00855B97"/>
    <w:rsid w:val="008560FA"/>
    <w:rsid w:val="00857105"/>
    <w:rsid w:val="00875CD1"/>
    <w:rsid w:val="00882588"/>
    <w:rsid w:val="008855B1"/>
    <w:rsid w:val="00885A6C"/>
    <w:rsid w:val="00891CEE"/>
    <w:rsid w:val="00891D67"/>
    <w:rsid w:val="008930B8"/>
    <w:rsid w:val="008934A0"/>
    <w:rsid w:val="00893533"/>
    <w:rsid w:val="008B03B8"/>
    <w:rsid w:val="008B6412"/>
    <w:rsid w:val="008C7B56"/>
    <w:rsid w:val="008D3DB5"/>
    <w:rsid w:val="008D589F"/>
    <w:rsid w:val="008E3FA5"/>
    <w:rsid w:val="008F1C1C"/>
    <w:rsid w:val="008F708E"/>
    <w:rsid w:val="00900645"/>
    <w:rsid w:val="009042A9"/>
    <w:rsid w:val="00907935"/>
    <w:rsid w:val="00907FC4"/>
    <w:rsid w:val="00925D09"/>
    <w:rsid w:val="009323F4"/>
    <w:rsid w:val="00937DD2"/>
    <w:rsid w:val="009567C8"/>
    <w:rsid w:val="00956E68"/>
    <w:rsid w:val="0096254C"/>
    <w:rsid w:val="00962976"/>
    <w:rsid w:val="00964A22"/>
    <w:rsid w:val="009655CE"/>
    <w:rsid w:val="00966357"/>
    <w:rsid w:val="0097001A"/>
    <w:rsid w:val="00977B3E"/>
    <w:rsid w:val="00981D67"/>
    <w:rsid w:val="00982505"/>
    <w:rsid w:val="00983B81"/>
    <w:rsid w:val="00983C34"/>
    <w:rsid w:val="009910E4"/>
    <w:rsid w:val="00993F62"/>
    <w:rsid w:val="009A0ECB"/>
    <w:rsid w:val="009A48C5"/>
    <w:rsid w:val="009B2542"/>
    <w:rsid w:val="009B2B33"/>
    <w:rsid w:val="009B3448"/>
    <w:rsid w:val="009B34C8"/>
    <w:rsid w:val="009B477E"/>
    <w:rsid w:val="009C0485"/>
    <w:rsid w:val="009C78AD"/>
    <w:rsid w:val="009D36F3"/>
    <w:rsid w:val="009E0D14"/>
    <w:rsid w:val="009E51BC"/>
    <w:rsid w:val="009F6F60"/>
    <w:rsid w:val="00A0036C"/>
    <w:rsid w:val="00A172BF"/>
    <w:rsid w:val="00A215DF"/>
    <w:rsid w:val="00A327F6"/>
    <w:rsid w:val="00A42414"/>
    <w:rsid w:val="00A43842"/>
    <w:rsid w:val="00A43D98"/>
    <w:rsid w:val="00A45522"/>
    <w:rsid w:val="00A56B90"/>
    <w:rsid w:val="00A5707A"/>
    <w:rsid w:val="00A6445F"/>
    <w:rsid w:val="00A773C9"/>
    <w:rsid w:val="00A97ADB"/>
    <w:rsid w:val="00AA1289"/>
    <w:rsid w:val="00AB00DA"/>
    <w:rsid w:val="00AB2A4C"/>
    <w:rsid w:val="00AB56C7"/>
    <w:rsid w:val="00AB682B"/>
    <w:rsid w:val="00AC34FC"/>
    <w:rsid w:val="00AC756F"/>
    <w:rsid w:val="00AD12A8"/>
    <w:rsid w:val="00AE4906"/>
    <w:rsid w:val="00AF24EE"/>
    <w:rsid w:val="00B025B9"/>
    <w:rsid w:val="00B10309"/>
    <w:rsid w:val="00B143FB"/>
    <w:rsid w:val="00B23963"/>
    <w:rsid w:val="00B23C32"/>
    <w:rsid w:val="00B24FB4"/>
    <w:rsid w:val="00B26D1B"/>
    <w:rsid w:val="00B277BD"/>
    <w:rsid w:val="00B36063"/>
    <w:rsid w:val="00B452C1"/>
    <w:rsid w:val="00B52143"/>
    <w:rsid w:val="00B52D36"/>
    <w:rsid w:val="00B54371"/>
    <w:rsid w:val="00B5795F"/>
    <w:rsid w:val="00B61A51"/>
    <w:rsid w:val="00B61FD0"/>
    <w:rsid w:val="00B6497C"/>
    <w:rsid w:val="00B6536B"/>
    <w:rsid w:val="00B670AC"/>
    <w:rsid w:val="00B7161A"/>
    <w:rsid w:val="00B73321"/>
    <w:rsid w:val="00B81DE0"/>
    <w:rsid w:val="00B82927"/>
    <w:rsid w:val="00B86A84"/>
    <w:rsid w:val="00BA7BB8"/>
    <w:rsid w:val="00BB2D6D"/>
    <w:rsid w:val="00BB32CB"/>
    <w:rsid w:val="00BB6945"/>
    <w:rsid w:val="00BB6AC5"/>
    <w:rsid w:val="00BC7FB3"/>
    <w:rsid w:val="00BD73AA"/>
    <w:rsid w:val="00BE0768"/>
    <w:rsid w:val="00BE0E9F"/>
    <w:rsid w:val="00BE15AA"/>
    <w:rsid w:val="00BE1FE4"/>
    <w:rsid w:val="00BE36F6"/>
    <w:rsid w:val="00BE3DF8"/>
    <w:rsid w:val="00BE6E97"/>
    <w:rsid w:val="00BF6349"/>
    <w:rsid w:val="00BF6930"/>
    <w:rsid w:val="00BF7E2B"/>
    <w:rsid w:val="00C05122"/>
    <w:rsid w:val="00C07CA4"/>
    <w:rsid w:val="00C11336"/>
    <w:rsid w:val="00C157C9"/>
    <w:rsid w:val="00C203BB"/>
    <w:rsid w:val="00C206D5"/>
    <w:rsid w:val="00C251B9"/>
    <w:rsid w:val="00C3682C"/>
    <w:rsid w:val="00C36AC4"/>
    <w:rsid w:val="00C40926"/>
    <w:rsid w:val="00C4136D"/>
    <w:rsid w:val="00C45C4C"/>
    <w:rsid w:val="00C47073"/>
    <w:rsid w:val="00C54EC8"/>
    <w:rsid w:val="00C92485"/>
    <w:rsid w:val="00CA1581"/>
    <w:rsid w:val="00CA1CEC"/>
    <w:rsid w:val="00CB07F3"/>
    <w:rsid w:val="00CB0CA6"/>
    <w:rsid w:val="00CB232F"/>
    <w:rsid w:val="00CB40DF"/>
    <w:rsid w:val="00CC3800"/>
    <w:rsid w:val="00CC79D3"/>
    <w:rsid w:val="00CD664E"/>
    <w:rsid w:val="00CD79CE"/>
    <w:rsid w:val="00CE0161"/>
    <w:rsid w:val="00CE0FCD"/>
    <w:rsid w:val="00CE201E"/>
    <w:rsid w:val="00CE489D"/>
    <w:rsid w:val="00CE7153"/>
    <w:rsid w:val="00CF3D24"/>
    <w:rsid w:val="00CF5A74"/>
    <w:rsid w:val="00CF6A51"/>
    <w:rsid w:val="00D01D5A"/>
    <w:rsid w:val="00D0290C"/>
    <w:rsid w:val="00D04026"/>
    <w:rsid w:val="00D06C96"/>
    <w:rsid w:val="00D078A7"/>
    <w:rsid w:val="00D1319F"/>
    <w:rsid w:val="00D26DB1"/>
    <w:rsid w:val="00D27DCA"/>
    <w:rsid w:val="00D3081B"/>
    <w:rsid w:val="00D30E45"/>
    <w:rsid w:val="00D320FD"/>
    <w:rsid w:val="00D415CB"/>
    <w:rsid w:val="00D44DC3"/>
    <w:rsid w:val="00D461A8"/>
    <w:rsid w:val="00D47381"/>
    <w:rsid w:val="00D56B9D"/>
    <w:rsid w:val="00D614C6"/>
    <w:rsid w:val="00D63443"/>
    <w:rsid w:val="00D65E9E"/>
    <w:rsid w:val="00D70273"/>
    <w:rsid w:val="00D705F0"/>
    <w:rsid w:val="00D73A1D"/>
    <w:rsid w:val="00D7567A"/>
    <w:rsid w:val="00D87389"/>
    <w:rsid w:val="00D95583"/>
    <w:rsid w:val="00DA2EFD"/>
    <w:rsid w:val="00DA6FF8"/>
    <w:rsid w:val="00DB3A5A"/>
    <w:rsid w:val="00DB46A7"/>
    <w:rsid w:val="00DC3F79"/>
    <w:rsid w:val="00DC76E4"/>
    <w:rsid w:val="00DD00E2"/>
    <w:rsid w:val="00DD3551"/>
    <w:rsid w:val="00DD4F1E"/>
    <w:rsid w:val="00DD7A58"/>
    <w:rsid w:val="00DE3DF2"/>
    <w:rsid w:val="00DE673A"/>
    <w:rsid w:val="00DE7956"/>
    <w:rsid w:val="00DF58AA"/>
    <w:rsid w:val="00DF65AF"/>
    <w:rsid w:val="00DF6E0C"/>
    <w:rsid w:val="00DF7222"/>
    <w:rsid w:val="00E400BE"/>
    <w:rsid w:val="00E50F1B"/>
    <w:rsid w:val="00E54E05"/>
    <w:rsid w:val="00E63620"/>
    <w:rsid w:val="00E63D05"/>
    <w:rsid w:val="00E7211A"/>
    <w:rsid w:val="00E74CD8"/>
    <w:rsid w:val="00E943DF"/>
    <w:rsid w:val="00E96246"/>
    <w:rsid w:val="00EA6969"/>
    <w:rsid w:val="00EB0317"/>
    <w:rsid w:val="00EC1D92"/>
    <w:rsid w:val="00EC3F53"/>
    <w:rsid w:val="00EC589E"/>
    <w:rsid w:val="00ED04D7"/>
    <w:rsid w:val="00ED1777"/>
    <w:rsid w:val="00EE17F2"/>
    <w:rsid w:val="00EE2C6A"/>
    <w:rsid w:val="00EE3CDC"/>
    <w:rsid w:val="00EE54DE"/>
    <w:rsid w:val="00EE7FCB"/>
    <w:rsid w:val="00EF035E"/>
    <w:rsid w:val="00F02169"/>
    <w:rsid w:val="00F05D37"/>
    <w:rsid w:val="00F14B10"/>
    <w:rsid w:val="00F17804"/>
    <w:rsid w:val="00F22248"/>
    <w:rsid w:val="00F24A75"/>
    <w:rsid w:val="00F264B9"/>
    <w:rsid w:val="00F33686"/>
    <w:rsid w:val="00F44692"/>
    <w:rsid w:val="00F45BE1"/>
    <w:rsid w:val="00F5446E"/>
    <w:rsid w:val="00F557B1"/>
    <w:rsid w:val="00F60F68"/>
    <w:rsid w:val="00F64E50"/>
    <w:rsid w:val="00F71AB6"/>
    <w:rsid w:val="00F749CD"/>
    <w:rsid w:val="00F764A3"/>
    <w:rsid w:val="00F77092"/>
    <w:rsid w:val="00F800D7"/>
    <w:rsid w:val="00F874A6"/>
    <w:rsid w:val="00F945FB"/>
    <w:rsid w:val="00F967DC"/>
    <w:rsid w:val="00FA1F65"/>
    <w:rsid w:val="00FA3071"/>
    <w:rsid w:val="00FA41D5"/>
    <w:rsid w:val="00FA74D8"/>
    <w:rsid w:val="00FA7BED"/>
    <w:rsid w:val="00FB1D8D"/>
    <w:rsid w:val="00FB2D74"/>
    <w:rsid w:val="00FB4A10"/>
    <w:rsid w:val="00FB4C55"/>
    <w:rsid w:val="00FC0480"/>
    <w:rsid w:val="00FC1248"/>
    <w:rsid w:val="00FC2722"/>
    <w:rsid w:val="00FD097E"/>
    <w:rsid w:val="00FD3EEE"/>
    <w:rsid w:val="00FE66F6"/>
    <w:rsid w:val="00FF2587"/>
    <w:rsid w:val="00FF3B7F"/>
    <w:rsid w:val="00FF3BE5"/>
    <w:rsid w:val="00FF5FD0"/>
    <w:rsid w:val="00FF71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3FDB7"/>
  <w15:docId w15:val="{28D3D11E-F972-4327-B004-EDE38799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3F62"/>
    <w:pPr>
      <w:spacing w:after="200" w:line="276" w:lineRule="auto"/>
    </w:pPr>
    <w:rPr>
      <w:sz w:val="22"/>
      <w:szCs w:val="22"/>
      <w:lang w:eastAsia="en-US"/>
    </w:rPr>
  </w:style>
  <w:style w:type="paragraph" w:styleId="Nadpis1">
    <w:name w:val="heading 1"/>
    <w:basedOn w:val="Normln"/>
    <w:next w:val="Normln"/>
    <w:link w:val="Nadpis1Char"/>
    <w:uiPriority w:val="99"/>
    <w:qFormat/>
    <w:rsid w:val="001C2568"/>
    <w:pPr>
      <w:keepNext/>
      <w:numPr>
        <w:numId w:val="1"/>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Nadpis3">
    <w:name w:val="heading 3"/>
    <w:basedOn w:val="Normln"/>
    <w:next w:val="Normln"/>
    <w:link w:val="Nadpis3Char"/>
    <w:uiPriority w:val="99"/>
    <w:qFormat/>
    <w:rsid w:val="001C2568"/>
    <w:pPr>
      <w:keepNext/>
      <w:numPr>
        <w:ilvl w:val="2"/>
        <w:numId w:val="1"/>
      </w:numPr>
      <w:shd w:val="clear" w:color="auto" w:fill="BFBFBF"/>
      <w:suppressAutoHyphens/>
      <w:spacing w:before="240" w:after="60" w:line="240" w:lineRule="auto"/>
      <w:outlineLvl w:val="2"/>
    </w:pPr>
    <w:rPr>
      <w:rFonts w:ascii="Arial" w:eastAsia="Times New Roman" w:hAnsi="Arial" w:cs="Arial"/>
      <w:b/>
      <w:bCs/>
      <w:lang w:eastAsia="ar-SA"/>
    </w:rPr>
  </w:style>
  <w:style w:type="paragraph" w:styleId="Nadpis4">
    <w:name w:val="heading 4"/>
    <w:basedOn w:val="Normln"/>
    <w:next w:val="Normln"/>
    <w:link w:val="Nadpis4Char"/>
    <w:uiPriority w:val="99"/>
    <w:qFormat/>
    <w:rsid w:val="001C2568"/>
    <w:pPr>
      <w:keepNext/>
      <w:numPr>
        <w:ilvl w:val="3"/>
        <w:numId w:val="1"/>
      </w:numPr>
      <w:suppressAutoHyphens/>
      <w:spacing w:after="60" w:line="240" w:lineRule="auto"/>
      <w:outlineLvl w:val="3"/>
    </w:pPr>
    <w:rPr>
      <w:rFonts w:ascii="Arial" w:eastAsia="Times New Roman" w:hAnsi="Arial" w:cs="Arial"/>
      <w:lang w:eastAsia="ar-SA"/>
    </w:rPr>
  </w:style>
  <w:style w:type="paragraph" w:styleId="Nadpis5">
    <w:name w:val="heading 5"/>
    <w:basedOn w:val="Normln"/>
    <w:next w:val="Normln"/>
    <w:link w:val="Nadpis5Char"/>
    <w:uiPriority w:val="99"/>
    <w:qFormat/>
    <w:rsid w:val="001C2568"/>
    <w:pPr>
      <w:numPr>
        <w:ilvl w:val="4"/>
        <w:numId w:val="1"/>
      </w:numPr>
      <w:suppressAutoHyphens/>
      <w:spacing w:after="0" w:line="240" w:lineRule="auto"/>
      <w:outlineLvl w:val="4"/>
    </w:pPr>
    <w:rPr>
      <w:rFonts w:ascii="Arial" w:eastAsia="Times New Roman" w:hAnsi="Arial" w:cs="Arial"/>
      <w:lang w:eastAsia="ar-SA"/>
    </w:rPr>
  </w:style>
  <w:style w:type="paragraph" w:styleId="Nadpis7">
    <w:name w:val="heading 7"/>
    <w:basedOn w:val="Normln"/>
    <w:next w:val="Normln"/>
    <w:link w:val="Nadpis7Char"/>
    <w:uiPriority w:val="99"/>
    <w:qFormat/>
    <w:rsid w:val="001C2568"/>
    <w:pPr>
      <w:numPr>
        <w:ilvl w:val="6"/>
        <w:numId w:val="1"/>
      </w:numPr>
      <w:suppressAutoHyphens/>
      <w:spacing w:before="240" w:after="60" w:line="240" w:lineRule="auto"/>
      <w:outlineLvl w:val="6"/>
    </w:pPr>
    <w:rPr>
      <w:rFonts w:eastAsia="Times New Roman" w:cs="Calibri"/>
      <w:sz w:val="24"/>
      <w:szCs w:val="24"/>
      <w:lang w:eastAsia="ar-SA"/>
    </w:rPr>
  </w:style>
  <w:style w:type="paragraph" w:styleId="Nadpis8">
    <w:name w:val="heading 8"/>
    <w:basedOn w:val="Normln"/>
    <w:next w:val="Normln"/>
    <w:link w:val="Nadpis8Char"/>
    <w:uiPriority w:val="99"/>
    <w:qFormat/>
    <w:rsid w:val="001C2568"/>
    <w:pPr>
      <w:numPr>
        <w:ilvl w:val="7"/>
        <w:numId w:val="1"/>
      </w:numPr>
      <w:suppressAutoHyphens/>
      <w:spacing w:before="240" w:after="60" w:line="240" w:lineRule="auto"/>
      <w:outlineLvl w:val="7"/>
    </w:pPr>
    <w:rPr>
      <w:rFonts w:ascii="Times New Roman" w:eastAsia="Times New Roman" w:hAnsi="Times New Roman"/>
      <w:i/>
      <w:iCs/>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99"/>
    <w:qFormat/>
    <w:rsid w:val="00130369"/>
    <w:rPr>
      <w:sz w:val="22"/>
      <w:szCs w:val="22"/>
      <w:lang w:eastAsia="en-US"/>
    </w:rPr>
  </w:style>
  <w:style w:type="paragraph" w:styleId="Zhlav">
    <w:name w:val="header"/>
    <w:basedOn w:val="Normln"/>
    <w:link w:val="ZhlavChar"/>
    <w:uiPriority w:val="99"/>
    <w:unhideWhenUsed/>
    <w:rsid w:val="001C2568"/>
    <w:pPr>
      <w:tabs>
        <w:tab w:val="center" w:pos="4536"/>
        <w:tab w:val="right" w:pos="9072"/>
      </w:tabs>
    </w:pPr>
  </w:style>
  <w:style w:type="character" w:customStyle="1" w:styleId="ZhlavChar">
    <w:name w:val="Záhlaví Char"/>
    <w:link w:val="Zhlav"/>
    <w:uiPriority w:val="99"/>
    <w:rsid w:val="001C2568"/>
    <w:rPr>
      <w:sz w:val="22"/>
      <w:szCs w:val="22"/>
      <w:lang w:eastAsia="en-US"/>
    </w:rPr>
  </w:style>
  <w:style w:type="paragraph" w:styleId="Zpat">
    <w:name w:val="footer"/>
    <w:basedOn w:val="Normln"/>
    <w:link w:val="ZpatChar"/>
    <w:uiPriority w:val="99"/>
    <w:unhideWhenUsed/>
    <w:rsid w:val="001C2568"/>
    <w:pPr>
      <w:tabs>
        <w:tab w:val="center" w:pos="4536"/>
        <w:tab w:val="right" w:pos="9072"/>
      </w:tabs>
    </w:pPr>
  </w:style>
  <w:style w:type="character" w:customStyle="1" w:styleId="ZpatChar">
    <w:name w:val="Zápatí Char"/>
    <w:link w:val="Zpat"/>
    <w:uiPriority w:val="99"/>
    <w:rsid w:val="001C2568"/>
    <w:rPr>
      <w:sz w:val="22"/>
      <w:szCs w:val="22"/>
      <w:lang w:eastAsia="en-US"/>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1C2568"/>
    <w:pPr>
      <w:ind w:left="708"/>
    </w:pPr>
  </w:style>
  <w:style w:type="character" w:customStyle="1" w:styleId="nowrap">
    <w:name w:val="nowrap"/>
    <w:uiPriority w:val="99"/>
    <w:rsid w:val="001C2568"/>
  </w:style>
  <w:style w:type="character" w:customStyle="1" w:styleId="Nadpis1Char">
    <w:name w:val="Nadpis 1 Char"/>
    <w:link w:val="Nadpis1"/>
    <w:uiPriority w:val="99"/>
    <w:rsid w:val="001C2568"/>
    <w:rPr>
      <w:rFonts w:ascii="Arial" w:eastAsia="Times New Roman" w:hAnsi="Arial" w:cs="Arial"/>
      <w:b/>
      <w:bCs/>
      <w:kern w:val="1"/>
      <w:sz w:val="32"/>
      <w:szCs w:val="32"/>
      <w:lang w:eastAsia="ar-SA"/>
    </w:rPr>
  </w:style>
  <w:style w:type="character" w:customStyle="1" w:styleId="Nadpis3Char">
    <w:name w:val="Nadpis 3 Char"/>
    <w:link w:val="Nadpis3"/>
    <w:uiPriority w:val="99"/>
    <w:rsid w:val="001C2568"/>
    <w:rPr>
      <w:rFonts w:ascii="Arial" w:eastAsia="Times New Roman" w:hAnsi="Arial" w:cs="Arial"/>
      <w:b/>
      <w:bCs/>
      <w:sz w:val="22"/>
      <w:szCs w:val="22"/>
      <w:shd w:val="clear" w:color="auto" w:fill="BFBFBF"/>
      <w:lang w:eastAsia="ar-SA"/>
    </w:rPr>
  </w:style>
  <w:style w:type="character" w:customStyle="1" w:styleId="Nadpis4Char">
    <w:name w:val="Nadpis 4 Char"/>
    <w:link w:val="Nadpis4"/>
    <w:uiPriority w:val="99"/>
    <w:rsid w:val="001C2568"/>
    <w:rPr>
      <w:rFonts w:ascii="Arial" w:eastAsia="Times New Roman" w:hAnsi="Arial" w:cs="Arial"/>
      <w:sz w:val="22"/>
      <w:szCs w:val="22"/>
      <w:lang w:eastAsia="ar-SA"/>
    </w:rPr>
  </w:style>
  <w:style w:type="character" w:customStyle="1" w:styleId="Nadpis5Char">
    <w:name w:val="Nadpis 5 Char"/>
    <w:link w:val="Nadpis5"/>
    <w:uiPriority w:val="99"/>
    <w:rsid w:val="001C2568"/>
    <w:rPr>
      <w:rFonts w:ascii="Arial" w:eastAsia="Times New Roman" w:hAnsi="Arial" w:cs="Arial"/>
      <w:sz w:val="22"/>
      <w:szCs w:val="22"/>
      <w:lang w:eastAsia="ar-SA"/>
    </w:rPr>
  </w:style>
  <w:style w:type="character" w:customStyle="1" w:styleId="Nadpis7Char">
    <w:name w:val="Nadpis 7 Char"/>
    <w:link w:val="Nadpis7"/>
    <w:uiPriority w:val="99"/>
    <w:rsid w:val="001C2568"/>
    <w:rPr>
      <w:rFonts w:eastAsia="Times New Roman" w:cs="Calibri"/>
      <w:sz w:val="24"/>
      <w:szCs w:val="24"/>
      <w:lang w:eastAsia="ar-SA"/>
    </w:rPr>
  </w:style>
  <w:style w:type="character" w:customStyle="1" w:styleId="Nadpis8Char">
    <w:name w:val="Nadpis 8 Char"/>
    <w:link w:val="Nadpis8"/>
    <w:uiPriority w:val="99"/>
    <w:rsid w:val="001C2568"/>
    <w:rPr>
      <w:rFonts w:ascii="Times New Roman" w:eastAsia="Times New Roman" w:hAnsi="Times New Roman"/>
      <w:i/>
      <w:iCs/>
      <w:sz w:val="24"/>
      <w:szCs w:val="24"/>
      <w:lang w:eastAsia="ar-SA"/>
    </w:rPr>
  </w:style>
  <w:style w:type="paragraph" w:customStyle="1" w:styleId="Default">
    <w:name w:val="Default"/>
    <w:rsid w:val="001C2568"/>
    <w:pPr>
      <w:autoSpaceDE w:val="0"/>
      <w:autoSpaceDN w:val="0"/>
      <w:adjustRightInd w:val="0"/>
    </w:pPr>
    <w:rPr>
      <w:color w:val="000000"/>
      <w:sz w:val="24"/>
      <w:szCs w:val="24"/>
      <w:lang w:eastAsia="en-US"/>
    </w:rPr>
  </w:style>
  <w:style w:type="character" w:styleId="Odkaznakoment">
    <w:name w:val="annotation reference"/>
    <w:uiPriority w:val="99"/>
    <w:unhideWhenUsed/>
    <w:rsid w:val="004F00AC"/>
    <w:rPr>
      <w:sz w:val="16"/>
      <w:szCs w:val="16"/>
    </w:rPr>
  </w:style>
  <w:style w:type="paragraph" w:styleId="Textkomente">
    <w:name w:val="annotation text"/>
    <w:basedOn w:val="Normln"/>
    <w:link w:val="TextkomenteChar"/>
    <w:uiPriority w:val="99"/>
    <w:unhideWhenUsed/>
    <w:rsid w:val="004F00AC"/>
    <w:rPr>
      <w:sz w:val="20"/>
      <w:szCs w:val="20"/>
    </w:rPr>
  </w:style>
  <w:style w:type="character" w:customStyle="1" w:styleId="TextkomenteChar">
    <w:name w:val="Text komentáře Char"/>
    <w:link w:val="Textkomente"/>
    <w:uiPriority w:val="99"/>
    <w:semiHidden/>
    <w:rsid w:val="004F00AC"/>
    <w:rPr>
      <w:lang w:eastAsia="en-US"/>
    </w:rPr>
  </w:style>
  <w:style w:type="paragraph" w:styleId="Pedmtkomente">
    <w:name w:val="annotation subject"/>
    <w:basedOn w:val="Textkomente"/>
    <w:next w:val="Textkomente"/>
    <w:link w:val="PedmtkomenteChar"/>
    <w:uiPriority w:val="99"/>
    <w:semiHidden/>
    <w:unhideWhenUsed/>
    <w:rsid w:val="004F00AC"/>
    <w:rPr>
      <w:b/>
      <w:bCs/>
    </w:rPr>
  </w:style>
  <w:style w:type="character" w:customStyle="1" w:styleId="PedmtkomenteChar">
    <w:name w:val="Předmět komentáře Char"/>
    <w:link w:val="Pedmtkomente"/>
    <w:uiPriority w:val="99"/>
    <w:semiHidden/>
    <w:rsid w:val="004F00AC"/>
    <w:rPr>
      <w:b/>
      <w:bCs/>
      <w:lang w:eastAsia="en-US"/>
    </w:rPr>
  </w:style>
  <w:style w:type="paragraph" w:styleId="Textbubliny">
    <w:name w:val="Balloon Text"/>
    <w:basedOn w:val="Normln"/>
    <w:link w:val="TextbublinyChar"/>
    <w:uiPriority w:val="99"/>
    <w:semiHidden/>
    <w:unhideWhenUsed/>
    <w:rsid w:val="004F00AC"/>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F00AC"/>
    <w:rPr>
      <w:rFonts w:ascii="Tahoma" w:hAnsi="Tahoma" w:cs="Tahoma"/>
      <w:sz w:val="16"/>
      <w:szCs w:val="16"/>
      <w:lang w:eastAsia="en-US"/>
    </w:rPr>
  </w:style>
  <w:style w:type="paragraph" w:customStyle="1" w:styleId="Smlouva-slo">
    <w:name w:val="Smlouva-číslo"/>
    <w:basedOn w:val="Normln"/>
    <w:rsid w:val="00A172BF"/>
    <w:pPr>
      <w:spacing w:before="120" w:after="0" w:line="240" w:lineRule="atLeast"/>
      <w:jc w:val="both"/>
    </w:pPr>
    <w:rPr>
      <w:rFonts w:ascii="Times New Roman" w:eastAsia="Times New Roman" w:hAnsi="Times New Roman"/>
      <w:sz w:val="24"/>
      <w:szCs w:val="24"/>
      <w:lang w:eastAsia="cs-CZ"/>
    </w:rPr>
  </w:style>
  <w:style w:type="paragraph" w:customStyle="1" w:styleId="Odstavec1">
    <w:name w:val="Odstavec 1."/>
    <w:basedOn w:val="Normln"/>
    <w:uiPriority w:val="99"/>
    <w:rsid w:val="001A29B4"/>
    <w:pPr>
      <w:keepNext/>
      <w:numPr>
        <w:numId w:val="30"/>
      </w:numPr>
      <w:spacing w:before="360" w:after="120" w:line="240" w:lineRule="auto"/>
    </w:pPr>
    <w:rPr>
      <w:rFonts w:eastAsia="Times New Roman"/>
      <w:b/>
      <w:bCs/>
      <w:sz w:val="24"/>
      <w:szCs w:val="24"/>
      <w:lang w:eastAsia="cs-CZ"/>
    </w:rPr>
  </w:style>
  <w:style w:type="paragraph" w:customStyle="1" w:styleId="Odstavec11">
    <w:name w:val="Odstavec 1.1"/>
    <w:basedOn w:val="Normln"/>
    <w:uiPriority w:val="99"/>
    <w:rsid w:val="001A29B4"/>
    <w:pPr>
      <w:numPr>
        <w:ilvl w:val="1"/>
        <w:numId w:val="30"/>
      </w:numPr>
      <w:spacing w:before="120" w:after="120" w:line="240" w:lineRule="auto"/>
    </w:pPr>
    <w:rPr>
      <w:rFonts w:eastAsia="Times New Roman"/>
      <w:sz w:val="20"/>
      <w:szCs w:val="24"/>
      <w:lang w:eastAsia="cs-CZ"/>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rsid w:val="001A29B4"/>
    <w:rPr>
      <w:sz w:val="22"/>
      <w:szCs w:val="22"/>
      <w:lang w:eastAsia="en-US"/>
    </w:rPr>
  </w:style>
  <w:style w:type="paragraph" w:styleId="Zkladntext2">
    <w:name w:val="Body Text 2"/>
    <w:basedOn w:val="Normln"/>
    <w:link w:val="Zkladntext2Char"/>
    <w:uiPriority w:val="99"/>
    <w:rsid w:val="0071002E"/>
    <w:pPr>
      <w:jc w:val="both"/>
    </w:pPr>
    <w:rPr>
      <w:rFonts w:eastAsia="Times New Roman"/>
      <w:sz w:val="24"/>
      <w:szCs w:val="20"/>
      <w:lang w:eastAsia="cs-CZ"/>
    </w:rPr>
  </w:style>
  <w:style w:type="character" w:customStyle="1" w:styleId="Zkladntext2Char">
    <w:name w:val="Základní text 2 Char"/>
    <w:basedOn w:val="Standardnpsmoodstavce"/>
    <w:link w:val="Zkladntext2"/>
    <w:uiPriority w:val="99"/>
    <w:rsid w:val="0071002E"/>
    <w:rPr>
      <w:rFonts w:eastAsia="Times New Roman"/>
      <w:sz w:val="24"/>
    </w:rPr>
  </w:style>
  <w:style w:type="paragraph" w:styleId="Zkladntext">
    <w:name w:val="Body Text"/>
    <w:basedOn w:val="Normln"/>
    <w:link w:val="ZkladntextChar"/>
    <w:uiPriority w:val="99"/>
    <w:unhideWhenUsed/>
    <w:rsid w:val="00150A96"/>
    <w:pPr>
      <w:spacing w:after="120"/>
    </w:pPr>
  </w:style>
  <w:style w:type="character" w:customStyle="1" w:styleId="ZkladntextChar">
    <w:name w:val="Základní text Char"/>
    <w:basedOn w:val="Standardnpsmoodstavce"/>
    <w:link w:val="Zkladntext"/>
    <w:uiPriority w:val="99"/>
    <w:rsid w:val="00150A96"/>
    <w:rPr>
      <w:sz w:val="22"/>
      <w:szCs w:val="22"/>
      <w:lang w:eastAsia="en-US"/>
    </w:rPr>
  </w:style>
  <w:style w:type="character" w:styleId="Siln">
    <w:name w:val="Strong"/>
    <w:basedOn w:val="Standardnpsmoodstavce"/>
    <w:uiPriority w:val="22"/>
    <w:qFormat/>
    <w:rsid w:val="004E23C6"/>
    <w:rPr>
      <w:b/>
      <w:bCs/>
    </w:rPr>
  </w:style>
  <w:style w:type="character" w:customStyle="1" w:styleId="BezmezerChar">
    <w:name w:val="Bez mezer Char"/>
    <w:link w:val="Bezmezer"/>
    <w:uiPriority w:val="99"/>
    <w:locked/>
    <w:rsid w:val="001F4C44"/>
    <w:rPr>
      <w:sz w:val="22"/>
      <w:szCs w:val="22"/>
      <w:lang w:eastAsia="en-US"/>
    </w:rPr>
  </w:style>
  <w:style w:type="character" w:customStyle="1" w:styleId="spelle">
    <w:name w:val="spelle"/>
    <w:rsid w:val="00510730"/>
  </w:style>
  <w:style w:type="paragraph" w:customStyle="1" w:styleId="Normal0">
    <w:name w:val="Normal_0"/>
    <w:qFormat/>
    <w:rsid w:val="00200A83"/>
    <w:pPr>
      <w:jc w:val="both"/>
    </w:pPr>
    <w:rPr>
      <w:rFonts w:ascii="Times New Roman" w:eastAsia="Times New Roman" w:hAnsi="Times New Roman"/>
      <w:sz w:val="24"/>
      <w:szCs w:val="24"/>
    </w:rPr>
  </w:style>
  <w:style w:type="paragraph" w:styleId="Revize">
    <w:name w:val="Revision"/>
    <w:hidden/>
    <w:uiPriority w:val="99"/>
    <w:semiHidden/>
    <w:rsid w:val="00B26D1B"/>
    <w:rPr>
      <w:sz w:val="22"/>
      <w:szCs w:val="22"/>
      <w:lang w:eastAsia="en-US"/>
    </w:rPr>
  </w:style>
  <w:style w:type="character" w:styleId="Zdraznn">
    <w:name w:val="Emphasis"/>
    <w:basedOn w:val="Standardnpsmoodstavce"/>
    <w:uiPriority w:val="20"/>
    <w:qFormat/>
    <w:rsid w:val="00DA6FF8"/>
    <w:rPr>
      <w:i/>
      <w:iCs/>
    </w:rPr>
  </w:style>
  <w:style w:type="paragraph" w:styleId="Nzev">
    <w:name w:val="Title"/>
    <w:basedOn w:val="Normln"/>
    <w:next w:val="Normln"/>
    <w:link w:val="NzevChar"/>
    <w:uiPriority w:val="10"/>
    <w:qFormat/>
    <w:rsid w:val="00052EC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52EC9"/>
    <w:rPr>
      <w:rFonts w:asciiTheme="majorHAnsi" w:eastAsiaTheme="majorEastAsia" w:hAnsiTheme="majorHAnsi" w:cstheme="majorBidi"/>
      <w:spacing w:val="-10"/>
      <w:kern w:val="28"/>
      <w:sz w:val="56"/>
      <w:szCs w:val="56"/>
      <w:lang w:eastAsia="en-US"/>
    </w:rPr>
  </w:style>
  <w:style w:type="character" w:styleId="Hypertextovodkaz">
    <w:name w:val="Hyperlink"/>
    <w:basedOn w:val="Standardnpsmoodstavce"/>
    <w:uiPriority w:val="99"/>
    <w:unhideWhenUsed/>
    <w:rsid w:val="00052EC9"/>
    <w:rPr>
      <w:color w:val="0563C1"/>
      <w:u w:val="single"/>
    </w:rPr>
  </w:style>
  <w:style w:type="character" w:styleId="Sledovanodkaz">
    <w:name w:val="FollowedHyperlink"/>
    <w:basedOn w:val="Standardnpsmoodstavce"/>
    <w:uiPriority w:val="99"/>
    <w:semiHidden/>
    <w:unhideWhenUsed/>
    <w:rsid w:val="00052EC9"/>
    <w:rPr>
      <w:color w:val="954F72"/>
      <w:u w:val="single"/>
    </w:rPr>
  </w:style>
  <w:style w:type="paragraph" w:customStyle="1" w:styleId="msonormal0">
    <w:name w:val="msonormal"/>
    <w:basedOn w:val="Normln"/>
    <w:rsid w:val="00052EC9"/>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2">
    <w:name w:val="xl82"/>
    <w:basedOn w:val="Normln"/>
    <w:rsid w:val="00052EC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w:eastAsia="Times New Roman" w:hAnsi="Arial" w:cs="Arial"/>
      <w:b/>
      <w:bCs/>
      <w:sz w:val="24"/>
      <w:szCs w:val="24"/>
      <w:lang w:eastAsia="cs-CZ"/>
    </w:rPr>
  </w:style>
  <w:style w:type="paragraph" w:customStyle="1" w:styleId="xl83">
    <w:name w:val="xl83"/>
    <w:basedOn w:val="Normln"/>
    <w:rsid w:val="00052EC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w:eastAsia="Times New Roman" w:hAnsi="Arial" w:cs="Arial"/>
      <w:b/>
      <w:bCs/>
      <w:sz w:val="24"/>
      <w:szCs w:val="24"/>
      <w:lang w:eastAsia="cs-CZ"/>
    </w:rPr>
  </w:style>
  <w:style w:type="paragraph" w:customStyle="1" w:styleId="xl84">
    <w:name w:val="xl84"/>
    <w:basedOn w:val="Normln"/>
    <w:rsid w:val="00052EC9"/>
    <w:pPr>
      <w:pBdr>
        <w:top w:val="single" w:sz="4" w:space="0" w:color="000000"/>
        <w:left w:val="single" w:sz="4" w:space="0" w:color="000000"/>
        <w:right w:val="single" w:sz="4" w:space="0" w:color="000000"/>
      </w:pBdr>
      <w:shd w:val="clear" w:color="E5F6D8" w:fill="E5F6D8"/>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85">
    <w:name w:val="xl85"/>
    <w:basedOn w:val="Normln"/>
    <w:rsid w:val="00052EC9"/>
    <w:pPr>
      <w:pBdr>
        <w:top w:val="single" w:sz="4" w:space="0" w:color="000000"/>
        <w:left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Arial" w:eastAsia="Times New Roman" w:hAnsi="Arial" w:cs="Arial"/>
      <w:sz w:val="24"/>
      <w:szCs w:val="24"/>
      <w:lang w:eastAsia="cs-CZ"/>
    </w:rPr>
  </w:style>
  <w:style w:type="paragraph" w:customStyle="1" w:styleId="xl86">
    <w:name w:val="xl86"/>
    <w:basedOn w:val="Normln"/>
    <w:rsid w:val="00052EC9"/>
    <w:pPr>
      <w:spacing w:before="100" w:beforeAutospacing="1" w:after="100" w:afterAutospacing="1" w:line="240" w:lineRule="auto"/>
      <w:jc w:val="center"/>
      <w:textAlignment w:val="center"/>
    </w:pPr>
    <w:rPr>
      <w:rFonts w:ascii="Times New Roman" w:eastAsia="Times New Roman" w:hAnsi="Times New Roman"/>
      <w:sz w:val="24"/>
      <w:szCs w:val="24"/>
      <w:lang w:eastAsia="cs-CZ"/>
    </w:rPr>
  </w:style>
  <w:style w:type="paragraph" w:customStyle="1" w:styleId="xl87">
    <w:name w:val="xl87"/>
    <w:basedOn w:val="Normln"/>
    <w:rsid w:val="00052EC9"/>
    <w:pPr>
      <w:pBdr>
        <w:left w:val="single" w:sz="4" w:space="0" w:color="000000"/>
        <w:right w:val="single" w:sz="4" w:space="0" w:color="000000"/>
      </w:pBdr>
      <w:shd w:val="clear" w:color="E5F6D8" w:fill="E5F6D8"/>
      <w:spacing w:before="100" w:beforeAutospacing="1" w:after="100" w:afterAutospacing="1" w:line="240" w:lineRule="auto"/>
      <w:jc w:val="center"/>
      <w:textAlignment w:val="center"/>
    </w:pPr>
    <w:rPr>
      <w:rFonts w:ascii="Arial" w:eastAsia="Times New Roman" w:hAnsi="Arial" w:cs="Arial"/>
      <w:b/>
      <w:bCs/>
      <w:i/>
      <w:iCs/>
      <w:sz w:val="24"/>
      <w:szCs w:val="24"/>
      <w:lang w:eastAsia="cs-CZ"/>
    </w:rPr>
  </w:style>
  <w:style w:type="paragraph" w:customStyle="1" w:styleId="xl88">
    <w:name w:val="xl88"/>
    <w:basedOn w:val="Normln"/>
    <w:rsid w:val="00052EC9"/>
    <w:pPr>
      <w:pBdr>
        <w:left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Arial" w:eastAsia="Times New Roman" w:hAnsi="Arial" w:cs="Arial"/>
      <w:b/>
      <w:bCs/>
      <w:i/>
      <w:iCs/>
      <w:sz w:val="24"/>
      <w:szCs w:val="24"/>
      <w:lang w:eastAsia="cs-CZ"/>
    </w:rPr>
  </w:style>
  <w:style w:type="paragraph" w:customStyle="1" w:styleId="xl89">
    <w:name w:val="xl89"/>
    <w:basedOn w:val="Normln"/>
    <w:rsid w:val="00052EC9"/>
    <w:pPr>
      <w:pBdr>
        <w:left w:val="single" w:sz="4" w:space="0" w:color="000000"/>
        <w:bottom w:val="single" w:sz="4" w:space="0" w:color="000000"/>
        <w:right w:val="single" w:sz="4" w:space="0" w:color="000000"/>
      </w:pBdr>
      <w:shd w:val="clear" w:color="E5F6D8" w:fill="E5F6D8"/>
      <w:spacing w:before="100" w:beforeAutospacing="1" w:after="100" w:afterAutospacing="1" w:line="240" w:lineRule="auto"/>
      <w:jc w:val="center"/>
      <w:textAlignment w:val="center"/>
    </w:pPr>
    <w:rPr>
      <w:rFonts w:ascii="Arial" w:eastAsia="Times New Roman" w:hAnsi="Arial" w:cs="Arial"/>
      <w:b/>
      <w:bCs/>
      <w:i/>
      <w:iCs/>
      <w:sz w:val="24"/>
      <w:szCs w:val="24"/>
      <w:lang w:eastAsia="cs-CZ"/>
    </w:rPr>
  </w:style>
  <w:style w:type="paragraph" w:customStyle="1" w:styleId="xl90">
    <w:name w:val="xl90"/>
    <w:basedOn w:val="Normln"/>
    <w:rsid w:val="00052EC9"/>
    <w:pPr>
      <w:pBdr>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Arial" w:eastAsia="Times New Roman" w:hAnsi="Arial" w:cs="Arial"/>
      <w:b/>
      <w:bCs/>
      <w:i/>
      <w:iCs/>
      <w:sz w:val="24"/>
      <w:szCs w:val="24"/>
      <w:lang w:eastAsia="cs-CZ"/>
    </w:rPr>
  </w:style>
  <w:style w:type="paragraph" w:customStyle="1" w:styleId="xl91">
    <w:name w:val="xl91"/>
    <w:basedOn w:val="Normln"/>
    <w:rsid w:val="00052EC9"/>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92">
    <w:name w:val="xl92"/>
    <w:basedOn w:val="Normln"/>
    <w:rsid w:val="00052EC9"/>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cs-CZ"/>
    </w:rPr>
  </w:style>
  <w:style w:type="paragraph" w:customStyle="1" w:styleId="xl93">
    <w:name w:val="xl93"/>
    <w:basedOn w:val="Normln"/>
    <w:rsid w:val="00052EC9"/>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8"/>
      <w:szCs w:val="18"/>
      <w:lang w:eastAsia="cs-CZ"/>
    </w:rPr>
  </w:style>
  <w:style w:type="paragraph" w:customStyle="1" w:styleId="xl94">
    <w:name w:val="xl94"/>
    <w:basedOn w:val="Normln"/>
    <w:rsid w:val="00052E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18"/>
      <w:szCs w:val="18"/>
      <w:lang w:eastAsia="cs-CZ"/>
    </w:rPr>
  </w:style>
  <w:style w:type="paragraph" w:customStyle="1" w:styleId="xl95">
    <w:name w:val="xl95"/>
    <w:basedOn w:val="Normln"/>
    <w:rsid w:val="00052E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96">
    <w:name w:val="xl96"/>
    <w:basedOn w:val="Normln"/>
    <w:rsid w:val="00052E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cs-CZ"/>
    </w:rPr>
  </w:style>
  <w:style w:type="paragraph" w:customStyle="1" w:styleId="xl97">
    <w:name w:val="xl97"/>
    <w:basedOn w:val="Normln"/>
    <w:rsid w:val="00052E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8"/>
      <w:szCs w:val="18"/>
      <w:lang w:eastAsia="cs-CZ"/>
    </w:rPr>
  </w:style>
  <w:style w:type="paragraph" w:customStyle="1" w:styleId="xl98">
    <w:name w:val="xl98"/>
    <w:basedOn w:val="Normln"/>
    <w:rsid w:val="00052E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18"/>
      <w:szCs w:val="18"/>
      <w:lang w:eastAsia="cs-CZ"/>
    </w:rPr>
  </w:style>
  <w:style w:type="paragraph" w:customStyle="1" w:styleId="xl99">
    <w:name w:val="xl99"/>
    <w:basedOn w:val="Normln"/>
    <w:rsid w:val="00052E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cs-CZ"/>
    </w:rPr>
  </w:style>
  <w:style w:type="paragraph" w:customStyle="1" w:styleId="xl100">
    <w:name w:val="xl100"/>
    <w:basedOn w:val="Normln"/>
    <w:rsid w:val="00052E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101">
    <w:name w:val="xl101"/>
    <w:basedOn w:val="Normln"/>
    <w:rsid w:val="00052EC9"/>
    <w:pPr>
      <w:spacing w:before="100" w:beforeAutospacing="1" w:after="100" w:afterAutospacing="1" w:line="240" w:lineRule="auto"/>
      <w:jc w:val="right"/>
    </w:pPr>
    <w:rPr>
      <w:rFonts w:ascii="Times New Roman" w:eastAsia="Times New Roman" w:hAnsi="Times New Roman"/>
      <w:sz w:val="24"/>
      <w:szCs w:val="24"/>
      <w:lang w:eastAsia="cs-CZ"/>
    </w:rPr>
  </w:style>
  <w:style w:type="paragraph" w:customStyle="1" w:styleId="xl102">
    <w:name w:val="xl102"/>
    <w:basedOn w:val="Normln"/>
    <w:rsid w:val="00052EC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103">
    <w:name w:val="xl103"/>
    <w:basedOn w:val="Normln"/>
    <w:rsid w:val="00052EC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sz w:val="18"/>
      <w:szCs w:val="18"/>
      <w:lang w:eastAsia="cs-CZ"/>
    </w:rPr>
  </w:style>
  <w:style w:type="paragraph" w:customStyle="1" w:styleId="xl104">
    <w:name w:val="xl104"/>
    <w:basedOn w:val="Normln"/>
    <w:rsid w:val="00052EC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105">
    <w:name w:val="xl105"/>
    <w:basedOn w:val="Normln"/>
    <w:rsid w:val="00052EC9"/>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106">
    <w:name w:val="xl106"/>
    <w:basedOn w:val="Normln"/>
    <w:rsid w:val="00052EC9"/>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107">
    <w:name w:val="xl107"/>
    <w:basedOn w:val="Normln"/>
    <w:rsid w:val="00052EC9"/>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108">
    <w:name w:val="xl108"/>
    <w:basedOn w:val="Normln"/>
    <w:rsid w:val="00052EC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Arial" w:eastAsia="Times New Roman" w:hAnsi="Arial" w:cs="Arial"/>
      <w:sz w:val="18"/>
      <w:szCs w:val="18"/>
      <w:lang w:eastAsia="cs-CZ"/>
    </w:rPr>
  </w:style>
  <w:style w:type="paragraph" w:customStyle="1" w:styleId="xl109">
    <w:name w:val="xl109"/>
    <w:basedOn w:val="Normln"/>
    <w:rsid w:val="00052EC9"/>
    <w:pPr>
      <w:pBdr>
        <w:top w:val="single" w:sz="4" w:space="0" w:color="000000"/>
        <w:left w:val="single" w:sz="4" w:space="0" w:color="000000"/>
        <w:bottom w:val="single" w:sz="4" w:space="0" w:color="000000"/>
        <w:right w:val="single" w:sz="4" w:space="0" w:color="000000"/>
      </w:pBdr>
      <w:shd w:val="clear" w:color="00B0F0" w:fill="00B0F0"/>
      <w:spacing w:before="100" w:beforeAutospacing="1" w:after="100" w:afterAutospacing="1" w:line="240" w:lineRule="auto"/>
    </w:pPr>
    <w:rPr>
      <w:rFonts w:ascii="Arial" w:eastAsia="Times New Roman" w:hAnsi="Arial" w:cs="Arial"/>
      <w:sz w:val="24"/>
      <w:szCs w:val="24"/>
      <w:lang w:eastAsia="cs-CZ"/>
    </w:rPr>
  </w:style>
  <w:style w:type="paragraph" w:customStyle="1" w:styleId="xl110">
    <w:name w:val="xl110"/>
    <w:basedOn w:val="Normln"/>
    <w:rsid w:val="00052EC9"/>
    <w:pPr>
      <w:pBdr>
        <w:top w:val="single" w:sz="4" w:space="0" w:color="000000"/>
        <w:left w:val="single" w:sz="4" w:space="0" w:color="000000"/>
        <w:bottom w:val="single" w:sz="4" w:space="0" w:color="000000"/>
        <w:right w:val="single" w:sz="4" w:space="0" w:color="000000"/>
      </w:pBdr>
      <w:shd w:val="clear" w:color="00B0F0" w:fill="00B0F0"/>
      <w:spacing w:before="100" w:beforeAutospacing="1" w:after="100" w:afterAutospacing="1" w:line="240" w:lineRule="auto"/>
    </w:pPr>
    <w:rPr>
      <w:rFonts w:ascii="Arial" w:eastAsia="Times New Roman" w:hAnsi="Arial" w:cs="Arial"/>
      <w:sz w:val="24"/>
      <w:szCs w:val="24"/>
      <w:lang w:eastAsia="cs-CZ"/>
    </w:rPr>
  </w:style>
  <w:style w:type="paragraph" w:customStyle="1" w:styleId="xl111">
    <w:name w:val="xl111"/>
    <w:basedOn w:val="Normln"/>
    <w:rsid w:val="00052EC9"/>
    <w:pPr>
      <w:pBdr>
        <w:top w:val="single" w:sz="4" w:space="0" w:color="000000"/>
        <w:left w:val="single" w:sz="4" w:space="0" w:color="000000"/>
        <w:bottom w:val="single" w:sz="4" w:space="0" w:color="000000"/>
        <w:right w:val="single" w:sz="4" w:space="0" w:color="000000"/>
      </w:pBdr>
      <w:shd w:val="clear" w:color="00B0F0" w:fill="00B0F0"/>
      <w:spacing w:before="100" w:beforeAutospacing="1" w:after="100" w:afterAutospacing="1" w:line="240" w:lineRule="auto"/>
      <w:textAlignment w:val="center"/>
    </w:pPr>
    <w:rPr>
      <w:rFonts w:ascii="Arial" w:eastAsia="Times New Roman" w:hAnsi="Arial" w:cs="Arial"/>
      <w:sz w:val="18"/>
      <w:szCs w:val="18"/>
      <w:lang w:eastAsia="cs-CZ"/>
    </w:rPr>
  </w:style>
  <w:style w:type="paragraph" w:customStyle="1" w:styleId="xl112">
    <w:name w:val="xl112"/>
    <w:basedOn w:val="Normln"/>
    <w:rsid w:val="00052EC9"/>
    <w:pPr>
      <w:pBdr>
        <w:top w:val="single" w:sz="4" w:space="0" w:color="000000"/>
        <w:left w:val="single" w:sz="4" w:space="0" w:color="000000"/>
        <w:bottom w:val="single" w:sz="4" w:space="0" w:color="000000"/>
        <w:right w:val="single" w:sz="4" w:space="0" w:color="000000"/>
      </w:pBdr>
      <w:shd w:val="clear" w:color="00B0F0" w:fill="00B0F0"/>
      <w:spacing w:before="100" w:beforeAutospacing="1" w:after="100" w:afterAutospacing="1" w:line="240" w:lineRule="auto"/>
      <w:jc w:val="right"/>
      <w:textAlignment w:val="center"/>
    </w:pPr>
    <w:rPr>
      <w:rFonts w:ascii="Arial" w:eastAsia="Times New Roman" w:hAnsi="Arial" w:cs="Arial"/>
      <w:sz w:val="18"/>
      <w:szCs w:val="18"/>
      <w:lang w:eastAsia="cs-CZ"/>
    </w:rPr>
  </w:style>
  <w:style w:type="paragraph" w:customStyle="1" w:styleId="xl113">
    <w:name w:val="xl113"/>
    <w:basedOn w:val="Normln"/>
    <w:rsid w:val="00052EC9"/>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114">
    <w:name w:val="xl114"/>
    <w:basedOn w:val="Normln"/>
    <w:rsid w:val="00052EC9"/>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115">
    <w:name w:val="xl115"/>
    <w:basedOn w:val="Normln"/>
    <w:rsid w:val="00052EC9"/>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cs-CZ"/>
    </w:rPr>
  </w:style>
  <w:style w:type="paragraph" w:customStyle="1" w:styleId="xl116">
    <w:name w:val="xl116"/>
    <w:basedOn w:val="Normln"/>
    <w:rsid w:val="00052EC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Arial" w:eastAsia="Times New Roman" w:hAnsi="Arial" w:cs="Arial"/>
      <w:sz w:val="24"/>
      <w:szCs w:val="24"/>
      <w:lang w:eastAsia="cs-CZ"/>
    </w:rPr>
  </w:style>
  <w:style w:type="paragraph" w:customStyle="1" w:styleId="xl117">
    <w:name w:val="xl117"/>
    <w:basedOn w:val="Normln"/>
    <w:rsid w:val="00052EC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Arial" w:eastAsia="Times New Roman" w:hAnsi="Arial" w:cs="Arial"/>
      <w:sz w:val="24"/>
      <w:szCs w:val="24"/>
      <w:lang w:eastAsia="cs-CZ"/>
    </w:rPr>
  </w:style>
  <w:style w:type="paragraph" w:customStyle="1" w:styleId="xl118">
    <w:name w:val="xl118"/>
    <w:basedOn w:val="Normln"/>
    <w:rsid w:val="00052EC9"/>
    <w:pPr>
      <w:pBdr>
        <w:top w:val="single" w:sz="4" w:space="0" w:color="000000"/>
        <w:left w:val="single" w:sz="4" w:space="0" w:color="000000"/>
        <w:bottom w:val="single" w:sz="4" w:space="0" w:color="000000"/>
        <w:right w:val="single" w:sz="4" w:space="0" w:color="000000"/>
      </w:pBdr>
      <w:shd w:val="clear" w:color="00B0F0" w:fill="00B0F0"/>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119">
    <w:name w:val="xl119"/>
    <w:basedOn w:val="Normln"/>
    <w:rsid w:val="00052EC9"/>
    <w:pPr>
      <w:pBdr>
        <w:top w:val="single" w:sz="4" w:space="0" w:color="000000"/>
        <w:left w:val="single" w:sz="4" w:space="0" w:color="000000"/>
        <w:bottom w:val="single" w:sz="4" w:space="0" w:color="000000"/>
        <w:right w:val="single" w:sz="4" w:space="0" w:color="000000"/>
      </w:pBdr>
      <w:shd w:val="clear" w:color="00B0F0" w:fill="00B0F0"/>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120">
    <w:name w:val="xl120"/>
    <w:basedOn w:val="Normln"/>
    <w:rsid w:val="00052EC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sz w:val="24"/>
      <w:szCs w:val="24"/>
      <w:lang w:eastAsia="cs-CZ"/>
    </w:rPr>
  </w:style>
  <w:style w:type="paragraph" w:customStyle="1" w:styleId="xl121">
    <w:name w:val="xl121"/>
    <w:basedOn w:val="Normln"/>
    <w:rsid w:val="00052EC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sz w:val="18"/>
      <w:szCs w:val="18"/>
      <w:lang w:eastAsia="cs-CZ"/>
    </w:rPr>
  </w:style>
  <w:style w:type="paragraph" w:customStyle="1" w:styleId="xl122">
    <w:name w:val="xl122"/>
    <w:basedOn w:val="Normln"/>
    <w:rsid w:val="00052EC9"/>
    <w:pPr>
      <w:pBdr>
        <w:left w:val="single" w:sz="4" w:space="0" w:color="000000"/>
        <w:bottom w:val="single" w:sz="4" w:space="0" w:color="000000"/>
        <w:right w:val="single" w:sz="4" w:space="0" w:color="000000"/>
      </w:pBdr>
      <w:shd w:val="clear" w:color="00B0F0" w:fill="00B0F0"/>
      <w:spacing w:before="100" w:beforeAutospacing="1" w:after="100" w:afterAutospacing="1" w:line="240" w:lineRule="auto"/>
    </w:pPr>
    <w:rPr>
      <w:rFonts w:ascii="Arial" w:eastAsia="Times New Roman" w:hAnsi="Arial" w:cs="Arial"/>
      <w:sz w:val="18"/>
      <w:szCs w:val="18"/>
      <w:lang w:eastAsia="cs-CZ"/>
    </w:rPr>
  </w:style>
  <w:style w:type="paragraph" w:customStyle="1" w:styleId="xl123">
    <w:name w:val="xl123"/>
    <w:basedOn w:val="Normln"/>
    <w:rsid w:val="00052EC9"/>
    <w:pPr>
      <w:pBdr>
        <w:left w:val="single" w:sz="4" w:space="0" w:color="000000"/>
        <w:bottom w:val="single" w:sz="4" w:space="0" w:color="000000"/>
        <w:right w:val="single" w:sz="4" w:space="0" w:color="000000"/>
      </w:pBdr>
      <w:shd w:val="clear" w:color="00B0F0" w:fill="00B0F0"/>
      <w:spacing w:before="100" w:beforeAutospacing="1" w:after="100" w:afterAutospacing="1" w:line="240" w:lineRule="auto"/>
    </w:pPr>
    <w:rPr>
      <w:rFonts w:ascii="Arial" w:eastAsia="Times New Roman" w:hAnsi="Arial" w:cs="Arial"/>
      <w:sz w:val="24"/>
      <w:szCs w:val="24"/>
      <w:lang w:eastAsia="cs-CZ"/>
    </w:rPr>
  </w:style>
  <w:style w:type="paragraph" w:customStyle="1" w:styleId="xl124">
    <w:name w:val="xl124"/>
    <w:basedOn w:val="Normln"/>
    <w:rsid w:val="00052EC9"/>
    <w:pPr>
      <w:pBdr>
        <w:left w:val="single" w:sz="4" w:space="0" w:color="000000"/>
        <w:bottom w:val="single" w:sz="4" w:space="0" w:color="000000"/>
        <w:right w:val="single" w:sz="4" w:space="0" w:color="000000"/>
      </w:pBdr>
      <w:shd w:val="clear" w:color="00B0F0" w:fill="00B0F0"/>
      <w:spacing w:before="100" w:beforeAutospacing="1" w:after="100" w:afterAutospacing="1" w:line="240" w:lineRule="auto"/>
    </w:pPr>
    <w:rPr>
      <w:rFonts w:ascii="Arial" w:eastAsia="Times New Roman" w:hAnsi="Arial" w:cs="Arial"/>
      <w:sz w:val="24"/>
      <w:szCs w:val="24"/>
      <w:lang w:eastAsia="cs-CZ"/>
    </w:rPr>
  </w:style>
  <w:style w:type="paragraph" w:customStyle="1" w:styleId="xl125">
    <w:name w:val="xl125"/>
    <w:basedOn w:val="Normln"/>
    <w:rsid w:val="00052EC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sz w:val="18"/>
      <w:szCs w:val="18"/>
      <w:lang w:eastAsia="cs-CZ"/>
    </w:rPr>
  </w:style>
  <w:style w:type="paragraph" w:customStyle="1" w:styleId="xl126">
    <w:name w:val="xl126"/>
    <w:basedOn w:val="Normln"/>
    <w:rsid w:val="00052EC9"/>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127">
    <w:name w:val="xl127"/>
    <w:basedOn w:val="Normln"/>
    <w:rsid w:val="00052EC9"/>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128">
    <w:name w:val="xl128"/>
    <w:basedOn w:val="Normln"/>
    <w:rsid w:val="00052EC9"/>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cs-CZ"/>
    </w:rPr>
  </w:style>
  <w:style w:type="paragraph" w:customStyle="1" w:styleId="xl129">
    <w:name w:val="xl129"/>
    <w:basedOn w:val="Normln"/>
    <w:rsid w:val="00052EC9"/>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cs-CZ"/>
    </w:rPr>
  </w:style>
  <w:style w:type="paragraph" w:customStyle="1" w:styleId="xl130">
    <w:name w:val="xl130"/>
    <w:basedOn w:val="Normln"/>
    <w:rsid w:val="00052EC9"/>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8"/>
      <w:szCs w:val="18"/>
      <w:lang w:eastAsia="cs-CZ"/>
    </w:rPr>
  </w:style>
  <w:style w:type="paragraph" w:customStyle="1" w:styleId="xl131">
    <w:name w:val="xl131"/>
    <w:basedOn w:val="Normln"/>
    <w:rsid w:val="00052EC9"/>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132">
    <w:name w:val="xl132"/>
    <w:basedOn w:val="Normln"/>
    <w:rsid w:val="00052EC9"/>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Arial" w:eastAsia="Times New Roman" w:hAnsi="Arial" w:cs="Arial"/>
      <w:sz w:val="24"/>
      <w:szCs w:val="24"/>
      <w:lang w:eastAsia="cs-CZ"/>
    </w:rPr>
  </w:style>
  <w:style w:type="paragraph" w:customStyle="1" w:styleId="xl133">
    <w:name w:val="xl133"/>
    <w:basedOn w:val="Normln"/>
    <w:rsid w:val="00052EC9"/>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Arial" w:eastAsia="Times New Roman" w:hAnsi="Arial" w:cs="Arial"/>
      <w:sz w:val="24"/>
      <w:szCs w:val="24"/>
      <w:lang w:eastAsia="cs-CZ"/>
    </w:rPr>
  </w:style>
  <w:style w:type="paragraph" w:customStyle="1" w:styleId="xl134">
    <w:name w:val="xl134"/>
    <w:basedOn w:val="Normln"/>
    <w:rsid w:val="00052EC9"/>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sz w:val="18"/>
      <w:szCs w:val="18"/>
      <w:lang w:eastAsia="cs-CZ"/>
    </w:rPr>
  </w:style>
  <w:style w:type="paragraph" w:customStyle="1" w:styleId="xl135">
    <w:name w:val="xl135"/>
    <w:basedOn w:val="Normln"/>
    <w:rsid w:val="00052EC9"/>
    <w:pPr>
      <w:pBdr>
        <w:left w:val="single" w:sz="4" w:space="0" w:color="000000"/>
        <w:righ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sz w:val="18"/>
      <w:szCs w:val="18"/>
      <w:lang w:eastAsia="cs-CZ"/>
    </w:rPr>
  </w:style>
  <w:style w:type="paragraph" w:customStyle="1" w:styleId="xl136">
    <w:name w:val="xl136"/>
    <w:basedOn w:val="Normln"/>
    <w:rsid w:val="00052EC9"/>
    <w:pPr>
      <w:pBdr>
        <w:left w:val="single" w:sz="4" w:space="0" w:color="000000"/>
        <w:right w:val="single" w:sz="4" w:space="0" w:color="000000"/>
      </w:pBdr>
      <w:shd w:val="clear" w:color="FFFFFF" w:fill="FFFFFF"/>
      <w:spacing w:before="100" w:beforeAutospacing="1" w:after="100" w:afterAutospacing="1" w:line="240" w:lineRule="auto"/>
    </w:pPr>
    <w:rPr>
      <w:rFonts w:ascii="Arial" w:eastAsia="Times New Roman" w:hAnsi="Arial" w:cs="Arial"/>
      <w:sz w:val="24"/>
      <w:szCs w:val="24"/>
      <w:lang w:eastAsia="cs-CZ"/>
    </w:rPr>
  </w:style>
  <w:style w:type="paragraph" w:customStyle="1" w:styleId="xl137">
    <w:name w:val="xl137"/>
    <w:basedOn w:val="Normln"/>
    <w:rsid w:val="00052EC9"/>
    <w:pPr>
      <w:pBdr>
        <w:left w:val="single" w:sz="4" w:space="0" w:color="000000"/>
      </w:pBdr>
      <w:shd w:val="clear" w:color="FFFFFF" w:fill="FFFFFF"/>
      <w:spacing w:before="100" w:beforeAutospacing="1" w:after="100" w:afterAutospacing="1" w:line="240" w:lineRule="auto"/>
    </w:pPr>
    <w:rPr>
      <w:rFonts w:ascii="Arial" w:eastAsia="Times New Roman" w:hAnsi="Arial" w:cs="Arial"/>
      <w:sz w:val="24"/>
      <w:szCs w:val="24"/>
      <w:lang w:eastAsia="cs-CZ"/>
    </w:rPr>
  </w:style>
  <w:style w:type="paragraph" w:customStyle="1" w:styleId="xl138">
    <w:name w:val="xl138"/>
    <w:basedOn w:val="Normln"/>
    <w:rsid w:val="00052EC9"/>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18"/>
      <w:szCs w:val="18"/>
      <w:lang w:eastAsia="cs-CZ"/>
    </w:rPr>
  </w:style>
  <w:style w:type="paragraph" w:customStyle="1" w:styleId="xl139">
    <w:name w:val="xl139"/>
    <w:basedOn w:val="Normln"/>
    <w:rsid w:val="00052EC9"/>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pPr>
    <w:rPr>
      <w:rFonts w:ascii="Arial" w:eastAsia="Times New Roman" w:hAnsi="Arial" w:cs="Arial"/>
      <w:sz w:val="24"/>
      <w:szCs w:val="24"/>
      <w:lang w:eastAsia="cs-CZ"/>
    </w:rPr>
  </w:style>
  <w:style w:type="paragraph" w:customStyle="1" w:styleId="xl140">
    <w:name w:val="xl140"/>
    <w:basedOn w:val="Normln"/>
    <w:rsid w:val="00052EC9"/>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sz w:val="18"/>
      <w:szCs w:val="18"/>
      <w:lang w:eastAsia="cs-CZ"/>
    </w:rPr>
  </w:style>
  <w:style w:type="paragraph" w:customStyle="1" w:styleId="xl141">
    <w:name w:val="xl141"/>
    <w:basedOn w:val="Normln"/>
    <w:rsid w:val="00052EC9"/>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sz w:val="18"/>
      <w:szCs w:val="18"/>
      <w:lang w:eastAsia="cs-CZ"/>
    </w:rPr>
  </w:style>
  <w:style w:type="paragraph" w:customStyle="1" w:styleId="xl142">
    <w:name w:val="xl142"/>
    <w:basedOn w:val="Normln"/>
    <w:rsid w:val="00052EC9"/>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Arial" w:eastAsia="Times New Roman" w:hAnsi="Arial" w:cs="Arial"/>
      <w:sz w:val="18"/>
      <w:szCs w:val="18"/>
      <w:lang w:eastAsia="cs-CZ"/>
    </w:rPr>
  </w:style>
  <w:style w:type="paragraph" w:customStyle="1" w:styleId="xl143">
    <w:name w:val="xl143"/>
    <w:basedOn w:val="Normln"/>
    <w:rsid w:val="00052EC9"/>
    <w:pPr>
      <w:pBdr>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8"/>
      <w:szCs w:val="18"/>
      <w:lang w:eastAsia="cs-CZ"/>
    </w:rPr>
  </w:style>
  <w:style w:type="paragraph" w:customStyle="1" w:styleId="xl144">
    <w:name w:val="xl144"/>
    <w:basedOn w:val="Normln"/>
    <w:rsid w:val="00052EC9"/>
    <w:pPr>
      <w:pBdr>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145">
    <w:name w:val="xl145"/>
    <w:basedOn w:val="Normln"/>
    <w:rsid w:val="00052EC9"/>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146">
    <w:name w:val="xl146"/>
    <w:basedOn w:val="Normln"/>
    <w:rsid w:val="00052EC9"/>
    <w:pPr>
      <w:shd w:val="clear" w:color="FFFFFF" w:fill="FFFFFF"/>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147">
    <w:name w:val="xl147"/>
    <w:basedOn w:val="Normln"/>
    <w:rsid w:val="00052EC9"/>
    <w:pPr>
      <w:shd w:val="clear" w:color="FFFFFF" w:fill="FFFFFF"/>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148">
    <w:name w:val="xl148"/>
    <w:basedOn w:val="Normln"/>
    <w:rsid w:val="00052EC9"/>
    <w:pPr>
      <w:shd w:val="clear" w:color="FFFFFF" w:fill="FFFFFF"/>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149">
    <w:name w:val="xl149"/>
    <w:basedOn w:val="Normln"/>
    <w:rsid w:val="00052EC9"/>
    <w:pPr>
      <w:shd w:val="clear" w:color="FFFFFF" w:fill="FFFFFF"/>
      <w:spacing w:before="100" w:beforeAutospacing="1" w:after="100" w:afterAutospacing="1" w:line="240" w:lineRule="auto"/>
      <w:jc w:val="right"/>
    </w:pPr>
    <w:rPr>
      <w:rFonts w:ascii="Times New Roman" w:eastAsia="Times New Roman" w:hAnsi="Times New Roman"/>
      <w:b/>
      <w:bCs/>
      <w:sz w:val="24"/>
      <w:szCs w:val="24"/>
      <w:lang w:eastAsia="cs-CZ"/>
    </w:rPr>
  </w:style>
  <w:style w:type="paragraph" w:customStyle="1" w:styleId="xl150">
    <w:name w:val="xl150"/>
    <w:basedOn w:val="Normln"/>
    <w:rsid w:val="00052EC9"/>
    <w:pPr>
      <w:shd w:val="clear" w:color="FFFFFF" w:fill="FFFFFF"/>
      <w:spacing w:before="100" w:beforeAutospacing="1" w:after="100" w:afterAutospacing="1" w:line="240" w:lineRule="auto"/>
      <w:jc w:val="center"/>
      <w:textAlignment w:val="center"/>
    </w:pPr>
    <w:rPr>
      <w:rFonts w:ascii="Arial" w:eastAsia="Times New Roman" w:hAnsi="Arial" w:cs="Arial"/>
      <w:sz w:val="18"/>
      <w:szCs w:val="18"/>
      <w:lang w:eastAsia="cs-CZ"/>
    </w:rPr>
  </w:style>
  <w:style w:type="paragraph" w:customStyle="1" w:styleId="xl151">
    <w:name w:val="xl151"/>
    <w:basedOn w:val="Normln"/>
    <w:rsid w:val="00052EC9"/>
    <w:pPr>
      <w:pBdr>
        <w:top w:val="single" w:sz="4" w:space="0" w:color="000000"/>
        <w:left w:val="single" w:sz="4" w:space="0" w:color="000000"/>
        <w:right w:val="single" w:sz="4" w:space="0" w:color="000000"/>
      </w:pBdr>
      <w:shd w:val="clear" w:color="E5F6D8" w:fill="E5F6D8"/>
      <w:spacing w:before="100" w:beforeAutospacing="1" w:after="100" w:afterAutospacing="1" w:line="240" w:lineRule="auto"/>
      <w:jc w:val="center"/>
      <w:textAlignment w:val="center"/>
    </w:pPr>
    <w:rPr>
      <w:rFonts w:ascii="Arial" w:eastAsia="Times New Roman" w:hAnsi="Arial" w:cs="Arial"/>
      <w:b/>
      <w:bCs/>
      <w:i/>
      <w:iCs/>
      <w:sz w:val="24"/>
      <w:szCs w:val="24"/>
      <w:lang w:eastAsia="cs-CZ"/>
    </w:rPr>
  </w:style>
  <w:style w:type="paragraph" w:customStyle="1" w:styleId="xl152">
    <w:name w:val="xl152"/>
    <w:basedOn w:val="Normln"/>
    <w:rsid w:val="00052EC9"/>
    <w:pPr>
      <w:pBdr>
        <w:left w:val="single" w:sz="4" w:space="0" w:color="000000"/>
        <w:bottom w:val="single" w:sz="4" w:space="0" w:color="000000"/>
        <w:right w:val="single" w:sz="4" w:space="0" w:color="000000"/>
      </w:pBdr>
      <w:shd w:val="clear" w:color="E5F6D8" w:fill="E5F6D8"/>
      <w:spacing w:before="100" w:beforeAutospacing="1" w:after="100" w:afterAutospacing="1" w:line="240" w:lineRule="auto"/>
      <w:jc w:val="center"/>
      <w:textAlignment w:val="center"/>
    </w:pPr>
    <w:rPr>
      <w:rFonts w:ascii="Times New Roman" w:eastAsia="Times New Roman" w:hAnsi="Times New Roman"/>
      <w:sz w:val="24"/>
      <w:szCs w:val="24"/>
      <w:lang w:eastAsia="cs-CZ"/>
    </w:rPr>
  </w:style>
  <w:style w:type="paragraph" w:customStyle="1" w:styleId="xl153">
    <w:name w:val="xl153"/>
    <w:basedOn w:val="Normln"/>
    <w:rsid w:val="00052EC9"/>
    <w:pPr>
      <w:pBdr>
        <w:left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154">
    <w:name w:val="xl154"/>
    <w:basedOn w:val="Normln"/>
    <w:rsid w:val="00052EC9"/>
    <w:pPr>
      <w:pBdr>
        <w:left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155">
    <w:name w:val="xl155"/>
    <w:basedOn w:val="Normln"/>
    <w:rsid w:val="00052EC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sz w:val="18"/>
      <w:szCs w:val="18"/>
      <w:lang w:eastAsia="cs-CZ"/>
    </w:rPr>
  </w:style>
  <w:style w:type="paragraph" w:customStyle="1" w:styleId="xl156">
    <w:name w:val="xl156"/>
    <w:basedOn w:val="Normln"/>
    <w:rsid w:val="00052EC9"/>
    <w:pPr>
      <w:pBdr>
        <w:left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Arial" w:eastAsia="Times New Roman" w:hAnsi="Arial" w:cs="Arial"/>
      <w:b/>
      <w:bCs/>
      <w:i/>
      <w:iCs/>
      <w:sz w:val="24"/>
      <w:szCs w:val="24"/>
      <w:lang w:eastAsia="cs-CZ"/>
    </w:rPr>
  </w:style>
  <w:style w:type="paragraph" w:customStyle="1" w:styleId="xl157">
    <w:name w:val="xl157"/>
    <w:basedOn w:val="Normln"/>
    <w:rsid w:val="00052EC9"/>
    <w:pPr>
      <w:pBdr>
        <w:top w:val="single" w:sz="4" w:space="0" w:color="000000"/>
        <w:left w:val="single" w:sz="4" w:space="0" w:color="000000"/>
        <w:bottom w:val="single" w:sz="4" w:space="0" w:color="000000"/>
        <w:right w:val="single" w:sz="4" w:space="0" w:color="000000"/>
      </w:pBdr>
      <w:shd w:val="clear" w:color="FFE39D" w:fill="FFE39D"/>
      <w:spacing w:before="100" w:beforeAutospacing="1" w:after="100" w:afterAutospacing="1" w:line="240" w:lineRule="auto"/>
      <w:jc w:val="center"/>
      <w:textAlignment w:val="center"/>
    </w:pPr>
    <w:rPr>
      <w:rFonts w:ascii="Times New Roman" w:eastAsia="Times New Roman" w:hAnsi="Times New Roman"/>
      <w:sz w:val="24"/>
      <w:szCs w:val="24"/>
      <w:lang w:eastAsia="cs-CZ"/>
    </w:rPr>
  </w:style>
  <w:style w:type="paragraph" w:customStyle="1" w:styleId="xl158">
    <w:name w:val="xl158"/>
    <w:basedOn w:val="Normln"/>
    <w:rsid w:val="00052EC9"/>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Arial" w:eastAsia="Times New Roman" w:hAnsi="Arial" w:cs="Arial"/>
      <w:sz w:val="24"/>
      <w:szCs w:val="24"/>
      <w:lang w:eastAsia="cs-CZ"/>
    </w:rPr>
  </w:style>
  <w:style w:type="paragraph" w:customStyle="1" w:styleId="xl159">
    <w:name w:val="xl159"/>
    <w:basedOn w:val="Normln"/>
    <w:rsid w:val="00052EC9"/>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18"/>
      <w:szCs w:val="18"/>
      <w:lang w:eastAsia="cs-CZ"/>
    </w:rPr>
  </w:style>
  <w:style w:type="paragraph" w:customStyle="1" w:styleId="xl160">
    <w:name w:val="xl160"/>
    <w:basedOn w:val="Normln"/>
    <w:rsid w:val="00052EC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Arial" w:eastAsia="Times New Roman" w:hAnsi="Arial" w:cs="Arial"/>
      <w:sz w:val="18"/>
      <w:szCs w:val="18"/>
      <w:lang w:eastAsia="cs-CZ"/>
    </w:rPr>
  </w:style>
  <w:style w:type="paragraph" w:customStyle="1" w:styleId="xl161">
    <w:name w:val="xl161"/>
    <w:basedOn w:val="Normln"/>
    <w:rsid w:val="00052E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18"/>
      <w:szCs w:val="18"/>
      <w:lang w:eastAsia="cs-CZ"/>
    </w:rPr>
  </w:style>
  <w:style w:type="paragraph" w:customStyle="1" w:styleId="xl162">
    <w:name w:val="xl162"/>
    <w:basedOn w:val="Normln"/>
    <w:rsid w:val="00052EC9"/>
    <w:pPr>
      <w:pBdr>
        <w:top w:val="single" w:sz="4" w:space="0" w:color="000000"/>
        <w:left w:val="single" w:sz="4" w:space="0" w:color="000000"/>
        <w:right w:val="single" w:sz="4" w:space="0" w:color="000000"/>
      </w:pBdr>
      <w:spacing w:before="100" w:beforeAutospacing="1" w:after="100" w:afterAutospacing="1" w:line="240" w:lineRule="auto"/>
    </w:pPr>
    <w:rPr>
      <w:rFonts w:ascii="Arial" w:eastAsia="Times New Roman" w:hAnsi="Arial" w:cs="Arial"/>
      <w:sz w:val="18"/>
      <w:szCs w:val="18"/>
      <w:lang w:eastAsia="cs-CZ"/>
    </w:rPr>
  </w:style>
  <w:style w:type="paragraph" w:customStyle="1" w:styleId="xl163">
    <w:name w:val="xl163"/>
    <w:basedOn w:val="Normln"/>
    <w:rsid w:val="00052E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18"/>
      <w:szCs w:val="18"/>
      <w:lang w:eastAsia="cs-CZ"/>
    </w:rPr>
  </w:style>
  <w:style w:type="paragraph" w:customStyle="1" w:styleId="xl164">
    <w:name w:val="xl164"/>
    <w:basedOn w:val="Normln"/>
    <w:rsid w:val="00052E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18"/>
      <w:szCs w:val="18"/>
      <w:lang w:eastAsia="cs-CZ"/>
    </w:rPr>
  </w:style>
  <w:style w:type="paragraph" w:customStyle="1" w:styleId="xl165">
    <w:name w:val="xl165"/>
    <w:basedOn w:val="Normln"/>
    <w:rsid w:val="00052E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18"/>
      <w:szCs w:val="18"/>
      <w:lang w:eastAsia="cs-CZ"/>
    </w:rPr>
  </w:style>
  <w:style w:type="paragraph" w:customStyle="1" w:styleId="xl166">
    <w:name w:val="xl166"/>
    <w:basedOn w:val="Normln"/>
    <w:rsid w:val="00052E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18"/>
      <w:szCs w:val="18"/>
      <w:lang w:eastAsia="cs-CZ"/>
    </w:rPr>
  </w:style>
  <w:style w:type="paragraph" w:customStyle="1" w:styleId="xl167">
    <w:name w:val="xl167"/>
    <w:basedOn w:val="Normln"/>
    <w:rsid w:val="00052EC9"/>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168">
    <w:name w:val="xl168"/>
    <w:basedOn w:val="Normln"/>
    <w:rsid w:val="00052EC9"/>
    <w:pPr>
      <w:spacing w:before="100" w:beforeAutospacing="1" w:after="100" w:afterAutospacing="1" w:line="240" w:lineRule="auto"/>
      <w:jc w:val="center"/>
      <w:textAlignment w:val="center"/>
    </w:pPr>
    <w:rPr>
      <w:rFonts w:ascii="Times New Roman" w:eastAsia="Times New Roman" w:hAnsi="Times New Roman"/>
      <w:sz w:val="24"/>
      <w:szCs w:val="24"/>
      <w:lang w:eastAsia="cs-CZ"/>
    </w:rPr>
  </w:style>
  <w:style w:type="paragraph" w:customStyle="1" w:styleId="xl169">
    <w:name w:val="xl169"/>
    <w:basedOn w:val="Normln"/>
    <w:rsid w:val="00052EC9"/>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Arial" w:eastAsia="Times New Roman" w:hAnsi="Arial" w:cs="Arial"/>
      <w:sz w:val="18"/>
      <w:szCs w:val="18"/>
      <w:lang w:eastAsia="cs-CZ"/>
    </w:rPr>
  </w:style>
  <w:style w:type="paragraph" w:customStyle="1" w:styleId="xl170">
    <w:name w:val="xl170"/>
    <w:basedOn w:val="Normln"/>
    <w:rsid w:val="00052EC9"/>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171">
    <w:name w:val="xl171"/>
    <w:basedOn w:val="Normln"/>
    <w:rsid w:val="00052EC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Arial" w:eastAsia="Times New Roman" w:hAnsi="Arial" w:cs="Arial"/>
      <w:sz w:val="18"/>
      <w:szCs w:val="18"/>
      <w:lang w:eastAsia="cs-CZ"/>
    </w:rPr>
  </w:style>
  <w:style w:type="paragraph" w:customStyle="1" w:styleId="xl172">
    <w:name w:val="xl172"/>
    <w:basedOn w:val="Normln"/>
    <w:rsid w:val="00052EC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173">
    <w:name w:val="xl173"/>
    <w:basedOn w:val="Normln"/>
    <w:rsid w:val="00052EC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Arial" w:eastAsia="Times New Roman" w:hAnsi="Arial" w:cs="Arial"/>
      <w:sz w:val="24"/>
      <w:szCs w:val="24"/>
      <w:lang w:eastAsia="cs-CZ"/>
    </w:rPr>
  </w:style>
  <w:style w:type="paragraph" w:customStyle="1" w:styleId="xl174">
    <w:name w:val="xl174"/>
    <w:basedOn w:val="Normln"/>
    <w:rsid w:val="00052EC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175">
    <w:name w:val="xl175"/>
    <w:basedOn w:val="Normln"/>
    <w:rsid w:val="00052EC9"/>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176">
    <w:name w:val="xl176"/>
    <w:basedOn w:val="Normln"/>
    <w:rsid w:val="00052EC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Arial" w:eastAsia="Times New Roman" w:hAnsi="Arial" w:cs="Arial"/>
      <w:sz w:val="18"/>
      <w:szCs w:val="18"/>
      <w:lang w:eastAsia="cs-CZ"/>
    </w:rPr>
  </w:style>
  <w:style w:type="paragraph" w:customStyle="1" w:styleId="xl177">
    <w:name w:val="xl177"/>
    <w:basedOn w:val="Normln"/>
    <w:rsid w:val="00052EC9"/>
    <w:pPr>
      <w:pBdr>
        <w:top w:val="single" w:sz="4" w:space="0" w:color="000000"/>
        <w:left w:val="single" w:sz="4" w:space="0" w:color="000000"/>
        <w:bottom w:val="single" w:sz="4" w:space="0" w:color="000000"/>
        <w:right w:val="single" w:sz="4" w:space="0" w:color="000000"/>
      </w:pBdr>
      <w:shd w:val="clear" w:color="00B0F0" w:fill="FFFFFF"/>
      <w:spacing w:before="100" w:beforeAutospacing="1" w:after="100" w:afterAutospacing="1" w:line="240" w:lineRule="auto"/>
    </w:pPr>
    <w:rPr>
      <w:rFonts w:ascii="Arial" w:eastAsia="Times New Roman" w:hAnsi="Arial" w:cs="Arial"/>
      <w:sz w:val="18"/>
      <w:szCs w:val="18"/>
      <w:lang w:eastAsia="cs-CZ"/>
    </w:rPr>
  </w:style>
  <w:style w:type="paragraph" w:customStyle="1" w:styleId="xl178">
    <w:name w:val="xl178"/>
    <w:basedOn w:val="Normln"/>
    <w:rsid w:val="00052EC9"/>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179">
    <w:name w:val="xl179"/>
    <w:basedOn w:val="Normln"/>
    <w:rsid w:val="00052EC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sz w:val="18"/>
      <w:szCs w:val="18"/>
      <w:lang w:eastAsia="cs-CZ"/>
    </w:rPr>
  </w:style>
  <w:style w:type="paragraph" w:customStyle="1" w:styleId="xl180">
    <w:name w:val="xl180"/>
    <w:basedOn w:val="Normln"/>
    <w:rsid w:val="00052EC9"/>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181">
    <w:name w:val="xl181"/>
    <w:basedOn w:val="Normln"/>
    <w:rsid w:val="00052EC9"/>
    <w:pPr>
      <w:pBdr>
        <w:top w:val="single" w:sz="4" w:space="0" w:color="000000"/>
        <w:left w:val="single" w:sz="4" w:space="0" w:color="000000"/>
        <w:bottom w:val="single" w:sz="4" w:space="0" w:color="000000"/>
        <w:right w:val="single" w:sz="4" w:space="0" w:color="000000"/>
      </w:pBdr>
      <w:shd w:val="clear" w:color="00B0F0" w:fill="FFFFFF"/>
      <w:spacing w:before="100" w:beforeAutospacing="1" w:after="100" w:afterAutospacing="1" w:line="240" w:lineRule="auto"/>
    </w:pPr>
    <w:rPr>
      <w:rFonts w:ascii="Times New Roman" w:eastAsia="Times New Roman" w:hAnsi="Times New Roman"/>
      <w:sz w:val="18"/>
      <w:szCs w:val="18"/>
      <w:lang w:eastAsia="cs-CZ"/>
    </w:rPr>
  </w:style>
  <w:style w:type="paragraph" w:customStyle="1" w:styleId="xl182">
    <w:name w:val="xl182"/>
    <w:basedOn w:val="Normln"/>
    <w:rsid w:val="00052EC9"/>
    <w:pPr>
      <w:pBdr>
        <w:left w:val="single" w:sz="4" w:space="0" w:color="000000"/>
        <w:right w:val="single" w:sz="4" w:space="0" w:color="000000"/>
      </w:pBdr>
      <w:shd w:val="clear" w:color="000000" w:fill="FFFFFF"/>
      <w:spacing w:before="100" w:beforeAutospacing="1" w:after="100" w:afterAutospacing="1" w:line="240" w:lineRule="auto"/>
    </w:pPr>
    <w:rPr>
      <w:rFonts w:ascii="Arial" w:eastAsia="Times New Roman" w:hAnsi="Arial" w:cs="Arial"/>
      <w:sz w:val="18"/>
      <w:szCs w:val="18"/>
      <w:lang w:eastAsia="cs-CZ"/>
    </w:rPr>
  </w:style>
  <w:style w:type="paragraph" w:customStyle="1" w:styleId="xl183">
    <w:name w:val="xl183"/>
    <w:basedOn w:val="Normln"/>
    <w:rsid w:val="00052EC9"/>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sz w:val="18"/>
      <w:szCs w:val="18"/>
      <w:lang w:eastAsia="cs-CZ"/>
    </w:rPr>
  </w:style>
  <w:style w:type="paragraph" w:customStyle="1" w:styleId="xl184">
    <w:name w:val="xl184"/>
    <w:basedOn w:val="Normln"/>
    <w:rsid w:val="00052EC9"/>
    <w:pPr>
      <w:pBdr>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185">
    <w:name w:val="xl185"/>
    <w:basedOn w:val="Normln"/>
    <w:rsid w:val="00052EC9"/>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Arial" w:eastAsia="Times New Roman" w:hAnsi="Arial" w:cs="Arial"/>
      <w:sz w:val="18"/>
      <w:szCs w:val="18"/>
      <w:lang w:eastAsia="cs-CZ"/>
    </w:rPr>
  </w:style>
  <w:style w:type="paragraph" w:customStyle="1" w:styleId="xl186">
    <w:name w:val="xl186"/>
    <w:basedOn w:val="Normln"/>
    <w:rsid w:val="00052EC9"/>
    <w:pPr>
      <w:pBdr>
        <w:left w:val="single" w:sz="4" w:space="0" w:color="000000"/>
        <w:right w:val="single" w:sz="4" w:space="0" w:color="000000"/>
      </w:pBdr>
      <w:shd w:val="clear" w:color="FFFFFF" w:fill="FFFFFF"/>
      <w:spacing w:before="100" w:beforeAutospacing="1" w:after="100" w:afterAutospacing="1" w:line="240" w:lineRule="auto"/>
    </w:pPr>
    <w:rPr>
      <w:rFonts w:ascii="Arial" w:eastAsia="Times New Roman" w:hAnsi="Arial" w:cs="Arial"/>
      <w:sz w:val="18"/>
      <w:szCs w:val="18"/>
      <w:lang w:eastAsia="cs-CZ"/>
    </w:rPr>
  </w:style>
  <w:style w:type="paragraph" w:customStyle="1" w:styleId="xl187">
    <w:name w:val="xl187"/>
    <w:basedOn w:val="Normln"/>
    <w:rsid w:val="00052EC9"/>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Arial" w:eastAsia="Times New Roman" w:hAnsi="Arial" w:cs="Arial"/>
      <w:sz w:val="18"/>
      <w:szCs w:val="18"/>
      <w:lang w:eastAsia="cs-CZ"/>
    </w:rPr>
  </w:style>
  <w:style w:type="paragraph" w:customStyle="1" w:styleId="xl188">
    <w:name w:val="xl188"/>
    <w:basedOn w:val="Normln"/>
    <w:rsid w:val="00052EC9"/>
    <w:pPr>
      <w:pBdr>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189">
    <w:name w:val="xl189"/>
    <w:basedOn w:val="Normln"/>
    <w:rsid w:val="00052EC9"/>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190">
    <w:name w:val="xl190"/>
    <w:basedOn w:val="Normln"/>
    <w:rsid w:val="00052EC9"/>
    <w:pPr>
      <w:pBdr>
        <w:top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191">
    <w:name w:val="xl191"/>
    <w:basedOn w:val="Normln"/>
    <w:rsid w:val="00052EC9"/>
    <w:pPr>
      <w:pBdr>
        <w:left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192">
    <w:name w:val="xl192"/>
    <w:basedOn w:val="Normln"/>
    <w:rsid w:val="00052EC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Arial" w:eastAsia="Times New Roman" w:hAnsi="Arial" w:cs="Arial"/>
      <w:sz w:val="18"/>
      <w:szCs w:val="18"/>
      <w:lang w:eastAsia="cs-CZ"/>
    </w:rPr>
  </w:style>
  <w:style w:type="paragraph" w:customStyle="1" w:styleId="xl193">
    <w:name w:val="xl193"/>
    <w:basedOn w:val="Normln"/>
    <w:rsid w:val="00052EC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Arial" w:eastAsia="Times New Roman" w:hAnsi="Arial" w:cs="Arial"/>
      <w:sz w:val="18"/>
      <w:szCs w:val="18"/>
      <w:lang w:eastAsia="cs-CZ"/>
    </w:rPr>
  </w:style>
  <w:style w:type="paragraph" w:customStyle="1" w:styleId="xl194">
    <w:name w:val="xl194"/>
    <w:basedOn w:val="Normln"/>
    <w:rsid w:val="00052E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cs-CZ"/>
    </w:rPr>
  </w:style>
  <w:style w:type="paragraph" w:customStyle="1" w:styleId="xl195">
    <w:name w:val="xl195"/>
    <w:basedOn w:val="Normln"/>
    <w:rsid w:val="00052EC9"/>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196">
    <w:name w:val="xl196"/>
    <w:basedOn w:val="Normln"/>
    <w:rsid w:val="00052EC9"/>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Arial" w:eastAsia="Times New Roman" w:hAnsi="Arial" w:cs="Arial"/>
      <w:b/>
      <w:bCs/>
      <w:sz w:val="24"/>
      <w:szCs w:val="24"/>
      <w:lang w:eastAsia="cs-CZ"/>
    </w:rPr>
  </w:style>
  <w:style w:type="paragraph" w:customStyle="1" w:styleId="xl197">
    <w:name w:val="xl197"/>
    <w:basedOn w:val="Normln"/>
    <w:rsid w:val="00052EC9"/>
    <w:pPr>
      <w:pBdr>
        <w:top w:val="single" w:sz="4" w:space="0" w:color="000000"/>
        <w:left w:val="single" w:sz="4" w:space="0" w:color="000000"/>
        <w:bottom w:val="single" w:sz="4" w:space="0" w:color="000000"/>
        <w:right w:val="single" w:sz="4" w:space="0" w:color="000000"/>
      </w:pBdr>
      <w:shd w:val="clear" w:color="E5F6D8" w:fill="E5F6D8"/>
      <w:spacing w:before="100" w:beforeAutospacing="1" w:after="100" w:afterAutospacing="1" w:line="240" w:lineRule="auto"/>
      <w:jc w:val="center"/>
      <w:textAlignment w:val="center"/>
    </w:pPr>
    <w:rPr>
      <w:rFonts w:ascii="Arial" w:eastAsia="Times New Roman" w:hAnsi="Arial" w:cs="Arial"/>
      <w:b/>
      <w:bCs/>
      <w:i/>
      <w:iCs/>
      <w:sz w:val="24"/>
      <w:szCs w:val="24"/>
      <w:lang w:eastAsia="cs-CZ"/>
    </w:rPr>
  </w:style>
  <w:style w:type="paragraph" w:customStyle="1" w:styleId="xl198">
    <w:name w:val="xl198"/>
    <w:basedOn w:val="Normln"/>
    <w:rsid w:val="00052EC9"/>
    <w:pPr>
      <w:pBdr>
        <w:top w:val="single" w:sz="4" w:space="0" w:color="000000"/>
        <w:left w:val="single" w:sz="4" w:space="0" w:color="000000"/>
        <w:bottom w:val="single" w:sz="4" w:space="0" w:color="000000"/>
        <w:right w:val="single" w:sz="4" w:space="0" w:color="000000"/>
      </w:pBdr>
      <w:shd w:val="clear" w:color="E5F6D8" w:fill="E5F6D8"/>
      <w:spacing w:before="100" w:beforeAutospacing="1" w:after="100" w:afterAutospacing="1" w:line="240" w:lineRule="auto"/>
      <w:jc w:val="center"/>
      <w:textAlignment w:val="center"/>
    </w:pPr>
    <w:rPr>
      <w:rFonts w:ascii="Arial" w:eastAsia="Times New Roman" w:hAnsi="Arial" w:cs="Arial"/>
      <w:b/>
      <w:bCs/>
      <w:i/>
      <w:iCs/>
      <w:sz w:val="24"/>
      <w:szCs w:val="24"/>
      <w:lang w:eastAsia="cs-CZ"/>
    </w:rPr>
  </w:style>
  <w:style w:type="paragraph" w:customStyle="1" w:styleId="xl199">
    <w:name w:val="xl199"/>
    <w:basedOn w:val="Normln"/>
    <w:rsid w:val="00052EC9"/>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Arial" w:eastAsia="Times New Roman" w:hAnsi="Arial" w:cs="Arial"/>
      <w:b/>
      <w:bCs/>
      <w:i/>
      <w:iCs/>
      <w:sz w:val="24"/>
      <w:szCs w:val="24"/>
      <w:lang w:eastAsia="cs-CZ"/>
    </w:rPr>
  </w:style>
  <w:style w:type="paragraph" w:customStyle="1" w:styleId="xl200">
    <w:name w:val="xl200"/>
    <w:basedOn w:val="Normln"/>
    <w:rsid w:val="00052EC9"/>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textAlignment w:val="center"/>
    </w:pPr>
    <w:rPr>
      <w:rFonts w:ascii="Arial" w:eastAsia="Times New Roman" w:hAnsi="Arial" w:cs="Arial"/>
      <w:b/>
      <w:bCs/>
      <w:sz w:val="24"/>
      <w:szCs w:val="24"/>
      <w:lang w:eastAsia="cs-CZ"/>
    </w:rPr>
  </w:style>
  <w:style w:type="paragraph" w:customStyle="1" w:styleId="xl201">
    <w:name w:val="xl201"/>
    <w:basedOn w:val="Normln"/>
    <w:rsid w:val="00052EC9"/>
    <w:pPr>
      <w:pBdr>
        <w:top w:val="single" w:sz="4" w:space="0" w:color="000000"/>
        <w:left w:val="single" w:sz="4" w:space="0" w:color="000000"/>
        <w:right w:val="single" w:sz="4" w:space="0" w:color="000000"/>
      </w:pBdr>
      <w:shd w:val="clear" w:color="92D050" w:fill="92D050"/>
      <w:spacing w:before="100" w:beforeAutospacing="1" w:after="100" w:afterAutospacing="1" w:line="240" w:lineRule="auto"/>
      <w:textAlignment w:val="center"/>
    </w:pPr>
    <w:rPr>
      <w:rFonts w:ascii="Arial" w:eastAsia="Times New Roman" w:hAnsi="Arial" w:cs="Arial"/>
      <w:b/>
      <w:bCs/>
      <w:sz w:val="24"/>
      <w:szCs w:val="24"/>
      <w:lang w:eastAsia="cs-CZ"/>
    </w:rPr>
  </w:style>
  <w:style w:type="paragraph" w:customStyle="1" w:styleId="xl202">
    <w:name w:val="xl202"/>
    <w:basedOn w:val="Normln"/>
    <w:rsid w:val="00052EC9"/>
    <w:pPr>
      <w:pBdr>
        <w:bottom w:val="single" w:sz="4" w:space="0" w:color="000000"/>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203">
    <w:name w:val="xl203"/>
    <w:basedOn w:val="Normln"/>
    <w:rsid w:val="00052E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204">
    <w:name w:val="xl204"/>
    <w:basedOn w:val="Normln"/>
    <w:rsid w:val="00052EC9"/>
    <w:pPr>
      <w:pBdr>
        <w:top w:val="single" w:sz="4" w:space="0" w:color="000000"/>
        <w:left w:val="single" w:sz="4" w:space="0" w:color="000000"/>
        <w:bottom w:val="single" w:sz="4" w:space="0" w:color="000000"/>
        <w:right w:val="single" w:sz="4" w:space="0" w:color="000000"/>
      </w:pBdr>
      <w:shd w:val="clear" w:color="B2E389" w:fill="B2E389"/>
      <w:spacing w:before="100" w:beforeAutospacing="1" w:after="100" w:afterAutospacing="1" w:line="240" w:lineRule="auto"/>
      <w:textAlignment w:val="center"/>
    </w:pPr>
    <w:rPr>
      <w:rFonts w:ascii="Arial" w:eastAsia="Times New Roman" w:hAnsi="Arial" w:cs="Arial"/>
      <w:b/>
      <w:bCs/>
      <w:sz w:val="24"/>
      <w:szCs w:val="24"/>
      <w:lang w:eastAsia="cs-CZ"/>
    </w:rPr>
  </w:style>
  <w:style w:type="paragraph" w:customStyle="1" w:styleId="xl205">
    <w:name w:val="xl205"/>
    <w:basedOn w:val="Normln"/>
    <w:rsid w:val="00052EC9"/>
    <w:pPr>
      <w:pBdr>
        <w:top w:val="single" w:sz="4" w:space="0" w:color="000000"/>
        <w:left w:val="single" w:sz="4" w:space="0" w:color="000000"/>
        <w:bottom w:val="single" w:sz="4" w:space="0" w:color="000000"/>
        <w:right w:val="single" w:sz="4" w:space="0" w:color="000000"/>
      </w:pBdr>
      <w:shd w:val="clear" w:color="E5F6D8" w:fill="E5F6D8"/>
      <w:spacing w:before="100" w:beforeAutospacing="1" w:after="100" w:afterAutospacing="1" w:line="240" w:lineRule="auto"/>
      <w:textAlignment w:val="center"/>
    </w:pPr>
    <w:rPr>
      <w:rFonts w:ascii="Arial" w:eastAsia="Times New Roman" w:hAnsi="Arial" w:cs="Arial"/>
      <w:b/>
      <w:bCs/>
      <w:sz w:val="24"/>
      <w:szCs w:val="24"/>
      <w:lang w:eastAsia="cs-CZ"/>
    </w:rPr>
  </w:style>
  <w:style w:type="paragraph" w:customStyle="1" w:styleId="xl206">
    <w:name w:val="xl206"/>
    <w:basedOn w:val="Normln"/>
    <w:rsid w:val="00052EC9"/>
    <w:pPr>
      <w:pBdr>
        <w:top w:val="single" w:sz="4" w:space="0" w:color="000000"/>
        <w:left w:val="single" w:sz="4" w:space="0" w:color="000000"/>
        <w:bottom w:val="single" w:sz="4" w:space="0" w:color="000000"/>
        <w:right w:val="single" w:sz="4" w:space="0" w:color="000000"/>
      </w:pBdr>
      <w:shd w:val="clear" w:color="E5F6D8" w:fill="E5F6D8"/>
      <w:spacing w:before="100" w:beforeAutospacing="1" w:after="100" w:afterAutospacing="1" w:line="240" w:lineRule="auto"/>
      <w:textAlignment w:val="center"/>
    </w:pPr>
    <w:rPr>
      <w:rFonts w:ascii="Arial" w:eastAsia="Times New Roman" w:hAnsi="Arial" w:cs="Arial"/>
      <w:b/>
      <w:bCs/>
      <w:sz w:val="24"/>
      <w:szCs w:val="24"/>
      <w:lang w:eastAsia="cs-CZ"/>
    </w:rPr>
  </w:style>
  <w:style w:type="paragraph" w:customStyle="1" w:styleId="xl207">
    <w:name w:val="xl207"/>
    <w:basedOn w:val="Normln"/>
    <w:rsid w:val="00052EC9"/>
    <w:pPr>
      <w:pBdr>
        <w:top w:val="single" w:sz="4" w:space="0" w:color="000000"/>
        <w:left w:val="single" w:sz="4" w:space="0" w:color="000000"/>
        <w:bottom w:val="single" w:sz="4" w:space="0" w:color="000000"/>
        <w:right w:val="single" w:sz="4" w:space="0" w:color="000000"/>
      </w:pBdr>
      <w:shd w:val="clear" w:color="B2E389" w:fill="B2E389"/>
      <w:spacing w:before="100" w:beforeAutospacing="1" w:after="100" w:afterAutospacing="1" w:line="240" w:lineRule="auto"/>
      <w:jc w:val="center"/>
      <w:textAlignment w:val="center"/>
    </w:pPr>
    <w:rPr>
      <w:rFonts w:ascii="Arial" w:eastAsia="Times New Roman" w:hAnsi="Arial" w:cs="Arial"/>
      <w:b/>
      <w:bCs/>
      <w:sz w:val="24"/>
      <w:szCs w:val="24"/>
      <w:lang w:eastAsia="cs-CZ"/>
    </w:rPr>
  </w:style>
  <w:style w:type="paragraph" w:customStyle="1" w:styleId="xl208">
    <w:name w:val="xl208"/>
    <w:basedOn w:val="Normln"/>
    <w:rsid w:val="00052E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cs-CZ"/>
    </w:rPr>
  </w:style>
  <w:style w:type="character" w:styleId="Nevyeenzmnka">
    <w:name w:val="Unresolved Mention"/>
    <w:basedOn w:val="Standardnpsmoodstavce"/>
    <w:uiPriority w:val="99"/>
    <w:semiHidden/>
    <w:unhideWhenUsed/>
    <w:rsid w:val="00335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7752">
      <w:bodyDiv w:val="1"/>
      <w:marLeft w:val="0"/>
      <w:marRight w:val="0"/>
      <w:marTop w:val="0"/>
      <w:marBottom w:val="0"/>
      <w:divBdr>
        <w:top w:val="none" w:sz="0" w:space="0" w:color="auto"/>
        <w:left w:val="none" w:sz="0" w:space="0" w:color="auto"/>
        <w:bottom w:val="none" w:sz="0" w:space="0" w:color="auto"/>
        <w:right w:val="none" w:sz="0" w:space="0" w:color="auto"/>
      </w:divBdr>
    </w:div>
    <w:div w:id="1101024608">
      <w:bodyDiv w:val="1"/>
      <w:marLeft w:val="0"/>
      <w:marRight w:val="0"/>
      <w:marTop w:val="0"/>
      <w:marBottom w:val="0"/>
      <w:divBdr>
        <w:top w:val="none" w:sz="0" w:space="0" w:color="auto"/>
        <w:left w:val="none" w:sz="0" w:space="0" w:color="auto"/>
        <w:bottom w:val="none" w:sz="0" w:space="0" w:color="auto"/>
        <w:right w:val="none" w:sz="0" w:space="0" w:color="auto"/>
      </w:divBdr>
    </w:div>
    <w:div w:id="1159075437">
      <w:bodyDiv w:val="1"/>
      <w:marLeft w:val="0"/>
      <w:marRight w:val="0"/>
      <w:marTop w:val="0"/>
      <w:marBottom w:val="0"/>
      <w:divBdr>
        <w:top w:val="none" w:sz="0" w:space="0" w:color="auto"/>
        <w:left w:val="none" w:sz="0" w:space="0" w:color="auto"/>
        <w:bottom w:val="none" w:sz="0" w:space="0" w:color="auto"/>
        <w:right w:val="none" w:sz="0" w:space="0" w:color="auto"/>
      </w:divBdr>
    </w:div>
    <w:div w:id="1582791282">
      <w:bodyDiv w:val="1"/>
      <w:marLeft w:val="0"/>
      <w:marRight w:val="0"/>
      <w:marTop w:val="0"/>
      <w:marBottom w:val="0"/>
      <w:divBdr>
        <w:top w:val="none" w:sz="0" w:space="0" w:color="auto"/>
        <w:left w:val="none" w:sz="0" w:space="0" w:color="auto"/>
        <w:bottom w:val="none" w:sz="0" w:space="0" w:color="auto"/>
        <w:right w:val="none" w:sz="0" w:space="0" w:color="auto"/>
      </w:divBdr>
    </w:div>
    <w:div w:id="165140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8b43cf7-8394-4eee-b54c-03ea28f079c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02CB76371F0064C8ABF496620056F8C" ma:contentTypeVersion="7" ma:contentTypeDescription="Vytvoří nový dokument" ma:contentTypeScope="" ma:versionID="9b188cbb3f637307532ad612c3fbe519">
  <xsd:schema xmlns:xsd="http://www.w3.org/2001/XMLSchema" xmlns:xs="http://www.w3.org/2001/XMLSchema" xmlns:p="http://schemas.microsoft.com/office/2006/metadata/properties" xmlns:ns3="f8b43cf7-8394-4eee-b54c-03ea28f079cb" xmlns:ns4="7b703fcd-d4a4-42d9-92b1-d956406c0db1" targetNamespace="http://schemas.microsoft.com/office/2006/metadata/properties" ma:root="true" ma:fieldsID="1979bc6935c27fd1563d0d5ce2c125f8" ns3:_="" ns4:_="">
    <xsd:import namespace="f8b43cf7-8394-4eee-b54c-03ea28f079cb"/>
    <xsd:import namespace="7b703fcd-d4a4-42d9-92b1-d956406c0db1"/>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43cf7-8394-4eee-b54c-03ea28f07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703fcd-d4a4-42d9-92b1-d956406c0db1"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SharingHintHash" ma:index="1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129711-4CB8-4A99-964C-29A71B08637C}">
  <ds:schemaRefs>
    <ds:schemaRef ds:uri="http://schemas.microsoft.com/office/2006/metadata/properties"/>
    <ds:schemaRef ds:uri="http://schemas.microsoft.com/office/infopath/2007/PartnerControls"/>
    <ds:schemaRef ds:uri="f8b43cf7-8394-4eee-b54c-03ea28f079cb"/>
  </ds:schemaRefs>
</ds:datastoreItem>
</file>

<file path=customXml/itemProps2.xml><?xml version="1.0" encoding="utf-8"?>
<ds:datastoreItem xmlns:ds="http://schemas.openxmlformats.org/officeDocument/2006/customXml" ds:itemID="{BC477E77-72D9-43D7-977D-76DD5A00AAA1}">
  <ds:schemaRefs>
    <ds:schemaRef ds:uri="http://schemas.openxmlformats.org/officeDocument/2006/bibliography"/>
  </ds:schemaRefs>
</ds:datastoreItem>
</file>

<file path=customXml/itemProps3.xml><?xml version="1.0" encoding="utf-8"?>
<ds:datastoreItem xmlns:ds="http://schemas.openxmlformats.org/officeDocument/2006/customXml" ds:itemID="{514DDF1D-2888-4EEA-B6D4-D7FE44E42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43cf7-8394-4eee-b54c-03ea28f079cb"/>
    <ds:schemaRef ds:uri="7b703fcd-d4a4-42d9-92b1-d956406c0d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94233A-74EB-4FA5-A6DD-933306BBB1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1383</TotalTime>
  <Pages>8</Pages>
  <Words>2922</Words>
  <Characters>17244</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Autor</dc:creator>
  <cp:lastModifiedBy>Čížková Jaroslava (PKN-ZAK)</cp:lastModifiedBy>
  <cp:revision>31</cp:revision>
  <cp:lastPrinted>2023-04-25T07:25:00Z</cp:lastPrinted>
  <dcterms:created xsi:type="dcterms:W3CDTF">2024-05-20T11:00:00Z</dcterms:created>
  <dcterms:modified xsi:type="dcterms:W3CDTF">2025-03-18T19:58:00Z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0x010100402CB76371F0064C8ABF496620056F8C</vt:lpwstr>
  </property>
</Properties>
</file>