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7FF16F79"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w:t>
      </w:r>
      <w:r w:rsidR="00A51031">
        <w:rPr>
          <w:rFonts w:ascii="Calibri" w:eastAsia="Calibri" w:hAnsi="Calibri" w:cs="Arial"/>
          <w:b/>
          <w:sz w:val="28"/>
          <w:szCs w:val="28"/>
          <w:lang w:eastAsia="en-US"/>
        </w:rPr>
        <w:t>výzvy</w:t>
      </w:r>
      <w:r w:rsidR="00394E74">
        <w:rPr>
          <w:rFonts w:ascii="Calibri" w:eastAsia="Calibri" w:hAnsi="Calibri" w:cs="Arial"/>
          <w:b/>
          <w:sz w:val="28"/>
          <w:szCs w:val="28"/>
          <w:lang w:eastAsia="en-US"/>
        </w:rPr>
        <w:t xml:space="preserv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0EAB93D3" w14:textId="77777777" w:rsidR="00AB6C86" w:rsidRDefault="00AB6C86" w:rsidP="00AB6C86">
      <w:pPr>
        <w:pStyle w:val="Nadpis8"/>
      </w:pPr>
      <w:r>
        <w:t xml:space="preserve">Ultrazvuková technika pro Orlickoústeckou nemocnici a detašované pracoviště </w:t>
      </w:r>
    </w:p>
    <w:p w14:paraId="629AA3C0" w14:textId="10CFCB01" w:rsidR="00A37F3F" w:rsidRDefault="00AB6C86" w:rsidP="00AB6C86">
      <w:pPr>
        <w:pStyle w:val="Nadpis8"/>
        <w:rPr>
          <w:rFonts w:eastAsia="Calibri"/>
          <w:b w:val="0"/>
          <w:bCs/>
          <w:color w:val="000000"/>
          <w:sz w:val="22"/>
          <w:szCs w:val="22"/>
          <w:lang w:eastAsia="en-US"/>
        </w:rPr>
      </w:pPr>
      <w:r>
        <w:t>ve Vysokém Mýtě</w:t>
      </w:r>
    </w:p>
    <w:p w14:paraId="6188F442" w14:textId="77777777" w:rsidR="00A37F3F" w:rsidRDefault="0006204C" w:rsidP="00A51031">
      <w:pPr>
        <w:spacing w:before="240"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00414694" w14:textId="77777777" w:rsidR="00A51031" w:rsidRDefault="00A51031">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27C96555" w14:textId="77777777" w:rsidR="00AB6C86" w:rsidRPr="00AB6C86" w:rsidRDefault="00AB6C86" w:rsidP="00AB6C86">
      <w:pPr>
        <w:rPr>
          <w:lang w:eastAsia="en-US"/>
        </w:rPr>
      </w:pPr>
    </w:p>
    <w:p w14:paraId="3F7D3034" w14:textId="77777777" w:rsidR="009D6FFD" w:rsidRDefault="009D6FFD" w:rsidP="009D6FFD">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B6C86" w:rsidRPr="00AB6C86" w14:paraId="58F1E08C" w14:textId="77777777" w:rsidTr="007E2E1F">
        <w:trPr>
          <w:cantSplit/>
          <w:trHeight w:val="387"/>
        </w:trPr>
        <w:tc>
          <w:tcPr>
            <w:tcW w:w="5103" w:type="dxa"/>
            <w:shd w:val="clear" w:color="auto" w:fill="BDD6EE" w:themeFill="accent1" w:themeFillTint="66"/>
            <w:vAlign w:val="center"/>
          </w:tcPr>
          <w:p w14:paraId="2AE5C06E" w14:textId="77777777" w:rsidR="00AB6C86" w:rsidRPr="00AB6C86" w:rsidRDefault="00AB6C86" w:rsidP="00AB6C86">
            <w:pPr>
              <w:rPr>
                <w:rFonts w:asciiTheme="minorHAnsi" w:hAnsiTheme="minorHAnsi"/>
                <w:b/>
                <w:sz w:val="28"/>
                <w:szCs w:val="28"/>
              </w:rPr>
            </w:pPr>
            <w:r w:rsidRPr="00AB6C86">
              <w:rPr>
                <w:rFonts w:asciiTheme="minorHAnsi" w:hAnsiTheme="minorHAnsi"/>
                <w:b/>
                <w:sz w:val="28"/>
                <w:szCs w:val="28"/>
              </w:rPr>
              <w:t>Položka ve</w:t>
            </w:r>
            <w:r w:rsidRPr="00AB6C86">
              <w:rPr>
                <w:rFonts w:asciiTheme="minorHAnsi" w:hAnsiTheme="minorHAnsi"/>
                <w:b/>
                <w:bCs/>
                <w:sz w:val="28"/>
                <w:szCs w:val="28"/>
              </w:rPr>
              <w:t xml:space="preserve">řejné </w:t>
            </w:r>
            <w:r w:rsidRPr="00AB6C86">
              <w:rPr>
                <w:rFonts w:asciiTheme="minorHAnsi" w:hAnsiTheme="minorHAnsi"/>
                <w:b/>
                <w:sz w:val="28"/>
                <w:szCs w:val="28"/>
              </w:rPr>
              <w:t xml:space="preserve">zakázky </w:t>
            </w:r>
          </w:p>
        </w:tc>
        <w:tc>
          <w:tcPr>
            <w:tcW w:w="4530" w:type="dxa"/>
            <w:gridSpan w:val="2"/>
            <w:shd w:val="clear" w:color="auto" w:fill="BDD6EE" w:themeFill="accent1" w:themeFillTint="66"/>
            <w:vAlign w:val="center"/>
          </w:tcPr>
          <w:p w14:paraId="66E6A44A" w14:textId="77777777" w:rsidR="00A51031" w:rsidRDefault="00AB6C86" w:rsidP="00AB6C86">
            <w:pPr>
              <w:rPr>
                <w:rFonts w:asciiTheme="minorHAnsi" w:hAnsiTheme="minorHAnsi"/>
                <w:b/>
                <w:bCs/>
                <w:sz w:val="28"/>
                <w:szCs w:val="28"/>
              </w:rPr>
            </w:pPr>
            <w:r w:rsidRPr="00AB6C86">
              <w:rPr>
                <w:rFonts w:asciiTheme="minorHAnsi" w:hAnsiTheme="minorHAnsi"/>
                <w:b/>
                <w:bCs/>
                <w:sz w:val="28"/>
                <w:szCs w:val="28"/>
              </w:rPr>
              <w:t xml:space="preserve">Ultrazvukový přístroj </w:t>
            </w:r>
            <w:r w:rsidR="00A51031">
              <w:rPr>
                <w:rFonts w:asciiTheme="minorHAnsi" w:hAnsiTheme="minorHAnsi"/>
                <w:b/>
                <w:bCs/>
                <w:sz w:val="28"/>
                <w:szCs w:val="28"/>
              </w:rPr>
              <w:t xml:space="preserve">- </w:t>
            </w:r>
            <w:r>
              <w:rPr>
                <w:rFonts w:asciiTheme="minorHAnsi" w:hAnsiTheme="minorHAnsi"/>
                <w:b/>
                <w:bCs/>
                <w:sz w:val="28"/>
                <w:szCs w:val="28"/>
              </w:rPr>
              <w:t xml:space="preserve">1 ks </w:t>
            </w:r>
            <w:r w:rsidRPr="00AB6C86">
              <w:rPr>
                <w:rFonts w:asciiTheme="minorHAnsi" w:hAnsiTheme="minorHAnsi"/>
                <w:b/>
                <w:bCs/>
                <w:sz w:val="28"/>
                <w:szCs w:val="28"/>
              </w:rPr>
              <w:t xml:space="preserve"> </w:t>
            </w:r>
          </w:p>
          <w:p w14:paraId="4B13FD86" w14:textId="7FE7824A" w:rsidR="00AB6C86" w:rsidRPr="00AB6C86" w:rsidRDefault="00A51031" w:rsidP="00AB6C86">
            <w:pPr>
              <w:rPr>
                <w:rFonts w:asciiTheme="minorHAnsi" w:hAnsiTheme="minorHAnsi"/>
                <w:b/>
                <w:bCs/>
                <w:sz w:val="28"/>
                <w:szCs w:val="28"/>
              </w:rPr>
            </w:pPr>
            <w:r w:rsidRPr="00A51031">
              <w:rPr>
                <w:rFonts w:asciiTheme="minorHAnsi" w:hAnsiTheme="minorHAnsi"/>
                <w:b/>
                <w:bCs/>
                <w:i/>
                <w:iCs/>
                <w:szCs w:val="20"/>
              </w:rPr>
              <w:t xml:space="preserve">(pro </w:t>
            </w:r>
            <w:r w:rsidR="00AB6C86" w:rsidRPr="00A51031">
              <w:rPr>
                <w:rFonts w:asciiTheme="minorHAnsi" w:hAnsiTheme="minorHAnsi"/>
                <w:b/>
                <w:bCs/>
                <w:i/>
                <w:iCs/>
                <w:szCs w:val="20"/>
              </w:rPr>
              <w:t xml:space="preserve">detašované pracoviště ve Vysokém Mýtě </w:t>
            </w:r>
            <w:r>
              <w:rPr>
                <w:rFonts w:asciiTheme="minorHAnsi" w:hAnsiTheme="minorHAnsi"/>
                <w:b/>
                <w:bCs/>
                <w:i/>
                <w:iCs/>
                <w:szCs w:val="20"/>
              </w:rPr>
              <w:t xml:space="preserve">- </w:t>
            </w:r>
            <w:r w:rsidR="00AB6C86" w:rsidRPr="00A51031">
              <w:rPr>
                <w:rFonts w:asciiTheme="minorHAnsi" w:hAnsiTheme="minorHAnsi"/>
                <w:b/>
                <w:bCs/>
                <w:i/>
                <w:iCs/>
                <w:szCs w:val="20"/>
              </w:rPr>
              <w:t>urologická ambulance)</w:t>
            </w:r>
          </w:p>
        </w:tc>
      </w:tr>
      <w:tr w:rsidR="00AB6C86" w:rsidRPr="00AB6C86" w14:paraId="21BE39C1" w14:textId="77777777" w:rsidTr="007E2E1F">
        <w:trPr>
          <w:cantSplit/>
        </w:trPr>
        <w:tc>
          <w:tcPr>
            <w:tcW w:w="5103" w:type="dxa"/>
            <w:shd w:val="clear" w:color="auto" w:fill="F7CAAC" w:themeFill="accent2" w:themeFillTint="66"/>
          </w:tcPr>
          <w:p w14:paraId="52403B5E" w14:textId="77777777" w:rsidR="00AB6C86" w:rsidRPr="00AB6C86" w:rsidRDefault="00AB6C86" w:rsidP="00AB6C86">
            <w:pPr>
              <w:keepNext/>
              <w:outlineLvl w:val="5"/>
              <w:rPr>
                <w:rFonts w:asciiTheme="minorHAnsi" w:hAnsiTheme="minorHAnsi"/>
                <w:b/>
                <w:sz w:val="22"/>
              </w:rPr>
            </w:pPr>
            <w:r w:rsidRPr="00AB6C86">
              <w:rPr>
                <w:rFonts w:ascii="Calibri" w:hAnsi="Calibri"/>
                <w:b/>
                <w:sz w:val="22"/>
              </w:rPr>
              <w:t>Závazné charakteristiky a požadavky</w:t>
            </w:r>
          </w:p>
        </w:tc>
        <w:tc>
          <w:tcPr>
            <w:tcW w:w="1560" w:type="dxa"/>
            <w:shd w:val="clear" w:color="auto" w:fill="F7CAAC" w:themeFill="accent2" w:themeFillTint="66"/>
          </w:tcPr>
          <w:p w14:paraId="05325D31" w14:textId="77777777" w:rsidR="00AB6C86" w:rsidRPr="00AB6C86" w:rsidRDefault="00AB6C86" w:rsidP="00AB6C86">
            <w:pPr>
              <w:jc w:val="center"/>
              <w:rPr>
                <w:rFonts w:asciiTheme="minorHAnsi" w:hAnsiTheme="minorHAnsi"/>
                <w:b/>
                <w:sz w:val="22"/>
              </w:rPr>
            </w:pPr>
            <w:r w:rsidRPr="00AB6C86">
              <w:rPr>
                <w:rFonts w:asciiTheme="minorHAnsi" w:hAnsiTheme="minorHAnsi"/>
                <w:b/>
                <w:sz w:val="22"/>
              </w:rPr>
              <w:t>Splnění požadavku ANO/NE</w:t>
            </w:r>
          </w:p>
          <w:p w14:paraId="782DE4AF" w14:textId="77777777" w:rsidR="00AB6C86" w:rsidRPr="00AB6C86" w:rsidRDefault="00AB6C86" w:rsidP="00AB6C86">
            <w:pPr>
              <w:jc w:val="center"/>
              <w:rPr>
                <w:rFonts w:asciiTheme="minorHAnsi" w:hAnsiTheme="minorHAnsi"/>
                <w:b/>
                <w:sz w:val="22"/>
              </w:rPr>
            </w:pPr>
            <w:r w:rsidRPr="00AB6C86">
              <w:rPr>
                <w:rFonts w:ascii="Calibri" w:hAnsi="Calibri"/>
                <w:b/>
                <w:sz w:val="16"/>
                <w:szCs w:val="16"/>
              </w:rPr>
              <w:t>(nutno uvést požadované údaje)</w:t>
            </w:r>
          </w:p>
        </w:tc>
        <w:tc>
          <w:tcPr>
            <w:tcW w:w="2970" w:type="dxa"/>
            <w:shd w:val="clear" w:color="auto" w:fill="F7CAAC" w:themeFill="accent2" w:themeFillTint="66"/>
          </w:tcPr>
          <w:p w14:paraId="13AAFD25" w14:textId="77777777" w:rsidR="00AB6C86" w:rsidRPr="00AB6C86" w:rsidRDefault="00AB6C86" w:rsidP="00AB6C86">
            <w:pPr>
              <w:rPr>
                <w:rFonts w:asciiTheme="minorHAnsi" w:hAnsiTheme="minorHAnsi"/>
                <w:b/>
                <w:sz w:val="22"/>
              </w:rPr>
            </w:pPr>
            <w:r w:rsidRPr="00AB6C86">
              <w:rPr>
                <w:rFonts w:asciiTheme="minorHAnsi" w:hAnsiTheme="minorHAnsi"/>
                <w:b/>
                <w:sz w:val="22"/>
              </w:rPr>
              <w:t>Popis specifikace nabízeného plnění, ze kterého bude vyplývat splnění požadavků stanovených zadavatelem, možno uvést odkaz na stránku v nabídce.</w:t>
            </w:r>
          </w:p>
        </w:tc>
      </w:tr>
      <w:tr w:rsidR="00AB6C86" w:rsidRPr="00AB6C86" w14:paraId="530AAC60" w14:textId="77777777" w:rsidTr="007E2E1F">
        <w:trPr>
          <w:cantSplit/>
        </w:trPr>
        <w:tc>
          <w:tcPr>
            <w:tcW w:w="5103" w:type="dxa"/>
            <w:shd w:val="clear" w:color="auto" w:fill="auto"/>
          </w:tcPr>
          <w:p w14:paraId="19BA5544"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Plně digitální přístroj, s výlučně digitálním formátováním UZ paprsku </w:t>
            </w:r>
          </w:p>
        </w:tc>
        <w:tc>
          <w:tcPr>
            <w:tcW w:w="1560" w:type="dxa"/>
            <w:shd w:val="clear" w:color="auto" w:fill="auto"/>
          </w:tcPr>
          <w:p w14:paraId="1C65D55E"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09B72B7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460CB1A" w14:textId="77777777" w:rsidTr="007E2E1F">
        <w:trPr>
          <w:cantSplit/>
        </w:trPr>
        <w:tc>
          <w:tcPr>
            <w:tcW w:w="5103" w:type="dxa"/>
            <w:shd w:val="clear" w:color="auto" w:fill="auto"/>
          </w:tcPr>
          <w:p w14:paraId="5B83B14B"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Přístroj lehce manévrovatelný s možností blokování a fixace kol ve směru</w:t>
            </w:r>
          </w:p>
        </w:tc>
        <w:tc>
          <w:tcPr>
            <w:tcW w:w="1560" w:type="dxa"/>
            <w:shd w:val="clear" w:color="auto" w:fill="auto"/>
          </w:tcPr>
          <w:p w14:paraId="663582F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2DEDBC62"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252EEE08" w14:textId="77777777" w:rsidTr="007E2E1F">
        <w:trPr>
          <w:cantSplit/>
        </w:trPr>
        <w:tc>
          <w:tcPr>
            <w:tcW w:w="5103" w:type="dxa"/>
            <w:shd w:val="clear" w:color="auto" w:fill="auto"/>
          </w:tcPr>
          <w:p w14:paraId="605C7391"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Monitor s úhlopříčkou min. 18“ typu LED s HD rozlišením min. 1920 x 1080 </w:t>
            </w:r>
          </w:p>
        </w:tc>
        <w:tc>
          <w:tcPr>
            <w:tcW w:w="1560" w:type="dxa"/>
            <w:shd w:val="clear" w:color="auto" w:fill="auto"/>
          </w:tcPr>
          <w:p w14:paraId="55CA7AAF"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53D172D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343D788B" w14:textId="77777777" w:rsidTr="007E2E1F">
        <w:trPr>
          <w:cantSplit/>
        </w:trPr>
        <w:tc>
          <w:tcPr>
            <w:tcW w:w="5103" w:type="dxa"/>
            <w:shd w:val="clear" w:color="auto" w:fill="auto"/>
          </w:tcPr>
          <w:p w14:paraId="146E7988"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Nastavitelná poloha monitoru</w:t>
            </w:r>
          </w:p>
        </w:tc>
        <w:tc>
          <w:tcPr>
            <w:tcW w:w="1560" w:type="dxa"/>
            <w:shd w:val="clear" w:color="auto" w:fill="auto"/>
          </w:tcPr>
          <w:p w14:paraId="6D391AF7"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42CC574A"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4937146" w14:textId="77777777" w:rsidTr="007E2E1F">
        <w:trPr>
          <w:cantSplit/>
        </w:trPr>
        <w:tc>
          <w:tcPr>
            <w:tcW w:w="5103" w:type="dxa"/>
            <w:shd w:val="clear" w:color="auto" w:fill="auto"/>
          </w:tcPr>
          <w:p w14:paraId="35462AFD"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Vysoce mobilní přístroj – požadavek na mobilitu přístroje: hmotnost do max. 45 kg, šířka přístroje do max. 50 cm </w:t>
            </w:r>
          </w:p>
        </w:tc>
        <w:tc>
          <w:tcPr>
            <w:tcW w:w="1560" w:type="dxa"/>
            <w:shd w:val="clear" w:color="auto" w:fill="auto"/>
          </w:tcPr>
          <w:p w14:paraId="5FEBF21E"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79B44A4D"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5760FF79" w14:textId="77777777" w:rsidTr="007E2E1F">
        <w:trPr>
          <w:cantSplit/>
        </w:trPr>
        <w:tc>
          <w:tcPr>
            <w:tcW w:w="5103" w:type="dxa"/>
            <w:shd w:val="clear" w:color="auto" w:fill="auto"/>
          </w:tcPr>
          <w:p w14:paraId="776D434C"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Součástí panelu musí být min. 10 programovatelných tlačítek</w:t>
            </w:r>
          </w:p>
        </w:tc>
        <w:tc>
          <w:tcPr>
            <w:tcW w:w="1560" w:type="dxa"/>
            <w:shd w:val="clear" w:color="auto" w:fill="auto"/>
          </w:tcPr>
          <w:p w14:paraId="35BBB5A5"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7D34384E"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2BCEA21F" w14:textId="77777777" w:rsidTr="007E2E1F">
        <w:trPr>
          <w:cantSplit/>
        </w:trPr>
        <w:tc>
          <w:tcPr>
            <w:tcW w:w="5103" w:type="dxa"/>
            <w:shd w:val="clear" w:color="auto" w:fill="auto"/>
          </w:tcPr>
          <w:p w14:paraId="3F35979A"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Součástí panelu musí být textová klávesnice umístěná na panelu (nezajíždí do panelu) a kuličkový trackball (ne touchpad)</w:t>
            </w:r>
          </w:p>
        </w:tc>
        <w:tc>
          <w:tcPr>
            <w:tcW w:w="1560" w:type="dxa"/>
            <w:shd w:val="clear" w:color="auto" w:fill="auto"/>
          </w:tcPr>
          <w:p w14:paraId="0605D63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28F7218B"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01764F87" w14:textId="77777777" w:rsidTr="007E2E1F">
        <w:trPr>
          <w:cantSplit/>
        </w:trPr>
        <w:tc>
          <w:tcPr>
            <w:tcW w:w="5103" w:type="dxa"/>
            <w:shd w:val="clear" w:color="auto" w:fill="auto"/>
          </w:tcPr>
          <w:p w14:paraId="312E43D3"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Požadovaný frekvenční rozsah přístroje bude v rozsahu s dolní hranicí max. 1 MHz a horní hranicí min. 18 MHz</w:t>
            </w:r>
          </w:p>
        </w:tc>
        <w:tc>
          <w:tcPr>
            <w:tcW w:w="1560" w:type="dxa"/>
            <w:shd w:val="clear" w:color="auto" w:fill="auto"/>
          </w:tcPr>
          <w:p w14:paraId="56ECB0D8"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51493B57"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2391E891" w14:textId="77777777" w:rsidTr="007E2E1F">
        <w:trPr>
          <w:cantSplit/>
        </w:trPr>
        <w:tc>
          <w:tcPr>
            <w:tcW w:w="5103" w:type="dxa"/>
            <w:shd w:val="clear" w:color="auto" w:fill="auto"/>
          </w:tcPr>
          <w:p w14:paraId="32D59621"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Nastavitelná hloubka vyšetření v rozsahu minimálně 0 - 40 cm </w:t>
            </w:r>
          </w:p>
        </w:tc>
        <w:tc>
          <w:tcPr>
            <w:tcW w:w="1560" w:type="dxa"/>
            <w:shd w:val="clear" w:color="auto" w:fill="auto"/>
          </w:tcPr>
          <w:p w14:paraId="46ED50A6"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193BBB6C"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5D2155D3" w14:textId="77777777" w:rsidTr="007E2E1F">
        <w:trPr>
          <w:cantSplit/>
        </w:trPr>
        <w:tc>
          <w:tcPr>
            <w:tcW w:w="5103" w:type="dxa"/>
            <w:shd w:val="clear" w:color="auto" w:fill="auto"/>
          </w:tcPr>
          <w:p w14:paraId="2F93BD59"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lastRenderedPageBreak/>
              <w:t>Minimálně 3 pinless konektorové vstupy pro současné připojení zobrazovacích sond</w:t>
            </w:r>
          </w:p>
        </w:tc>
        <w:tc>
          <w:tcPr>
            <w:tcW w:w="1560" w:type="dxa"/>
            <w:shd w:val="clear" w:color="auto" w:fill="auto"/>
          </w:tcPr>
          <w:p w14:paraId="51D3BB6C"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42CA1200"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4EA50039" w14:textId="77777777" w:rsidTr="007E2E1F">
        <w:trPr>
          <w:cantSplit/>
        </w:trPr>
        <w:tc>
          <w:tcPr>
            <w:tcW w:w="5103" w:type="dxa"/>
            <w:shd w:val="clear" w:color="auto" w:fill="auto"/>
          </w:tcPr>
          <w:p w14:paraId="62E678F6"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Nastavení STC křivky pomocí mechanických jezdců na ovládacím panelu</w:t>
            </w:r>
          </w:p>
        </w:tc>
        <w:tc>
          <w:tcPr>
            <w:tcW w:w="1560" w:type="dxa"/>
            <w:shd w:val="clear" w:color="auto" w:fill="auto"/>
          </w:tcPr>
          <w:p w14:paraId="3EBB5221"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334A90E2"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F2B1A73" w14:textId="77777777" w:rsidTr="007E2E1F">
        <w:trPr>
          <w:cantSplit/>
        </w:trPr>
        <w:tc>
          <w:tcPr>
            <w:tcW w:w="5103" w:type="dxa"/>
            <w:shd w:val="clear" w:color="auto" w:fill="auto"/>
          </w:tcPr>
          <w:p w14:paraId="2B06678B"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Přístroj musí mít možnost rozšíření o integrovanou baterii pro 30 minut provozu bez napájení, baterie musí být integrovaná v těle přístroje</w:t>
            </w:r>
          </w:p>
        </w:tc>
        <w:tc>
          <w:tcPr>
            <w:tcW w:w="1560" w:type="dxa"/>
            <w:shd w:val="clear" w:color="auto" w:fill="auto"/>
          </w:tcPr>
          <w:p w14:paraId="2FBF1B5C"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5189666C"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46F0A5D0" w14:textId="77777777" w:rsidTr="007E2E1F">
        <w:trPr>
          <w:cantSplit/>
        </w:trPr>
        <w:tc>
          <w:tcPr>
            <w:tcW w:w="5103" w:type="dxa"/>
            <w:shd w:val="clear" w:color="auto" w:fill="auto"/>
          </w:tcPr>
          <w:p w14:paraId="53A25FC1" w14:textId="77777777" w:rsidR="00AB6C86" w:rsidRPr="00AB6C86" w:rsidRDefault="00AB6C86" w:rsidP="00AB6C86">
            <w:pPr>
              <w:rPr>
                <w:rFonts w:ascii="Calibri" w:hAnsi="Calibri" w:cs="Calibri"/>
                <w:b/>
                <w:bCs/>
                <w:color w:val="000000" w:themeColor="text1"/>
                <w:szCs w:val="20"/>
              </w:rPr>
            </w:pPr>
            <w:r w:rsidRPr="00AB6C86">
              <w:rPr>
                <w:rFonts w:ascii="Calibri" w:hAnsi="Calibri" w:cs="Calibri"/>
                <w:b/>
                <w:bCs/>
                <w:color w:val="000000" w:themeColor="text1"/>
                <w:szCs w:val="20"/>
              </w:rPr>
              <w:t>Požadovaná zobrazení</w:t>
            </w:r>
          </w:p>
        </w:tc>
        <w:tc>
          <w:tcPr>
            <w:tcW w:w="1560" w:type="dxa"/>
            <w:shd w:val="clear" w:color="auto" w:fill="auto"/>
          </w:tcPr>
          <w:p w14:paraId="17404EE0" w14:textId="77777777" w:rsidR="00AB6C86" w:rsidRPr="00AB6C86" w:rsidRDefault="00AB6C86" w:rsidP="00AB6C86">
            <w:pPr>
              <w:jc w:val="center"/>
              <w:rPr>
                <w:rFonts w:ascii="Calibri" w:hAnsi="Calibri" w:cs="Calibri"/>
                <w:color w:val="FF0000"/>
                <w:szCs w:val="20"/>
              </w:rPr>
            </w:pPr>
          </w:p>
        </w:tc>
        <w:tc>
          <w:tcPr>
            <w:tcW w:w="2970" w:type="dxa"/>
            <w:shd w:val="clear" w:color="auto" w:fill="auto"/>
          </w:tcPr>
          <w:p w14:paraId="191EA019" w14:textId="77777777" w:rsidR="00AB6C86" w:rsidRPr="00AB6C86" w:rsidRDefault="00AB6C86" w:rsidP="00AB6C86">
            <w:pPr>
              <w:jc w:val="center"/>
              <w:rPr>
                <w:rFonts w:ascii="Calibri" w:hAnsi="Calibri" w:cs="Calibri"/>
                <w:color w:val="FF0000"/>
                <w:szCs w:val="20"/>
              </w:rPr>
            </w:pPr>
          </w:p>
        </w:tc>
      </w:tr>
      <w:tr w:rsidR="00AB6C86" w:rsidRPr="00AB6C86" w14:paraId="7E8BB459" w14:textId="77777777" w:rsidTr="007E2E1F">
        <w:trPr>
          <w:cantSplit/>
        </w:trPr>
        <w:tc>
          <w:tcPr>
            <w:tcW w:w="5103" w:type="dxa"/>
            <w:shd w:val="clear" w:color="auto" w:fill="auto"/>
          </w:tcPr>
          <w:p w14:paraId="19160863"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B-mode na základních i harmonických frekvencích</w:t>
            </w:r>
          </w:p>
        </w:tc>
        <w:tc>
          <w:tcPr>
            <w:tcW w:w="1560" w:type="dxa"/>
            <w:shd w:val="clear" w:color="auto" w:fill="auto"/>
          </w:tcPr>
          <w:p w14:paraId="7D4C800C"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7AD95480"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392CDBDD" w14:textId="77777777" w:rsidTr="007E2E1F">
        <w:trPr>
          <w:cantSplit/>
        </w:trPr>
        <w:tc>
          <w:tcPr>
            <w:tcW w:w="5103" w:type="dxa"/>
            <w:shd w:val="clear" w:color="auto" w:fill="auto"/>
          </w:tcPr>
          <w:p w14:paraId="5092B24B"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Rozšířené lichoběžníkové zobrazení na všech sondách</w:t>
            </w:r>
          </w:p>
        </w:tc>
        <w:tc>
          <w:tcPr>
            <w:tcW w:w="1560" w:type="dxa"/>
            <w:shd w:val="clear" w:color="auto" w:fill="auto"/>
          </w:tcPr>
          <w:p w14:paraId="26CEB9BE"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63B88756"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2D623442" w14:textId="77777777" w:rsidTr="007E2E1F">
        <w:trPr>
          <w:cantSplit/>
        </w:trPr>
        <w:tc>
          <w:tcPr>
            <w:tcW w:w="5103" w:type="dxa"/>
            <w:shd w:val="clear" w:color="auto" w:fill="auto"/>
          </w:tcPr>
          <w:p w14:paraId="08FB7D2A"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Úhlové (compound) zobrazení na všech sondách zajišťující nejvyšší kvalitu zobrazení, zobrazení musí být aktivní v harmonickém režimu a duplexním/triplexním barevném dopplerovském zobrazení</w:t>
            </w:r>
          </w:p>
        </w:tc>
        <w:tc>
          <w:tcPr>
            <w:tcW w:w="1560" w:type="dxa"/>
            <w:shd w:val="clear" w:color="auto" w:fill="auto"/>
          </w:tcPr>
          <w:p w14:paraId="32FD5980"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3C5F418B"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66204C42" w14:textId="77777777" w:rsidTr="007E2E1F">
        <w:trPr>
          <w:cantSplit/>
        </w:trPr>
        <w:tc>
          <w:tcPr>
            <w:tcW w:w="5103" w:type="dxa"/>
            <w:shd w:val="clear" w:color="auto" w:fill="auto"/>
          </w:tcPr>
          <w:p w14:paraId="2B7B9BBF"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Pulzní PW doppler s možností steeringu na lineárních sondách (min. rozsah +/- 30°) </w:t>
            </w:r>
          </w:p>
        </w:tc>
        <w:tc>
          <w:tcPr>
            <w:tcW w:w="1560" w:type="dxa"/>
            <w:shd w:val="clear" w:color="auto" w:fill="auto"/>
            <w:vAlign w:val="center"/>
          </w:tcPr>
          <w:p w14:paraId="4012CB1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vAlign w:val="center"/>
          </w:tcPr>
          <w:p w14:paraId="2C0565D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338E4A26" w14:textId="77777777" w:rsidTr="007E2E1F">
        <w:trPr>
          <w:cantSplit/>
        </w:trPr>
        <w:tc>
          <w:tcPr>
            <w:tcW w:w="5103" w:type="dxa"/>
            <w:shd w:val="clear" w:color="auto" w:fill="auto"/>
          </w:tcPr>
          <w:p w14:paraId="001A5C71"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Barevné dopplerovské zobrazení (CFM) včetně zobrazení energie krevního toku (power doppler, angio doppler) </w:t>
            </w:r>
          </w:p>
        </w:tc>
        <w:tc>
          <w:tcPr>
            <w:tcW w:w="1560" w:type="dxa"/>
            <w:shd w:val="clear" w:color="auto" w:fill="auto"/>
          </w:tcPr>
          <w:p w14:paraId="0E59141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0A63D926"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75037A47" w14:textId="77777777" w:rsidTr="007E2E1F">
        <w:trPr>
          <w:cantSplit/>
        </w:trPr>
        <w:tc>
          <w:tcPr>
            <w:tcW w:w="5103" w:type="dxa"/>
            <w:shd w:val="clear" w:color="auto" w:fill="auto"/>
          </w:tcPr>
          <w:p w14:paraId="74BF5A71"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Simultánní duální zobrazení B – mode a B-mode + CFM v reálném čase</w:t>
            </w:r>
          </w:p>
        </w:tc>
        <w:tc>
          <w:tcPr>
            <w:tcW w:w="1560" w:type="dxa"/>
            <w:shd w:val="clear" w:color="auto" w:fill="auto"/>
          </w:tcPr>
          <w:p w14:paraId="6BFD8DC5"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7934ADFB"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CE843F5" w14:textId="77777777" w:rsidTr="007E2E1F">
        <w:trPr>
          <w:cantSplit/>
        </w:trPr>
        <w:tc>
          <w:tcPr>
            <w:tcW w:w="5103" w:type="dxa"/>
            <w:shd w:val="clear" w:color="auto" w:fill="auto"/>
          </w:tcPr>
          <w:p w14:paraId="2176FEFD"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Simultánní duplexní i živé triplexní zobrazení v reálném čase</w:t>
            </w:r>
          </w:p>
        </w:tc>
        <w:tc>
          <w:tcPr>
            <w:tcW w:w="1560" w:type="dxa"/>
            <w:shd w:val="clear" w:color="auto" w:fill="auto"/>
          </w:tcPr>
          <w:p w14:paraId="6D20F9DD"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251E77D7"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5CCB89FD" w14:textId="77777777" w:rsidTr="007E2E1F">
        <w:trPr>
          <w:cantSplit/>
        </w:trPr>
        <w:tc>
          <w:tcPr>
            <w:tcW w:w="5103" w:type="dxa"/>
            <w:shd w:val="clear" w:color="auto" w:fill="auto"/>
          </w:tcPr>
          <w:p w14:paraId="1583C11C"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Přístroj musí mít možnost rozšíření o 3D režim na běžných 2D sondách</w:t>
            </w:r>
          </w:p>
        </w:tc>
        <w:tc>
          <w:tcPr>
            <w:tcW w:w="1560" w:type="dxa"/>
            <w:shd w:val="clear" w:color="auto" w:fill="auto"/>
          </w:tcPr>
          <w:p w14:paraId="7A93FE00"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1A8433FF"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3FA5A0E1" w14:textId="77777777" w:rsidTr="007E2E1F">
        <w:trPr>
          <w:cantSplit/>
        </w:trPr>
        <w:tc>
          <w:tcPr>
            <w:tcW w:w="5103" w:type="dxa"/>
            <w:shd w:val="clear" w:color="auto" w:fill="auto"/>
          </w:tcPr>
          <w:p w14:paraId="07798C46" w14:textId="77777777" w:rsidR="00AB6C86" w:rsidRPr="00AB6C86" w:rsidRDefault="00AB6C86" w:rsidP="00AB6C86">
            <w:pPr>
              <w:rPr>
                <w:rFonts w:ascii="Calibri" w:hAnsi="Calibri" w:cs="Calibri"/>
                <w:color w:val="000000" w:themeColor="text1"/>
                <w:szCs w:val="20"/>
              </w:rPr>
            </w:pPr>
            <w:r w:rsidRPr="00AB6C86">
              <w:rPr>
                <w:rFonts w:ascii="Calibri" w:hAnsi="Calibri" w:cs="Calibri"/>
                <w:b/>
                <w:bCs/>
                <w:color w:val="000000" w:themeColor="text1"/>
                <w:szCs w:val="20"/>
              </w:rPr>
              <w:t>SW vybavení</w:t>
            </w:r>
          </w:p>
        </w:tc>
        <w:tc>
          <w:tcPr>
            <w:tcW w:w="1560" w:type="dxa"/>
            <w:shd w:val="clear" w:color="auto" w:fill="auto"/>
          </w:tcPr>
          <w:p w14:paraId="5D071958" w14:textId="77777777" w:rsidR="00AB6C86" w:rsidRPr="00AB6C86" w:rsidRDefault="00AB6C86" w:rsidP="00AB6C86">
            <w:pPr>
              <w:jc w:val="center"/>
              <w:rPr>
                <w:rFonts w:ascii="Calibri" w:hAnsi="Calibri" w:cs="Calibri"/>
                <w:color w:val="FF0000"/>
                <w:szCs w:val="20"/>
              </w:rPr>
            </w:pPr>
          </w:p>
        </w:tc>
        <w:tc>
          <w:tcPr>
            <w:tcW w:w="2970" w:type="dxa"/>
            <w:shd w:val="clear" w:color="auto" w:fill="auto"/>
          </w:tcPr>
          <w:p w14:paraId="74641C7B" w14:textId="77777777" w:rsidR="00AB6C86" w:rsidRPr="00AB6C86" w:rsidRDefault="00AB6C86" w:rsidP="00AB6C86">
            <w:pPr>
              <w:jc w:val="center"/>
              <w:rPr>
                <w:rFonts w:ascii="Calibri" w:hAnsi="Calibri" w:cs="Calibri"/>
                <w:color w:val="FF0000"/>
                <w:szCs w:val="20"/>
              </w:rPr>
            </w:pPr>
          </w:p>
        </w:tc>
      </w:tr>
      <w:tr w:rsidR="00AB6C86" w:rsidRPr="00AB6C86" w14:paraId="6348B4BE" w14:textId="77777777" w:rsidTr="007E2E1F">
        <w:trPr>
          <w:cantSplit/>
        </w:trPr>
        <w:tc>
          <w:tcPr>
            <w:tcW w:w="5103" w:type="dxa"/>
            <w:shd w:val="clear" w:color="auto" w:fill="auto"/>
          </w:tcPr>
          <w:p w14:paraId="5019BDDD"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Programové vybavení pro provádění všech typů aplikací používaných v UZ diagnostice</w:t>
            </w:r>
          </w:p>
        </w:tc>
        <w:tc>
          <w:tcPr>
            <w:tcW w:w="1560" w:type="dxa"/>
            <w:shd w:val="clear" w:color="auto" w:fill="auto"/>
          </w:tcPr>
          <w:p w14:paraId="0695B73B"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38A31425"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6DE8F1AD" w14:textId="77777777" w:rsidTr="007E2E1F">
        <w:trPr>
          <w:cantSplit/>
        </w:trPr>
        <w:tc>
          <w:tcPr>
            <w:tcW w:w="5103" w:type="dxa"/>
            <w:shd w:val="clear" w:color="auto" w:fill="auto"/>
          </w:tcPr>
          <w:p w14:paraId="774ACD0A"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Komplexní programové vybavení pro urologické aplikace</w:t>
            </w:r>
          </w:p>
        </w:tc>
        <w:tc>
          <w:tcPr>
            <w:tcW w:w="1560" w:type="dxa"/>
            <w:shd w:val="clear" w:color="auto" w:fill="auto"/>
          </w:tcPr>
          <w:p w14:paraId="0BA8E7AE"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69CCB92D"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4E32417A" w14:textId="77777777" w:rsidTr="007E2E1F">
        <w:trPr>
          <w:cantSplit/>
        </w:trPr>
        <w:tc>
          <w:tcPr>
            <w:tcW w:w="5103" w:type="dxa"/>
            <w:shd w:val="clear" w:color="auto" w:fill="auto"/>
          </w:tcPr>
          <w:p w14:paraId="1C8C5D21"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Zobrazení s dynamickou optimalizací parametrů pro různé typy tkání</w:t>
            </w:r>
          </w:p>
        </w:tc>
        <w:tc>
          <w:tcPr>
            <w:tcW w:w="1560" w:type="dxa"/>
            <w:shd w:val="clear" w:color="auto" w:fill="auto"/>
          </w:tcPr>
          <w:p w14:paraId="4FDD886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00C63029"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5C2D4052" w14:textId="77777777" w:rsidTr="007E2E1F">
        <w:trPr>
          <w:cantSplit/>
        </w:trPr>
        <w:tc>
          <w:tcPr>
            <w:tcW w:w="5103" w:type="dxa"/>
            <w:shd w:val="clear" w:color="auto" w:fill="auto"/>
          </w:tcPr>
          <w:p w14:paraId="7906C214"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Nastavitelná hloubka vyšetření na abdominální sondě v rozsahu min. 0–40 cm</w:t>
            </w:r>
          </w:p>
        </w:tc>
        <w:tc>
          <w:tcPr>
            <w:tcW w:w="1560" w:type="dxa"/>
            <w:shd w:val="clear" w:color="auto" w:fill="auto"/>
          </w:tcPr>
          <w:p w14:paraId="13507FFD"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124AD72B"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1923838" w14:textId="77777777" w:rsidTr="007E2E1F">
        <w:trPr>
          <w:cantSplit/>
        </w:trPr>
        <w:tc>
          <w:tcPr>
            <w:tcW w:w="5103" w:type="dxa"/>
            <w:shd w:val="clear" w:color="auto" w:fill="auto"/>
          </w:tcPr>
          <w:p w14:paraId="4F09705E"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Možnost měření v živém i ve zmrazeném obraze</w:t>
            </w:r>
          </w:p>
        </w:tc>
        <w:tc>
          <w:tcPr>
            <w:tcW w:w="1560" w:type="dxa"/>
            <w:shd w:val="clear" w:color="auto" w:fill="auto"/>
          </w:tcPr>
          <w:p w14:paraId="3828932D"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07A2F4B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2D5CDD8B" w14:textId="77777777" w:rsidTr="007E2E1F">
        <w:trPr>
          <w:cantSplit/>
        </w:trPr>
        <w:tc>
          <w:tcPr>
            <w:tcW w:w="5103" w:type="dxa"/>
            <w:shd w:val="clear" w:color="auto" w:fill="auto"/>
          </w:tcPr>
          <w:p w14:paraId="318370DF"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Automatizované měření parametrů dopplerovského spektra (PI, RI, Vmax, Vmin, PSV) </w:t>
            </w:r>
          </w:p>
        </w:tc>
        <w:tc>
          <w:tcPr>
            <w:tcW w:w="1560" w:type="dxa"/>
            <w:shd w:val="clear" w:color="auto" w:fill="auto"/>
          </w:tcPr>
          <w:p w14:paraId="1A8DDB27"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4F1D2D3A"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F159C8F" w14:textId="77777777" w:rsidTr="007E2E1F">
        <w:trPr>
          <w:cantSplit/>
        </w:trPr>
        <w:tc>
          <w:tcPr>
            <w:tcW w:w="5103" w:type="dxa"/>
            <w:shd w:val="clear" w:color="auto" w:fill="auto"/>
          </w:tcPr>
          <w:p w14:paraId="5EABDE4F"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Zvětšování a zmenšování zobrazovacího pole s kontinuálním posunem zvětšeného obrazu, možnost zvětšení zobrazovaného pole ve zmrazeném režimu</w:t>
            </w:r>
          </w:p>
        </w:tc>
        <w:tc>
          <w:tcPr>
            <w:tcW w:w="1560" w:type="dxa"/>
            <w:shd w:val="clear" w:color="auto" w:fill="auto"/>
          </w:tcPr>
          <w:p w14:paraId="027C5B1D"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77C015EA"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29BBE399" w14:textId="77777777" w:rsidTr="007E2E1F">
        <w:trPr>
          <w:cantSplit/>
        </w:trPr>
        <w:tc>
          <w:tcPr>
            <w:tcW w:w="5103" w:type="dxa"/>
            <w:shd w:val="clear" w:color="auto" w:fill="auto"/>
          </w:tcPr>
          <w:p w14:paraId="1B23EFBF"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Uspořádání B obrazu a dopplerovského spektra na monitoru vedle sebe a nad sebou s možností změny typu a poměru tohoto zobrazení</w:t>
            </w:r>
          </w:p>
        </w:tc>
        <w:tc>
          <w:tcPr>
            <w:tcW w:w="1560" w:type="dxa"/>
            <w:shd w:val="clear" w:color="auto" w:fill="auto"/>
          </w:tcPr>
          <w:p w14:paraId="4CB1250A"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42E6C261"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5D00922" w14:textId="77777777" w:rsidTr="007E2E1F">
        <w:trPr>
          <w:cantSplit/>
        </w:trPr>
        <w:tc>
          <w:tcPr>
            <w:tcW w:w="5103" w:type="dxa"/>
            <w:shd w:val="clear" w:color="auto" w:fill="auto"/>
          </w:tcPr>
          <w:p w14:paraId="28172EB0"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Jednotlačítková optimalizace nastavení akvizičních parametrů pro různé typy tkání i typy podmínek vyšetřovaného objektu (pro dvourozměrné a dopplerovském zobrazení)</w:t>
            </w:r>
          </w:p>
        </w:tc>
        <w:tc>
          <w:tcPr>
            <w:tcW w:w="1560" w:type="dxa"/>
            <w:shd w:val="clear" w:color="auto" w:fill="auto"/>
          </w:tcPr>
          <w:p w14:paraId="1C66E211"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31FB6EA2"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3F3FC66B" w14:textId="77777777" w:rsidTr="007E2E1F">
        <w:trPr>
          <w:cantSplit/>
        </w:trPr>
        <w:tc>
          <w:tcPr>
            <w:tcW w:w="5103" w:type="dxa"/>
            <w:shd w:val="clear" w:color="auto" w:fill="auto"/>
          </w:tcPr>
          <w:p w14:paraId="68FB0D61"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Možnost doplnění o zobrazení a hodnocení útlumu ultrazvukové energie při průniku jaterní tkání, včetně kalkulace koeficientu útlumu v jednotkách dB/cm/MHz</w:t>
            </w:r>
          </w:p>
        </w:tc>
        <w:tc>
          <w:tcPr>
            <w:tcW w:w="1560" w:type="dxa"/>
            <w:shd w:val="clear" w:color="auto" w:fill="auto"/>
          </w:tcPr>
          <w:p w14:paraId="023D2CA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7FE6405A"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49B966C9" w14:textId="77777777" w:rsidTr="007E2E1F">
        <w:trPr>
          <w:cantSplit/>
        </w:trPr>
        <w:tc>
          <w:tcPr>
            <w:tcW w:w="5103" w:type="dxa"/>
            <w:shd w:val="clear" w:color="auto" w:fill="auto"/>
          </w:tcPr>
          <w:p w14:paraId="0CABBBE2"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Možnost rozšíření o modul pro zobrazení s kontrastní látkou</w:t>
            </w:r>
          </w:p>
        </w:tc>
        <w:tc>
          <w:tcPr>
            <w:tcW w:w="1560" w:type="dxa"/>
            <w:shd w:val="clear" w:color="auto" w:fill="auto"/>
          </w:tcPr>
          <w:p w14:paraId="33538BBE"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2724CC2B"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676AADB6" w14:textId="77777777" w:rsidTr="007E2E1F">
        <w:trPr>
          <w:cantSplit/>
        </w:trPr>
        <w:tc>
          <w:tcPr>
            <w:tcW w:w="5103" w:type="dxa"/>
            <w:shd w:val="clear" w:color="auto" w:fill="auto"/>
          </w:tcPr>
          <w:p w14:paraId="68A90CB3"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lastRenderedPageBreak/>
              <w:t>Možnost doplnění o bioptickou konvexní sondu s integrovanou vodící částí a bez nutnosti použití dodatečných bioptických nástavců</w:t>
            </w:r>
          </w:p>
        </w:tc>
        <w:tc>
          <w:tcPr>
            <w:tcW w:w="1560" w:type="dxa"/>
            <w:shd w:val="clear" w:color="auto" w:fill="auto"/>
          </w:tcPr>
          <w:p w14:paraId="38592D82"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50339F1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21B26876" w14:textId="77777777" w:rsidTr="007E2E1F">
        <w:trPr>
          <w:cantSplit/>
        </w:trPr>
        <w:tc>
          <w:tcPr>
            <w:tcW w:w="5103" w:type="dxa"/>
            <w:shd w:val="clear" w:color="auto" w:fill="auto"/>
          </w:tcPr>
          <w:p w14:paraId="02970B18"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Rychlý start systému – standby start do 30 sec., klasický start do 60 sec.</w:t>
            </w:r>
          </w:p>
        </w:tc>
        <w:tc>
          <w:tcPr>
            <w:tcW w:w="1560" w:type="dxa"/>
            <w:shd w:val="clear" w:color="auto" w:fill="auto"/>
          </w:tcPr>
          <w:p w14:paraId="77914160"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1A85FFC8"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4659F22D" w14:textId="77777777" w:rsidTr="007E2E1F">
        <w:trPr>
          <w:cantSplit/>
        </w:trPr>
        <w:tc>
          <w:tcPr>
            <w:tcW w:w="5103" w:type="dxa"/>
            <w:shd w:val="clear" w:color="auto" w:fill="auto"/>
          </w:tcPr>
          <w:p w14:paraId="545E314F" w14:textId="77777777" w:rsidR="00AB6C86" w:rsidRPr="00AB6C86" w:rsidRDefault="00AB6C86" w:rsidP="00AB6C86">
            <w:pPr>
              <w:rPr>
                <w:rFonts w:ascii="Calibri" w:hAnsi="Calibri" w:cs="Calibri"/>
                <w:b/>
                <w:bCs/>
                <w:color w:val="000000" w:themeColor="text1"/>
                <w:szCs w:val="20"/>
              </w:rPr>
            </w:pPr>
            <w:r w:rsidRPr="00AB6C86">
              <w:rPr>
                <w:rFonts w:ascii="Calibri" w:hAnsi="Calibri" w:cs="Calibri"/>
                <w:b/>
                <w:bCs/>
                <w:color w:val="000000" w:themeColor="text1"/>
                <w:szCs w:val="20"/>
              </w:rPr>
              <w:t>Archivace dat</w:t>
            </w:r>
          </w:p>
        </w:tc>
        <w:tc>
          <w:tcPr>
            <w:tcW w:w="1560" w:type="dxa"/>
            <w:shd w:val="clear" w:color="auto" w:fill="auto"/>
          </w:tcPr>
          <w:p w14:paraId="3C96979D" w14:textId="77777777" w:rsidR="00AB6C86" w:rsidRPr="00AB6C86" w:rsidRDefault="00AB6C86" w:rsidP="00AB6C86">
            <w:pPr>
              <w:jc w:val="center"/>
              <w:rPr>
                <w:rFonts w:ascii="Calibri" w:hAnsi="Calibri" w:cs="Calibri"/>
                <w:color w:val="FF0000"/>
                <w:szCs w:val="20"/>
              </w:rPr>
            </w:pPr>
          </w:p>
        </w:tc>
        <w:tc>
          <w:tcPr>
            <w:tcW w:w="2970" w:type="dxa"/>
            <w:shd w:val="clear" w:color="auto" w:fill="auto"/>
          </w:tcPr>
          <w:p w14:paraId="78433BCC" w14:textId="77777777" w:rsidR="00AB6C86" w:rsidRPr="00AB6C86" w:rsidRDefault="00AB6C86" w:rsidP="00AB6C86">
            <w:pPr>
              <w:jc w:val="center"/>
              <w:rPr>
                <w:rFonts w:ascii="Calibri" w:hAnsi="Calibri" w:cs="Calibri"/>
                <w:color w:val="FF0000"/>
                <w:szCs w:val="20"/>
              </w:rPr>
            </w:pPr>
          </w:p>
        </w:tc>
      </w:tr>
      <w:tr w:rsidR="00AB6C86" w:rsidRPr="00AB6C86" w14:paraId="60B8F0AD" w14:textId="77777777" w:rsidTr="007E2E1F">
        <w:trPr>
          <w:cantSplit/>
        </w:trPr>
        <w:tc>
          <w:tcPr>
            <w:tcW w:w="5103" w:type="dxa"/>
            <w:shd w:val="clear" w:color="auto" w:fill="auto"/>
          </w:tcPr>
          <w:p w14:paraId="03AC85F0"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Přístroj musí být vybaven jednotkou pro záznam obrazové informace na disky </w:t>
            </w:r>
            <w:r w:rsidRPr="00AB6C86">
              <w:rPr>
                <w:rFonts w:ascii="Calibri" w:hAnsi="Calibri" w:cs="Calibri"/>
                <w:color w:val="000000" w:themeColor="text1"/>
                <w:szCs w:val="20"/>
              </w:rPr>
              <w:br/>
              <w:t>DVD-R/RW, CD-R/RW</w:t>
            </w:r>
          </w:p>
        </w:tc>
        <w:tc>
          <w:tcPr>
            <w:tcW w:w="1560" w:type="dxa"/>
            <w:shd w:val="clear" w:color="auto" w:fill="auto"/>
          </w:tcPr>
          <w:p w14:paraId="0C9AF6A6"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2FF4E319"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5453717F" w14:textId="77777777" w:rsidTr="007E2E1F">
        <w:trPr>
          <w:cantSplit/>
        </w:trPr>
        <w:tc>
          <w:tcPr>
            <w:tcW w:w="5103" w:type="dxa"/>
            <w:shd w:val="clear" w:color="auto" w:fill="auto"/>
          </w:tcPr>
          <w:p w14:paraId="31F5F856"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Interní SSD s kapacitou min. 1TB</w:t>
            </w:r>
          </w:p>
        </w:tc>
        <w:tc>
          <w:tcPr>
            <w:tcW w:w="1560" w:type="dxa"/>
            <w:shd w:val="clear" w:color="auto" w:fill="auto"/>
          </w:tcPr>
          <w:p w14:paraId="4444CCC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1E7046A9"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55969627" w14:textId="77777777" w:rsidTr="007E2E1F">
        <w:trPr>
          <w:cantSplit/>
        </w:trPr>
        <w:tc>
          <w:tcPr>
            <w:tcW w:w="5103" w:type="dxa"/>
            <w:shd w:val="clear" w:color="auto" w:fill="auto"/>
          </w:tcPr>
          <w:p w14:paraId="20360681"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Systém musí umožnit archivaci snímků ve formátech: JPG, TIFF, AVI, MPEG, DICOM</w:t>
            </w:r>
          </w:p>
        </w:tc>
        <w:tc>
          <w:tcPr>
            <w:tcW w:w="1560" w:type="dxa"/>
            <w:shd w:val="clear" w:color="auto" w:fill="auto"/>
          </w:tcPr>
          <w:p w14:paraId="53A455E2"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627FA2D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3B5607C5" w14:textId="77777777" w:rsidTr="007E2E1F">
        <w:trPr>
          <w:cantSplit/>
        </w:trPr>
        <w:tc>
          <w:tcPr>
            <w:tcW w:w="5103" w:type="dxa"/>
            <w:shd w:val="clear" w:color="auto" w:fill="auto"/>
          </w:tcPr>
          <w:p w14:paraId="0D0B28AB"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Min. 6 x USB výstup pro připojení externích záznamových zařízení </w:t>
            </w:r>
          </w:p>
        </w:tc>
        <w:tc>
          <w:tcPr>
            <w:tcW w:w="1560" w:type="dxa"/>
            <w:shd w:val="clear" w:color="auto" w:fill="auto"/>
          </w:tcPr>
          <w:p w14:paraId="0023DB1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7A982F28"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6FE7B009" w14:textId="77777777" w:rsidTr="007E2E1F">
        <w:trPr>
          <w:cantSplit/>
        </w:trPr>
        <w:tc>
          <w:tcPr>
            <w:tcW w:w="5103" w:type="dxa"/>
            <w:shd w:val="clear" w:color="auto" w:fill="auto"/>
          </w:tcPr>
          <w:p w14:paraId="6E74EA8E"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Přímý RAW data výstup</w:t>
            </w:r>
          </w:p>
        </w:tc>
        <w:tc>
          <w:tcPr>
            <w:tcW w:w="1560" w:type="dxa"/>
            <w:shd w:val="clear" w:color="auto" w:fill="auto"/>
          </w:tcPr>
          <w:p w14:paraId="1657293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28D43450"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5E4343AC" w14:textId="77777777" w:rsidTr="007E2E1F">
        <w:trPr>
          <w:cantSplit/>
        </w:trPr>
        <w:tc>
          <w:tcPr>
            <w:tcW w:w="5103" w:type="dxa"/>
            <w:shd w:val="clear" w:color="auto" w:fill="auto"/>
          </w:tcPr>
          <w:p w14:paraId="26593458"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Modul HW i SW s protokolem DICOM Worklist</w:t>
            </w:r>
          </w:p>
        </w:tc>
        <w:tc>
          <w:tcPr>
            <w:tcW w:w="1560" w:type="dxa"/>
            <w:shd w:val="clear" w:color="auto" w:fill="auto"/>
          </w:tcPr>
          <w:p w14:paraId="4739DD2C"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11E6CC96"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763FCF2B" w14:textId="77777777" w:rsidTr="007E2E1F">
        <w:trPr>
          <w:cantSplit/>
        </w:trPr>
        <w:tc>
          <w:tcPr>
            <w:tcW w:w="5103" w:type="dxa"/>
            <w:shd w:val="clear" w:color="auto" w:fill="auto"/>
          </w:tcPr>
          <w:p w14:paraId="55880BA1"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Paměťová smyčka pro uložení min. 10 000 obrazů a min. 180 sec. záznamu dopplerovské křivky</w:t>
            </w:r>
          </w:p>
        </w:tc>
        <w:tc>
          <w:tcPr>
            <w:tcW w:w="1560" w:type="dxa"/>
            <w:shd w:val="clear" w:color="auto" w:fill="auto"/>
          </w:tcPr>
          <w:p w14:paraId="5F32F9C6"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41A51C69"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A0EF629" w14:textId="77777777" w:rsidTr="007E2E1F">
        <w:trPr>
          <w:cantSplit/>
        </w:trPr>
        <w:tc>
          <w:tcPr>
            <w:tcW w:w="5103" w:type="dxa"/>
            <w:shd w:val="clear" w:color="auto" w:fill="auto"/>
          </w:tcPr>
          <w:p w14:paraId="08FB9B76"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Vlastní databáze pacientských a obrazových dat s možností vyhledávání dle pacienta, diagnózy nebo typu vyšetření</w:t>
            </w:r>
          </w:p>
        </w:tc>
        <w:tc>
          <w:tcPr>
            <w:tcW w:w="1560" w:type="dxa"/>
            <w:shd w:val="clear" w:color="auto" w:fill="auto"/>
          </w:tcPr>
          <w:p w14:paraId="3787B4A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6C29C8F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45C030D7" w14:textId="77777777" w:rsidTr="007E2E1F">
        <w:trPr>
          <w:cantSplit/>
        </w:trPr>
        <w:tc>
          <w:tcPr>
            <w:tcW w:w="5103" w:type="dxa"/>
            <w:shd w:val="clear" w:color="auto" w:fill="auto"/>
          </w:tcPr>
          <w:p w14:paraId="4B063B51" w14:textId="77777777" w:rsidR="00AB6C86" w:rsidRPr="00AB6C86" w:rsidRDefault="00AB6C86" w:rsidP="00AB6C86">
            <w:pPr>
              <w:rPr>
                <w:rFonts w:ascii="Calibri" w:hAnsi="Calibri" w:cs="Calibri"/>
                <w:b/>
                <w:bCs/>
                <w:szCs w:val="20"/>
              </w:rPr>
            </w:pPr>
            <w:r w:rsidRPr="00AB6C86">
              <w:rPr>
                <w:rFonts w:ascii="Calibri" w:hAnsi="Calibri" w:cs="Calibri"/>
                <w:b/>
                <w:bCs/>
                <w:color w:val="000000" w:themeColor="text1"/>
                <w:szCs w:val="20"/>
              </w:rPr>
              <w:t>Požadované ultrazvukové sondy</w:t>
            </w:r>
          </w:p>
        </w:tc>
        <w:tc>
          <w:tcPr>
            <w:tcW w:w="1560" w:type="dxa"/>
            <w:shd w:val="clear" w:color="auto" w:fill="auto"/>
          </w:tcPr>
          <w:p w14:paraId="491E63A6" w14:textId="77777777" w:rsidR="00AB6C86" w:rsidRPr="00AB6C86" w:rsidRDefault="00AB6C86" w:rsidP="00AB6C86">
            <w:pPr>
              <w:jc w:val="center"/>
              <w:rPr>
                <w:rFonts w:ascii="Calibri" w:hAnsi="Calibri" w:cs="Calibri"/>
                <w:color w:val="FF0000"/>
                <w:szCs w:val="20"/>
              </w:rPr>
            </w:pPr>
          </w:p>
        </w:tc>
        <w:tc>
          <w:tcPr>
            <w:tcW w:w="2970" w:type="dxa"/>
            <w:shd w:val="clear" w:color="auto" w:fill="auto"/>
          </w:tcPr>
          <w:p w14:paraId="2DE1AD40" w14:textId="77777777" w:rsidR="00AB6C86" w:rsidRPr="00AB6C86" w:rsidRDefault="00AB6C86" w:rsidP="00AB6C86">
            <w:pPr>
              <w:jc w:val="center"/>
              <w:rPr>
                <w:rFonts w:ascii="Calibri" w:hAnsi="Calibri" w:cs="Calibri"/>
                <w:color w:val="FF0000"/>
                <w:szCs w:val="20"/>
              </w:rPr>
            </w:pPr>
          </w:p>
        </w:tc>
      </w:tr>
      <w:tr w:rsidR="00AB6C86" w:rsidRPr="00AB6C86" w14:paraId="2CC48920" w14:textId="77777777" w:rsidTr="007E2E1F">
        <w:trPr>
          <w:cantSplit/>
        </w:trPr>
        <w:tc>
          <w:tcPr>
            <w:tcW w:w="5103" w:type="dxa"/>
            <w:shd w:val="clear" w:color="auto" w:fill="auto"/>
          </w:tcPr>
          <w:p w14:paraId="791E719B"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Konvexní multifrekvenční sonda typu single crystal pro abdominální vyšetření včetně bioptického nástavce s frekvenčním rozsahem min. 1 – 6 MHz s úhlem zobrazení min. 110°</w:t>
            </w:r>
          </w:p>
        </w:tc>
        <w:tc>
          <w:tcPr>
            <w:tcW w:w="1560" w:type="dxa"/>
            <w:shd w:val="clear" w:color="auto" w:fill="auto"/>
          </w:tcPr>
          <w:p w14:paraId="1FF94EC8"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3A5011B8"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03314306" w14:textId="77777777" w:rsidTr="007E2E1F">
        <w:trPr>
          <w:cantSplit/>
        </w:trPr>
        <w:tc>
          <w:tcPr>
            <w:tcW w:w="5103" w:type="dxa"/>
            <w:shd w:val="clear" w:color="auto" w:fill="auto"/>
          </w:tcPr>
          <w:p w14:paraId="0ACD5CD5"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Lineární sonda pro vyšetření malých částí s šířkou footprintu max. 40 mm s frekvenčním rozsahem min. 7 – 18 MHz</w:t>
            </w:r>
          </w:p>
        </w:tc>
        <w:tc>
          <w:tcPr>
            <w:tcW w:w="1560" w:type="dxa"/>
            <w:shd w:val="clear" w:color="auto" w:fill="auto"/>
          </w:tcPr>
          <w:p w14:paraId="036F0072"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5470B735"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1722A76" w14:textId="77777777" w:rsidTr="007E2E1F">
        <w:trPr>
          <w:cantSplit/>
        </w:trPr>
        <w:tc>
          <w:tcPr>
            <w:tcW w:w="5103" w:type="dxa"/>
            <w:shd w:val="clear" w:color="auto" w:fill="auto"/>
          </w:tcPr>
          <w:p w14:paraId="13E4FDB2"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Kompatibilita s lineární sondou PLT-1204BT a konvexní sondou PVT-475BT, které se používají na pracovišti zadavatele, urologické ambulance nemocnice Vysoké Mýto.</w:t>
            </w:r>
          </w:p>
        </w:tc>
        <w:tc>
          <w:tcPr>
            <w:tcW w:w="1560" w:type="dxa"/>
            <w:shd w:val="clear" w:color="auto" w:fill="auto"/>
          </w:tcPr>
          <w:p w14:paraId="52E55834"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437598C2"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35458816" w14:textId="77777777" w:rsidTr="007E2E1F">
        <w:tc>
          <w:tcPr>
            <w:tcW w:w="5103" w:type="dxa"/>
          </w:tcPr>
          <w:p w14:paraId="63D3BE7E" w14:textId="77777777" w:rsidR="00AB6C86" w:rsidRPr="00AB6C86" w:rsidRDefault="00AB6C86" w:rsidP="00AB6C86">
            <w:pPr>
              <w:rPr>
                <w:rFonts w:ascii="Calibri" w:hAnsi="Calibri" w:cs="Calibri"/>
                <w:b/>
                <w:bCs/>
                <w:color w:val="000000" w:themeColor="text1"/>
                <w:szCs w:val="20"/>
              </w:rPr>
            </w:pPr>
            <w:r w:rsidRPr="00AB6C86">
              <w:rPr>
                <w:rFonts w:ascii="Calibri" w:hAnsi="Calibri" w:cs="Calibri"/>
                <w:b/>
                <w:bCs/>
                <w:color w:val="000000" w:themeColor="text1"/>
                <w:szCs w:val="20"/>
              </w:rPr>
              <w:t>Další požadavky na připojení</w:t>
            </w:r>
          </w:p>
        </w:tc>
        <w:tc>
          <w:tcPr>
            <w:tcW w:w="1560" w:type="dxa"/>
          </w:tcPr>
          <w:p w14:paraId="4D3FC881" w14:textId="77777777" w:rsidR="00AB6C86" w:rsidRPr="00AB6C86" w:rsidRDefault="00AB6C86" w:rsidP="00AB6C86">
            <w:pPr>
              <w:jc w:val="center"/>
              <w:rPr>
                <w:rFonts w:ascii="Calibri" w:hAnsi="Calibri" w:cs="Calibri"/>
                <w:color w:val="FF0000"/>
                <w:szCs w:val="20"/>
              </w:rPr>
            </w:pPr>
          </w:p>
        </w:tc>
        <w:tc>
          <w:tcPr>
            <w:tcW w:w="2970" w:type="dxa"/>
          </w:tcPr>
          <w:p w14:paraId="22FBE9D0" w14:textId="77777777" w:rsidR="00AB6C86" w:rsidRPr="00AB6C86" w:rsidRDefault="00AB6C86" w:rsidP="00AB6C86">
            <w:pPr>
              <w:jc w:val="center"/>
              <w:rPr>
                <w:rFonts w:ascii="Calibri" w:hAnsi="Calibri" w:cs="Calibri"/>
                <w:color w:val="FF0000"/>
                <w:szCs w:val="20"/>
              </w:rPr>
            </w:pPr>
          </w:p>
        </w:tc>
      </w:tr>
      <w:tr w:rsidR="00AB6C86" w:rsidRPr="00AB6C86" w14:paraId="72628EEF" w14:textId="77777777" w:rsidTr="007E2E1F">
        <w:tc>
          <w:tcPr>
            <w:tcW w:w="5103" w:type="dxa"/>
          </w:tcPr>
          <w:p w14:paraId="47827E52"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komunikace s PACS/RIS</w:t>
            </w:r>
          </w:p>
        </w:tc>
        <w:tc>
          <w:tcPr>
            <w:tcW w:w="1560" w:type="dxa"/>
          </w:tcPr>
          <w:p w14:paraId="7434F0D1"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tcPr>
          <w:p w14:paraId="2E078ABF"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410C3A51" w14:textId="77777777" w:rsidTr="007E2E1F">
        <w:tc>
          <w:tcPr>
            <w:tcW w:w="5103" w:type="dxa"/>
          </w:tcPr>
          <w:p w14:paraId="4A1266F4"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síťový protokol TCP/IP </w:t>
            </w:r>
          </w:p>
        </w:tc>
        <w:tc>
          <w:tcPr>
            <w:tcW w:w="1560" w:type="dxa"/>
          </w:tcPr>
          <w:p w14:paraId="3F04697F"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tcPr>
          <w:p w14:paraId="274FF239"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68D79D5D" w14:textId="77777777" w:rsidTr="007E2E1F">
        <w:tc>
          <w:tcPr>
            <w:tcW w:w="5103" w:type="dxa"/>
          </w:tcPr>
          <w:p w14:paraId="0D260574"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připojení pomocí LAN nebo WLAN</w:t>
            </w:r>
          </w:p>
        </w:tc>
        <w:tc>
          <w:tcPr>
            <w:tcW w:w="1560" w:type="dxa"/>
          </w:tcPr>
          <w:p w14:paraId="06ABE652"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tcPr>
          <w:p w14:paraId="0BAF8D97"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bl>
    <w:p w14:paraId="4ABF0A52" w14:textId="77777777" w:rsidR="00AB6C86" w:rsidRPr="009D6FFD" w:rsidRDefault="00AB6C86" w:rsidP="009D6FFD">
      <w:pPr>
        <w:rPr>
          <w:lang w:eastAsia="en-US"/>
        </w:rPr>
      </w:pPr>
    </w:p>
    <w:p w14:paraId="118B3665" w14:textId="77777777" w:rsidR="00AB6C86" w:rsidRDefault="00AB6C86">
      <w:pPr>
        <w:rPr>
          <w:rFonts w:asciiTheme="minorHAnsi" w:eastAsia="Calibri" w:hAnsiTheme="minorHAnsi" w:cs="Arial"/>
          <w:b/>
          <w:bCs/>
          <w:color w:val="000000"/>
          <w:sz w:val="22"/>
          <w:szCs w:val="22"/>
          <w:lang w:eastAsia="en-US"/>
        </w:rPr>
      </w:pPr>
    </w:p>
    <w:p w14:paraId="6AA04EC0" w14:textId="1C4360C5" w:rsidR="00AC3878" w:rsidRDefault="00AB6C86" w:rsidP="00A51031">
      <w:pPr>
        <w:jc w:val="both"/>
        <w:rPr>
          <w:rFonts w:asciiTheme="minorHAnsi" w:eastAsia="Calibri" w:hAnsiTheme="minorHAnsi" w:cs="Arial"/>
          <w:b/>
          <w:bCs/>
          <w:color w:val="000000"/>
          <w:sz w:val="22"/>
          <w:szCs w:val="22"/>
          <w:lang w:eastAsia="en-US"/>
        </w:rPr>
      </w:pPr>
      <w:r w:rsidRPr="00AB6C86">
        <w:rPr>
          <w:rFonts w:asciiTheme="minorHAnsi" w:eastAsia="Calibri" w:hAnsiTheme="minorHAnsi" w:cs="Arial"/>
          <w:b/>
          <w:bCs/>
          <w:color w:val="000000"/>
          <w:sz w:val="22"/>
          <w:szCs w:val="22"/>
          <w:lang w:eastAsia="en-US"/>
        </w:rPr>
        <w:t>Na všechny číselné parametry je tolerance +/- 10</w:t>
      </w:r>
      <w:r w:rsidR="00A51031">
        <w:rPr>
          <w:rFonts w:asciiTheme="minorHAnsi" w:eastAsia="Calibri" w:hAnsiTheme="minorHAnsi" w:cs="Arial"/>
          <w:b/>
          <w:bCs/>
          <w:color w:val="000000"/>
          <w:sz w:val="22"/>
          <w:szCs w:val="22"/>
          <w:lang w:eastAsia="en-US"/>
        </w:rPr>
        <w:t xml:space="preserve"> </w:t>
      </w:r>
      <w:r w:rsidRPr="00AB6C86">
        <w:rPr>
          <w:rFonts w:asciiTheme="minorHAnsi" w:eastAsia="Calibri" w:hAnsiTheme="minorHAnsi" w:cs="Arial"/>
          <w:b/>
          <w:bCs/>
          <w:color w:val="000000"/>
          <w:sz w:val="22"/>
          <w:szCs w:val="22"/>
          <w:lang w:eastAsia="en-US"/>
        </w:rPr>
        <w:t>%, mimo číselné parametry uvedené jako min. nebo max.</w:t>
      </w:r>
    </w:p>
    <w:p w14:paraId="4F02D908" w14:textId="77777777" w:rsidR="00AB6C86" w:rsidRDefault="00AB6C86">
      <w:pPr>
        <w:rPr>
          <w:lang w:eastAsia="en-US"/>
        </w:rPr>
      </w:pPr>
    </w:p>
    <w:p w14:paraId="6F05316F" w14:textId="77777777" w:rsidR="00AB6C86" w:rsidRDefault="00AB6C86">
      <w:pPr>
        <w:rPr>
          <w:lang w:eastAsia="en-US"/>
        </w:rPr>
      </w:pPr>
    </w:p>
    <w:p w14:paraId="693D0ADB" w14:textId="77777777" w:rsidR="00AB6C86" w:rsidRDefault="00AB6C86">
      <w:pPr>
        <w:rPr>
          <w:lang w:eastAsia="en-US"/>
        </w:rPr>
      </w:pPr>
    </w:p>
    <w:p w14:paraId="6C2A13C8" w14:textId="77777777" w:rsidR="00AB6C86" w:rsidRDefault="00AB6C86">
      <w:pPr>
        <w:rPr>
          <w:lang w:eastAsia="en-US"/>
        </w:rPr>
      </w:pPr>
    </w:p>
    <w:p w14:paraId="0187D0AE" w14:textId="77777777" w:rsidR="00AB6C86" w:rsidRDefault="00AB6C86">
      <w:pPr>
        <w:rPr>
          <w:lang w:eastAsia="en-US"/>
        </w:rPr>
      </w:pPr>
    </w:p>
    <w:p w14:paraId="61971253" w14:textId="77777777" w:rsidR="00AB6C86" w:rsidRDefault="00AB6C86">
      <w:pPr>
        <w:rPr>
          <w:lang w:eastAsia="en-US"/>
        </w:rPr>
      </w:pPr>
    </w:p>
    <w:p w14:paraId="4D3EA4FE" w14:textId="77777777" w:rsidR="00AB6C86" w:rsidRDefault="00AB6C86">
      <w:pPr>
        <w:rPr>
          <w:lang w:eastAsia="en-US"/>
        </w:rPr>
      </w:pPr>
    </w:p>
    <w:p w14:paraId="4D46E7EE" w14:textId="77777777" w:rsidR="00AB6C86" w:rsidRDefault="00AB6C86">
      <w:pPr>
        <w:rPr>
          <w:lang w:eastAsia="en-US"/>
        </w:rPr>
      </w:pPr>
    </w:p>
    <w:p w14:paraId="0E3326E3" w14:textId="77777777" w:rsidR="00AB6C86" w:rsidRDefault="00AB6C86">
      <w:pPr>
        <w:rPr>
          <w:lang w:eastAsia="en-US"/>
        </w:rPr>
      </w:pPr>
    </w:p>
    <w:p w14:paraId="30A95C45" w14:textId="77777777" w:rsidR="00AB6C86" w:rsidRDefault="00AB6C86">
      <w:pPr>
        <w:rPr>
          <w:lang w:eastAsia="en-US"/>
        </w:rPr>
      </w:pPr>
    </w:p>
    <w:p w14:paraId="465939AD" w14:textId="77777777" w:rsidR="00AB6C86" w:rsidRDefault="00AB6C86">
      <w:pPr>
        <w:rPr>
          <w:lang w:eastAsia="en-US"/>
        </w:rPr>
      </w:pPr>
    </w:p>
    <w:p w14:paraId="5C7058D9" w14:textId="77777777" w:rsidR="00AB6C86" w:rsidRDefault="00AB6C86">
      <w:pPr>
        <w:rPr>
          <w:lang w:eastAsia="en-US"/>
        </w:rPr>
      </w:pPr>
    </w:p>
    <w:p w14:paraId="519A1F05" w14:textId="77777777" w:rsidR="00CB7EFD" w:rsidRDefault="00CB7EFD">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B6C86" w:rsidRPr="00AB6C86" w14:paraId="2BA85CE5" w14:textId="77777777" w:rsidTr="00AB6C86">
        <w:trPr>
          <w:cantSplit/>
          <w:trHeight w:val="387"/>
        </w:trPr>
        <w:tc>
          <w:tcPr>
            <w:tcW w:w="5103" w:type="dxa"/>
            <w:shd w:val="clear" w:color="auto" w:fill="92D050"/>
            <w:vAlign w:val="center"/>
          </w:tcPr>
          <w:p w14:paraId="2C010524" w14:textId="77777777" w:rsidR="00AB6C86" w:rsidRPr="00AB6C86" w:rsidRDefault="00AB6C86" w:rsidP="00AB6C86">
            <w:pPr>
              <w:rPr>
                <w:rFonts w:asciiTheme="minorHAnsi" w:hAnsiTheme="minorHAnsi"/>
                <w:b/>
                <w:sz w:val="28"/>
                <w:szCs w:val="28"/>
              </w:rPr>
            </w:pPr>
            <w:bookmarkStart w:id="0" w:name="__DdeLink__2029_1272922880"/>
            <w:bookmarkEnd w:id="0"/>
            <w:r w:rsidRPr="00AB6C86">
              <w:rPr>
                <w:rFonts w:asciiTheme="minorHAnsi" w:hAnsiTheme="minorHAnsi"/>
                <w:b/>
                <w:sz w:val="28"/>
                <w:szCs w:val="28"/>
              </w:rPr>
              <w:lastRenderedPageBreak/>
              <w:t>Položka ve</w:t>
            </w:r>
            <w:r w:rsidRPr="00AB6C86">
              <w:rPr>
                <w:rFonts w:asciiTheme="minorHAnsi" w:hAnsiTheme="minorHAnsi"/>
                <w:b/>
                <w:bCs/>
                <w:sz w:val="28"/>
                <w:szCs w:val="28"/>
              </w:rPr>
              <w:t xml:space="preserve">řejné </w:t>
            </w:r>
            <w:r w:rsidRPr="00AB6C86">
              <w:rPr>
                <w:rFonts w:asciiTheme="minorHAnsi" w:hAnsiTheme="minorHAnsi"/>
                <w:b/>
                <w:sz w:val="28"/>
                <w:szCs w:val="28"/>
              </w:rPr>
              <w:t>zakázky</w:t>
            </w:r>
          </w:p>
        </w:tc>
        <w:tc>
          <w:tcPr>
            <w:tcW w:w="4530" w:type="dxa"/>
            <w:gridSpan w:val="2"/>
            <w:shd w:val="clear" w:color="auto" w:fill="92D050"/>
            <w:vAlign w:val="center"/>
          </w:tcPr>
          <w:p w14:paraId="75FA3EAD" w14:textId="77777777" w:rsidR="00A51031" w:rsidRDefault="00AB6C86" w:rsidP="00AB6C86">
            <w:pPr>
              <w:rPr>
                <w:rFonts w:asciiTheme="minorHAnsi" w:hAnsiTheme="minorHAnsi"/>
                <w:b/>
                <w:bCs/>
                <w:sz w:val="28"/>
                <w:szCs w:val="28"/>
              </w:rPr>
            </w:pPr>
            <w:r w:rsidRPr="00AB6C86">
              <w:rPr>
                <w:rFonts w:asciiTheme="minorHAnsi" w:hAnsiTheme="minorHAnsi"/>
                <w:b/>
                <w:bCs/>
                <w:sz w:val="28"/>
                <w:szCs w:val="28"/>
              </w:rPr>
              <w:t xml:space="preserve">Modul pro fúzi obrazu </w:t>
            </w:r>
            <w:r w:rsidR="00A51031">
              <w:rPr>
                <w:rFonts w:asciiTheme="minorHAnsi" w:hAnsiTheme="minorHAnsi"/>
                <w:b/>
                <w:bCs/>
                <w:sz w:val="28"/>
                <w:szCs w:val="28"/>
              </w:rPr>
              <w:t xml:space="preserve">- </w:t>
            </w:r>
            <w:r>
              <w:rPr>
                <w:rFonts w:asciiTheme="minorHAnsi" w:hAnsiTheme="minorHAnsi"/>
                <w:b/>
                <w:bCs/>
                <w:sz w:val="28"/>
                <w:szCs w:val="28"/>
              </w:rPr>
              <w:t xml:space="preserve">1 ks </w:t>
            </w:r>
          </w:p>
          <w:p w14:paraId="3E2EFCE3" w14:textId="1F29939D" w:rsidR="00AB6C86" w:rsidRPr="00AB6C86" w:rsidRDefault="00A51031" w:rsidP="00AB6C86">
            <w:pPr>
              <w:rPr>
                <w:rFonts w:asciiTheme="minorHAnsi" w:hAnsiTheme="minorHAnsi"/>
                <w:b/>
                <w:bCs/>
                <w:sz w:val="28"/>
                <w:szCs w:val="28"/>
              </w:rPr>
            </w:pPr>
            <w:r w:rsidRPr="00A51031">
              <w:rPr>
                <w:rFonts w:asciiTheme="minorHAnsi" w:hAnsiTheme="minorHAnsi"/>
                <w:b/>
                <w:bCs/>
                <w:i/>
                <w:iCs/>
                <w:szCs w:val="20"/>
              </w:rPr>
              <w:t xml:space="preserve">(pro </w:t>
            </w:r>
            <w:r w:rsidR="00AB6C86" w:rsidRPr="00A51031">
              <w:rPr>
                <w:rFonts w:asciiTheme="minorHAnsi" w:hAnsiTheme="minorHAnsi"/>
                <w:b/>
                <w:bCs/>
                <w:i/>
                <w:iCs/>
                <w:szCs w:val="20"/>
              </w:rPr>
              <w:t>Orlickoústeck</w:t>
            </w:r>
            <w:r w:rsidRPr="00A51031">
              <w:rPr>
                <w:rFonts w:asciiTheme="minorHAnsi" w:hAnsiTheme="minorHAnsi"/>
                <w:b/>
                <w:bCs/>
                <w:i/>
                <w:iCs/>
                <w:szCs w:val="20"/>
              </w:rPr>
              <w:t>ou</w:t>
            </w:r>
            <w:r w:rsidR="00AB6C86" w:rsidRPr="00A51031">
              <w:rPr>
                <w:rFonts w:asciiTheme="minorHAnsi" w:hAnsiTheme="minorHAnsi"/>
                <w:b/>
                <w:bCs/>
                <w:i/>
                <w:iCs/>
                <w:szCs w:val="20"/>
              </w:rPr>
              <w:t xml:space="preserve"> nemocnic</w:t>
            </w:r>
            <w:r w:rsidRPr="00A51031">
              <w:rPr>
                <w:rFonts w:asciiTheme="minorHAnsi" w:hAnsiTheme="minorHAnsi"/>
                <w:b/>
                <w:bCs/>
                <w:i/>
                <w:iCs/>
                <w:szCs w:val="20"/>
              </w:rPr>
              <w:t>i</w:t>
            </w:r>
            <w:r w:rsidR="001A7088">
              <w:rPr>
                <w:rFonts w:asciiTheme="minorHAnsi" w:hAnsiTheme="minorHAnsi"/>
                <w:b/>
                <w:bCs/>
                <w:i/>
                <w:iCs/>
                <w:szCs w:val="20"/>
              </w:rPr>
              <w:t xml:space="preserve"> – urologické oddělení</w:t>
            </w:r>
            <w:r w:rsidRPr="00A51031">
              <w:rPr>
                <w:rFonts w:asciiTheme="minorHAnsi" w:hAnsiTheme="minorHAnsi"/>
                <w:b/>
                <w:bCs/>
                <w:i/>
                <w:iCs/>
                <w:szCs w:val="20"/>
              </w:rPr>
              <w:t>)</w:t>
            </w:r>
            <w:r w:rsidR="00AB6C86" w:rsidRPr="00AB6C86">
              <w:rPr>
                <w:rFonts w:asciiTheme="minorHAnsi" w:hAnsiTheme="minorHAnsi"/>
                <w:b/>
                <w:bCs/>
                <w:sz w:val="28"/>
                <w:szCs w:val="28"/>
              </w:rPr>
              <w:t xml:space="preserve"> </w:t>
            </w:r>
          </w:p>
        </w:tc>
      </w:tr>
      <w:tr w:rsidR="00AB6C86" w:rsidRPr="00AB6C86" w14:paraId="4267B2BF" w14:textId="77777777" w:rsidTr="007E2E1F">
        <w:trPr>
          <w:cantSplit/>
        </w:trPr>
        <w:tc>
          <w:tcPr>
            <w:tcW w:w="5103" w:type="dxa"/>
            <w:shd w:val="clear" w:color="auto" w:fill="F7CAAC" w:themeFill="accent2" w:themeFillTint="66"/>
          </w:tcPr>
          <w:p w14:paraId="75007B27" w14:textId="77777777" w:rsidR="00AB6C86" w:rsidRPr="00AB6C86" w:rsidRDefault="00AB6C86" w:rsidP="00AB6C86">
            <w:pPr>
              <w:keepNext/>
              <w:outlineLvl w:val="5"/>
              <w:rPr>
                <w:rFonts w:asciiTheme="minorHAnsi" w:hAnsiTheme="minorHAnsi"/>
                <w:b/>
                <w:sz w:val="22"/>
              </w:rPr>
            </w:pPr>
            <w:r w:rsidRPr="00AB6C86">
              <w:rPr>
                <w:rFonts w:ascii="Calibri" w:hAnsi="Calibri"/>
                <w:b/>
                <w:sz w:val="22"/>
              </w:rPr>
              <w:t>Závazné charakteristiky a požadavky</w:t>
            </w:r>
          </w:p>
        </w:tc>
        <w:tc>
          <w:tcPr>
            <w:tcW w:w="1560" w:type="dxa"/>
            <w:shd w:val="clear" w:color="auto" w:fill="F7CAAC" w:themeFill="accent2" w:themeFillTint="66"/>
          </w:tcPr>
          <w:p w14:paraId="2E818FB0" w14:textId="77777777" w:rsidR="00AB6C86" w:rsidRPr="00AB6C86" w:rsidRDefault="00AB6C86" w:rsidP="00AB6C86">
            <w:pPr>
              <w:jc w:val="center"/>
              <w:rPr>
                <w:rFonts w:asciiTheme="minorHAnsi" w:hAnsiTheme="minorHAnsi"/>
                <w:b/>
                <w:sz w:val="22"/>
              </w:rPr>
            </w:pPr>
            <w:r w:rsidRPr="00AB6C86">
              <w:rPr>
                <w:rFonts w:asciiTheme="minorHAnsi" w:hAnsiTheme="minorHAnsi"/>
                <w:b/>
                <w:sz w:val="22"/>
              </w:rPr>
              <w:t>Splnění požadavku ANO/NE</w:t>
            </w:r>
          </w:p>
          <w:p w14:paraId="3B722AFB" w14:textId="77777777" w:rsidR="00AB6C86" w:rsidRPr="00AB6C86" w:rsidRDefault="00AB6C86" w:rsidP="00AB6C86">
            <w:pPr>
              <w:jc w:val="center"/>
              <w:rPr>
                <w:rFonts w:asciiTheme="minorHAnsi" w:hAnsiTheme="minorHAnsi"/>
                <w:b/>
                <w:sz w:val="22"/>
              </w:rPr>
            </w:pPr>
            <w:r w:rsidRPr="00AB6C86">
              <w:rPr>
                <w:rFonts w:ascii="Calibri" w:hAnsi="Calibri"/>
                <w:b/>
                <w:sz w:val="16"/>
                <w:szCs w:val="16"/>
              </w:rPr>
              <w:t>(nutno uvést požadované údaje)</w:t>
            </w:r>
          </w:p>
        </w:tc>
        <w:tc>
          <w:tcPr>
            <w:tcW w:w="2970" w:type="dxa"/>
            <w:shd w:val="clear" w:color="auto" w:fill="F7CAAC" w:themeFill="accent2" w:themeFillTint="66"/>
          </w:tcPr>
          <w:p w14:paraId="25E7A312" w14:textId="77777777" w:rsidR="00AB6C86" w:rsidRPr="00AB6C86" w:rsidRDefault="00AB6C86" w:rsidP="00AB6C86">
            <w:pPr>
              <w:rPr>
                <w:rFonts w:asciiTheme="minorHAnsi" w:hAnsiTheme="minorHAnsi"/>
                <w:b/>
                <w:sz w:val="22"/>
              </w:rPr>
            </w:pPr>
            <w:r w:rsidRPr="00AB6C86">
              <w:rPr>
                <w:rFonts w:asciiTheme="minorHAnsi" w:hAnsiTheme="minorHAnsi"/>
                <w:b/>
                <w:sz w:val="22"/>
              </w:rPr>
              <w:t>Popis specifikace nabízeného plnění, ze kterého bude vyplývat splnění požadavků stanovených zadavatelem, možno uvést odkaz na stránku v nabídce.</w:t>
            </w:r>
          </w:p>
        </w:tc>
      </w:tr>
      <w:tr w:rsidR="00AB6C86" w:rsidRPr="00AB6C86" w14:paraId="0BCC13FA" w14:textId="77777777" w:rsidTr="007E2E1F">
        <w:trPr>
          <w:cantSplit/>
        </w:trPr>
        <w:tc>
          <w:tcPr>
            <w:tcW w:w="5103" w:type="dxa"/>
            <w:shd w:val="clear" w:color="auto" w:fill="auto"/>
          </w:tcPr>
          <w:p w14:paraId="1F410E9F"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Modul pro fúzi obrazu se schopností synchronizovaného on-line zobrazení ultrazvukového vyšetření v reálném čase s vyšetřením provedeným na CT nebo MRI přístroji na monitoru ultrazvukového přístroje (tzv. fúze obrazu), s potřebným příslušenstvím, včetně zařízení pro 3D registraci ultrazvukové sondy</w:t>
            </w:r>
          </w:p>
        </w:tc>
        <w:tc>
          <w:tcPr>
            <w:tcW w:w="1560" w:type="dxa"/>
            <w:shd w:val="clear" w:color="auto" w:fill="auto"/>
          </w:tcPr>
          <w:p w14:paraId="1DDABD4F"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6B9D477A"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2BBAD8DE" w14:textId="77777777" w:rsidTr="007E2E1F">
        <w:trPr>
          <w:cantSplit/>
        </w:trPr>
        <w:tc>
          <w:tcPr>
            <w:tcW w:w="5103" w:type="dxa"/>
            <w:shd w:val="clear" w:color="auto" w:fill="auto"/>
          </w:tcPr>
          <w:p w14:paraId="2F270CA7"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Generátor magnetického pole</w:t>
            </w:r>
          </w:p>
          <w:p w14:paraId="081D2A4E" w14:textId="77777777" w:rsidR="00AB6C86" w:rsidRPr="00AB6C86" w:rsidRDefault="00AB6C86" w:rsidP="00AB6C86">
            <w:pPr>
              <w:rPr>
                <w:rFonts w:ascii="Calibri" w:hAnsi="Calibri" w:cs="Calibri"/>
                <w:color w:val="000000" w:themeColor="text1"/>
                <w:szCs w:val="20"/>
              </w:rPr>
            </w:pPr>
          </w:p>
        </w:tc>
        <w:tc>
          <w:tcPr>
            <w:tcW w:w="1560" w:type="dxa"/>
            <w:shd w:val="clear" w:color="auto" w:fill="auto"/>
          </w:tcPr>
          <w:p w14:paraId="61EC985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4C9C858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5D211DC1" w14:textId="77777777" w:rsidTr="007E2E1F">
        <w:trPr>
          <w:cantSplit/>
        </w:trPr>
        <w:tc>
          <w:tcPr>
            <w:tcW w:w="5103" w:type="dxa"/>
            <w:shd w:val="clear" w:color="auto" w:fill="auto"/>
          </w:tcPr>
          <w:p w14:paraId="3A1E942A"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Nástavec na konvexní a endokavitární sondu pro orientaci ve 3D prostoru</w:t>
            </w:r>
          </w:p>
        </w:tc>
        <w:tc>
          <w:tcPr>
            <w:tcW w:w="1560" w:type="dxa"/>
            <w:shd w:val="clear" w:color="auto" w:fill="auto"/>
          </w:tcPr>
          <w:p w14:paraId="4226EF17"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6AAF2B68"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3B7D280B" w14:textId="77777777" w:rsidTr="007E2E1F">
        <w:trPr>
          <w:cantSplit/>
        </w:trPr>
        <w:tc>
          <w:tcPr>
            <w:tcW w:w="5103" w:type="dxa"/>
            <w:shd w:val="clear" w:color="auto" w:fill="auto"/>
          </w:tcPr>
          <w:p w14:paraId="5A7F614F"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Kompatibilita s ultrazvukovým přístrojem Canon „Aplio a“</w:t>
            </w:r>
          </w:p>
        </w:tc>
        <w:tc>
          <w:tcPr>
            <w:tcW w:w="1560" w:type="dxa"/>
            <w:shd w:val="clear" w:color="auto" w:fill="auto"/>
          </w:tcPr>
          <w:p w14:paraId="63C4F8A0"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168305AB"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73BF7194" w14:textId="77777777" w:rsidTr="007E2E1F">
        <w:trPr>
          <w:cantSplit/>
        </w:trPr>
        <w:tc>
          <w:tcPr>
            <w:tcW w:w="5103" w:type="dxa"/>
            <w:shd w:val="clear" w:color="auto" w:fill="auto"/>
          </w:tcPr>
          <w:p w14:paraId="4B760D4E" w14:textId="77777777" w:rsidR="00AB6C86" w:rsidRPr="00AB6C86" w:rsidRDefault="00AB6C86" w:rsidP="00AB6C86">
            <w:pPr>
              <w:rPr>
                <w:rFonts w:ascii="Calibri" w:hAnsi="Calibri" w:cs="Calibri"/>
                <w:b/>
                <w:bCs/>
                <w:color w:val="000000" w:themeColor="text1"/>
                <w:szCs w:val="20"/>
              </w:rPr>
            </w:pPr>
            <w:r w:rsidRPr="00AB6C86">
              <w:rPr>
                <w:rFonts w:ascii="Calibri" w:hAnsi="Calibri" w:cs="Calibri"/>
                <w:b/>
                <w:bCs/>
                <w:color w:val="000000" w:themeColor="text1"/>
                <w:szCs w:val="20"/>
              </w:rPr>
              <w:t>DICOM 3.0 pro kategorie</w:t>
            </w:r>
          </w:p>
        </w:tc>
        <w:tc>
          <w:tcPr>
            <w:tcW w:w="1560" w:type="dxa"/>
            <w:shd w:val="clear" w:color="auto" w:fill="auto"/>
          </w:tcPr>
          <w:p w14:paraId="0AE944FA" w14:textId="77777777" w:rsidR="00AB6C86" w:rsidRPr="00AB6C86" w:rsidRDefault="00AB6C86" w:rsidP="00AB6C86">
            <w:pPr>
              <w:jc w:val="center"/>
              <w:rPr>
                <w:rFonts w:ascii="Calibri" w:hAnsi="Calibri" w:cs="Calibri"/>
                <w:color w:val="FF0000"/>
                <w:szCs w:val="20"/>
              </w:rPr>
            </w:pPr>
          </w:p>
        </w:tc>
        <w:tc>
          <w:tcPr>
            <w:tcW w:w="2970" w:type="dxa"/>
            <w:shd w:val="clear" w:color="auto" w:fill="auto"/>
          </w:tcPr>
          <w:p w14:paraId="3207E3EB" w14:textId="77777777" w:rsidR="00AB6C86" w:rsidRPr="00AB6C86" w:rsidRDefault="00AB6C86" w:rsidP="00AB6C86">
            <w:pPr>
              <w:jc w:val="center"/>
              <w:rPr>
                <w:rFonts w:ascii="Calibri" w:hAnsi="Calibri" w:cs="Calibri"/>
                <w:color w:val="FF0000"/>
                <w:szCs w:val="20"/>
              </w:rPr>
            </w:pPr>
          </w:p>
        </w:tc>
      </w:tr>
      <w:tr w:rsidR="00AB6C86" w:rsidRPr="00AB6C86" w14:paraId="0F822B5A" w14:textId="77777777" w:rsidTr="007E2E1F">
        <w:trPr>
          <w:cantSplit/>
        </w:trPr>
        <w:tc>
          <w:tcPr>
            <w:tcW w:w="5103" w:type="dxa"/>
            <w:shd w:val="clear" w:color="auto" w:fill="auto"/>
          </w:tcPr>
          <w:p w14:paraId="12753859"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DICOM Verification</w:t>
            </w:r>
          </w:p>
        </w:tc>
        <w:tc>
          <w:tcPr>
            <w:tcW w:w="1560" w:type="dxa"/>
            <w:shd w:val="clear" w:color="auto" w:fill="auto"/>
          </w:tcPr>
          <w:p w14:paraId="35FF724B"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23D0776C"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7B9BE770" w14:textId="77777777" w:rsidTr="007E2E1F">
        <w:trPr>
          <w:cantSplit/>
        </w:trPr>
        <w:tc>
          <w:tcPr>
            <w:tcW w:w="5103" w:type="dxa"/>
            <w:shd w:val="clear" w:color="auto" w:fill="auto"/>
          </w:tcPr>
          <w:p w14:paraId="0FC5C941"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DICOM Print</w:t>
            </w:r>
          </w:p>
        </w:tc>
        <w:tc>
          <w:tcPr>
            <w:tcW w:w="1560" w:type="dxa"/>
            <w:shd w:val="clear" w:color="auto" w:fill="auto"/>
          </w:tcPr>
          <w:p w14:paraId="31C686E0"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2831050F"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28426318" w14:textId="77777777" w:rsidTr="007E2E1F">
        <w:trPr>
          <w:cantSplit/>
        </w:trPr>
        <w:tc>
          <w:tcPr>
            <w:tcW w:w="5103" w:type="dxa"/>
            <w:shd w:val="clear" w:color="auto" w:fill="auto"/>
          </w:tcPr>
          <w:p w14:paraId="270AAF79"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DICOM Storage </w:t>
            </w:r>
          </w:p>
        </w:tc>
        <w:tc>
          <w:tcPr>
            <w:tcW w:w="1560" w:type="dxa"/>
            <w:shd w:val="clear" w:color="auto" w:fill="auto"/>
          </w:tcPr>
          <w:p w14:paraId="5FFA6B21"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24ECB758"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04B770A6" w14:textId="77777777" w:rsidTr="007E2E1F">
        <w:trPr>
          <w:cantSplit/>
        </w:trPr>
        <w:tc>
          <w:tcPr>
            <w:tcW w:w="5103" w:type="dxa"/>
            <w:shd w:val="clear" w:color="auto" w:fill="auto"/>
          </w:tcPr>
          <w:p w14:paraId="15E04512"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DICOM Query/Retrieve</w:t>
            </w:r>
          </w:p>
        </w:tc>
        <w:tc>
          <w:tcPr>
            <w:tcW w:w="1560" w:type="dxa"/>
            <w:shd w:val="clear" w:color="auto" w:fill="auto"/>
          </w:tcPr>
          <w:p w14:paraId="57C6839A"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75B39065"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4CE651CA" w14:textId="77777777" w:rsidTr="007E2E1F">
        <w:trPr>
          <w:cantSplit/>
        </w:trPr>
        <w:tc>
          <w:tcPr>
            <w:tcW w:w="5103" w:type="dxa"/>
            <w:shd w:val="clear" w:color="auto" w:fill="auto"/>
          </w:tcPr>
          <w:p w14:paraId="0C6950D2"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DICOM Worklist</w:t>
            </w:r>
          </w:p>
        </w:tc>
        <w:tc>
          <w:tcPr>
            <w:tcW w:w="1560" w:type="dxa"/>
            <w:shd w:val="clear" w:color="auto" w:fill="auto"/>
          </w:tcPr>
          <w:p w14:paraId="3F4E4AD3"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399965E2"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4B24FD6F" w14:textId="77777777" w:rsidTr="007E2E1F">
        <w:trPr>
          <w:cantSplit/>
        </w:trPr>
        <w:tc>
          <w:tcPr>
            <w:tcW w:w="5103" w:type="dxa"/>
            <w:shd w:val="clear" w:color="auto" w:fill="auto"/>
          </w:tcPr>
          <w:p w14:paraId="3ADC7F2F" w14:textId="77777777" w:rsidR="00AB6C86" w:rsidRPr="00AB6C86" w:rsidRDefault="00AB6C86" w:rsidP="00AB6C86">
            <w:pPr>
              <w:rPr>
                <w:rFonts w:ascii="Calibri" w:hAnsi="Calibri" w:cs="Calibri"/>
                <w:b/>
                <w:bCs/>
                <w:color w:val="000000" w:themeColor="text1"/>
                <w:szCs w:val="20"/>
              </w:rPr>
            </w:pPr>
            <w:r w:rsidRPr="00AB6C86">
              <w:rPr>
                <w:rFonts w:ascii="Calibri" w:hAnsi="Calibri" w:cs="Calibri"/>
                <w:b/>
                <w:bCs/>
                <w:color w:val="000000" w:themeColor="text1"/>
                <w:szCs w:val="20"/>
              </w:rPr>
              <w:t>Další požadavky na připojení</w:t>
            </w:r>
          </w:p>
        </w:tc>
        <w:tc>
          <w:tcPr>
            <w:tcW w:w="1560" w:type="dxa"/>
            <w:shd w:val="clear" w:color="auto" w:fill="auto"/>
          </w:tcPr>
          <w:p w14:paraId="38080EE2" w14:textId="77777777" w:rsidR="00AB6C86" w:rsidRPr="00AB6C86" w:rsidRDefault="00AB6C86" w:rsidP="00AB6C86">
            <w:pPr>
              <w:jc w:val="center"/>
              <w:rPr>
                <w:rFonts w:ascii="Calibri" w:hAnsi="Calibri" w:cs="Calibri"/>
                <w:color w:val="FF0000"/>
                <w:szCs w:val="20"/>
              </w:rPr>
            </w:pPr>
          </w:p>
        </w:tc>
        <w:tc>
          <w:tcPr>
            <w:tcW w:w="2970" w:type="dxa"/>
            <w:shd w:val="clear" w:color="auto" w:fill="auto"/>
          </w:tcPr>
          <w:p w14:paraId="282FC1A7" w14:textId="77777777" w:rsidR="00AB6C86" w:rsidRPr="00AB6C86" w:rsidRDefault="00AB6C86" w:rsidP="00AB6C86">
            <w:pPr>
              <w:jc w:val="center"/>
              <w:rPr>
                <w:rFonts w:ascii="Calibri" w:hAnsi="Calibri" w:cs="Calibri"/>
                <w:color w:val="FF0000"/>
                <w:szCs w:val="20"/>
              </w:rPr>
            </w:pPr>
          </w:p>
        </w:tc>
      </w:tr>
      <w:tr w:rsidR="00AB6C86" w:rsidRPr="00AB6C86" w14:paraId="7625BC75" w14:textId="77777777" w:rsidTr="007E2E1F">
        <w:trPr>
          <w:cantSplit/>
        </w:trPr>
        <w:tc>
          <w:tcPr>
            <w:tcW w:w="5103" w:type="dxa"/>
            <w:shd w:val="clear" w:color="auto" w:fill="auto"/>
          </w:tcPr>
          <w:p w14:paraId="651B5607"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komunikace s PACS/RIS</w:t>
            </w:r>
          </w:p>
        </w:tc>
        <w:tc>
          <w:tcPr>
            <w:tcW w:w="1560" w:type="dxa"/>
            <w:shd w:val="clear" w:color="auto" w:fill="auto"/>
          </w:tcPr>
          <w:p w14:paraId="64C0280D"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3ACD6EF0"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1C4F6747" w14:textId="77777777" w:rsidTr="007E2E1F">
        <w:trPr>
          <w:cantSplit/>
        </w:trPr>
        <w:tc>
          <w:tcPr>
            <w:tcW w:w="5103" w:type="dxa"/>
            <w:shd w:val="clear" w:color="auto" w:fill="auto"/>
          </w:tcPr>
          <w:p w14:paraId="20BBDB74"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 xml:space="preserve">síťový protokol TCP/IP </w:t>
            </w:r>
          </w:p>
        </w:tc>
        <w:tc>
          <w:tcPr>
            <w:tcW w:w="1560" w:type="dxa"/>
            <w:shd w:val="clear" w:color="auto" w:fill="auto"/>
          </w:tcPr>
          <w:p w14:paraId="61DEA9DC"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36274A05"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r w:rsidR="00AB6C86" w:rsidRPr="00AB6C86" w14:paraId="3614067D" w14:textId="77777777" w:rsidTr="007E2E1F">
        <w:trPr>
          <w:cantSplit/>
        </w:trPr>
        <w:tc>
          <w:tcPr>
            <w:tcW w:w="5103" w:type="dxa"/>
            <w:shd w:val="clear" w:color="auto" w:fill="auto"/>
          </w:tcPr>
          <w:p w14:paraId="2D39D0E2" w14:textId="77777777" w:rsidR="00AB6C86" w:rsidRPr="00AB6C86" w:rsidRDefault="00AB6C86" w:rsidP="00AB6C86">
            <w:pPr>
              <w:rPr>
                <w:rFonts w:ascii="Calibri" w:hAnsi="Calibri" w:cs="Calibri"/>
                <w:color w:val="000000" w:themeColor="text1"/>
                <w:szCs w:val="20"/>
              </w:rPr>
            </w:pPr>
            <w:r w:rsidRPr="00AB6C86">
              <w:rPr>
                <w:rFonts w:ascii="Calibri" w:hAnsi="Calibri" w:cs="Calibri"/>
                <w:color w:val="000000" w:themeColor="text1"/>
                <w:szCs w:val="20"/>
              </w:rPr>
              <w:t>připojení pomocí LAN</w:t>
            </w:r>
          </w:p>
        </w:tc>
        <w:tc>
          <w:tcPr>
            <w:tcW w:w="1560" w:type="dxa"/>
            <w:shd w:val="clear" w:color="auto" w:fill="auto"/>
          </w:tcPr>
          <w:p w14:paraId="1E0F2986"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c>
          <w:tcPr>
            <w:tcW w:w="2970" w:type="dxa"/>
            <w:shd w:val="clear" w:color="auto" w:fill="auto"/>
          </w:tcPr>
          <w:p w14:paraId="46B8AEBB" w14:textId="77777777" w:rsidR="00AB6C86" w:rsidRPr="00AB6C86" w:rsidRDefault="00AB6C86" w:rsidP="00AB6C86">
            <w:pPr>
              <w:jc w:val="center"/>
              <w:rPr>
                <w:rFonts w:ascii="Calibri" w:hAnsi="Calibri" w:cs="Calibri"/>
                <w:color w:val="FF0000"/>
                <w:szCs w:val="20"/>
              </w:rPr>
            </w:pPr>
            <w:r w:rsidRPr="00AB6C86">
              <w:rPr>
                <w:rFonts w:ascii="Calibri" w:hAnsi="Calibri" w:cs="Calibri"/>
                <w:color w:val="FF0000"/>
                <w:szCs w:val="20"/>
              </w:rPr>
              <w:t>(doplní dodavatel)</w:t>
            </w:r>
          </w:p>
        </w:tc>
      </w:tr>
    </w:tbl>
    <w:p w14:paraId="5ED87225" w14:textId="5FE42B06" w:rsidR="00AB6C86" w:rsidRDefault="00AB6C86" w:rsidP="00A5103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A51031">
        <w:rPr>
          <w:rFonts w:asciiTheme="minorHAnsi" w:hAnsiTheme="minorHAnsi"/>
          <w:sz w:val="22"/>
          <w:szCs w:val="22"/>
        </w:rPr>
        <w:t xml:space="preserve"> </w:t>
      </w:r>
      <w:r>
        <w:rPr>
          <w:rFonts w:asciiTheme="minorHAnsi" w:hAnsiTheme="minorHAnsi"/>
          <w:sz w:val="22"/>
          <w:szCs w:val="22"/>
        </w:rPr>
        <w:t>%, mimo číselné parametry uvedené jako min. nebo max.</w:t>
      </w:r>
    </w:p>
    <w:p w14:paraId="4255EF25" w14:textId="77777777" w:rsidR="00A37F3F" w:rsidRDefault="00A37F3F" w:rsidP="00164E56">
      <w:pPr>
        <w:spacing w:before="240"/>
      </w:pP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347F1"/>
    <w:rsid w:val="000532DB"/>
    <w:rsid w:val="0006204C"/>
    <w:rsid w:val="00066C99"/>
    <w:rsid w:val="00083C79"/>
    <w:rsid w:val="0009019E"/>
    <w:rsid w:val="000D3BA2"/>
    <w:rsid w:val="000E25F8"/>
    <w:rsid w:val="000F2062"/>
    <w:rsid w:val="0013186C"/>
    <w:rsid w:val="00164E56"/>
    <w:rsid w:val="00170D56"/>
    <w:rsid w:val="001A7088"/>
    <w:rsid w:val="001D6E64"/>
    <w:rsid w:val="00201663"/>
    <w:rsid w:val="00285338"/>
    <w:rsid w:val="002B21BB"/>
    <w:rsid w:val="002D2D28"/>
    <w:rsid w:val="00351D3F"/>
    <w:rsid w:val="00360148"/>
    <w:rsid w:val="00364D30"/>
    <w:rsid w:val="0039130C"/>
    <w:rsid w:val="00394E74"/>
    <w:rsid w:val="00485944"/>
    <w:rsid w:val="0056450E"/>
    <w:rsid w:val="0057745D"/>
    <w:rsid w:val="005B514A"/>
    <w:rsid w:val="00602CD2"/>
    <w:rsid w:val="00614038"/>
    <w:rsid w:val="00624DF7"/>
    <w:rsid w:val="006B1136"/>
    <w:rsid w:val="006C2198"/>
    <w:rsid w:val="006C64E3"/>
    <w:rsid w:val="008D7D50"/>
    <w:rsid w:val="00943365"/>
    <w:rsid w:val="009576A5"/>
    <w:rsid w:val="009602D5"/>
    <w:rsid w:val="00967906"/>
    <w:rsid w:val="00971BCC"/>
    <w:rsid w:val="009C2E80"/>
    <w:rsid w:val="009D6FFD"/>
    <w:rsid w:val="009F5539"/>
    <w:rsid w:val="00A37F3F"/>
    <w:rsid w:val="00A51031"/>
    <w:rsid w:val="00AB6C86"/>
    <w:rsid w:val="00AC3878"/>
    <w:rsid w:val="00AC4ED1"/>
    <w:rsid w:val="00AF49F0"/>
    <w:rsid w:val="00B117E2"/>
    <w:rsid w:val="00B2442F"/>
    <w:rsid w:val="00B628DE"/>
    <w:rsid w:val="00B907FD"/>
    <w:rsid w:val="00BA192E"/>
    <w:rsid w:val="00BE084F"/>
    <w:rsid w:val="00C00BDA"/>
    <w:rsid w:val="00C6394B"/>
    <w:rsid w:val="00C7666E"/>
    <w:rsid w:val="00CB7EFD"/>
    <w:rsid w:val="00CC12F3"/>
    <w:rsid w:val="00D61C85"/>
    <w:rsid w:val="00D90D3E"/>
    <w:rsid w:val="00D9756D"/>
    <w:rsid w:val="00DB6805"/>
    <w:rsid w:val="00DC4F86"/>
    <w:rsid w:val="00E51160"/>
    <w:rsid w:val="00E673F7"/>
    <w:rsid w:val="00E929E1"/>
    <w:rsid w:val="00E9677B"/>
    <w:rsid w:val="00ED514F"/>
    <w:rsid w:val="00EE64EA"/>
    <w:rsid w:val="00F251EE"/>
    <w:rsid w:val="00FB27C4"/>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1284</Words>
  <Characters>7582</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22</cp:revision>
  <dcterms:created xsi:type="dcterms:W3CDTF">2023-12-27T09:44:00Z</dcterms:created>
  <dcterms:modified xsi:type="dcterms:W3CDTF">2024-11-06T22:04:00Z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