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4C" w:rsidRDefault="00FC364C" w:rsidP="004C5676">
      <w:pPr>
        <w:pStyle w:val="Nzev"/>
        <w:jc w:val="left"/>
        <w:outlineLvl w:val="0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4C5676">
        <w:rPr>
          <w:rFonts w:asciiTheme="minorHAnsi" w:hAnsiTheme="minorHAnsi" w:cstheme="minorHAnsi"/>
          <w:b/>
          <w:color w:val="auto"/>
          <w:szCs w:val="20"/>
        </w:rPr>
        <w:t>Příloha č. 3</w:t>
      </w:r>
      <w:r w:rsidR="004C5676">
        <w:rPr>
          <w:rFonts w:asciiTheme="minorHAnsi" w:hAnsiTheme="minorHAnsi" w:cstheme="minorHAnsi"/>
          <w:b/>
          <w:color w:val="auto"/>
          <w:szCs w:val="20"/>
        </w:rPr>
        <w:t xml:space="preserve"> - </w:t>
      </w:r>
      <w:r w:rsidRPr="00721C72">
        <w:rPr>
          <w:rFonts w:ascii="Calibri" w:hAnsi="Calibri"/>
          <w:b/>
        </w:rPr>
        <w:t>KRYCÍ LIST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1033"/>
        <w:gridCol w:w="6823"/>
      </w:tblGrid>
      <w:tr w:rsidR="00FC364C" w:rsidRPr="00BE7CB6" w:rsidTr="00547C98">
        <w:trPr>
          <w:trHeight w:val="113"/>
        </w:trPr>
        <w:tc>
          <w:tcPr>
            <w:tcW w:w="1206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b/>
                <w:i w:val="0"/>
              </w:rPr>
            </w:pPr>
            <w:r w:rsidRPr="00BE7CB6">
              <w:rPr>
                <w:rFonts w:ascii="Calibri" w:hAnsi="Calibri"/>
                <w:b/>
                <w:i w:val="0"/>
              </w:rPr>
              <w:t>Zadavatel</w:t>
            </w:r>
          </w:p>
        </w:tc>
        <w:tc>
          <w:tcPr>
            <w:tcW w:w="7856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název</w:t>
            </w:r>
          </w:p>
        </w:tc>
        <w:tc>
          <w:tcPr>
            <w:tcW w:w="6823" w:type="dxa"/>
            <w:vAlign w:val="center"/>
          </w:tcPr>
          <w:p w:rsidR="00FC364C" w:rsidRPr="00BE7CB6" w:rsidRDefault="00FC364C" w:rsidP="00FC364C">
            <w:pPr>
              <w:rPr>
                <w:rFonts w:ascii="Calibri" w:hAnsi="Calibri"/>
                <w:b/>
                <w:i w:val="0"/>
              </w:rPr>
            </w:pPr>
            <w:r>
              <w:rPr>
                <w:rFonts w:ascii="Calibri" w:hAnsi="Calibri"/>
                <w:b/>
                <w:i w:val="0"/>
              </w:rPr>
              <w:t xml:space="preserve">Krajská knihovna v Pardubicích, PO </w:t>
            </w:r>
            <w:proofErr w:type="spellStart"/>
            <w:r>
              <w:rPr>
                <w:rFonts w:ascii="Calibri" w:hAnsi="Calibri"/>
                <w:b/>
                <w:i w:val="0"/>
              </w:rPr>
              <w:t>Pk</w:t>
            </w:r>
            <w:proofErr w:type="spellEnd"/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sídlo</w:t>
            </w:r>
          </w:p>
        </w:tc>
        <w:tc>
          <w:tcPr>
            <w:tcW w:w="6823" w:type="dxa"/>
            <w:vAlign w:val="center"/>
          </w:tcPr>
          <w:p w:rsidR="00FC364C" w:rsidRPr="00BE7CB6" w:rsidRDefault="00FC364C" w:rsidP="00FC364C">
            <w:pPr>
              <w:rPr>
                <w:rFonts w:ascii="Calibri" w:hAnsi="Calibri"/>
                <w:i w:val="0"/>
              </w:rPr>
            </w:pPr>
            <w:r>
              <w:rPr>
                <w:rFonts w:ascii="Calibri" w:hAnsi="Calibri"/>
                <w:i w:val="0"/>
              </w:rPr>
              <w:t>Pernštýnské náměstí 77, 530 94 Pardubice – Staré Město</w:t>
            </w:r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IČ</w:t>
            </w:r>
          </w:p>
        </w:tc>
        <w:tc>
          <w:tcPr>
            <w:tcW w:w="6823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>
              <w:rPr>
                <w:rFonts w:ascii="Calibri" w:hAnsi="Calibri"/>
                <w:i w:val="0"/>
              </w:rPr>
              <w:t>00085219</w:t>
            </w:r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zastoupený</w:t>
            </w:r>
          </w:p>
        </w:tc>
        <w:tc>
          <w:tcPr>
            <w:tcW w:w="6823" w:type="dxa"/>
            <w:vAlign w:val="center"/>
          </w:tcPr>
          <w:p w:rsidR="00FC364C" w:rsidRPr="00BE7CB6" w:rsidRDefault="00FC364C" w:rsidP="00FC364C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 xml:space="preserve">Ing. </w:t>
            </w:r>
            <w:proofErr w:type="spellStart"/>
            <w:r>
              <w:rPr>
                <w:rFonts w:ascii="Calibri" w:hAnsi="Calibri"/>
                <w:i w:val="0"/>
              </w:rPr>
              <w:t>Radomírou</w:t>
            </w:r>
            <w:proofErr w:type="spellEnd"/>
            <w:r>
              <w:rPr>
                <w:rFonts w:ascii="Calibri" w:hAnsi="Calibri"/>
                <w:i w:val="0"/>
              </w:rPr>
              <w:t xml:space="preserve"> Kodetovou - </w:t>
            </w:r>
            <w:r w:rsidRPr="00BE7CB6">
              <w:rPr>
                <w:rFonts w:ascii="Calibri" w:hAnsi="Calibri"/>
                <w:i w:val="0"/>
              </w:rPr>
              <w:t>ředitel</w:t>
            </w:r>
            <w:r>
              <w:rPr>
                <w:rFonts w:ascii="Calibri" w:hAnsi="Calibri"/>
                <w:i w:val="0"/>
              </w:rPr>
              <w:t>kou</w:t>
            </w:r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kontaktní osoba</w:t>
            </w:r>
          </w:p>
        </w:tc>
        <w:tc>
          <w:tcPr>
            <w:tcW w:w="6823" w:type="dxa"/>
            <w:vAlign w:val="center"/>
          </w:tcPr>
          <w:p w:rsidR="00FC364C" w:rsidRPr="00BE7CB6" w:rsidRDefault="00325C34" w:rsidP="00FC364C">
            <w:pPr>
              <w:rPr>
                <w:rFonts w:ascii="Calibri" w:hAnsi="Calibri"/>
                <w:i w:val="0"/>
              </w:rPr>
            </w:pPr>
            <w:r>
              <w:rPr>
                <w:rFonts w:ascii="Calibri" w:hAnsi="Calibri"/>
                <w:i w:val="0"/>
              </w:rPr>
              <w:t>Ing. Radomíra Kodetová</w:t>
            </w:r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telefon</w:t>
            </w:r>
          </w:p>
        </w:tc>
        <w:tc>
          <w:tcPr>
            <w:tcW w:w="6823" w:type="dxa"/>
            <w:vAlign w:val="center"/>
          </w:tcPr>
          <w:p w:rsidR="00FC364C" w:rsidRPr="00BE7CB6" w:rsidRDefault="00FC364C" w:rsidP="00FC364C">
            <w:pPr>
              <w:rPr>
                <w:rFonts w:ascii="Calibri" w:hAnsi="Calibri"/>
                <w:i w:val="0"/>
              </w:rPr>
            </w:pPr>
            <w:r>
              <w:rPr>
                <w:rFonts w:ascii="Calibri" w:hAnsi="Calibri"/>
                <w:i w:val="0"/>
              </w:rPr>
              <w:t>+ 420 606 057 337</w:t>
            </w:r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fax</w:t>
            </w:r>
          </w:p>
        </w:tc>
        <w:tc>
          <w:tcPr>
            <w:tcW w:w="6823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547C98">
        <w:trPr>
          <w:trHeight w:val="113"/>
        </w:trPr>
        <w:tc>
          <w:tcPr>
            <w:tcW w:w="2239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e-mail</w:t>
            </w:r>
          </w:p>
        </w:tc>
        <w:tc>
          <w:tcPr>
            <w:tcW w:w="6823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>
              <w:rPr>
                <w:rFonts w:ascii="Calibri" w:hAnsi="Calibri"/>
                <w:i w:val="0"/>
              </w:rPr>
              <w:t>reditel@kkpce.cz</w:t>
            </w:r>
          </w:p>
        </w:tc>
      </w:tr>
    </w:tbl>
    <w:p w:rsidR="00FC364C" w:rsidRDefault="00FC364C" w:rsidP="00FC364C">
      <w:pPr>
        <w:rPr>
          <w:rFonts w:ascii="Calibri" w:hAnsi="Calibri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1038"/>
        <w:gridCol w:w="6820"/>
      </w:tblGrid>
      <w:tr w:rsidR="00FC364C" w:rsidRPr="00BE7CB6" w:rsidTr="004C5676">
        <w:trPr>
          <w:trHeight w:val="170"/>
        </w:trPr>
        <w:tc>
          <w:tcPr>
            <w:tcW w:w="1204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b/>
                <w:i w:val="0"/>
              </w:rPr>
            </w:pPr>
            <w:r w:rsidRPr="00BE7CB6">
              <w:rPr>
                <w:rFonts w:ascii="Calibri" w:hAnsi="Calibri"/>
                <w:b/>
                <w:i w:val="0"/>
              </w:rPr>
              <w:t>Uchazeč</w:t>
            </w:r>
          </w:p>
        </w:tc>
        <w:tc>
          <w:tcPr>
            <w:tcW w:w="7858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obchodní jméno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sídlo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IČ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DIČ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zápis v obch. rejstříku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statutární orgán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osoba zmocněná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telefon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fax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4C5676">
        <w:trPr>
          <w:trHeight w:val="170"/>
        </w:trPr>
        <w:tc>
          <w:tcPr>
            <w:tcW w:w="2242" w:type="dxa"/>
            <w:gridSpan w:val="2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e-mail</w:t>
            </w:r>
          </w:p>
        </w:tc>
        <w:tc>
          <w:tcPr>
            <w:tcW w:w="6820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</w:tbl>
    <w:p w:rsidR="00FC364C" w:rsidRPr="00BE7CB6" w:rsidRDefault="00FC364C" w:rsidP="00FC364C">
      <w:pPr>
        <w:rPr>
          <w:rFonts w:ascii="Calibri" w:hAnsi="Calibri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3"/>
        <w:gridCol w:w="2509"/>
        <w:gridCol w:w="2540"/>
      </w:tblGrid>
      <w:tr w:rsidR="00FC364C" w:rsidRPr="00BE7CB6" w:rsidTr="00FC364C">
        <w:trPr>
          <w:cantSplit/>
          <w:trHeight w:val="227"/>
        </w:trPr>
        <w:tc>
          <w:tcPr>
            <w:tcW w:w="9062" w:type="dxa"/>
            <w:gridSpan w:val="3"/>
            <w:shd w:val="clear" w:color="auto" w:fill="FFC000"/>
            <w:vAlign w:val="center"/>
          </w:tcPr>
          <w:p w:rsidR="00FC364C" w:rsidRPr="000A1E67" w:rsidRDefault="00FC364C" w:rsidP="00FC364C">
            <w:pPr>
              <w:jc w:val="center"/>
              <w:rPr>
                <w:rFonts w:ascii="Calibri" w:hAnsi="Calibri"/>
                <w:b/>
                <w:i w:val="0"/>
              </w:rPr>
            </w:pPr>
            <w:r>
              <w:rPr>
                <w:rFonts w:ascii="Calibri" w:hAnsi="Calibri"/>
                <w:b/>
                <w:i w:val="0"/>
              </w:rPr>
              <w:t>Automatizovaný knihovní systém</w:t>
            </w:r>
          </w:p>
        </w:tc>
      </w:tr>
      <w:tr w:rsidR="00FC364C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FC364C" w:rsidRPr="000F3578" w:rsidRDefault="00FC364C" w:rsidP="006D057F">
            <w:pPr>
              <w:pStyle w:val="Nadpis1"/>
              <w:rPr>
                <w:rFonts w:ascii="Calibri" w:hAnsi="Calibri"/>
                <w:b w:val="0"/>
                <w:i/>
                <w:sz w:val="20"/>
                <w:szCs w:val="20"/>
              </w:rPr>
            </w:pPr>
            <w:r w:rsidRPr="000F3578">
              <w:rPr>
                <w:rFonts w:ascii="Calibri" w:hAnsi="Calibri"/>
                <w:b w:val="0"/>
                <w:i/>
                <w:sz w:val="20"/>
                <w:szCs w:val="20"/>
              </w:rPr>
              <w:t>Cena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FC364C" w:rsidRPr="000F3578" w:rsidRDefault="00FC364C" w:rsidP="006D057F">
            <w:pPr>
              <w:pStyle w:val="Nadpis1"/>
              <w:rPr>
                <w:rFonts w:ascii="Calibri" w:hAnsi="Calibri"/>
                <w:b w:val="0"/>
                <w:i/>
                <w:sz w:val="20"/>
                <w:szCs w:val="20"/>
              </w:rPr>
            </w:pPr>
            <w:r w:rsidRPr="000F3578">
              <w:rPr>
                <w:rFonts w:ascii="Calibri" w:hAnsi="Calibri"/>
                <w:b w:val="0"/>
                <w:i/>
                <w:sz w:val="20"/>
                <w:szCs w:val="20"/>
              </w:rPr>
              <w:t>Sazba a částka</w:t>
            </w:r>
            <w:r w:rsidR="004871D8">
              <w:rPr>
                <w:rFonts w:ascii="Calibri" w:hAnsi="Calibri"/>
                <w:b w:val="0"/>
                <w:i/>
                <w:sz w:val="20"/>
                <w:szCs w:val="20"/>
              </w:rPr>
              <w:t xml:space="preserve"> bez</w:t>
            </w:r>
            <w:r w:rsidRPr="000F3578">
              <w:rPr>
                <w:rFonts w:ascii="Calibri" w:hAnsi="Calibri"/>
                <w:b w:val="0"/>
                <w:i/>
                <w:sz w:val="20"/>
                <w:szCs w:val="20"/>
              </w:rPr>
              <w:t xml:space="preserve"> DPH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FC364C" w:rsidRPr="000F3578" w:rsidRDefault="00FC364C" w:rsidP="006D057F">
            <w:pPr>
              <w:pStyle w:val="Nadpis1"/>
              <w:rPr>
                <w:rFonts w:ascii="Calibri" w:hAnsi="Calibri"/>
                <w:b w:val="0"/>
                <w:i/>
                <w:sz w:val="20"/>
                <w:szCs w:val="20"/>
              </w:rPr>
            </w:pPr>
            <w:r w:rsidRPr="000F3578">
              <w:rPr>
                <w:rFonts w:ascii="Calibri" w:hAnsi="Calibri"/>
                <w:b w:val="0"/>
                <w:i/>
                <w:sz w:val="20"/>
                <w:szCs w:val="20"/>
              </w:rPr>
              <w:t>Cena celkem včetně DPH</w:t>
            </w:r>
          </w:p>
        </w:tc>
      </w:tr>
      <w:tr w:rsidR="001A7F11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1A7F11" w:rsidRPr="004C5676" w:rsidRDefault="001A7F11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C5676">
              <w:rPr>
                <w:rFonts w:ascii="Calibri" w:hAnsi="Calibri"/>
                <w:b w:val="0"/>
                <w:sz w:val="20"/>
                <w:szCs w:val="20"/>
              </w:rPr>
              <w:t xml:space="preserve">Náklady za pořízení </w:t>
            </w:r>
            <w:r w:rsidR="004C5676" w:rsidRPr="004C5676">
              <w:rPr>
                <w:rFonts w:ascii="Calibri" w:hAnsi="Calibri"/>
                <w:b w:val="0"/>
                <w:sz w:val="20"/>
                <w:szCs w:val="20"/>
              </w:rPr>
              <w:t xml:space="preserve">a implementaci </w:t>
            </w:r>
            <w:r w:rsidRPr="004C5676">
              <w:rPr>
                <w:rFonts w:ascii="Calibri" w:hAnsi="Calibri"/>
                <w:b w:val="0"/>
                <w:sz w:val="20"/>
                <w:szCs w:val="20"/>
              </w:rPr>
              <w:t>AKS</w:t>
            </w:r>
            <w:r w:rsidR="004C5676" w:rsidRPr="004C5676">
              <w:rPr>
                <w:rFonts w:ascii="Calibri" w:hAnsi="Calibri"/>
                <w:b w:val="0"/>
                <w:sz w:val="20"/>
                <w:szCs w:val="20"/>
              </w:rPr>
              <w:t>, včetně potřebných</w:t>
            </w:r>
            <w:r w:rsidRPr="004C5676">
              <w:rPr>
                <w:rFonts w:ascii="Calibri" w:hAnsi="Calibri"/>
                <w:b w:val="0"/>
                <w:sz w:val="20"/>
                <w:szCs w:val="20"/>
              </w:rPr>
              <w:t xml:space="preserve"> spojen</w:t>
            </w:r>
            <w:r w:rsidR="004C5676" w:rsidRPr="004C5676">
              <w:rPr>
                <w:rFonts w:ascii="Calibri" w:hAnsi="Calibri"/>
                <w:b w:val="0"/>
                <w:sz w:val="20"/>
                <w:szCs w:val="20"/>
              </w:rPr>
              <w:t>ých</w:t>
            </w:r>
            <w:r w:rsidRPr="004C5676">
              <w:rPr>
                <w:rFonts w:ascii="Calibri" w:hAnsi="Calibri"/>
                <w:b w:val="0"/>
                <w:sz w:val="20"/>
                <w:szCs w:val="20"/>
              </w:rPr>
              <w:t xml:space="preserve"> licenc</w:t>
            </w:r>
            <w:r w:rsidR="004C5676" w:rsidRPr="004C5676">
              <w:rPr>
                <w:rFonts w:ascii="Calibri" w:hAnsi="Calibri"/>
                <w:b w:val="0"/>
                <w:sz w:val="20"/>
                <w:szCs w:val="20"/>
              </w:rPr>
              <w:t>í</w:t>
            </w:r>
            <w:r w:rsidR="004871D8">
              <w:rPr>
                <w:rFonts w:ascii="Calibri" w:hAnsi="Calibri"/>
                <w:b w:val="0"/>
                <w:sz w:val="20"/>
                <w:szCs w:val="20"/>
              </w:rPr>
              <w:t xml:space="preserve"> a poplatků</w:t>
            </w:r>
            <w:r w:rsidRPr="004C5676">
              <w:rPr>
                <w:rFonts w:ascii="Calibri" w:hAnsi="Calibri"/>
                <w:b w:val="0"/>
                <w:sz w:val="20"/>
                <w:szCs w:val="20"/>
              </w:rPr>
              <w:t> </w:t>
            </w:r>
            <w:r w:rsidR="004C5676" w:rsidRPr="004C5676">
              <w:rPr>
                <w:rFonts w:ascii="Calibri" w:hAnsi="Calibri"/>
                <w:b w:val="0"/>
                <w:sz w:val="20"/>
                <w:szCs w:val="20"/>
              </w:rPr>
              <w:t xml:space="preserve"> (testovací provoz,</w:t>
            </w:r>
            <w:r w:rsidR="00547C98">
              <w:rPr>
                <w:rFonts w:ascii="Calibri" w:hAnsi="Calibri"/>
                <w:b w:val="0"/>
                <w:sz w:val="20"/>
                <w:szCs w:val="20"/>
              </w:rPr>
              <w:t xml:space="preserve"> </w:t>
            </w:r>
            <w:r w:rsidR="004C5676" w:rsidRPr="004C5676">
              <w:rPr>
                <w:rFonts w:ascii="Calibri" w:hAnsi="Calibri"/>
                <w:b w:val="0"/>
                <w:sz w:val="20"/>
                <w:szCs w:val="20"/>
              </w:rPr>
              <w:t>ostrý provoz – start)</w:t>
            </w:r>
            <w:r w:rsidRPr="004C5676">
              <w:rPr>
                <w:rFonts w:ascii="Calibri" w:hAnsi="Calibri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1A7F11" w:rsidRPr="000F3578" w:rsidRDefault="001A7F11" w:rsidP="001A7F11">
            <w:pPr>
              <w:pStyle w:val="Nadpis1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1A7F11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1A7F11" w:rsidRPr="004C5676" w:rsidRDefault="001A7F11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</w:pPr>
            <w:r w:rsidRPr="004C5676"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  <w:t xml:space="preserve">Konverze dat z </w:t>
            </w:r>
            <w:proofErr w:type="spellStart"/>
            <w:r w:rsidRPr="004C5676"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  <w:t>Aleph</w:t>
            </w:r>
            <w:proofErr w:type="spellEnd"/>
          </w:p>
        </w:tc>
        <w:tc>
          <w:tcPr>
            <w:tcW w:w="2509" w:type="dxa"/>
            <w:shd w:val="clear" w:color="auto" w:fill="FFFFFF"/>
            <w:vAlign w:val="center"/>
          </w:tcPr>
          <w:p w:rsidR="001A7F11" w:rsidRPr="00325C34" w:rsidRDefault="001A7F11" w:rsidP="001A7F11">
            <w:pPr>
              <w:pStyle w:val="Nadpis1"/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1A7F11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1A7F11" w:rsidRPr="004C5676" w:rsidRDefault="001A7F11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C5676">
              <w:rPr>
                <w:rFonts w:asciiTheme="minorHAnsi" w:hAnsiTheme="minorHAnsi" w:cstheme="minorHAnsi"/>
                <w:b w:val="0"/>
                <w:sz w:val="20"/>
                <w:szCs w:val="20"/>
              </w:rPr>
              <w:t>Konverze dat z Clavius REKS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1A7F11" w:rsidRPr="00325C34" w:rsidRDefault="001A7F11" w:rsidP="001A7F11">
            <w:pPr>
              <w:pStyle w:val="Nadpis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6E29F3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6E29F3" w:rsidRDefault="006E29F3" w:rsidP="006E29F3">
            <w:pPr>
              <w:pStyle w:val="Nadpis1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Souborný katalog pro region (Příloha č.1, čl. 1, odst. 1.1 Obecné požadavky)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6E29F3" w:rsidRPr="00325C34" w:rsidRDefault="006E29F3" w:rsidP="001A7F11">
            <w:pPr>
              <w:pStyle w:val="Nadpis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6E29F3" w:rsidRPr="00BE7CB6" w:rsidRDefault="006E29F3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547C98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547C98" w:rsidRPr="004C5676" w:rsidRDefault="00547C98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Zapojení kooperačních projektů do AKS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547C98" w:rsidRPr="00325C34" w:rsidRDefault="00547C98" w:rsidP="001A7F11">
            <w:pPr>
              <w:pStyle w:val="Nadpis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547C98" w:rsidRPr="00BE7CB6" w:rsidRDefault="00547C98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1A7F11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1A7F11" w:rsidRPr="004C5676" w:rsidRDefault="001A7F11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</w:pPr>
            <w:r w:rsidRPr="004C5676"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  <w:t xml:space="preserve">Roční poplatek za provoz AKS 5. </w:t>
            </w:r>
            <w:r w:rsidR="00A13C83"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  <w:t>let</w:t>
            </w:r>
            <w:r w:rsidR="004C5676" w:rsidRPr="004C5676"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  <w:t xml:space="preserve"> vč. licencí</w:t>
            </w:r>
            <w:r w:rsidR="004871D8"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  <w:t xml:space="preserve"> a ostatních požadovaných poplatků Celkem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1A7F11" w:rsidRPr="00325C34" w:rsidRDefault="001A7F11" w:rsidP="001A7F11">
            <w:pPr>
              <w:pStyle w:val="Nadpis1"/>
              <w:rPr>
                <w:rFonts w:asciiTheme="minorHAnsi" w:hAnsiTheme="minorHAnsi" w:cstheme="minorHAnsi"/>
                <w:b w:val="0"/>
                <w:bCs/>
                <w:iCs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4C5676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4C5676" w:rsidRPr="004C5676" w:rsidRDefault="004C5676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 w:rsidRPr="004C5676">
              <w:rPr>
                <w:rFonts w:ascii="Calibri" w:hAnsi="Calibri"/>
                <w:b w:val="0"/>
                <w:sz w:val="20"/>
                <w:szCs w:val="20"/>
              </w:rPr>
              <w:t>Předimplementační</w:t>
            </w:r>
            <w:proofErr w:type="spellEnd"/>
            <w:r w:rsidRPr="004C5676">
              <w:rPr>
                <w:rFonts w:ascii="Calibri" w:hAnsi="Calibri"/>
                <w:b w:val="0"/>
                <w:sz w:val="20"/>
                <w:szCs w:val="20"/>
              </w:rPr>
              <w:t xml:space="preserve"> analýza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4C5676" w:rsidRPr="00BE7CB6" w:rsidRDefault="004C5676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4C5676" w:rsidRPr="00BE7CB6" w:rsidRDefault="004C5676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1A7F11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1A7F11" w:rsidRPr="004C5676" w:rsidRDefault="001A7F11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C5676">
              <w:rPr>
                <w:rFonts w:ascii="Calibri" w:hAnsi="Calibri"/>
                <w:b w:val="0"/>
                <w:sz w:val="20"/>
                <w:szCs w:val="20"/>
              </w:rPr>
              <w:t>Školení pro uživatele a správce IS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1A7F11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1A7F11" w:rsidRPr="004C5676" w:rsidRDefault="001A7F11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C5676">
              <w:rPr>
                <w:rFonts w:ascii="Calibri" w:hAnsi="Calibri"/>
                <w:b w:val="0"/>
                <w:sz w:val="20"/>
                <w:szCs w:val="20"/>
              </w:rPr>
              <w:t>Asistenční služby v době zavádění IS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1A7F11" w:rsidRPr="00BE7CB6" w:rsidRDefault="001A7F11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4871D8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4871D8" w:rsidRPr="004C5676" w:rsidRDefault="004871D8" w:rsidP="008A4934">
            <w:pPr>
              <w:pStyle w:val="Nadpis1"/>
              <w:numPr>
                <w:ilvl w:val="0"/>
                <w:numId w:val="1"/>
              </w:numPr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0"/>
                <w:szCs w:val="20"/>
              </w:rPr>
              <w:t>Náklady na zálohování dat 1. – 5. rok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4871D8" w:rsidRPr="00BE7CB6" w:rsidRDefault="004871D8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4871D8" w:rsidRPr="00BE7CB6" w:rsidRDefault="004871D8" w:rsidP="001A7F11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8A4934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8A4934" w:rsidRPr="008A4934" w:rsidRDefault="008A4934" w:rsidP="008A4934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Cs/>
                <w:i w:val="0"/>
                <w:iCs/>
              </w:rPr>
              <w:t>Ostatní náklady jinde neuvedené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8A4934" w:rsidRPr="004C5676" w:rsidRDefault="008A4934" w:rsidP="008A4934">
            <w:pPr>
              <w:jc w:val="center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8A4934" w:rsidRPr="004C5676" w:rsidRDefault="008A4934" w:rsidP="008A4934">
            <w:pPr>
              <w:jc w:val="center"/>
              <w:rPr>
                <w:rFonts w:ascii="Calibri" w:hAnsi="Calibri"/>
                <w:b/>
                <w:bCs/>
                <w:iCs/>
              </w:rPr>
            </w:pPr>
          </w:p>
        </w:tc>
      </w:tr>
      <w:tr w:rsidR="00465298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465298" w:rsidRDefault="00465298" w:rsidP="008A4934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 w:val="0"/>
                <w:iCs/>
              </w:rPr>
            </w:pPr>
            <w:r>
              <w:rPr>
                <w:rFonts w:ascii="Calibri" w:hAnsi="Calibri"/>
                <w:bCs/>
                <w:i w:val="0"/>
                <w:iCs/>
              </w:rPr>
              <w:t>Servisní podpora za 60 měsíců celkem</w:t>
            </w:r>
            <w:r w:rsidR="009779D9">
              <w:rPr>
                <w:rFonts w:ascii="Calibri" w:hAnsi="Calibri"/>
                <w:bCs/>
                <w:i w:val="0"/>
                <w:iCs/>
              </w:rPr>
              <w:t xml:space="preserve">, vč. </w:t>
            </w:r>
            <w:proofErr w:type="spellStart"/>
            <w:r w:rsidR="009779D9">
              <w:rPr>
                <w:rFonts w:ascii="Calibri" w:hAnsi="Calibri"/>
                <w:bCs/>
                <w:i w:val="0"/>
                <w:iCs/>
              </w:rPr>
              <w:t>hotline</w:t>
            </w:r>
            <w:proofErr w:type="spellEnd"/>
            <w:r w:rsidR="009779D9">
              <w:rPr>
                <w:rFonts w:ascii="Calibri" w:hAnsi="Calibri"/>
                <w:bCs/>
                <w:i w:val="0"/>
                <w:iCs/>
              </w:rPr>
              <w:t>, SW změn či aktualizací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465298" w:rsidRPr="004C5676" w:rsidRDefault="00465298" w:rsidP="008A4934">
            <w:pPr>
              <w:jc w:val="center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465298" w:rsidRPr="004C5676" w:rsidRDefault="00465298" w:rsidP="008A4934">
            <w:pPr>
              <w:jc w:val="center"/>
              <w:rPr>
                <w:rFonts w:ascii="Calibri" w:hAnsi="Calibri"/>
                <w:b/>
                <w:bCs/>
                <w:iCs/>
              </w:rPr>
            </w:pPr>
          </w:p>
        </w:tc>
      </w:tr>
      <w:tr w:rsidR="008A4934" w:rsidRPr="00BE7CB6" w:rsidTr="008A4934">
        <w:trPr>
          <w:cantSplit/>
          <w:trHeight w:val="227"/>
        </w:trPr>
        <w:tc>
          <w:tcPr>
            <w:tcW w:w="4013" w:type="dxa"/>
            <w:shd w:val="clear" w:color="auto" w:fill="C5E0B3" w:themeFill="accent6" w:themeFillTint="66"/>
            <w:vAlign w:val="center"/>
          </w:tcPr>
          <w:p w:rsidR="008A4934" w:rsidRPr="004C5676" w:rsidRDefault="008A4934" w:rsidP="008A4934">
            <w:pPr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/>
                <w:bCs/>
                <w:iCs/>
              </w:rPr>
              <w:t>Nabídková cena celkem za plnění</w:t>
            </w:r>
            <w:r w:rsidRPr="004C5676">
              <w:rPr>
                <w:rFonts w:ascii="Calibri" w:hAnsi="Calibri"/>
                <w:b/>
                <w:bCs/>
                <w:iCs/>
              </w:rPr>
              <w:t>:</w:t>
            </w:r>
          </w:p>
        </w:tc>
        <w:tc>
          <w:tcPr>
            <w:tcW w:w="2509" w:type="dxa"/>
            <w:shd w:val="clear" w:color="auto" w:fill="C5E0B3" w:themeFill="accent6" w:themeFillTint="66"/>
            <w:vAlign w:val="center"/>
          </w:tcPr>
          <w:p w:rsidR="008A4934" w:rsidRPr="004C5676" w:rsidRDefault="008A4934" w:rsidP="008A4934">
            <w:pPr>
              <w:jc w:val="center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2540" w:type="dxa"/>
            <w:shd w:val="clear" w:color="auto" w:fill="C5E0B3" w:themeFill="accent6" w:themeFillTint="66"/>
            <w:vAlign w:val="center"/>
          </w:tcPr>
          <w:p w:rsidR="008A4934" w:rsidRPr="004C5676" w:rsidRDefault="008A4934" w:rsidP="008A4934">
            <w:pPr>
              <w:jc w:val="center"/>
              <w:rPr>
                <w:rFonts w:ascii="Calibri" w:hAnsi="Calibri"/>
                <w:b/>
                <w:bCs/>
                <w:iCs/>
              </w:rPr>
            </w:pPr>
          </w:p>
        </w:tc>
      </w:tr>
      <w:tr w:rsidR="008A4934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8A4934" w:rsidRDefault="008A4934" w:rsidP="008A4934">
            <w:pPr>
              <w:pStyle w:val="Nadpis1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:rsidR="008A4934" w:rsidRPr="00BE7CB6" w:rsidRDefault="008A4934" w:rsidP="008A4934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8A4934" w:rsidRPr="00BE7CB6" w:rsidRDefault="008A4934" w:rsidP="008A4934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8A4934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8A4934" w:rsidRDefault="008A4934" w:rsidP="008A4934">
            <w:pPr>
              <w:pStyle w:val="Nadpis1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:rsidR="008A4934" w:rsidRPr="00BE7CB6" w:rsidRDefault="008A4934" w:rsidP="008A4934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8A4934" w:rsidRPr="00BE7CB6" w:rsidRDefault="008A4934" w:rsidP="008A4934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8A4934" w:rsidRPr="00BE7CB6" w:rsidTr="008A4934">
        <w:trPr>
          <w:cantSplit/>
          <w:trHeight w:val="227"/>
        </w:trPr>
        <w:tc>
          <w:tcPr>
            <w:tcW w:w="4013" w:type="dxa"/>
            <w:shd w:val="clear" w:color="auto" w:fill="FFD966" w:themeFill="accent4" w:themeFillTint="99"/>
            <w:vAlign w:val="center"/>
          </w:tcPr>
          <w:p w:rsidR="008A4934" w:rsidRPr="008A4934" w:rsidRDefault="008A4934" w:rsidP="008A4934">
            <w:pPr>
              <w:pStyle w:val="Nadpis1"/>
              <w:jc w:val="left"/>
              <w:rPr>
                <w:rFonts w:ascii="Calibri" w:hAnsi="Calibri"/>
                <w:sz w:val="20"/>
                <w:szCs w:val="20"/>
              </w:rPr>
            </w:pPr>
            <w:r w:rsidRPr="008A4934">
              <w:rPr>
                <w:rFonts w:ascii="Calibri" w:hAnsi="Calibri"/>
                <w:sz w:val="20"/>
                <w:szCs w:val="20"/>
              </w:rPr>
              <w:t>Ostatní smluvní ceny – nejsou hodnotícím kritériem</w:t>
            </w:r>
          </w:p>
        </w:tc>
        <w:tc>
          <w:tcPr>
            <w:tcW w:w="2509" w:type="dxa"/>
            <w:shd w:val="clear" w:color="auto" w:fill="FFD966" w:themeFill="accent4" w:themeFillTint="99"/>
            <w:vAlign w:val="center"/>
          </w:tcPr>
          <w:p w:rsidR="008A4934" w:rsidRPr="00BE7CB6" w:rsidRDefault="008A4934" w:rsidP="008A4934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D966" w:themeFill="accent4" w:themeFillTint="99"/>
            <w:vAlign w:val="center"/>
          </w:tcPr>
          <w:p w:rsidR="008A4934" w:rsidRPr="00BE7CB6" w:rsidRDefault="008A4934" w:rsidP="008A4934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465298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465298" w:rsidRPr="004C5676" w:rsidRDefault="00465298" w:rsidP="00465298">
            <w:pPr>
              <w:pStyle w:val="Nadpis1"/>
              <w:jc w:val="left"/>
              <w:rPr>
                <w:rFonts w:ascii="Calibri" w:hAnsi="Calibri"/>
                <w:sz w:val="20"/>
                <w:szCs w:val="20"/>
              </w:rPr>
            </w:pPr>
            <w:r w:rsidRPr="004C5676">
              <w:rPr>
                <w:rFonts w:ascii="Calibri" w:hAnsi="Calibri"/>
                <w:b w:val="0"/>
                <w:sz w:val="20"/>
                <w:szCs w:val="20"/>
              </w:rPr>
              <w:t>Hodinová sazba placených konzultací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465298" w:rsidRPr="00BE7CB6" w:rsidRDefault="00465298" w:rsidP="00465298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465298" w:rsidRPr="00BE7CB6" w:rsidRDefault="00465298" w:rsidP="00465298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465298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465298" w:rsidRPr="004C5676" w:rsidRDefault="00465298" w:rsidP="00465298">
            <w:pPr>
              <w:pStyle w:val="Nadpis1"/>
              <w:jc w:val="left"/>
              <w:rPr>
                <w:rFonts w:ascii="Calibri" w:hAnsi="Calibri"/>
                <w:b w:val="0"/>
                <w:sz w:val="20"/>
                <w:szCs w:val="20"/>
              </w:rPr>
            </w:pPr>
            <w:r w:rsidRPr="004C5676">
              <w:rPr>
                <w:rFonts w:ascii="Calibri" w:hAnsi="Calibri"/>
                <w:b w:val="0"/>
                <w:sz w:val="20"/>
                <w:szCs w:val="20"/>
              </w:rPr>
              <w:t>Hodinová sazba programování na zakázku</w:t>
            </w:r>
            <w:r w:rsidRPr="004C5676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465298" w:rsidRPr="000F3578" w:rsidRDefault="00465298" w:rsidP="00465298">
            <w:pPr>
              <w:pStyle w:val="Nadpis1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465298" w:rsidRPr="00BE7CB6" w:rsidRDefault="00465298" w:rsidP="00465298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465298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465298" w:rsidRPr="004C5676" w:rsidRDefault="00465298" w:rsidP="00465298">
            <w:pPr>
              <w:rPr>
                <w:rFonts w:ascii="Calibri" w:hAnsi="Calibri"/>
                <w:bCs/>
                <w:i w:val="0"/>
                <w:iCs/>
              </w:rPr>
            </w:pPr>
            <w:r w:rsidRPr="004C5676">
              <w:rPr>
                <w:rFonts w:ascii="Calibri" w:hAnsi="Calibri"/>
                <w:i w:val="0"/>
              </w:rPr>
              <w:t>Náklady na cestovné</w:t>
            </w:r>
          </w:p>
        </w:tc>
        <w:tc>
          <w:tcPr>
            <w:tcW w:w="2509" w:type="dxa"/>
            <w:shd w:val="clear" w:color="auto" w:fill="FFFFFF"/>
            <w:vAlign w:val="center"/>
          </w:tcPr>
          <w:p w:rsidR="00465298" w:rsidRPr="00BE7CB6" w:rsidRDefault="00465298" w:rsidP="00465298">
            <w:pPr>
              <w:pStyle w:val="Nadpis1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465298" w:rsidRPr="00BE7CB6" w:rsidRDefault="00465298" w:rsidP="00465298">
            <w:pPr>
              <w:pStyle w:val="Nadpis1"/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465298" w:rsidRPr="00BE7CB6" w:rsidTr="00FC364C">
        <w:trPr>
          <w:cantSplit/>
          <w:trHeight w:val="227"/>
        </w:trPr>
        <w:tc>
          <w:tcPr>
            <w:tcW w:w="4013" w:type="dxa"/>
            <w:shd w:val="clear" w:color="auto" w:fill="FFFFFF"/>
            <w:vAlign w:val="center"/>
          </w:tcPr>
          <w:p w:rsidR="00465298" w:rsidRPr="004C5676" w:rsidRDefault="00465298" w:rsidP="00465298">
            <w:pPr>
              <w:pStyle w:val="Nadpis1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:rsidR="00465298" w:rsidRPr="00BE7CB6" w:rsidRDefault="00465298" w:rsidP="00465298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2540" w:type="dxa"/>
            <w:shd w:val="clear" w:color="auto" w:fill="FFFFFF"/>
            <w:vAlign w:val="center"/>
          </w:tcPr>
          <w:p w:rsidR="00465298" w:rsidRPr="00BE7CB6" w:rsidRDefault="00465298" w:rsidP="00465298">
            <w:pPr>
              <w:jc w:val="center"/>
              <w:rPr>
                <w:rFonts w:ascii="Calibri" w:hAnsi="Calibri"/>
                <w:bCs/>
                <w:iCs/>
              </w:rPr>
            </w:pPr>
          </w:p>
        </w:tc>
      </w:tr>
    </w:tbl>
    <w:p w:rsidR="00FC364C" w:rsidRDefault="00FC364C" w:rsidP="00FC364C">
      <w:pPr>
        <w:rPr>
          <w:rFonts w:ascii="Calibri" w:hAnsi="Calibri"/>
          <w:i w:val="0"/>
        </w:rPr>
      </w:pPr>
    </w:p>
    <w:p w:rsidR="00465298" w:rsidRDefault="00465298" w:rsidP="00FC364C">
      <w:pPr>
        <w:rPr>
          <w:rFonts w:ascii="Calibri" w:hAnsi="Calibri"/>
          <w:i w:val="0"/>
        </w:rPr>
      </w:pPr>
    </w:p>
    <w:p w:rsidR="008A4934" w:rsidRDefault="008A4934" w:rsidP="00FC364C">
      <w:pPr>
        <w:rPr>
          <w:rFonts w:ascii="Calibri" w:hAnsi="Calibri"/>
          <w:i w:val="0"/>
        </w:rPr>
      </w:pPr>
    </w:p>
    <w:p w:rsidR="008A4934" w:rsidRDefault="008A4934" w:rsidP="00FC364C">
      <w:pPr>
        <w:rPr>
          <w:rFonts w:ascii="Calibri" w:hAnsi="Calibri"/>
          <w:i w:val="0"/>
        </w:rPr>
      </w:pPr>
    </w:p>
    <w:p w:rsidR="008A4934" w:rsidRDefault="008A4934" w:rsidP="00FC364C">
      <w:pPr>
        <w:rPr>
          <w:rFonts w:ascii="Calibri" w:hAnsi="Calibri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3189"/>
        <w:gridCol w:w="4168"/>
      </w:tblGrid>
      <w:tr w:rsidR="00FC364C" w:rsidRPr="00BE7CB6" w:rsidTr="006D057F">
        <w:trPr>
          <w:trHeight w:val="902"/>
        </w:trPr>
        <w:tc>
          <w:tcPr>
            <w:tcW w:w="9211" w:type="dxa"/>
            <w:gridSpan w:val="3"/>
          </w:tcPr>
          <w:p w:rsidR="00FC364C" w:rsidRPr="00BE7CB6" w:rsidRDefault="00FC364C" w:rsidP="006D057F">
            <w:pPr>
              <w:jc w:val="both"/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 xml:space="preserve">Níže uvedeným podpisem (y) stvrzujeme, že podáváme tuto nabídku v souladu se zadávací dokumentací. V okamžiku podání této nabídky máme vyjasněná veškerá sporná ustanovení a případné technické nejasnosti. Celková nabídková cena zahrnuje všechny náklady spojené s kompletní a úspěšnou realizací veřejné zakázky. </w:t>
            </w:r>
          </w:p>
        </w:tc>
      </w:tr>
      <w:tr w:rsidR="00FC364C" w:rsidRPr="00BE7CB6" w:rsidTr="006D057F">
        <w:trPr>
          <w:trHeight w:val="398"/>
        </w:trPr>
        <w:tc>
          <w:tcPr>
            <w:tcW w:w="1723" w:type="dxa"/>
            <w:vAlign w:val="center"/>
          </w:tcPr>
          <w:p w:rsidR="00FC364C" w:rsidRPr="00BE7CB6" w:rsidRDefault="004C5676" w:rsidP="006D057F">
            <w:pPr>
              <w:tabs>
                <w:tab w:val="left" w:pos="1453"/>
              </w:tabs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D</w:t>
            </w:r>
            <w:r w:rsidR="00FC364C" w:rsidRPr="00BE7CB6">
              <w:rPr>
                <w:rFonts w:ascii="Calibri" w:hAnsi="Calibri"/>
                <w:i w:val="0"/>
              </w:rPr>
              <w:t>atum</w:t>
            </w:r>
            <w:r>
              <w:rPr>
                <w:rFonts w:ascii="Calibri" w:hAnsi="Calibri"/>
                <w:i w:val="0"/>
              </w:rPr>
              <w:t xml:space="preserve"> a místo</w:t>
            </w:r>
          </w:p>
        </w:tc>
        <w:tc>
          <w:tcPr>
            <w:tcW w:w="3245" w:type="dxa"/>
            <w:vAlign w:val="center"/>
          </w:tcPr>
          <w:p w:rsidR="00FC364C" w:rsidRPr="00BE7CB6" w:rsidRDefault="00FC364C" w:rsidP="006D057F">
            <w:pPr>
              <w:tabs>
                <w:tab w:val="left" w:pos="1453"/>
              </w:tabs>
              <w:jc w:val="center"/>
              <w:rPr>
                <w:rFonts w:ascii="Calibri" w:hAnsi="Calibri"/>
                <w:i w:val="0"/>
              </w:rPr>
            </w:pPr>
          </w:p>
        </w:tc>
        <w:tc>
          <w:tcPr>
            <w:tcW w:w="4243" w:type="dxa"/>
            <w:vAlign w:val="center"/>
          </w:tcPr>
          <w:p w:rsidR="00FC364C" w:rsidRPr="00BE7CB6" w:rsidRDefault="00FC364C" w:rsidP="006D057F">
            <w:pPr>
              <w:jc w:val="center"/>
              <w:rPr>
                <w:rFonts w:ascii="Calibri" w:hAnsi="Calibri"/>
                <w:i w:val="0"/>
              </w:rPr>
            </w:pPr>
          </w:p>
        </w:tc>
      </w:tr>
      <w:tr w:rsidR="00FC364C" w:rsidRPr="00BE7CB6" w:rsidTr="006D057F">
        <w:trPr>
          <w:cantSplit/>
          <w:trHeight w:val="399"/>
        </w:trPr>
        <w:tc>
          <w:tcPr>
            <w:tcW w:w="1723" w:type="dxa"/>
            <w:vAlign w:val="center"/>
          </w:tcPr>
          <w:p w:rsidR="00FC364C" w:rsidRPr="00BE7CB6" w:rsidRDefault="004C5676" w:rsidP="004C5676">
            <w:pPr>
              <w:rPr>
                <w:rFonts w:ascii="Calibri" w:hAnsi="Calibri"/>
                <w:i w:val="0"/>
              </w:rPr>
            </w:pPr>
            <w:r>
              <w:rPr>
                <w:rFonts w:ascii="Calibri" w:hAnsi="Calibri"/>
                <w:i w:val="0"/>
              </w:rPr>
              <w:t>Jméno a podpis</w:t>
            </w:r>
          </w:p>
        </w:tc>
        <w:tc>
          <w:tcPr>
            <w:tcW w:w="3245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  <w:tc>
          <w:tcPr>
            <w:tcW w:w="4243" w:type="dxa"/>
            <w:vMerge w:val="restart"/>
            <w:vAlign w:val="center"/>
          </w:tcPr>
          <w:p w:rsidR="00FC364C" w:rsidRPr="00BE7CB6" w:rsidRDefault="00FC364C" w:rsidP="006D057F">
            <w:pPr>
              <w:jc w:val="center"/>
              <w:rPr>
                <w:rFonts w:ascii="Calibri" w:hAnsi="Calibri"/>
                <w:i w:val="0"/>
              </w:rPr>
            </w:pPr>
          </w:p>
          <w:p w:rsidR="00FC364C" w:rsidRPr="00BE7CB6" w:rsidRDefault="00FC364C" w:rsidP="006D057F">
            <w:pPr>
              <w:jc w:val="center"/>
              <w:rPr>
                <w:rFonts w:ascii="Calibri" w:hAnsi="Calibri"/>
                <w:i w:val="0"/>
              </w:rPr>
            </w:pPr>
          </w:p>
          <w:p w:rsidR="00FC364C" w:rsidRPr="00BE7CB6" w:rsidRDefault="00FC364C" w:rsidP="006D057F">
            <w:pPr>
              <w:jc w:val="center"/>
              <w:rPr>
                <w:rFonts w:ascii="Calibri" w:hAnsi="Calibri"/>
                <w:i w:val="0"/>
              </w:rPr>
            </w:pPr>
          </w:p>
          <w:p w:rsidR="00FC364C" w:rsidRPr="00BE7CB6" w:rsidRDefault="00FC364C" w:rsidP="006D057F">
            <w:pPr>
              <w:jc w:val="center"/>
              <w:rPr>
                <w:rFonts w:ascii="Calibri" w:hAnsi="Calibri"/>
                <w:i w:val="0"/>
              </w:rPr>
            </w:pPr>
          </w:p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  <w:tr w:rsidR="00FC364C" w:rsidRPr="00BE7CB6" w:rsidTr="006D057F">
        <w:trPr>
          <w:cantSplit/>
          <w:trHeight w:val="985"/>
        </w:trPr>
        <w:tc>
          <w:tcPr>
            <w:tcW w:w="1723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  <w:r w:rsidRPr="00BE7CB6">
              <w:rPr>
                <w:rFonts w:ascii="Calibri" w:hAnsi="Calibri"/>
                <w:i w:val="0"/>
              </w:rPr>
              <w:t>otisk razítka</w:t>
            </w:r>
          </w:p>
        </w:tc>
        <w:tc>
          <w:tcPr>
            <w:tcW w:w="3245" w:type="dxa"/>
            <w:vAlign w:val="center"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  <w:tc>
          <w:tcPr>
            <w:tcW w:w="4243" w:type="dxa"/>
            <w:vMerge/>
          </w:tcPr>
          <w:p w:rsidR="00FC364C" w:rsidRPr="00BE7CB6" w:rsidRDefault="00FC364C" w:rsidP="006D057F">
            <w:pPr>
              <w:rPr>
                <w:rFonts w:ascii="Calibri" w:hAnsi="Calibri"/>
                <w:i w:val="0"/>
              </w:rPr>
            </w:pPr>
          </w:p>
        </w:tc>
      </w:tr>
    </w:tbl>
    <w:p w:rsidR="00FC364C" w:rsidRDefault="00FC364C" w:rsidP="00FC364C"/>
    <w:p w:rsidR="00F86B95" w:rsidRDefault="00E82FCC"/>
    <w:sectPr w:rsidR="00F86B95" w:rsidSect="004C5676">
      <w:headerReference w:type="default" r:id="rId7"/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FCC" w:rsidRDefault="00E82FCC" w:rsidP="00FC364C">
      <w:r>
        <w:separator/>
      </w:r>
    </w:p>
  </w:endnote>
  <w:endnote w:type="continuationSeparator" w:id="0">
    <w:p w:rsidR="00E82FCC" w:rsidRDefault="00E82FCC" w:rsidP="00FC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FCC" w:rsidRDefault="00E82FCC" w:rsidP="00FC364C">
      <w:r>
        <w:separator/>
      </w:r>
    </w:p>
  </w:footnote>
  <w:footnote w:type="continuationSeparator" w:id="0">
    <w:p w:rsidR="00E82FCC" w:rsidRDefault="00E82FCC" w:rsidP="00FC3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578" w:rsidRPr="00DC10D5" w:rsidRDefault="00FC364C" w:rsidP="00751E2C">
    <w:pPr>
      <w:spacing w:after="60"/>
      <w:jc w:val="center"/>
      <w:rPr>
        <w:rFonts w:asciiTheme="minorHAnsi" w:hAnsiTheme="minorHAnsi" w:cstheme="minorHAnsi"/>
        <w:i w:val="0"/>
        <w:sz w:val="18"/>
        <w:szCs w:val="18"/>
      </w:rPr>
    </w:pPr>
    <w:r w:rsidRPr="00DC10D5">
      <w:rPr>
        <w:rFonts w:asciiTheme="minorHAnsi" w:hAnsiTheme="minorHAnsi" w:cstheme="minorHAnsi"/>
        <w:i w:val="0"/>
        <w:sz w:val="18"/>
        <w:szCs w:val="18"/>
      </w:rPr>
      <w:t>Krajská knihovna v Pardubicích, PO PK</w:t>
    </w:r>
  </w:p>
  <w:p w:rsidR="00751E2C" w:rsidRPr="000F3578" w:rsidRDefault="00CD2436" w:rsidP="00751E2C">
    <w:pPr>
      <w:spacing w:after="60"/>
      <w:jc w:val="center"/>
      <w:rPr>
        <w:b/>
        <w:i w:val="0"/>
      </w:rPr>
    </w:pPr>
    <w:r w:rsidRPr="00DC10D5">
      <w:rPr>
        <w:rFonts w:asciiTheme="minorHAnsi" w:hAnsiTheme="minorHAnsi" w:cstheme="minorHAnsi"/>
        <w:i w:val="0"/>
        <w:sz w:val="18"/>
        <w:szCs w:val="18"/>
      </w:rPr>
      <w:t xml:space="preserve">Zakázka </w:t>
    </w:r>
    <w:r w:rsidRPr="00DC10D5">
      <w:rPr>
        <w:rFonts w:asciiTheme="minorHAnsi" w:hAnsiTheme="minorHAnsi" w:cstheme="minorHAnsi"/>
        <w:b/>
        <w:i w:val="0"/>
        <w:sz w:val="18"/>
        <w:szCs w:val="18"/>
      </w:rPr>
      <w:t>„</w:t>
    </w:r>
    <w:r w:rsidRPr="00DC10D5">
      <w:rPr>
        <w:rFonts w:asciiTheme="minorHAnsi" w:hAnsiTheme="minorHAnsi" w:cstheme="minorHAnsi"/>
        <w:b/>
        <w:i w:val="0"/>
      </w:rPr>
      <w:t>V</w:t>
    </w:r>
    <w:r w:rsidR="00325C34" w:rsidRPr="00DC10D5">
      <w:rPr>
        <w:rFonts w:asciiTheme="minorHAnsi" w:hAnsiTheme="minorHAnsi" w:cstheme="minorHAnsi"/>
        <w:b/>
        <w:i w:val="0"/>
      </w:rPr>
      <w:t>Z</w:t>
    </w:r>
    <w:r w:rsidR="00FC364C" w:rsidRPr="00DC10D5">
      <w:rPr>
        <w:rFonts w:asciiTheme="minorHAnsi" w:hAnsiTheme="minorHAnsi" w:cstheme="minorHAnsi"/>
        <w:b/>
        <w:i w:val="0"/>
      </w:rPr>
      <w:t>/</w:t>
    </w:r>
    <w:r w:rsidR="00DC10D5" w:rsidRPr="00DC10D5">
      <w:rPr>
        <w:rFonts w:asciiTheme="minorHAnsi" w:hAnsiTheme="minorHAnsi" w:cstheme="minorHAnsi"/>
        <w:b/>
        <w:i w:val="0"/>
      </w:rPr>
      <w:t>KK/</w:t>
    </w:r>
    <w:r w:rsidR="00FC364C" w:rsidRPr="00DC10D5">
      <w:rPr>
        <w:rFonts w:asciiTheme="minorHAnsi" w:hAnsiTheme="minorHAnsi" w:cstheme="minorHAnsi"/>
        <w:b/>
        <w:i w:val="0"/>
      </w:rPr>
      <w:t>0</w:t>
    </w:r>
    <w:r w:rsidR="00465298">
      <w:rPr>
        <w:rFonts w:asciiTheme="minorHAnsi" w:hAnsiTheme="minorHAnsi" w:cstheme="minorHAnsi"/>
        <w:b/>
        <w:i w:val="0"/>
      </w:rPr>
      <w:t>5</w:t>
    </w:r>
    <w:r w:rsidR="00FC364C" w:rsidRPr="00DC10D5">
      <w:rPr>
        <w:rFonts w:asciiTheme="minorHAnsi" w:hAnsiTheme="minorHAnsi" w:cstheme="minorHAnsi"/>
        <w:b/>
        <w:i w:val="0"/>
      </w:rPr>
      <w:t>/2024 Automatický knihovní systém</w:t>
    </w:r>
    <w:r w:rsidR="00325C34" w:rsidRPr="00DC10D5">
      <w:rPr>
        <w:rFonts w:asciiTheme="minorHAnsi" w:hAnsiTheme="minorHAnsi" w:cstheme="minorHAnsi"/>
        <w:b/>
        <w:i w:val="0"/>
      </w:rPr>
      <w:t xml:space="preserve"> pro Krajskou knihovnu v Pardubicích</w:t>
    </w:r>
  </w:p>
  <w:p w:rsidR="000A1E67" w:rsidRPr="00751E2C" w:rsidRDefault="00E82FCC" w:rsidP="00751E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02C70"/>
    <w:multiLevelType w:val="hybridMultilevel"/>
    <w:tmpl w:val="7B5A9EEE"/>
    <w:lvl w:ilvl="0" w:tplc="ABAE9C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64C"/>
    <w:rsid w:val="00012C94"/>
    <w:rsid w:val="00084C9F"/>
    <w:rsid w:val="000A2EE2"/>
    <w:rsid w:val="000C7390"/>
    <w:rsid w:val="001A7F11"/>
    <w:rsid w:val="002169AC"/>
    <w:rsid w:val="00325C34"/>
    <w:rsid w:val="00393D29"/>
    <w:rsid w:val="00465298"/>
    <w:rsid w:val="004871D8"/>
    <w:rsid w:val="004A16E5"/>
    <w:rsid w:val="004C5676"/>
    <w:rsid w:val="00547C98"/>
    <w:rsid w:val="006668AA"/>
    <w:rsid w:val="006E29F3"/>
    <w:rsid w:val="007062D5"/>
    <w:rsid w:val="00721C72"/>
    <w:rsid w:val="007A34E0"/>
    <w:rsid w:val="007D4E3C"/>
    <w:rsid w:val="007F7A4B"/>
    <w:rsid w:val="0086407E"/>
    <w:rsid w:val="008A4934"/>
    <w:rsid w:val="009779D9"/>
    <w:rsid w:val="00A13C83"/>
    <w:rsid w:val="00AC18B1"/>
    <w:rsid w:val="00B25DB3"/>
    <w:rsid w:val="00C22369"/>
    <w:rsid w:val="00C27CDE"/>
    <w:rsid w:val="00CD2436"/>
    <w:rsid w:val="00DC10D5"/>
    <w:rsid w:val="00DE1A66"/>
    <w:rsid w:val="00E82FCC"/>
    <w:rsid w:val="00F31555"/>
    <w:rsid w:val="00FC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5A277-2A2B-4965-A01A-6FF05369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364C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C364C"/>
    <w:pPr>
      <w:keepNext/>
      <w:jc w:val="center"/>
      <w:outlineLvl w:val="0"/>
    </w:pPr>
    <w:rPr>
      <w:b/>
      <w:i w:val="0"/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C364C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paragraph" w:styleId="Zhlav">
    <w:name w:val="header"/>
    <w:basedOn w:val="Normln"/>
    <w:link w:val="ZhlavChar"/>
    <w:rsid w:val="00FC36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4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FC364C"/>
    <w:pPr>
      <w:tabs>
        <w:tab w:val="left" w:pos="-1980"/>
      </w:tabs>
      <w:ind w:right="70"/>
      <w:jc w:val="center"/>
    </w:pPr>
    <w:rPr>
      <w:rFonts w:ascii="Verdana" w:hAnsi="Verdana"/>
      <w:i w:val="0"/>
      <w:color w:val="38383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FC364C"/>
    <w:rPr>
      <w:rFonts w:ascii="Verdana" w:eastAsia="Times New Roman" w:hAnsi="Verdana" w:cs="Times New Roman"/>
      <w:color w:val="383838"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C36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364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9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9AC"/>
    <w:rPr>
      <w:rFonts w:ascii="Segoe UI" w:eastAsia="Times New Roman" w:hAnsi="Segoe UI" w:cs="Segoe UI"/>
      <w:i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8A4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RKodetova</dc:creator>
  <cp:keywords/>
  <dc:description/>
  <cp:lastModifiedBy>Kodetova Radomira</cp:lastModifiedBy>
  <cp:revision>2</cp:revision>
  <cp:lastPrinted>2024-02-19T08:41:00Z</cp:lastPrinted>
  <dcterms:created xsi:type="dcterms:W3CDTF">2024-09-27T13:23:00Z</dcterms:created>
  <dcterms:modified xsi:type="dcterms:W3CDTF">2024-09-27T13:23:00Z</dcterms:modified>
</cp:coreProperties>
</file>