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275EC57" w14:textId="4746A432" w:rsidR="00260F11" w:rsidRPr="00260F11" w:rsidRDefault="00260F11" w:rsidP="00260F1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</w:rPr>
      </w:pPr>
      <w:r w:rsidRPr="00260F11">
        <w:rPr>
          <w:rFonts w:ascii="Verdana" w:hAnsi="Verdana"/>
          <w:b/>
          <w:bCs/>
        </w:rPr>
        <w:t xml:space="preserve">Vyšetřovací </w:t>
      </w:r>
      <w:r w:rsidR="009057A7">
        <w:rPr>
          <w:rFonts w:ascii="Verdana" w:hAnsi="Verdana"/>
          <w:b/>
          <w:bCs/>
        </w:rPr>
        <w:t>UNITY</w:t>
      </w: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E87499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620E1A4" w:rsidR="00064719" w:rsidRDefault="0088067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766B693">
          <wp:simplePos x="0" y="0"/>
          <wp:positionH relativeFrom="margin">
            <wp:align>right</wp:align>
          </wp:positionH>
          <wp:positionV relativeFrom="paragraph">
            <wp:posOffset>-170180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349A3395">
          <wp:simplePos x="0" y="0"/>
          <wp:positionH relativeFrom="margin">
            <wp:align>left</wp:align>
          </wp:positionH>
          <wp:positionV relativeFrom="paragraph">
            <wp:posOffset>-278903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60F11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A6EAD"/>
    <w:rsid w:val="008D2073"/>
    <w:rsid w:val="008D7632"/>
    <w:rsid w:val="009057A7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1E6E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076B5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499"/>
    <w:rsid w:val="00E87FC6"/>
    <w:rsid w:val="00E919E6"/>
    <w:rsid w:val="00E9778C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2024-06-25T07:11:00Z</dcterms:modified>
</cp:coreProperties>
</file>