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F463FF5" w:rsidR="00866566" w:rsidRDefault="00BE7A2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E7A22">
        <w:rPr>
          <w:rFonts w:ascii="Calibri" w:eastAsia="Calibri" w:hAnsi="Calibri" w:cs="Calibri"/>
          <w:b/>
          <w:bCs/>
          <w:kern w:val="36"/>
        </w:rPr>
        <w:t>Sanitní vůz na finanční leasing (úvěr)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E7A2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2023-02-28T14:01:00Z</dcterms:modified>
</cp:coreProperties>
</file>