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Pr="008E2F52" w:rsidRDefault="00140DD3" w:rsidP="00140DD3">
      <w:pPr>
        <w:pStyle w:val="Textkomente"/>
        <w:spacing w:after="0" w:line="240" w:lineRule="auto"/>
        <w:rPr>
          <w:rFonts w:asciiTheme="minorHAnsi" w:hAnsiTheme="minorHAnsi" w:cstheme="minorHAnsi"/>
          <w:b/>
          <w:bCs/>
          <w:sz w:val="22"/>
          <w:szCs w:val="22"/>
        </w:rPr>
      </w:pPr>
      <w:r w:rsidRPr="008E2F52">
        <w:rPr>
          <w:rFonts w:asciiTheme="minorHAnsi" w:hAnsiTheme="minorHAnsi" w:cstheme="minorHAnsi"/>
          <w:b/>
          <w:bCs/>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1BE997C9" w:rsidR="00E14113" w:rsidRPr="00E60A49" w:rsidRDefault="007A5472" w:rsidP="00140DD3">
      <w:pPr>
        <w:spacing w:after="0" w:line="240" w:lineRule="auto"/>
        <w:jc w:val="both"/>
        <w:rPr>
          <w:rFonts w:cs="Arial"/>
          <w:b/>
          <w:bCs/>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E60A49" w:rsidRPr="003A5DA2">
        <w:rPr>
          <w:rFonts w:cs="Arial"/>
          <w:b/>
          <w:bCs/>
        </w:rPr>
        <w:t>Centrální žilní katétry pro dospělé a děti</w:t>
      </w:r>
      <w:r w:rsidR="00E60A49">
        <w:rPr>
          <w:rFonts w:asciiTheme="minorHAnsi" w:hAnsiTheme="minorHAnsi" w:cstheme="minorHAns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0D247FF"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w:t>
      </w:r>
      <w:r w:rsidR="00094EC9">
        <w:rPr>
          <w:rFonts w:cs="Calibri"/>
        </w:rPr>
        <w:t>také</w:t>
      </w:r>
      <w:r w:rsidR="006E307A" w:rsidRPr="0058687C">
        <w:rPr>
          <w:rFonts w:cs="Calibri"/>
        </w:rPr>
        <w:t xml:space="preserve">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1E361454" w14:textId="392FF3F3" w:rsidR="00FF0E12" w:rsidRPr="00D70C75" w:rsidRDefault="00FF0E12" w:rsidP="00862C0B">
      <w:pPr>
        <w:pStyle w:val="Odstavecseseznamem"/>
        <w:numPr>
          <w:ilvl w:val="0"/>
          <w:numId w:val="6"/>
        </w:numPr>
        <w:spacing w:after="0" w:line="240" w:lineRule="auto"/>
        <w:ind w:hanging="720"/>
        <w:jc w:val="both"/>
        <w:rPr>
          <w:rFonts w:cs="Calibri"/>
        </w:rPr>
      </w:pPr>
      <w:r w:rsidRPr="00D70C75">
        <w:rPr>
          <w:rFonts w:cs="Calibri"/>
        </w:rPr>
        <w:t xml:space="preserve">Předmět koupě </w:t>
      </w:r>
      <w:r w:rsidR="00094EC9">
        <w:rPr>
          <w:rFonts w:cs="Calibri"/>
        </w:rPr>
        <w:t>splňuje</w:t>
      </w:r>
      <w:r w:rsidRPr="00D70C75">
        <w:rPr>
          <w:rFonts w:cs="Calibri"/>
        </w:rPr>
        <w:t xml:space="preserve"> 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2E92D7"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lastRenderedPageBreak/>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 xml:space="preserve">Prodávající fakturu </w:t>
      </w:r>
      <w:proofErr w:type="gramStart"/>
      <w:r w:rsidR="00FF0E12" w:rsidRPr="00FF0E12">
        <w:t>doručí</w:t>
      </w:r>
      <w:proofErr w:type="gramEnd"/>
      <w:r w:rsidR="00FF0E12" w:rsidRPr="00FF0E12">
        <w:t xml:space="preserve">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 xml:space="preserve">Adresa </w:t>
      </w:r>
      <w:proofErr w:type="gramStart"/>
      <w:r w:rsidR="00B55228" w:rsidRPr="00B55228">
        <w:t>slouží</w:t>
      </w:r>
      <w:proofErr w:type="gramEnd"/>
      <w:r w:rsidR="00B55228" w:rsidRPr="00B55228">
        <w:t xml:space="preserve">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 xml:space="preserve">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eastAsia="SimSun" w:cs="Calibri"/>
          <w:kern w:val="1"/>
          <w:lang w:eastAsia="hi-IN" w:bidi="hi-IN"/>
        </w:rPr>
        <w:t>běží</w:t>
      </w:r>
      <w:proofErr w:type="gramEnd"/>
      <w:r w:rsidRPr="00DA3510">
        <w:rPr>
          <w:rFonts w:eastAsia="SimSun" w:cs="Calibri"/>
          <w:kern w:val="1"/>
          <w:lang w:eastAsia="hi-IN" w:bidi="hi-IN"/>
        </w:rPr>
        <w:t xml:space="preserve">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1F780C">
        <w:t>obdrží</w:t>
      </w:r>
      <w:proofErr w:type="gramEnd"/>
      <w:r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lastRenderedPageBreak/>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07806B5" w14:textId="43A5A9F0"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lastRenderedPageBreak/>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4C1E3DC6"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jestliže je prodávající v prodlení s nástupem k řešení reklamace vadného zboží ve lhůtě dle čl. 7</w:t>
      </w:r>
      <w:r>
        <w:rPr>
          <w:rFonts w:asciiTheme="minorHAnsi" w:hAnsiTheme="minorHAnsi" w:cstheme="minorHAnsi"/>
        </w:rPr>
        <w:t xml:space="preserve"> odst. </w:t>
      </w:r>
      <w:r w:rsidRPr="00D42DB9">
        <w:rPr>
          <w:rFonts w:asciiTheme="minorHAnsi" w:hAnsiTheme="minorHAnsi" w:cstheme="minorHAnsi"/>
        </w:rPr>
        <w:t>4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lastRenderedPageBreak/>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1F5A"/>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8CB"/>
    <w:rsid w:val="00682E0A"/>
    <w:rsid w:val="006912C0"/>
    <w:rsid w:val="00694152"/>
    <w:rsid w:val="00694C27"/>
    <w:rsid w:val="006A05E3"/>
    <w:rsid w:val="006E307A"/>
    <w:rsid w:val="006E69CF"/>
    <w:rsid w:val="006E723E"/>
    <w:rsid w:val="006F218B"/>
    <w:rsid w:val="00703221"/>
    <w:rsid w:val="00703C82"/>
    <w:rsid w:val="007053EB"/>
    <w:rsid w:val="00707AD3"/>
    <w:rsid w:val="00714AA9"/>
    <w:rsid w:val="00732356"/>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2F52"/>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55228"/>
    <w:rsid w:val="00B62009"/>
    <w:rsid w:val="00B66B0E"/>
    <w:rsid w:val="00B8778F"/>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3C37"/>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0A49"/>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26471"/>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8</Pages>
  <Words>3057</Words>
  <Characters>18039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38</cp:revision>
  <dcterms:created xsi:type="dcterms:W3CDTF">2022-05-24T07:38:00Z</dcterms:created>
  <dcterms:modified xsi:type="dcterms:W3CDTF">2024-06-04T15:22:00Z</dcterms:modified>
</cp:coreProperties>
</file>