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</w:t>
      </w:r>
      <w:bookmarkStart w:id="0" w:name="_GoBack"/>
      <w:r w:rsidRPr="00FB1B95">
        <w:rPr>
          <w:rFonts w:asciiTheme="minorHAnsi" w:hAnsiTheme="minorHAnsi" w:cs="Arial"/>
          <w:b/>
          <w:sz w:val="28"/>
          <w:szCs w:val="28"/>
        </w:rPr>
        <w:t xml:space="preserve">č. </w:t>
      </w:r>
      <w:r w:rsidR="00FB1B95" w:rsidRPr="00FB1B95">
        <w:rPr>
          <w:rFonts w:asciiTheme="minorHAnsi" w:hAnsiTheme="minorHAnsi" w:cs="Arial"/>
          <w:b/>
          <w:sz w:val="28"/>
          <w:szCs w:val="28"/>
        </w:rPr>
        <w:t>4</w:t>
      </w:r>
      <w:r w:rsidRPr="00FB1B95">
        <w:rPr>
          <w:rFonts w:asciiTheme="minorHAnsi" w:hAnsiTheme="minorHAnsi" w:cs="Arial"/>
          <w:b/>
          <w:sz w:val="28"/>
          <w:szCs w:val="28"/>
        </w:rPr>
        <w:t xml:space="preserve"> ke smlouvě </w:t>
      </w:r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9108BD" w:rsidRDefault="00624BBA" w:rsidP="006C6663">
      <w:pPr>
        <w:ind w:right="-24"/>
        <w:jc w:val="both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F6796B">
        <w:rPr>
          <w:rFonts w:asciiTheme="minorHAnsi" w:hAnsiTheme="minorHAnsi" w:cs="Arial"/>
          <w:b/>
        </w:rPr>
        <w:t>Technické muzeum Pardubického kraje</w:t>
      </w:r>
      <w:r w:rsidR="009108BD" w:rsidRPr="009108BD">
        <w:rPr>
          <w:rFonts w:asciiTheme="minorHAnsi" w:hAnsiTheme="minorHAnsi" w:cs="Arial"/>
          <w:b/>
        </w:rPr>
        <w:t xml:space="preserve"> </w:t>
      </w:r>
    </w:p>
    <w:p w:rsidR="00F6796B" w:rsidRDefault="00F6796B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Číslo projektu: </w:t>
      </w:r>
      <w:r w:rsidRPr="00F6796B">
        <w:rPr>
          <w:rFonts w:asciiTheme="minorHAnsi" w:hAnsiTheme="minorHAnsi" w:cs="Arial"/>
          <w:b/>
        </w:rPr>
        <w:t>231000058</w:t>
      </w:r>
    </w:p>
    <w:p w:rsidR="00F6796B" w:rsidRDefault="00F6796B" w:rsidP="006C6663">
      <w:pPr>
        <w:ind w:right="-24"/>
        <w:jc w:val="both"/>
        <w:rPr>
          <w:rFonts w:asciiTheme="minorHAnsi" w:hAnsiTheme="minorHAnsi" w:cs="Arial"/>
          <w:b/>
        </w:rPr>
      </w:pPr>
      <w:r w:rsidRPr="00F6796B">
        <w:rPr>
          <w:rFonts w:asciiTheme="minorHAnsi" w:hAnsiTheme="minorHAnsi" w:cs="Arial"/>
          <w:b/>
        </w:rPr>
        <w:t>Název komponenty:</w:t>
      </w:r>
      <w:r>
        <w:rPr>
          <w:rFonts w:asciiTheme="minorHAnsi" w:hAnsiTheme="minorHAnsi" w:cs="Arial"/>
          <w:b/>
        </w:rPr>
        <w:t xml:space="preserve"> </w:t>
      </w:r>
      <w:r w:rsidRPr="00F6796B">
        <w:rPr>
          <w:rFonts w:asciiTheme="minorHAnsi" w:hAnsiTheme="minorHAnsi" w:cs="Arial"/>
          <w:b/>
        </w:rPr>
        <w:t>4.5 Rozvoj kulturního a kreativního sektoru</w:t>
      </w:r>
    </w:p>
    <w:p w:rsidR="00F6796B" w:rsidRDefault="00F6796B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Název opatření: </w:t>
      </w:r>
      <w:r w:rsidRPr="00F6796B">
        <w:rPr>
          <w:rFonts w:asciiTheme="minorHAnsi" w:hAnsiTheme="minorHAnsi" w:cs="Arial"/>
          <w:b/>
        </w:rPr>
        <w:t>4.5.3 Rozvoj regionálního kulturního sektoru a kreativního sektoru</w:t>
      </w:r>
    </w:p>
    <w:p w:rsidR="00624BBA" w:rsidRPr="001F6F5E" w:rsidRDefault="00F6796B" w:rsidP="006C6663">
      <w:pPr>
        <w:ind w:right="-24"/>
        <w:jc w:val="both"/>
        <w:rPr>
          <w:rFonts w:asciiTheme="minorHAnsi" w:hAnsiTheme="minorHAnsi" w:cs="Arial"/>
          <w:b/>
        </w:rPr>
      </w:pPr>
      <w:r w:rsidRPr="00F6796B">
        <w:rPr>
          <w:rFonts w:asciiTheme="minorHAnsi" w:hAnsiTheme="minorHAnsi" w:cs="Arial"/>
          <w:b/>
        </w:rPr>
        <w:t>Poskytovatel podpory:</w:t>
      </w:r>
      <w:r>
        <w:rPr>
          <w:rFonts w:asciiTheme="minorHAnsi" w:hAnsiTheme="minorHAnsi" w:cs="Arial"/>
          <w:b/>
        </w:rPr>
        <w:t xml:space="preserve"> </w:t>
      </w:r>
      <w:r w:rsidRPr="00F6796B">
        <w:rPr>
          <w:rFonts w:asciiTheme="minorHAnsi" w:hAnsiTheme="minorHAnsi" w:cs="Arial"/>
          <w:b/>
        </w:rPr>
        <w:t>Ministerstvo kultury</w:t>
      </w:r>
      <w:r>
        <w:rPr>
          <w:rFonts w:asciiTheme="minorHAnsi" w:hAnsiTheme="minorHAnsi" w:cs="Arial"/>
          <w:b/>
        </w:rPr>
        <w:t xml:space="preserve">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5D0A69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5D0A69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si je vědom, že ve smyslu § 2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písm. e)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zákona č. 320/2001 Sb., o finanční kontrole ve</w:t>
      </w:r>
      <w:r w:rsidR="004D57E5" w:rsidRPr="005D0A69">
        <w:rPr>
          <w:rFonts w:asciiTheme="minorHAnsi" w:hAnsiTheme="minorHAnsi"/>
        </w:rPr>
        <w:t xml:space="preserve"> </w:t>
      </w:r>
      <w:r w:rsidRPr="005D0A69">
        <w:rPr>
          <w:rFonts w:asciiTheme="minorHAnsi" w:hAnsiTheme="minorHAnsi"/>
        </w:rPr>
        <w:t> veřejné správě a o změně některých zákonů, ve znění pozdějších p</w:t>
      </w:r>
      <w:r w:rsidR="00F82997" w:rsidRPr="005D0A69">
        <w:rPr>
          <w:rFonts w:asciiTheme="minorHAnsi" w:hAnsiTheme="minorHAnsi"/>
        </w:rPr>
        <w:t>ředpisů, je povinen poskytnout součinnost</w:t>
      </w:r>
      <w:r w:rsidRPr="005D0A69">
        <w:rPr>
          <w:rFonts w:asciiTheme="minorHAnsi" w:hAnsiTheme="minorHAnsi"/>
        </w:rPr>
        <w:t xml:space="preserve"> při výkonu finanční kontroly </w:t>
      </w:r>
      <w:r w:rsidR="00F82997" w:rsidRPr="005D0A69">
        <w:rPr>
          <w:rFonts w:asciiTheme="minorHAnsi" w:hAnsiTheme="minorHAnsi"/>
        </w:rPr>
        <w:t xml:space="preserve">a to </w:t>
      </w:r>
      <w:r w:rsidRPr="005D0A69">
        <w:rPr>
          <w:rFonts w:asciiTheme="minorHAnsi" w:hAnsiTheme="minorHAnsi"/>
        </w:rPr>
        <w:t>v případě, že k</w:t>
      </w:r>
      <w:r w:rsidR="00F82997" w:rsidRPr="005D0A69">
        <w:rPr>
          <w:rFonts w:asciiTheme="minorHAnsi" w:hAnsiTheme="minorHAnsi"/>
        </w:rPr>
        <w:t> tomu bude objednatelem vyzván.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D0A69">
        <w:rPr>
          <w:rFonts w:asciiTheme="minorHAnsi" w:hAnsiTheme="minorHAnsi"/>
        </w:rPr>
        <w:t xml:space="preserve">vedoucí </w:t>
      </w:r>
      <w:r w:rsidRPr="005D0A69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5D0A69">
        <w:rPr>
          <w:rFonts w:asciiTheme="minorHAnsi" w:hAnsiTheme="minorHAnsi"/>
        </w:rPr>
        <w:t xml:space="preserve">Ministerstvem </w:t>
      </w:r>
      <w:r w:rsidR="00F6796B">
        <w:rPr>
          <w:rFonts w:asciiTheme="minorHAnsi" w:hAnsiTheme="minorHAnsi"/>
        </w:rPr>
        <w:t>kultury</w:t>
      </w:r>
      <w:r w:rsidR="00F82997" w:rsidRPr="005D0A69">
        <w:rPr>
          <w:rFonts w:asciiTheme="minorHAnsi" w:hAnsiTheme="minorHAnsi"/>
        </w:rPr>
        <w:t xml:space="preserve"> ČR</w:t>
      </w:r>
      <w:r w:rsidR="00FC7FA7" w:rsidRPr="005D0A69">
        <w:rPr>
          <w:rFonts w:asciiTheme="minorHAnsi" w:hAnsiTheme="minorHAnsi"/>
        </w:rPr>
        <w:t>,</w:t>
      </w:r>
      <w:r w:rsidR="00B264D3" w:rsidRPr="005D0A69">
        <w:rPr>
          <w:rFonts w:asciiTheme="minorHAnsi" w:hAnsiTheme="minorHAnsi"/>
        </w:rPr>
        <w:t xml:space="preserve"> popř. jiným </w:t>
      </w:r>
      <w:r w:rsidR="00F82997" w:rsidRPr="005D0A69">
        <w:rPr>
          <w:rFonts w:asciiTheme="minorHAnsi" w:hAnsiTheme="minorHAnsi"/>
        </w:rPr>
        <w:t>poskytovatelem dotace</w:t>
      </w:r>
      <w:r w:rsidR="00FC7FA7" w:rsidRPr="005D0A69">
        <w:rPr>
          <w:rFonts w:asciiTheme="minorHAnsi" w:hAnsiTheme="minorHAnsi"/>
        </w:rPr>
        <w:t xml:space="preserve"> či zprostředkujícím subjektem</w:t>
      </w:r>
      <w:r w:rsidRPr="005D0A69">
        <w:rPr>
          <w:rFonts w:asciiTheme="minorHAnsi" w:hAnsiTheme="minorHAnsi"/>
        </w:rPr>
        <w:t xml:space="preserve">, jakož i dalšími orgány oprávněnými k výkonu kontroly (např. </w:t>
      </w:r>
      <w:r w:rsidR="004D57E5" w:rsidRPr="005D0A69">
        <w:rPr>
          <w:rFonts w:asciiTheme="minorHAnsi" w:hAnsiTheme="minorHAnsi"/>
        </w:rPr>
        <w:t xml:space="preserve">státní </w:t>
      </w:r>
      <w:r w:rsidRPr="005D0A69">
        <w:rPr>
          <w:rFonts w:asciiTheme="minorHAnsi" w:hAnsiTheme="minorHAnsi"/>
        </w:rPr>
        <w:t>stavební do</w:t>
      </w:r>
      <w:r w:rsidR="004D57E5" w:rsidRPr="005D0A69">
        <w:rPr>
          <w:rFonts w:asciiTheme="minorHAnsi" w:hAnsiTheme="minorHAnsi"/>
        </w:rPr>
        <w:t>hled</w:t>
      </w:r>
      <w:r w:rsidRPr="005D0A69">
        <w:rPr>
          <w:rFonts w:asciiTheme="minorHAnsi" w:hAnsiTheme="minorHAnsi"/>
        </w:rPr>
        <w:t>).</w:t>
      </w:r>
    </w:p>
    <w:p w:rsidR="00D97485" w:rsidRPr="005D0A69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je povinen spolupracovat s </w:t>
      </w:r>
      <w:r w:rsidR="004E227D" w:rsidRPr="005D0A69">
        <w:rPr>
          <w:rFonts w:asciiTheme="minorHAnsi" w:hAnsiTheme="minorHAnsi"/>
        </w:rPr>
        <w:t xml:space="preserve"> </w:t>
      </w:r>
      <w:r w:rsidR="00FC7FA7" w:rsidRPr="005D0A69">
        <w:rPr>
          <w:rFonts w:asciiTheme="minorHAnsi" w:hAnsiTheme="minorHAnsi"/>
        </w:rPr>
        <w:t>objednavatelem při zpracování m</w:t>
      </w:r>
      <w:r w:rsidR="0076682F" w:rsidRPr="005D0A69">
        <w:rPr>
          <w:rFonts w:asciiTheme="minorHAnsi" w:hAnsiTheme="minorHAnsi"/>
        </w:rPr>
        <w:t>onitorovacích zpráv (průběžných</w:t>
      </w:r>
      <w:r w:rsidRPr="005D0A69">
        <w:rPr>
          <w:rFonts w:asciiTheme="minorHAnsi" w:hAnsiTheme="minorHAnsi"/>
        </w:rPr>
        <w:t xml:space="preserve">, </w:t>
      </w:r>
      <w:r w:rsidR="0076682F" w:rsidRPr="005D0A69">
        <w:rPr>
          <w:rFonts w:asciiTheme="minorHAnsi" w:hAnsiTheme="minorHAnsi"/>
        </w:rPr>
        <w:t>etapových</w:t>
      </w:r>
      <w:r w:rsidR="0050037B" w:rsidRPr="005D0A69">
        <w:rPr>
          <w:rFonts w:asciiTheme="minorHAnsi" w:hAnsiTheme="minorHAnsi"/>
        </w:rPr>
        <w:t xml:space="preserve"> nebo </w:t>
      </w:r>
      <w:r w:rsidRPr="005D0A69">
        <w:rPr>
          <w:rFonts w:asciiTheme="minorHAnsi" w:hAnsiTheme="minorHAnsi"/>
        </w:rPr>
        <w:t>závěrečn</w:t>
      </w:r>
      <w:r w:rsidR="0076682F" w:rsidRPr="005D0A69">
        <w:rPr>
          <w:rFonts w:asciiTheme="minorHAnsi" w:hAnsiTheme="minorHAnsi"/>
        </w:rPr>
        <w:t>ých</w:t>
      </w:r>
      <w:r w:rsidR="00B264D3" w:rsidRPr="005D0A69">
        <w:rPr>
          <w:rFonts w:asciiTheme="minorHAnsi" w:hAnsiTheme="minorHAnsi"/>
        </w:rPr>
        <w:t xml:space="preserve">), </w:t>
      </w:r>
      <w:r w:rsidR="00FC7FA7" w:rsidRPr="005D0A69">
        <w:rPr>
          <w:rFonts w:asciiTheme="minorHAnsi" w:hAnsiTheme="minorHAnsi"/>
        </w:rPr>
        <w:t>ž</w:t>
      </w:r>
      <w:r w:rsidRPr="005D0A69">
        <w:rPr>
          <w:rFonts w:asciiTheme="minorHAnsi" w:hAnsiTheme="minorHAnsi"/>
        </w:rPr>
        <w:t>ádost</w:t>
      </w:r>
      <w:r w:rsidR="0050037B" w:rsidRPr="005D0A69">
        <w:rPr>
          <w:rFonts w:asciiTheme="minorHAnsi" w:hAnsiTheme="minorHAnsi"/>
        </w:rPr>
        <w:t>í</w:t>
      </w:r>
      <w:r w:rsidR="00B264D3" w:rsidRPr="005D0A69">
        <w:rPr>
          <w:rFonts w:asciiTheme="minorHAnsi" w:hAnsiTheme="minorHAnsi"/>
        </w:rPr>
        <w:t xml:space="preserve"> o platbu, oznámení žadatele </w:t>
      </w:r>
      <w:r w:rsidR="00F6796B">
        <w:rPr>
          <w:rFonts w:asciiTheme="minorHAnsi" w:hAnsiTheme="minorHAnsi"/>
        </w:rPr>
        <w:br/>
      </w:r>
      <w:r w:rsidR="00B264D3" w:rsidRPr="005D0A69">
        <w:rPr>
          <w:rFonts w:asciiTheme="minorHAnsi" w:hAnsiTheme="minorHAnsi"/>
        </w:rPr>
        <w:t>o změně projektu, závěrečného vyhodnocení akce.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zavazuje archivovat dokumenty související s dílem </w:t>
      </w:r>
      <w:r w:rsidR="001779EA" w:rsidRPr="005D0A69">
        <w:rPr>
          <w:rFonts w:asciiTheme="minorHAnsi" w:hAnsiTheme="minorHAnsi"/>
        </w:rPr>
        <w:t xml:space="preserve">až do roku </w:t>
      </w:r>
      <w:r w:rsidR="009D4408" w:rsidRPr="009D4408">
        <w:rPr>
          <w:rFonts w:asciiTheme="minorHAnsi" w:hAnsiTheme="minorHAnsi"/>
        </w:rPr>
        <w:t>203</w:t>
      </w:r>
      <w:r w:rsidR="00F6796B">
        <w:rPr>
          <w:rFonts w:asciiTheme="minorHAnsi" w:hAnsiTheme="minorHAnsi"/>
        </w:rPr>
        <w:t>4</w:t>
      </w:r>
      <w:r w:rsidRPr="009D4408">
        <w:rPr>
          <w:rFonts w:asciiTheme="minorHAnsi" w:hAnsiTheme="minorHAnsi"/>
        </w:rPr>
        <w:t>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F30D23" w:rsidRPr="005D0A69" w:rsidRDefault="004960BF" w:rsidP="00F6796B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Další povinnosti zhotovitele vyplývají také z</w:t>
      </w:r>
      <w:r w:rsidR="00FC7FA7" w:rsidRPr="005D0A69">
        <w:rPr>
          <w:rFonts w:asciiTheme="minorHAnsi" w:hAnsiTheme="minorHAnsi"/>
        </w:rPr>
        <w:t> pravidel pro žadatele a příjemce</w:t>
      </w:r>
      <w:r w:rsidR="00F6796B">
        <w:rPr>
          <w:rFonts w:asciiTheme="minorHAnsi" w:hAnsiTheme="minorHAnsi"/>
        </w:rPr>
        <w:t>,</w:t>
      </w:r>
      <w:r w:rsidR="001B03CB" w:rsidRPr="005D0A69">
        <w:rPr>
          <w:rFonts w:asciiTheme="minorHAnsi" w:hAnsiTheme="minorHAnsi"/>
        </w:rPr>
        <w:t xml:space="preserve"> včetně příloh a </w:t>
      </w:r>
      <w:r w:rsidR="00F30D23" w:rsidRPr="005D0A69">
        <w:rPr>
          <w:rFonts w:asciiTheme="minorHAnsi" w:hAnsiTheme="minorHAnsi"/>
        </w:rPr>
        <w:t xml:space="preserve">dalších dokumentů dostupných na </w:t>
      </w:r>
      <w:r w:rsidR="00F6796B" w:rsidRPr="00F6796B">
        <w:rPr>
          <w:rStyle w:val="Hypertextovodkaz"/>
          <w:rFonts w:asciiTheme="minorHAnsi" w:hAnsiTheme="minorHAnsi"/>
        </w:rPr>
        <w:t>https://www.mkcr.cz/narodni-plan-obnovy-2609.html</w:t>
      </w:r>
      <w:r w:rsidR="005D0A69" w:rsidRPr="005D0A69">
        <w:rPr>
          <w:rFonts w:asciiTheme="minorHAnsi" w:hAnsiTheme="minorHAnsi"/>
        </w:rPr>
        <w:t xml:space="preserve"> pro výzvu č. </w:t>
      </w:r>
      <w:r w:rsidR="00F6796B" w:rsidRPr="00F6796B">
        <w:rPr>
          <w:rFonts w:asciiTheme="minorHAnsi" w:hAnsiTheme="minorHAnsi"/>
        </w:rPr>
        <w:t>0231/2022</w:t>
      </w:r>
      <w:r w:rsidR="00F30D23" w:rsidRPr="005D0A69">
        <w:rPr>
          <w:rFonts w:asciiTheme="minorHAnsi" w:hAnsiTheme="minorHAnsi"/>
        </w:rPr>
        <w:t>.</w:t>
      </w:r>
    </w:p>
    <w:p w:rsidR="00D5059E" w:rsidRPr="00D5059E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lastRenderedPageBreak/>
        <w:t>Pro</w:t>
      </w:r>
      <w:r w:rsidRPr="00D5059E">
        <w:rPr>
          <w:rFonts w:asciiTheme="minorHAnsi" w:hAnsiTheme="minorHAnsi"/>
        </w:rPr>
        <w:t xml:space="preserve"> potřebu průběžného sledování nákladů 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>Zhotovitel vystaví na viditelném</w:t>
      </w:r>
      <w:r w:rsidRPr="009804EF">
        <w:rPr>
          <w:rFonts w:asciiTheme="minorHAnsi" w:hAnsiTheme="minorHAnsi"/>
        </w:rPr>
        <w:t xml:space="preserve"> místě dočasn</w:t>
      </w:r>
      <w:r w:rsidR="00494FE5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o </w:t>
      </w:r>
      <w:r w:rsidR="00B553E1" w:rsidRPr="00B553E1">
        <w:rPr>
          <w:rFonts w:asciiTheme="minorHAnsi" w:hAnsiTheme="minorHAnsi"/>
        </w:rPr>
        <w:t xml:space="preserve">rozměrech 5,1 x 2,4 m (standardní </w:t>
      </w:r>
      <w:proofErr w:type="spellStart"/>
      <w:r w:rsidR="00B553E1" w:rsidRPr="00B553E1">
        <w:rPr>
          <w:rFonts w:asciiTheme="minorHAnsi" w:hAnsiTheme="minorHAnsi"/>
        </w:rPr>
        <w:t>euroformát</w:t>
      </w:r>
      <w:proofErr w:type="spellEnd"/>
      <w:r w:rsidR="00494FE5">
        <w:rPr>
          <w:rFonts w:asciiTheme="minorHAnsi" w:hAnsiTheme="minorHAnsi"/>
        </w:rPr>
        <w:t>; š x v</w:t>
      </w:r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494FE5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bud</w:t>
      </w:r>
      <w:r w:rsidR="00494FE5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  <w:r w:rsidR="00494FE5">
        <w:rPr>
          <w:rFonts w:asciiTheme="minorHAnsi" w:hAnsiTheme="minorHAnsi"/>
        </w:rPr>
        <w:t xml:space="preserve"> Na dočasném billboardu musí být uveden název projektu a hlavní cíl projektu.</w:t>
      </w:r>
    </w:p>
    <w:p w:rsidR="005C7CD6" w:rsidRPr="00A15259" w:rsidRDefault="00494FE5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Billboard</w:t>
      </w:r>
      <w:r w:rsidR="009804EF" w:rsidRPr="009804EF">
        <w:rPr>
          <w:rFonts w:asciiTheme="minorHAnsi" w:hAnsiTheme="minorHAnsi"/>
        </w:rPr>
        <w:t xml:space="preserve"> bud</w:t>
      </w:r>
      <w:r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 w:rsidR="009804EF">
        <w:rPr>
          <w:rFonts w:asciiTheme="minorHAnsi" w:hAnsiTheme="minorHAnsi"/>
        </w:rPr>
        <w:t>illboard</w:t>
      </w:r>
      <w:r>
        <w:rPr>
          <w:rFonts w:asciiTheme="minorHAnsi" w:hAnsiTheme="minorHAnsi"/>
        </w:rPr>
        <w:t>u</w:t>
      </w:r>
      <w:r w:rsidR="009804EF">
        <w:rPr>
          <w:rFonts w:asciiTheme="minorHAnsi" w:hAnsiTheme="minorHAnsi"/>
        </w:rPr>
        <w:t>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0,3 x 0,4 m (</w:t>
      </w:r>
      <w:r w:rsidR="00B553E1">
        <w:rPr>
          <w:rFonts w:asciiTheme="minorHAnsi" w:hAnsiTheme="minorHAnsi" w:cs="Arial"/>
        </w:rPr>
        <w:t>lze použít na výšku i na šířku)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553F74">
        <w:rPr>
          <w:rFonts w:asciiTheme="minorHAnsi" w:hAnsiTheme="minorHAnsi" w:cs="Arial"/>
        </w:rPr>
        <w:t>ů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553F74">
        <w:rPr>
          <w:rFonts w:asciiTheme="minorHAnsi" w:hAnsiTheme="minorHAnsi" w:cs="Arial"/>
        </w:rPr>
        <w:t>ů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F6796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4" w:left="1276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156" w:rsidRDefault="00390156">
      <w:r>
        <w:separator/>
      </w:r>
    </w:p>
  </w:endnote>
  <w:endnote w:type="continuationSeparator" w:id="0">
    <w:p w:rsidR="00390156" w:rsidRDefault="0039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910A0B">
      <w:fldChar w:fldCharType="begin"/>
    </w:r>
    <w:r>
      <w:instrText xml:space="preserve"> PAGE </w:instrText>
    </w:r>
    <w:r w:rsidR="00910A0B">
      <w:fldChar w:fldCharType="separate"/>
    </w:r>
    <w:r w:rsidR="00FB1B95">
      <w:rPr>
        <w:noProof/>
      </w:rPr>
      <w:t>2</w:t>
    </w:r>
    <w:r w:rsidR="00910A0B">
      <w:fldChar w:fldCharType="end"/>
    </w:r>
    <w:r>
      <w:t xml:space="preserve"> (celkem </w:t>
    </w:r>
    <w:r w:rsidR="00910A0B">
      <w:fldChar w:fldCharType="begin"/>
    </w:r>
    <w:r w:rsidR="006D32C2">
      <w:instrText xml:space="preserve"> NUMPAGES </w:instrText>
    </w:r>
    <w:r w:rsidR="00910A0B">
      <w:fldChar w:fldCharType="separate"/>
    </w:r>
    <w:r w:rsidR="00FB1B95">
      <w:rPr>
        <w:noProof/>
      </w:rPr>
      <w:t>2</w:t>
    </w:r>
    <w:r w:rsidR="00910A0B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156" w:rsidRDefault="00390156">
      <w:r>
        <w:separator/>
      </w:r>
    </w:p>
  </w:footnote>
  <w:footnote w:type="continuationSeparator" w:id="0">
    <w:p w:rsidR="00390156" w:rsidRDefault="00390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126CB"/>
    <w:rsid w:val="00222E35"/>
    <w:rsid w:val="00233542"/>
    <w:rsid w:val="0024174D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77F0A"/>
    <w:rsid w:val="00390156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6E95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A4AEA"/>
    <w:rsid w:val="005B29AA"/>
    <w:rsid w:val="005C7527"/>
    <w:rsid w:val="005C7CD6"/>
    <w:rsid w:val="005D0A69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B61E7"/>
    <w:rsid w:val="006C62D8"/>
    <w:rsid w:val="006C6663"/>
    <w:rsid w:val="006D32C2"/>
    <w:rsid w:val="006D50EF"/>
    <w:rsid w:val="006E0247"/>
    <w:rsid w:val="006E437F"/>
    <w:rsid w:val="006F6359"/>
    <w:rsid w:val="006F76B7"/>
    <w:rsid w:val="0071632B"/>
    <w:rsid w:val="00716525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A78A9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4AA2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108BD"/>
    <w:rsid w:val="00910A0B"/>
    <w:rsid w:val="009310F1"/>
    <w:rsid w:val="009349AD"/>
    <w:rsid w:val="00937F45"/>
    <w:rsid w:val="00950EC4"/>
    <w:rsid w:val="00952265"/>
    <w:rsid w:val="009804EF"/>
    <w:rsid w:val="009A10D4"/>
    <w:rsid w:val="009A13E4"/>
    <w:rsid w:val="009B1BDD"/>
    <w:rsid w:val="009D4408"/>
    <w:rsid w:val="009D69F2"/>
    <w:rsid w:val="009E72CD"/>
    <w:rsid w:val="00A10E9F"/>
    <w:rsid w:val="00A11F5C"/>
    <w:rsid w:val="00A120B2"/>
    <w:rsid w:val="00A14C86"/>
    <w:rsid w:val="00A15259"/>
    <w:rsid w:val="00A27B47"/>
    <w:rsid w:val="00A335BA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B0C8F"/>
    <w:rsid w:val="00EC0005"/>
    <w:rsid w:val="00EC33B5"/>
    <w:rsid w:val="00F1100C"/>
    <w:rsid w:val="00F1379D"/>
    <w:rsid w:val="00F1611A"/>
    <w:rsid w:val="00F30D23"/>
    <w:rsid w:val="00F44EF4"/>
    <w:rsid w:val="00F57616"/>
    <w:rsid w:val="00F60E0C"/>
    <w:rsid w:val="00F64E8F"/>
    <w:rsid w:val="00F65FFF"/>
    <w:rsid w:val="00F66422"/>
    <w:rsid w:val="00F6796B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1B95"/>
    <w:rsid w:val="00FB66C4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614B5A-13B7-47DE-BD60-719769C3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0A0B"/>
    <w:rPr>
      <w:sz w:val="24"/>
      <w:szCs w:val="24"/>
    </w:rPr>
  </w:style>
  <w:style w:type="paragraph" w:styleId="Nadpis1">
    <w:name w:val="heading 1"/>
    <w:basedOn w:val="Normln"/>
    <w:next w:val="Normln"/>
    <w:qFormat/>
    <w:rsid w:val="00910A0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10A0B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10A0B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10A0B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10A0B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10A0B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10A0B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10A0B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10A0B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10A0B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10A0B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10A0B"/>
  </w:style>
  <w:style w:type="paragraph" w:styleId="Textvbloku">
    <w:name w:val="Block Text"/>
    <w:basedOn w:val="Normln"/>
    <w:rsid w:val="00910A0B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10A0B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10A0B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10A0B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10A0B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10A0B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10A0B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10A0B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10A0B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10A0B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10A0B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10A0B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72D8E-6E04-4A1B-A0FA-D97BB7BF7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592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4236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Šiklová Aneta Ing.</cp:lastModifiedBy>
  <cp:revision>4</cp:revision>
  <cp:lastPrinted>2016-01-22T06:46:00Z</cp:lastPrinted>
  <dcterms:created xsi:type="dcterms:W3CDTF">2022-09-20T08:48:00Z</dcterms:created>
  <dcterms:modified xsi:type="dcterms:W3CDTF">2022-09-20T09:35:00Z</dcterms:modified>
</cp:coreProperties>
</file>