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1585B150"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50577F76" w:rsidR="00937D5C" w:rsidRDefault="00CF30CB" w:rsidP="00EA64D5">
      <w:pPr>
        <w:pStyle w:val="Nadpis8"/>
        <w:shd w:val="clear" w:color="auto" w:fill="FFD966"/>
      </w:pPr>
      <w:r w:rsidRPr="00400835">
        <w:t xml:space="preserve">Dodávka </w:t>
      </w:r>
      <w:r w:rsidR="005C6190">
        <w:t>přístrojů</w:t>
      </w:r>
      <w:r w:rsidR="005F3F22">
        <w:t xml:space="preserve"> </w:t>
      </w:r>
      <w:r w:rsidRPr="00400835">
        <w:t xml:space="preserve">pro </w:t>
      </w:r>
      <w:r w:rsidR="00BF1335">
        <w:t xml:space="preserve">oční </w:t>
      </w:r>
      <w:r w:rsidR="00EA64D5">
        <w:t>oddělení</w:t>
      </w:r>
      <w:r w:rsidR="00400835" w:rsidRPr="00400835">
        <w:t xml:space="preserve"> </w:t>
      </w:r>
      <w:r w:rsidR="00BF1335">
        <w:t>Litomyšlsk</w:t>
      </w:r>
      <w:r w:rsidR="00400835" w:rsidRPr="00400835">
        <w:t>é nemocnice</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472DFB0F" w:rsidR="00937D5C" w:rsidRDefault="007C1B67">
            <w:pPr>
              <w:rPr>
                <w:rFonts w:asciiTheme="minorHAnsi" w:hAnsiTheme="minorHAnsi"/>
                <w:b/>
                <w:bCs/>
                <w:sz w:val="28"/>
                <w:szCs w:val="28"/>
              </w:rPr>
            </w:pPr>
            <w:proofErr w:type="spellStart"/>
            <w:r>
              <w:rPr>
                <w:rFonts w:asciiTheme="minorHAnsi" w:hAnsiTheme="minorHAnsi"/>
                <w:b/>
                <w:bCs/>
                <w:sz w:val="28"/>
                <w:szCs w:val="28"/>
              </w:rPr>
              <w:t>F</w:t>
            </w:r>
            <w:r w:rsidR="00BF1335" w:rsidRPr="00BF1335">
              <w:rPr>
                <w:rFonts w:asciiTheme="minorHAnsi" w:hAnsiTheme="minorHAnsi"/>
                <w:b/>
                <w:bCs/>
                <w:sz w:val="28"/>
                <w:szCs w:val="28"/>
              </w:rPr>
              <w:t>unduskamer</w:t>
            </w:r>
            <w:r>
              <w:rPr>
                <w:rFonts w:asciiTheme="minorHAnsi" w:hAnsiTheme="minorHAnsi"/>
                <w:b/>
                <w:bCs/>
                <w:sz w:val="28"/>
                <w:szCs w:val="28"/>
              </w:rPr>
              <w:t>a</w:t>
            </w:r>
            <w:proofErr w:type="spellEnd"/>
            <w:r>
              <w:rPr>
                <w:rFonts w:asciiTheme="minorHAnsi" w:hAnsiTheme="minorHAnsi"/>
                <w:b/>
                <w:bCs/>
                <w:sz w:val="28"/>
                <w:szCs w:val="28"/>
              </w:rPr>
              <w:t xml:space="preserve"> – 1 ks </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57B8F" w14:paraId="3FB082E1" w14:textId="77777777" w:rsidTr="00EF1C68">
        <w:tc>
          <w:tcPr>
            <w:tcW w:w="4640" w:type="dxa"/>
            <w:shd w:val="clear" w:color="auto" w:fill="auto"/>
          </w:tcPr>
          <w:p w14:paraId="5F4D4137" w14:textId="6B16687D" w:rsidR="00957B8F" w:rsidRPr="00BF1335" w:rsidRDefault="00F542EB" w:rsidP="00F542EB">
            <w:pPr>
              <w:rPr>
                <w:rFonts w:asciiTheme="minorHAnsi" w:hAnsiTheme="minorHAnsi" w:cstheme="minorHAnsi"/>
                <w:sz w:val="22"/>
                <w:szCs w:val="22"/>
              </w:rPr>
            </w:pPr>
            <w:r w:rsidRPr="00F542EB">
              <w:rPr>
                <w:rFonts w:asciiTheme="minorHAnsi" w:hAnsiTheme="minorHAnsi" w:cstheme="minorHAnsi"/>
                <w:sz w:val="22"/>
                <w:szCs w:val="22"/>
              </w:rPr>
              <w:t>Š</w:t>
            </w:r>
            <w:r w:rsidR="00BF1335" w:rsidRPr="00F542EB">
              <w:rPr>
                <w:rFonts w:asciiTheme="minorHAnsi" w:hAnsiTheme="minorHAnsi" w:cstheme="minorHAnsi"/>
                <w:sz w:val="22"/>
                <w:szCs w:val="22"/>
              </w:rPr>
              <w:t xml:space="preserve">irokoúhlý sítnicový zobrazovací systém </w:t>
            </w:r>
            <w:r w:rsidRPr="00F542EB">
              <w:rPr>
                <w:rFonts w:asciiTheme="minorHAnsi" w:hAnsiTheme="minorHAnsi" w:cstheme="minorHAnsi"/>
                <w:sz w:val="22"/>
                <w:szCs w:val="22"/>
              </w:rPr>
              <w:t>s fluorescenční angiografií</w:t>
            </w:r>
          </w:p>
        </w:tc>
        <w:tc>
          <w:tcPr>
            <w:tcW w:w="1203" w:type="dxa"/>
            <w:shd w:val="clear" w:color="auto" w:fill="auto"/>
            <w:vAlign w:val="center"/>
          </w:tcPr>
          <w:p w14:paraId="31CBCCB9"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10E4DA26" w14:textId="77777777" w:rsidTr="00BF1335">
        <w:trPr>
          <w:trHeight w:val="513"/>
        </w:trPr>
        <w:tc>
          <w:tcPr>
            <w:tcW w:w="4640" w:type="dxa"/>
            <w:shd w:val="clear" w:color="auto" w:fill="auto"/>
          </w:tcPr>
          <w:p w14:paraId="3C881F09" w14:textId="68908BAD" w:rsidR="00957B8F" w:rsidRPr="00BF1335" w:rsidRDefault="00F542EB" w:rsidP="00957B8F">
            <w:pPr>
              <w:rPr>
                <w:rFonts w:asciiTheme="minorHAnsi" w:hAnsiTheme="minorHAnsi" w:cstheme="minorHAnsi"/>
                <w:sz w:val="22"/>
                <w:szCs w:val="22"/>
              </w:rPr>
            </w:pPr>
            <w:r>
              <w:rPr>
                <w:rFonts w:asciiTheme="minorHAnsi" w:hAnsiTheme="minorHAnsi" w:cstheme="minorHAnsi"/>
                <w:sz w:val="22"/>
                <w:szCs w:val="22"/>
              </w:rPr>
              <w:t>P</w:t>
            </w:r>
            <w:r w:rsidR="00BF1335" w:rsidRPr="00BF1335">
              <w:rPr>
                <w:rFonts w:asciiTheme="minorHAnsi" w:hAnsiTheme="minorHAnsi" w:cstheme="minorHAnsi"/>
                <w:sz w:val="22"/>
                <w:szCs w:val="22"/>
              </w:rPr>
              <w:t>řipojení do systému FORUM přes DICOM výstup přístroje</w:t>
            </w:r>
            <w:r w:rsidR="002D4096">
              <w:rPr>
                <w:rFonts w:asciiTheme="minorHAnsi" w:hAnsiTheme="minorHAnsi" w:cstheme="minorHAnsi"/>
                <w:sz w:val="22"/>
                <w:szCs w:val="22"/>
              </w:rPr>
              <w:t xml:space="preserve"> </w:t>
            </w:r>
          </w:p>
        </w:tc>
        <w:tc>
          <w:tcPr>
            <w:tcW w:w="1203" w:type="dxa"/>
            <w:shd w:val="clear" w:color="auto" w:fill="auto"/>
            <w:vAlign w:val="center"/>
          </w:tcPr>
          <w:p w14:paraId="4D1B662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2D4096" w14:paraId="2F1287F2" w14:textId="77777777" w:rsidTr="00BF1335">
        <w:trPr>
          <w:trHeight w:val="513"/>
        </w:trPr>
        <w:tc>
          <w:tcPr>
            <w:tcW w:w="4640" w:type="dxa"/>
            <w:shd w:val="clear" w:color="auto" w:fill="auto"/>
          </w:tcPr>
          <w:p w14:paraId="622F86A7" w14:textId="439F5E06" w:rsidR="002D4096" w:rsidRDefault="002D4096" w:rsidP="002D4096">
            <w:pPr>
              <w:rPr>
                <w:rFonts w:asciiTheme="minorHAnsi" w:hAnsiTheme="minorHAnsi" w:cstheme="minorHAnsi"/>
                <w:sz w:val="22"/>
                <w:szCs w:val="22"/>
              </w:rPr>
            </w:pPr>
            <w:r>
              <w:rPr>
                <w:rFonts w:asciiTheme="minorHAnsi" w:hAnsiTheme="minorHAnsi" w:cstheme="minorHAnsi"/>
                <w:sz w:val="22"/>
                <w:szCs w:val="22"/>
              </w:rPr>
              <w:t>P</w:t>
            </w:r>
            <w:r w:rsidRPr="002D4096">
              <w:rPr>
                <w:rFonts w:asciiTheme="minorHAnsi" w:hAnsiTheme="minorHAnsi" w:cstheme="minorHAnsi"/>
                <w:sz w:val="22"/>
                <w:szCs w:val="22"/>
              </w:rPr>
              <w:t>ropojení se stávajícím </w:t>
            </w:r>
            <w:r w:rsidR="00E3317D" w:rsidRPr="00E3317D">
              <w:rPr>
                <w:rFonts w:asciiTheme="minorHAnsi" w:hAnsiTheme="minorHAnsi" w:cstheme="minorHAnsi"/>
                <w:sz w:val="22"/>
                <w:szCs w:val="22"/>
              </w:rPr>
              <w:t>CIRRUS HD-OCT 5000</w:t>
            </w:r>
            <w:r w:rsidR="00E3317D">
              <w:rPr>
                <w:rFonts w:asciiTheme="minorHAnsi" w:hAnsiTheme="minorHAnsi" w:cstheme="minorHAnsi"/>
                <w:sz w:val="22"/>
                <w:szCs w:val="22"/>
              </w:rPr>
              <w:t xml:space="preserve"> </w:t>
            </w:r>
            <w:r w:rsidRPr="002D4096">
              <w:rPr>
                <w:rFonts w:asciiTheme="minorHAnsi" w:hAnsiTheme="minorHAnsi" w:cstheme="minorHAnsi"/>
                <w:sz w:val="22"/>
                <w:szCs w:val="22"/>
              </w:rPr>
              <w:t>umožňující proložení snímků z OCT a </w:t>
            </w:r>
            <w:proofErr w:type="spellStart"/>
            <w:r w:rsidRPr="002D4096">
              <w:rPr>
                <w:rFonts w:asciiTheme="minorHAnsi" w:hAnsiTheme="minorHAnsi" w:cstheme="minorHAnsi"/>
                <w:sz w:val="22"/>
                <w:szCs w:val="22"/>
              </w:rPr>
              <w:t>funduskamery</w:t>
            </w:r>
            <w:proofErr w:type="spellEnd"/>
            <w:r w:rsidRPr="002D4096">
              <w:rPr>
                <w:rFonts w:asciiTheme="minorHAnsi" w:hAnsiTheme="minorHAnsi" w:cstheme="minorHAnsi"/>
                <w:sz w:val="22"/>
                <w:szCs w:val="22"/>
              </w:rPr>
              <w:t>, včetně licencí na připojení přístrojů</w:t>
            </w:r>
          </w:p>
        </w:tc>
        <w:tc>
          <w:tcPr>
            <w:tcW w:w="1203" w:type="dxa"/>
            <w:shd w:val="clear" w:color="auto" w:fill="auto"/>
            <w:vAlign w:val="center"/>
          </w:tcPr>
          <w:p w14:paraId="544DAA9B" w14:textId="150663EC" w:rsidR="002D4096" w:rsidRDefault="002D4096" w:rsidP="002D409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296D267" w14:textId="31340224" w:rsidR="002D4096" w:rsidRDefault="002D4096" w:rsidP="002D4096">
            <w:pPr>
              <w:jc w:val="center"/>
              <w:rPr>
                <w:rFonts w:ascii="Calibri" w:hAnsi="Calibri" w:cs="Calibri"/>
                <w:color w:val="FF0000"/>
                <w:szCs w:val="20"/>
              </w:rPr>
            </w:pPr>
            <w:r>
              <w:rPr>
                <w:rFonts w:ascii="Calibri" w:hAnsi="Calibri" w:cs="Calibri"/>
                <w:color w:val="FF0000"/>
                <w:szCs w:val="20"/>
              </w:rPr>
              <w:t>(doplní dodavatel)</w:t>
            </w:r>
          </w:p>
        </w:tc>
      </w:tr>
      <w:tr w:rsidR="00957B8F" w14:paraId="47C07015" w14:textId="77777777" w:rsidTr="003D5E90">
        <w:trPr>
          <w:trHeight w:val="776"/>
        </w:trPr>
        <w:tc>
          <w:tcPr>
            <w:tcW w:w="4640" w:type="dxa"/>
            <w:shd w:val="clear" w:color="auto" w:fill="auto"/>
          </w:tcPr>
          <w:p w14:paraId="3691AEF5" w14:textId="62B9139D" w:rsidR="00957B8F" w:rsidRPr="00BF1335" w:rsidRDefault="00BF1335" w:rsidP="00957B8F">
            <w:pPr>
              <w:rPr>
                <w:rFonts w:asciiTheme="minorHAnsi" w:hAnsiTheme="minorHAnsi" w:cstheme="minorHAnsi"/>
                <w:sz w:val="22"/>
                <w:szCs w:val="22"/>
              </w:rPr>
            </w:pPr>
            <w:r w:rsidRPr="00BF1335">
              <w:rPr>
                <w:rFonts w:asciiTheme="minorHAnsi" w:hAnsiTheme="minorHAnsi" w:cstheme="minorHAnsi"/>
                <w:sz w:val="22"/>
                <w:szCs w:val="22"/>
              </w:rPr>
              <w:t xml:space="preserve">Konfokální </w:t>
            </w:r>
            <w:r w:rsidR="003D5E90" w:rsidRPr="00BF1335">
              <w:rPr>
                <w:rFonts w:asciiTheme="minorHAnsi" w:hAnsiTheme="minorHAnsi" w:cstheme="minorHAnsi"/>
                <w:sz w:val="22"/>
                <w:szCs w:val="22"/>
              </w:rPr>
              <w:t xml:space="preserve">technologie </w:t>
            </w:r>
            <w:r w:rsidR="003D5E90">
              <w:rPr>
                <w:rFonts w:asciiTheme="minorHAnsi" w:hAnsiTheme="minorHAnsi" w:cstheme="minorHAnsi"/>
                <w:sz w:val="22"/>
                <w:szCs w:val="22"/>
              </w:rPr>
              <w:t>– oddělené</w:t>
            </w:r>
            <w:r w:rsidR="003D5E90" w:rsidRPr="003D5E90">
              <w:rPr>
                <w:rFonts w:asciiTheme="minorHAnsi" w:hAnsiTheme="minorHAnsi" w:cstheme="minorHAnsi"/>
                <w:sz w:val="22"/>
                <w:szCs w:val="22"/>
              </w:rPr>
              <w:t xml:space="preserve"> barevné kanály červené, zelené a modré barvy složené do barevného snímku</w:t>
            </w:r>
          </w:p>
        </w:tc>
        <w:tc>
          <w:tcPr>
            <w:tcW w:w="1203" w:type="dxa"/>
            <w:shd w:val="clear" w:color="auto" w:fill="auto"/>
            <w:vAlign w:val="center"/>
          </w:tcPr>
          <w:p w14:paraId="0DF1CDF7"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BF1335" w14:paraId="6AC28765" w14:textId="77777777" w:rsidTr="00EF1C68">
        <w:tc>
          <w:tcPr>
            <w:tcW w:w="4640" w:type="dxa"/>
            <w:shd w:val="clear" w:color="auto" w:fill="auto"/>
          </w:tcPr>
          <w:p w14:paraId="1F158D76" w14:textId="1532F6C5" w:rsidR="00BF1335" w:rsidRPr="00BF1335" w:rsidRDefault="00BF1335" w:rsidP="00BF1335">
            <w:pPr>
              <w:rPr>
                <w:rFonts w:asciiTheme="minorHAnsi" w:hAnsiTheme="minorHAnsi" w:cstheme="minorHAnsi"/>
                <w:sz w:val="22"/>
                <w:szCs w:val="22"/>
              </w:rPr>
            </w:pPr>
            <w:r w:rsidRPr="00BF1335">
              <w:rPr>
                <w:rFonts w:asciiTheme="minorHAnsi" w:hAnsiTheme="minorHAnsi" w:cstheme="minorHAnsi"/>
                <w:sz w:val="22"/>
                <w:szCs w:val="22"/>
              </w:rPr>
              <w:t>Vysoko kvalitní snímek sítnice v jednom záběru minimálně v rozsahu minimálně 120</w:t>
            </w:r>
            <w:r w:rsidR="00F542EB">
              <w:rPr>
                <w:rFonts w:asciiTheme="minorHAnsi" w:hAnsiTheme="minorHAnsi" w:cstheme="minorHAnsi"/>
                <w:sz w:val="22"/>
                <w:szCs w:val="22"/>
              </w:rPr>
              <w:t>°</w:t>
            </w:r>
            <w:r w:rsidRPr="00BF1335">
              <w:rPr>
                <w:rFonts w:asciiTheme="minorHAnsi" w:hAnsiTheme="minorHAnsi" w:cstheme="minorHAnsi"/>
                <w:sz w:val="22"/>
                <w:szCs w:val="22"/>
              </w:rPr>
              <w:t xml:space="preserve"> – bez nutnosti mydriázy</w:t>
            </w:r>
          </w:p>
        </w:tc>
        <w:tc>
          <w:tcPr>
            <w:tcW w:w="1203" w:type="dxa"/>
            <w:shd w:val="clear" w:color="auto" w:fill="auto"/>
          </w:tcPr>
          <w:p w14:paraId="18E0A8C2" w14:textId="77777777" w:rsidR="00BF1335" w:rsidRDefault="00BF1335" w:rsidP="00BF1335">
            <w:pPr>
              <w:jc w:val="center"/>
            </w:pPr>
            <w:r>
              <w:rPr>
                <w:rFonts w:ascii="Calibri" w:hAnsi="Calibri" w:cs="Calibri"/>
                <w:color w:val="FF0000"/>
                <w:szCs w:val="20"/>
              </w:rPr>
              <w:t>(doplní dodavatel)</w:t>
            </w:r>
          </w:p>
        </w:tc>
        <w:tc>
          <w:tcPr>
            <w:tcW w:w="3790" w:type="dxa"/>
            <w:shd w:val="clear" w:color="auto" w:fill="auto"/>
          </w:tcPr>
          <w:p w14:paraId="7DB6D97D" w14:textId="77777777" w:rsidR="00BF1335" w:rsidRDefault="00BF1335" w:rsidP="00BF1335">
            <w:pPr>
              <w:jc w:val="center"/>
            </w:pPr>
            <w:r>
              <w:rPr>
                <w:rFonts w:ascii="Calibri" w:hAnsi="Calibri" w:cs="Calibri"/>
                <w:color w:val="FF0000"/>
                <w:szCs w:val="20"/>
              </w:rPr>
              <w:t>(doplní dodavatel)</w:t>
            </w:r>
          </w:p>
        </w:tc>
      </w:tr>
      <w:tr w:rsidR="00BF1335" w14:paraId="7C340F7C" w14:textId="77777777" w:rsidTr="00EF1C68">
        <w:tc>
          <w:tcPr>
            <w:tcW w:w="4640" w:type="dxa"/>
            <w:shd w:val="clear" w:color="auto" w:fill="auto"/>
          </w:tcPr>
          <w:p w14:paraId="43D1189D" w14:textId="26EC1544" w:rsidR="00BF1335" w:rsidRPr="00BF1335" w:rsidRDefault="00BF1335" w:rsidP="00BF1335">
            <w:pPr>
              <w:rPr>
                <w:rFonts w:asciiTheme="minorHAnsi" w:hAnsiTheme="minorHAnsi" w:cstheme="minorHAnsi"/>
                <w:sz w:val="22"/>
                <w:szCs w:val="22"/>
              </w:rPr>
            </w:pPr>
            <w:r w:rsidRPr="00BF1335">
              <w:rPr>
                <w:rFonts w:asciiTheme="minorHAnsi" w:hAnsiTheme="minorHAnsi" w:cstheme="minorHAnsi"/>
                <w:sz w:val="22"/>
                <w:szCs w:val="22"/>
              </w:rPr>
              <w:t>Vysoko kvalitní snímek sítnice skládaný v rozsahu minimálně 200</w:t>
            </w:r>
            <w:r w:rsidR="00F542EB">
              <w:rPr>
                <w:rFonts w:asciiTheme="minorHAnsi" w:hAnsiTheme="minorHAnsi" w:cstheme="minorHAnsi"/>
                <w:sz w:val="22"/>
                <w:szCs w:val="22"/>
              </w:rPr>
              <w:t>°</w:t>
            </w:r>
          </w:p>
        </w:tc>
        <w:tc>
          <w:tcPr>
            <w:tcW w:w="1203" w:type="dxa"/>
            <w:shd w:val="clear" w:color="auto" w:fill="auto"/>
          </w:tcPr>
          <w:p w14:paraId="47AA2097" w14:textId="77777777" w:rsidR="00BF1335" w:rsidRDefault="00BF1335" w:rsidP="00BF1335">
            <w:pPr>
              <w:jc w:val="center"/>
            </w:pPr>
            <w:r>
              <w:rPr>
                <w:rFonts w:ascii="Calibri" w:hAnsi="Calibri" w:cs="Calibri"/>
                <w:color w:val="FF0000"/>
                <w:szCs w:val="20"/>
              </w:rPr>
              <w:t>(doplní dodavatel)</w:t>
            </w:r>
          </w:p>
        </w:tc>
        <w:tc>
          <w:tcPr>
            <w:tcW w:w="3790" w:type="dxa"/>
            <w:shd w:val="clear" w:color="auto" w:fill="auto"/>
          </w:tcPr>
          <w:p w14:paraId="64B12DB9" w14:textId="77777777" w:rsidR="00BF1335" w:rsidRDefault="00BF1335" w:rsidP="00BF1335">
            <w:pPr>
              <w:jc w:val="center"/>
            </w:pPr>
            <w:r>
              <w:rPr>
                <w:rFonts w:ascii="Calibri" w:hAnsi="Calibri" w:cs="Calibri"/>
                <w:color w:val="FF0000"/>
                <w:szCs w:val="20"/>
              </w:rPr>
              <w:t>(doplní dodavatel)</w:t>
            </w:r>
          </w:p>
        </w:tc>
      </w:tr>
      <w:tr w:rsidR="00BF1335" w14:paraId="2527F168" w14:textId="77777777" w:rsidTr="00EF1C68">
        <w:tc>
          <w:tcPr>
            <w:tcW w:w="4640" w:type="dxa"/>
            <w:shd w:val="clear" w:color="auto" w:fill="auto"/>
          </w:tcPr>
          <w:p w14:paraId="2D72A4F5" w14:textId="5816A333" w:rsidR="00BF1335" w:rsidRPr="00BF1335" w:rsidRDefault="00BF1335" w:rsidP="00BF1335">
            <w:pPr>
              <w:rPr>
                <w:rFonts w:asciiTheme="minorHAnsi" w:hAnsiTheme="minorHAnsi" w:cstheme="minorHAnsi"/>
                <w:sz w:val="22"/>
                <w:szCs w:val="22"/>
              </w:rPr>
            </w:pPr>
            <w:proofErr w:type="spellStart"/>
            <w:r w:rsidRPr="00BF1335">
              <w:rPr>
                <w:rFonts w:asciiTheme="minorHAnsi" w:hAnsiTheme="minorHAnsi" w:cstheme="minorHAnsi"/>
                <w:sz w:val="22"/>
                <w:szCs w:val="22"/>
              </w:rPr>
              <w:t>Autofluorescence</w:t>
            </w:r>
            <w:proofErr w:type="spellEnd"/>
          </w:p>
        </w:tc>
        <w:tc>
          <w:tcPr>
            <w:tcW w:w="1203" w:type="dxa"/>
            <w:shd w:val="clear" w:color="auto" w:fill="auto"/>
          </w:tcPr>
          <w:p w14:paraId="222F060D" w14:textId="77777777" w:rsidR="00BF1335" w:rsidRDefault="00BF1335" w:rsidP="00BF1335">
            <w:pPr>
              <w:jc w:val="center"/>
            </w:pPr>
            <w:r>
              <w:rPr>
                <w:rFonts w:ascii="Calibri" w:hAnsi="Calibri" w:cs="Calibri"/>
                <w:color w:val="FF0000"/>
                <w:szCs w:val="20"/>
              </w:rPr>
              <w:t>(doplní dodavatel)</w:t>
            </w:r>
          </w:p>
        </w:tc>
        <w:tc>
          <w:tcPr>
            <w:tcW w:w="3790" w:type="dxa"/>
            <w:shd w:val="clear" w:color="auto" w:fill="auto"/>
          </w:tcPr>
          <w:p w14:paraId="0107D94C" w14:textId="77777777" w:rsidR="00BF1335" w:rsidRDefault="00BF1335" w:rsidP="00BF1335">
            <w:pPr>
              <w:jc w:val="center"/>
            </w:pPr>
            <w:r>
              <w:rPr>
                <w:rFonts w:ascii="Calibri" w:hAnsi="Calibri" w:cs="Calibri"/>
                <w:color w:val="FF0000"/>
                <w:szCs w:val="20"/>
              </w:rPr>
              <w:t>(doplní dodavatel)</w:t>
            </w:r>
          </w:p>
        </w:tc>
      </w:tr>
      <w:tr w:rsidR="00F542EB" w14:paraId="0A86DBD5" w14:textId="77777777" w:rsidTr="00EF1C68">
        <w:tc>
          <w:tcPr>
            <w:tcW w:w="4640" w:type="dxa"/>
            <w:shd w:val="clear" w:color="auto" w:fill="auto"/>
          </w:tcPr>
          <w:p w14:paraId="177AFBE6" w14:textId="547E6FCE" w:rsidR="00F542EB" w:rsidRPr="00BF1335" w:rsidRDefault="003F78DE" w:rsidP="00F542EB">
            <w:pPr>
              <w:rPr>
                <w:rFonts w:asciiTheme="minorHAnsi" w:hAnsiTheme="minorHAnsi" w:cstheme="minorHAnsi"/>
                <w:sz w:val="22"/>
                <w:szCs w:val="22"/>
              </w:rPr>
            </w:pPr>
            <w:r>
              <w:rPr>
                <w:rFonts w:asciiTheme="minorHAnsi" w:hAnsiTheme="minorHAnsi" w:cstheme="minorHAnsi"/>
                <w:b/>
                <w:sz w:val="22"/>
                <w:szCs w:val="22"/>
              </w:rPr>
              <w:t>A</w:t>
            </w:r>
            <w:r w:rsidR="00F542EB" w:rsidRPr="00BF1335">
              <w:rPr>
                <w:rFonts w:asciiTheme="minorHAnsi" w:hAnsiTheme="minorHAnsi" w:cstheme="minorHAnsi"/>
                <w:b/>
                <w:sz w:val="22"/>
                <w:szCs w:val="22"/>
              </w:rPr>
              <w:t xml:space="preserve">utomatické funkce: </w:t>
            </w:r>
            <w:r w:rsidR="00F542EB" w:rsidRPr="00BF1335">
              <w:rPr>
                <w:rFonts w:asciiTheme="minorHAnsi" w:hAnsiTheme="minorHAnsi" w:cstheme="minorHAnsi"/>
                <w:sz w:val="22"/>
                <w:szCs w:val="22"/>
              </w:rPr>
              <w:t>auto fokus, automatická úroveň intenzity blesku, auto montáž, automatická detekce pravého nebo levého oka</w:t>
            </w:r>
          </w:p>
        </w:tc>
        <w:tc>
          <w:tcPr>
            <w:tcW w:w="1203" w:type="dxa"/>
            <w:shd w:val="clear" w:color="auto" w:fill="auto"/>
          </w:tcPr>
          <w:p w14:paraId="641E5F0C" w14:textId="2CC8E864"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C314DE9" w14:textId="32881D0B"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r w:rsidR="00F542EB" w14:paraId="197D2014" w14:textId="77777777" w:rsidTr="00EF1C68">
        <w:tc>
          <w:tcPr>
            <w:tcW w:w="4640" w:type="dxa"/>
            <w:shd w:val="clear" w:color="auto" w:fill="auto"/>
          </w:tcPr>
          <w:p w14:paraId="0864F07D" w14:textId="686DC282"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Automatická optimalizace a vyvážení jasu jednotlivých snímku v sekvenci snímků angiogramu při zachování změn v signálu</w:t>
            </w:r>
          </w:p>
        </w:tc>
        <w:tc>
          <w:tcPr>
            <w:tcW w:w="1203" w:type="dxa"/>
            <w:shd w:val="clear" w:color="auto" w:fill="auto"/>
          </w:tcPr>
          <w:p w14:paraId="236A91E3" w14:textId="77777777" w:rsidR="00F542EB" w:rsidRDefault="00F542EB" w:rsidP="00F542EB">
            <w:pPr>
              <w:jc w:val="center"/>
            </w:pPr>
            <w:r>
              <w:rPr>
                <w:rFonts w:ascii="Calibri" w:hAnsi="Calibri" w:cs="Calibri"/>
                <w:color w:val="FF0000"/>
                <w:szCs w:val="20"/>
              </w:rPr>
              <w:t>(doplní dodavatel)</w:t>
            </w:r>
          </w:p>
        </w:tc>
        <w:tc>
          <w:tcPr>
            <w:tcW w:w="3790" w:type="dxa"/>
            <w:shd w:val="clear" w:color="auto" w:fill="auto"/>
          </w:tcPr>
          <w:p w14:paraId="4A6B8293" w14:textId="77777777" w:rsidR="00F542EB" w:rsidRDefault="00F542EB" w:rsidP="00F542EB">
            <w:pPr>
              <w:jc w:val="center"/>
            </w:pPr>
            <w:r>
              <w:rPr>
                <w:rFonts w:ascii="Calibri" w:hAnsi="Calibri" w:cs="Calibri"/>
                <w:color w:val="FF0000"/>
                <w:szCs w:val="20"/>
              </w:rPr>
              <w:t>(doplní dodavatel)</w:t>
            </w:r>
          </w:p>
        </w:tc>
      </w:tr>
      <w:tr w:rsidR="00F542EB" w14:paraId="62751CDE" w14:textId="77777777" w:rsidTr="00EF1C68">
        <w:tc>
          <w:tcPr>
            <w:tcW w:w="4640" w:type="dxa"/>
            <w:shd w:val="clear" w:color="auto" w:fill="auto"/>
          </w:tcPr>
          <w:p w14:paraId="1373A4DF" w14:textId="11468102"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lastRenderedPageBreak/>
              <w:t xml:space="preserve">Automatická lokalizace papily optického nervu pro precizní kontrolu fixace   </w:t>
            </w:r>
          </w:p>
        </w:tc>
        <w:tc>
          <w:tcPr>
            <w:tcW w:w="1203" w:type="dxa"/>
            <w:shd w:val="clear" w:color="auto" w:fill="auto"/>
          </w:tcPr>
          <w:p w14:paraId="5688C3B8" w14:textId="7B2F498B"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7C95956" w14:textId="60256157"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r w:rsidR="00F542EB" w14:paraId="51863DF4" w14:textId="77777777" w:rsidTr="00EF1C68">
        <w:tc>
          <w:tcPr>
            <w:tcW w:w="4640" w:type="dxa"/>
            <w:shd w:val="clear" w:color="auto" w:fill="auto"/>
          </w:tcPr>
          <w:p w14:paraId="1BC7A9FB" w14:textId="21A7BA4B"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 xml:space="preserve">Autofokus vč. možnosti přesné </w:t>
            </w:r>
            <w:proofErr w:type="gramStart"/>
            <w:r w:rsidRPr="00BF1335">
              <w:rPr>
                <w:rFonts w:asciiTheme="minorHAnsi" w:hAnsiTheme="minorHAnsi" w:cstheme="minorHAnsi"/>
                <w:sz w:val="22"/>
                <w:szCs w:val="22"/>
              </w:rPr>
              <w:t>fokusace</w:t>
            </w:r>
            <w:proofErr w:type="gramEnd"/>
            <w:r w:rsidRPr="00BF1335">
              <w:rPr>
                <w:rFonts w:asciiTheme="minorHAnsi" w:hAnsiTheme="minorHAnsi" w:cstheme="minorHAnsi"/>
                <w:sz w:val="22"/>
                <w:szCs w:val="22"/>
              </w:rPr>
              <w:t xml:space="preserve"> na specifickou oblast zájmu definovanou uživatelem skrze dotykovou obrazovku</w:t>
            </w:r>
          </w:p>
        </w:tc>
        <w:tc>
          <w:tcPr>
            <w:tcW w:w="1203" w:type="dxa"/>
            <w:shd w:val="clear" w:color="auto" w:fill="auto"/>
          </w:tcPr>
          <w:p w14:paraId="55D0CF6F" w14:textId="15142C96"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6B2B994" w14:textId="41FF3223"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r w:rsidR="003D5E90" w14:paraId="2B821C51" w14:textId="77777777" w:rsidTr="00EF1C68">
        <w:tc>
          <w:tcPr>
            <w:tcW w:w="4640" w:type="dxa"/>
            <w:shd w:val="clear" w:color="auto" w:fill="auto"/>
          </w:tcPr>
          <w:p w14:paraId="3DDA2F77" w14:textId="45BEB953" w:rsidR="003D5E90" w:rsidRPr="00BF1335" w:rsidRDefault="003D5E90" w:rsidP="003D5E90">
            <w:pPr>
              <w:rPr>
                <w:rFonts w:asciiTheme="minorHAnsi" w:hAnsiTheme="minorHAnsi" w:cstheme="minorHAnsi"/>
                <w:sz w:val="22"/>
                <w:szCs w:val="22"/>
              </w:rPr>
            </w:pPr>
            <w:r>
              <w:rPr>
                <w:rFonts w:asciiTheme="minorHAnsi" w:hAnsiTheme="minorHAnsi" w:cstheme="minorHAnsi"/>
                <w:sz w:val="22"/>
                <w:szCs w:val="22"/>
              </w:rPr>
              <w:t xml:space="preserve">Min. </w:t>
            </w:r>
            <w:r w:rsidRPr="003D5E90">
              <w:rPr>
                <w:rFonts w:asciiTheme="minorHAnsi" w:hAnsiTheme="minorHAnsi" w:cstheme="minorHAnsi"/>
                <w:sz w:val="22"/>
                <w:szCs w:val="22"/>
              </w:rPr>
              <w:t>22" LCD monitor</w:t>
            </w:r>
            <w:r>
              <w:rPr>
                <w:rFonts w:asciiTheme="minorHAnsi" w:hAnsiTheme="minorHAnsi" w:cstheme="minorHAnsi"/>
                <w:sz w:val="22"/>
                <w:szCs w:val="22"/>
              </w:rPr>
              <w:t>, p</w:t>
            </w:r>
            <w:r w:rsidRPr="003D5E90">
              <w:rPr>
                <w:rFonts w:asciiTheme="minorHAnsi" w:hAnsiTheme="minorHAnsi" w:cstheme="minorHAnsi"/>
                <w:sz w:val="22"/>
                <w:szCs w:val="22"/>
              </w:rPr>
              <w:t>ropojení do počítačové sítě</w:t>
            </w:r>
          </w:p>
        </w:tc>
        <w:tc>
          <w:tcPr>
            <w:tcW w:w="1203" w:type="dxa"/>
            <w:shd w:val="clear" w:color="auto" w:fill="auto"/>
          </w:tcPr>
          <w:p w14:paraId="765BC297" w14:textId="532E5B41" w:rsidR="003D5E90" w:rsidRDefault="003D5E90" w:rsidP="003D5E90">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9451D4E" w14:textId="346FB6A3" w:rsidR="003D5E90" w:rsidRDefault="003D5E90" w:rsidP="003D5E90">
            <w:pPr>
              <w:jc w:val="center"/>
              <w:rPr>
                <w:rFonts w:ascii="Calibri" w:hAnsi="Calibri" w:cs="Calibri"/>
                <w:color w:val="FF0000"/>
                <w:szCs w:val="20"/>
              </w:rPr>
            </w:pPr>
            <w:r>
              <w:rPr>
                <w:rFonts w:ascii="Calibri" w:hAnsi="Calibri" w:cs="Calibri"/>
                <w:color w:val="FF0000"/>
                <w:szCs w:val="20"/>
              </w:rPr>
              <w:t>(doplní dodavatel)</w:t>
            </w:r>
          </w:p>
        </w:tc>
      </w:tr>
      <w:tr w:rsidR="00F542EB" w14:paraId="64D9C424" w14:textId="77777777" w:rsidTr="00EF1C68">
        <w:tc>
          <w:tcPr>
            <w:tcW w:w="4640" w:type="dxa"/>
            <w:shd w:val="clear" w:color="auto" w:fill="auto"/>
          </w:tcPr>
          <w:p w14:paraId="117D4B09" w14:textId="3AA2989A"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 xml:space="preserve">Pohyblivá hlava kamery </w:t>
            </w:r>
          </w:p>
        </w:tc>
        <w:tc>
          <w:tcPr>
            <w:tcW w:w="1203" w:type="dxa"/>
            <w:shd w:val="clear" w:color="auto" w:fill="auto"/>
          </w:tcPr>
          <w:p w14:paraId="0EB45890" w14:textId="763332AB"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7B639F2" w14:textId="252BAEAD"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r w:rsidR="00F542EB" w14:paraId="269D3E24" w14:textId="77777777" w:rsidTr="00EF1C68">
        <w:tc>
          <w:tcPr>
            <w:tcW w:w="4640" w:type="dxa"/>
            <w:shd w:val="clear" w:color="auto" w:fill="auto"/>
          </w:tcPr>
          <w:p w14:paraId="1F7A7505" w14:textId="60EB56AF"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Opěrka čela a brady</w:t>
            </w:r>
          </w:p>
        </w:tc>
        <w:tc>
          <w:tcPr>
            <w:tcW w:w="1203" w:type="dxa"/>
            <w:shd w:val="clear" w:color="auto" w:fill="auto"/>
          </w:tcPr>
          <w:p w14:paraId="37E816FC" w14:textId="17D8F3B3"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DC6970A" w14:textId="7909CD20"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r w:rsidR="00F542EB" w14:paraId="7A9064EA" w14:textId="77777777" w:rsidTr="00EF1C68">
        <w:tc>
          <w:tcPr>
            <w:tcW w:w="4640" w:type="dxa"/>
            <w:shd w:val="clear" w:color="auto" w:fill="auto"/>
          </w:tcPr>
          <w:p w14:paraId="623B77EE" w14:textId="6CB39760" w:rsidR="00F542EB" w:rsidRPr="00BF1335" w:rsidRDefault="003D5E90" w:rsidP="00F542EB">
            <w:pPr>
              <w:rPr>
                <w:rFonts w:asciiTheme="minorHAnsi" w:hAnsiTheme="minorHAnsi" w:cstheme="minorHAnsi"/>
                <w:sz w:val="22"/>
                <w:szCs w:val="22"/>
              </w:rPr>
            </w:pPr>
            <w:r w:rsidRPr="003D5E90">
              <w:rPr>
                <w:rFonts w:asciiTheme="minorHAnsi" w:hAnsiTheme="minorHAnsi" w:cstheme="minorHAnsi"/>
                <w:sz w:val="22"/>
                <w:szCs w:val="22"/>
              </w:rPr>
              <w:t>Přístrojový stolek s nastavitelným el</w:t>
            </w:r>
            <w:r>
              <w:rPr>
                <w:rFonts w:asciiTheme="minorHAnsi" w:hAnsiTheme="minorHAnsi" w:cstheme="minorHAnsi"/>
                <w:sz w:val="22"/>
                <w:szCs w:val="22"/>
              </w:rPr>
              <w:t>ektrickým</w:t>
            </w:r>
            <w:r w:rsidRPr="003D5E90">
              <w:rPr>
                <w:rFonts w:asciiTheme="minorHAnsi" w:hAnsiTheme="minorHAnsi" w:cstheme="minorHAnsi"/>
                <w:sz w:val="22"/>
                <w:szCs w:val="22"/>
              </w:rPr>
              <w:t xml:space="preserve"> zdvihem</w:t>
            </w:r>
          </w:p>
        </w:tc>
        <w:tc>
          <w:tcPr>
            <w:tcW w:w="1203" w:type="dxa"/>
            <w:shd w:val="clear" w:color="auto" w:fill="auto"/>
          </w:tcPr>
          <w:p w14:paraId="1E74CEAA" w14:textId="080F402F"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2290423" w14:textId="4C1E12C8" w:rsidR="00F542EB" w:rsidRDefault="00F542EB" w:rsidP="00F542EB">
            <w:pPr>
              <w:jc w:val="center"/>
              <w:rPr>
                <w:rFonts w:ascii="Calibri" w:hAnsi="Calibri" w:cs="Calibri"/>
                <w:color w:val="FF0000"/>
                <w:szCs w:val="20"/>
              </w:rPr>
            </w:pPr>
            <w:r>
              <w:rPr>
                <w:rFonts w:ascii="Calibri" w:hAnsi="Calibri" w:cs="Calibri"/>
                <w:color w:val="FF0000"/>
                <w:szCs w:val="20"/>
              </w:rPr>
              <w:t>(doplní dodavatel)</w:t>
            </w:r>
          </w:p>
        </w:tc>
      </w:tr>
    </w:tbl>
    <w:p w14:paraId="6A47230C" w14:textId="77777777" w:rsidR="005C6190" w:rsidRDefault="005C6190" w:rsidP="00566A7F">
      <w:pPr>
        <w:pStyle w:val="Nadpis2"/>
        <w:spacing w:before="240"/>
        <w:rPr>
          <w:rFonts w:asciiTheme="minorHAnsi" w:hAnsiTheme="minorHAnsi"/>
          <w:sz w:val="22"/>
          <w:szCs w:val="22"/>
        </w:rPr>
      </w:pPr>
    </w:p>
    <w:tbl>
      <w:tblPr>
        <w:tblStyle w:val="Mkatabulky"/>
        <w:tblW w:w="9633" w:type="dxa"/>
        <w:tblInd w:w="-5" w:type="dxa"/>
        <w:tblLook w:val="04A0" w:firstRow="1" w:lastRow="0" w:firstColumn="1" w:lastColumn="0" w:noHBand="0" w:noVBand="1"/>
      </w:tblPr>
      <w:tblGrid>
        <w:gridCol w:w="4640"/>
        <w:gridCol w:w="1203"/>
        <w:gridCol w:w="3790"/>
      </w:tblGrid>
      <w:tr w:rsidR="005C6190" w14:paraId="430C6359" w14:textId="77777777" w:rsidTr="00FF7A76">
        <w:trPr>
          <w:trHeight w:val="387"/>
        </w:trPr>
        <w:tc>
          <w:tcPr>
            <w:tcW w:w="4640" w:type="dxa"/>
            <w:shd w:val="clear" w:color="auto" w:fill="BDD6EE" w:themeFill="accent1" w:themeFillTint="66"/>
            <w:vAlign w:val="center"/>
          </w:tcPr>
          <w:p w14:paraId="16656254" w14:textId="77777777" w:rsidR="005C6190" w:rsidRDefault="005C6190" w:rsidP="00FF7A7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4A79F081" w14:textId="719E8464" w:rsidR="005C6190" w:rsidRDefault="005C6190" w:rsidP="00FF7A76">
            <w:pPr>
              <w:rPr>
                <w:rFonts w:asciiTheme="minorHAnsi" w:hAnsiTheme="minorHAnsi"/>
                <w:b/>
                <w:bCs/>
                <w:sz w:val="28"/>
                <w:szCs w:val="28"/>
              </w:rPr>
            </w:pPr>
            <w:r w:rsidRPr="00B14999">
              <w:rPr>
                <w:rFonts w:asciiTheme="minorHAnsi" w:hAnsiTheme="minorHAnsi"/>
                <w:b/>
                <w:sz w:val="28"/>
                <w:szCs w:val="28"/>
              </w:rPr>
              <w:t xml:space="preserve">Korneální topograf a </w:t>
            </w:r>
            <w:proofErr w:type="spellStart"/>
            <w:r w:rsidRPr="00B14999">
              <w:rPr>
                <w:rFonts w:asciiTheme="minorHAnsi" w:hAnsiTheme="minorHAnsi"/>
                <w:b/>
                <w:sz w:val="28"/>
                <w:szCs w:val="28"/>
              </w:rPr>
              <w:t>keratometr</w:t>
            </w:r>
            <w:proofErr w:type="spellEnd"/>
            <w:r w:rsidRPr="00B14999">
              <w:rPr>
                <w:rFonts w:asciiTheme="minorHAnsi" w:hAnsiTheme="minorHAnsi"/>
                <w:b/>
                <w:sz w:val="28"/>
                <w:szCs w:val="28"/>
              </w:rPr>
              <w:t xml:space="preserve"> </w:t>
            </w:r>
            <w:r w:rsidR="007C1B67">
              <w:rPr>
                <w:rFonts w:asciiTheme="minorHAnsi" w:hAnsiTheme="minorHAnsi"/>
                <w:b/>
                <w:sz w:val="28"/>
                <w:szCs w:val="28"/>
              </w:rPr>
              <w:t>– 1 ks</w:t>
            </w:r>
          </w:p>
        </w:tc>
      </w:tr>
      <w:tr w:rsidR="005C6190" w14:paraId="02FC34AF" w14:textId="77777777" w:rsidTr="00FF7A76">
        <w:tc>
          <w:tcPr>
            <w:tcW w:w="4640" w:type="dxa"/>
            <w:shd w:val="clear" w:color="auto" w:fill="F7CAAC" w:themeFill="accent2" w:themeFillTint="66"/>
          </w:tcPr>
          <w:p w14:paraId="4D4C290B" w14:textId="77777777" w:rsidR="005C6190" w:rsidRDefault="005C6190" w:rsidP="00FF7A7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7DCF716B" w14:textId="77777777" w:rsidR="005C6190" w:rsidRDefault="005C6190" w:rsidP="00FF7A76">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1A3F21B1" w14:textId="77777777" w:rsidR="005C6190" w:rsidRDefault="005C6190" w:rsidP="00FF7A7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C6190" w14:paraId="38820221" w14:textId="77777777" w:rsidTr="00FF7A76">
        <w:tc>
          <w:tcPr>
            <w:tcW w:w="4640" w:type="dxa"/>
            <w:shd w:val="clear" w:color="auto" w:fill="auto"/>
          </w:tcPr>
          <w:p w14:paraId="207DC597" w14:textId="77777777" w:rsidR="005C6190" w:rsidRPr="00DC50C6" w:rsidRDefault="005C6190" w:rsidP="00FF7A76">
            <w:pPr>
              <w:spacing w:line="276" w:lineRule="auto"/>
              <w:rPr>
                <w:rFonts w:ascii="Calibri" w:hAnsi="Calibri" w:cs="Arial"/>
                <w:sz w:val="22"/>
                <w:szCs w:val="22"/>
              </w:rPr>
            </w:pPr>
            <w:proofErr w:type="spellStart"/>
            <w:r w:rsidRPr="00DC50C6">
              <w:rPr>
                <w:rFonts w:ascii="Calibri" w:hAnsi="Calibri" w:cs="Arial"/>
                <w:sz w:val="22"/>
                <w:szCs w:val="22"/>
              </w:rPr>
              <w:t>Koreální</w:t>
            </w:r>
            <w:proofErr w:type="spellEnd"/>
            <w:r w:rsidRPr="00DC50C6">
              <w:rPr>
                <w:rFonts w:ascii="Calibri" w:hAnsi="Calibri" w:cs="Arial"/>
                <w:sz w:val="22"/>
                <w:szCs w:val="22"/>
              </w:rPr>
              <w:t xml:space="preserve"> </w:t>
            </w:r>
            <w:proofErr w:type="spellStart"/>
            <w:r w:rsidRPr="00DC50C6">
              <w:rPr>
                <w:rFonts w:ascii="Calibri" w:hAnsi="Calibri" w:cs="Arial"/>
                <w:sz w:val="22"/>
                <w:szCs w:val="22"/>
              </w:rPr>
              <w:t>tepograf</w:t>
            </w:r>
            <w:proofErr w:type="spellEnd"/>
            <w:r w:rsidRPr="00DC50C6">
              <w:rPr>
                <w:rFonts w:ascii="Calibri" w:hAnsi="Calibri" w:cs="Arial"/>
                <w:sz w:val="22"/>
                <w:szCs w:val="22"/>
              </w:rPr>
              <w:t xml:space="preserve"> a </w:t>
            </w:r>
            <w:proofErr w:type="spellStart"/>
            <w:r w:rsidRPr="00DC50C6">
              <w:rPr>
                <w:rFonts w:ascii="Calibri" w:hAnsi="Calibri" w:cs="Arial"/>
                <w:sz w:val="22"/>
                <w:szCs w:val="22"/>
              </w:rPr>
              <w:t>keratometr</w:t>
            </w:r>
            <w:proofErr w:type="spellEnd"/>
            <w:r w:rsidRPr="00DC50C6">
              <w:rPr>
                <w:rFonts w:ascii="Calibri" w:hAnsi="Calibri" w:cs="Arial"/>
                <w:sz w:val="22"/>
                <w:szCs w:val="22"/>
              </w:rPr>
              <w:t xml:space="preserve"> s měřením aberací</w:t>
            </w:r>
            <w:r>
              <w:rPr>
                <w:rFonts w:ascii="Calibri" w:hAnsi="Calibri" w:cs="Arial"/>
                <w:sz w:val="22"/>
                <w:szCs w:val="22"/>
              </w:rPr>
              <w:t xml:space="preserve"> </w:t>
            </w:r>
            <w:r>
              <w:rPr>
                <w:rFonts w:cs="Arial"/>
                <w:color w:val="000000"/>
                <w:szCs w:val="20"/>
              </w:rPr>
              <w:t>a vlnoplochy</w:t>
            </w:r>
          </w:p>
        </w:tc>
        <w:tc>
          <w:tcPr>
            <w:tcW w:w="1203" w:type="dxa"/>
            <w:shd w:val="clear" w:color="auto" w:fill="auto"/>
            <w:vAlign w:val="center"/>
          </w:tcPr>
          <w:p w14:paraId="1411E530"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D9216D1"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9893983" w14:textId="77777777" w:rsidTr="00FF7A76">
        <w:tc>
          <w:tcPr>
            <w:tcW w:w="4640" w:type="dxa"/>
            <w:shd w:val="clear" w:color="auto" w:fill="auto"/>
          </w:tcPr>
          <w:p w14:paraId="6E987A49" w14:textId="77777777" w:rsidR="005C6190" w:rsidRPr="00DC50C6" w:rsidRDefault="005C6190" w:rsidP="00FF7A76">
            <w:pPr>
              <w:autoSpaceDE w:val="0"/>
              <w:autoSpaceDN w:val="0"/>
              <w:adjustRightInd w:val="0"/>
              <w:rPr>
                <w:rFonts w:ascii="Calibri" w:hAnsi="Calibri" w:cs="Arial"/>
                <w:sz w:val="22"/>
                <w:szCs w:val="22"/>
              </w:rPr>
            </w:pPr>
            <w:r w:rsidRPr="0016087B">
              <w:rPr>
                <w:rFonts w:ascii="Calibri" w:hAnsi="Calibri" w:cs="Arial"/>
                <w:sz w:val="22"/>
                <w:szCs w:val="22"/>
              </w:rPr>
              <w:t>Refrakční výkon oka je analyzován a reprezentován v</w:t>
            </w:r>
            <w:r>
              <w:rPr>
                <w:rFonts w:ascii="Calibri" w:hAnsi="Calibri" w:cs="Arial"/>
                <w:sz w:val="22"/>
                <w:szCs w:val="22"/>
              </w:rPr>
              <w:t xml:space="preserve"> </w:t>
            </w:r>
            <w:r w:rsidRPr="0016087B">
              <w:rPr>
                <w:rFonts w:ascii="Calibri" w:hAnsi="Calibri" w:cs="Arial"/>
                <w:sz w:val="22"/>
                <w:szCs w:val="22"/>
              </w:rPr>
              <w:t>celé ploše zorničky</w:t>
            </w:r>
          </w:p>
        </w:tc>
        <w:tc>
          <w:tcPr>
            <w:tcW w:w="1203" w:type="dxa"/>
            <w:shd w:val="clear" w:color="auto" w:fill="auto"/>
            <w:vAlign w:val="center"/>
          </w:tcPr>
          <w:p w14:paraId="6A983B9A"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D33712A"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3AEA2E1F" w14:textId="77777777" w:rsidTr="00FF7A76">
        <w:tc>
          <w:tcPr>
            <w:tcW w:w="4640" w:type="dxa"/>
            <w:shd w:val="clear" w:color="auto" w:fill="auto"/>
          </w:tcPr>
          <w:p w14:paraId="50704E1A"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Měření refrakce</w:t>
            </w:r>
          </w:p>
        </w:tc>
        <w:tc>
          <w:tcPr>
            <w:tcW w:w="1203" w:type="dxa"/>
            <w:shd w:val="clear" w:color="auto" w:fill="auto"/>
            <w:vAlign w:val="center"/>
          </w:tcPr>
          <w:p w14:paraId="7F710A6B"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EA995F2"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09F66D80" w14:textId="77777777" w:rsidTr="00FF7A76">
        <w:tc>
          <w:tcPr>
            <w:tcW w:w="4640" w:type="dxa"/>
            <w:shd w:val="clear" w:color="auto" w:fill="auto"/>
          </w:tcPr>
          <w:p w14:paraId="44F8207F"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Měření topografie rohovky</w:t>
            </w:r>
          </w:p>
        </w:tc>
        <w:tc>
          <w:tcPr>
            <w:tcW w:w="1203" w:type="dxa"/>
            <w:shd w:val="clear" w:color="auto" w:fill="auto"/>
          </w:tcPr>
          <w:p w14:paraId="7E037BAE"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66ACB05A" w14:textId="77777777" w:rsidR="005C6190" w:rsidRDefault="005C6190" w:rsidP="00FF7A76">
            <w:pPr>
              <w:jc w:val="center"/>
            </w:pPr>
            <w:r>
              <w:rPr>
                <w:rFonts w:ascii="Calibri" w:hAnsi="Calibri" w:cs="Calibri"/>
                <w:color w:val="FF0000"/>
                <w:szCs w:val="20"/>
              </w:rPr>
              <w:t>(doplní dodavatel)</w:t>
            </w:r>
          </w:p>
        </w:tc>
      </w:tr>
      <w:tr w:rsidR="005C6190" w14:paraId="3D1A7B6C" w14:textId="77777777" w:rsidTr="00FF7A76">
        <w:tc>
          <w:tcPr>
            <w:tcW w:w="4640" w:type="dxa"/>
            <w:shd w:val="clear" w:color="auto" w:fill="auto"/>
          </w:tcPr>
          <w:p w14:paraId="4DD38431"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 xml:space="preserve">Měření </w:t>
            </w:r>
            <w:proofErr w:type="spellStart"/>
            <w:r w:rsidRPr="00DC50C6">
              <w:rPr>
                <w:rFonts w:ascii="Calibri" w:hAnsi="Calibri" w:cs="Arial"/>
                <w:sz w:val="22"/>
                <w:szCs w:val="22"/>
              </w:rPr>
              <w:t>keratometrie</w:t>
            </w:r>
            <w:proofErr w:type="spellEnd"/>
          </w:p>
        </w:tc>
        <w:tc>
          <w:tcPr>
            <w:tcW w:w="1203" w:type="dxa"/>
            <w:shd w:val="clear" w:color="auto" w:fill="auto"/>
          </w:tcPr>
          <w:p w14:paraId="46832A96"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31058DB7" w14:textId="77777777" w:rsidR="005C6190" w:rsidRDefault="005C6190" w:rsidP="00FF7A76">
            <w:pPr>
              <w:jc w:val="center"/>
            </w:pPr>
            <w:r>
              <w:rPr>
                <w:rFonts w:ascii="Calibri" w:hAnsi="Calibri" w:cs="Calibri"/>
                <w:color w:val="FF0000"/>
                <w:szCs w:val="20"/>
              </w:rPr>
              <w:t>(doplní dodavatel)</w:t>
            </w:r>
          </w:p>
        </w:tc>
      </w:tr>
      <w:tr w:rsidR="005C6190" w14:paraId="16C47F75" w14:textId="77777777" w:rsidTr="00FF7A76">
        <w:tc>
          <w:tcPr>
            <w:tcW w:w="4640" w:type="dxa"/>
            <w:shd w:val="clear" w:color="auto" w:fill="auto"/>
          </w:tcPr>
          <w:p w14:paraId="3BFDC530" w14:textId="77777777" w:rsidR="005C6190" w:rsidRPr="00DC50C6" w:rsidRDefault="005C6190" w:rsidP="00FF7A76">
            <w:pPr>
              <w:autoSpaceDE w:val="0"/>
              <w:autoSpaceDN w:val="0"/>
              <w:adjustRightInd w:val="0"/>
              <w:rPr>
                <w:rFonts w:ascii="Calibri" w:hAnsi="Calibri" w:cs="Arial"/>
                <w:sz w:val="22"/>
                <w:szCs w:val="22"/>
              </w:rPr>
            </w:pPr>
            <w:proofErr w:type="spellStart"/>
            <w:r w:rsidRPr="00DC50C6">
              <w:rPr>
                <w:rFonts w:ascii="Calibri" w:hAnsi="Calibri" w:cs="Arial"/>
                <w:sz w:val="22"/>
                <w:szCs w:val="22"/>
              </w:rPr>
              <w:t>Wavefront</w:t>
            </w:r>
            <w:proofErr w:type="spellEnd"/>
            <w:r w:rsidRPr="00DC50C6">
              <w:rPr>
                <w:rFonts w:ascii="Calibri" w:hAnsi="Calibri" w:cs="Arial"/>
                <w:sz w:val="22"/>
                <w:szCs w:val="22"/>
              </w:rPr>
              <w:t xml:space="preserve"> měření:  Sféra v min rozmezí -</w:t>
            </w:r>
            <w:r w:rsidRPr="00DC50C6">
              <w:rPr>
                <w:rFonts w:ascii="Calibri" w:hAnsi="Calibri" w:cs="Arial" w:hint="eastAsia"/>
                <w:sz w:val="22"/>
                <w:szCs w:val="22"/>
              </w:rPr>
              <w:t xml:space="preserve">20 </w:t>
            </w:r>
            <w:r w:rsidRPr="00DC50C6">
              <w:rPr>
                <w:rFonts w:ascii="Calibri" w:hAnsi="Calibri" w:cs="Arial"/>
                <w:sz w:val="22"/>
                <w:szCs w:val="22"/>
              </w:rPr>
              <w:t xml:space="preserve">až </w:t>
            </w:r>
            <w:r w:rsidRPr="00DC50C6">
              <w:rPr>
                <w:rFonts w:ascii="Calibri" w:hAnsi="Calibri" w:cs="Arial" w:hint="eastAsia"/>
                <w:sz w:val="22"/>
                <w:szCs w:val="22"/>
              </w:rPr>
              <w:t>+20 D</w:t>
            </w:r>
            <w:r>
              <w:rPr>
                <w:rFonts w:ascii="Calibri" w:hAnsi="Calibri" w:cs="Arial"/>
                <w:sz w:val="22"/>
                <w:szCs w:val="22"/>
              </w:rPr>
              <w:t xml:space="preserve">,  </w:t>
            </w:r>
            <w:r w:rsidRPr="00DC50C6">
              <w:rPr>
                <w:rFonts w:ascii="Calibri" w:hAnsi="Calibri" w:cs="Arial"/>
                <w:sz w:val="22"/>
                <w:szCs w:val="22"/>
              </w:rPr>
              <w:t>Cylindr v min. rozmezí 0</w:t>
            </w:r>
            <w:r w:rsidRPr="00DC50C6">
              <w:rPr>
                <w:rFonts w:ascii="Calibri" w:hAnsi="Calibri" w:cs="Arial" w:hint="eastAsia"/>
                <w:sz w:val="22"/>
                <w:szCs w:val="22"/>
              </w:rPr>
              <w:t xml:space="preserve"> </w:t>
            </w:r>
            <w:r w:rsidRPr="00DC50C6">
              <w:rPr>
                <w:rFonts w:ascii="Calibri" w:hAnsi="Calibri" w:cs="Arial"/>
                <w:sz w:val="22"/>
                <w:szCs w:val="22"/>
              </w:rPr>
              <w:t>až +-</w:t>
            </w:r>
            <w:r w:rsidRPr="00DC50C6">
              <w:rPr>
                <w:rFonts w:ascii="Calibri" w:hAnsi="Calibri" w:cs="Arial" w:hint="eastAsia"/>
                <w:sz w:val="22"/>
                <w:szCs w:val="22"/>
              </w:rPr>
              <w:t xml:space="preserve"> 8 D </w:t>
            </w:r>
            <w:r w:rsidRPr="00DC50C6">
              <w:rPr>
                <w:rFonts w:ascii="Calibri" w:hAnsi="Calibri" w:cs="Arial"/>
                <w:sz w:val="22"/>
                <w:szCs w:val="22"/>
              </w:rPr>
              <w:t>a Osa v min. rozmezí 0</w:t>
            </w:r>
            <w:r w:rsidRPr="00DC50C6">
              <w:rPr>
                <w:rFonts w:ascii="Calibri" w:hAnsi="Calibri" w:cs="Arial" w:hint="eastAsia"/>
                <w:sz w:val="22"/>
                <w:szCs w:val="22"/>
              </w:rPr>
              <w:t xml:space="preserve"> </w:t>
            </w:r>
            <w:r w:rsidRPr="00DC50C6">
              <w:rPr>
                <w:rFonts w:ascii="Calibri" w:hAnsi="Calibri" w:cs="Arial"/>
                <w:sz w:val="22"/>
                <w:szCs w:val="22"/>
              </w:rPr>
              <w:t xml:space="preserve">až </w:t>
            </w:r>
            <w:r w:rsidRPr="00DC50C6">
              <w:rPr>
                <w:rFonts w:ascii="Calibri" w:hAnsi="Calibri" w:cs="Arial" w:hint="eastAsia"/>
                <w:sz w:val="22"/>
                <w:szCs w:val="22"/>
              </w:rPr>
              <w:t>180°</w:t>
            </w:r>
          </w:p>
        </w:tc>
        <w:tc>
          <w:tcPr>
            <w:tcW w:w="1203" w:type="dxa"/>
            <w:shd w:val="clear" w:color="auto" w:fill="auto"/>
          </w:tcPr>
          <w:p w14:paraId="11828BF2"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583F7DA8" w14:textId="77777777" w:rsidR="005C6190" w:rsidRDefault="005C6190" w:rsidP="00FF7A76">
            <w:pPr>
              <w:jc w:val="center"/>
            </w:pPr>
            <w:r>
              <w:rPr>
                <w:rFonts w:ascii="Calibri" w:hAnsi="Calibri" w:cs="Calibri"/>
                <w:color w:val="FF0000"/>
                <w:szCs w:val="20"/>
              </w:rPr>
              <w:t>(doplní dodavatel)</w:t>
            </w:r>
          </w:p>
        </w:tc>
      </w:tr>
      <w:tr w:rsidR="005C6190" w14:paraId="2F07A6FF" w14:textId="77777777" w:rsidTr="00FF7A76">
        <w:tc>
          <w:tcPr>
            <w:tcW w:w="4640" w:type="dxa"/>
            <w:shd w:val="clear" w:color="auto" w:fill="auto"/>
          </w:tcPr>
          <w:p w14:paraId="0B5A74CA"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 xml:space="preserve">Počet kruhů min. </w:t>
            </w:r>
            <w:r w:rsidRPr="00DC50C6">
              <w:rPr>
                <w:rFonts w:ascii="Calibri" w:hAnsi="Calibri" w:cs="Arial" w:hint="eastAsia"/>
                <w:sz w:val="22"/>
                <w:szCs w:val="22"/>
              </w:rPr>
              <w:t>22 (</w:t>
            </w:r>
            <w:r w:rsidRPr="00DC50C6">
              <w:rPr>
                <w:rFonts w:ascii="Calibri" w:hAnsi="Calibri" w:cs="Arial"/>
                <w:sz w:val="22"/>
                <w:szCs w:val="22"/>
              </w:rPr>
              <w:t>min.</w:t>
            </w:r>
            <w:r w:rsidRPr="00DC50C6">
              <w:rPr>
                <w:rFonts w:ascii="Calibri" w:hAnsi="Calibri" w:cs="Arial" w:hint="eastAsia"/>
                <w:sz w:val="22"/>
                <w:szCs w:val="22"/>
              </w:rPr>
              <w:t xml:space="preserve">18 </w:t>
            </w:r>
            <w:r w:rsidRPr="00DC50C6">
              <w:rPr>
                <w:rFonts w:ascii="Calibri" w:hAnsi="Calibri" w:cs="Arial"/>
                <w:sz w:val="22"/>
                <w:szCs w:val="22"/>
              </w:rPr>
              <w:t>kompletních</w:t>
            </w:r>
            <w:r w:rsidRPr="00DC50C6">
              <w:rPr>
                <w:rFonts w:ascii="Calibri" w:hAnsi="Calibri" w:cs="Arial" w:hint="eastAsia"/>
                <w:sz w:val="22"/>
                <w:szCs w:val="22"/>
              </w:rPr>
              <w:t>)</w:t>
            </w:r>
          </w:p>
          <w:p w14:paraId="283F0F39" w14:textId="77777777" w:rsidR="005C6190" w:rsidRPr="00DC50C6" w:rsidRDefault="005C6190" w:rsidP="00FF7A76">
            <w:pPr>
              <w:rPr>
                <w:rFonts w:ascii="Calibri" w:hAnsi="Calibri" w:cs="Arial"/>
                <w:sz w:val="22"/>
                <w:szCs w:val="22"/>
              </w:rPr>
            </w:pPr>
          </w:p>
        </w:tc>
        <w:tc>
          <w:tcPr>
            <w:tcW w:w="1203" w:type="dxa"/>
            <w:shd w:val="clear" w:color="auto" w:fill="auto"/>
          </w:tcPr>
          <w:p w14:paraId="1637CD22"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75C55981" w14:textId="77777777" w:rsidR="005C6190" w:rsidRDefault="005C6190" w:rsidP="00FF7A76">
            <w:pPr>
              <w:jc w:val="center"/>
            </w:pPr>
            <w:r>
              <w:rPr>
                <w:rFonts w:ascii="Calibri" w:hAnsi="Calibri" w:cs="Calibri"/>
                <w:color w:val="FF0000"/>
                <w:szCs w:val="20"/>
              </w:rPr>
              <w:t>(doplní dodavatel)</w:t>
            </w:r>
          </w:p>
        </w:tc>
      </w:tr>
      <w:tr w:rsidR="005C6190" w14:paraId="74791FED" w14:textId="77777777" w:rsidTr="00FF7A76">
        <w:tc>
          <w:tcPr>
            <w:tcW w:w="4640" w:type="dxa"/>
            <w:shd w:val="clear" w:color="auto" w:fill="auto"/>
          </w:tcPr>
          <w:p w14:paraId="539E454D"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 xml:space="preserve">Rozsah měření min. </w:t>
            </w:r>
            <w:r w:rsidRPr="00DC50C6">
              <w:rPr>
                <w:rFonts w:ascii="Calibri" w:hAnsi="Calibri" w:cs="Arial" w:hint="eastAsia"/>
                <w:sz w:val="22"/>
                <w:szCs w:val="22"/>
              </w:rPr>
              <w:t xml:space="preserve">25 </w:t>
            </w:r>
            <w:r w:rsidRPr="00DC50C6">
              <w:rPr>
                <w:rFonts w:ascii="Calibri" w:hAnsi="Calibri" w:cs="Arial"/>
                <w:sz w:val="22"/>
                <w:szCs w:val="22"/>
              </w:rPr>
              <w:t xml:space="preserve">až </w:t>
            </w:r>
            <w:r w:rsidRPr="00DC50C6">
              <w:rPr>
                <w:rFonts w:ascii="Calibri" w:hAnsi="Calibri" w:cs="Arial" w:hint="eastAsia"/>
                <w:sz w:val="22"/>
                <w:szCs w:val="22"/>
              </w:rPr>
              <w:t xml:space="preserve">65 D (13.5 </w:t>
            </w:r>
            <w:r w:rsidRPr="00DC50C6">
              <w:rPr>
                <w:rFonts w:ascii="Calibri" w:hAnsi="Calibri" w:cs="Arial"/>
                <w:sz w:val="22"/>
                <w:szCs w:val="22"/>
              </w:rPr>
              <w:t xml:space="preserve">až </w:t>
            </w:r>
            <w:r w:rsidRPr="00DC50C6">
              <w:rPr>
                <w:rFonts w:ascii="Calibri" w:hAnsi="Calibri" w:cs="Arial" w:hint="eastAsia"/>
                <w:sz w:val="22"/>
                <w:szCs w:val="22"/>
              </w:rPr>
              <w:t>5.2 mm)</w:t>
            </w:r>
          </w:p>
        </w:tc>
        <w:tc>
          <w:tcPr>
            <w:tcW w:w="1203" w:type="dxa"/>
            <w:shd w:val="clear" w:color="auto" w:fill="auto"/>
          </w:tcPr>
          <w:p w14:paraId="79D56B71"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0B87D167" w14:textId="77777777" w:rsidR="005C6190" w:rsidRDefault="005C6190" w:rsidP="00FF7A76">
            <w:pPr>
              <w:jc w:val="center"/>
            </w:pPr>
            <w:r>
              <w:rPr>
                <w:rFonts w:ascii="Calibri" w:hAnsi="Calibri" w:cs="Calibri"/>
                <w:color w:val="FF0000"/>
                <w:szCs w:val="20"/>
              </w:rPr>
              <w:t>(doplní dodavatel)</w:t>
            </w:r>
          </w:p>
        </w:tc>
      </w:tr>
      <w:tr w:rsidR="005C6190" w14:paraId="5E23749E" w14:textId="77777777" w:rsidTr="00FF7A76">
        <w:tc>
          <w:tcPr>
            <w:tcW w:w="4640" w:type="dxa"/>
            <w:shd w:val="clear" w:color="auto" w:fill="auto"/>
          </w:tcPr>
          <w:p w14:paraId="65CABA2F" w14:textId="77777777" w:rsidR="005C6190" w:rsidRPr="005F3F22" w:rsidRDefault="005C6190" w:rsidP="00FF7A76">
            <w:pPr>
              <w:rPr>
                <w:rFonts w:ascii="Calibri" w:hAnsi="Calibri"/>
                <w:sz w:val="22"/>
                <w:szCs w:val="22"/>
              </w:rPr>
            </w:pPr>
            <w:r w:rsidRPr="00DC50C6">
              <w:rPr>
                <w:rFonts w:ascii="Calibri" w:hAnsi="Calibri" w:cs="Arial"/>
                <w:sz w:val="22"/>
                <w:szCs w:val="22"/>
              </w:rPr>
              <w:t xml:space="preserve">Zapojení do programu FORUM </w:t>
            </w:r>
            <w:r w:rsidRPr="00DC50C6">
              <w:rPr>
                <w:rFonts w:ascii="Calibri" w:hAnsi="Calibri" w:cs="Arial" w:hint="eastAsia"/>
                <w:sz w:val="22"/>
                <w:szCs w:val="22"/>
              </w:rPr>
              <w:t>a ukl</w:t>
            </w:r>
            <w:r w:rsidRPr="00DC50C6">
              <w:rPr>
                <w:rFonts w:ascii="Calibri" w:hAnsi="Calibri" w:cs="Arial"/>
                <w:sz w:val="22"/>
                <w:szCs w:val="22"/>
              </w:rPr>
              <w:t>á</w:t>
            </w:r>
            <w:r w:rsidRPr="00DC50C6">
              <w:rPr>
                <w:rFonts w:ascii="Calibri" w:hAnsi="Calibri" w:cs="Arial" w:hint="eastAsia"/>
                <w:sz w:val="22"/>
                <w:szCs w:val="22"/>
              </w:rPr>
              <w:t>d</w:t>
            </w:r>
            <w:r w:rsidRPr="00DC50C6">
              <w:rPr>
                <w:rFonts w:ascii="Calibri" w:hAnsi="Calibri" w:cs="Arial"/>
                <w:sz w:val="22"/>
                <w:szCs w:val="22"/>
              </w:rPr>
              <w:t>á</w:t>
            </w:r>
            <w:r w:rsidRPr="00DC50C6">
              <w:rPr>
                <w:rFonts w:ascii="Calibri" w:hAnsi="Calibri" w:cs="Arial" w:hint="eastAsia"/>
                <w:sz w:val="22"/>
                <w:szCs w:val="22"/>
              </w:rPr>
              <w:t>n</w:t>
            </w:r>
            <w:r w:rsidRPr="00DC50C6">
              <w:rPr>
                <w:rFonts w:ascii="Calibri" w:hAnsi="Calibri" w:cs="Arial"/>
                <w:sz w:val="22"/>
                <w:szCs w:val="22"/>
              </w:rPr>
              <w:t>í</w:t>
            </w:r>
            <w:r w:rsidRPr="00DC50C6">
              <w:rPr>
                <w:rFonts w:ascii="Calibri" w:hAnsi="Calibri" w:cs="Arial" w:hint="eastAsia"/>
                <w:sz w:val="22"/>
                <w:szCs w:val="22"/>
              </w:rPr>
              <w:t xml:space="preserve"> m</w:t>
            </w:r>
            <w:r w:rsidRPr="00DC50C6">
              <w:rPr>
                <w:rFonts w:ascii="Calibri" w:hAnsi="Calibri" w:cs="Arial"/>
                <w:sz w:val="22"/>
                <w:szCs w:val="22"/>
              </w:rPr>
              <w:t>ěř</w:t>
            </w:r>
            <w:r w:rsidRPr="00DC50C6">
              <w:rPr>
                <w:rFonts w:ascii="Calibri" w:hAnsi="Calibri" w:cs="Arial" w:hint="eastAsia"/>
                <w:sz w:val="22"/>
                <w:szCs w:val="22"/>
              </w:rPr>
              <w:t>en</w:t>
            </w:r>
            <w:r w:rsidRPr="00DC50C6">
              <w:rPr>
                <w:rFonts w:ascii="Calibri" w:hAnsi="Calibri" w:cs="Arial"/>
                <w:sz w:val="22"/>
                <w:szCs w:val="22"/>
              </w:rPr>
              <w:t>í</w:t>
            </w:r>
            <w:r w:rsidRPr="00DC50C6">
              <w:rPr>
                <w:rFonts w:ascii="Calibri" w:hAnsi="Calibri" w:cs="Arial" w:hint="eastAsia"/>
                <w:sz w:val="22"/>
                <w:szCs w:val="22"/>
              </w:rPr>
              <w:t xml:space="preserve"> a anal</w:t>
            </w:r>
            <w:r w:rsidRPr="00DC50C6">
              <w:rPr>
                <w:rFonts w:ascii="Calibri" w:hAnsi="Calibri" w:cs="Arial"/>
                <w:sz w:val="22"/>
                <w:szCs w:val="22"/>
              </w:rPr>
              <w:t>ý</w:t>
            </w:r>
            <w:r w:rsidRPr="00DC50C6">
              <w:rPr>
                <w:rFonts w:ascii="Calibri" w:hAnsi="Calibri" w:cs="Arial" w:hint="eastAsia"/>
                <w:sz w:val="22"/>
                <w:szCs w:val="22"/>
              </w:rPr>
              <w:t>z</w:t>
            </w:r>
          </w:p>
        </w:tc>
        <w:tc>
          <w:tcPr>
            <w:tcW w:w="1203" w:type="dxa"/>
            <w:shd w:val="clear" w:color="auto" w:fill="auto"/>
          </w:tcPr>
          <w:p w14:paraId="2D559D47"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487F7E77" w14:textId="77777777" w:rsidR="005C6190" w:rsidRDefault="005C6190" w:rsidP="00FF7A76">
            <w:pPr>
              <w:jc w:val="center"/>
            </w:pPr>
            <w:r>
              <w:rPr>
                <w:rFonts w:ascii="Calibri" w:hAnsi="Calibri" w:cs="Calibri"/>
                <w:color w:val="FF0000"/>
                <w:szCs w:val="20"/>
              </w:rPr>
              <w:t>(doplní dodavatel)</w:t>
            </w:r>
          </w:p>
        </w:tc>
      </w:tr>
      <w:tr w:rsidR="005C6190" w14:paraId="72DC142D" w14:textId="77777777" w:rsidTr="00FF7A76">
        <w:tc>
          <w:tcPr>
            <w:tcW w:w="4640" w:type="dxa"/>
            <w:shd w:val="clear" w:color="auto" w:fill="auto"/>
          </w:tcPr>
          <w:p w14:paraId="113DC5FD"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hint="eastAsia"/>
                <w:sz w:val="22"/>
                <w:szCs w:val="22"/>
              </w:rPr>
              <w:t>D</w:t>
            </w:r>
            <w:r>
              <w:rPr>
                <w:rFonts w:ascii="Calibri" w:hAnsi="Calibri" w:cs="Arial"/>
                <w:sz w:val="22"/>
                <w:szCs w:val="22"/>
              </w:rPr>
              <w:t>ICOM</w:t>
            </w:r>
            <w:r w:rsidRPr="00DC50C6">
              <w:rPr>
                <w:rFonts w:ascii="Calibri" w:hAnsi="Calibri" w:cs="Arial" w:hint="eastAsia"/>
                <w:sz w:val="22"/>
                <w:szCs w:val="22"/>
              </w:rPr>
              <w:t xml:space="preserve"> p</w:t>
            </w:r>
            <w:r w:rsidRPr="00DC50C6">
              <w:rPr>
                <w:rFonts w:ascii="Calibri" w:hAnsi="Calibri" w:cs="Arial"/>
                <w:sz w:val="22"/>
                <w:szCs w:val="22"/>
              </w:rPr>
              <w:t>ř</w:t>
            </w:r>
            <w:r w:rsidRPr="00DC50C6">
              <w:rPr>
                <w:rFonts w:ascii="Calibri" w:hAnsi="Calibri" w:cs="Arial" w:hint="eastAsia"/>
                <w:sz w:val="22"/>
                <w:szCs w:val="22"/>
              </w:rPr>
              <w:t>ipojen</w:t>
            </w:r>
            <w:r w:rsidRPr="00DC50C6">
              <w:rPr>
                <w:rFonts w:ascii="Calibri" w:hAnsi="Calibri" w:cs="Arial"/>
                <w:sz w:val="22"/>
                <w:szCs w:val="22"/>
              </w:rPr>
              <w:t>í</w:t>
            </w:r>
          </w:p>
        </w:tc>
        <w:tc>
          <w:tcPr>
            <w:tcW w:w="1203" w:type="dxa"/>
            <w:shd w:val="clear" w:color="auto" w:fill="auto"/>
          </w:tcPr>
          <w:p w14:paraId="09E146AB"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260B3BD"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5C3611E7" w14:textId="77777777" w:rsidTr="00FF7A76">
        <w:tc>
          <w:tcPr>
            <w:tcW w:w="4640" w:type="dxa"/>
            <w:shd w:val="clear" w:color="auto" w:fill="auto"/>
          </w:tcPr>
          <w:p w14:paraId="7FFEFD3A" w14:textId="77777777" w:rsidR="005C6190" w:rsidRPr="00DC50C6" w:rsidRDefault="005C6190" w:rsidP="00FF7A76">
            <w:pPr>
              <w:autoSpaceDE w:val="0"/>
              <w:autoSpaceDN w:val="0"/>
              <w:adjustRightInd w:val="0"/>
              <w:rPr>
                <w:rFonts w:ascii="Calibri" w:hAnsi="Calibri" w:cs="Arial"/>
                <w:sz w:val="22"/>
                <w:szCs w:val="22"/>
              </w:rPr>
            </w:pPr>
            <w:r w:rsidRPr="00DC50C6">
              <w:rPr>
                <w:rFonts w:ascii="Calibri" w:hAnsi="Calibri" w:cs="Arial"/>
                <w:sz w:val="22"/>
                <w:szCs w:val="22"/>
              </w:rPr>
              <w:t>Termální, integrovaná</w:t>
            </w:r>
            <w:r>
              <w:rPr>
                <w:rFonts w:ascii="Calibri" w:hAnsi="Calibri" w:cs="Arial"/>
                <w:sz w:val="22"/>
                <w:szCs w:val="22"/>
              </w:rPr>
              <w:t xml:space="preserve"> tiskárna</w:t>
            </w:r>
          </w:p>
        </w:tc>
        <w:tc>
          <w:tcPr>
            <w:tcW w:w="1203" w:type="dxa"/>
            <w:shd w:val="clear" w:color="auto" w:fill="auto"/>
          </w:tcPr>
          <w:p w14:paraId="74459613"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C9B486C"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4D30AB5" w14:textId="77777777" w:rsidTr="00FF7A76">
        <w:tc>
          <w:tcPr>
            <w:tcW w:w="4640" w:type="dxa"/>
            <w:shd w:val="clear" w:color="auto" w:fill="auto"/>
          </w:tcPr>
          <w:p w14:paraId="2159AD60" w14:textId="77777777" w:rsidR="005C6190" w:rsidRPr="00DC50C6" w:rsidRDefault="005C6190" w:rsidP="00FF7A76">
            <w:pPr>
              <w:rPr>
                <w:rFonts w:ascii="Calibri" w:hAnsi="Calibri" w:cs="Arial"/>
                <w:sz w:val="22"/>
                <w:szCs w:val="22"/>
              </w:rPr>
            </w:pPr>
            <w:r w:rsidRPr="00DC50C6">
              <w:rPr>
                <w:rFonts w:ascii="Calibri" w:hAnsi="Calibri" w:cs="Arial"/>
                <w:sz w:val="22"/>
                <w:szCs w:val="22"/>
              </w:rPr>
              <w:t xml:space="preserve">Display </w:t>
            </w:r>
            <w:r>
              <w:rPr>
                <w:rFonts w:ascii="Calibri" w:hAnsi="Calibri" w:cs="Arial"/>
                <w:sz w:val="22"/>
                <w:szCs w:val="22"/>
              </w:rPr>
              <w:t xml:space="preserve">min. </w:t>
            </w:r>
            <w:r w:rsidRPr="00DC50C6">
              <w:rPr>
                <w:rFonts w:ascii="Calibri" w:hAnsi="Calibri" w:cs="Arial" w:hint="eastAsia"/>
                <w:sz w:val="22"/>
                <w:szCs w:val="22"/>
              </w:rPr>
              <w:t xml:space="preserve">12’’ </w:t>
            </w:r>
            <w:r w:rsidRPr="00DC50C6">
              <w:rPr>
                <w:rFonts w:ascii="Calibri" w:hAnsi="Calibri" w:cs="Arial"/>
                <w:sz w:val="22"/>
                <w:szCs w:val="22"/>
              </w:rPr>
              <w:t>LCD barevný, dotykový</w:t>
            </w:r>
          </w:p>
        </w:tc>
        <w:tc>
          <w:tcPr>
            <w:tcW w:w="1203" w:type="dxa"/>
            <w:shd w:val="clear" w:color="auto" w:fill="auto"/>
          </w:tcPr>
          <w:p w14:paraId="085D0948"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439B49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E798DAD" w14:textId="77777777" w:rsidTr="00FF7A76">
        <w:tc>
          <w:tcPr>
            <w:tcW w:w="4640" w:type="dxa"/>
            <w:shd w:val="clear" w:color="auto" w:fill="auto"/>
          </w:tcPr>
          <w:p w14:paraId="0F4E9E98" w14:textId="77777777" w:rsidR="005C6190" w:rsidRPr="0089716C" w:rsidRDefault="005C6190" w:rsidP="00FF7A76">
            <w:pPr>
              <w:autoSpaceDE w:val="0"/>
              <w:autoSpaceDN w:val="0"/>
              <w:adjustRightInd w:val="0"/>
              <w:rPr>
                <w:rFonts w:ascii="Calibri" w:hAnsi="Calibri"/>
                <w:sz w:val="22"/>
                <w:szCs w:val="22"/>
              </w:rPr>
            </w:pPr>
            <w:r w:rsidRPr="0016087B">
              <w:rPr>
                <w:rFonts w:ascii="Calibri" w:hAnsi="Calibri" w:cs="Arial"/>
                <w:sz w:val="22"/>
                <w:szCs w:val="22"/>
              </w:rPr>
              <w:t>Nastavitelná opěrka</w:t>
            </w:r>
            <w:r>
              <w:rPr>
                <w:rFonts w:ascii="Calibri" w:hAnsi="Calibri" w:cs="Arial"/>
                <w:sz w:val="22"/>
                <w:szCs w:val="22"/>
              </w:rPr>
              <w:t xml:space="preserve"> </w:t>
            </w:r>
            <w:r w:rsidRPr="0016087B">
              <w:rPr>
                <w:rFonts w:ascii="Calibri" w:hAnsi="Calibri" w:cs="Arial"/>
                <w:sz w:val="22"/>
                <w:szCs w:val="22"/>
              </w:rPr>
              <w:t>brady a čela</w:t>
            </w:r>
          </w:p>
        </w:tc>
        <w:tc>
          <w:tcPr>
            <w:tcW w:w="1203" w:type="dxa"/>
            <w:shd w:val="clear" w:color="auto" w:fill="auto"/>
          </w:tcPr>
          <w:p w14:paraId="5626E2B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CD47AD8"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bl>
    <w:p w14:paraId="0BC16C53" w14:textId="77777777" w:rsidR="005C6190" w:rsidRDefault="005C6190" w:rsidP="005C6190">
      <w:pPr>
        <w:rPr>
          <w:lang w:eastAsia="en-US"/>
        </w:rPr>
      </w:pPr>
    </w:p>
    <w:p w14:paraId="0B60E6A3" w14:textId="77777777" w:rsidR="007C1B67" w:rsidRDefault="007C1B67" w:rsidP="005C6190">
      <w:pPr>
        <w:rPr>
          <w:lang w:eastAsia="en-US"/>
        </w:rPr>
      </w:pPr>
    </w:p>
    <w:p w14:paraId="0C88D683" w14:textId="77777777" w:rsidR="007C1B67" w:rsidRDefault="007C1B67" w:rsidP="005C6190">
      <w:pPr>
        <w:rPr>
          <w:lang w:eastAsia="en-US"/>
        </w:rPr>
      </w:pPr>
    </w:p>
    <w:p w14:paraId="4A4D3FAD" w14:textId="77777777" w:rsidR="007C1B67" w:rsidRDefault="007C1B67" w:rsidP="005C6190">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5C6190" w14:paraId="745569D4" w14:textId="77777777" w:rsidTr="00FF7A76">
        <w:trPr>
          <w:trHeight w:val="387"/>
        </w:trPr>
        <w:tc>
          <w:tcPr>
            <w:tcW w:w="4640" w:type="dxa"/>
            <w:shd w:val="clear" w:color="auto" w:fill="BDD6EE" w:themeFill="accent1" w:themeFillTint="66"/>
            <w:vAlign w:val="center"/>
          </w:tcPr>
          <w:p w14:paraId="1418D9B7" w14:textId="77777777" w:rsidR="005C6190" w:rsidRDefault="005C6190" w:rsidP="00FF7A76">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1864F69B" w14:textId="2004F91E" w:rsidR="005C6190" w:rsidRDefault="007C1B67" w:rsidP="00FF7A76">
            <w:pPr>
              <w:rPr>
                <w:rFonts w:asciiTheme="minorHAnsi" w:hAnsiTheme="minorHAnsi"/>
                <w:b/>
                <w:bCs/>
                <w:sz w:val="28"/>
                <w:szCs w:val="28"/>
              </w:rPr>
            </w:pPr>
            <w:r>
              <w:rPr>
                <w:rFonts w:asciiTheme="minorHAnsi" w:hAnsiTheme="minorHAnsi"/>
                <w:b/>
                <w:sz w:val="28"/>
                <w:szCs w:val="28"/>
              </w:rPr>
              <w:t>P</w:t>
            </w:r>
            <w:r w:rsidR="005C6190">
              <w:rPr>
                <w:rFonts w:asciiTheme="minorHAnsi" w:hAnsiTheme="minorHAnsi"/>
                <w:b/>
                <w:sz w:val="28"/>
                <w:szCs w:val="28"/>
              </w:rPr>
              <w:t>erimetr</w:t>
            </w:r>
            <w:r>
              <w:rPr>
                <w:rFonts w:asciiTheme="minorHAnsi" w:hAnsiTheme="minorHAnsi"/>
                <w:b/>
                <w:sz w:val="28"/>
                <w:szCs w:val="28"/>
              </w:rPr>
              <w:t xml:space="preserve"> – 2 ks</w:t>
            </w:r>
          </w:p>
        </w:tc>
      </w:tr>
      <w:tr w:rsidR="005C6190" w14:paraId="714CD1A7" w14:textId="77777777" w:rsidTr="00FF7A76">
        <w:tc>
          <w:tcPr>
            <w:tcW w:w="4640" w:type="dxa"/>
            <w:shd w:val="clear" w:color="auto" w:fill="F7CAAC" w:themeFill="accent2" w:themeFillTint="66"/>
          </w:tcPr>
          <w:p w14:paraId="0BC9DBD6" w14:textId="77777777" w:rsidR="005C6190" w:rsidRDefault="005C6190" w:rsidP="00FF7A7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5A0350EB" w14:textId="77777777" w:rsidR="005C6190" w:rsidRDefault="005C6190" w:rsidP="00FF7A76">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4C443FB5" w14:textId="77777777" w:rsidR="005C6190" w:rsidRDefault="005C6190" w:rsidP="00FF7A7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C6190" w14:paraId="641ABAEB" w14:textId="77777777" w:rsidTr="00FF7A76">
        <w:tc>
          <w:tcPr>
            <w:tcW w:w="4640" w:type="dxa"/>
            <w:shd w:val="clear" w:color="auto" w:fill="auto"/>
          </w:tcPr>
          <w:p w14:paraId="2B13D7C6"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 xml:space="preserve">Automatický 90° perimetr pro primární záchyt ztrát zorného pole </w:t>
            </w:r>
          </w:p>
        </w:tc>
        <w:tc>
          <w:tcPr>
            <w:tcW w:w="1203" w:type="dxa"/>
            <w:shd w:val="clear" w:color="auto" w:fill="auto"/>
            <w:vAlign w:val="center"/>
          </w:tcPr>
          <w:p w14:paraId="3349942F"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8C68CF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3141760" w14:textId="77777777" w:rsidTr="00FF7A76">
        <w:tc>
          <w:tcPr>
            <w:tcW w:w="4640" w:type="dxa"/>
            <w:shd w:val="clear" w:color="auto" w:fill="auto"/>
          </w:tcPr>
          <w:p w14:paraId="7081A561" w14:textId="77777777" w:rsidR="005C6190" w:rsidRPr="00230CC5" w:rsidRDefault="005C6190" w:rsidP="00FF7A76">
            <w:pPr>
              <w:spacing w:line="276" w:lineRule="auto"/>
              <w:rPr>
                <w:rFonts w:ascii="Calibri" w:hAnsi="Calibri" w:cs="Calibri"/>
                <w:sz w:val="22"/>
                <w:szCs w:val="22"/>
              </w:rPr>
            </w:pPr>
            <w:r w:rsidRPr="00230CC5">
              <w:rPr>
                <w:rFonts w:ascii="Calibri" w:hAnsi="Calibri" w:cs="Calibri"/>
                <w:sz w:val="22"/>
                <w:szCs w:val="22"/>
              </w:rPr>
              <w:t>Velikost stimulů (</w:t>
            </w:r>
            <w:proofErr w:type="spellStart"/>
            <w:r w:rsidRPr="00230CC5">
              <w:rPr>
                <w:rFonts w:ascii="Calibri" w:hAnsi="Calibri" w:cs="Calibri"/>
                <w:sz w:val="22"/>
                <w:szCs w:val="22"/>
              </w:rPr>
              <w:t>Goldmannův</w:t>
            </w:r>
            <w:proofErr w:type="spellEnd"/>
            <w:r w:rsidRPr="00230CC5">
              <w:rPr>
                <w:rFonts w:ascii="Calibri" w:hAnsi="Calibri" w:cs="Calibri"/>
                <w:sz w:val="22"/>
                <w:szCs w:val="22"/>
              </w:rPr>
              <w:t xml:space="preserve"> standard)</w:t>
            </w:r>
          </w:p>
          <w:p w14:paraId="38B27C8A" w14:textId="77777777" w:rsidR="005C6190" w:rsidRPr="00D17E1E" w:rsidRDefault="005C6190" w:rsidP="00FF7A76">
            <w:pPr>
              <w:spacing w:line="276" w:lineRule="auto"/>
              <w:rPr>
                <w:rFonts w:ascii="Calibri" w:hAnsi="Calibri" w:cs="Calibri"/>
                <w:sz w:val="22"/>
                <w:szCs w:val="22"/>
              </w:rPr>
            </w:pPr>
            <w:r w:rsidRPr="00230CC5">
              <w:rPr>
                <w:rFonts w:ascii="Calibri" w:hAnsi="Calibri" w:cs="Calibri"/>
                <w:sz w:val="22"/>
                <w:szCs w:val="22"/>
              </w:rPr>
              <w:t>minimálně I až V</w:t>
            </w:r>
          </w:p>
        </w:tc>
        <w:tc>
          <w:tcPr>
            <w:tcW w:w="1203" w:type="dxa"/>
            <w:shd w:val="clear" w:color="auto" w:fill="auto"/>
            <w:vAlign w:val="center"/>
          </w:tcPr>
          <w:p w14:paraId="32608F2D"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D619168"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16A8C1AE" w14:textId="77777777" w:rsidTr="00FF7A76">
        <w:tc>
          <w:tcPr>
            <w:tcW w:w="4640" w:type="dxa"/>
            <w:shd w:val="clear" w:color="auto" w:fill="auto"/>
          </w:tcPr>
          <w:p w14:paraId="14D19A7D" w14:textId="77777777" w:rsidR="005C6190" w:rsidRPr="00D17E1E" w:rsidRDefault="005C6190" w:rsidP="00FF7A76">
            <w:pPr>
              <w:spacing w:line="276" w:lineRule="auto"/>
              <w:rPr>
                <w:rFonts w:ascii="Calibri" w:hAnsi="Calibri" w:cs="Calibri"/>
                <w:sz w:val="22"/>
                <w:szCs w:val="22"/>
              </w:rPr>
            </w:pPr>
            <w:proofErr w:type="spellStart"/>
            <w:r w:rsidRPr="00D17E1E">
              <w:rPr>
                <w:rFonts w:ascii="Calibri" w:hAnsi="Calibri" w:cs="Calibri"/>
                <w:sz w:val="22"/>
                <w:szCs w:val="22"/>
              </w:rPr>
              <w:t>Treshold</w:t>
            </w:r>
            <w:proofErr w:type="spellEnd"/>
            <w:r w:rsidRPr="00D17E1E">
              <w:rPr>
                <w:rFonts w:ascii="Calibri" w:hAnsi="Calibri" w:cs="Calibri"/>
                <w:sz w:val="22"/>
                <w:szCs w:val="22"/>
              </w:rPr>
              <w:t xml:space="preserve"> testy</w:t>
            </w:r>
          </w:p>
        </w:tc>
        <w:tc>
          <w:tcPr>
            <w:tcW w:w="1203" w:type="dxa"/>
            <w:shd w:val="clear" w:color="auto" w:fill="auto"/>
            <w:vAlign w:val="center"/>
          </w:tcPr>
          <w:p w14:paraId="4820745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01D148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40B71693" w14:textId="77777777" w:rsidTr="00FF7A76">
        <w:tc>
          <w:tcPr>
            <w:tcW w:w="4640" w:type="dxa"/>
            <w:shd w:val="clear" w:color="auto" w:fill="auto"/>
          </w:tcPr>
          <w:p w14:paraId="631AECC0"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S</w:t>
            </w:r>
            <w:r>
              <w:rPr>
                <w:rFonts w:ascii="Calibri" w:hAnsi="Calibri" w:cs="Calibri"/>
                <w:sz w:val="22"/>
                <w:szCs w:val="22"/>
              </w:rPr>
              <w:t>c</w:t>
            </w:r>
            <w:r w:rsidRPr="00D17E1E">
              <w:rPr>
                <w:rFonts w:ascii="Calibri" w:hAnsi="Calibri" w:cs="Calibri"/>
                <w:sz w:val="22"/>
                <w:szCs w:val="22"/>
              </w:rPr>
              <w:t>reeningové testy</w:t>
            </w:r>
          </w:p>
        </w:tc>
        <w:tc>
          <w:tcPr>
            <w:tcW w:w="1203" w:type="dxa"/>
            <w:shd w:val="clear" w:color="auto" w:fill="auto"/>
            <w:vAlign w:val="center"/>
          </w:tcPr>
          <w:p w14:paraId="1AF978F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FA24ED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4D1D36BE" w14:textId="77777777" w:rsidTr="00FF7A76">
        <w:tc>
          <w:tcPr>
            <w:tcW w:w="4640" w:type="dxa"/>
            <w:shd w:val="clear" w:color="auto" w:fill="auto"/>
          </w:tcPr>
          <w:p w14:paraId="4AE9CD1C"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Neurologické testy</w:t>
            </w:r>
          </w:p>
        </w:tc>
        <w:tc>
          <w:tcPr>
            <w:tcW w:w="1203" w:type="dxa"/>
            <w:shd w:val="clear" w:color="auto" w:fill="auto"/>
            <w:vAlign w:val="center"/>
          </w:tcPr>
          <w:p w14:paraId="066E7E7F"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7F78103"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4332281A" w14:textId="77777777" w:rsidTr="00FF7A76">
        <w:tc>
          <w:tcPr>
            <w:tcW w:w="4640" w:type="dxa"/>
            <w:shd w:val="clear" w:color="auto" w:fill="auto"/>
          </w:tcPr>
          <w:p w14:paraId="74C9EB04"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R</w:t>
            </w:r>
            <w:r w:rsidRPr="00D17E1E">
              <w:rPr>
                <w:rFonts w:ascii="Calibri" w:hAnsi="Calibri" w:cs="Calibri"/>
                <w:sz w:val="22"/>
                <w:szCs w:val="22"/>
              </w:rPr>
              <w:t>ychlé testy</w:t>
            </w:r>
            <w:r>
              <w:rPr>
                <w:rFonts w:ascii="Calibri" w:hAnsi="Calibri" w:cs="Calibri"/>
                <w:sz w:val="22"/>
                <w:szCs w:val="22"/>
              </w:rPr>
              <w:t>, u</w:t>
            </w:r>
            <w:r w:rsidRPr="00D17E1E">
              <w:rPr>
                <w:rFonts w:ascii="Calibri" w:hAnsi="Calibri" w:cs="Calibri"/>
                <w:sz w:val="22"/>
                <w:szCs w:val="22"/>
              </w:rPr>
              <w:t>živatelsky definovatelné testy</w:t>
            </w:r>
          </w:p>
        </w:tc>
        <w:tc>
          <w:tcPr>
            <w:tcW w:w="1203" w:type="dxa"/>
            <w:shd w:val="clear" w:color="auto" w:fill="auto"/>
            <w:vAlign w:val="center"/>
          </w:tcPr>
          <w:p w14:paraId="0149EA0C"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BA48FED"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25F3BE9B" w14:textId="77777777" w:rsidTr="00FF7A76">
        <w:tc>
          <w:tcPr>
            <w:tcW w:w="4640" w:type="dxa"/>
            <w:shd w:val="clear" w:color="auto" w:fill="auto"/>
          </w:tcPr>
          <w:p w14:paraId="76394AD7"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M</w:t>
            </w:r>
            <w:r w:rsidRPr="00D17E1E">
              <w:rPr>
                <w:rFonts w:ascii="Calibri" w:hAnsi="Calibri" w:cs="Calibri"/>
                <w:sz w:val="22"/>
                <w:szCs w:val="22"/>
              </w:rPr>
              <w:t>akulární testy</w:t>
            </w:r>
          </w:p>
        </w:tc>
        <w:tc>
          <w:tcPr>
            <w:tcW w:w="1203" w:type="dxa"/>
            <w:shd w:val="clear" w:color="auto" w:fill="auto"/>
            <w:vAlign w:val="center"/>
          </w:tcPr>
          <w:p w14:paraId="0EF9171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4F77FF0"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7A158351" w14:textId="77777777" w:rsidTr="00FF7A76">
        <w:tc>
          <w:tcPr>
            <w:tcW w:w="4640" w:type="dxa"/>
            <w:shd w:val="clear" w:color="auto" w:fill="auto"/>
          </w:tcPr>
          <w:p w14:paraId="12E3FE6D"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S</w:t>
            </w:r>
            <w:r w:rsidRPr="00D17E1E">
              <w:rPr>
                <w:rFonts w:ascii="Calibri" w:hAnsi="Calibri" w:cs="Calibri"/>
                <w:sz w:val="22"/>
                <w:szCs w:val="22"/>
              </w:rPr>
              <w:t xml:space="preserve">tatická a kinetická </w:t>
            </w:r>
            <w:proofErr w:type="spellStart"/>
            <w:r w:rsidRPr="00D17E1E">
              <w:rPr>
                <w:rFonts w:ascii="Calibri" w:hAnsi="Calibri" w:cs="Calibri"/>
                <w:sz w:val="22"/>
                <w:szCs w:val="22"/>
              </w:rPr>
              <w:t>perimetrie</w:t>
            </w:r>
            <w:proofErr w:type="spellEnd"/>
          </w:p>
        </w:tc>
        <w:tc>
          <w:tcPr>
            <w:tcW w:w="1203" w:type="dxa"/>
            <w:shd w:val="clear" w:color="auto" w:fill="auto"/>
            <w:vAlign w:val="center"/>
          </w:tcPr>
          <w:p w14:paraId="4FA4655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0D01729"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BEF2945" w14:textId="77777777" w:rsidTr="00FF7A76">
        <w:tc>
          <w:tcPr>
            <w:tcW w:w="4640" w:type="dxa"/>
            <w:shd w:val="clear" w:color="auto" w:fill="auto"/>
          </w:tcPr>
          <w:p w14:paraId="265BAB58"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S</w:t>
            </w:r>
            <w:r w:rsidRPr="00D17E1E">
              <w:rPr>
                <w:rFonts w:ascii="Calibri" w:hAnsi="Calibri" w:cs="Calibri"/>
                <w:sz w:val="22"/>
                <w:szCs w:val="22"/>
              </w:rPr>
              <w:t>ledování vývoje glaukomu</w:t>
            </w:r>
          </w:p>
        </w:tc>
        <w:tc>
          <w:tcPr>
            <w:tcW w:w="1203" w:type="dxa"/>
            <w:shd w:val="clear" w:color="auto" w:fill="auto"/>
          </w:tcPr>
          <w:p w14:paraId="25C91E9F"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FA87076"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12251F75" w14:textId="77777777" w:rsidTr="00FF7A76">
        <w:tc>
          <w:tcPr>
            <w:tcW w:w="4640" w:type="dxa"/>
            <w:shd w:val="clear" w:color="auto" w:fill="auto"/>
          </w:tcPr>
          <w:p w14:paraId="510F2411"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Sledování oka pacienta (video + slepá skvrna)</w:t>
            </w:r>
          </w:p>
        </w:tc>
        <w:tc>
          <w:tcPr>
            <w:tcW w:w="1203" w:type="dxa"/>
            <w:shd w:val="clear" w:color="auto" w:fill="auto"/>
            <w:vAlign w:val="center"/>
          </w:tcPr>
          <w:p w14:paraId="4CE77E83"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7ED355D"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2E823BE8" w14:textId="77777777" w:rsidTr="00FF7A76">
        <w:tc>
          <w:tcPr>
            <w:tcW w:w="4640" w:type="dxa"/>
            <w:shd w:val="clear" w:color="auto" w:fill="auto"/>
          </w:tcPr>
          <w:p w14:paraId="353489D8"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Motorizovaná opěrka brady</w:t>
            </w:r>
          </w:p>
        </w:tc>
        <w:tc>
          <w:tcPr>
            <w:tcW w:w="1203" w:type="dxa"/>
            <w:shd w:val="clear" w:color="auto" w:fill="auto"/>
            <w:vAlign w:val="center"/>
          </w:tcPr>
          <w:p w14:paraId="3B99021B"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7F2891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221B4F0D" w14:textId="77777777" w:rsidTr="00FF7A76">
        <w:trPr>
          <w:trHeight w:val="602"/>
        </w:trPr>
        <w:tc>
          <w:tcPr>
            <w:tcW w:w="4640" w:type="dxa"/>
            <w:shd w:val="clear" w:color="auto" w:fill="auto"/>
          </w:tcPr>
          <w:p w14:paraId="5540F332" w14:textId="77777777" w:rsidR="005C6190" w:rsidRPr="00D17E1E" w:rsidRDefault="005C6190" w:rsidP="00FF7A76">
            <w:pPr>
              <w:rPr>
                <w:rFonts w:ascii="Calibri" w:hAnsi="Calibri" w:cs="Calibri"/>
                <w:sz w:val="22"/>
                <w:szCs w:val="22"/>
              </w:rPr>
            </w:pPr>
            <w:r w:rsidRPr="00D17E1E">
              <w:rPr>
                <w:rFonts w:ascii="Calibri" w:hAnsi="Calibri" w:cs="Calibri"/>
                <w:sz w:val="22"/>
                <w:szCs w:val="22"/>
              </w:rPr>
              <w:t xml:space="preserve">Zapojení do FORUM GLAUCOMA WORKPLACE – propojení výsledků s OCT výsledkem </w:t>
            </w:r>
          </w:p>
        </w:tc>
        <w:tc>
          <w:tcPr>
            <w:tcW w:w="1203" w:type="dxa"/>
            <w:shd w:val="clear" w:color="auto" w:fill="auto"/>
          </w:tcPr>
          <w:p w14:paraId="37BE9CA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68D9F0C"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7EA31A8E" w14:textId="77777777" w:rsidTr="00FF7A76">
        <w:trPr>
          <w:trHeight w:val="602"/>
        </w:trPr>
        <w:tc>
          <w:tcPr>
            <w:tcW w:w="4640" w:type="dxa"/>
            <w:shd w:val="clear" w:color="auto" w:fill="auto"/>
          </w:tcPr>
          <w:p w14:paraId="0CB46856" w14:textId="77777777" w:rsidR="005C6190" w:rsidRPr="00D17E1E" w:rsidRDefault="005C6190" w:rsidP="00FF7A76">
            <w:pPr>
              <w:rPr>
                <w:rFonts w:ascii="Calibri" w:hAnsi="Calibri" w:cs="Calibri"/>
                <w:sz w:val="22"/>
                <w:szCs w:val="22"/>
              </w:rPr>
            </w:pPr>
            <w:r w:rsidRPr="00D17E1E">
              <w:rPr>
                <w:rFonts w:ascii="Calibri" w:hAnsi="Calibri" w:cs="Calibri"/>
                <w:sz w:val="22"/>
                <w:szCs w:val="22"/>
              </w:rPr>
              <w:t>Ovládání pomocí barevné dotykové obrazovky</w:t>
            </w:r>
          </w:p>
        </w:tc>
        <w:tc>
          <w:tcPr>
            <w:tcW w:w="1203" w:type="dxa"/>
            <w:shd w:val="clear" w:color="auto" w:fill="auto"/>
            <w:vAlign w:val="center"/>
          </w:tcPr>
          <w:p w14:paraId="0013711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4E5CAD6"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45300052" w14:textId="77777777" w:rsidTr="00FF7A76">
        <w:trPr>
          <w:trHeight w:val="602"/>
        </w:trPr>
        <w:tc>
          <w:tcPr>
            <w:tcW w:w="4640" w:type="dxa"/>
            <w:shd w:val="clear" w:color="auto" w:fill="auto"/>
          </w:tcPr>
          <w:p w14:paraId="523EA487" w14:textId="77777777" w:rsidR="005C6190" w:rsidRPr="00D17E1E" w:rsidRDefault="005C6190" w:rsidP="00FF7A76">
            <w:pPr>
              <w:rPr>
                <w:rFonts w:ascii="Calibri" w:hAnsi="Calibri" w:cs="Calibri"/>
                <w:sz w:val="22"/>
                <w:szCs w:val="22"/>
              </w:rPr>
            </w:pPr>
            <w:r w:rsidRPr="00D17E1E">
              <w:rPr>
                <w:rFonts w:ascii="Calibri" w:hAnsi="Calibri" w:cs="Calibri"/>
                <w:sz w:val="22"/>
                <w:szCs w:val="22"/>
              </w:rPr>
              <w:t xml:space="preserve">HFA NET – zapojení do počítačové sítě, DICOM rozhraní </w:t>
            </w:r>
          </w:p>
        </w:tc>
        <w:tc>
          <w:tcPr>
            <w:tcW w:w="1203" w:type="dxa"/>
            <w:shd w:val="clear" w:color="auto" w:fill="auto"/>
            <w:vAlign w:val="center"/>
          </w:tcPr>
          <w:p w14:paraId="483AA8E2"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D6DB7C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382F2677" w14:textId="77777777" w:rsidTr="00FF7A76">
        <w:trPr>
          <w:trHeight w:val="602"/>
        </w:trPr>
        <w:tc>
          <w:tcPr>
            <w:tcW w:w="4640" w:type="dxa"/>
            <w:shd w:val="clear" w:color="auto" w:fill="auto"/>
          </w:tcPr>
          <w:p w14:paraId="5D891803" w14:textId="77777777" w:rsidR="005C6190" w:rsidRPr="00D17E1E" w:rsidRDefault="005C6190" w:rsidP="00FF7A76">
            <w:pPr>
              <w:rPr>
                <w:rFonts w:ascii="Calibri" w:hAnsi="Calibri" w:cs="Calibri"/>
                <w:sz w:val="22"/>
                <w:szCs w:val="22"/>
              </w:rPr>
            </w:pPr>
            <w:r>
              <w:rPr>
                <w:rFonts w:ascii="Calibri" w:hAnsi="Calibri" w:cs="Calibri"/>
                <w:sz w:val="22"/>
                <w:szCs w:val="22"/>
              </w:rPr>
              <w:t>T</w:t>
            </w:r>
            <w:r w:rsidRPr="00D17E1E">
              <w:rPr>
                <w:rFonts w:ascii="Calibri" w:hAnsi="Calibri" w:cs="Calibri"/>
                <w:sz w:val="22"/>
                <w:szCs w:val="22"/>
              </w:rPr>
              <w:t>isk výsledků obou očí na jeden A4 list papíru</w:t>
            </w:r>
            <w:r w:rsidRPr="00D17E1E">
              <w:rPr>
                <w:rFonts w:ascii="Calibri" w:hAnsi="Calibri" w:cs="Calibri"/>
                <w:sz w:val="22"/>
                <w:szCs w:val="22"/>
              </w:rPr>
              <w:br/>
            </w:r>
          </w:p>
        </w:tc>
        <w:tc>
          <w:tcPr>
            <w:tcW w:w="1203" w:type="dxa"/>
            <w:shd w:val="clear" w:color="auto" w:fill="auto"/>
          </w:tcPr>
          <w:p w14:paraId="6F6B1D3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B4C463A"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0FBF147A" w14:textId="77777777" w:rsidTr="00FF7A76">
        <w:trPr>
          <w:trHeight w:val="602"/>
        </w:trPr>
        <w:tc>
          <w:tcPr>
            <w:tcW w:w="4640" w:type="dxa"/>
            <w:shd w:val="clear" w:color="auto" w:fill="auto"/>
          </w:tcPr>
          <w:p w14:paraId="03E385C4" w14:textId="77777777" w:rsidR="005C6190" w:rsidRPr="00D17E1E" w:rsidRDefault="005C6190" w:rsidP="00FF7A76">
            <w:pPr>
              <w:rPr>
                <w:rFonts w:ascii="Calibri" w:hAnsi="Calibri" w:cs="Calibri"/>
                <w:sz w:val="22"/>
                <w:szCs w:val="22"/>
              </w:rPr>
            </w:pPr>
            <w:r>
              <w:rPr>
                <w:rFonts w:ascii="Calibri" w:hAnsi="Calibri" w:cs="Calibri"/>
                <w:sz w:val="22"/>
                <w:szCs w:val="22"/>
              </w:rPr>
              <w:t>S</w:t>
            </w:r>
            <w:r w:rsidRPr="00D17E1E">
              <w:rPr>
                <w:rFonts w:ascii="Calibri" w:hAnsi="Calibri" w:cs="Calibri"/>
                <w:sz w:val="22"/>
                <w:szCs w:val="22"/>
              </w:rPr>
              <w:t>pínací pacientské tlačítko</w:t>
            </w:r>
          </w:p>
        </w:tc>
        <w:tc>
          <w:tcPr>
            <w:tcW w:w="1203" w:type="dxa"/>
            <w:shd w:val="clear" w:color="auto" w:fill="auto"/>
            <w:vAlign w:val="center"/>
          </w:tcPr>
          <w:p w14:paraId="4A8F5E35"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91E0552"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4D4C58F6" w14:textId="77777777" w:rsidTr="00FF7A76">
        <w:trPr>
          <w:trHeight w:val="602"/>
        </w:trPr>
        <w:tc>
          <w:tcPr>
            <w:tcW w:w="4640" w:type="dxa"/>
            <w:shd w:val="clear" w:color="auto" w:fill="auto"/>
          </w:tcPr>
          <w:p w14:paraId="30813F33"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M</w:t>
            </w:r>
            <w:r w:rsidRPr="00D17E1E">
              <w:rPr>
                <w:rFonts w:ascii="Calibri" w:hAnsi="Calibri" w:cs="Calibri"/>
                <w:sz w:val="22"/>
                <w:szCs w:val="22"/>
              </w:rPr>
              <w:t xml:space="preserve">odro-žlutá </w:t>
            </w:r>
            <w:proofErr w:type="spellStart"/>
            <w:r w:rsidRPr="00D17E1E">
              <w:rPr>
                <w:rFonts w:ascii="Calibri" w:hAnsi="Calibri" w:cs="Calibri"/>
                <w:sz w:val="22"/>
                <w:szCs w:val="22"/>
              </w:rPr>
              <w:t>perimetrie</w:t>
            </w:r>
            <w:proofErr w:type="spellEnd"/>
            <w:r>
              <w:rPr>
                <w:rFonts w:ascii="Calibri" w:hAnsi="Calibri" w:cs="Calibri"/>
                <w:sz w:val="22"/>
                <w:szCs w:val="22"/>
              </w:rPr>
              <w:t xml:space="preserve"> </w:t>
            </w:r>
            <w:r w:rsidRPr="00D17E1E">
              <w:rPr>
                <w:rFonts w:ascii="Calibri" w:hAnsi="Calibri" w:cs="Calibri"/>
                <w:sz w:val="22"/>
                <w:szCs w:val="22"/>
              </w:rPr>
              <w:t xml:space="preserve">(Blue on </w:t>
            </w:r>
            <w:proofErr w:type="spellStart"/>
            <w:r w:rsidRPr="00D17E1E">
              <w:rPr>
                <w:rFonts w:ascii="Calibri" w:hAnsi="Calibri" w:cs="Calibri"/>
                <w:sz w:val="22"/>
                <w:szCs w:val="22"/>
              </w:rPr>
              <w:t>Yellow</w:t>
            </w:r>
            <w:proofErr w:type="spellEnd"/>
            <w:r w:rsidRPr="00D17E1E">
              <w:rPr>
                <w:rFonts w:ascii="Calibri" w:hAnsi="Calibri" w:cs="Calibri"/>
                <w:sz w:val="22"/>
                <w:szCs w:val="22"/>
              </w:rPr>
              <w:t>)</w:t>
            </w:r>
          </w:p>
        </w:tc>
        <w:tc>
          <w:tcPr>
            <w:tcW w:w="1203" w:type="dxa"/>
            <w:shd w:val="clear" w:color="auto" w:fill="auto"/>
            <w:vAlign w:val="center"/>
          </w:tcPr>
          <w:p w14:paraId="696247D0"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A69F0EB"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70BCF5C1" w14:textId="77777777" w:rsidTr="00FF7A76">
        <w:trPr>
          <w:trHeight w:val="602"/>
        </w:trPr>
        <w:tc>
          <w:tcPr>
            <w:tcW w:w="4640" w:type="dxa"/>
            <w:shd w:val="clear" w:color="auto" w:fill="auto"/>
          </w:tcPr>
          <w:p w14:paraId="04FDBD4C"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S</w:t>
            </w:r>
            <w:r w:rsidRPr="00D17E1E">
              <w:rPr>
                <w:rFonts w:ascii="Calibri" w:hAnsi="Calibri" w:cs="Calibri"/>
                <w:sz w:val="22"/>
                <w:szCs w:val="22"/>
              </w:rPr>
              <w:t>ledování vertex distance</w:t>
            </w:r>
          </w:p>
        </w:tc>
        <w:tc>
          <w:tcPr>
            <w:tcW w:w="1203" w:type="dxa"/>
            <w:shd w:val="clear" w:color="auto" w:fill="auto"/>
          </w:tcPr>
          <w:p w14:paraId="1553BD9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89E01E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311A4F57" w14:textId="77777777" w:rsidTr="00FF7A76">
        <w:trPr>
          <w:trHeight w:val="602"/>
        </w:trPr>
        <w:tc>
          <w:tcPr>
            <w:tcW w:w="4640" w:type="dxa"/>
            <w:shd w:val="clear" w:color="auto" w:fill="auto"/>
          </w:tcPr>
          <w:p w14:paraId="1C2CD557"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S</w:t>
            </w:r>
            <w:r w:rsidRPr="00D17E1E">
              <w:rPr>
                <w:rFonts w:ascii="Calibri" w:hAnsi="Calibri" w:cs="Calibri"/>
                <w:sz w:val="22"/>
                <w:szCs w:val="22"/>
              </w:rPr>
              <w:t>ledování a kontrol</w:t>
            </w:r>
            <w:r>
              <w:rPr>
                <w:rFonts w:ascii="Calibri" w:hAnsi="Calibri" w:cs="Calibri"/>
                <w:sz w:val="22"/>
                <w:szCs w:val="22"/>
              </w:rPr>
              <w:t xml:space="preserve">a </w:t>
            </w:r>
            <w:r w:rsidRPr="00D17E1E">
              <w:rPr>
                <w:rFonts w:ascii="Calibri" w:hAnsi="Calibri" w:cs="Calibri"/>
                <w:sz w:val="22"/>
                <w:szCs w:val="22"/>
              </w:rPr>
              <w:t>oka pacienta</w:t>
            </w:r>
          </w:p>
        </w:tc>
        <w:tc>
          <w:tcPr>
            <w:tcW w:w="1203" w:type="dxa"/>
            <w:shd w:val="clear" w:color="auto" w:fill="auto"/>
            <w:vAlign w:val="center"/>
          </w:tcPr>
          <w:p w14:paraId="7F01378E"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CBD315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0663BC0" w14:textId="77777777" w:rsidTr="00FF7A76">
        <w:trPr>
          <w:trHeight w:val="602"/>
        </w:trPr>
        <w:tc>
          <w:tcPr>
            <w:tcW w:w="4640" w:type="dxa"/>
            <w:shd w:val="clear" w:color="auto" w:fill="auto"/>
          </w:tcPr>
          <w:p w14:paraId="59627EC4"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t xml:space="preserve">SITA SWAP testy                                                                                                </w:t>
            </w:r>
          </w:p>
        </w:tc>
        <w:tc>
          <w:tcPr>
            <w:tcW w:w="1203" w:type="dxa"/>
            <w:shd w:val="clear" w:color="auto" w:fill="auto"/>
            <w:vAlign w:val="center"/>
          </w:tcPr>
          <w:p w14:paraId="32A60DF4"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77220EF"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F1A3F0E" w14:textId="77777777" w:rsidTr="00FF7A76">
        <w:tc>
          <w:tcPr>
            <w:tcW w:w="4640" w:type="dxa"/>
            <w:shd w:val="clear" w:color="auto" w:fill="auto"/>
          </w:tcPr>
          <w:p w14:paraId="4D0F272A" w14:textId="77777777" w:rsidR="005C6190" w:rsidRPr="00D17E1E" w:rsidRDefault="005C6190" w:rsidP="00FF7A76">
            <w:pPr>
              <w:spacing w:line="276" w:lineRule="auto"/>
              <w:rPr>
                <w:rFonts w:ascii="Calibri" w:hAnsi="Calibri" w:cs="Calibri"/>
                <w:sz w:val="22"/>
                <w:szCs w:val="22"/>
              </w:rPr>
            </w:pPr>
            <w:r>
              <w:rPr>
                <w:rFonts w:ascii="Calibri" w:hAnsi="Calibri" w:cs="Calibri"/>
                <w:sz w:val="22"/>
                <w:szCs w:val="22"/>
              </w:rPr>
              <w:t>F</w:t>
            </w:r>
            <w:r w:rsidRPr="00D17E1E">
              <w:rPr>
                <w:rFonts w:ascii="Calibri" w:hAnsi="Calibri" w:cs="Calibri"/>
                <w:sz w:val="22"/>
                <w:szCs w:val="22"/>
              </w:rPr>
              <w:t>luidní čočka nahrazující dioptrická sklíčka, která se smršťuje nebo zvětšuje na základě dioptrického nastavení síly čočky</w:t>
            </w:r>
          </w:p>
        </w:tc>
        <w:tc>
          <w:tcPr>
            <w:tcW w:w="1203" w:type="dxa"/>
            <w:shd w:val="clear" w:color="auto" w:fill="auto"/>
            <w:vAlign w:val="center"/>
          </w:tcPr>
          <w:p w14:paraId="595E5E1B"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4D2893"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6688F176" w14:textId="77777777" w:rsidTr="00FF7A76">
        <w:tc>
          <w:tcPr>
            <w:tcW w:w="4640" w:type="dxa"/>
            <w:shd w:val="clear" w:color="auto" w:fill="auto"/>
          </w:tcPr>
          <w:p w14:paraId="5CF1EA01" w14:textId="77777777" w:rsidR="005C6190" w:rsidRPr="00D17E1E" w:rsidRDefault="005C6190" w:rsidP="00FF7A76">
            <w:pPr>
              <w:spacing w:line="276" w:lineRule="auto"/>
              <w:rPr>
                <w:rFonts w:ascii="Calibri" w:hAnsi="Calibri" w:cs="Calibri"/>
                <w:sz w:val="22"/>
                <w:szCs w:val="22"/>
              </w:rPr>
            </w:pPr>
            <w:r w:rsidRPr="00D17E1E">
              <w:rPr>
                <w:rFonts w:ascii="Calibri" w:hAnsi="Calibri" w:cs="Calibri"/>
                <w:sz w:val="22"/>
                <w:szCs w:val="22"/>
              </w:rPr>
              <w:lastRenderedPageBreak/>
              <w:t>Stolek elektrický pod přístroj</w:t>
            </w:r>
          </w:p>
        </w:tc>
        <w:tc>
          <w:tcPr>
            <w:tcW w:w="1203" w:type="dxa"/>
            <w:shd w:val="clear" w:color="auto" w:fill="auto"/>
            <w:vAlign w:val="center"/>
          </w:tcPr>
          <w:p w14:paraId="47AB142F"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9323787" w14:textId="77777777" w:rsidR="005C6190" w:rsidRDefault="005C6190" w:rsidP="00FF7A76">
            <w:pPr>
              <w:jc w:val="center"/>
              <w:rPr>
                <w:rFonts w:ascii="Calibri" w:hAnsi="Calibri" w:cs="Calibri"/>
                <w:color w:val="FF0000"/>
                <w:szCs w:val="20"/>
              </w:rPr>
            </w:pPr>
            <w:r>
              <w:rPr>
                <w:rFonts w:ascii="Calibri" w:hAnsi="Calibri" w:cs="Calibri"/>
                <w:color w:val="FF0000"/>
                <w:szCs w:val="20"/>
              </w:rPr>
              <w:t>(doplní dodavatel)</w:t>
            </w:r>
          </w:p>
        </w:tc>
      </w:tr>
      <w:tr w:rsidR="005C6190" w14:paraId="15C8A465" w14:textId="77777777" w:rsidTr="00FF7A76">
        <w:tc>
          <w:tcPr>
            <w:tcW w:w="4640" w:type="dxa"/>
            <w:shd w:val="clear" w:color="auto" w:fill="auto"/>
          </w:tcPr>
          <w:p w14:paraId="2EA41748" w14:textId="77777777" w:rsidR="005C6190" w:rsidRPr="00D17E1E" w:rsidRDefault="005C6190" w:rsidP="00FF7A76">
            <w:pPr>
              <w:spacing w:line="276" w:lineRule="auto"/>
              <w:rPr>
                <w:rFonts w:ascii="Calibri" w:hAnsi="Calibri" w:cs="Calibri"/>
                <w:sz w:val="22"/>
                <w:szCs w:val="22"/>
              </w:rPr>
            </w:pPr>
            <w:r w:rsidRPr="00010E52">
              <w:rPr>
                <w:rFonts w:ascii="Calibri" w:hAnsi="Calibri" w:cs="Calibri"/>
                <w:sz w:val="22"/>
                <w:szCs w:val="22"/>
              </w:rPr>
              <w:t>Laserová tiskárna</w:t>
            </w:r>
            <w:r>
              <w:rPr>
                <w:rFonts w:ascii="Calibri" w:hAnsi="Calibri" w:cs="Calibri"/>
                <w:sz w:val="22"/>
                <w:szCs w:val="22"/>
              </w:rPr>
              <w:t xml:space="preserve"> ke každému přístroji</w:t>
            </w:r>
          </w:p>
        </w:tc>
        <w:tc>
          <w:tcPr>
            <w:tcW w:w="1203" w:type="dxa"/>
            <w:shd w:val="clear" w:color="auto" w:fill="auto"/>
          </w:tcPr>
          <w:p w14:paraId="681DEFB5" w14:textId="77777777" w:rsidR="005C6190" w:rsidRDefault="005C6190" w:rsidP="00FF7A76">
            <w:pPr>
              <w:jc w:val="center"/>
            </w:pPr>
            <w:r>
              <w:rPr>
                <w:rFonts w:ascii="Calibri" w:hAnsi="Calibri" w:cs="Calibri"/>
                <w:color w:val="FF0000"/>
                <w:szCs w:val="20"/>
              </w:rPr>
              <w:t>(doplní dodavatel)</w:t>
            </w:r>
          </w:p>
        </w:tc>
        <w:tc>
          <w:tcPr>
            <w:tcW w:w="3790" w:type="dxa"/>
            <w:shd w:val="clear" w:color="auto" w:fill="auto"/>
          </w:tcPr>
          <w:p w14:paraId="5F81E8B0" w14:textId="77777777" w:rsidR="005C6190" w:rsidRDefault="005C6190" w:rsidP="00FF7A76">
            <w:pPr>
              <w:jc w:val="center"/>
            </w:pPr>
            <w:r>
              <w:rPr>
                <w:rFonts w:ascii="Calibri" w:hAnsi="Calibri" w:cs="Calibri"/>
                <w:color w:val="FF0000"/>
                <w:szCs w:val="20"/>
              </w:rPr>
              <w:t>(doplní dodavatel)</w:t>
            </w:r>
          </w:p>
        </w:tc>
      </w:tr>
    </w:tbl>
    <w:p w14:paraId="62D4ADB5" w14:textId="77777777" w:rsidR="005C6190" w:rsidRPr="005C6190" w:rsidRDefault="005C6190" w:rsidP="005C6190">
      <w:pPr>
        <w:rPr>
          <w:lang w:eastAsia="en-US"/>
        </w:rPr>
      </w:pPr>
    </w:p>
    <w:p w14:paraId="454A78B5" w14:textId="679EC2C2" w:rsidR="00937D5C" w:rsidRDefault="00CF30CB" w:rsidP="002E306F">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E306F">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09A35BF1" w14:textId="77777777" w:rsidR="008A1AD0" w:rsidRPr="0056000A" w:rsidRDefault="008A1AD0" w:rsidP="008A1AD0">
      <w:pPr>
        <w:rPr>
          <w:strike/>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6663" w:hanging="360"/>
      </w:pPr>
      <w:rPr>
        <w:rFonts w:hint="default"/>
      </w:rPr>
    </w:lvl>
    <w:lvl w:ilvl="1" w:tplc="04050019" w:tentative="1">
      <w:start w:val="1"/>
      <w:numFmt w:val="lowerLetter"/>
      <w:lvlText w:val="%2."/>
      <w:lvlJc w:val="left"/>
      <w:pPr>
        <w:ind w:left="7383" w:hanging="360"/>
      </w:pPr>
    </w:lvl>
    <w:lvl w:ilvl="2" w:tplc="0405001B" w:tentative="1">
      <w:start w:val="1"/>
      <w:numFmt w:val="lowerRoman"/>
      <w:lvlText w:val="%3."/>
      <w:lvlJc w:val="right"/>
      <w:pPr>
        <w:ind w:left="8103" w:hanging="180"/>
      </w:pPr>
    </w:lvl>
    <w:lvl w:ilvl="3" w:tplc="0405000F" w:tentative="1">
      <w:start w:val="1"/>
      <w:numFmt w:val="decimal"/>
      <w:lvlText w:val="%4."/>
      <w:lvlJc w:val="left"/>
      <w:pPr>
        <w:ind w:left="8823" w:hanging="360"/>
      </w:pPr>
    </w:lvl>
    <w:lvl w:ilvl="4" w:tplc="04050019" w:tentative="1">
      <w:start w:val="1"/>
      <w:numFmt w:val="lowerLetter"/>
      <w:lvlText w:val="%5."/>
      <w:lvlJc w:val="left"/>
      <w:pPr>
        <w:ind w:left="9543" w:hanging="360"/>
      </w:pPr>
    </w:lvl>
    <w:lvl w:ilvl="5" w:tplc="0405001B" w:tentative="1">
      <w:start w:val="1"/>
      <w:numFmt w:val="lowerRoman"/>
      <w:lvlText w:val="%6."/>
      <w:lvlJc w:val="right"/>
      <w:pPr>
        <w:ind w:left="10263" w:hanging="180"/>
      </w:pPr>
    </w:lvl>
    <w:lvl w:ilvl="6" w:tplc="0405000F" w:tentative="1">
      <w:start w:val="1"/>
      <w:numFmt w:val="decimal"/>
      <w:lvlText w:val="%7."/>
      <w:lvlJc w:val="left"/>
      <w:pPr>
        <w:ind w:left="10983" w:hanging="360"/>
      </w:pPr>
    </w:lvl>
    <w:lvl w:ilvl="7" w:tplc="04050019" w:tentative="1">
      <w:start w:val="1"/>
      <w:numFmt w:val="lowerLetter"/>
      <w:lvlText w:val="%8."/>
      <w:lvlJc w:val="left"/>
      <w:pPr>
        <w:ind w:left="11703" w:hanging="360"/>
      </w:pPr>
    </w:lvl>
    <w:lvl w:ilvl="8" w:tplc="0405001B" w:tentative="1">
      <w:start w:val="1"/>
      <w:numFmt w:val="lowerRoman"/>
      <w:lvlText w:val="%9."/>
      <w:lvlJc w:val="right"/>
      <w:pPr>
        <w:ind w:left="12423"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602C6"/>
    <w:rsid w:val="00163D0A"/>
    <w:rsid w:val="00201594"/>
    <w:rsid w:val="00214BF6"/>
    <w:rsid w:val="00293740"/>
    <w:rsid w:val="002D4096"/>
    <w:rsid w:val="002E306F"/>
    <w:rsid w:val="003D5E90"/>
    <w:rsid w:val="003F78DE"/>
    <w:rsid w:val="00400835"/>
    <w:rsid w:val="00443BEA"/>
    <w:rsid w:val="00453163"/>
    <w:rsid w:val="0055646F"/>
    <w:rsid w:val="0056000A"/>
    <w:rsid w:val="00566A7F"/>
    <w:rsid w:val="005726BB"/>
    <w:rsid w:val="0058593D"/>
    <w:rsid w:val="005C1737"/>
    <w:rsid w:val="005C6190"/>
    <w:rsid w:val="005F3F22"/>
    <w:rsid w:val="0065025B"/>
    <w:rsid w:val="00665839"/>
    <w:rsid w:val="00757E79"/>
    <w:rsid w:val="007C1B67"/>
    <w:rsid w:val="007C6E2D"/>
    <w:rsid w:val="007E60E7"/>
    <w:rsid w:val="008132F0"/>
    <w:rsid w:val="0089716C"/>
    <w:rsid w:val="008A1AD0"/>
    <w:rsid w:val="00901BFE"/>
    <w:rsid w:val="00937D5C"/>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51566"/>
    <w:rsid w:val="00E3317D"/>
    <w:rsid w:val="00EA64D5"/>
    <w:rsid w:val="00EC5DAC"/>
    <w:rsid w:val="00EF1C68"/>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932</Words>
  <Characters>5504</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2022-08-31T07:59:00Z</dcterms:created>
  <dcterms:modified xsi:type="dcterms:W3CDTF">2023-09-03T19:42:00Z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