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242E05" w:rsidR="001F141D" w:rsidRPr="00057BD6" w:rsidRDefault="006A56F4" w:rsidP="006A56F4">
            <w:pPr>
              <w:pStyle w:val="Default0"/>
              <w:rPr>
                <w:b/>
              </w:rPr>
            </w:pPr>
            <w:proofErr w:type="spellStart"/>
            <w:r w:rsidRPr="006A56F4">
              <w:rPr>
                <w:b/>
              </w:rPr>
              <w:t>Koagulometry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A25392" w14:paraId="7053DD5D" w14:textId="77777777" w:rsidTr="00A25392">
        <w:trPr>
          <w:trHeight w:val="569"/>
        </w:trPr>
        <w:tc>
          <w:tcPr>
            <w:tcW w:w="98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vAlign w:val="center"/>
          </w:tcPr>
          <w:p w14:paraId="38D8CD97" w14:textId="1B33DA9B" w:rsidR="00A25392" w:rsidRDefault="00A2539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Nabídková cena</w:t>
            </w:r>
          </w:p>
        </w:tc>
      </w:tr>
      <w:tr w:rsidR="00576C2F" w14:paraId="1697306F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B83C24" w14:paraId="01D3BDD5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09979ADB" w14:textId="43E19E6F" w:rsidR="00B83C24" w:rsidRDefault="006A56F4" w:rsidP="00A25392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přístrojů</w:t>
            </w:r>
            <w:r w:rsidR="00A25392">
              <w:rPr>
                <w:rFonts w:cs="Calibri"/>
                <w:b/>
                <w:bCs/>
                <w:color w:val="000000"/>
                <w:lang w:eastAsia="en-US"/>
              </w:rPr>
              <w:t xml:space="preserve"> (2 ks </w:t>
            </w:r>
            <w:proofErr w:type="spellStart"/>
            <w:r w:rsidR="00A25392">
              <w:rPr>
                <w:rFonts w:cs="Calibri"/>
                <w:b/>
                <w:bCs/>
                <w:color w:val="000000"/>
                <w:lang w:eastAsia="en-US"/>
              </w:rPr>
              <w:t>koagulometr</w:t>
            </w:r>
            <w:r w:rsidR="002731DF">
              <w:rPr>
                <w:rFonts w:cs="Calibri"/>
                <w:b/>
                <w:bCs/>
                <w:color w:val="000000"/>
                <w:lang w:eastAsia="en-US"/>
              </w:rPr>
              <w:t>ů</w:t>
            </w:r>
            <w:proofErr w:type="spellEnd"/>
            <w:r w:rsidR="00A25392"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1C6893" w14:textId="7A1FC052" w:rsidR="00B83C24" w:rsidRPr="00B811BB" w:rsidRDefault="00B83C24" w:rsidP="00B83C24">
            <w:pPr>
              <w:spacing w:before="40" w:after="40"/>
              <w:jc w:val="center"/>
              <w:rPr>
                <w:rFonts w:cs="Calibri"/>
                <w:i/>
                <w:i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4E49EE7" w14:textId="3DDB80AE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0D30B" w14:textId="28E45AEB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79D1FA5" w14:textId="5B80BCB1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B811BB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3C24" w14:paraId="22355C1C" w14:textId="77777777" w:rsidTr="00743FB3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F6B8C6" w14:textId="1C8A9DCF" w:rsidR="00B83C24" w:rsidRDefault="00B83C24" w:rsidP="00A25392">
            <w:pPr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Cena spotřebního materiálu </w:t>
            </w:r>
            <w:r w:rsidR="006A56F4">
              <w:rPr>
                <w:rFonts w:cs="Calibri"/>
                <w:b/>
                <w:bCs/>
                <w:color w:val="000000"/>
                <w:lang w:eastAsia="en-US"/>
              </w:rPr>
              <w:t>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1B5694" w14:textId="25D5E5A8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D52CA7" w14:textId="6BDE720D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1EE80C" w14:textId="3E97DB1E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AB8E4FB" w14:textId="0E18515F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  <w:tr w:rsidR="00B83C24" w14:paraId="24DAED12" w14:textId="77777777" w:rsidTr="00743FB3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0BB8CD15" w:rsidR="00B83C24" w:rsidRDefault="00B83C24" w:rsidP="00A25392">
            <w:pPr>
              <w:spacing w:before="40" w:after="40"/>
              <w:rPr>
                <w:rFonts w:cs="Calibri"/>
                <w:b/>
                <w:bCs/>
                <w:color w:val="000000"/>
                <w:lang w:eastAsia="en-US"/>
              </w:rPr>
            </w:pP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 w:rsidR="006A56F4">
              <w:rPr>
                <w:rFonts w:cs="Calibri"/>
                <w:b/>
                <w:bCs/>
                <w:color w:val="000000"/>
                <w:lang w:eastAsia="en-US"/>
              </w:rPr>
              <w:t>přístrojů</w:t>
            </w: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 a ceny spotřebního materiálu </w:t>
            </w:r>
            <w:r w:rsidR="006A56F4">
              <w:rPr>
                <w:rFonts w:cs="Calibri"/>
                <w:b/>
                <w:bCs/>
                <w:color w:val="000000"/>
                <w:lang w:eastAsia="en-US"/>
              </w:rPr>
              <w:t>z</w:t>
            </w:r>
            <w:r w:rsidR="00F37E5E">
              <w:rPr>
                <w:rFonts w:cs="Calibri"/>
                <w:b/>
                <w:bCs/>
                <w:color w:val="000000"/>
                <w:lang w:eastAsia="en-US"/>
              </w:rPr>
              <w:t xml:space="preserve">a </w:t>
            </w:r>
            <w:r w:rsidR="006A56F4">
              <w:rPr>
                <w:rFonts w:cs="Calibri"/>
                <w:b/>
                <w:bCs/>
                <w:color w:val="000000"/>
                <w:lang w:eastAsia="en-US"/>
              </w:rPr>
              <w:t>8</w:t>
            </w:r>
            <w:r w:rsidR="00F37E5E">
              <w:rPr>
                <w:rFonts w:cs="Calibri"/>
                <w:b/>
                <w:bCs/>
                <w:color w:val="000000"/>
                <w:lang w:eastAsia="en-US"/>
              </w:rPr>
              <w:t xml:space="preserve"> </w:t>
            </w:r>
            <w:r w:rsidR="006A56F4">
              <w:rPr>
                <w:rFonts w:cs="Calibri"/>
                <w:b/>
                <w:bCs/>
                <w:color w:val="000000"/>
                <w:lang w:eastAsia="en-US"/>
              </w:rPr>
              <w:t>let</w:t>
            </w:r>
            <w:r w:rsidRPr="00153AC6">
              <w:rPr>
                <w:rFonts w:cs="Calibri"/>
                <w:b/>
                <w:bCs/>
                <w:color w:val="000000"/>
                <w:lang w:eastAsia="en-US"/>
              </w:rPr>
              <w:t xml:space="preserve">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19D83254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E36D3EA" w14:textId="4FCA5BF3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2BDF55F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55F66F32" w:rsidR="00B83C24" w:rsidRDefault="00B83C24" w:rsidP="00B83C24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C5741A">
              <w:rPr>
                <w:rFonts w:cs="Calibri"/>
                <w:i/>
                <w:iCs/>
                <w:color w:val="000000"/>
                <w:lang w:eastAsia="en-US"/>
              </w:rPr>
              <w:t>Doplní účastník</w:t>
            </w: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2BA70ED" w14:textId="77777777" w:rsidR="002731DF" w:rsidRDefault="002731DF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505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A7378"/>
    <w:rsid w:val="001F141D"/>
    <w:rsid w:val="002731DF"/>
    <w:rsid w:val="00285787"/>
    <w:rsid w:val="002D386D"/>
    <w:rsid w:val="003D2987"/>
    <w:rsid w:val="004D7D18"/>
    <w:rsid w:val="00560B76"/>
    <w:rsid w:val="00563CB4"/>
    <w:rsid w:val="00576C2F"/>
    <w:rsid w:val="005856B7"/>
    <w:rsid w:val="005A67AC"/>
    <w:rsid w:val="005B1A20"/>
    <w:rsid w:val="005F6AA3"/>
    <w:rsid w:val="006A56F4"/>
    <w:rsid w:val="00720DAE"/>
    <w:rsid w:val="00743FB3"/>
    <w:rsid w:val="00761581"/>
    <w:rsid w:val="007D1A2E"/>
    <w:rsid w:val="008C5E4C"/>
    <w:rsid w:val="00997E0D"/>
    <w:rsid w:val="009A6A9B"/>
    <w:rsid w:val="009F0DEF"/>
    <w:rsid w:val="00A25392"/>
    <w:rsid w:val="00A63CBA"/>
    <w:rsid w:val="00A96168"/>
    <w:rsid w:val="00B546C0"/>
    <w:rsid w:val="00B811BB"/>
    <w:rsid w:val="00B83C24"/>
    <w:rsid w:val="00CE4799"/>
    <w:rsid w:val="00CE6888"/>
    <w:rsid w:val="00D12603"/>
    <w:rsid w:val="00DE30E6"/>
    <w:rsid w:val="00E1034C"/>
    <w:rsid w:val="00E733EE"/>
    <w:rsid w:val="00F026EE"/>
    <w:rsid w:val="00F3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2023-06-22T08:15:00Z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