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9AEEF09" w:rsidR="00866566" w:rsidRDefault="00643543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643543">
        <w:rPr>
          <w:rFonts w:ascii="Calibri" w:hAnsi="Calibri" w:cs="Calibri"/>
          <w:b/>
        </w:rPr>
        <w:t>Infuzní a transfuzní sety, doplňkový materiál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543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2023-03-31T11:58:00Z</dcterms:modified>
</cp:coreProperties>
</file>