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A876C1" w14:textId="0B06C6F9" w:rsidR="00CB7C8B" w:rsidRPr="00CB7C8B" w:rsidRDefault="00B368DF" w:rsidP="00B368DF">
      <w:pPr>
        <w:jc w:val="both"/>
        <w:outlineLvl w:val="0"/>
        <w:rPr>
          <w:rFonts w:ascii="Calibri" w:eastAsia="Calibri" w:hAnsi="Calibri" w:cs="Arial"/>
          <w:b/>
          <w:sz w:val="28"/>
          <w:szCs w:val="28"/>
          <w:lang w:eastAsia="en-US"/>
        </w:rPr>
      </w:pPr>
      <w:bookmarkStart w:id="0" w:name="_Hlk502906691"/>
      <w:r>
        <w:rPr>
          <w:rFonts w:ascii="Calibri" w:eastAsia="Calibri" w:hAnsi="Calibri" w:cs="Arial"/>
          <w:b/>
          <w:sz w:val="28"/>
          <w:szCs w:val="28"/>
          <w:lang w:eastAsia="en-US"/>
        </w:rPr>
        <w:t>T</w:t>
      </w:r>
      <w:r w:rsidR="00CB7C8B" w:rsidRPr="00CB7C8B">
        <w:rPr>
          <w:rFonts w:ascii="Calibri" w:eastAsia="Calibri" w:hAnsi="Calibri" w:cs="Arial"/>
          <w:b/>
          <w:sz w:val="28"/>
          <w:szCs w:val="28"/>
          <w:lang w:eastAsia="en-US"/>
        </w:rPr>
        <w:t>echnické požadavky na provedení a vybavení</w:t>
      </w:r>
      <w:bookmarkEnd w:id="0"/>
    </w:p>
    <w:p w14:paraId="28E07EB7" w14:textId="77777777" w:rsidR="00CB7C8B" w:rsidRDefault="00CB7C8B" w:rsidP="002B39F1">
      <w:pPr>
        <w:outlineLvl w:val="0"/>
        <w:rPr>
          <w:rFonts w:ascii="Calibri" w:eastAsia="Calibri" w:hAnsi="Calibri" w:cs="Arial"/>
          <w:b/>
          <w:sz w:val="28"/>
          <w:szCs w:val="28"/>
          <w:lang w:eastAsia="en-US"/>
        </w:rPr>
      </w:pPr>
    </w:p>
    <w:p w14:paraId="4769F996" w14:textId="1A5DD074" w:rsidR="00416BF9" w:rsidRPr="00CB7C8B" w:rsidRDefault="00416BF9" w:rsidP="00CB7C8B">
      <w:pPr>
        <w:jc w:val="both"/>
        <w:outlineLvl w:val="0"/>
        <w:rPr>
          <w:rFonts w:ascii="Calibri" w:eastAsia="Calibri" w:hAnsi="Calibri" w:cs="Arial"/>
          <w:b/>
          <w:sz w:val="28"/>
          <w:szCs w:val="28"/>
          <w:u w:val="single"/>
          <w:lang w:eastAsia="en-US"/>
        </w:rPr>
      </w:pPr>
      <w:r w:rsidRPr="00916349">
        <w:rPr>
          <w:rFonts w:ascii="Calibri" w:eastAsia="Calibri" w:hAnsi="Calibri" w:cs="Arial"/>
          <w:b/>
          <w:sz w:val="28"/>
          <w:szCs w:val="28"/>
          <w:highlight w:val="yellow"/>
          <w:lang w:eastAsia="en-US"/>
        </w:rPr>
        <w:t xml:space="preserve">Vyplněná příloha </w:t>
      </w:r>
      <w:r w:rsidR="00916349" w:rsidRPr="00916349">
        <w:rPr>
          <w:rFonts w:ascii="Calibri" w:eastAsia="Calibri" w:hAnsi="Calibri" w:cs="Arial"/>
          <w:b/>
          <w:sz w:val="28"/>
          <w:szCs w:val="28"/>
          <w:highlight w:val="yellow"/>
          <w:lang w:eastAsia="en-US"/>
        </w:rPr>
        <w:t>T</w:t>
      </w:r>
      <w:r w:rsidR="00CB7C8B" w:rsidRPr="00916349">
        <w:rPr>
          <w:rFonts w:ascii="Calibri" w:eastAsia="Calibri" w:hAnsi="Calibri" w:cs="Arial"/>
          <w:b/>
          <w:sz w:val="28"/>
          <w:szCs w:val="28"/>
          <w:highlight w:val="yellow"/>
          <w:lang w:eastAsia="en-US"/>
        </w:rPr>
        <w:t xml:space="preserve">echnické požadavky na provedení a vybavení </w:t>
      </w:r>
      <w:r w:rsidRPr="00916349">
        <w:rPr>
          <w:rFonts w:ascii="Calibri" w:eastAsia="Calibri" w:hAnsi="Calibri" w:cs="Arial"/>
          <w:b/>
          <w:sz w:val="28"/>
          <w:szCs w:val="28"/>
          <w:highlight w:val="yellow"/>
          <w:u w:val="single"/>
          <w:lang w:eastAsia="en-US"/>
        </w:rPr>
        <w:t>tvoří nedílnou součást nabídky účastníka zadávacího řízení</w:t>
      </w:r>
      <w:r w:rsidRPr="00916349">
        <w:rPr>
          <w:rFonts w:ascii="Calibri" w:eastAsia="Calibri" w:hAnsi="Calibri" w:cs="Arial"/>
          <w:b/>
          <w:sz w:val="28"/>
          <w:szCs w:val="28"/>
          <w:highlight w:val="yellow"/>
          <w:lang w:eastAsia="en-US"/>
        </w:rPr>
        <w:t>.</w:t>
      </w:r>
    </w:p>
    <w:p w14:paraId="4798D7CB" w14:textId="77777777" w:rsidR="002B39F1" w:rsidRDefault="002B39F1" w:rsidP="002B39F1">
      <w:pPr>
        <w:jc w:val="both"/>
        <w:rPr>
          <w:rFonts w:ascii="Calibri" w:hAnsi="Calibri" w:cs="Arial"/>
          <w:sz w:val="22"/>
          <w:szCs w:val="22"/>
        </w:rPr>
      </w:pPr>
    </w:p>
    <w:p w14:paraId="4D9B5A97" w14:textId="77777777" w:rsidR="00194759" w:rsidRPr="00C52FD4" w:rsidRDefault="00194759" w:rsidP="002B39F1">
      <w:pPr>
        <w:jc w:val="both"/>
        <w:rPr>
          <w:rFonts w:ascii="Calibri" w:hAnsi="Calibri" w:cs="Arial"/>
          <w:sz w:val="22"/>
          <w:szCs w:val="22"/>
        </w:rPr>
      </w:pPr>
    </w:p>
    <w:p w14:paraId="11BBF7D5" w14:textId="77777777" w:rsidR="00916349" w:rsidRDefault="002B39F1" w:rsidP="00416BF9">
      <w:pPr>
        <w:shd w:val="clear" w:color="auto" w:fill="FFFF99"/>
        <w:jc w:val="both"/>
        <w:outlineLvl w:val="0"/>
        <w:rPr>
          <w:rFonts w:ascii="Calibri" w:hAnsi="Calibri" w:cs="Arial"/>
          <w:b/>
          <w:sz w:val="22"/>
          <w:szCs w:val="22"/>
        </w:rPr>
      </w:pPr>
      <w:r w:rsidRPr="000E1014">
        <w:rPr>
          <w:rFonts w:ascii="Calibri" w:hAnsi="Calibri" w:cs="Arial"/>
          <w:b/>
          <w:sz w:val="22"/>
          <w:szCs w:val="22"/>
        </w:rPr>
        <w:t xml:space="preserve">Název veřejné zakázky:  </w:t>
      </w:r>
    </w:p>
    <w:p w14:paraId="5BEF3682" w14:textId="0E766F74" w:rsidR="000E1014" w:rsidRPr="00916349" w:rsidRDefault="000D0C30" w:rsidP="00416BF9">
      <w:pPr>
        <w:shd w:val="clear" w:color="auto" w:fill="FFFF99"/>
        <w:jc w:val="both"/>
        <w:outlineLvl w:val="0"/>
        <w:rPr>
          <w:rFonts w:ascii="Calibri" w:hAnsi="Calibri" w:cs="Arial"/>
          <w:b/>
          <w:sz w:val="28"/>
          <w:szCs w:val="28"/>
        </w:rPr>
      </w:pPr>
      <w:r w:rsidRPr="000D0C30">
        <w:rPr>
          <w:rFonts w:ascii="Calibri" w:hAnsi="Calibri" w:cs="Arial"/>
          <w:b/>
          <w:sz w:val="28"/>
          <w:szCs w:val="28"/>
        </w:rPr>
        <w:t>Sanitní vůz na finanční leasing (úvěr)</w:t>
      </w:r>
    </w:p>
    <w:p w14:paraId="59743E4F" w14:textId="77777777" w:rsidR="00416BF9" w:rsidRDefault="00416BF9" w:rsidP="00416BF9">
      <w:pPr>
        <w:jc w:val="both"/>
        <w:rPr>
          <w:rFonts w:ascii="Calibri" w:hAnsi="Calibri" w:cs="Calibri"/>
          <w:b/>
          <w:sz w:val="28"/>
          <w:szCs w:val="28"/>
        </w:rPr>
      </w:pPr>
    </w:p>
    <w:p w14:paraId="5B8735A4" w14:textId="77777777" w:rsidR="00416BF9" w:rsidRPr="00416BF9" w:rsidRDefault="00416BF9" w:rsidP="00416BF9">
      <w:pPr>
        <w:outlineLvl w:val="0"/>
        <w:rPr>
          <w:rFonts w:ascii="Calibri" w:hAnsi="Calibri" w:cs="Arial"/>
          <w:b/>
          <w:sz w:val="24"/>
        </w:rPr>
      </w:pPr>
      <w:r w:rsidRPr="00416BF9">
        <w:rPr>
          <w:rFonts w:ascii="Calibri" w:hAnsi="Calibri" w:cs="Arial"/>
          <w:b/>
          <w:sz w:val="24"/>
        </w:rPr>
        <w:t xml:space="preserve">Požadavky na technické provedení a vybavení vozidla </w:t>
      </w:r>
      <w:r w:rsidR="00CB7C8B">
        <w:rPr>
          <w:rFonts w:ascii="Calibri" w:hAnsi="Calibri" w:cs="Arial"/>
          <w:b/>
          <w:sz w:val="24"/>
        </w:rPr>
        <w:t xml:space="preserve">pro </w:t>
      </w:r>
      <w:r w:rsidRPr="00416BF9">
        <w:rPr>
          <w:rFonts w:ascii="Calibri" w:hAnsi="Calibri" w:cs="Arial"/>
          <w:b/>
          <w:sz w:val="24"/>
        </w:rPr>
        <w:t>přeprav</w:t>
      </w:r>
      <w:r w:rsidR="00CB7C8B">
        <w:rPr>
          <w:rFonts w:ascii="Calibri" w:hAnsi="Calibri" w:cs="Arial"/>
          <w:b/>
          <w:sz w:val="24"/>
        </w:rPr>
        <w:t>u pacientů</w:t>
      </w:r>
      <w:r w:rsidRPr="00416BF9">
        <w:rPr>
          <w:rFonts w:ascii="Calibri" w:hAnsi="Calibri" w:cs="Arial"/>
          <w:b/>
          <w:sz w:val="24"/>
        </w:rPr>
        <w:t>.</w:t>
      </w:r>
    </w:p>
    <w:p w14:paraId="6D21B65B" w14:textId="77777777" w:rsidR="00416BF9" w:rsidRPr="00025670" w:rsidRDefault="00416BF9" w:rsidP="00416BF9">
      <w:pPr>
        <w:jc w:val="both"/>
        <w:rPr>
          <w:rFonts w:ascii="Calibri" w:hAnsi="Calibri"/>
        </w:rPr>
      </w:pPr>
    </w:p>
    <w:p w14:paraId="415DC2D6" w14:textId="179BE2B0" w:rsidR="00416BF9" w:rsidRDefault="00416BF9" w:rsidP="00416BF9">
      <w:pPr>
        <w:jc w:val="both"/>
        <w:rPr>
          <w:rFonts w:ascii="Calibri" w:hAnsi="Calibri"/>
          <w:b/>
          <w:sz w:val="22"/>
          <w:szCs w:val="22"/>
        </w:rPr>
      </w:pPr>
      <w:r w:rsidRPr="00D9273E">
        <w:rPr>
          <w:rFonts w:ascii="Calibri" w:hAnsi="Calibri"/>
          <w:sz w:val="22"/>
          <w:szCs w:val="22"/>
        </w:rPr>
        <w:t xml:space="preserve">V souladu se zadávací dokumentací musí nabídka obsahovat specifikaci nabízeného plnění, ze které bude vyplývat splnění požadavků stanovených zadavatelem v rámci zadávacích podmínek. Způsob splnění závazných charakteristik a požadavků popíše </w:t>
      </w:r>
      <w:r>
        <w:rPr>
          <w:rFonts w:ascii="Calibri" w:hAnsi="Calibri"/>
          <w:sz w:val="22"/>
          <w:szCs w:val="22"/>
        </w:rPr>
        <w:t>dodavatel</w:t>
      </w:r>
      <w:r w:rsidRPr="00D9273E">
        <w:rPr>
          <w:rFonts w:ascii="Calibri" w:hAnsi="Calibri"/>
          <w:sz w:val="22"/>
          <w:szCs w:val="22"/>
        </w:rPr>
        <w:t xml:space="preserve"> v níže uvedené tabulce u všech požadavků</w:t>
      </w:r>
      <w:r>
        <w:rPr>
          <w:rFonts w:ascii="Calibri" w:hAnsi="Calibri"/>
          <w:sz w:val="22"/>
          <w:szCs w:val="22"/>
        </w:rPr>
        <w:t xml:space="preserve"> a </w:t>
      </w:r>
      <w:proofErr w:type="gramStart"/>
      <w:r>
        <w:rPr>
          <w:rFonts w:ascii="Calibri" w:hAnsi="Calibri"/>
          <w:sz w:val="22"/>
          <w:szCs w:val="22"/>
        </w:rPr>
        <w:t>doloží</w:t>
      </w:r>
      <w:proofErr w:type="gramEnd"/>
      <w:r>
        <w:rPr>
          <w:rFonts w:ascii="Calibri" w:hAnsi="Calibri"/>
          <w:sz w:val="22"/>
          <w:szCs w:val="22"/>
        </w:rPr>
        <w:t xml:space="preserve"> je relevantními dokumenty ve své nabídce</w:t>
      </w:r>
      <w:r w:rsidRPr="00D9273E">
        <w:rPr>
          <w:rFonts w:ascii="Calibri" w:hAnsi="Calibri"/>
          <w:b/>
          <w:sz w:val="22"/>
          <w:szCs w:val="22"/>
        </w:rPr>
        <w:t>.</w:t>
      </w:r>
    </w:p>
    <w:p w14:paraId="52544191" w14:textId="05644A65" w:rsidR="004664DE" w:rsidRDefault="004664DE" w:rsidP="00416BF9">
      <w:pPr>
        <w:jc w:val="both"/>
        <w:rPr>
          <w:rFonts w:ascii="Calibri" w:hAnsi="Calibri"/>
          <w:b/>
          <w:sz w:val="22"/>
          <w:szCs w:val="22"/>
        </w:rPr>
      </w:pPr>
    </w:p>
    <w:p w14:paraId="7386BBB0" w14:textId="20D04D44" w:rsidR="004664DE" w:rsidRPr="004664DE" w:rsidRDefault="004664DE" w:rsidP="004664DE">
      <w:pPr>
        <w:tabs>
          <w:tab w:val="left" w:pos="8341"/>
        </w:tabs>
        <w:jc w:val="both"/>
      </w:pPr>
      <w:r w:rsidRPr="006D48AA">
        <w:t>POKUD TATO TECHNICKÁ SPECIFIKACE OBSAHUJE POŽADAVKY NEBO PŘÍMÉ ČI NEPŘÍMÉ ODKAZY NA URČITÉ DODAVATELE NEBO VÝROBKY, NEBO PATENTY NA VYNÁLEZY, UŽITNÉ VZORY, PRŮMYSLOVÉ VZORY, OCHRANNÉ ZNÁMKY NEBO OZNAČENÍ PŮVODU, PAK JE V SOULADU S § 89 ODST. 6 ZÁKONA</w:t>
      </w:r>
      <w:r>
        <w:t xml:space="preserve"> 134/2019 Sb. O ZADÁVÁNÍ VEŘEJNÝCH ZAKÁZEK (DÁLE „ZÁKON“)</w:t>
      </w:r>
      <w:r w:rsidRPr="006D48AA">
        <w:t xml:space="preserve"> MOŽNÉ NABÍDNOUT I JINÉ, ROVNOCENNÉ ŘEŠENÍ. ZADAVATEL ROVNĚŽ UVÁDÍ, ŽE V PŘÍPADĚ, ŽE SE V DOKUMENTACI OBJEVUJÍ ODKAZY NA NORMY NEBO TECHNICKÉ DOKUMENTY UMOŽŇUJE ZADAVATEL MOŽNOST NABÍDNOUT ROVNOCENNÉ ŘEŠENÍ DLE</w:t>
      </w:r>
      <w:r>
        <w:t xml:space="preserve"> </w:t>
      </w:r>
      <w:r w:rsidRPr="006D48AA">
        <w:t>§ 90 OST. 3 ZÁKONA.</w:t>
      </w:r>
    </w:p>
    <w:p w14:paraId="4508564C" w14:textId="77777777" w:rsidR="00416BF9" w:rsidRPr="00025670" w:rsidRDefault="00416BF9" w:rsidP="00416BF9">
      <w:pPr>
        <w:jc w:val="both"/>
        <w:rPr>
          <w:rFonts w:ascii="Calibri" w:hAnsi="Calibri"/>
        </w:rPr>
      </w:pPr>
    </w:p>
    <w:p w14:paraId="6BE3712E" w14:textId="77777777" w:rsidR="00416BF9" w:rsidRPr="00416BF9" w:rsidRDefault="00416BF9" w:rsidP="00416BF9">
      <w:pPr>
        <w:tabs>
          <w:tab w:val="left" w:pos="540"/>
        </w:tabs>
        <w:jc w:val="both"/>
        <w:rPr>
          <w:rFonts w:ascii="Calibri" w:hAnsi="Calibri" w:cs="Arial"/>
          <w:b/>
          <w:sz w:val="24"/>
        </w:rPr>
      </w:pPr>
      <w:r w:rsidRPr="00416BF9">
        <w:rPr>
          <w:rFonts w:ascii="Calibri" w:hAnsi="Calibri" w:cs="Arial"/>
          <w:b/>
          <w:sz w:val="24"/>
        </w:rPr>
        <w:t xml:space="preserve">Vozidlo s uzavřenou skříňovou karoserií schválené pro provoz na pozemních komunikacích. </w:t>
      </w:r>
    </w:p>
    <w:p w14:paraId="0F79EE2C" w14:textId="597D730D" w:rsidR="00416BF9" w:rsidRPr="00416BF9" w:rsidRDefault="00416BF9" w:rsidP="00416BF9">
      <w:pPr>
        <w:rPr>
          <w:rFonts w:ascii="Calibri" w:hAnsi="Calibri"/>
          <w:b/>
          <w:bCs/>
          <w:sz w:val="24"/>
          <w:u w:val="single"/>
        </w:rPr>
      </w:pPr>
      <w:r w:rsidRPr="00416BF9">
        <w:rPr>
          <w:rFonts w:ascii="Calibri" w:hAnsi="Calibri"/>
          <w:b/>
          <w:bCs/>
          <w:sz w:val="24"/>
          <w:u w:val="single"/>
        </w:rPr>
        <w:t>Sanitn</w:t>
      </w:r>
      <w:r>
        <w:rPr>
          <w:rFonts w:ascii="Calibri" w:hAnsi="Calibri"/>
          <w:b/>
          <w:bCs/>
          <w:sz w:val="24"/>
          <w:u w:val="single"/>
        </w:rPr>
        <w:t xml:space="preserve">í vozidlo pro převoz pacientů: </w:t>
      </w:r>
      <w:r w:rsidRPr="00416BF9">
        <w:rPr>
          <w:rFonts w:ascii="Calibri" w:hAnsi="Calibri"/>
          <w:b/>
          <w:bCs/>
          <w:sz w:val="24"/>
          <w:u w:val="single"/>
        </w:rPr>
        <w:t>(</w:t>
      </w:r>
      <w:proofErr w:type="spellStart"/>
      <w:r w:rsidRPr="00416BF9">
        <w:rPr>
          <w:rFonts w:ascii="Calibri" w:hAnsi="Calibri"/>
          <w:b/>
          <w:bCs/>
          <w:sz w:val="24"/>
          <w:u w:val="single"/>
        </w:rPr>
        <w:t>Vyhl</w:t>
      </w:r>
      <w:proofErr w:type="spellEnd"/>
      <w:r w:rsidRPr="00416BF9">
        <w:rPr>
          <w:rFonts w:ascii="Calibri" w:hAnsi="Calibri"/>
          <w:b/>
          <w:bCs/>
          <w:sz w:val="24"/>
          <w:u w:val="single"/>
        </w:rPr>
        <w:t>. MZ č.</w:t>
      </w:r>
      <w:r w:rsidR="004664DE">
        <w:rPr>
          <w:rFonts w:ascii="Calibri" w:hAnsi="Calibri"/>
          <w:b/>
          <w:bCs/>
          <w:sz w:val="24"/>
          <w:u w:val="single"/>
        </w:rPr>
        <w:t xml:space="preserve"> </w:t>
      </w:r>
      <w:r w:rsidRPr="00416BF9">
        <w:rPr>
          <w:rFonts w:ascii="Calibri" w:hAnsi="Calibri"/>
          <w:b/>
          <w:bCs/>
          <w:sz w:val="24"/>
          <w:u w:val="single"/>
        </w:rPr>
        <w:t>296/2012 Sb. v platném znění), typové označení A2</w:t>
      </w:r>
    </w:p>
    <w:p w14:paraId="53B2B638" w14:textId="77777777" w:rsidR="00416BF9" w:rsidRDefault="00416BF9" w:rsidP="00416BF9">
      <w:pPr>
        <w:jc w:val="both"/>
        <w:rPr>
          <w:rFonts w:ascii="Calibri" w:hAnsi="Calibri" w:cs="Calibri"/>
          <w:b/>
          <w:sz w:val="28"/>
          <w:szCs w:val="28"/>
        </w:rPr>
      </w:pPr>
    </w:p>
    <w:p w14:paraId="0A0570F1" w14:textId="3CB3B129" w:rsidR="00720049" w:rsidRPr="00720049" w:rsidRDefault="00720049" w:rsidP="00720049">
      <w:pPr>
        <w:pStyle w:val="Normln1"/>
        <w:tabs>
          <w:tab w:val="left" w:pos="540"/>
        </w:tabs>
        <w:jc w:val="both"/>
        <w:rPr>
          <w:rFonts w:ascii="Calibri" w:hAnsi="Calibri"/>
          <w:kern w:val="1"/>
          <w:sz w:val="22"/>
          <w:szCs w:val="22"/>
          <w:lang w:eastAsia="en-US"/>
        </w:rPr>
      </w:pPr>
      <w:r w:rsidRPr="003D7908">
        <w:rPr>
          <w:rFonts w:ascii="Calibri" w:hAnsi="Calibri"/>
          <w:b/>
          <w:kern w:val="1"/>
          <w:sz w:val="22"/>
          <w:szCs w:val="22"/>
          <w:lang w:eastAsia="en-US"/>
        </w:rPr>
        <w:t xml:space="preserve">Vozidlo bude splňovat </w:t>
      </w:r>
      <w:proofErr w:type="spellStart"/>
      <w:r w:rsidRPr="003D7908">
        <w:rPr>
          <w:rFonts w:ascii="Calibri" w:hAnsi="Calibri"/>
          <w:b/>
          <w:kern w:val="1"/>
          <w:sz w:val="22"/>
          <w:szCs w:val="22"/>
          <w:lang w:eastAsia="en-US"/>
        </w:rPr>
        <w:t>vyhl</w:t>
      </w:r>
      <w:proofErr w:type="spellEnd"/>
      <w:r w:rsidRPr="003D7908">
        <w:rPr>
          <w:rFonts w:ascii="Calibri" w:hAnsi="Calibri"/>
          <w:b/>
          <w:kern w:val="1"/>
          <w:sz w:val="22"/>
          <w:szCs w:val="22"/>
          <w:lang w:eastAsia="en-US"/>
        </w:rPr>
        <w:t>. MZ č.</w:t>
      </w:r>
      <w:r w:rsidR="004664DE">
        <w:rPr>
          <w:rFonts w:ascii="Calibri" w:hAnsi="Calibri"/>
          <w:b/>
          <w:kern w:val="1"/>
          <w:sz w:val="22"/>
          <w:szCs w:val="22"/>
          <w:lang w:eastAsia="en-US"/>
        </w:rPr>
        <w:t xml:space="preserve"> </w:t>
      </w:r>
      <w:r w:rsidRPr="003D7908">
        <w:rPr>
          <w:rFonts w:ascii="Calibri" w:hAnsi="Calibri"/>
          <w:b/>
          <w:kern w:val="1"/>
          <w:sz w:val="22"/>
          <w:szCs w:val="22"/>
          <w:lang w:eastAsia="en-US"/>
        </w:rPr>
        <w:t xml:space="preserve">296/2012 Sb. v platném znění a normu ČSN EN 1789 </w:t>
      </w:r>
      <w:r w:rsidR="009070E5">
        <w:rPr>
          <w:rFonts w:ascii="Calibri" w:hAnsi="Calibri"/>
          <w:b/>
          <w:kern w:val="1"/>
          <w:sz w:val="22"/>
          <w:szCs w:val="22"/>
          <w:lang w:eastAsia="en-US"/>
        </w:rPr>
        <w:t>(842110)</w:t>
      </w:r>
      <w:r w:rsidRPr="003D7908">
        <w:rPr>
          <w:rFonts w:ascii="Calibri" w:hAnsi="Calibri"/>
          <w:b/>
          <w:kern w:val="1"/>
          <w:sz w:val="22"/>
          <w:szCs w:val="22"/>
          <w:lang w:eastAsia="en-US"/>
        </w:rPr>
        <w:t xml:space="preserve"> v platném znění.</w:t>
      </w:r>
      <w:r w:rsidRPr="00720049">
        <w:rPr>
          <w:rFonts w:ascii="Calibri" w:hAnsi="Calibri"/>
          <w:kern w:val="1"/>
          <w:sz w:val="22"/>
          <w:szCs w:val="22"/>
          <w:lang w:eastAsia="en-US"/>
        </w:rPr>
        <w:t xml:space="preserve"> </w:t>
      </w:r>
      <w:r w:rsidRPr="00720049">
        <w:rPr>
          <w:rFonts w:ascii="Calibri" w:hAnsi="Calibri"/>
          <w:kern w:val="1"/>
          <w:sz w:val="22"/>
          <w:szCs w:val="22"/>
          <w:u w:val="single"/>
          <w:lang w:eastAsia="en-US"/>
        </w:rPr>
        <w:t>Zadavatel nepožaduje splnění vybavení podle výše uvedené vyhlášky a normy v položkách, které již vlastní.</w:t>
      </w:r>
      <w:r w:rsidRPr="00720049">
        <w:rPr>
          <w:rFonts w:ascii="Calibri" w:hAnsi="Calibri"/>
          <w:kern w:val="1"/>
          <w:sz w:val="22"/>
          <w:szCs w:val="22"/>
          <w:lang w:eastAsia="en-US"/>
        </w:rPr>
        <w:t xml:space="preserve"> </w:t>
      </w:r>
      <w:r w:rsidRPr="00720049">
        <w:rPr>
          <w:rFonts w:ascii="Calibri" w:hAnsi="Calibri"/>
          <w:kern w:val="1"/>
          <w:sz w:val="22"/>
          <w:szCs w:val="22"/>
          <w:u w:val="single"/>
          <w:lang w:eastAsia="en-US"/>
        </w:rPr>
        <w:t>Jedná se o následující položky: automatický defibrilátor, zádržný systém pro děti, transportní plachta, přikrývky a lůžkoviny, ruční dýchací přístroj apod.</w:t>
      </w:r>
      <w:r w:rsidRPr="00720049">
        <w:rPr>
          <w:rFonts w:ascii="Calibri" w:hAnsi="Calibri"/>
          <w:kern w:val="1"/>
          <w:sz w:val="22"/>
          <w:szCs w:val="22"/>
          <w:lang w:eastAsia="en-US"/>
        </w:rPr>
        <w:t xml:space="preserve"> Zadavatel požaduje, pouze vybavení viz níže.</w:t>
      </w:r>
    </w:p>
    <w:p w14:paraId="0DCA84ED" w14:textId="77777777" w:rsidR="00720049" w:rsidRDefault="00720049" w:rsidP="00416BF9">
      <w:pPr>
        <w:jc w:val="both"/>
        <w:rPr>
          <w:rFonts w:ascii="Calibri" w:hAnsi="Calibri" w:cs="Calibri"/>
          <w:b/>
          <w:sz w:val="28"/>
          <w:szCs w:val="28"/>
        </w:rPr>
      </w:pPr>
    </w:p>
    <w:p w14:paraId="2D5A347E" w14:textId="77777777" w:rsidR="00194759" w:rsidRPr="00416BF9" w:rsidRDefault="00194759" w:rsidP="00416BF9">
      <w:pPr>
        <w:jc w:val="both"/>
        <w:rPr>
          <w:rFonts w:ascii="Calibri" w:hAnsi="Calibri" w:cs="Calibri"/>
          <w:b/>
          <w:sz w:val="28"/>
          <w:szCs w:val="28"/>
        </w:rPr>
      </w:pPr>
    </w:p>
    <w:tbl>
      <w:tblPr>
        <w:tblStyle w:val="Mkatabulky"/>
        <w:tblW w:w="0" w:type="auto"/>
        <w:tblLook w:val="04A0" w:firstRow="1" w:lastRow="0" w:firstColumn="1" w:lastColumn="0" w:noHBand="0" w:noVBand="1"/>
      </w:tblPr>
      <w:tblGrid>
        <w:gridCol w:w="4214"/>
        <w:gridCol w:w="1660"/>
        <w:gridCol w:w="3754"/>
      </w:tblGrid>
      <w:tr w:rsidR="00416BF9" w14:paraId="019D359B" w14:textId="77777777" w:rsidTr="000D3F37">
        <w:trPr>
          <w:tblHeader/>
        </w:trPr>
        <w:tc>
          <w:tcPr>
            <w:tcW w:w="4214" w:type="dxa"/>
            <w:shd w:val="clear" w:color="auto" w:fill="75F7EB"/>
          </w:tcPr>
          <w:p w14:paraId="789C88AE" w14:textId="77777777" w:rsidR="00416BF9" w:rsidRPr="00504A9F" w:rsidRDefault="00416BF9" w:rsidP="000D3F37">
            <w:pPr>
              <w:outlineLvl w:val="0"/>
              <w:rPr>
                <w:rFonts w:ascii="Calibri" w:hAnsi="Calibri" w:cs="Calibri"/>
                <w:b/>
                <w:sz w:val="28"/>
                <w:szCs w:val="28"/>
              </w:rPr>
            </w:pPr>
            <w:r>
              <w:rPr>
                <w:rFonts w:ascii="Calibri" w:hAnsi="Calibri" w:cs="Calibri"/>
                <w:b/>
                <w:sz w:val="28"/>
                <w:szCs w:val="28"/>
              </w:rPr>
              <w:t>Položka veřejné zakázky</w:t>
            </w:r>
          </w:p>
        </w:tc>
        <w:tc>
          <w:tcPr>
            <w:tcW w:w="5414" w:type="dxa"/>
            <w:gridSpan w:val="2"/>
            <w:shd w:val="clear" w:color="auto" w:fill="75F7EB"/>
          </w:tcPr>
          <w:p w14:paraId="28348348" w14:textId="69171F82" w:rsidR="00416BF9" w:rsidRPr="0098671F" w:rsidRDefault="00416BF9" w:rsidP="000D3F37">
            <w:pPr>
              <w:rPr>
                <w:rFonts w:ascii="Calibri" w:hAnsi="Calibri" w:cs="Calibri"/>
                <w:b/>
                <w:sz w:val="28"/>
                <w:szCs w:val="28"/>
              </w:rPr>
            </w:pPr>
            <w:r>
              <w:rPr>
                <w:rFonts w:ascii="Calibri" w:hAnsi="Calibri" w:cs="Calibri"/>
                <w:b/>
                <w:sz w:val="28"/>
                <w:szCs w:val="28"/>
              </w:rPr>
              <w:t>S</w:t>
            </w:r>
            <w:r w:rsidR="00720049">
              <w:rPr>
                <w:rFonts w:ascii="Calibri" w:hAnsi="Calibri" w:cs="Calibri"/>
                <w:b/>
                <w:sz w:val="28"/>
                <w:szCs w:val="28"/>
              </w:rPr>
              <w:t>anitní vůz pro přepravu pacientů</w:t>
            </w:r>
            <w:r>
              <w:rPr>
                <w:rFonts w:ascii="Calibri" w:hAnsi="Calibri" w:cs="Calibri"/>
                <w:b/>
                <w:sz w:val="28"/>
                <w:szCs w:val="28"/>
              </w:rPr>
              <w:t xml:space="preserve"> – </w:t>
            </w:r>
            <w:r w:rsidR="000D0C30">
              <w:rPr>
                <w:rFonts w:ascii="Calibri" w:hAnsi="Calibri" w:cs="Calibri"/>
                <w:b/>
                <w:sz w:val="28"/>
                <w:szCs w:val="28"/>
              </w:rPr>
              <w:t>1</w:t>
            </w:r>
            <w:r>
              <w:rPr>
                <w:rFonts w:ascii="Calibri" w:hAnsi="Calibri" w:cs="Calibri"/>
                <w:b/>
                <w:sz w:val="28"/>
                <w:szCs w:val="28"/>
              </w:rPr>
              <w:t xml:space="preserve"> ks</w:t>
            </w:r>
          </w:p>
        </w:tc>
      </w:tr>
      <w:tr w:rsidR="00416BF9" w14:paraId="0B057717" w14:textId="77777777" w:rsidTr="00720049">
        <w:trPr>
          <w:tblHeader/>
        </w:trPr>
        <w:tc>
          <w:tcPr>
            <w:tcW w:w="4214" w:type="dxa"/>
            <w:shd w:val="clear" w:color="auto" w:fill="FCCA88"/>
            <w:vAlign w:val="center"/>
          </w:tcPr>
          <w:p w14:paraId="071E23A0" w14:textId="77777777" w:rsidR="00416BF9" w:rsidRDefault="00416BF9" w:rsidP="000D3F37">
            <w:pPr>
              <w:jc w:val="both"/>
              <w:rPr>
                <w:rFonts w:ascii="Calibri" w:hAnsi="Calibri" w:cs="Calibri"/>
                <w:b/>
                <w:bCs/>
                <w:color w:val="000000"/>
                <w:sz w:val="22"/>
                <w:szCs w:val="22"/>
              </w:rPr>
            </w:pPr>
            <w:r>
              <w:rPr>
                <w:rFonts w:ascii="Calibri" w:hAnsi="Calibri" w:cs="Calibri"/>
                <w:b/>
                <w:bCs/>
                <w:color w:val="000000"/>
                <w:sz w:val="22"/>
                <w:szCs w:val="22"/>
              </w:rPr>
              <w:t>Závazné charakteristiky a požadavky</w:t>
            </w:r>
          </w:p>
          <w:p w14:paraId="2A4959F7" w14:textId="77777777" w:rsidR="00416BF9" w:rsidRDefault="00416BF9" w:rsidP="000D3F37">
            <w:pPr>
              <w:jc w:val="both"/>
              <w:rPr>
                <w:rFonts w:ascii="Calibri" w:hAnsi="Calibri"/>
                <w:b/>
                <w:sz w:val="28"/>
                <w:szCs w:val="28"/>
              </w:rPr>
            </w:pPr>
          </w:p>
        </w:tc>
        <w:tc>
          <w:tcPr>
            <w:tcW w:w="1660" w:type="dxa"/>
            <w:shd w:val="clear" w:color="auto" w:fill="FCCA88"/>
          </w:tcPr>
          <w:p w14:paraId="5B0D177B" w14:textId="77777777" w:rsidR="00416BF9" w:rsidRPr="001128BA" w:rsidRDefault="00416BF9" w:rsidP="000D3F37">
            <w:pPr>
              <w:jc w:val="both"/>
              <w:rPr>
                <w:rFonts w:ascii="Calibri" w:hAnsi="Calibri" w:cs="Calibri"/>
                <w:b/>
                <w:bCs/>
                <w:color w:val="000000"/>
                <w:sz w:val="22"/>
                <w:szCs w:val="22"/>
              </w:rPr>
            </w:pPr>
            <w:r w:rsidRPr="001128BA">
              <w:rPr>
                <w:rFonts w:ascii="Calibri" w:hAnsi="Calibri" w:cs="Calibri"/>
                <w:b/>
                <w:bCs/>
                <w:color w:val="000000"/>
                <w:sz w:val="22"/>
                <w:szCs w:val="22"/>
              </w:rPr>
              <w:t>Splnění požadavku ANO/NE</w:t>
            </w:r>
          </w:p>
          <w:p w14:paraId="204ABB77" w14:textId="77777777" w:rsidR="00416BF9" w:rsidRDefault="00416BF9" w:rsidP="000D3F37">
            <w:pPr>
              <w:jc w:val="both"/>
              <w:rPr>
                <w:rFonts w:ascii="Calibri" w:hAnsi="Calibri"/>
                <w:b/>
                <w:sz w:val="28"/>
                <w:szCs w:val="28"/>
              </w:rPr>
            </w:pPr>
          </w:p>
        </w:tc>
        <w:tc>
          <w:tcPr>
            <w:tcW w:w="3754" w:type="dxa"/>
            <w:shd w:val="clear" w:color="auto" w:fill="FCCA88"/>
          </w:tcPr>
          <w:p w14:paraId="6E068411" w14:textId="77777777" w:rsidR="00416BF9" w:rsidRDefault="00416BF9" w:rsidP="000D3F37">
            <w:pPr>
              <w:jc w:val="both"/>
              <w:rPr>
                <w:rFonts w:ascii="Calibri" w:hAnsi="Calibri"/>
                <w:b/>
                <w:sz w:val="28"/>
                <w:szCs w:val="28"/>
              </w:rPr>
            </w:pPr>
            <w:r w:rsidRPr="001128BA">
              <w:rPr>
                <w:rFonts w:asciiTheme="minorHAnsi" w:hAnsiTheme="minorHAnsi" w:cstheme="minorHAnsi"/>
                <w:b/>
                <w:color w:val="00000A"/>
                <w:sz w:val="22"/>
                <w:szCs w:val="22"/>
                <w:lang w:eastAsia="ar-SA"/>
              </w:rPr>
              <w:t>Popis specifikace nabízeného plnění, ze kterého bude vyplývat splnění požadavků stanovených zadavatelem, uvést odkaz na stránku v nabídce.</w:t>
            </w:r>
          </w:p>
        </w:tc>
      </w:tr>
      <w:tr w:rsidR="00416BF9" w14:paraId="7882E313" w14:textId="77777777" w:rsidTr="000D3F37">
        <w:tc>
          <w:tcPr>
            <w:tcW w:w="4214" w:type="dxa"/>
            <w:vAlign w:val="center"/>
          </w:tcPr>
          <w:p w14:paraId="6BB66B05" w14:textId="77777777" w:rsidR="00416BF9" w:rsidRPr="0081601A" w:rsidRDefault="00806FFF" w:rsidP="000D3F37">
            <w:pPr>
              <w:pStyle w:val="Odstavecseseznamem"/>
              <w:ind w:left="306" w:hanging="306"/>
              <w:rPr>
                <w:rFonts w:ascii="Calibri" w:hAnsi="Calibri" w:cs="Calibri"/>
                <w:b/>
                <w:snapToGrid w:val="0"/>
                <w:color w:val="000000"/>
                <w:sz w:val="22"/>
                <w:szCs w:val="22"/>
              </w:rPr>
            </w:pPr>
            <w:r w:rsidRPr="00806FFF">
              <w:rPr>
                <w:rFonts w:ascii="Calibri" w:hAnsi="Calibri" w:cs="Calibri"/>
                <w:b/>
                <w:snapToGrid w:val="0"/>
                <w:color w:val="000000"/>
                <w:sz w:val="22"/>
                <w:szCs w:val="22"/>
              </w:rPr>
              <w:t>1.</w:t>
            </w:r>
            <w:r w:rsidRPr="00806FFF">
              <w:rPr>
                <w:rFonts w:ascii="Calibri" w:hAnsi="Calibri" w:cs="Calibri"/>
                <w:b/>
                <w:snapToGrid w:val="0"/>
                <w:color w:val="000000"/>
                <w:sz w:val="22"/>
                <w:szCs w:val="22"/>
              </w:rPr>
              <w:tab/>
              <w:t>Motorizace, rozměry</w:t>
            </w:r>
          </w:p>
        </w:tc>
        <w:tc>
          <w:tcPr>
            <w:tcW w:w="1660" w:type="dxa"/>
            <w:vAlign w:val="center"/>
          </w:tcPr>
          <w:p w14:paraId="50348B76" w14:textId="77777777" w:rsidR="00416BF9" w:rsidRDefault="00416BF9" w:rsidP="000D3F37">
            <w:pPr>
              <w:jc w:val="center"/>
            </w:pPr>
          </w:p>
        </w:tc>
        <w:tc>
          <w:tcPr>
            <w:tcW w:w="3754" w:type="dxa"/>
            <w:vAlign w:val="center"/>
          </w:tcPr>
          <w:p w14:paraId="0AD71665" w14:textId="77777777" w:rsidR="00416BF9" w:rsidRPr="00035A0E" w:rsidRDefault="00416BF9" w:rsidP="000D3F37">
            <w:pPr>
              <w:jc w:val="center"/>
              <w:rPr>
                <w:rFonts w:ascii="Calibri" w:hAnsi="Calibri"/>
                <w:b/>
                <w:sz w:val="22"/>
                <w:szCs w:val="22"/>
              </w:rPr>
            </w:pPr>
          </w:p>
        </w:tc>
      </w:tr>
      <w:tr w:rsidR="00416BF9" w14:paraId="5EAEA71F" w14:textId="77777777" w:rsidTr="000D3F37">
        <w:tc>
          <w:tcPr>
            <w:tcW w:w="4214" w:type="dxa"/>
            <w:vAlign w:val="center"/>
          </w:tcPr>
          <w:p w14:paraId="504E4D8E" w14:textId="24FCCD78" w:rsidR="00416BF9" w:rsidRPr="000047E0" w:rsidRDefault="00806FFF" w:rsidP="000047E0">
            <w:pPr>
              <w:rPr>
                <w:rFonts w:ascii="Calibri" w:hAnsi="Calibri" w:cs="Calibri"/>
                <w:snapToGrid w:val="0"/>
                <w:color w:val="000000"/>
                <w:sz w:val="22"/>
                <w:szCs w:val="22"/>
              </w:rPr>
            </w:pPr>
            <w:r w:rsidRPr="000047E0">
              <w:rPr>
                <w:rFonts w:ascii="Calibri" w:hAnsi="Calibri" w:cs="Calibri"/>
                <w:snapToGrid w:val="0"/>
                <w:color w:val="000000"/>
                <w:sz w:val="22"/>
                <w:szCs w:val="22"/>
              </w:rPr>
              <w:t>Vozidlo splňuje minimální emisní limity EURO pro vozidla M1 a N1 = EURO 6 a maximální spotřebu motorové nafty pro vozidlo</w:t>
            </w:r>
            <w:r w:rsidR="000D0C30">
              <w:rPr>
                <w:rFonts w:ascii="Calibri" w:hAnsi="Calibri" w:cs="Calibri"/>
                <w:snapToGrid w:val="0"/>
                <w:color w:val="000000"/>
                <w:sz w:val="22"/>
                <w:szCs w:val="22"/>
              </w:rPr>
              <w:t>.</w:t>
            </w:r>
            <w:r w:rsidR="00F367E0">
              <w:rPr>
                <w:rFonts w:ascii="Calibri" w:hAnsi="Calibri" w:cs="Calibri"/>
                <w:snapToGrid w:val="0"/>
                <w:color w:val="000000"/>
                <w:sz w:val="22"/>
                <w:szCs w:val="22"/>
              </w:rPr>
              <w:t xml:space="preserve"> </w:t>
            </w:r>
            <w:r w:rsidR="000D0C30">
              <w:rPr>
                <w:rFonts w:ascii="Calibri" w:hAnsi="Calibri" w:cs="Calibri"/>
                <w:snapToGrid w:val="0"/>
                <w:color w:val="000000"/>
                <w:sz w:val="22"/>
                <w:szCs w:val="22"/>
              </w:rPr>
              <w:t>M</w:t>
            </w:r>
            <w:r w:rsidR="00F367E0">
              <w:rPr>
                <w:rFonts w:ascii="Calibri" w:hAnsi="Calibri" w:cs="Calibri"/>
                <w:snapToGrid w:val="0"/>
                <w:color w:val="000000"/>
                <w:sz w:val="22"/>
                <w:szCs w:val="22"/>
              </w:rPr>
              <w:t>usí splňovat Nařízení vlády 173/2016 Sb., o stanovení závazných podmínek pro veřejné zakázky na pořízení silničních vozidel</w:t>
            </w:r>
          </w:p>
        </w:tc>
        <w:tc>
          <w:tcPr>
            <w:tcW w:w="1660" w:type="dxa"/>
            <w:vAlign w:val="center"/>
          </w:tcPr>
          <w:p w14:paraId="670231F3" w14:textId="77777777" w:rsidR="00416BF9" w:rsidRDefault="00416BF9" w:rsidP="000D3F37">
            <w:pPr>
              <w:jc w:val="center"/>
            </w:pPr>
            <w:r w:rsidRPr="00A06C58">
              <w:rPr>
                <w:rFonts w:asciiTheme="minorHAnsi" w:hAnsiTheme="minorHAnsi" w:cs="Arial"/>
                <w:color w:val="FF0000"/>
              </w:rPr>
              <w:t xml:space="preserve">(doplní </w:t>
            </w:r>
            <w:r>
              <w:rPr>
                <w:rFonts w:asciiTheme="minorHAnsi" w:hAnsiTheme="minorHAnsi" w:cs="Arial"/>
                <w:color w:val="FF0000"/>
              </w:rPr>
              <w:t>dodavatel</w:t>
            </w:r>
            <w:r w:rsidRPr="00A06C58">
              <w:rPr>
                <w:rFonts w:asciiTheme="minorHAnsi" w:hAnsiTheme="minorHAnsi" w:cs="Arial"/>
                <w:color w:val="FF0000"/>
              </w:rPr>
              <w:t>)</w:t>
            </w:r>
          </w:p>
        </w:tc>
        <w:tc>
          <w:tcPr>
            <w:tcW w:w="3754" w:type="dxa"/>
            <w:vAlign w:val="center"/>
          </w:tcPr>
          <w:p w14:paraId="5A4330A9" w14:textId="77777777" w:rsidR="00416BF9" w:rsidRDefault="00416BF9" w:rsidP="000D3F37">
            <w:pPr>
              <w:jc w:val="center"/>
            </w:pPr>
            <w:r w:rsidRPr="00AF5662">
              <w:rPr>
                <w:rFonts w:asciiTheme="minorHAnsi" w:hAnsiTheme="minorHAnsi" w:cs="Arial"/>
                <w:color w:val="FF0000"/>
                <w:szCs w:val="20"/>
              </w:rPr>
              <w:t xml:space="preserve">(doplní </w:t>
            </w:r>
            <w:r>
              <w:rPr>
                <w:rFonts w:asciiTheme="minorHAnsi" w:hAnsiTheme="minorHAnsi" w:cs="Arial"/>
                <w:color w:val="FF0000"/>
                <w:szCs w:val="20"/>
              </w:rPr>
              <w:t>dodavatel</w:t>
            </w:r>
            <w:r w:rsidRPr="00AF5662">
              <w:rPr>
                <w:rFonts w:asciiTheme="minorHAnsi" w:hAnsiTheme="minorHAnsi" w:cs="Arial"/>
                <w:color w:val="FF0000"/>
                <w:szCs w:val="20"/>
              </w:rPr>
              <w:t>)</w:t>
            </w:r>
          </w:p>
        </w:tc>
      </w:tr>
      <w:tr w:rsidR="00416BF9" w14:paraId="7E97BD55" w14:textId="77777777" w:rsidTr="000D3F37">
        <w:tc>
          <w:tcPr>
            <w:tcW w:w="4214" w:type="dxa"/>
            <w:vAlign w:val="center"/>
          </w:tcPr>
          <w:p w14:paraId="6D4E4765" w14:textId="1E6EDBBF" w:rsidR="00416BF9" w:rsidRPr="00411483" w:rsidRDefault="004664DE" w:rsidP="004664DE">
            <w:pPr>
              <w:rPr>
                <w:rFonts w:ascii="Calibri" w:hAnsi="Calibri" w:cs="Calibri"/>
                <w:snapToGrid w:val="0"/>
                <w:color w:val="000000"/>
                <w:sz w:val="22"/>
                <w:szCs w:val="22"/>
              </w:rPr>
            </w:pPr>
            <w:r>
              <w:rPr>
                <w:rFonts w:ascii="Calibri" w:hAnsi="Calibri" w:cs="Calibri"/>
                <w:snapToGrid w:val="0"/>
                <w:color w:val="000000"/>
                <w:sz w:val="22"/>
                <w:szCs w:val="22"/>
              </w:rPr>
              <w:t>Minimální</w:t>
            </w:r>
            <w:r w:rsidR="000047E0" w:rsidRPr="000047E0">
              <w:rPr>
                <w:rFonts w:ascii="Calibri" w:hAnsi="Calibri" w:cs="Calibri"/>
                <w:snapToGrid w:val="0"/>
                <w:color w:val="000000"/>
                <w:sz w:val="22"/>
                <w:szCs w:val="22"/>
              </w:rPr>
              <w:t xml:space="preserve"> výška </w:t>
            </w:r>
            <w:r>
              <w:rPr>
                <w:rFonts w:ascii="Calibri" w:hAnsi="Calibri" w:cs="Calibri"/>
                <w:snapToGrid w:val="0"/>
                <w:color w:val="000000"/>
                <w:sz w:val="22"/>
                <w:szCs w:val="22"/>
              </w:rPr>
              <w:t xml:space="preserve">prostoru pro pacienty 1 </w:t>
            </w:r>
            <w:r w:rsidR="000D0C30">
              <w:rPr>
                <w:rFonts w:ascii="Calibri" w:hAnsi="Calibri" w:cs="Calibri"/>
                <w:snapToGrid w:val="0"/>
                <w:color w:val="000000"/>
                <w:sz w:val="22"/>
                <w:szCs w:val="22"/>
              </w:rPr>
              <w:t>300</w:t>
            </w:r>
            <w:r w:rsidR="000047E0" w:rsidRPr="000047E0">
              <w:rPr>
                <w:rFonts w:ascii="Calibri" w:hAnsi="Calibri" w:cs="Calibri"/>
                <w:snapToGrid w:val="0"/>
                <w:color w:val="000000"/>
                <w:sz w:val="22"/>
                <w:szCs w:val="22"/>
              </w:rPr>
              <w:t xml:space="preserve"> mm</w:t>
            </w:r>
          </w:p>
        </w:tc>
        <w:tc>
          <w:tcPr>
            <w:tcW w:w="1660" w:type="dxa"/>
            <w:vAlign w:val="center"/>
          </w:tcPr>
          <w:p w14:paraId="6F15E68C" w14:textId="77777777" w:rsidR="00416BF9" w:rsidRDefault="00416BF9" w:rsidP="000D3F37">
            <w:pPr>
              <w:jc w:val="center"/>
            </w:pPr>
            <w:r w:rsidRPr="002A2918">
              <w:rPr>
                <w:rFonts w:asciiTheme="minorHAnsi" w:hAnsiTheme="minorHAnsi" w:cs="Arial"/>
                <w:color w:val="FF0000"/>
              </w:rPr>
              <w:t>(doplní dodavatel)</w:t>
            </w:r>
          </w:p>
        </w:tc>
        <w:tc>
          <w:tcPr>
            <w:tcW w:w="3754" w:type="dxa"/>
            <w:vAlign w:val="center"/>
          </w:tcPr>
          <w:p w14:paraId="363A889D" w14:textId="77777777" w:rsidR="00416BF9" w:rsidRDefault="00416BF9" w:rsidP="000D3F37">
            <w:pPr>
              <w:jc w:val="center"/>
            </w:pPr>
            <w:r w:rsidRPr="00B24C2B">
              <w:rPr>
                <w:rFonts w:asciiTheme="minorHAnsi" w:hAnsiTheme="minorHAnsi" w:cs="Arial"/>
                <w:color w:val="FF0000"/>
                <w:szCs w:val="20"/>
              </w:rPr>
              <w:t>(doplní dodavatel)</w:t>
            </w:r>
          </w:p>
        </w:tc>
      </w:tr>
      <w:tr w:rsidR="00416BF9" w14:paraId="1B4FDEC0" w14:textId="77777777" w:rsidTr="000D3F37">
        <w:tc>
          <w:tcPr>
            <w:tcW w:w="4214" w:type="dxa"/>
            <w:vAlign w:val="center"/>
          </w:tcPr>
          <w:p w14:paraId="1E475EF7" w14:textId="41B317CE" w:rsidR="00416BF9" w:rsidRPr="000A3B26" w:rsidRDefault="000047E0" w:rsidP="000047E0">
            <w:pPr>
              <w:pStyle w:val="Odstavecseseznamem"/>
              <w:ind w:left="447" w:hanging="425"/>
              <w:rPr>
                <w:rFonts w:ascii="Calibri" w:hAnsi="Calibri" w:cs="Calibri"/>
                <w:snapToGrid w:val="0"/>
                <w:color w:val="000000"/>
                <w:sz w:val="22"/>
                <w:szCs w:val="22"/>
              </w:rPr>
            </w:pPr>
            <w:r w:rsidRPr="000047E0">
              <w:rPr>
                <w:rFonts w:ascii="Calibri" w:hAnsi="Calibri" w:cs="Calibri"/>
                <w:snapToGrid w:val="0"/>
                <w:color w:val="000000"/>
                <w:sz w:val="22"/>
                <w:szCs w:val="22"/>
              </w:rPr>
              <w:t>M</w:t>
            </w:r>
            <w:r w:rsidR="004664DE">
              <w:rPr>
                <w:rFonts w:ascii="Calibri" w:hAnsi="Calibri" w:cs="Calibri"/>
                <w:snapToGrid w:val="0"/>
                <w:color w:val="000000"/>
                <w:sz w:val="22"/>
                <w:szCs w:val="22"/>
              </w:rPr>
              <w:t>aximální celková výška vozidla</w:t>
            </w:r>
            <w:r w:rsidRPr="000047E0">
              <w:rPr>
                <w:rFonts w:ascii="Calibri" w:hAnsi="Calibri" w:cs="Calibri"/>
                <w:snapToGrid w:val="0"/>
                <w:color w:val="000000"/>
                <w:sz w:val="22"/>
                <w:szCs w:val="22"/>
              </w:rPr>
              <w:t xml:space="preserve"> </w:t>
            </w:r>
            <w:r w:rsidR="004664DE">
              <w:rPr>
                <w:rFonts w:ascii="Calibri" w:hAnsi="Calibri" w:cs="Calibri"/>
                <w:snapToGrid w:val="0"/>
                <w:color w:val="000000"/>
                <w:sz w:val="22"/>
                <w:szCs w:val="22"/>
              </w:rPr>
              <w:t xml:space="preserve">2 </w:t>
            </w:r>
            <w:r w:rsidR="000D0C30">
              <w:rPr>
                <w:rFonts w:ascii="Calibri" w:hAnsi="Calibri" w:cs="Calibri"/>
                <w:snapToGrid w:val="0"/>
                <w:color w:val="000000"/>
                <w:sz w:val="22"/>
                <w:szCs w:val="22"/>
              </w:rPr>
              <w:t>1</w:t>
            </w:r>
            <w:r w:rsidR="004664DE">
              <w:rPr>
                <w:rFonts w:ascii="Calibri" w:hAnsi="Calibri" w:cs="Calibri"/>
                <w:snapToGrid w:val="0"/>
                <w:color w:val="000000"/>
                <w:sz w:val="22"/>
                <w:szCs w:val="22"/>
              </w:rPr>
              <w:t>00</w:t>
            </w:r>
            <w:r w:rsidRPr="000047E0">
              <w:rPr>
                <w:rFonts w:ascii="Calibri" w:hAnsi="Calibri" w:cs="Calibri"/>
                <w:snapToGrid w:val="0"/>
                <w:color w:val="000000"/>
                <w:sz w:val="22"/>
                <w:szCs w:val="22"/>
              </w:rPr>
              <w:t xml:space="preserve"> mm</w:t>
            </w:r>
          </w:p>
        </w:tc>
        <w:tc>
          <w:tcPr>
            <w:tcW w:w="1660" w:type="dxa"/>
            <w:vAlign w:val="center"/>
          </w:tcPr>
          <w:p w14:paraId="3312F196" w14:textId="77777777" w:rsidR="00416BF9" w:rsidRDefault="00416BF9" w:rsidP="000D3F37">
            <w:pPr>
              <w:jc w:val="center"/>
            </w:pPr>
            <w:r w:rsidRPr="002A2918">
              <w:rPr>
                <w:rFonts w:asciiTheme="minorHAnsi" w:hAnsiTheme="minorHAnsi" w:cs="Arial"/>
                <w:color w:val="FF0000"/>
              </w:rPr>
              <w:t>(doplní dodavatel)</w:t>
            </w:r>
          </w:p>
        </w:tc>
        <w:tc>
          <w:tcPr>
            <w:tcW w:w="3754" w:type="dxa"/>
            <w:vAlign w:val="center"/>
          </w:tcPr>
          <w:p w14:paraId="78CAE8BF" w14:textId="77777777" w:rsidR="00416BF9" w:rsidRDefault="00416BF9" w:rsidP="000D3F37">
            <w:pPr>
              <w:jc w:val="center"/>
            </w:pPr>
            <w:r w:rsidRPr="00B24C2B">
              <w:rPr>
                <w:rFonts w:asciiTheme="minorHAnsi" w:hAnsiTheme="minorHAnsi" w:cs="Arial"/>
                <w:color w:val="FF0000"/>
                <w:szCs w:val="20"/>
              </w:rPr>
              <w:t>(doplní dodavatel)</w:t>
            </w:r>
          </w:p>
        </w:tc>
      </w:tr>
      <w:tr w:rsidR="004664DE" w14:paraId="2385DDE4" w14:textId="77777777" w:rsidTr="000D3F37">
        <w:tc>
          <w:tcPr>
            <w:tcW w:w="4214" w:type="dxa"/>
            <w:vAlign w:val="center"/>
          </w:tcPr>
          <w:p w14:paraId="0B6D534D" w14:textId="4064E319" w:rsidR="004664DE" w:rsidRPr="000047E0" w:rsidRDefault="004664DE" w:rsidP="004664DE">
            <w:pPr>
              <w:rPr>
                <w:rFonts w:ascii="Calibri" w:hAnsi="Calibri" w:cs="Calibri"/>
                <w:snapToGrid w:val="0"/>
                <w:color w:val="000000"/>
                <w:sz w:val="22"/>
                <w:szCs w:val="22"/>
              </w:rPr>
            </w:pPr>
            <w:r>
              <w:rPr>
                <w:rFonts w:ascii="Calibri" w:hAnsi="Calibri" w:cs="Calibri"/>
                <w:snapToGrid w:val="0"/>
                <w:color w:val="000000"/>
                <w:sz w:val="22"/>
                <w:szCs w:val="22"/>
              </w:rPr>
              <w:lastRenderedPageBreak/>
              <w:t>Minimální</w:t>
            </w:r>
            <w:r w:rsidRPr="000047E0">
              <w:rPr>
                <w:rFonts w:ascii="Calibri" w:hAnsi="Calibri" w:cs="Calibri"/>
                <w:snapToGrid w:val="0"/>
                <w:color w:val="000000"/>
                <w:sz w:val="22"/>
                <w:szCs w:val="22"/>
              </w:rPr>
              <w:t xml:space="preserve"> </w:t>
            </w:r>
            <w:r>
              <w:rPr>
                <w:rFonts w:ascii="Calibri" w:hAnsi="Calibri" w:cs="Calibri"/>
                <w:snapToGrid w:val="0"/>
                <w:color w:val="000000"/>
                <w:sz w:val="22"/>
                <w:szCs w:val="22"/>
              </w:rPr>
              <w:t>délka</w:t>
            </w:r>
            <w:r w:rsidRPr="000047E0">
              <w:rPr>
                <w:rFonts w:ascii="Calibri" w:hAnsi="Calibri" w:cs="Calibri"/>
                <w:snapToGrid w:val="0"/>
                <w:color w:val="000000"/>
                <w:sz w:val="22"/>
                <w:szCs w:val="22"/>
              </w:rPr>
              <w:t xml:space="preserve"> </w:t>
            </w:r>
            <w:r>
              <w:rPr>
                <w:rFonts w:ascii="Calibri" w:hAnsi="Calibri" w:cs="Calibri"/>
                <w:snapToGrid w:val="0"/>
                <w:color w:val="000000"/>
                <w:sz w:val="22"/>
                <w:szCs w:val="22"/>
              </w:rPr>
              <w:t xml:space="preserve">prostoru pro pacienty </w:t>
            </w:r>
            <w:r w:rsidR="000D0C30">
              <w:rPr>
                <w:rFonts w:ascii="Calibri" w:hAnsi="Calibri" w:cs="Calibri"/>
                <w:snapToGrid w:val="0"/>
                <w:color w:val="000000"/>
                <w:sz w:val="22"/>
                <w:szCs w:val="22"/>
              </w:rPr>
              <w:t>2 900</w:t>
            </w:r>
            <w:r>
              <w:rPr>
                <w:rFonts w:ascii="Calibri" w:hAnsi="Calibri" w:cs="Calibri"/>
                <w:snapToGrid w:val="0"/>
                <w:color w:val="000000"/>
                <w:sz w:val="22"/>
                <w:szCs w:val="22"/>
              </w:rPr>
              <w:t xml:space="preserve"> mm</w:t>
            </w:r>
          </w:p>
        </w:tc>
        <w:tc>
          <w:tcPr>
            <w:tcW w:w="1660" w:type="dxa"/>
            <w:vAlign w:val="center"/>
          </w:tcPr>
          <w:p w14:paraId="7C2177ED" w14:textId="69F52E80" w:rsidR="004664DE" w:rsidRPr="002A2918" w:rsidRDefault="004664DE" w:rsidP="004664DE">
            <w:pPr>
              <w:jc w:val="center"/>
              <w:rPr>
                <w:rFonts w:asciiTheme="minorHAnsi" w:hAnsiTheme="minorHAnsi" w:cs="Arial"/>
                <w:color w:val="FF0000"/>
              </w:rPr>
            </w:pPr>
            <w:r w:rsidRPr="002A2918">
              <w:rPr>
                <w:rFonts w:asciiTheme="minorHAnsi" w:hAnsiTheme="minorHAnsi" w:cs="Arial"/>
                <w:color w:val="FF0000"/>
              </w:rPr>
              <w:t>(doplní dodavatel)</w:t>
            </w:r>
          </w:p>
        </w:tc>
        <w:tc>
          <w:tcPr>
            <w:tcW w:w="3754" w:type="dxa"/>
            <w:vAlign w:val="center"/>
          </w:tcPr>
          <w:p w14:paraId="2B02BFD3" w14:textId="7E05C4C8" w:rsidR="004664DE" w:rsidRPr="00B24C2B" w:rsidRDefault="004664DE" w:rsidP="004664DE">
            <w:pPr>
              <w:jc w:val="center"/>
              <w:rPr>
                <w:rFonts w:asciiTheme="minorHAnsi" w:hAnsiTheme="minorHAnsi" w:cs="Arial"/>
                <w:color w:val="FF0000"/>
                <w:szCs w:val="20"/>
              </w:rPr>
            </w:pPr>
            <w:r w:rsidRPr="00B24C2B">
              <w:rPr>
                <w:rFonts w:asciiTheme="minorHAnsi" w:hAnsiTheme="minorHAnsi" w:cs="Arial"/>
                <w:color w:val="FF0000"/>
                <w:szCs w:val="20"/>
              </w:rPr>
              <w:t>(doplní dodavatel)</w:t>
            </w:r>
          </w:p>
        </w:tc>
      </w:tr>
      <w:tr w:rsidR="004664DE" w14:paraId="4E30CA6F" w14:textId="77777777" w:rsidTr="000D3F37">
        <w:tc>
          <w:tcPr>
            <w:tcW w:w="4214" w:type="dxa"/>
            <w:vAlign w:val="center"/>
          </w:tcPr>
          <w:p w14:paraId="36423A45" w14:textId="653C23E1" w:rsidR="004664DE" w:rsidRDefault="004664DE" w:rsidP="004664DE">
            <w:pPr>
              <w:rPr>
                <w:rFonts w:ascii="Calibri" w:hAnsi="Calibri" w:cs="Calibri"/>
                <w:snapToGrid w:val="0"/>
                <w:color w:val="000000"/>
                <w:sz w:val="22"/>
                <w:szCs w:val="22"/>
              </w:rPr>
            </w:pPr>
            <w:r w:rsidRPr="000047E0">
              <w:rPr>
                <w:rFonts w:ascii="Calibri" w:hAnsi="Calibri" w:cs="Calibri"/>
                <w:snapToGrid w:val="0"/>
                <w:color w:val="000000"/>
                <w:sz w:val="22"/>
                <w:szCs w:val="22"/>
              </w:rPr>
              <w:t>M</w:t>
            </w:r>
            <w:r>
              <w:rPr>
                <w:rFonts w:ascii="Calibri" w:hAnsi="Calibri" w:cs="Calibri"/>
                <w:snapToGrid w:val="0"/>
                <w:color w:val="000000"/>
                <w:sz w:val="22"/>
                <w:szCs w:val="22"/>
              </w:rPr>
              <w:t>aximální celková délka vozidla</w:t>
            </w:r>
            <w:r w:rsidRPr="000047E0">
              <w:rPr>
                <w:rFonts w:ascii="Calibri" w:hAnsi="Calibri" w:cs="Calibri"/>
                <w:snapToGrid w:val="0"/>
                <w:color w:val="000000"/>
                <w:sz w:val="22"/>
                <w:szCs w:val="22"/>
              </w:rPr>
              <w:t xml:space="preserve"> </w:t>
            </w:r>
            <w:r w:rsidR="000D0C30">
              <w:rPr>
                <w:rFonts w:ascii="Calibri" w:hAnsi="Calibri" w:cs="Calibri"/>
                <w:snapToGrid w:val="0"/>
                <w:color w:val="000000"/>
                <w:sz w:val="22"/>
                <w:szCs w:val="22"/>
              </w:rPr>
              <w:t>5 400</w:t>
            </w:r>
            <w:r w:rsidRPr="000047E0">
              <w:rPr>
                <w:rFonts w:ascii="Calibri" w:hAnsi="Calibri" w:cs="Calibri"/>
                <w:snapToGrid w:val="0"/>
                <w:color w:val="000000"/>
                <w:sz w:val="22"/>
                <w:szCs w:val="22"/>
              </w:rPr>
              <w:t xml:space="preserve"> mm</w:t>
            </w:r>
          </w:p>
        </w:tc>
        <w:tc>
          <w:tcPr>
            <w:tcW w:w="1660" w:type="dxa"/>
            <w:vAlign w:val="center"/>
          </w:tcPr>
          <w:p w14:paraId="25C23C77" w14:textId="4A9012E2" w:rsidR="004664DE" w:rsidRPr="002A2918" w:rsidRDefault="004664DE" w:rsidP="004664DE">
            <w:pPr>
              <w:jc w:val="center"/>
              <w:rPr>
                <w:rFonts w:asciiTheme="minorHAnsi" w:hAnsiTheme="minorHAnsi" w:cs="Arial"/>
                <w:color w:val="FF0000"/>
              </w:rPr>
            </w:pPr>
            <w:r w:rsidRPr="002A2918">
              <w:rPr>
                <w:rFonts w:asciiTheme="minorHAnsi" w:hAnsiTheme="minorHAnsi" w:cs="Arial"/>
                <w:color w:val="FF0000"/>
              </w:rPr>
              <w:t>(doplní dodavatel)</w:t>
            </w:r>
          </w:p>
        </w:tc>
        <w:tc>
          <w:tcPr>
            <w:tcW w:w="3754" w:type="dxa"/>
            <w:vAlign w:val="center"/>
          </w:tcPr>
          <w:p w14:paraId="27965B14" w14:textId="14314338" w:rsidR="004664DE" w:rsidRPr="00B24C2B" w:rsidRDefault="004664DE" w:rsidP="004664DE">
            <w:pPr>
              <w:jc w:val="center"/>
              <w:rPr>
                <w:rFonts w:asciiTheme="minorHAnsi" w:hAnsiTheme="minorHAnsi" w:cs="Arial"/>
                <w:color w:val="FF0000"/>
                <w:szCs w:val="20"/>
              </w:rPr>
            </w:pPr>
            <w:r w:rsidRPr="00B24C2B">
              <w:rPr>
                <w:rFonts w:asciiTheme="minorHAnsi" w:hAnsiTheme="minorHAnsi" w:cs="Arial"/>
                <w:color w:val="FF0000"/>
                <w:szCs w:val="20"/>
              </w:rPr>
              <w:t>(doplní dodavatel)</w:t>
            </w:r>
          </w:p>
        </w:tc>
      </w:tr>
      <w:tr w:rsidR="00416BF9" w14:paraId="6E472CA2" w14:textId="77777777" w:rsidTr="000D3F37">
        <w:tc>
          <w:tcPr>
            <w:tcW w:w="4214" w:type="dxa"/>
            <w:vAlign w:val="center"/>
          </w:tcPr>
          <w:p w14:paraId="62212CDC" w14:textId="77777777" w:rsidR="00416BF9" w:rsidRPr="000A3B26" w:rsidRDefault="000047E0" w:rsidP="000047E0">
            <w:pPr>
              <w:pStyle w:val="Odstavecseseznamem"/>
              <w:ind w:left="306" w:hanging="284"/>
              <w:rPr>
                <w:rFonts w:ascii="Calibri" w:hAnsi="Calibri" w:cs="Calibri"/>
                <w:snapToGrid w:val="0"/>
                <w:color w:val="000000"/>
                <w:sz w:val="22"/>
                <w:szCs w:val="22"/>
              </w:rPr>
            </w:pPr>
            <w:r w:rsidRPr="000047E0">
              <w:rPr>
                <w:rFonts w:ascii="Calibri" w:hAnsi="Calibri" w:cs="Calibri"/>
                <w:snapToGrid w:val="0"/>
                <w:color w:val="000000"/>
                <w:sz w:val="22"/>
                <w:szCs w:val="22"/>
              </w:rPr>
              <w:t>Palivo nafta</w:t>
            </w:r>
          </w:p>
        </w:tc>
        <w:tc>
          <w:tcPr>
            <w:tcW w:w="1660" w:type="dxa"/>
            <w:vAlign w:val="center"/>
          </w:tcPr>
          <w:p w14:paraId="2DC2EE35" w14:textId="77777777" w:rsidR="00416BF9" w:rsidRDefault="00416BF9" w:rsidP="000D3F37">
            <w:pPr>
              <w:jc w:val="center"/>
            </w:pPr>
            <w:r w:rsidRPr="002A2918">
              <w:rPr>
                <w:rFonts w:asciiTheme="minorHAnsi" w:hAnsiTheme="minorHAnsi" w:cs="Arial"/>
                <w:color w:val="FF0000"/>
              </w:rPr>
              <w:t>(doplní dodavatel)</w:t>
            </w:r>
          </w:p>
        </w:tc>
        <w:tc>
          <w:tcPr>
            <w:tcW w:w="3754" w:type="dxa"/>
            <w:vAlign w:val="center"/>
          </w:tcPr>
          <w:p w14:paraId="2A392B84" w14:textId="77777777" w:rsidR="00416BF9" w:rsidRDefault="00416BF9" w:rsidP="000D3F37">
            <w:pPr>
              <w:jc w:val="center"/>
            </w:pPr>
            <w:r w:rsidRPr="00B24C2B">
              <w:rPr>
                <w:rFonts w:asciiTheme="minorHAnsi" w:hAnsiTheme="minorHAnsi" w:cs="Arial"/>
                <w:color w:val="FF0000"/>
                <w:szCs w:val="20"/>
              </w:rPr>
              <w:t>(doplní dodavatel)</w:t>
            </w:r>
          </w:p>
        </w:tc>
      </w:tr>
      <w:tr w:rsidR="00416BF9" w14:paraId="51B5FD0F" w14:textId="77777777" w:rsidTr="000D3F37">
        <w:tc>
          <w:tcPr>
            <w:tcW w:w="4214" w:type="dxa"/>
            <w:vAlign w:val="center"/>
          </w:tcPr>
          <w:p w14:paraId="3B884035" w14:textId="68B56CFB" w:rsidR="00416BF9" w:rsidRPr="000A3B26" w:rsidRDefault="000047E0" w:rsidP="000047E0">
            <w:pPr>
              <w:pStyle w:val="Odstavecseseznamem"/>
              <w:ind w:left="306" w:hanging="306"/>
              <w:rPr>
                <w:rFonts w:ascii="Calibri" w:hAnsi="Calibri" w:cs="Calibri"/>
                <w:snapToGrid w:val="0"/>
                <w:color w:val="000000"/>
                <w:sz w:val="22"/>
                <w:szCs w:val="22"/>
              </w:rPr>
            </w:pPr>
            <w:r w:rsidRPr="000047E0">
              <w:rPr>
                <w:rFonts w:ascii="Calibri" w:hAnsi="Calibri" w:cs="Calibri"/>
                <w:snapToGrid w:val="0"/>
                <w:color w:val="000000"/>
                <w:sz w:val="22"/>
                <w:szCs w:val="22"/>
              </w:rPr>
              <w:t xml:space="preserve">Výkon motoru minimálně </w:t>
            </w:r>
            <w:r w:rsidR="009070E5">
              <w:rPr>
                <w:rFonts w:ascii="Calibri" w:hAnsi="Calibri" w:cs="Calibri"/>
                <w:snapToGrid w:val="0"/>
                <w:color w:val="000000"/>
                <w:sz w:val="22"/>
                <w:szCs w:val="22"/>
              </w:rPr>
              <w:t>1</w:t>
            </w:r>
            <w:r w:rsidR="000D0C30">
              <w:rPr>
                <w:rFonts w:ascii="Calibri" w:hAnsi="Calibri" w:cs="Calibri"/>
                <w:snapToGrid w:val="0"/>
                <w:color w:val="000000"/>
                <w:sz w:val="22"/>
                <w:szCs w:val="22"/>
              </w:rPr>
              <w:t>2</w:t>
            </w:r>
            <w:r w:rsidR="009070E5">
              <w:rPr>
                <w:rFonts w:ascii="Calibri" w:hAnsi="Calibri" w:cs="Calibri"/>
                <w:snapToGrid w:val="0"/>
                <w:color w:val="000000"/>
                <w:sz w:val="22"/>
                <w:szCs w:val="22"/>
              </w:rPr>
              <w:t>0</w:t>
            </w:r>
            <w:r w:rsidRPr="000047E0">
              <w:rPr>
                <w:rFonts w:ascii="Calibri" w:hAnsi="Calibri" w:cs="Calibri"/>
                <w:snapToGrid w:val="0"/>
                <w:color w:val="000000"/>
                <w:sz w:val="22"/>
                <w:szCs w:val="22"/>
              </w:rPr>
              <w:t xml:space="preserve"> kW</w:t>
            </w:r>
          </w:p>
        </w:tc>
        <w:tc>
          <w:tcPr>
            <w:tcW w:w="1660" w:type="dxa"/>
            <w:vAlign w:val="center"/>
          </w:tcPr>
          <w:p w14:paraId="751406BF" w14:textId="77777777" w:rsidR="00416BF9" w:rsidRDefault="00416BF9" w:rsidP="000D3F37">
            <w:pPr>
              <w:jc w:val="center"/>
            </w:pPr>
            <w:r w:rsidRPr="002A2918">
              <w:rPr>
                <w:rFonts w:asciiTheme="minorHAnsi" w:hAnsiTheme="minorHAnsi" w:cs="Arial"/>
                <w:color w:val="FF0000"/>
              </w:rPr>
              <w:t>(doplní dodavatel)</w:t>
            </w:r>
          </w:p>
        </w:tc>
        <w:tc>
          <w:tcPr>
            <w:tcW w:w="3754" w:type="dxa"/>
            <w:vAlign w:val="center"/>
          </w:tcPr>
          <w:p w14:paraId="1C53B0E5" w14:textId="77777777" w:rsidR="00416BF9" w:rsidRDefault="00416BF9" w:rsidP="000D3F37">
            <w:pPr>
              <w:jc w:val="center"/>
            </w:pPr>
            <w:r w:rsidRPr="00B24C2B">
              <w:rPr>
                <w:rFonts w:asciiTheme="minorHAnsi" w:hAnsiTheme="minorHAnsi" w:cs="Arial"/>
                <w:color w:val="FF0000"/>
                <w:szCs w:val="20"/>
              </w:rPr>
              <w:t>(doplní dodavatel)</w:t>
            </w:r>
          </w:p>
        </w:tc>
      </w:tr>
      <w:tr w:rsidR="00416BF9" w14:paraId="649014A1" w14:textId="77777777" w:rsidTr="000D3F37">
        <w:tc>
          <w:tcPr>
            <w:tcW w:w="4214" w:type="dxa"/>
            <w:vAlign w:val="center"/>
          </w:tcPr>
          <w:p w14:paraId="4DBA074F" w14:textId="77777777" w:rsidR="00416BF9" w:rsidRPr="000047E0" w:rsidRDefault="000047E0" w:rsidP="000047E0">
            <w:pPr>
              <w:rPr>
                <w:rFonts w:ascii="Calibri" w:hAnsi="Calibri" w:cs="Calibri"/>
                <w:snapToGrid w:val="0"/>
                <w:color w:val="000000"/>
                <w:sz w:val="22"/>
                <w:szCs w:val="22"/>
              </w:rPr>
            </w:pPr>
            <w:r w:rsidRPr="000047E0">
              <w:rPr>
                <w:rFonts w:ascii="Calibri" w:hAnsi="Calibri" w:cs="Calibri"/>
                <w:snapToGrid w:val="0"/>
                <w:color w:val="000000"/>
                <w:sz w:val="22"/>
                <w:szCs w:val="22"/>
              </w:rPr>
              <w:t>Přední pohon</w:t>
            </w:r>
          </w:p>
        </w:tc>
        <w:tc>
          <w:tcPr>
            <w:tcW w:w="1660" w:type="dxa"/>
            <w:vAlign w:val="center"/>
          </w:tcPr>
          <w:p w14:paraId="74B739E3" w14:textId="77777777" w:rsidR="00416BF9" w:rsidRDefault="00416BF9" w:rsidP="000D3F37">
            <w:pPr>
              <w:jc w:val="center"/>
            </w:pPr>
            <w:r w:rsidRPr="002A2918">
              <w:rPr>
                <w:rFonts w:asciiTheme="minorHAnsi" w:hAnsiTheme="minorHAnsi" w:cs="Arial"/>
                <w:color w:val="FF0000"/>
              </w:rPr>
              <w:t>(doplní dodavatel)</w:t>
            </w:r>
          </w:p>
        </w:tc>
        <w:tc>
          <w:tcPr>
            <w:tcW w:w="3754" w:type="dxa"/>
            <w:vAlign w:val="center"/>
          </w:tcPr>
          <w:p w14:paraId="3434B1A7" w14:textId="77777777" w:rsidR="00416BF9" w:rsidRDefault="00416BF9" w:rsidP="000D3F37">
            <w:pPr>
              <w:jc w:val="center"/>
            </w:pPr>
            <w:r w:rsidRPr="00B24C2B">
              <w:rPr>
                <w:rFonts w:asciiTheme="minorHAnsi" w:hAnsiTheme="minorHAnsi" w:cs="Arial"/>
                <w:color w:val="FF0000"/>
                <w:szCs w:val="20"/>
              </w:rPr>
              <w:t>(doplní dodavatel)</w:t>
            </w:r>
          </w:p>
        </w:tc>
      </w:tr>
      <w:tr w:rsidR="00416BF9" w14:paraId="45017553" w14:textId="77777777" w:rsidTr="000D3F37">
        <w:tc>
          <w:tcPr>
            <w:tcW w:w="4214" w:type="dxa"/>
            <w:vAlign w:val="center"/>
          </w:tcPr>
          <w:p w14:paraId="067450D7" w14:textId="558FB251" w:rsidR="00416BF9" w:rsidRPr="000047E0" w:rsidRDefault="000D0C30" w:rsidP="000047E0">
            <w:pPr>
              <w:rPr>
                <w:rFonts w:ascii="Calibri" w:hAnsi="Calibri" w:cs="Calibri"/>
                <w:snapToGrid w:val="0"/>
                <w:color w:val="000000"/>
                <w:sz w:val="22"/>
                <w:szCs w:val="22"/>
              </w:rPr>
            </w:pPr>
            <w:r>
              <w:rPr>
                <w:rFonts w:ascii="Calibri" w:hAnsi="Calibri" w:cs="Calibri"/>
                <w:snapToGrid w:val="0"/>
                <w:color w:val="000000"/>
                <w:sz w:val="22"/>
                <w:szCs w:val="22"/>
              </w:rPr>
              <w:t>Manuální</w:t>
            </w:r>
            <w:r w:rsidR="009070E5">
              <w:rPr>
                <w:rFonts w:ascii="Calibri" w:hAnsi="Calibri" w:cs="Calibri"/>
                <w:snapToGrid w:val="0"/>
                <w:color w:val="000000"/>
                <w:sz w:val="22"/>
                <w:szCs w:val="22"/>
              </w:rPr>
              <w:t xml:space="preserve"> </w:t>
            </w:r>
            <w:r w:rsidR="000047E0" w:rsidRPr="000047E0">
              <w:rPr>
                <w:rFonts w:ascii="Calibri" w:hAnsi="Calibri" w:cs="Calibri"/>
                <w:snapToGrid w:val="0"/>
                <w:color w:val="000000"/>
                <w:sz w:val="22"/>
                <w:szCs w:val="22"/>
              </w:rPr>
              <w:t>převodovka</w:t>
            </w:r>
          </w:p>
        </w:tc>
        <w:tc>
          <w:tcPr>
            <w:tcW w:w="1660" w:type="dxa"/>
            <w:vAlign w:val="center"/>
          </w:tcPr>
          <w:p w14:paraId="374DEE3F" w14:textId="77777777" w:rsidR="00416BF9" w:rsidRDefault="00416BF9" w:rsidP="000D3F37">
            <w:pPr>
              <w:jc w:val="center"/>
            </w:pPr>
            <w:r w:rsidRPr="002A2918">
              <w:rPr>
                <w:rFonts w:asciiTheme="minorHAnsi" w:hAnsiTheme="minorHAnsi" w:cs="Arial"/>
                <w:color w:val="FF0000"/>
              </w:rPr>
              <w:t>(doplní dodavatel)</w:t>
            </w:r>
          </w:p>
        </w:tc>
        <w:tc>
          <w:tcPr>
            <w:tcW w:w="3754" w:type="dxa"/>
            <w:vAlign w:val="center"/>
          </w:tcPr>
          <w:p w14:paraId="43B9ABD2" w14:textId="77777777" w:rsidR="00416BF9" w:rsidRDefault="00416BF9" w:rsidP="000D3F37">
            <w:pPr>
              <w:jc w:val="center"/>
            </w:pPr>
            <w:r w:rsidRPr="00B24C2B">
              <w:rPr>
                <w:rFonts w:asciiTheme="minorHAnsi" w:hAnsiTheme="minorHAnsi" w:cs="Arial"/>
                <w:color w:val="FF0000"/>
                <w:szCs w:val="20"/>
              </w:rPr>
              <w:t>(doplní dodavatel)</w:t>
            </w:r>
          </w:p>
        </w:tc>
      </w:tr>
      <w:tr w:rsidR="00416BF9" w14:paraId="4AD50E4D" w14:textId="77777777" w:rsidTr="000D3F37">
        <w:tc>
          <w:tcPr>
            <w:tcW w:w="4214" w:type="dxa"/>
            <w:vAlign w:val="center"/>
          </w:tcPr>
          <w:p w14:paraId="63FEC96A" w14:textId="77777777" w:rsidR="00416BF9" w:rsidRPr="000047E0" w:rsidRDefault="000047E0" w:rsidP="000047E0">
            <w:pPr>
              <w:pStyle w:val="Odstavecseseznamem"/>
              <w:ind w:left="306" w:hanging="306"/>
              <w:rPr>
                <w:rFonts w:ascii="Calibri" w:hAnsi="Calibri" w:cs="Calibri"/>
                <w:b/>
                <w:snapToGrid w:val="0"/>
                <w:color w:val="000000"/>
                <w:sz w:val="22"/>
                <w:szCs w:val="22"/>
              </w:rPr>
            </w:pPr>
            <w:r w:rsidRPr="000047E0">
              <w:rPr>
                <w:rFonts w:ascii="Calibri" w:hAnsi="Calibri" w:cs="Calibri"/>
                <w:b/>
                <w:snapToGrid w:val="0"/>
                <w:color w:val="000000"/>
                <w:sz w:val="22"/>
                <w:szCs w:val="22"/>
              </w:rPr>
              <w:t>2.</w:t>
            </w:r>
            <w:r w:rsidRPr="000047E0">
              <w:rPr>
                <w:rFonts w:ascii="Calibri" w:hAnsi="Calibri" w:cs="Calibri"/>
                <w:b/>
                <w:snapToGrid w:val="0"/>
                <w:color w:val="000000"/>
                <w:sz w:val="22"/>
                <w:szCs w:val="22"/>
              </w:rPr>
              <w:tab/>
              <w:t>Technická vybavenost, karoserie</w:t>
            </w:r>
          </w:p>
        </w:tc>
        <w:tc>
          <w:tcPr>
            <w:tcW w:w="1660" w:type="dxa"/>
            <w:vAlign w:val="center"/>
          </w:tcPr>
          <w:p w14:paraId="4081E6A9" w14:textId="77777777" w:rsidR="00416BF9" w:rsidRDefault="00416BF9" w:rsidP="000D3F37">
            <w:pPr>
              <w:jc w:val="center"/>
            </w:pPr>
          </w:p>
        </w:tc>
        <w:tc>
          <w:tcPr>
            <w:tcW w:w="3754" w:type="dxa"/>
            <w:vAlign w:val="center"/>
          </w:tcPr>
          <w:p w14:paraId="527AC499" w14:textId="77777777" w:rsidR="00416BF9" w:rsidRDefault="00416BF9" w:rsidP="000D3F37">
            <w:pPr>
              <w:jc w:val="center"/>
            </w:pPr>
          </w:p>
        </w:tc>
      </w:tr>
      <w:tr w:rsidR="00416BF9" w14:paraId="333206DC" w14:textId="77777777" w:rsidTr="000D3F37">
        <w:tc>
          <w:tcPr>
            <w:tcW w:w="4214" w:type="dxa"/>
            <w:vAlign w:val="center"/>
          </w:tcPr>
          <w:p w14:paraId="6A928F50" w14:textId="3DBABC8F" w:rsidR="00416BF9" w:rsidRPr="003D7908" w:rsidRDefault="000047E0" w:rsidP="003D7908">
            <w:pPr>
              <w:rPr>
                <w:rFonts w:ascii="Calibri" w:hAnsi="Calibri" w:cs="Calibri"/>
                <w:sz w:val="22"/>
                <w:szCs w:val="22"/>
              </w:rPr>
            </w:pPr>
            <w:r w:rsidRPr="003D7908">
              <w:rPr>
                <w:rFonts w:ascii="Calibri" w:hAnsi="Calibri" w:cs="Calibri"/>
                <w:sz w:val="22"/>
                <w:szCs w:val="22"/>
              </w:rPr>
              <w:t xml:space="preserve">Základní barva vozidla </w:t>
            </w:r>
            <w:r w:rsidR="004664DE">
              <w:rPr>
                <w:rFonts w:ascii="Calibri" w:hAnsi="Calibri" w:cs="Calibri"/>
                <w:sz w:val="22"/>
                <w:szCs w:val="22"/>
              </w:rPr>
              <w:t>–</w:t>
            </w:r>
            <w:r w:rsidRPr="003D7908">
              <w:rPr>
                <w:rFonts w:ascii="Calibri" w:hAnsi="Calibri" w:cs="Calibri"/>
                <w:sz w:val="22"/>
                <w:szCs w:val="22"/>
              </w:rPr>
              <w:t xml:space="preserve"> bílá</w:t>
            </w:r>
          </w:p>
        </w:tc>
        <w:tc>
          <w:tcPr>
            <w:tcW w:w="1660" w:type="dxa"/>
            <w:vAlign w:val="center"/>
          </w:tcPr>
          <w:p w14:paraId="1390ED1F" w14:textId="77777777" w:rsidR="00416BF9" w:rsidRDefault="00416BF9" w:rsidP="000D3F37">
            <w:pPr>
              <w:jc w:val="center"/>
            </w:pPr>
            <w:r w:rsidRPr="002A2918">
              <w:rPr>
                <w:rFonts w:asciiTheme="minorHAnsi" w:hAnsiTheme="minorHAnsi" w:cs="Arial"/>
                <w:color w:val="FF0000"/>
              </w:rPr>
              <w:t>(doplní dodavatel)</w:t>
            </w:r>
          </w:p>
        </w:tc>
        <w:tc>
          <w:tcPr>
            <w:tcW w:w="3754" w:type="dxa"/>
            <w:vAlign w:val="center"/>
          </w:tcPr>
          <w:p w14:paraId="39E577CF" w14:textId="77777777" w:rsidR="00416BF9" w:rsidRDefault="00416BF9" w:rsidP="000D3F37">
            <w:pPr>
              <w:jc w:val="center"/>
            </w:pPr>
            <w:r w:rsidRPr="00B24C2B">
              <w:rPr>
                <w:rFonts w:asciiTheme="minorHAnsi" w:hAnsiTheme="minorHAnsi" w:cs="Arial"/>
                <w:color w:val="FF0000"/>
                <w:szCs w:val="20"/>
              </w:rPr>
              <w:t>(doplní dodavatel)</w:t>
            </w:r>
          </w:p>
        </w:tc>
      </w:tr>
      <w:tr w:rsidR="00416BF9" w14:paraId="2A1E3867" w14:textId="77777777" w:rsidTr="000D3F37">
        <w:tc>
          <w:tcPr>
            <w:tcW w:w="4214" w:type="dxa"/>
            <w:vAlign w:val="center"/>
          </w:tcPr>
          <w:p w14:paraId="213DE46A" w14:textId="1D92AD04" w:rsidR="00416BF9" w:rsidRPr="003D7908" w:rsidRDefault="000047E0" w:rsidP="003D7908">
            <w:pPr>
              <w:rPr>
                <w:rFonts w:ascii="Calibri" w:hAnsi="Calibri" w:cs="Calibri"/>
                <w:sz w:val="22"/>
                <w:szCs w:val="22"/>
              </w:rPr>
            </w:pPr>
            <w:r w:rsidRPr="003D7908">
              <w:rPr>
                <w:rFonts w:ascii="Calibri" w:hAnsi="Calibri" w:cs="Calibri"/>
                <w:sz w:val="22"/>
                <w:szCs w:val="22"/>
              </w:rPr>
              <w:t>Kotoučové brzdy</w:t>
            </w:r>
            <w:r w:rsidR="005D1921">
              <w:rPr>
                <w:rFonts w:ascii="Calibri" w:hAnsi="Calibri" w:cs="Calibri"/>
                <w:sz w:val="22"/>
                <w:szCs w:val="22"/>
              </w:rPr>
              <w:t xml:space="preserve"> na všech 4 kolech</w:t>
            </w:r>
          </w:p>
        </w:tc>
        <w:tc>
          <w:tcPr>
            <w:tcW w:w="1660" w:type="dxa"/>
            <w:vAlign w:val="center"/>
          </w:tcPr>
          <w:p w14:paraId="5E707CB7" w14:textId="77777777" w:rsidR="00416BF9" w:rsidRDefault="00416BF9" w:rsidP="000D3F37">
            <w:pPr>
              <w:jc w:val="center"/>
            </w:pPr>
            <w:r w:rsidRPr="002A2918">
              <w:rPr>
                <w:rFonts w:asciiTheme="minorHAnsi" w:hAnsiTheme="minorHAnsi" w:cs="Arial"/>
                <w:color w:val="FF0000"/>
              </w:rPr>
              <w:t>(doplní dodavatel)</w:t>
            </w:r>
          </w:p>
        </w:tc>
        <w:tc>
          <w:tcPr>
            <w:tcW w:w="3754" w:type="dxa"/>
            <w:vAlign w:val="center"/>
          </w:tcPr>
          <w:p w14:paraId="1C6D59E4" w14:textId="77777777" w:rsidR="00416BF9" w:rsidRDefault="00416BF9" w:rsidP="000D3F37">
            <w:pPr>
              <w:jc w:val="center"/>
            </w:pPr>
            <w:r w:rsidRPr="00B24C2B">
              <w:rPr>
                <w:rFonts w:asciiTheme="minorHAnsi" w:hAnsiTheme="minorHAnsi" w:cs="Arial"/>
                <w:color w:val="FF0000"/>
                <w:szCs w:val="20"/>
              </w:rPr>
              <w:t>(doplní dodavatel)</w:t>
            </w:r>
          </w:p>
        </w:tc>
      </w:tr>
      <w:tr w:rsidR="00416BF9" w14:paraId="4D19C878" w14:textId="77777777" w:rsidTr="000D3F37">
        <w:tc>
          <w:tcPr>
            <w:tcW w:w="4214" w:type="dxa"/>
            <w:vAlign w:val="center"/>
          </w:tcPr>
          <w:p w14:paraId="64668036" w14:textId="77777777" w:rsidR="00416BF9" w:rsidRPr="003D7908" w:rsidRDefault="000047E0" w:rsidP="003D7908">
            <w:pPr>
              <w:rPr>
                <w:rFonts w:ascii="Calibri" w:hAnsi="Calibri" w:cs="Calibri"/>
                <w:snapToGrid w:val="0"/>
                <w:color w:val="000000"/>
                <w:sz w:val="22"/>
                <w:szCs w:val="22"/>
              </w:rPr>
            </w:pPr>
            <w:r w:rsidRPr="003D7908">
              <w:rPr>
                <w:rFonts w:ascii="Calibri" w:hAnsi="Calibri" w:cs="Calibri"/>
                <w:snapToGrid w:val="0"/>
                <w:color w:val="000000"/>
                <w:sz w:val="22"/>
                <w:szCs w:val="22"/>
              </w:rPr>
              <w:t>ABS</w:t>
            </w:r>
          </w:p>
        </w:tc>
        <w:tc>
          <w:tcPr>
            <w:tcW w:w="1660" w:type="dxa"/>
            <w:vAlign w:val="center"/>
          </w:tcPr>
          <w:p w14:paraId="4B518BAE" w14:textId="77777777" w:rsidR="00416BF9" w:rsidRDefault="00416BF9" w:rsidP="000D3F37">
            <w:pPr>
              <w:jc w:val="center"/>
            </w:pPr>
            <w:r w:rsidRPr="002A2918">
              <w:rPr>
                <w:rFonts w:asciiTheme="minorHAnsi" w:hAnsiTheme="minorHAnsi" w:cs="Arial"/>
                <w:color w:val="FF0000"/>
              </w:rPr>
              <w:t>(doplní dodavatel)</w:t>
            </w:r>
          </w:p>
        </w:tc>
        <w:tc>
          <w:tcPr>
            <w:tcW w:w="3754" w:type="dxa"/>
            <w:vAlign w:val="center"/>
          </w:tcPr>
          <w:p w14:paraId="126879EA" w14:textId="77777777" w:rsidR="00416BF9" w:rsidRDefault="00416BF9" w:rsidP="000D3F37">
            <w:pPr>
              <w:jc w:val="center"/>
            </w:pPr>
            <w:r w:rsidRPr="00B24C2B">
              <w:rPr>
                <w:rFonts w:asciiTheme="minorHAnsi" w:hAnsiTheme="minorHAnsi" w:cs="Arial"/>
                <w:color w:val="FF0000"/>
                <w:szCs w:val="20"/>
              </w:rPr>
              <w:t>(doplní dodavatel)</w:t>
            </w:r>
          </w:p>
        </w:tc>
      </w:tr>
      <w:tr w:rsidR="00416BF9" w14:paraId="2720C29B" w14:textId="77777777" w:rsidTr="000D3F37">
        <w:tc>
          <w:tcPr>
            <w:tcW w:w="4214" w:type="dxa"/>
            <w:vAlign w:val="center"/>
          </w:tcPr>
          <w:p w14:paraId="712C81DA" w14:textId="7FF30D51" w:rsidR="00416BF9" w:rsidRPr="003D7908" w:rsidRDefault="000047E0" w:rsidP="003D7908">
            <w:pPr>
              <w:rPr>
                <w:rFonts w:ascii="Calibri" w:hAnsi="Calibri" w:cs="Calibri"/>
                <w:sz w:val="22"/>
                <w:szCs w:val="22"/>
              </w:rPr>
            </w:pPr>
            <w:r w:rsidRPr="003D7908">
              <w:rPr>
                <w:rFonts w:ascii="Calibri" w:hAnsi="Calibri" w:cs="Calibri"/>
                <w:sz w:val="22"/>
                <w:szCs w:val="22"/>
              </w:rPr>
              <w:t xml:space="preserve">Kontrola tlaku v </w:t>
            </w:r>
            <w:r w:rsidR="005D1921" w:rsidRPr="003D7908">
              <w:rPr>
                <w:rFonts w:ascii="Calibri" w:hAnsi="Calibri" w:cs="Calibri"/>
                <w:sz w:val="22"/>
                <w:szCs w:val="22"/>
              </w:rPr>
              <w:t>pneumatikách – TPMS</w:t>
            </w:r>
          </w:p>
        </w:tc>
        <w:tc>
          <w:tcPr>
            <w:tcW w:w="1660" w:type="dxa"/>
          </w:tcPr>
          <w:p w14:paraId="537E755D" w14:textId="77777777" w:rsidR="00416BF9" w:rsidRDefault="00416BF9" w:rsidP="000D3F37">
            <w:pPr>
              <w:jc w:val="center"/>
            </w:pPr>
            <w:r w:rsidRPr="002A2918">
              <w:rPr>
                <w:rFonts w:asciiTheme="minorHAnsi" w:hAnsiTheme="minorHAnsi" w:cs="Arial"/>
                <w:color w:val="FF0000"/>
              </w:rPr>
              <w:t>(doplní dodavatel)</w:t>
            </w:r>
          </w:p>
        </w:tc>
        <w:tc>
          <w:tcPr>
            <w:tcW w:w="3754" w:type="dxa"/>
            <w:vAlign w:val="center"/>
          </w:tcPr>
          <w:p w14:paraId="356963A7" w14:textId="77777777" w:rsidR="00416BF9" w:rsidRDefault="00416BF9" w:rsidP="000D3F37">
            <w:pPr>
              <w:jc w:val="center"/>
            </w:pPr>
            <w:r w:rsidRPr="00B24C2B">
              <w:rPr>
                <w:rFonts w:asciiTheme="minorHAnsi" w:hAnsiTheme="minorHAnsi" w:cs="Arial"/>
                <w:color w:val="FF0000"/>
                <w:szCs w:val="20"/>
              </w:rPr>
              <w:t>(doplní dodavatel)</w:t>
            </w:r>
          </w:p>
        </w:tc>
      </w:tr>
      <w:tr w:rsidR="00416BF9" w14:paraId="70CED5F4" w14:textId="77777777" w:rsidTr="000D3F37">
        <w:tc>
          <w:tcPr>
            <w:tcW w:w="4214" w:type="dxa"/>
            <w:vAlign w:val="center"/>
          </w:tcPr>
          <w:p w14:paraId="2ED66BFB" w14:textId="77777777" w:rsidR="00416BF9" w:rsidRPr="003D7908" w:rsidRDefault="000047E0" w:rsidP="003D7908">
            <w:pPr>
              <w:rPr>
                <w:rFonts w:ascii="Calibri" w:hAnsi="Calibri" w:cs="Calibri"/>
                <w:snapToGrid w:val="0"/>
                <w:color w:val="000000"/>
                <w:sz w:val="22"/>
                <w:szCs w:val="22"/>
              </w:rPr>
            </w:pPr>
            <w:r w:rsidRPr="003D7908">
              <w:rPr>
                <w:rFonts w:ascii="Calibri" w:hAnsi="Calibri" w:cs="Calibri"/>
                <w:snapToGrid w:val="0"/>
                <w:color w:val="000000"/>
                <w:sz w:val="22"/>
                <w:szCs w:val="22"/>
              </w:rPr>
              <w:t>Elektronická stabilizace ESP</w:t>
            </w:r>
          </w:p>
        </w:tc>
        <w:tc>
          <w:tcPr>
            <w:tcW w:w="1660" w:type="dxa"/>
            <w:vAlign w:val="center"/>
          </w:tcPr>
          <w:p w14:paraId="72F95472" w14:textId="77777777" w:rsidR="00416BF9" w:rsidRDefault="00416BF9" w:rsidP="000D3F37">
            <w:pPr>
              <w:jc w:val="center"/>
            </w:pPr>
            <w:r w:rsidRPr="00636504">
              <w:rPr>
                <w:rFonts w:asciiTheme="minorHAnsi" w:hAnsiTheme="minorHAnsi" w:cs="Arial"/>
                <w:color w:val="FF0000"/>
              </w:rPr>
              <w:t>(doplní dodavatel)</w:t>
            </w:r>
          </w:p>
        </w:tc>
        <w:tc>
          <w:tcPr>
            <w:tcW w:w="3754" w:type="dxa"/>
            <w:vAlign w:val="center"/>
          </w:tcPr>
          <w:p w14:paraId="62299891" w14:textId="77777777" w:rsidR="00416BF9" w:rsidRDefault="00416BF9" w:rsidP="000D3F37">
            <w:pPr>
              <w:jc w:val="center"/>
            </w:pPr>
            <w:r w:rsidRPr="00850D70">
              <w:rPr>
                <w:rFonts w:asciiTheme="minorHAnsi" w:hAnsiTheme="minorHAnsi" w:cs="Arial"/>
                <w:color w:val="FF0000"/>
                <w:szCs w:val="20"/>
              </w:rPr>
              <w:t>(doplní dodavatel)</w:t>
            </w:r>
          </w:p>
        </w:tc>
      </w:tr>
      <w:tr w:rsidR="00416BF9" w14:paraId="631C62F5" w14:textId="77777777" w:rsidTr="000D3F37">
        <w:tc>
          <w:tcPr>
            <w:tcW w:w="4214" w:type="dxa"/>
            <w:vAlign w:val="center"/>
          </w:tcPr>
          <w:p w14:paraId="49F2E554" w14:textId="77777777" w:rsidR="00416BF9" w:rsidRPr="003D7908" w:rsidRDefault="000047E0" w:rsidP="003D7908">
            <w:pPr>
              <w:rPr>
                <w:rFonts w:ascii="Calibri" w:hAnsi="Calibri" w:cs="Calibri"/>
                <w:snapToGrid w:val="0"/>
                <w:color w:val="000000"/>
                <w:sz w:val="22"/>
                <w:szCs w:val="22"/>
              </w:rPr>
            </w:pPr>
            <w:r w:rsidRPr="003D7908">
              <w:rPr>
                <w:rFonts w:ascii="Calibri" w:hAnsi="Calibri" w:cs="Calibri"/>
                <w:snapToGrid w:val="0"/>
                <w:color w:val="000000"/>
                <w:sz w:val="22"/>
                <w:szCs w:val="22"/>
              </w:rPr>
              <w:t>Protiskluzová regulace TCS</w:t>
            </w:r>
          </w:p>
        </w:tc>
        <w:tc>
          <w:tcPr>
            <w:tcW w:w="1660" w:type="dxa"/>
            <w:vAlign w:val="center"/>
          </w:tcPr>
          <w:p w14:paraId="0654B2BE" w14:textId="77777777" w:rsidR="00416BF9" w:rsidRDefault="00416BF9" w:rsidP="000D3F37">
            <w:pPr>
              <w:jc w:val="center"/>
            </w:pPr>
            <w:r w:rsidRPr="00636504">
              <w:rPr>
                <w:rFonts w:asciiTheme="minorHAnsi" w:hAnsiTheme="minorHAnsi" w:cs="Arial"/>
                <w:color w:val="FF0000"/>
              </w:rPr>
              <w:t>(doplní dodavatel)</w:t>
            </w:r>
          </w:p>
        </w:tc>
        <w:tc>
          <w:tcPr>
            <w:tcW w:w="3754" w:type="dxa"/>
            <w:vAlign w:val="center"/>
          </w:tcPr>
          <w:p w14:paraId="7A59D3B9" w14:textId="77777777" w:rsidR="00416BF9" w:rsidRDefault="00416BF9" w:rsidP="000D3F37">
            <w:pPr>
              <w:jc w:val="center"/>
            </w:pPr>
            <w:r w:rsidRPr="00850D70">
              <w:rPr>
                <w:rFonts w:asciiTheme="minorHAnsi" w:hAnsiTheme="minorHAnsi" w:cs="Arial"/>
                <w:color w:val="FF0000"/>
                <w:szCs w:val="20"/>
              </w:rPr>
              <w:t>(doplní dodavatel)</w:t>
            </w:r>
          </w:p>
        </w:tc>
      </w:tr>
      <w:tr w:rsidR="00416BF9" w14:paraId="73922E2B" w14:textId="77777777" w:rsidTr="000D3F37">
        <w:tc>
          <w:tcPr>
            <w:tcW w:w="4214" w:type="dxa"/>
            <w:vAlign w:val="center"/>
          </w:tcPr>
          <w:p w14:paraId="530D297E" w14:textId="77777777" w:rsidR="00416BF9" w:rsidRPr="003D7908" w:rsidRDefault="000047E0" w:rsidP="003D7908">
            <w:pPr>
              <w:rPr>
                <w:rFonts w:ascii="Calibri" w:hAnsi="Calibri" w:cs="Calibri"/>
                <w:sz w:val="22"/>
                <w:szCs w:val="22"/>
              </w:rPr>
            </w:pPr>
            <w:r w:rsidRPr="003D7908">
              <w:rPr>
                <w:rFonts w:ascii="Calibri" w:hAnsi="Calibri" w:cs="Calibri"/>
                <w:sz w:val="22"/>
                <w:szCs w:val="22"/>
              </w:rPr>
              <w:t>Asistent pro rozjezd do svahu</w:t>
            </w:r>
          </w:p>
        </w:tc>
        <w:tc>
          <w:tcPr>
            <w:tcW w:w="1660" w:type="dxa"/>
            <w:vAlign w:val="center"/>
          </w:tcPr>
          <w:p w14:paraId="3AFDB478" w14:textId="77777777" w:rsidR="00416BF9" w:rsidRDefault="00416BF9" w:rsidP="000D3F37">
            <w:pPr>
              <w:jc w:val="center"/>
            </w:pPr>
            <w:r w:rsidRPr="00636504">
              <w:rPr>
                <w:rFonts w:asciiTheme="minorHAnsi" w:hAnsiTheme="minorHAnsi" w:cs="Arial"/>
                <w:color w:val="FF0000"/>
              </w:rPr>
              <w:t>(doplní dodavatel)</w:t>
            </w:r>
          </w:p>
        </w:tc>
        <w:tc>
          <w:tcPr>
            <w:tcW w:w="3754" w:type="dxa"/>
            <w:vAlign w:val="center"/>
          </w:tcPr>
          <w:p w14:paraId="32013670" w14:textId="77777777" w:rsidR="00416BF9" w:rsidRDefault="00416BF9" w:rsidP="000D3F37">
            <w:pPr>
              <w:jc w:val="center"/>
            </w:pPr>
            <w:r w:rsidRPr="00850D70">
              <w:rPr>
                <w:rFonts w:asciiTheme="minorHAnsi" w:hAnsiTheme="minorHAnsi" w:cs="Arial"/>
                <w:color w:val="FF0000"/>
                <w:szCs w:val="20"/>
              </w:rPr>
              <w:t>(doplní dodavatel)</w:t>
            </w:r>
          </w:p>
        </w:tc>
      </w:tr>
      <w:tr w:rsidR="00416BF9" w14:paraId="75931503" w14:textId="77777777" w:rsidTr="000D3F37">
        <w:tc>
          <w:tcPr>
            <w:tcW w:w="4214" w:type="dxa"/>
            <w:vAlign w:val="center"/>
          </w:tcPr>
          <w:p w14:paraId="1F551E1D" w14:textId="77777777" w:rsidR="00416BF9" w:rsidRPr="003D7908" w:rsidRDefault="000047E0" w:rsidP="003D7908">
            <w:pPr>
              <w:rPr>
                <w:rFonts w:ascii="Calibri" w:hAnsi="Calibri" w:cs="Calibri"/>
                <w:snapToGrid w:val="0"/>
                <w:color w:val="000000"/>
                <w:sz w:val="22"/>
                <w:szCs w:val="22"/>
              </w:rPr>
            </w:pPr>
            <w:r w:rsidRPr="003D7908">
              <w:rPr>
                <w:rFonts w:ascii="Calibri" w:hAnsi="Calibri" w:cs="Calibri"/>
                <w:snapToGrid w:val="0"/>
                <w:color w:val="000000"/>
                <w:sz w:val="22"/>
                <w:szCs w:val="22"/>
              </w:rPr>
              <w:t>Posilovač řízení</w:t>
            </w:r>
          </w:p>
        </w:tc>
        <w:tc>
          <w:tcPr>
            <w:tcW w:w="1660" w:type="dxa"/>
            <w:vAlign w:val="center"/>
          </w:tcPr>
          <w:p w14:paraId="1F70F6F5" w14:textId="77777777" w:rsidR="00416BF9" w:rsidRDefault="00416BF9" w:rsidP="000D3F37">
            <w:pPr>
              <w:jc w:val="center"/>
            </w:pPr>
            <w:r w:rsidRPr="00636504">
              <w:rPr>
                <w:rFonts w:asciiTheme="minorHAnsi" w:hAnsiTheme="minorHAnsi" w:cs="Arial"/>
                <w:color w:val="FF0000"/>
              </w:rPr>
              <w:t>(doplní dodavatel)</w:t>
            </w:r>
          </w:p>
        </w:tc>
        <w:tc>
          <w:tcPr>
            <w:tcW w:w="3754" w:type="dxa"/>
            <w:vAlign w:val="center"/>
          </w:tcPr>
          <w:p w14:paraId="4BBEE63A" w14:textId="77777777" w:rsidR="00416BF9" w:rsidRDefault="00416BF9" w:rsidP="000D3F37">
            <w:pPr>
              <w:jc w:val="center"/>
            </w:pPr>
            <w:r w:rsidRPr="00850D70">
              <w:rPr>
                <w:rFonts w:asciiTheme="minorHAnsi" w:hAnsiTheme="minorHAnsi" w:cs="Arial"/>
                <w:color w:val="FF0000"/>
                <w:szCs w:val="20"/>
              </w:rPr>
              <w:t>(doplní dodavatel)</w:t>
            </w:r>
          </w:p>
        </w:tc>
      </w:tr>
      <w:tr w:rsidR="00416BF9" w14:paraId="39F278AA" w14:textId="77777777" w:rsidTr="000D3F37">
        <w:tc>
          <w:tcPr>
            <w:tcW w:w="4214" w:type="dxa"/>
            <w:vAlign w:val="center"/>
          </w:tcPr>
          <w:p w14:paraId="2699FB0B" w14:textId="77777777" w:rsidR="00416BF9" w:rsidRPr="003D7908" w:rsidRDefault="000047E0" w:rsidP="003D7908">
            <w:pPr>
              <w:rPr>
                <w:rFonts w:ascii="Calibri" w:hAnsi="Calibri" w:cs="Calibri"/>
                <w:sz w:val="22"/>
                <w:szCs w:val="22"/>
              </w:rPr>
            </w:pPr>
            <w:r w:rsidRPr="003D7908">
              <w:rPr>
                <w:rFonts w:ascii="Calibri" w:hAnsi="Calibri" w:cs="Calibri"/>
                <w:sz w:val="22"/>
                <w:szCs w:val="22"/>
              </w:rPr>
              <w:t>Palubní počítač</w:t>
            </w:r>
          </w:p>
        </w:tc>
        <w:tc>
          <w:tcPr>
            <w:tcW w:w="1660" w:type="dxa"/>
            <w:vAlign w:val="center"/>
          </w:tcPr>
          <w:p w14:paraId="7C409EA6" w14:textId="77777777" w:rsidR="00416BF9" w:rsidRDefault="00416BF9" w:rsidP="000D3F37">
            <w:pPr>
              <w:jc w:val="center"/>
            </w:pPr>
            <w:r w:rsidRPr="00636504">
              <w:rPr>
                <w:rFonts w:asciiTheme="minorHAnsi" w:hAnsiTheme="minorHAnsi" w:cs="Arial"/>
                <w:color w:val="FF0000"/>
              </w:rPr>
              <w:t>(doplní dodavatel)</w:t>
            </w:r>
          </w:p>
        </w:tc>
        <w:tc>
          <w:tcPr>
            <w:tcW w:w="3754" w:type="dxa"/>
            <w:vAlign w:val="center"/>
          </w:tcPr>
          <w:p w14:paraId="56133559" w14:textId="77777777" w:rsidR="00416BF9" w:rsidRDefault="00416BF9" w:rsidP="000D3F37">
            <w:pPr>
              <w:jc w:val="center"/>
            </w:pPr>
            <w:r w:rsidRPr="00850D70">
              <w:rPr>
                <w:rFonts w:asciiTheme="minorHAnsi" w:hAnsiTheme="minorHAnsi" w:cs="Arial"/>
                <w:color w:val="FF0000"/>
                <w:szCs w:val="20"/>
              </w:rPr>
              <w:t>(doplní dodavatel)</w:t>
            </w:r>
          </w:p>
        </w:tc>
      </w:tr>
      <w:tr w:rsidR="00416BF9" w14:paraId="6D1F8884" w14:textId="77777777" w:rsidTr="000D3F37">
        <w:tc>
          <w:tcPr>
            <w:tcW w:w="4214" w:type="dxa"/>
            <w:vAlign w:val="center"/>
          </w:tcPr>
          <w:p w14:paraId="260BE9BA" w14:textId="77777777" w:rsidR="00416BF9" w:rsidRPr="003D7908" w:rsidRDefault="000047E0" w:rsidP="003D7908">
            <w:pPr>
              <w:rPr>
                <w:rFonts w:ascii="Calibri" w:hAnsi="Calibri" w:cs="Calibri"/>
                <w:sz w:val="22"/>
                <w:szCs w:val="22"/>
              </w:rPr>
            </w:pPr>
            <w:r w:rsidRPr="003D7908">
              <w:rPr>
                <w:rFonts w:ascii="Calibri" w:hAnsi="Calibri" w:cs="Calibri"/>
                <w:sz w:val="22"/>
                <w:szCs w:val="22"/>
              </w:rPr>
              <w:t>Imobilizér</w:t>
            </w:r>
          </w:p>
        </w:tc>
        <w:tc>
          <w:tcPr>
            <w:tcW w:w="1660" w:type="dxa"/>
            <w:vAlign w:val="center"/>
          </w:tcPr>
          <w:p w14:paraId="3212417D" w14:textId="77777777" w:rsidR="00416BF9" w:rsidRDefault="00416BF9" w:rsidP="000D3F37">
            <w:pPr>
              <w:jc w:val="center"/>
            </w:pPr>
            <w:r w:rsidRPr="00636504">
              <w:rPr>
                <w:rFonts w:asciiTheme="minorHAnsi" w:hAnsiTheme="minorHAnsi" w:cs="Arial"/>
                <w:color w:val="FF0000"/>
              </w:rPr>
              <w:t>(doplní dodavatel)</w:t>
            </w:r>
          </w:p>
        </w:tc>
        <w:tc>
          <w:tcPr>
            <w:tcW w:w="3754" w:type="dxa"/>
            <w:vAlign w:val="center"/>
          </w:tcPr>
          <w:p w14:paraId="016725BE" w14:textId="77777777" w:rsidR="00416BF9" w:rsidRDefault="00416BF9" w:rsidP="000D3F37">
            <w:pPr>
              <w:jc w:val="center"/>
            </w:pPr>
            <w:r w:rsidRPr="00850D70">
              <w:rPr>
                <w:rFonts w:asciiTheme="minorHAnsi" w:hAnsiTheme="minorHAnsi" w:cs="Arial"/>
                <w:color w:val="FF0000"/>
                <w:szCs w:val="20"/>
              </w:rPr>
              <w:t>(doplní dodavatel)</w:t>
            </w:r>
          </w:p>
        </w:tc>
      </w:tr>
      <w:tr w:rsidR="00416BF9" w14:paraId="75F567E9" w14:textId="77777777" w:rsidTr="000D3F37">
        <w:tc>
          <w:tcPr>
            <w:tcW w:w="4214" w:type="dxa"/>
            <w:vAlign w:val="center"/>
          </w:tcPr>
          <w:p w14:paraId="6DC52D62" w14:textId="77777777" w:rsidR="00416BF9" w:rsidRPr="003D7908" w:rsidRDefault="000047E0" w:rsidP="003D7908">
            <w:pPr>
              <w:rPr>
                <w:rFonts w:ascii="Calibri" w:hAnsi="Calibri" w:cs="Calibri"/>
                <w:snapToGrid w:val="0"/>
                <w:color w:val="000000"/>
                <w:sz w:val="22"/>
                <w:szCs w:val="22"/>
              </w:rPr>
            </w:pPr>
            <w:r w:rsidRPr="003D7908">
              <w:rPr>
                <w:rFonts w:ascii="Calibri" w:hAnsi="Calibri" w:cs="Calibri"/>
                <w:snapToGrid w:val="0"/>
                <w:color w:val="000000"/>
                <w:sz w:val="22"/>
                <w:szCs w:val="22"/>
              </w:rPr>
              <w:t>Tempomat</w:t>
            </w:r>
          </w:p>
        </w:tc>
        <w:tc>
          <w:tcPr>
            <w:tcW w:w="1660" w:type="dxa"/>
            <w:vAlign w:val="center"/>
          </w:tcPr>
          <w:p w14:paraId="406AF087" w14:textId="77777777" w:rsidR="00416BF9" w:rsidRDefault="00416BF9" w:rsidP="000D3F37">
            <w:pPr>
              <w:jc w:val="center"/>
            </w:pPr>
            <w:r w:rsidRPr="00636504">
              <w:rPr>
                <w:rFonts w:asciiTheme="minorHAnsi" w:hAnsiTheme="minorHAnsi" w:cs="Arial"/>
                <w:color w:val="FF0000"/>
              </w:rPr>
              <w:t>(doplní dodavatel)</w:t>
            </w:r>
          </w:p>
        </w:tc>
        <w:tc>
          <w:tcPr>
            <w:tcW w:w="3754" w:type="dxa"/>
            <w:vAlign w:val="center"/>
          </w:tcPr>
          <w:p w14:paraId="619A427C" w14:textId="77777777" w:rsidR="00416BF9" w:rsidRDefault="00416BF9" w:rsidP="000D3F37">
            <w:pPr>
              <w:jc w:val="center"/>
            </w:pPr>
            <w:r w:rsidRPr="00850D70">
              <w:rPr>
                <w:rFonts w:asciiTheme="minorHAnsi" w:hAnsiTheme="minorHAnsi" w:cs="Arial"/>
                <w:color w:val="FF0000"/>
                <w:szCs w:val="20"/>
              </w:rPr>
              <w:t>(doplní dodavatel)</w:t>
            </w:r>
          </w:p>
        </w:tc>
      </w:tr>
      <w:tr w:rsidR="005D1921" w14:paraId="24C8507E" w14:textId="77777777" w:rsidTr="00007066">
        <w:tc>
          <w:tcPr>
            <w:tcW w:w="4214" w:type="dxa"/>
            <w:vAlign w:val="center"/>
          </w:tcPr>
          <w:p w14:paraId="565C8F37" w14:textId="684938D8" w:rsidR="005D1921" w:rsidRPr="003D7908" w:rsidRDefault="005D1921" w:rsidP="005D1921">
            <w:pPr>
              <w:rPr>
                <w:rFonts w:ascii="Calibri" w:hAnsi="Calibri" w:cs="Calibri"/>
                <w:snapToGrid w:val="0"/>
                <w:color w:val="000000"/>
                <w:sz w:val="22"/>
                <w:szCs w:val="22"/>
              </w:rPr>
            </w:pPr>
            <w:r>
              <w:rPr>
                <w:rFonts w:ascii="Calibri" w:hAnsi="Calibri" w:cs="Calibri"/>
                <w:snapToGrid w:val="0"/>
                <w:color w:val="000000"/>
                <w:sz w:val="22"/>
                <w:szCs w:val="22"/>
              </w:rPr>
              <w:t>Parkovací asistent přední i zadní</w:t>
            </w:r>
          </w:p>
        </w:tc>
        <w:tc>
          <w:tcPr>
            <w:tcW w:w="1660" w:type="dxa"/>
            <w:vAlign w:val="center"/>
          </w:tcPr>
          <w:p w14:paraId="37EF12B0" w14:textId="11E13CC8" w:rsidR="005D1921" w:rsidRPr="00F97899" w:rsidRDefault="005D1921" w:rsidP="005D1921">
            <w:pPr>
              <w:jc w:val="center"/>
              <w:rPr>
                <w:rFonts w:asciiTheme="minorHAnsi" w:hAnsiTheme="minorHAnsi" w:cs="Arial"/>
                <w:color w:val="FF0000"/>
              </w:rPr>
            </w:pPr>
            <w:r w:rsidRPr="00636504">
              <w:rPr>
                <w:rFonts w:asciiTheme="minorHAnsi" w:hAnsiTheme="minorHAnsi" w:cs="Arial"/>
                <w:color w:val="FF0000"/>
              </w:rPr>
              <w:t>(doplní dodavatel)</w:t>
            </w:r>
          </w:p>
        </w:tc>
        <w:tc>
          <w:tcPr>
            <w:tcW w:w="3754" w:type="dxa"/>
            <w:vAlign w:val="center"/>
          </w:tcPr>
          <w:p w14:paraId="69ACC9D8" w14:textId="08E58699" w:rsidR="005D1921" w:rsidRPr="00D41569" w:rsidRDefault="005D1921" w:rsidP="005D1921">
            <w:pPr>
              <w:jc w:val="center"/>
              <w:rPr>
                <w:rFonts w:asciiTheme="minorHAnsi" w:hAnsiTheme="minorHAnsi" w:cs="Arial"/>
                <w:color w:val="FF0000"/>
                <w:szCs w:val="20"/>
              </w:rPr>
            </w:pPr>
            <w:r w:rsidRPr="00850D70">
              <w:rPr>
                <w:rFonts w:asciiTheme="minorHAnsi" w:hAnsiTheme="minorHAnsi" w:cs="Arial"/>
                <w:color w:val="FF0000"/>
                <w:szCs w:val="20"/>
              </w:rPr>
              <w:t>(doplní dodavatel)</w:t>
            </w:r>
          </w:p>
        </w:tc>
      </w:tr>
      <w:tr w:rsidR="005D1921" w14:paraId="40116D79" w14:textId="77777777" w:rsidTr="00007066">
        <w:tc>
          <w:tcPr>
            <w:tcW w:w="4214" w:type="dxa"/>
            <w:vAlign w:val="center"/>
          </w:tcPr>
          <w:p w14:paraId="726B5366" w14:textId="2C3F3158" w:rsidR="005D1921" w:rsidRPr="003D7908" w:rsidRDefault="005D1921" w:rsidP="005D1921">
            <w:pPr>
              <w:rPr>
                <w:rFonts w:ascii="Calibri" w:hAnsi="Calibri" w:cs="Calibri"/>
                <w:snapToGrid w:val="0"/>
                <w:color w:val="000000"/>
                <w:sz w:val="22"/>
                <w:szCs w:val="22"/>
              </w:rPr>
            </w:pPr>
            <w:r>
              <w:rPr>
                <w:rFonts w:ascii="Calibri" w:hAnsi="Calibri" w:cs="Calibri"/>
                <w:snapToGrid w:val="0"/>
                <w:color w:val="000000"/>
                <w:sz w:val="22"/>
                <w:szCs w:val="22"/>
              </w:rPr>
              <w:t>Rozsvícení výstražných světel v případě nouzového brždění</w:t>
            </w:r>
          </w:p>
        </w:tc>
        <w:tc>
          <w:tcPr>
            <w:tcW w:w="1660" w:type="dxa"/>
            <w:vAlign w:val="center"/>
          </w:tcPr>
          <w:p w14:paraId="1A6B7102" w14:textId="2B3E3940" w:rsidR="005D1921" w:rsidRPr="00F97899" w:rsidRDefault="005D1921" w:rsidP="005D1921">
            <w:pPr>
              <w:jc w:val="center"/>
              <w:rPr>
                <w:rFonts w:asciiTheme="minorHAnsi" w:hAnsiTheme="minorHAnsi" w:cs="Arial"/>
                <w:color w:val="FF0000"/>
              </w:rPr>
            </w:pPr>
            <w:r w:rsidRPr="00636504">
              <w:rPr>
                <w:rFonts w:asciiTheme="minorHAnsi" w:hAnsiTheme="minorHAnsi" w:cs="Arial"/>
                <w:color w:val="FF0000"/>
              </w:rPr>
              <w:t>(doplní dodavatel)</w:t>
            </w:r>
          </w:p>
        </w:tc>
        <w:tc>
          <w:tcPr>
            <w:tcW w:w="3754" w:type="dxa"/>
            <w:vAlign w:val="center"/>
          </w:tcPr>
          <w:p w14:paraId="26DB246F" w14:textId="0D2713F6" w:rsidR="005D1921" w:rsidRPr="00D41569" w:rsidRDefault="005D1921" w:rsidP="005D1921">
            <w:pPr>
              <w:jc w:val="center"/>
              <w:rPr>
                <w:rFonts w:asciiTheme="minorHAnsi" w:hAnsiTheme="minorHAnsi" w:cs="Arial"/>
                <w:color w:val="FF0000"/>
                <w:szCs w:val="20"/>
              </w:rPr>
            </w:pPr>
            <w:r w:rsidRPr="00850D70">
              <w:rPr>
                <w:rFonts w:asciiTheme="minorHAnsi" w:hAnsiTheme="minorHAnsi" w:cs="Arial"/>
                <w:color w:val="FF0000"/>
                <w:szCs w:val="20"/>
              </w:rPr>
              <w:t>(doplní dodavatel)</w:t>
            </w:r>
          </w:p>
        </w:tc>
      </w:tr>
      <w:tr w:rsidR="005A68B7" w14:paraId="6C8AA5D2" w14:textId="77777777" w:rsidTr="00007066">
        <w:tc>
          <w:tcPr>
            <w:tcW w:w="4214" w:type="dxa"/>
            <w:vAlign w:val="center"/>
          </w:tcPr>
          <w:p w14:paraId="6F7EB64B" w14:textId="51C0CA45" w:rsidR="005A68B7" w:rsidRPr="003D7908" w:rsidRDefault="005A68B7" w:rsidP="005A68B7">
            <w:pPr>
              <w:rPr>
                <w:rFonts w:ascii="Calibri" w:hAnsi="Calibri" w:cs="Calibri"/>
                <w:snapToGrid w:val="0"/>
                <w:color w:val="000000"/>
                <w:sz w:val="22"/>
                <w:szCs w:val="22"/>
              </w:rPr>
            </w:pPr>
            <w:r>
              <w:rPr>
                <w:rFonts w:ascii="Calibri" w:hAnsi="Calibri" w:cs="Calibri"/>
                <w:snapToGrid w:val="0"/>
                <w:color w:val="000000"/>
                <w:sz w:val="22"/>
                <w:szCs w:val="22"/>
              </w:rPr>
              <w:t>Funkce řízení zrychlení pro úsporu paliva (nebo podobná)</w:t>
            </w:r>
          </w:p>
        </w:tc>
        <w:tc>
          <w:tcPr>
            <w:tcW w:w="1660" w:type="dxa"/>
            <w:vAlign w:val="center"/>
          </w:tcPr>
          <w:p w14:paraId="6B244A83" w14:textId="226126FF" w:rsidR="005A68B7" w:rsidRPr="00F97899" w:rsidRDefault="005A68B7" w:rsidP="005A68B7">
            <w:pPr>
              <w:jc w:val="center"/>
              <w:rPr>
                <w:rFonts w:asciiTheme="minorHAnsi" w:hAnsiTheme="minorHAnsi" w:cs="Arial"/>
                <w:color w:val="FF0000"/>
              </w:rPr>
            </w:pPr>
            <w:r w:rsidRPr="00636504">
              <w:rPr>
                <w:rFonts w:asciiTheme="minorHAnsi" w:hAnsiTheme="minorHAnsi" w:cs="Arial"/>
                <w:color w:val="FF0000"/>
              </w:rPr>
              <w:t>(doplní dodavatel)</w:t>
            </w:r>
          </w:p>
        </w:tc>
        <w:tc>
          <w:tcPr>
            <w:tcW w:w="3754" w:type="dxa"/>
            <w:vAlign w:val="center"/>
          </w:tcPr>
          <w:p w14:paraId="6A4B79C0" w14:textId="0421D424" w:rsidR="005A68B7" w:rsidRPr="00D41569" w:rsidRDefault="005A68B7" w:rsidP="005A68B7">
            <w:pPr>
              <w:jc w:val="center"/>
              <w:rPr>
                <w:rFonts w:asciiTheme="minorHAnsi" w:hAnsiTheme="minorHAnsi" w:cs="Arial"/>
                <w:color w:val="FF0000"/>
                <w:szCs w:val="20"/>
              </w:rPr>
            </w:pPr>
            <w:r w:rsidRPr="00850D70">
              <w:rPr>
                <w:rFonts w:asciiTheme="minorHAnsi" w:hAnsiTheme="minorHAnsi" w:cs="Arial"/>
                <w:color w:val="FF0000"/>
                <w:szCs w:val="20"/>
              </w:rPr>
              <w:t>(doplní dodavatel)</w:t>
            </w:r>
          </w:p>
        </w:tc>
      </w:tr>
      <w:tr w:rsidR="00757198" w14:paraId="49493C71" w14:textId="77777777" w:rsidTr="00007066">
        <w:tc>
          <w:tcPr>
            <w:tcW w:w="4214" w:type="dxa"/>
            <w:vAlign w:val="center"/>
          </w:tcPr>
          <w:p w14:paraId="2D209E43" w14:textId="77777777" w:rsidR="00757198" w:rsidRPr="003D7908" w:rsidRDefault="00757198" w:rsidP="003D7908">
            <w:pPr>
              <w:rPr>
                <w:rFonts w:ascii="Calibri" w:hAnsi="Calibri" w:cs="Calibri"/>
                <w:snapToGrid w:val="0"/>
                <w:color w:val="000000"/>
                <w:sz w:val="22"/>
                <w:szCs w:val="22"/>
              </w:rPr>
            </w:pPr>
            <w:r w:rsidRPr="003D7908">
              <w:rPr>
                <w:rFonts w:ascii="Calibri" w:hAnsi="Calibri" w:cs="Calibri"/>
                <w:snapToGrid w:val="0"/>
                <w:color w:val="000000"/>
                <w:sz w:val="22"/>
                <w:szCs w:val="22"/>
              </w:rPr>
              <w:t>Airbag řidiče a spolujezdce</w:t>
            </w:r>
          </w:p>
        </w:tc>
        <w:tc>
          <w:tcPr>
            <w:tcW w:w="1660" w:type="dxa"/>
            <w:vAlign w:val="center"/>
          </w:tcPr>
          <w:p w14:paraId="576429A9" w14:textId="77777777" w:rsidR="00757198" w:rsidRDefault="00757198" w:rsidP="00007066">
            <w:pPr>
              <w:jc w:val="center"/>
            </w:pPr>
            <w:r w:rsidRPr="00F97899">
              <w:rPr>
                <w:rFonts w:asciiTheme="minorHAnsi" w:hAnsiTheme="minorHAnsi" w:cs="Arial"/>
                <w:color w:val="FF0000"/>
              </w:rPr>
              <w:t>(doplní dodavatel)</w:t>
            </w:r>
          </w:p>
        </w:tc>
        <w:tc>
          <w:tcPr>
            <w:tcW w:w="3754" w:type="dxa"/>
            <w:vAlign w:val="center"/>
          </w:tcPr>
          <w:p w14:paraId="389F1083" w14:textId="77777777" w:rsidR="00757198" w:rsidRDefault="00757198" w:rsidP="00007066">
            <w:pPr>
              <w:jc w:val="center"/>
            </w:pPr>
            <w:r w:rsidRPr="00D41569">
              <w:rPr>
                <w:rFonts w:asciiTheme="minorHAnsi" w:hAnsiTheme="minorHAnsi" w:cs="Arial"/>
                <w:color w:val="FF0000"/>
                <w:szCs w:val="20"/>
              </w:rPr>
              <w:t>(doplní dodavatel)</w:t>
            </w:r>
          </w:p>
        </w:tc>
      </w:tr>
      <w:tr w:rsidR="00757198" w14:paraId="399BE3B4" w14:textId="77777777" w:rsidTr="00007066">
        <w:tc>
          <w:tcPr>
            <w:tcW w:w="4214" w:type="dxa"/>
            <w:vAlign w:val="center"/>
          </w:tcPr>
          <w:p w14:paraId="19A0A680" w14:textId="77777777" w:rsidR="00757198" w:rsidRPr="003D7908" w:rsidRDefault="00757198" w:rsidP="003D7908">
            <w:pPr>
              <w:rPr>
                <w:rFonts w:ascii="Calibri" w:hAnsi="Calibri" w:cs="Calibri"/>
                <w:snapToGrid w:val="0"/>
                <w:color w:val="000000"/>
                <w:sz w:val="22"/>
                <w:szCs w:val="22"/>
              </w:rPr>
            </w:pPr>
            <w:r w:rsidRPr="003D7908">
              <w:rPr>
                <w:rFonts w:ascii="Calibri" w:hAnsi="Calibri" w:cs="Calibri"/>
                <w:snapToGrid w:val="0"/>
                <w:color w:val="000000"/>
                <w:sz w:val="22"/>
                <w:szCs w:val="22"/>
              </w:rPr>
              <w:t>Lapače nečistot vpředu i vzadu</w:t>
            </w:r>
          </w:p>
        </w:tc>
        <w:tc>
          <w:tcPr>
            <w:tcW w:w="1660" w:type="dxa"/>
            <w:vAlign w:val="center"/>
          </w:tcPr>
          <w:p w14:paraId="4320421C" w14:textId="77777777" w:rsidR="00757198" w:rsidRDefault="00757198" w:rsidP="00007066">
            <w:pPr>
              <w:jc w:val="center"/>
            </w:pPr>
            <w:r w:rsidRPr="00F97899">
              <w:rPr>
                <w:rFonts w:asciiTheme="minorHAnsi" w:hAnsiTheme="minorHAnsi" w:cs="Arial"/>
                <w:color w:val="FF0000"/>
              </w:rPr>
              <w:t>(doplní dodavatel)</w:t>
            </w:r>
          </w:p>
        </w:tc>
        <w:tc>
          <w:tcPr>
            <w:tcW w:w="3754" w:type="dxa"/>
            <w:vAlign w:val="center"/>
          </w:tcPr>
          <w:p w14:paraId="4794FC32" w14:textId="77777777" w:rsidR="00757198" w:rsidRDefault="00757198" w:rsidP="00007066">
            <w:pPr>
              <w:jc w:val="center"/>
            </w:pPr>
            <w:r w:rsidRPr="00D41569">
              <w:rPr>
                <w:rFonts w:asciiTheme="minorHAnsi" w:hAnsiTheme="minorHAnsi" w:cs="Arial"/>
                <w:color w:val="FF0000"/>
                <w:szCs w:val="20"/>
              </w:rPr>
              <w:t>(doplní dodavatel)</w:t>
            </w:r>
          </w:p>
        </w:tc>
      </w:tr>
      <w:tr w:rsidR="00757198" w14:paraId="5F727D09" w14:textId="77777777" w:rsidTr="00007066">
        <w:tc>
          <w:tcPr>
            <w:tcW w:w="4214" w:type="dxa"/>
            <w:vAlign w:val="center"/>
          </w:tcPr>
          <w:p w14:paraId="2C7B4C8E" w14:textId="77777777" w:rsidR="00757198" w:rsidRPr="003D7908" w:rsidRDefault="00757198" w:rsidP="003D7908">
            <w:pPr>
              <w:rPr>
                <w:rFonts w:ascii="Calibri" w:hAnsi="Calibri" w:cs="Calibri"/>
                <w:snapToGrid w:val="0"/>
                <w:color w:val="000000"/>
                <w:sz w:val="22"/>
                <w:szCs w:val="22"/>
              </w:rPr>
            </w:pPr>
            <w:r w:rsidRPr="003D7908">
              <w:rPr>
                <w:rFonts w:ascii="Calibri" w:hAnsi="Calibri" w:cs="Calibri"/>
                <w:snapToGrid w:val="0"/>
                <w:color w:val="000000"/>
                <w:sz w:val="22"/>
                <w:szCs w:val="22"/>
              </w:rPr>
              <w:t>Zvuková signalizace zařazené zpátečky – mimo řešení formou umístění zvukové žárovky do zpětných světel</w:t>
            </w:r>
          </w:p>
        </w:tc>
        <w:tc>
          <w:tcPr>
            <w:tcW w:w="1660" w:type="dxa"/>
            <w:vAlign w:val="center"/>
          </w:tcPr>
          <w:p w14:paraId="1134A719" w14:textId="77777777" w:rsidR="00757198" w:rsidRDefault="00757198" w:rsidP="00007066">
            <w:pPr>
              <w:jc w:val="center"/>
            </w:pPr>
            <w:r w:rsidRPr="00F97899">
              <w:rPr>
                <w:rFonts w:asciiTheme="minorHAnsi" w:hAnsiTheme="minorHAnsi" w:cs="Arial"/>
                <w:color w:val="FF0000"/>
              </w:rPr>
              <w:t>(doplní dodavatel)</w:t>
            </w:r>
          </w:p>
        </w:tc>
        <w:tc>
          <w:tcPr>
            <w:tcW w:w="3754" w:type="dxa"/>
            <w:vAlign w:val="center"/>
          </w:tcPr>
          <w:p w14:paraId="2BFB36CF" w14:textId="77777777" w:rsidR="00757198" w:rsidRDefault="00757198" w:rsidP="00007066">
            <w:pPr>
              <w:jc w:val="center"/>
            </w:pPr>
            <w:r w:rsidRPr="00D41569">
              <w:rPr>
                <w:rFonts w:asciiTheme="minorHAnsi" w:hAnsiTheme="minorHAnsi" w:cs="Arial"/>
                <w:color w:val="FF0000"/>
                <w:szCs w:val="20"/>
              </w:rPr>
              <w:t>(doplní dodavatel)</w:t>
            </w:r>
          </w:p>
        </w:tc>
      </w:tr>
      <w:tr w:rsidR="00757198" w14:paraId="335B69DD" w14:textId="77777777" w:rsidTr="00007066">
        <w:tc>
          <w:tcPr>
            <w:tcW w:w="4214" w:type="dxa"/>
            <w:vAlign w:val="center"/>
          </w:tcPr>
          <w:p w14:paraId="4633BA4E" w14:textId="77777777" w:rsidR="00757198" w:rsidRPr="003D7908" w:rsidRDefault="00757198" w:rsidP="003D7908">
            <w:pPr>
              <w:rPr>
                <w:rFonts w:ascii="Calibri" w:hAnsi="Calibri" w:cs="Calibri"/>
                <w:snapToGrid w:val="0"/>
                <w:color w:val="000000"/>
                <w:sz w:val="22"/>
                <w:szCs w:val="22"/>
              </w:rPr>
            </w:pPr>
            <w:r w:rsidRPr="003D7908">
              <w:rPr>
                <w:rFonts w:ascii="Calibri" w:hAnsi="Calibri" w:cs="Calibri"/>
                <w:snapToGrid w:val="0"/>
                <w:color w:val="000000"/>
                <w:sz w:val="22"/>
                <w:szCs w:val="22"/>
              </w:rPr>
              <w:t>Prosklení sanitního prostoru po celém obvodu vozidla</w:t>
            </w:r>
          </w:p>
        </w:tc>
        <w:tc>
          <w:tcPr>
            <w:tcW w:w="1660" w:type="dxa"/>
            <w:vAlign w:val="center"/>
          </w:tcPr>
          <w:p w14:paraId="497F1BBA" w14:textId="77777777" w:rsidR="00757198" w:rsidRDefault="00757198" w:rsidP="00007066">
            <w:pPr>
              <w:jc w:val="center"/>
            </w:pPr>
            <w:r w:rsidRPr="00F97899">
              <w:rPr>
                <w:rFonts w:asciiTheme="minorHAnsi" w:hAnsiTheme="minorHAnsi" w:cs="Arial"/>
                <w:color w:val="FF0000"/>
              </w:rPr>
              <w:t>(doplní dodavatel)</w:t>
            </w:r>
          </w:p>
        </w:tc>
        <w:tc>
          <w:tcPr>
            <w:tcW w:w="3754" w:type="dxa"/>
            <w:vAlign w:val="center"/>
          </w:tcPr>
          <w:p w14:paraId="2C577CCC" w14:textId="77777777" w:rsidR="00757198" w:rsidRDefault="00757198" w:rsidP="00007066">
            <w:pPr>
              <w:jc w:val="center"/>
            </w:pPr>
            <w:r w:rsidRPr="00D41569">
              <w:rPr>
                <w:rFonts w:asciiTheme="minorHAnsi" w:hAnsiTheme="minorHAnsi" w:cs="Arial"/>
                <w:color w:val="FF0000"/>
                <w:szCs w:val="20"/>
              </w:rPr>
              <w:t>(doplní dodavatel)</w:t>
            </w:r>
          </w:p>
        </w:tc>
      </w:tr>
      <w:tr w:rsidR="00757198" w14:paraId="3D05D7B7" w14:textId="77777777" w:rsidTr="00007066">
        <w:tc>
          <w:tcPr>
            <w:tcW w:w="4214" w:type="dxa"/>
            <w:vAlign w:val="center"/>
          </w:tcPr>
          <w:p w14:paraId="54F90F43" w14:textId="77777777" w:rsidR="00757198" w:rsidRPr="003D7908" w:rsidRDefault="00757198" w:rsidP="003D7908">
            <w:pPr>
              <w:rPr>
                <w:rFonts w:ascii="Calibri" w:hAnsi="Calibri" w:cs="Calibri"/>
                <w:snapToGrid w:val="0"/>
                <w:color w:val="000000"/>
                <w:sz w:val="22"/>
                <w:szCs w:val="22"/>
              </w:rPr>
            </w:pPr>
            <w:r w:rsidRPr="003D7908">
              <w:rPr>
                <w:rFonts w:ascii="Calibri" w:hAnsi="Calibri" w:cs="Calibri"/>
                <w:snapToGrid w:val="0"/>
                <w:color w:val="000000"/>
                <w:sz w:val="22"/>
                <w:szCs w:val="22"/>
              </w:rPr>
              <w:lastRenderedPageBreak/>
              <w:t>Pevná přepážka mezi kabinou řidiče a sanitním prostorem opatřená větším posuvným okénkem pro dorozumívání</w:t>
            </w:r>
          </w:p>
        </w:tc>
        <w:tc>
          <w:tcPr>
            <w:tcW w:w="1660" w:type="dxa"/>
            <w:vAlign w:val="center"/>
          </w:tcPr>
          <w:p w14:paraId="71CB5E38" w14:textId="77777777" w:rsidR="00757198" w:rsidRDefault="00757198" w:rsidP="00007066">
            <w:pPr>
              <w:jc w:val="center"/>
            </w:pPr>
            <w:r w:rsidRPr="00F97899">
              <w:rPr>
                <w:rFonts w:asciiTheme="minorHAnsi" w:hAnsiTheme="minorHAnsi" w:cs="Arial"/>
                <w:color w:val="FF0000"/>
              </w:rPr>
              <w:t>(doplní dodavatel)</w:t>
            </w:r>
          </w:p>
        </w:tc>
        <w:tc>
          <w:tcPr>
            <w:tcW w:w="3754" w:type="dxa"/>
            <w:vAlign w:val="center"/>
          </w:tcPr>
          <w:p w14:paraId="21EA853A" w14:textId="77777777" w:rsidR="00757198" w:rsidRDefault="00757198" w:rsidP="00007066">
            <w:pPr>
              <w:jc w:val="center"/>
            </w:pPr>
            <w:r w:rsidRPr="00D41569">
              <w:rPr>
                <w:rFonts w:asciiTheme="minorHAnsi" w:hAnsiTheme="minorHAnsi" w:cs="Arial"/>
                <w:color w:val="FF0000"/>
                <w:szCs w:val="20"/>
              </w:rPr>
              <w:t>(doplní dodavatel)</w:t>
            </w:r>
          </w:p>
        </w:tc>
      </w:tr>
      <w:tr w:rsidR="00757198" w14:paraId="24087A42" w14:textId="77777777" w:rsidTr="00007066">
        <w:tc>
          <w:tcPr>
            <w:tcW w:w="4214" w:type="dxa"/>
            <w:vAlign w:val="center"/>
          </w:tcPr>
          <w:p w14:paraId="24315290" w14:textId="47B58235" w:rsidR="00757198" w:rsidRPr="003D7908" w:rsidRDefault="00757198" w:rsidP="003D7908">
            <w:pPr>
              <w:rPr>
                <w:rFonts w:ascii="Calibri" w:hAnsi="Calibri" w:cs="Calibri"/>
                <w:snapToGrid w:val="0"/>
                <w:color w:val="000000"/>
                <w:sz w:val="22"/>
                <w:szCs w:val="22"/>
              </w:rPr>
            </w:pPr>
            <w:r w:rsidRPr="003D7908">
              <w:rPr>
                <w:rFonts w:ascii="Calibri" w:hAnsi="Calibri" w:cs="Calibri"/>
                <w:snapToGrid w:val="0"/>
                <w:color w:val="000000"/>
                <w:sz w:val="22"/>
                <w:szCs w:val="22"/>
              </w:rPr>
              <w:t xml:space="preserve">Zadní </w:t>
            </w:r>
            <w:r w:rsidR="000D0C30">
              <w:rPr>
                <w:rFonts w:ascii="Calibri" w:hAnsi="Calibri" w:cs="Calibri"/>
                <w:snapToGrid w:val="0"/>
                <w:color w:val="000000"/>
                <w:sz w:val="22"/>
                <w:szCs w:val="22"/>
              </w:rPr>
              <w:t>vzhůru výklopné</w:t>
            </w:r>
            <w:r w:rsidRPr="003D7908">
              <w:rPr>
                <w:rFonts w:ascii="Calibri" w:hAnsi="Calibri" w:cs="Calibri"/>
                <w:snapToGrid w:val="0"/>
                <w:color w:val="000000"/>
                <w:sz w:val="22"/>
                <w:szCs w:val="22"/>
              </w:rPr>
              <w:t xml:space="preserve"> dveře s okny </w:t>
            </w:r>
            <w:r w:rsidR="005A68B7">
              <w:rPr>
                <w:rFonts w:ascii="Calibri" w:hAnsi="Calibri" w:cs="Calibri"/>
                <w:snapToGrid w:val="0"/>
                <w:color w:val="000000"/>
                <w:sz w:val="22"/>
                <w:szCs w:val="22"/>
              </w:rPr>
              <w:t>včetně 3. brzdového světla, přídavné osvětlení prostoru pro nakládaní pacienta</w:t>
            </w:r>
          </w:p>
        </w:tc>
        <w:tc>
          <w:tcPr>
            <w:tcW w:w="1660" w:type="dxa"/>
            <w:vAlign w:val="center"/>
          </w:tcPr>
          <w:p w14:paraId="133911F1" w14:textId="77777777" w:rsidR="00757198" w:rsidRDefault="00757198" w:rsidP="00007066">
            <w:pPr>
              <w:jc w:val="center"/>
            </w:pPr>
            <w:r w:rsidRPr="00F97899">
              <w:rPr>
                <w:rFonts w:asciiTheme="minorHAnsi" w:hAnsiTheme="minorHAnsi" w:cs="Arial"/>
                <w:color w:val="FF0000"/>
              </w:rPr>
              <w:t>(doplní dodavatel)</w:t>
            </w:r>
          </w:p>
        </w:tc>
        <w:tc>
          <w:tcPr>
            <w:tcW w:w="3754" w:type="dxa"/>
            <w:vAlign w:val="center"/>
          </w:tcPr>
          <w:p w14:paraId="0F7203CD" w14:textId="77777777" w:rsidR="00757198" w:rsidRDefault="00757198" w:rsidP="00007066">
            <w:pPr>
              <w:jc w:val="center"/>
            </w:pPr>
            <w:r w:rsidRPr="00D41569">
              <w:rPr>
                <w:rFonts w:asciiTheme="minorHAnsi" w:hAnsiTheme="minorHAnsi" w:cs="Arial"/>
                <w:color w:val="FF0000"/>
                <w:szCs w:val="20"/>
              </w:rPr>
              <w:t>(doplní dodavatel)</w:t>
            </w:r>
          </w:p>
        </w:tc>
      </w:tr>
      <w:tr w:rsidR="00E36945" w14:paraId="16F84528" w14:textId="77777777" w:rsidTr="00007066">
        <w:tc>
          <w:tcPr>
            <w:tcW w:w="4214" w:type="dxa"/>
            <w:vAlign w:val="center"/>
          </w:tcPr>
          <w:p w14:paraId="744704F3" w14:textId="2D02D82E" w:rsidR="00E36945" w:rsidRPr="003D7908" w:rsidRDefault="00E36945" w:rsidP="003D7908">
            <w:pPr>
              <w:rPr>
                <w:rFonts w:ascii="Calibri" w:hAnsi="Calibri" w:cs="Calibri"/>
                <w:snapToGrid w:val="0"/>
                <w:color w:val="000000"/>
                <w:sz w:val="22"/>
                <w:szCs w:val="22"/>
              </w:rPr>
            </w:pPr>
            <w:r w:rsidRPr="003D7908">
              <w:rPr>
                <w:rFonts w:ascii="Calibri" w:hAnsi="Calibri" w:cs="Calibri"/>
                <w:snapToGrid w:val="0"/>
                <w:color w:val="000000"/>
                <w:sz w:val="22"/>
                <w:szCs w:val="22"/>
              </w:rPr>
              <w:t>Boční nástupní prostor – posuvné boční dveře vpravo ve směru jízdy s posuvným nebo výklopným okne</w:t>
            </w:r>
            <w:r w:rsidR="005848E3">
              <w:rPr>
                <w:rFonts w:ascii="Calibri" w:hAnsi="Calibri" w:cs="Calibri"/>
                <w:snapToGrid w:val="0"/>
                <w:color w:val="000000"/>
                <w:sz w:val="22"/>
                <w:szCs w:val="22"/>
              </w:rPr>
              <w:t>m</w:t>
            </w:r>
            <w:r w:rsidR="005A68B7">
              <w:rPr>
                <w:rFonts w:ascii="Calibri" w:hAnsi="Calibri" w:cs="Calibri"/>
                <w:snapToGrid w:val="0"/>
                <w:color w:val="000000"/>
                <w:sz w:val="22"/>
                <w:szCs w:val="22"/>
              </w:rPr>
              <w:t>, posuvné či výklopné okno i vlevo ve směru jízdy</w:t>
            </w:r>
          </w:p>
        </w:tc>
        <w:tc>
          <w:tcPr>
            <w:tcW w:w="1660" w:type="dxa"/>
            <w:vAlign w:val="center"/>
          </w:tcPr>
          <w:p w14:paraId="6395C959" w14:textId="77777777" w:rsidR="00E36945" w:rsidRDefault="00E36945" w:rsidP="00007066">
            <w:pPr>
              <w:jc w:val="center"/>
            </w:pPr>
            <w:r w:rsidRPr="00B83702">
              <w:rPr>
                <w:rFonts w:asciiTheme="minorHAnsi" w:hAnsiTheme="minorHAnsi" w:cs="Arial"/>
                <w:color w:val="FF0000"/>
              </w:rPr>
              <w:t>(doplní dodavatel)</w:t>
            </w:r>
          </w:p>
        </w:tc>
        <w:tc>
          <w:tcPr>
            <w:tcW w:w="3754" w:type="dxa"/>
            <w:vAlign w:val="center"/>
          </w:tcPr>
          <w:p w14:paraId="045A4AE7" w14:textId="77777777" w:rsidR="00E36945" w:rsidRPr="00B24C2B" w:rsidRDefault="00757198" w:rsidP="00E36945">
            <w:pPr>
              <w:jc w:val="center"/>
              <w:rPr>
                <w:rFonts w:asciiTheme="minorHAnsi" w:hAnsiTheme="minorHAnsi" w:cs="Arial"/>
                <w:color w:val="FF0000"/>
                <w:szCs w:val="20"/>
              </w:rPr>
            </w:pPr>
            <w:r w:rsidRPr="00B24C2B">
              <w:rPr>
                <w:rFonts w:asciiTheme="minorHAnsi" w:hAnsiTheme="minorHAnsi" w:cs="Arial"/>
                <w:color w:val="FF0000"/>
                <w:szCs w:val="20"/>
              </w:rPr>
              <w:t>(doplní dodavatel)</w:t>
            </w:r>
          </w:p>
        </w:tc>
      </w:tr>
      <w:tr w:rsidR="005A68B7" w14:paraId="31D80B30" w14:textId="77777777" w:rsidTr="00007066">
        <w:tc>
          <w:tcPr>
            <w:tcW w:w="4214" w:type="dxa"/>
            <w:vAlign w:val="center"/>
          </w:tcPr>
          <w:p w14:paraId="4173B78A" w14:textId="775689E6" w:rsidR="005A68B7" w:rsidRPr="003D7908" w:rsidRDefault="005A68B7" w:rsidP="005A68B7">
            <w:pPr>
              <w:rPr>
                <w:rFonts w:ascii="Calibri" w:hAnsi="Calibri" w:cs="Calibri"/>
                <w:snapToGrid w:val="0"/>
                <w:color w:val="000000"/>
                <w:sz w:val="22"/>
                <w:szCs w:val="22"/>
              </w:rPr>
            </w:pPr>
            <w:r>
              <w:rPr>
                <w:rFonts w:ascii="Calibri" w:hAnsi="Calibri" w:cs="Calibri"/>
                <w:snapToGrid w:val="0"/>
                <w:color w:val="000000"/>
                <w:sz w:val="22"/>
                <w:szCs w:val="22"/>
              </w:rPr>
              <w:t xml:space="preserve">Přídavný výkonný LED zdroj světla na zádi vozu pro pomoc při couvání a aktivací </w:t>
            </w:r>
            <w:r w:rsidR="009070E5">
              <w:rPr>
                <w:rFonts w:ascii="Calibri" w:hAnsi="Calibri" w:cs="Calibri"/>
                <w:snapToGrid w:val="0"/>
                <w:color w:val="000000"/>
                <w:sz w:val="22"/>
                <w:szCs w:val="22"/>
              </w:rPr>
              <w:t>p</w:t>
            </w:r>
            <w:r>
              <w:rPr>
                <w:rFonts w:ascii="Calibri" w:hAnsi="Calibri" w:cs="Calibri"/>
                <w:snapToGrid w:val="0"/>
                <w:color w:val="000000"/>
                <w:sz w:val="22"/>
                <w:szCs w:val="22"/>
              </w:rPr>
              <w:t>ři zařazení zpátečky</w:t>
            </w:r>
          </w:p>
        </w:tc>
        <w:tc>
          <w:tcPr>
            <w:tcW w:w="1660" w:type="dxa"/>
            <w:vAlign w:val="center"/>
          </w:tcPr>
          <w:p w14:paraId="0F54FAE2" w14:textId="4F75DE13" w:rsidR="005A68B7" w:rsidRPr="00B83702" w:rsidRDefault="005A68B7" w:rsidP="005A68B7">
            <w:pPr>
              <w:jc w:val="center"/>
              <w:rPr>
                <w:rFonts w:asciiTheme="minorHAnsi" w:hAnsiTheme="minorHAnsi" w:cs="Arial"/>
                <w:color w:val="FF0000"/>
              </w:rPr>
            </w:pPr>
            <w:r w:rsidRPr="00B83702">
              <w:rPr>
                <w:rFonts w:asciiTheme="minorHAnsi" w:hAnsiTheme="minorHAnsi" w:cs="Arial"/>
                <w:color w:val="FF0000"/>
              </w:rPr>
              <w:t>(doplní dodavatel)</w:t>
            </w:r>
          </w:p>
        </w:tc>
        <w:tc>
          <w:tcPr>
            <w:tcW w:w="3754" w:type="dxa"/>
            <w:vAlign w:val="center"/>
          </w:tcPr>
          <w:p w14:paraId="4A296A19" w14:textId="77D55657" w:rsidR="005A68B7" w:rsidRPr="00B24C2B" w:rsidRDefault="005A68B7" w:rsidP="005A68B7">
            <w:pPr>
              <w:jc w:val="center"/>
              <w:rPr>
                <w:rFonts w:asciiTheme="minorHAnsi" w:hAnsiTheme="minorHAnsi" w:cs="Arial"/>
                <w:color w:val="FF0000"/>
                <w:szCs w:val="20"/>
              </w:rPr>
            </w:pPr>
            <w:r w:rsidRPr="002D04D7">
              <w:rPr>
                <w:rFonts w:asciiTheme="minorHAnsi" w:hAnsiTheme="minorHAnsi" w:cs="Arial"/>
                <w:color w:val="FF0000"/>
                <w:szCs w:val="20"/>
              </w:rPr>
              <w:t>(doplní dodavatel)</w:t>
            </w:r>
          </w:p>
        </w:tc>
      </w:tr>
      <w:tr w:rsidR="00757198" w14:paraId="60E48262" w14:textId="77777777" w:rsidTr="00007066">
        <w:tc>
          <w:tcPr>
            <w:tcW w:w="4214" w:type="dxa"/>
            <w:vAlign w:val="center"/>
          </w:tcPr>
          <w:p w14:paraId="0133A657" w14:textId="77777777" w:rsidR="00757198" w:rsidRPr="00B97310" w:rsidRDefault="00757198" w:rsidP="003D7908">
            <w:pPr>
              <w:pStyle w:val="Odstavecseseznamem"/>
              <w:ind w:left="306" w:hanging="284"/>
              <w:rPr>
                <w:rFonts w:ascii="Calibri" w:hAnsi="Calibri" w:cs="Calibri"/>
                <w:b/>
                <w:snapToGrid w:val="0"/>
                <w:color w:val="000000"/>
                <w:sz w:val="22"/>
                <w:szCs w:val="22"/>
              </w:rPr>
            </w:pPr>
            <w:r w:rsidRPr="00B97310">
              <w:rPr>
                <w:rFonts w:ascii="Calibri" w:hAnsi="Calibri" w:cs="Calibri"/>
                <w:b/>
                <w:snapToGrid w:val="0"/>
                <w:color w:val="000000"/>
                <w:sz w:val="22"/>
                <w:szCs w:val="22"/>
              </w:rPr>
              <w:t>3.</w:t>
            </w:r>
            <w:r w:rsidRPr="00B97310">
              <w:rPr>
                <w:rFonts w:ascii="Calibri" w:hAnsi="Calibri" w:cs="Calibri"/>
                <w:b/>
                <w:snapToGrid w:val="0"/>
                <w:color w:val="000000"/>
                <w:sz w:val="22"/>
                <w:szCs w:val="22"/>
              </w:rPr>
              <w:tab/>
            </w:r>
            <w:r w:rsidRPr="006C310F">
              <w:rPr>
                <w:rFonts w:ascii="Calibri" w:hAnsi="Calibri" w:cs="Calibri"/>
                <w:b/>
                <w:snapToGrid w:val="0"/>
                <w:color w:val="000000"/>
                <w:sz w:val="22"/>
                <w:szCs w:val="22"/>
              </w:rPr>
              <w:t>Komfort</w:t>
            </w:r>
            <w:r w:rsidRPr="00B97310">
              <w:rPr>
                <w:rFonts w:ascii="Calibri" w:hAnsi="Calibri" w:cs="Calibri"/>
                <w:b/>
                <w:snapToGrid w:val="0"/>
                <w:color w:val="000000"/>
                <w:sz w:val="22"/>
                <w:szCs w:val="22"/>
              </w:rPr>
              <w:t xml:space="preserve"> posádky vozidla</w:t>
            </w:r>
          </w:p>
        </w:tc>
        <w:tc>
          <w:tcPr>
            <w:tcW w:w="1660" w:type="dxa"/>
            <w:vAlign w:val="center"/>
          </w:tcPr>
          <w:p w14:paraId="358101CB" w14:textId="77777777" w:rsidR="00757198" w:rsidRDefault="00757198" w:rsidP="00007066">
            <w:pPr>
              <w:jc w:val="center"/>
            </w:pPr>
          </w:p>
        </w:tc>
        <w:tc>
          <w:tcPr>
            <w:tcW w:w="3754" w:type="dxa"/>
            <w:vAlign w:val="center"/>
          </w:tcPr>
          <w:p w14:paraId="312E8657" w14:textId="77777777" w:rsidR="00757198" w:rsidRDefault="00757198" w:rsidP="00007066">
            <w:pPr>
              <w:jc w:val="center"/>
            </w:pPr>
          </w:p>
        </w:tc>
      </w:tr>
      <w:tr w:rsidR="00757198" w14:paraId="146AD19A" w14:textId="77777777" w:rsidTr="00007066">
        <w:tc>
          <w:tcPr>
            <w:tcW w:w="4214" w:type="dxa"/>
            <w:vAlign w:val="center"/>
          </w:tcPr>
          <w:p w14:paraId="396ACE15" w14:textId="60011AAC" w:rsidR="00757198" w:rsidRPr="003D7908" w:rsidRDefault="00757198" w:rsidP="003D7908">
            <w:pPr>
              <w:rPr>
                <w:rFonts w:ascii="Calibri" w:hAnsi="Calibri" w:cs="Calibri"/>
                <w:snapToGrid w:val="0"/>
                <w:color w:val="000000"/>
                <w:sz w:val="22"/>
                <w:szCs w:val="22"/>
              </w:rPr>
            </w:pPr>
            <w:r w:rsidRPr="003D7908">
              <w:rPr>
                <w:rFonts w:ascii="Calibri" w:hAnsi="Calibri" w:cs="Calibri"/>
                <w:snapToGrid w:val="0"/>
                <w:color w:val="000000"/>
                <w:sz w:val="22"/>
                <w:szCs w:val="22"/>
              </w:rPr>
              <w:t xml:space="preserve">Vnější zpětná zrcátka – </w:t>
            </w:r>
            <w:r w:rsidR="005A68B7">
              <w:rPr>
                <w:rFonts w:ascii="Calibri" w:hAnsi="Calibri" w:cs="Calibri"/>
                <w:snapToGrid w:val="0"/>
                <w:color w:val="000000"/>
                <w:sz w:val="22"/>
                <w:szCs w:val="22"/>
              </w:rPr>
              <w:t xml:space="preserve">elektricky sklopná, </w:t>
            </w:r>
            <w:r w:rsidRPr="003D7908">
              <w:rPr>
                <w:rFonts w:ascii="Calibri" w:hAnsi="Calibri" w:cs="Calibri"/>
                <w:snapToGrid w:val="0"/>
                <w:color w:val="000000"/>
                <w:sz w:val="22"/>
                <w:szCs w:val="22"/>
              </w:rPr>
              <w:t>nastavitelná a vyhřívaná</w:t>
            </w:r>
          </w:p>
        </w:tc>
        <w:tc>
          <w:tcPr>
            <w:tcW w:w="1660" w:type="dxa"/>
            <w:vAlign w:val="center"/>
          </w:tcPr>
          <w:p w14:paraId="5170C55C" w14:textId="77777777" w:rsidR="00757198" w:rsidRDefault="00757198" w:rsidP="00007066">
            <w:pPr>
              <w:jc w:val="center"/>
            </w:pPr>
            <w:r w:rsidRPr="00B83702">
              <w:rPr>
                <w:rFonts w:asciiTheme="minorHAnsi" w:hAnsiTheme="minorHAnsi" w:cs="Arial"/>
                <w:color w:val="FF0000"/>
              </w:rPr>
              <w:t>(doplní dodavatel)</w:t>
            </w:r>
          </w:p>
        </w:tc>
        <w:tc>
          <w:tcPr>
            <w:tcW w:w="3754" w:type="dxa"/>
            <w:vAlign w:val="center"/>
          </w:tcPr>
          <w:p w14:paraId="6E502A11" w14:textId="77777777" w:rsidR="00757198" w:rsidRDefault="00757198" w:rsidP="00007066">
            <w:pPr>
              <w:jc w:val="center"/>
            </w:pPr>
            <w:r w:rsidRPr="002D04D7">
              <w:rPr>
                <w:rFonts w:asciiTheme="minorHAnsi" w:hAnsiTheme="minorHAnsi" w:cs="Arial"/>
                <w:color w:val="FF0000"/>
                <w:szCs w:val="20"/>
              </w:rPr>
              <w:t>(doplní dodavatel)</w:t>
            </w:r>
          </w:p>
        </w:tc>
      </w:tr>
      <w:tr w:rsidR="00757198" w14:paraId="7CCCA028" w14:textId="77777777" w:rsidTr="00007066">
        <w:tc>
          <w:tcPr>
            <w:tcW w:w="4214" w:type="dxa"/>
            <w:vAlign w:val="center"/>
          </w:tcPr>
          <w:p w14:paraId="60F7CB7F" w14:textId="77777777" w:rsidR="00757198" w:rsidRPr="003D7908" w:rsidRDefault="00757198" w:rsidP="003D7908">
            <w:pPr>
              <w:rPr>
                <w:rFonts w:ascii="Calibri" w:hAnsi="Calibri" w:cs="Calibri"/>
                <w:snapToGrid w:val="0"/>
                <w:color w:val="000000"/>
                <w:sz w:val="22"/>
                <w:szCs w:val="22"/>
              </w:rPr>
            </w:pPr>
            <w:r w:rsidRPr="003D7908">
              <w:rPr>
                <w:rFonts w:ascii="Calibri" w:hAnsi="Calibri" w:cs="Calibri"/>
                <w:snapToGrid w:val="0"/>
                <w:color w:val="000000"/>
                <w:sz w:val="22"/>
                <w:szCs w:val="22"/>
              </w:rPr>
              <w:t>Přední mlhová světla</w:t>
            </w:r>
          </w:p>
        </w:tc>
        <w:tc>
          <w:tcPr>
            <w:tcW w:w="1660" w:type="dxa"/>
            <w:vAlign w:val="center"/>
          </w:tcPr>
          <w:p w14:paraId="1D46BD14" w14:textId="77777777" w:rsidR="00757198" w:rsidRDefault="00757198" w:rsidP="00007066">
            <w:pPr>
              <w:jc w:val="center"/>
            </w:pPr>
            <w:r w:rsidRPr="00B83702">
              <w:rPr>
                <w:rFonts w:asciiTheme="minorHAnsi" w:hAnsiTheme="minorHAnsi" w:cs="Arial"/>
                <w:color w:val="FF0000"/>
              </w:rPr>
              <w:t>(doplní dodavatel)</w:t>
            </w:r>
          </w:p>
        </w:tc>
        <w:tc>
          <w:tcPr>
            <w:tcW w:w="3754" w:type="dxa"/>
            <w:vAlign w:val="center"/>
          </w:tcPr>
          <w:p w14:paraId="3DD057FF" w14:textId="77777777" w:rsidR="00757198" w:rsidRDefault="00757198" w:rsidP="00007066">
            <w:pPr>
              <w:jc w:val="center"/>
            </w:pPr>
            <w:r w:rsidRPr="002D04D7">
              <w:rPr>
                <w:rFonts w:asciiTheme="minorHAnsi" w:hAnsiTheme="minorHAnsi" w:cs="Arial"/>
                <w:color w:val="FF0000"/>
                <w:szCs w:val="20"/>
              </w:rPr>
              <w:t>(doplní dodavatel)</w:t>
            </w:r>
          </w:p>
        </w:tc>
      </w:tr>
      <w:tr w:rsidR="00757198" w14:paraId="7E11C478" w14:textId="77777777" w:rsidTr="00007066">
        <w:tc>
          <w:tcPr>
            <w:tcW w:w="4214" w:type="dxa"/>
            <w:vAlign w:val="center"/>
          </w:tcPr>
          <w:p w14:paraId="51292C85" w14:textId="77777777" w:rsidR="00757198" w:rsidRPr="003D7908" w:rsidRDefault="00757198" w:rsidP="003D7908">
            <w:pPr>
              <w:rPr>
                <w:rFonts w:ascii="Calibri" w:hAnsi="Calibri" w:cs="Calibri"/>
                <w:snapToGrid w:val="0"/>
                <w:color w:val="000000"/>
                <w:sz w:val="22"/>
                <w:szCs w:val="22"/>
              </w:rPr>
            </w:pPr>
            <w:r w:rsidRPr="003D7908">
              <w:rPr>
                <w:rFonts w:ascii="Calibri" w:hAnsi="Calibri" w:cs="Calibri"/>
                <w:snapToGrid w:val="0"/>
                <w:color w:val="000000"/>
                <w:sz w:val="22"/>
                <w:szCs w:val="22"/>
              </w:rPr>
              <w:t>Samočinná aktivace světel pro denní svícení</w:t>
            </w:r>
          </w:p>
        </w:tc>
        <w:tc>
          <w:tcPr>
            <w:tcW w:w="1660" w:type="dxa"/>
            <w:vAlign w:val="center"/>
          </w:tcPr>
          <w:p w14:paraId="339DCC40" w14:textId="77777777" w:rsidR="00757198" w:rsidRDefault="00757198" w:rsidP="00007066">
            <w:pPr>
              <w:jc w:val="center"/>
            </w:pPr>
            <w:r w:rsidRPr="00B83702">
              <w:rPr>
                <w:rFonts w:asciiTheme="minorHAnsi" w:hAnsiTheme="minorHAnsi" w:cs="Arial"/>
                <w:color w:val="FF0000"/>
              </w:rPr>
              <w:t>(doplní dodavatel)</w:t>
            </w:r>
          </w:p>
        </w:tc>
        <w:tc>
          <w:tcPr>
            <w:tcW w:w="3754" w:type="dxa"/>
            <w:vAlign w:val="center"/>
          </w:tcPr>
          <w:p w14:paraId="47B1763C" w14:textId="77777777" w:rsidR="00757198" w:rsidRDefault="00757198" w:rsidP="00007066">
            <w:pPr>
              <w:jc w:val="center"/>
            </w:pPr>
            <w:r w:rsidRPr="002D04D7">
              <w:rPr>
                <w:rFonts w:asciiTheme="minorHAnsi" w:hAnsiTheme="minorHAnsi" w:cs="Arial"/>
                <w:color w:val="FF0000"/>
                <w:szCs w:val="20"/>
              </w:rPr>
              <w:t>(doplní dodavatel)</w:t>
            </w:r>
          </w:p>
        </w:tc>
      </w:tr>
      <w:tr w:rsidR="00757198" w14:paraId="1B24C0D6" w14:textId="77777777" w:rsidTr="00007066">
        <w:tc>
          <w:tcPr>
            <w:tcW w:w="4214" w:type="dxa"/>
            <w:vAlign w:val="center"/>
          </w:tcPr>
          <w:p w14:paraId="0AAB2649" w14:textId="77777777" w:rsidR="00757198" w:rsidRPr="003D7908" w:rsidRDefault="00757198" w:rsidP="003D7908">
            <w:pPr>
              <w:rPr>
                <w:rFonts w:ascii="Calibri" w:hAnsi="Calibri" w:cs="Calibri"/>
                <w:snapToGrid w:val="0"/>
                <w:color w:val="000000"/>
                <w:sz w:val="22"/>
                <w:szCs w:val="22"/>
              </w:rPr>
            </w:pPr>
            <w:r w:rsidRPr="003D7908">
              <w:rPr>
                <w:rFonts w:ascii="Calibri" w:hAnsi="Calibri" w:cs="Calibri"/>
                <w:snapToGrid w:val="0"/>
                <w:color w:val="000000"/>
                <w:sz w:val="22"/>
                <w:szCs w:val="22"/>
              </w:rPr>
              <w:t>Klimatizace kabiny řidiče</w:t>
            </w:r>
          </w:p>
        </w:tc>
        <w:tc>
          <w:tcPr>
            <w:tcW w:w="1660" w:type="dxa"/>
            <w:vAlign w:val="center"/>
          </w:tcPr>
          <w:p w14:paraId="62E86734" w14:textId="77777777" w:rsidR="00757198" w:rsidRDefault="00757198" w:rsidP="00007066">
            <w:pPr>
              <w:jc w:val="center"/>
            </w:pPr>
            <w:r w:rsidRPr="00B83702">
              <w:rPr>
                <w:rFonts w:asciiTheme="minorHAnsi" w:hAnsiTheme="minorHAnsi" w:cs="Arial"/>
                <w:color w:val="FF0000"/>
              </w:rPr>
              <w:t>(doplní dodavatel)</w:t>
            </w:r>
          </w:p>
        </w:tc>
        <w:tc>
          <w:tcPr>
            <w:tcW w:w="3754" w:type="dxa"/>
            <w:vAlign w:val="center"/>
          </w:tcPr>
          <w:p w14:paraId="08CC27EF" w14:textId="77777777" w:rsidR="00757198" w:rsidRDefault="00757198" w:rsidP="00007066">
            <w:pPr>
              <w:jc w:val="center"/>
            </w:pPr>
            <w:r w:rsidRPr="002D04D7">
              <w:rPr>
                <w:rFonts w:asciiTheme="minorHAnsi" w:hAnsiTheme="minorHAnsi" w:cs="Arial"/>
                <w:color w:val="FF0000"/>
                <w:szCs w:val="20"/>
              </w:rPr>
              <w:t>(doplní dodavatel)</w:t>
            </w:r>
          </w:p>
        </w:tc>
      </w:tr>
      <w:tr w:rsidR="00757198" w14:paraId="62F723C6" w14:textId="77777777" w:rsidTr="00007066">
        <w:tc>
          <w:tcPr>
            <w:tcW w:w="4214" w:type="dxa"/>
            <w:vAlign w:val="center"/>
          </w:tcPr>
          <w:p w14:paraId="6C069061" w14:textId="77777777" w:rsidR="00757198" w:rsidRPr="003D7908" w:rsidRDefault="00757198" w:rsidP="003D7908">
            <w:pPr>
              <w:rPr>
                <w:rFonts w:ascii="Calibri" w:hAnsi="Calibri" w:cs="Calibri"/>
                <w:snapToGrid w:val="0"/>
                <w:color w:val="000000"/>
                <w:sz w:val="22"/>
                <w:szCs w:val="22"/>
              </w:rPr>
            </w:pPr>
            <w:r w:rsidRPr="003D7908">
              <w:rPr>
                <w:rFonts w:ascii="Calibri" w:hAnsi="Calibri" w:cs="Calibri"/>
                <w:snapToGrid w:val="0"/>
                <w:color w:val="000000"/>
                <w:sz w:val="22"/>
                <w:szCs w:val="22"/>
              </w:rPr>
              <w:t>Elektricky stahovaná okénka předních dveří</w:t>
            </w:r>
          </w:p>
        </w:tc>
        <w:tc>
          <w:tcPr>
            <w:tcW w:w="1660" w:type="dxa"/>
            <w:vAlign w:val="center"/>
          </w:tcPr>
          <w:p w14:paraId="52DDD3BF" w14:textId="77777777" w:rsidR="00757198" w:rsidRDefault="00757198" w:rsidP="00007066">
            <w:pPr>
              <w:jc w:val="center"/>
            </w:pPr>
            <w:r w:rsidRPr="00B83702">
              <w:rPr>
                <w:rFonts w:asciiTheme="minorHAnsi" w:hAnsiTheme="minorHAnsi" w:cs="Arial"/>
                <w:color w:val="FF0000"/>
              </w:rPr>
              <w:t>(doplní dodavatel)</w:t>
            </w:r>
          </w:p>
        </w:tc>
        <w:tc>
          <w:tcPr>
            <w:tcW w:w="3754" w:type="dxa"/>
            <w:vAlign w:val="center"/>
          </w:tcPr>
          <w:p w14:paraId="23111FA1" w14:textId="77777777" w:rsidR="00757198" w:rsidRDefault="00757198" w:rsidP="00007066">
            <w:pPr>
              <w:jc w:val="center"/>
            </w:pPr>
            <w:r w:rsidRPr="002D04D7">
              <w:rPr>
                <w:rFonts w:asciiTheme="minorHAnsi" w:hAnsiTheme="minorHAnsi" w:cs="Arial"/>
                <w:color w:val="FF0000"/>
                <w:szCs w:val="20"/>
              </w:rPr>
              <w:t>(doplní dodavatel)</w:t>
            </w:r>
          </w:p>
        </w:tc>
      </w:tr>
      <w:tr w:rsidR="005A68B7" w14:paraId="388DFF6B" w14:textId="77777777" w:rsidTr="00007066">
        <w:tc>
          <w:tcPr>
            <w:tcW w:w="4214" w:type="dxa"/>
            <w:vAlign w:val="center"/>
          </w:tcPr>
          <w:p w14:paraId="674A7B5E" w14:textId="129A11BC" w:rsidR="005A68B7" w:rsidRPr="003D7908" w:rsidRDefault="005A68B7" w:rsidP="005A68B7">
            <w:pPr>
              <w:rPr>
                <w:rFonts w:ascii="Calibri" w:hAnsi="Calibri" w:cs="Calibri"/>
                <w:snapToGrid w:val="0"/>
                <w:color w:val="000000"/>
                <w:sz w:val="22"/>
                <w:szCs w:val="22"/>
              </w:rPr>
            </w:pPr>
            <w:r>
              <w:rPr>
                <w:rFonts w:ascii="Calibri" w:hAnsi="Calibri" w:cs="Calibri"/>
                <w:snapToGrid w:val="0"/>
                <w:color w:val="000000"/>
                <w:sz w:val="22"/>
                <w:szCs w:val="22"/>
              </w:rPr>
              <w:t>Elektricky vyhřívané čelní sklo</w:t>
            </w:r>
          </w:p>
        </w:tc>
        <w:tc>
          <w:tcPr>
            <w:tcW w:w="1660" w:type="dxa"/>
            <w:vAlign w:val="center"/>
          </w:tcPr>
          <w:p w14:paraId="2F6BAD73" w14:textId="79DA5326" w:rsidR="005A68B7" w:rsidRPr="00CE2C01" w:rsidRDefault="005A68B7" w:rsidP="005A68B7">
            <w:pPr>
              <w:jc w:val="center"/>
              <w:rPr>
                <w:rFonts w:asciiTheme="minorHAnsi" w:hAnsiTheme="minorHAnsi" w:cs="Arial"/>
                <w:color w:val="FF0000"/>
              </w:rPr>
            </w:pPr>
            <w:r w:rsidRPr="00B83702">
              <w:rPr>
                <w:rFonts w:asciiTheme="minorHAnsi" w:hAnsiTheme="minorHAnsi" w:cs="Arial"/>
                <w:color w:val="FF0000"/>
              </w:rPr>
              <w:t>(doplní dodavatel)</w:t>
            </w:r>
          </w:p>
        </w:tc>
        <w:tc>
          <w:tcPr>
            <w:tcW w:w="3754" w:type="dxa"/>
            <w:vAlign w:val="center"/>
          </w:tcPr>
          <w:p w14:paraId="50E9E89F" w14:textId="47B4C0CE" w:rsidR="005A68B7" w:rsidRPr="002D04D7" w:rsidRDefault="005A68B7" w:rsidP="005A68B7">
            <w:pPr>
              <w:jc w:val="center"/>
              <w:rPr>
                <w:rFonts w:asciiTheme="minorHAnsi" w:hAnsiTheme="minorHAnsi" w:cs="Arial"/>
                <w:color w:val="FF0000"/>
                <w:szCs w:val="20"/>
              </w:rPr>
            </w:pPr>
            <w:r w:rsidRPr="002D04D7">
              <w:rPr>
                <w:rFonts w:asciiTheme="minorHAnsi" w:hAnsiTheme="minorHAnsi" w:cs="Arial"/>
                <w:color w:val="FF0000"/>
                <w:szCs w:val="20"/>
              </w:rPr>
              <w:t>(doplní dodavatel)</w:t>
            </w:r>
          </w:p>
        </w:tc>
      </w:tr>
      <w:tr w:rsidR="00757198" w14:paraId="51BD1D31" w14:textId="77777777" w:rsidTr="00007066">
        <w:tc>
          <w:tcPr>
            <w:tcW w:w="4214" w:type="dxa"/>
            <w:vAlign w:val="center"/>
          </w:tcPr>
          <w:p w14:paraId="202A4CAD" w14:textId="77777777" w:rsidR="00757198" w:rsidRPr="003D7908" w:rsidRDefault="00757198" w:rsidP="003D7908">
            <w:pPr>
              <w:rPr>
                <w:rFonts w:ascii="Calibri" w:hAnsi="Calibri" w:cs="Calibri"/>
                <w:snapToGrid w:val="0"/>
                <w:color w:val="000000"/>
                <w:sz w:val="22"/>
                <w:szCs w:val="22"/>
              </w:rPr>
            </w:pPr>
            <w:r w:rsidRPr="003D7908">
              <w:rPr>
                <w:rFonts w:ascii="Calibri" w:hAnsi="Calibri" w:cs="Calibri"/>
                <w:snapToGrid w:val="0"/>
                <w:color w:val="000000"/>
                <w:sz w:val="22"/>
                <w:szCs w:val="22"/>
              </w:rPr>
              <w:t>Centrální zamykání s dálkovým ovládáním</w:t>
            </w:r>
          </w:p>
        </w:tc>
        <w:tc>
          <w:tcPr>
            <w:tcW w:w="1660" w:type="dxa"/>
            <w:vAlign w:val="center"/>
          </w:tcPr>
          <w:p w14:paraId="11CC50C8" w14:textId="77777777" w:rsidR="00757198" w:rsidRDefault="00757198" w:rsidP="00007066">
            <w:pPr>
              <w:jc w:val="center"/>
            </w:pPr>
            <w:r w:rsidRPr="00CE2C01">
              <w:rPr>
                <w:rFonts w:asciiTheme="minorHAnsi" w:hAnsiTheme="minorHAnsi" w:cs="Arial"/>
                <w:color w:val="FF0000"/>
              </w:rPr>
              <w:t>(doplní dodavatel)</w:t>
            </w:r>
          </w:p>
        </w:tc>
        <w:tc>
          <w:tcPr>
            <w:tcW w:w="3754" w:type="dxa"/>
            <w:vAlign w:val="center"/>
          </w:tcPr>
          <w:p w14:paraId="6643CA84" w14:textId="77777777" w:rsidR="00757198" w:rsidRDefault="00757198" w:rsidP="00007066">
            <w:pPr>
              <w:jc w:val="center"/>
            </w:pPr>
            <w:r w:rsidRPr="002D04D7">
              <w:rPr>
                <w:rFonts w:asciiTheme="minorHAnsi" w:hAnsiTheme="minorHAnsi" w:cs="Arial"/>
                <w:color w:val="FF0000"/>
                <w:szCs w:val="20"/>
              </w:rPr>
              <w:t>(doplní dodavatel)</w:t>
            </w:r>
          </w:p>
        </w:tc>
      </w:tr>
      <w:tr w:rsidR="00757198" w14:paraId="16084685" w14:textId="77777777" w:rsidTr="00007066">
        <w:tc>
          <w:tcPr>
            <w:tcW w:w="4214" w:type="dxa"/>
            <w:vAlign w:val="center"/>
          </w:tcPr>
          <w:p w14:paraId="6BC59786" w14:textId="77777777" w:rsidR="00757198" w:rsidRDefault="00757198" w:rsidP="003D7908">
            <w:pPr>
              <w:rPr>
                <w:rFonts w:ascii="Calibri" w:hAnsi="Calibri" w:cs="Calibri"/>
                <w:snapToGrid w:val="0"/>
                <w:color w:val="000000"/>
                <w:sz w:val="22"/>
                <w:szCs w:val="22"/>
              </w:rPr>
            </w:pPr>
            <w:r w:rsidRPr="003D7908">
              <w:rPr>
                <w:rFonts w:ascii="Calibri" w:hAnsi="Calibri" w:cs="Calibri"/>
                <w:snapToGrid w:val="0"/>
                <w:color w:val="000000"/>
                <w:sz w:val="22"/>
                <w:szCs w:val="22"/>
              </w:rPr>
              <w:t>Autorádio s</w:t>
            </w:r>
            <w:r w:rsidR="00FF08C5">
              <w:rPr>
                <w:rFonts w:ascii="Calibri" w:hAnsi="Calibri" w:cs="Calibri"/>
                <w:snapToGrid w:val="0"/>
                <w:color w:val="000000"/>
                <w:sz w:val="22"/>
                <w:szCs w:val="22"/>
              </w:rPr>
              <w:t> </w:t>
            </w:r>
            <w:r w:rsidR="005B25AF" w:rsidRPr="003D7908">
              <w:rPr>
                <w:rFonts w:ascii="Calibri" w:hAnsi="Calibri" w:cs="Calibri"/>
                <w:snapToGrid w:val="0"/>
                <w:color w:val="000000"/>
                <w:sz w:val="22"/>
                <w:szCs w:val="22"/>
              </w:rPr>
              <w:t>Bluetooth</w:t>
            </w:r>
            <w:r w:rsidRPr="003D7908">
              <w:rPr>
                <w:rFonts w:ascii="Calibri" w:hAnsi="Calibri" w:cs="Calibri"/>
                <w:snapToGrid w:val="0"/>
                <w:color w:val="000000"/>
                <w:sz w:val="22"/>
                <w:szCs w:val="22"/>
              </w:rPr>
              <w:t xml:space="preserve"> handsfree</w:t>
            </w:r>
            <w:r w:rsidR="005B25AF">
              <w:rPr>
                <w:rFonts w:ascii="Calibri" w:hAnsi="Calibri" w:cs="Calibri"/>
                <w:snapToGrid w:val="0"/>
                <w:color w:val="000000"/>
                <w:sz w:val="22"/>
                <w:szCs w:val="22"/>
              </w:rPr>
              <w:t xml:space="preserve"> a navigací s desetiletou aktualizací map zdarma (frekvence aktualizací map nejméně jednou za 12 měsíců)</w:t>
            </w:r>
            <w:r w:rsidR="000D0C30">
              <w:rPr>
                <w:rFonts w:ascii="Calibri" w:hAnsi="Calibri" w:cs="Calibri"/>
                <w:snapToGrid w:val="0"/>
                <w:color w:val="000000"/>
                <w:sz w:val="22"/>
                <w:szCs w:val="22"/>
              </w:rPr>
              <w:t xml:space="preserve"> – Navigaci možno i jako externí přístroj s minimálně 7“ </w:t>
            </w:r>
            <w:r w:rsidR="00A35F58">
              <w:rPr>
                <w:rFonts w:ascii="Calibri" w:hAnsi="Calibri" w:cs="Calibri"/>
                <w:snapToGrid w:val="0"/>
                <w:color w:val="000000"/>
                <w:sz w:val="22"/>
                <w:szCs w:val="22"/>
              </w:rPr>
              <w:t>obrazovkou</w:t>
            </w:r>
            <w:r w:rsidR="000D0C30">
              <w:rPr>
                <w:rFonts w:ascii="Calibri" w:hAnsi="Calibri" w:cs="Calibri"/>
                <w:snapToGrid w:val="0"/>
                <w:color w:val="000000"/>
                <w:sz w:val="22"/>
                <w:szCs w:val="22"/>
              </w:rPr>
              <w:t xml:space="preserve">, Wi-Fi a online funkcí umožňující se vyhnout </w:t>
            </w:r>
            <w:r w:rsidR="000D0C30" w:rsidRPr="00120DA4">
              <w:rPr>
                <w:rFonts w:ascii="Calibri" w:hAnsi="Calibri" w:cs="Calibri"/>
                <w:snapToGrid w:val="0"/>
                <w:color w:val="000000"/>
                <w:sz w:val="22"/>
                <w:szCs w:val="22"/>
              </w:rPr>
              <w:t>dopravním zácpám</w:t>
            </w:r>
            <w:r w:rsidR="00A35F58" w:rsidRPr="00120DA4">
              <w:rPr>
                <w:rFonts w:ascii="Calibri" w:hAnsi="Calibri" w:cs="Calibri"/>
                <w:snapToGrid w:val="0"/>
                <w:color w:val="000000"/>
                <w:sz w:val="22"/>
                <w:szCs w:val="22"/>
              </w:rPr>
              <w:t xml:space="preserve"> (např. </w:t>
            </w:r>
            <w:proofErr w:type="spellStart"/>
            <w:r w:rsidR="00A35F58" w:rsidRPr="00120DA4">
              <w:rPr>
                <w:rFonts w:ascii="Calibri" w:hAnsi="Calibri" w:cs="Calibri"/>
                <w:snapToGrid w:val="0"/>
                <w:color w:val="000000"/>
                <w:sz w:val="22"/>
                <w:szCs w:val="22"/>
              </w:rPr>
              <w:t>TomTom</w:t>
            </w:r>
            <w:proofErr w:type="spellEnd"/>
            <w:r w:rsidR="00A35F58" w:rsidRPr="00120DA4">
              <w:rPr>
                <w:rFonts w:ascii="Calibri" w:hAnsi="Calibri" w:cs="Calibri"/>
                <w:snapToGrid w:val="0"/>
                <w:color w:val="000000"/>
                <w:sz w:val="22"/>
                <w:szCs w:val="22"/>
              </w:rPr>
              <w:t xml:space="preserve"> Go </w:t>
            </w:r>
            <w:proofErr w:type="spellStart"/>
            <w:r w:rsidR="00A35F58" w:rsidRPr="00120DA4">
              <w:rPr>
                <w:rFonts w:ascii="Calibri" w:hAnsi="Calibri" w:cs="Calibri"/>
                <w:snapToGrid w:val="0"/>
                <w:color w:val="000000"/>
                <w:sz w:val="22"/>
                <w:szCs w:val="22"/>
              </w:rPr>
              <w:t>Exclusive</w:t>
            </w:r>
            <w:proofErr w:type="spellEnd"/>
            <w:r w:rsidR="00A35F58" w:rsidRPr="00120DA4">
              <w:rPr>
                <w:rFonts w:ascii="Calibri" w:hAnsi="Calibri" w:cs="Calibri"/>
                <w:snapToGrid w:val="0"/>
                <w:color w:val="000000"/>
                <w:sz w:val="22"/>
                <w:szCs w:val="22"/>
              </w:rPr>
              <w:t>)</w:t>
            </w:r>
          </w:p>
          <w:p w14:paraId="0650C849" w14:textId="77777777" w:rsidR="00120DA4" w:rsidRDefault="00120DA4" w:rsidP="003D7908">
            <w:pPr>
              <w:rPr>
                <w:rFonts w:ascii="Calibri" w:hAnsi="Calibri" w:cs="Calibri"/>
                <w:snapToGrid w:val="0"/>
                <w:color w:val="000000"/>
                <w:sz w:val="22"/>
                <w:szCs w:val="22"/>
              </w:rPr>
            </w:pPr>
          </w:p>
          <w:p w14:paraId="5F15C893" w14:textId="64203FC8" w:rsidR="00120DA4" w:rsidRPr="003D7908" w:rsidRDefault="00120DA4" w:rsidP="003D7908">
            <w:pPr>
              <w:rPr>
                <w:rFonts w:ascii="Calibri" w:hAnsi="Calibri" w:cs="Calibri"/>
                <w:snapToGrid w:val="0"/>
                <w:color w:val="000000"/>
                <w:sz w:val="22"/>
                <w:szCs w:val="22"/>
              </w:rPr>
            </w:pPr>
            <w:r w:rsidRPr="00CD793C">
              <w:rPr>
                <w:rFonts w:cstheme="minorHAnsi"/>
                <w:b/>
                <w:sz w:val="16"/>
                <w:szCs w:val="16"/>
              </w:rPr>
              <w:t xml:space="preserve">Pokud tato technická specifikace obsahuje požadavky nebo přímé či nepřímé odkazy na určité dodavatele nebo výrobky, nebo patenty na vynálezy, užitné vzory, průmyslové vzory, ochranné známky nebo označení původu, pak je </w:t>
            </w:r>
            <w:r w:rsidRPr="00CD793C">
              <w:rPr>
                <w:rFonts w:cstheme="minorHAnsi"/>
                <w:b/>
                <w:bCs/>
                <w:sz w:val="16"/>
                <w:szCs w:val="16"/>
              </w:rPr>
              <w:t>v souladu s § 89 odst. 6 zákona možné nabídnout i jiné, rovnocenné řešení</w:t>
            </w:r>
          </w:p>
        </w:tc>
        <w:tc>
          <w:tcPr>
            <w:tcW w:w="1660" w:type="dxa"/>
            <w:vAlign w:val="center"/>
          </w:tcPr>
          <w:p w14:paraId="61BC9F32" w14:textId="77777777" w:rsidR="00757198" w:rsidRDefault="00757198" w:rsidP="00007066">
            <w:pPr>
              <w:jc w:val="center"/>
            </w:pPr>
            <w:r w:rsidRPr="00CE2C01">
              <w:rPr>
                <w:rFonts w:asciiTheme="minorHAnsi" w:hAnsiTheme="minorHAnsi" w:cs="Arial"/>
                <w:color w:val="FF0000"/>
              </w:rPr>
              <w:t>(doplní dodavatel)</w:t>
            </w:r>
          </w:p>
        </w:tc>
        <w:tc>
          <w:tcPr>
            <w:tcW w:w="3754" w:type="dxa"/>
            <w:vAlign w:val="center"/>
          </w:tcPr>
          <w:p w14:paraId="1C341B4E" w14:textId="77777777" w:rsidR="00757198" w:rsidRDefault="00757198" w:rsidP="00007066">
            <w:pPr>
              <w:jc w:val="center"/>
            </w:pPr>
            <w:r w:rsidRPr="002D04D7">
              <w:rPr>
                <w:rFonts w:asciiTheme="minorHAnsi" w:hAnsiTheme="minorHAnsi" w:cs="Arial"/>
                <w:color w:val="FF0000"/>
                <w:szCs w:val="20"/>
              </w:rPr>
              <w:t>(doplní dodavatel)</w:t>
            </w:r>
          </w:p>
        </w:tc>
      </w:tr>
      <w:tr w:rsidR="005B25AF" w14:paraId="1C78941A" w14:textId="77777777" w:rsidTr="00007066">
        <w:tc>
          <w:tcPr>
            <w:tcW w:w="4214" w:type="dxa"/>
            <w:vAlign w:val="center"/>
          </w:tcPr>
          <w:p w14:paraId="78B3D3BD" w14:textId="551CFE2A" w:rsidR="005B25AF" w:rsidRPr="003D7908" w:rsidRDefault="005B25AF" w:rsidP="005B25AF">
            <w:pPr>
              <w:rPr>
                <w:rFonts w:ascii="Calibri" w:hAnsi="Calibri" w:cs="Calibri"/>
                <w:snapToGrid w:val="0"/>
                <w:color w:val="000000"/>
                <w:sz w:val="22"/>
                <w:szCs w:val="22"/>
              </w:rPr>
            </w:pPr>
            <w:r>
              <w:rPr>
                <w:rFonts w:ascii="Calibri" w:hAnsi="Calibri" w:cs="Calibri"/>
                <w:snapToGrid w:val="0"/>
                <w:color w:val="000000"/>
                <w:sz w:val="22"/>
                <w:szCs w:val="22"/>
              </w:rPr>
              <w:t>Vyhřívané sedadlo řidiče</w:t>
            </w:r>
          </w:p>
        </w:tc>
        <w:tc>
          <w:tcPr>
            <w:tcW w:w="1660" w:type="dxa"/>
            <w:vAlign w:val="center"/>
          </w:tcPr>
          <w:p w14:paraId="25CEFB70" w14:textId="22941094" w:rsidR="005B25AF" w:rsidRPr="00CE2C01" w:rsidRDefault="005B25AF" w:rsidP="005B25AF">
            <w:pPr>
              <w:jc w:val="center"/>
              <w:rPr>
                <w:rFonts w:asciiTheme="minorHAnsi" w:hAnsiTheme="minorHAnsi" w:cs="Arial"/>
                <w:color w:val="FF0000"/>
              </w:rPr>
            </w:pPr>
            <w:r w:rsidRPr="00CE2C01">
              <w:rPr>
                <w:rFonts w:asciiTheme="minorHAnsi" w:hAnsiTheme="minorHAnsi" w:cs="Arial"/>
                <w:color w:val="FF0000"/>
              </w:rPr>
              <w:t>(doplní dodavatel)</w:t>
            </w:r>
          </w:p>
        </w:tc>
        <w:tc>
          <w:tcPr>
            <w:tcW w:w="3754" w:type="dxa"/>
            <w:vAlign w:val="center"/>
          </w:tcPr>
          <w:p w14:paraId="1090C23F" w14:textId="254CCD7E" w:rsidR="005B25AF" w:rsidRPr="005D2872" w:rsidRDefault="005B25AF" w:rsidP="005B25AF">
            <w:pPr>
              <w:jc w:val="center"/>
              <w:rPr>
                <w:rFonts w:asciiTheme="minorHAnsi" w:hAnsiTheme="minorHAnsi" w:cs="Arial"/>
                <w:color w:val="FF0000"/>
                <w:szCs w:val="20"/>
              </w:rPr>
            </w:pPr>
            <w:r w:rsidRPr="002D04D7">
              <w:rPr>
                <w:rFonts w:asciiTheme="minorHAnsi" w:hAnsiTheme="minorHAnsi" w:cs="Arial"/>
                <w:color w:val="FF0000"/>
                <w:szCs w:val="20"/>
              </w:rPr>
              <w:t>(doplní dodavatel)</w:t>
            </w:r>
          </w:p>
        </w:tc>
      </w:tr>
      <w:tr w:rsidR="00757198" w14:paraId="79001036" w14:textId="77777777" w:rsidTr="00007066">
        <w:tc>
          <w:tcPr>
            <w:tcW w:w="4214" w:type="dxa"/>
            <w:vAlign w:val="center"/>
          </w:tcPr>
          <w:p w14:paraId="02B55BD6" w14:textId="77777777" w:rsidR="00757198" w:rsidRPr="003D7908" w:rsidRDefault="00757198" w:rsidP="003D7908">
            <w:pPr>
              <w:rPr>
                <w:rFonts w:ascii="Calibri" w:hAnsi="Calibri" w:cs="Calibri"/>
                <w:snapToGrid w:val="0"/>
                <w:color w:val="000000"/>
                <w:sz w:val="22"/>
                <w:szCs w:val="22"/>
              </w:rPr>
            </w:pPr>
            <w:r w:rsidRPr="003D7908">
              <w:rPr>
                <w:rFonts w:ascii="Calibri" w:hAnsi="Calibri" w:cs="Calibri"/>
                <w:snapToGrid w:val="0"/>
                <w:color w:val="000000"/>
                <w:sz w:val="22"/>
                <w:szCs w:val="22"/>
              </w:rPr>
              <w:t>Dvousedadlo spolujezdce</w:t>
            </w:r>
          </w:p>
        </w:tc>
        <w:tc>
          <w:tcPr>
            <w:tcW w:w="1660" w:type="dxa"/>
            <w:vAlign w:val="center"/>
          </w:tcPr>
          <w:p w14:paraId="0290D13A" w14:textId="77777777" w:rsidR="00757198" w:rsidRDefault="00757198" w:rsidP="00007066">
            <w:pPr>
              <w:jc w:val="center"/>
            </w:pPr>
            <w:r w:rsidRPr="00CE2C01">
              <w:rPr>
                <w:rFonts w:asciiTheme="minorHAnsi" w:hAnsiTheme="minorHAnsi" w:cs="Arial"/>
                <w:color w:val="FF0000"/>
              </w:rPr>
              <w:t>(doplní dodavatel)</w:t>
            </w:r>
          </w:p>
        </w:tc>
        <w:tc>
          <w:tcPr>
            <w:tcW w:w="3754" w:type="dxa"/>
            <w:vAlign w:val="center"/>
          </w:tcPr>
          <w:p w14:paraId="08B73F32" w14:textId="77777777" w:rsidR="00757198" w:rsidRDefault="00757198" w:rsidP="00007066">
            <w:pPr>
              <w:jc w:val="center"/>
            </w:pPr>
            <w:r w:rsidRPr="005D2872">
              <w:rPr>
                <w:rFonts w:asciiTheme="minorHAnsi" w:hAnsiTheme="minorHAnsi" w:cs="Arial"/>
                <w:color w:val="FF0000"/>
                <w:szCs w:val="20"/>
              </w:rPr>
              <w:t>(doplní dodavatel)</w:t>
            </w:r>
          </w:p>
        </w:tc>
      </w:tr>
      <w:tr w:rsidR="005B25AF" w14:paraId="2B028181" w14:textId="77777777" w:rsidTr="00007066">
        <w:tc>
          <w:tcPr>
            <w:tcW w:w="4214" w:type="dxa"/>
            <w:vAlign w:val="center"/>
          </w:tcPr>
          <w:p w14:paraId="48DE1E6D" w14:textId="2A984AA5" w:rsidR="005B25AF" w:rsidRPr="003D7908" w:rsidRDefault="005B25AF" w:rsidP="005B25AF">
            <w:pPr>
              <w:rPr>
                <w:rFonts w:ascii="Calibri" w:hAnsi="Calibri" w:cs="Calibri"/>
                <w:snapToGrid w:val="0"/>
                <w:color w:val="000000"/>
                <w:sz w:val="22"/>
                <w:szCs w:val="22"/>
              </w:rPr>
            </w:pPr>
            <w:r>
              <w:rPr>
                <w:rFonts w:ascii="Calibri" w:hAnsi="Calibri" w:cs="Calibri"/>
                <w:snapToGrid w:val="0"/>
                <w:color w:val="000000"/>
                <w:sz w:val="22"/>
                <w:szCs w:val="22"/>
              </w:rPr>
              <w:t>Originální gumové rohože kabiny řidiče</w:t>
            </w:r>
          </w:p>
        </w:tc>
        <w:tc>
          <w:tcPr>
            <w:tcW w:w="1660" w:type="dxa"/>
            <w:vAlign w:val="center"/>
          </w:tcPr>
          <w:p w14:paraId="0C421B22" w14:textId="24EF60BA" w:rsidR="005B25AF" w:rsidRPr="00CE2C01" w:rsidRDefault="005B25AF" w:rsidP="005B25AF">
            <w:pPr>
              <w:jc w:val="center"/>
              <w:rPr>
                <w:rFonts w:asciiTheme="minorHAnsi" w:hAnsiTheme="minorHAnsi" w:cs="Arial"/>
                <w:color w:val="FF0000"/>
              </w:rPr>
            </w:pPr>
            <w:r w:rsidRPr="00CE2C01">
              <w:rPr>
                <w:rFonts w:asciiTheme="minorHAnsi" w:hAnsiTheme="minorHAnsi" w:cs="Arial"/>
                <w:color w:val="FF0000"/>
              </w:rPr>
              <w:t>(doplní dodavatel)</w:t>
            </w:r>
          </w:p>
        </w:tc>
        <w:tc>
          <w:tcPr>
            <w:tcW w:w="3754" w:type="dxa"/>
            <w:vAlign w:val="center"/>
          </w:tcPr>
          <w:p w14:paraId="5F17B187" w14:textId="0E5E8EFF" w:rsidR="005B25AF" w:rsidRPr="005D2872" w:rsidRDefault="005B25AF" w:rsidP="005B25AF">
            <w:pPr>
              <w:jc w:val="center"/>
              <w:rPr>
                <w:rFonts w:asciiTheme="minorHAnsi" w:hAnsiTheme="minorHAnsi" w:cs="Arial"/>
                <w:color w:val="FF0000"/>
                <w:szCs w:val="20"/>
              </w:rPr>
            </w:pPr>
            <w:r w:rsidRPr="005D2872">
              <w:rPr>
                <w:rFonts w:asciiTheme="minorHAnsi" w:hAnsiTheme="minorHAnsi" w:cs="Arial"/>
                <w:color w:val="FF0000"/>
                <w:szCs w:val="20"/>
              </w:rPr>
              <w:t>(doplní dodavatel)</w:t>
            </w:r>
          </w:p>
        </w:tc>
      </w:tr>
      <w:tr w:rsidR="00757198" w14:paraId="46ACA635" w14:textId="77777777" w:rsidTr="00007066">
        <w:tc>
          <w:tcPr>
            <w:tcW w:w="4214" w:type="dxa"/>
            <w:vAlign w:val="center"/>
          </w:tcPr>
          <w:p w14:paraId="2F274AFD" w14:textId="4D9D083F" w:rsidR="00757198" w:rsidRPr="003D7908" w:rsidRDefault="00757198" w:rsidP="003D7908">
            <w:pPr>
              <w:rPr>
                <w:rFonts w:ascii="Calibri" w:hAnsi="Calibri" w:cs="Calibri"/>
                <w:snapToGrid w:val="0"/>
                <w:color w:val="000000"/>
                <w:sz w:val="22"/>
                <w:szCs w:val="22"/>
              </w:rPr>
            </w:pPr>
            <w:r w:rsidRPr="003D7908">
              <w:rPr>
                <w:rFonts w:ascii="Calibri" w:hAnsi="Calibri" w:cs="Calibri"/>
                <w:snapToGrid w:val="0"/>
                <w:color w:val="000000"/>
                <w:sz w:val="22"/>
                <w:szCs w:val="22"/>
              </w:rPr>
              <w:t xml:space="preserve">Minimální počet </w:t>
            </w:r>
            <w:r w:rsidR="009070E5">
              <w:rPr>
                <w:rFonts w:ascii="Calibri" w:hAnsi="Calibri" w:cs="Calibri"/>
                <w:snapToGrid w:val="0"/>
                <w:color w:val="000000"/>
                <w:sz w:val="22"/>
                <w:szCs w:val="22"/>
              </w:rPr>
              <w:t xml:space="preserve">plnohodnotných </w:t>
            </w:r>
            <w:r w:rsidRPr="003D7908">
              <w:rPr>
                <w:rFonts w:ascii="Calibri" w:hAnsi="Calibri" w:cs="Calibri"/>
                <w:snapToGrid w:val="0"/>
                <w:color w:val="000000"/>
                <w:sz w:val="22"/>
                <w:szCs w:val="22"/>
              </w:rPr>
              <w:t>klíčů vozidla: 2 ks</w:t>
            </w:r>
          </w:p>
        </w:tc>
        <w:tc>
          <w:tcPr>
            <w:tcW w:w="1660" w:type="dxa"/>
            <w:vAlign w:val="center"/>
          </w:tcPr>
          <w:p w14:paraId="11749438" w14:textId="77777777" w:rsidR="00757198" w:rsidRDefault="00757198" w:rsidP="00007066">
            <w:pPr>
              <w:jc w:val="center"/>
            </w:pPr>
            <w:r w:rsidRPr="00CE2C01">
              <w:rPr>
                <w:rFonts w:asciiTheme="minorHAnsi" w:hAnsiTheme="minorHAnsi" w:cs="Arial"/>
                <w:color w:val="FF0000"/>
              </w:rPr>
              <w:t>(doplní dodavatel)</w:t>
            </w:r>
          </w:p>
        </w:tc>
        <w:tc>
          <w:tcPr>
            <w:tcW w:w="3754" w:type="dxa"/>
            <w:vAlign w:val="center"/>
          </w:tcPr>
          <w:p w14:paraId="4066E6AF" w14:textId="77777777" w:rsidR="00757198" w:rsidRDefault="00757198" w:rsidP="00007066">
            <w:pPr>
              <w:jc w:val="center"/>
            </w:pPr>
            <w:r w:rsidRPr="005D2872">
              <w:rPr>
                <w:rFonts w:asciiTheme="minorHAnsi" w:hAnsiTheme="minorHAnsi" w:cs="Arial"/>
                <w:color w:val="FF0000"/>
                <w:szCs w:val="20"/>
              </w:rPr>
              <w:t>(doplní dodavatel)</w:t>
            </w:r>
          </w:p>
        </w:tc>
      </w:tr>
      <w:tr w:rsidR="00F64291" w14:paraId="42AB93DA" w14:textId="77777777" w:rsidTr="00007066">
        <w:tc>
          <w:tcPr>
            <w:tcW w:w="4214" w:type="dxa"/>
            <w:vAlign w:val="center"/>
          </w:tcPr>
          <w:p w14:paraId="687128E7" w14:textId="77777777" w:rsidR="00F64291" w:rsidRPr="003D7908" w:rsidRDefault="00F64291" w:rsidP="003D7908">
            <w:pPr>
              <w:rPr>
                <w:rFonts w:ascii="Calibri" w:hAnsi="Calibri" w:cs="Calibri"/>
                <w:snapToGrid w:val="0"/>
                <w:color w:val="000000"/>
                <w:sz w:val="22"/>
                <w:szCs w:val="22"/>
              </w:rPr>
            </w:pPr>
            <w:r>
              <w:rPr>
                <w:rFonts w:ascii="Calibri" w:hAnsi="Calibri" w:cs="Calibri"/>
                <w:snapToGrid w:val="0"/>
                <w:color w:val="000000"/>
                <w:sz w:val="22"/>
                <w:szCs w:val="22"/>
              </w:rPr>
              <w:lastRenderedPageBreak/>
              <w:t>Osvětlené přídavné ovládací prvky (</w:t>
            </w:r>
            <w:r w:rsidRPr="00F64291">
              <w:rPr>
                <w:rFonts w:ascii="Calibri" w:hAnsi="Calibri" w:cs="Calibri"/>
                <w:snapToGrid w:val="0"/>
                <w:color w:val="000000"/>
                <w:sz w:val="22"/>
                <w:szCs w:val="22"/>
              </w:rPr>
              <w:t xml:space="preserve">topení, světlo </w:t>
            </w:r>
            <w:proofErr w:type="spellStart"/>
            <w:r w:rsidRPr="00F64291">
              <w:rPr>
                <w:rFonts w:ascii="Calibri" w:hAnsi="Calibri" w:cs="Calibri"/>
                <w:snapToGrid w:val="0"/>
                <w:color w:val="000000"/>
                <w:sz w:val="22"/>
                <w:szCs w:val="22"/>
              </w:rPr>
              <w:t>amb</w:t>
            </w:r>
            <w:proofErr w:type="spellEnd"/>
            <w:r w:rsidRPr="00F64291">
              <w:rPr>
                <w:rFonts w:ascii="Calibri" w:hAnsi="Calibri" w:cs="Calibri"/>
                <w:snapToGrid w:val="0"/>
                <w:color w:val="000000"/>
                <w:sz w:val="22"/>
                <w:szCs w:val="22"/>
              </w:rPr>
              <w:t>. prostoru, světelná a zvuková signalizace atd.)</w:t>
            </w:r>
          </w:p>
        </w:tc>
        <w:tc>
          <w:tcPr>
            <w:tcW w:w="1660" w:type="dxa"/>
            <w:vAlign w:val="center"/>
          </w:tcPr>
          <w:p w14:paraId="583B041A" w14:textId="77777777" w:rsidR="00F64291" w:rsidRPr="00CE2C01" w:rsidRDefault="00F64291" w:rsidP="00007066">
            <w:pPr>
              <w:jc w:val="center"/>
              <w:rPr>
                <w:rFonts w:asciiTheme="minorHAnsi" w:hAnsiTheme="minorHAnsi" w:cs="Arial"/>
                <w:color w:val="FF0000"/>
              </w:rPr>
            </w:pPr>
            <w:r w:rsidRPr="00F64291">
              <w:rPr>
                <w:rFonts w:asciiTheme="minorHAnsi" w:hAnsiTheme="minorHAnsi" w:cs="Arial"/>
                <w:color w:val="FF0000"/>
              </w:rPr>
              <w:t>(doplní dodavatel)</w:t>
            </w:r>
          </w:p>
        </w:tc>
        <w:tc>
          <w:tcPr>
            <w:tcW w:w="3754" w:type="dxa"/>
            <w:vAlign w:val="center"/>
          </w:tcPr>
          <w:p w14:paraId="6B193FA5" w14:textId="77777777" w:rsidR="00F64291" w:rsidRPr="005D2872" w:rsidRDefault="00F64291" w:rsidP="00007066">
            <w:pPr>
              <w:jc w:val="center"/>
              <w:rPr>
                <w:rFonts w:asciiTheme="minorHAnsi" w:hAnsiTheme="minorHAnsi" w:cs="Arial"/>
                <w:color w:val="FF0000"/>
                <w:szCs w:val="20"/>
              </w:rPr>
            </w:pPr>
            <w:r w:rsidRPr="00F64291">
              <w:rPr>
                <w:rFonts w:asciiTheme="minorHAnsi" w:hAnsiTheme="minorHAnsi" w:cs="Arial"/>
                <w:color w:val="FF0000"/>
                <w:szCs w:val="20"/>
              </w:rPr>
              <w:t>(doplní dodavatel)</w:t>
            </w:r>
          </w:p>
        </w:tc>
      </w:tr>
      <w:tr w:rsidR="00757198" w14:paraId="172D7B6E" w14:textId="77777777" w:rsidTr="00007066">
        <w:tc>
          <w:tcPr>
            <w:tcW w:w="4214" w:type="dxa"/>
            <w:vAlign w:val="center"/>
          </w:tcPr>
          <w:p w14:paraId="4B53F639" w14:textId="77777777" w:rsidR="00757198" w:rsidRPr="00B97310" w:rsidRDefault="00757198" w:rsidP="003D7908">
            <w:pPr>
              <w:pStyle w:val="Odstavecseseznamem"/>
              <w:ind w:left="306" w:hanging="284"/>
              <w:rPr>
                <w:rFonts w:ascii="Calibri" w:hAnsi="Calibri" w:cs="Calibri"/>
                <w:b/>
                <w:snapToGrid w:val="0"/>
                <w:color w:val="000000"/>
                <w:sz w:val="22"/>
                <w:szCs w:val="22"/>
              </w:rPr>
            </w:pPr>
            <w:r w:rsidRPr="00B97310">
              <w:rPr>
                <w:rFonts w:ascii="Calibri" w:hAnsi="Calibri" w:cs="Calibri"/>
                <w:b/>
                <w:snapToGrid w:val="0"/>
                <w:color w:val="000000"/>
                <w:sz w:val="22"/>
                <w:szCs w:val="22"/>
              </w:rPr>
              <w:t>4.</w:t>
            </w:r>
            <w:r w:rsidRPr="00B97310">
              <w:rPr>
                <w:rFonts w:ascii="Calibri" w:hAnsi="Calibri" w:cs="Calibri"/>
                <w:b/>
                <w:snapToGrid w:val="0"/>
                <w:color w:val="000000"/>
                <w:sz w:val="22"/>
                <w:szCs w:val="22"/>
              </w:rPr>
              <w:tab/>
              <w:t>Ambulantní prostor</w:t>
            </w:r>
          </w:p>
        </w:tc>
        <w:tc>
          <w:tcPr>
            <w:tcW w:w="1660" w:type="dxa"/>
            <w:vAlign w:val="center"/>
          </w:tcPr>
          <w:p w14:paraId="6F19D55A" w14:textId="77777777" w:rsidR="00757198" w:rsidRDefault="00757198" w:rsidP="00007066">
            <w:pPr>
              <w:jc w:val="center"/>
            </w:pPr>
          </w:p>
        </w:tc>
        <w:tc>
          <w:tcPr>
            <w:tcW w:w="3754" w:type="dxa"/>
            <w:vAlign w:val="center"/>
          </w:tcPr>
          <w:p w14:paraId="4D1AC612" w14:textId="77777777" w:rsidR="00757198" w:rsidRDefault="00757198" w:rsidP="00007066">
            <w:pPr>
              <w:jc w:val="center"/>
            </w:pPr>
          </w:p>
        </w:tc>
      </w:tr>
      <w:tr w:rsidR="00757198" w14:paraId="4A1E060E" w14:textId="77777777" w:rsidTr="00007066">
        <w:tc>
          <w:tcPr>
            <w:tcW w:w="4214" w:type="dxa"/>
            <w:vAlign w:val="center"/>
          </w:tcPr>
          <w:p w14:paraId="46E4EB19" w14:textId="66B4FB3A" w:rsidR="00757198" w:rsidRPr="003D7908" w:rsidRDefault="00751304" w:rsidP="003D7908">
            <w:pPr>
              <w:rPr>
                <w:rFonts w:ascii="Calibri" w:hAnsi="Calibri" w:cs="Calibri"/>
                <w:snapToGrid w:val="0"/>
                <w:color w:val="000000"/>
                <w:sz w:val="22"/>
                <w:szCs w:val="22"/>
              </w:rPr>
            </w:pPr>
            <w:r>
              <w:rPr>
                <w:rFonts w:ascii="Calibri" w:hAnsi="Calibri" w:cs="Calibri"/>
                <w:snapToGrid w:val="0"/>
                <w:color w:val="000000"/>
                <w:sz w:val="22"/>
                <w:szCs w:val="22"/>
              </w:rPr>
              <w:t>K</w:t>
            </w:r>
            <w:r w:rsidR="00757198" w:rsidRPr="003D7908">
              <w:rPr>
                <w:rFonts w:ascii="Calibri" w:hAnsi="Calibri" w:cs="Calibri"/>
                <w:snapToGrid w:val="0"/>
                <w:color w:val="000000"/>
                <w:sz w:val="22"/>
                <w:szCs w:val="22"/>
              </w:rPr>
              <w:t>limatizace prostoru pro pacienty s termostatem ovládaná z kabiny řidiče</w:t>
            </w:r>
          </w:p>
        </w:tc>
        <w:tc>
          <w:tcPr>
            <w:tcW w:w="1660" w:type="dxa"/>
            <w:vAlign w:val="center"/>
          </w:tcPr>
          <w:p w14:paraId="571C0A81" w14:textId="77777777" w:rsidR="00757198" w:rsidRDefault="00757198" w:rsidP="00007066">
            <w:pPr>
              <w:jc w:val="center"/>
            </w:pPr>
            <w:r w:rsidRPr="00CE2C01">
              <w:rPr>
                <w:rFonts w:asciiTheme="minorHAnsi" w:hAnsiTheme="minorHAnsi" w:cs="Arial"/>
                <w:color w:val="FF0000"/>
              </w:rPr>
              <w:t>(doplní dodavatel)</w:t>
            </w:r>
          </w:p>
        </w:tc>
        <w:tc>
          <w:tcPr>
            <w:tcW w:w="3754" w:type="dxa"/>
            <w:vAlign w:val="center"/>
          </w:tcPr>
          <w:p w14:paraId="69CBCA55" w14:textId="77777777" w:rsidR="00757198" w:rsidRDefault="00757198" w:rsidP="00007066">
            <w:pPr>
              <w:jc w:val="center"/>
            </w:pPr>
            <w:r w:rsidRPr="005D2872">
              <w:rPr>
                <w:rFonts w:asciiTheme="minorHAnsi" w:hAnsiTheme="minorHAnsi" w:cs="Arial"/>
                <w:color w:val="FF0000"/>
                <w:szCs w:val="20"/>
              </w:rPr>
              <w:t>(doplní dodavatel)</w:t>
            </w:r>
          </w:p>
        </w:tc>
      </w:tr>
      <w:tr w:rsidR="00757198" w14:paraId="00B7048C" w14:textId="77777777" w:rsidTr="00007066">
        <w:tc>
          <w:tcPr>
            <w:tcW w:w="4214" w:type="dxa"/>
            <w:vAlign w:val="center"/>
          </w:tcPr>
          <w:p w14:paraId="7CDB257E" w14:textId="06E0530A" w:rsidR="00757198" w:rsidRPr="003D7908" w:rsidRDefault="00757198" w:rsidP="003D7908">
            <w:pPr>
              <w:rPr>
                <w:rFonts w:ascii="Calibri" w:hAnsi="Calibri" w:cs="Calibri"/>
                <w:snapToGrid w:val="0"/>
                <w:color w:val="000000"/>
                <w:sz w:val="22"/>
                <w:szCs w:val="22"/>
              </w:rPr>
            </w:pPr>
            <w:r w:rsidRPr="003D7908">
              <w:rPr>
                <w:rFonts w:ascii="Calibri" w:hAnsi="Calibri" w:cs="Calibri"/>
                <w:snapToGrid w:val="0"/>
                <w:color w:val="000000"/>
                <w:sz w:val="22"/>
                <w:szCs w:val="22"/>
              </w:rPr>
              <w:t>Nezávislé naftové topení prostoru pro pacienty</w:t>
            </w:r>
            <w:r w:rsidR="001E176A">
              <w:rPr>
                <w:rFonts w:ascii="Calibri" w:hAnsi="Calibri" w:cs="Calibri"/>
                <w:snapToGrid w:val="0"/>
                <w:color w:val="000000"/>
                <w:sz w:val="22"/>
                <w:szCs w:val="22"/>
              </w:rPr>
              <w:t xml:space="preserve"> s termostatem </w:t>
            </w:r>
            <w:r w:rsidRPr="003D7908">
              <w:rPr>
                <w:rFonts w:ascii="Calibri" w:hAnsi="Calibri" w:cs="Calibri"/>
                <w:snapToGrid w:val="0"/>
                <w:color w:val="000000"/>
                <w:sz w:val="22"/>
                <w:szCs w:val="22"/>
              </w:rPr>
              <w:t>ovládané z kabiny řidiče (ovládání nesmí být společné s ovládáním topení kabiny řidiče)</w:t>
            </w:r>
            <w:r w:rsidR="00674BF6">
              <w:rPr>
                <w:rFonts w:ascii="Calibri" w:hAnsi="Calibri" w:cs="Calibri"/>
                <w:snapToGrid w:val="0"/>
                <w:color w:val="000000"/>
                <w:sz w:val="22"/>
                <w:szCs w:val="22"/>
              </w:rPr>
              <w:t xml:space="preserve">. </w:t>
            </w:r>
            <w:r w:rsidR="00EF7F59" w:rsidRPr="00EF7F59">
              <w:rPr>
                <w:rFonts w:ascii="Calibri" w:hAnsi="Calibri" w:cs="Calibri"/>
                <w:snapToGrid w:val="0"/>
                <w:color w:val="000000"/>
                <w:sz w:val="22"/>
                <w:szCs w:val="22"/>
              </w:rPr>
              <w:t>Topení nesmí být závislé na teplotě a chodu motoru!</w:t>
            </w:r>
            <w:r w:rsidR="001E176A">
              <w:rPr>
                <w:rFonts w:ascii="Calibri" w:hAnsi="Calibri" w:cs="Calibri"/>
                <w:snapToGrid w:val="0"/>
                <w:color w:val="000000"/>
                <w:sz w:val="22"/>
                <w:szCs w:val="22"/>
              </w:rPr>
              <w:t xml:space="preserve"> Výduchy teplého vzduchu musí být na nohy převážených pacientů</w:t>
            </w:r>
          </w:p>
        </w:tc>
        <w:tc>
          <w:tcPr>
            <w:tcW w:w="1660" w:type="dxa"/>
            <w:vAlign w:val="center"/>
          </w:tcPr>
          <w:p w14:paraId="7E3A4DE1" w14:textId="77777777" w:rsidR="00757198" w:rsidRDefault="00757198" w:rsidP="00007066">
            <w:pPr>
              <w:jc w:val="center"/>
            </w:pPr>
            <w:r w:rsidRPr="00CE2C01">
              <w:rPr>
                <w:rFonts w:asciiTheme="minorHAnsi" w:hAnsiTheme="minorHAnsi" w:cs="Arial"/>
                <w:color w:val="FF0000"/>
              </w:rPr>
              <w:t>(doplní dodavatel)</w:t>
            </w:r>
          </w:p>
        </w:tc>
        <w:tc>
          <w:tcPr>
            <w:tcW w:w="3754" w:type="dxa"/>
            <w:vAlign w:val="center"/>
          </w:tcPr>
          <w:p w14:paraId="1DCA9B5D" w14:textId="77777777" w:rsidR="00757198" w:rsidRDefault="00757198" w:rsidP="00007066">
            <w:pPr>
              <w:jc w:val="center"/>
            </w:pPr>
            <w:r w:rsidRPr="007109E6">
              <w:rPr>
                <w:rFonts w:asciiTheme="minorHAnsi" w:hAnsiTheme="minorHAnsi" w:cs="Arial"/>
                <w:color w:val="FF0000"/>
                <w:szCs w:val="20"/>
              </w:rPr>
              <w:t>(doplní dodavatel)</w:t>
            </w:r>
          </w:p>
        </w:tc>
      </w:tr>
      <w:tr w:rsidR="001E176A" w14:paraId="41E9AACF" w14:textId="77777777" w:rsidTr="00007066">
        <w:tc>
          <w:tcPr>
            <w:tcW w:w="4214" w:type="dxa"/>
            <w:vAlign w:val="center"/>
          </w:tcPr>
          <w:p w14:paraId="7B9FAB24" w14:textId="36A36326" w:rsidR="001E176A" w:rsidRPr="00EF7F59" w:rsidRDefault="001E176A" w:rsidP="001E176A">
            <w:pPr>
              <w:rPr>
                <w:rFonts w:ascii="Calibri" w:hAnsi="Calibri" w:cs="Calibri"/>
                <w:snapToGrid w:val="0"/>
                <w:color w:val="000000"/>
                <w:sz w:val="22"/>
                <w:szCs w:val="22"/>
              </w:rPr>
            </w:pPr>
            <w:r w:rsidRPr="001E176A">
              <w:rPr>
                <w:rFonts w:ascii="Calibri" w:hAnsi="Calibri" w:cs="Calibri"/>
                <w:snapToGrid w:val="0"/>
                <w:color w:val="000000"/>
                <w:sz w:val="22"/>
                <w:szCs w:val="22"/>
              </w:rPr>
              <w:t xml:space="preserve">Střešní ventilátor obousměrný </w:t>
            </w:r>
          </w:p>
        </w:tc>
        <w:tc>
          <w:tcPr>
            <w:tcW w:w="1660" w:type="dxa"/>
            <w:vAlign w:val="center"/>
          </w:tcPr>
          <w:p w14:paraId="37757153" w14:textId="0F698514" w:rsidR="001E176A" w:rsidRPr="00EF7F59" w:rsidRDefault="001E176A" w:rsidP="001E176A">
            <w:pPr>
              <w:jc w:val="center"/>
              <w:rPr>
                <w:rFonts w:asciiTheme="minorHAnsi" w:hAnsiTheme="minorHAnsi" w:cs="Arial"/>
                <w:color w:val="FF0000"/>
              </w:rPr>
            </w:pPr>
            <w:r w:rsidRPr="00EF7F59">
              <w:rPr>
                <w:rFonts w:asciiTheme="minorHAnsi" w:hAnsiTheme="minorHAnsi" w:cs="Arial"/>
                <w:color w:val="FF0000"/>
              </w:rPr>
              <w:t>(doplní dodavatel)</w:t>
            </w:r>
          </w:p>
        </w:tc>
        <w:tc>
          <w:tcPr>
            <w:tcW w:w="3754" w:type="dxa"/>
            <w:vAlign w:val="center"/>
          </w:tcPr>
          <w:p w14:paraId="2F8950B3" w14:textId="5E230563" w:rsidR="001E176A" w:rsidRPr="00EF7F59" w:rsidRDefault="001E176A" w:rsidP="001E176A">
            <w:pPr>
              <w:jc w:val="center"/>
              <w:rPr>
                <w:rFonts w:asciiTheme="minorHAnsi" w:hAnsiTheme="minorHAnsi" w:cs="Arial"/>
                <w:color w:val="FF0000"/>
                <w:szCs w:val="20"/>
              </w:rPr>
            </w:pPr>
            <w:r w:rsidRPr="00EF7F59">
              <w:rPr>
                <w:rFonts w:asciiTheme="minorHAnsi" w:hAnsiTheme="minorHAnsi" w:cs="Arial"/>
                <w:color w:val="FF0000"/>
                <w:szCs w:val="20"/>
              </w:rPr>
              <w:t>(doplní dodavatel)</w:t>
            </w:r>
          </w:p>
        </w:tc>
      </w:tr>
      <w:tr w:rsidR="00757198" w14:paraId="0080AFC4" w14:textId="77777777" w:rsidTr="00007066">
        <w:tc>
          <w:tcPr>
            <w:tcW w:w="4214" w:type="dxa"/>
            <w:vAlign w:val="center"/>
          </w:tcPr>
          <w:p w14:paraId="2B2BEEDC" w14:textId="77777777" w:rsidR="00757198" w:rsidRPr="003D7908" w:rsidRDefault="00757198" w:rsidP="003D7908">
            <w:pPr>
              <w:rPr>
                <w:rFonts w:ascii="Calibri" w:hAnsi="Calibri" w:cs="Calibri"/>
                <w:snapToGrid w:val="0"/>
                <w:color w:val="000000"/>
                <w:sz w:val="22"/>
                <w:szCs w:val="22"/>
              </w:rPr>
            </w:pPr>
            <w:r w:rsidRPr="003D7908">
              <w:rPr>
                <w:rFonts w:ascii="Calibri" w:hAnsi="Calibri" w:cs="Calibri"/>
                <w:snapToGrid w:val="0"/>
                <w:color w:val="000000"/>
                <w:sz w:val="22"/>
                <w:szCs w:val="22"/>
              </w:rPr>
              <w:t>Výkonné LED osvětlení ambulantního prostoru</w:t>
            </w:r>
          </w:p>
        </w:tc>
        <w:tc>
          <w:tcPr>
            <w:tcW w:w="1660" w:type="dxa"/>
            <w:vAlign w:val="center"/>
          </w:tcPr>
          <w:p w14:paraId="4F7747E9" w14:textId="77777777" w:rsidR="00757198" w:rsidRDefault="00757198" w:rsidP="00007066">
            <w:pPr>
              <w:jc w:val="center"/>
            </w:pPr>
            <w:r w:rsidRPr="002A2C48">
              <w:rPr>
                <w:rFonts w:asciiTheme="minorHAnsi" w:hAnsiTheme="minorHAnsi" w:cs="Arial"/>
                <w:color w:val="FF0000"/>
              </w:rPr>
              <w:t>(doplní dodavatel)</w:t>
            </w:r>
          </w:p>
        </w:tc>
        <w:tc>
          <w:tcPr>
            <w:tcW w:w="3754" w:type="dxa"/>
            <w:vAlign w:val="center"/>
          </w:tcPr>
          <w:p w14:paraId="2E0E9541" w14:textId="77777777" w:rsidR="00757198" w:rsidRDefault="00757198" w:rsidP="00007066">
            <w:pPr>
              <w:jc w:val="center"/>
            </w:pPr>
            <w:r w:rsidRPr="00280023">
              <w:rPr>
                <w:rFonts w:asciiTheme="minorHAnsi" w:hAnsiTheme="minorHAnsi" w:cs="Arial"/>
                <w:color w:val="FF0000"/>
                <w:szCs w:val="20"/>
              </w:rPr>
              <w:t>(doplní dodavatel)</w:t>
            </w:r>
          </w:p>
        </w:tc>
      </w:tr>
      <w:tr w:rsidR="00757198" w14:paraId="7CF7C6CF" w14:textId="77777777" w:rsidTr="00007066">
        <w:tc>
          <w:tcPr>
            <w:tcW w:w="4214" w:type="dxa"/>
            <w:vAlign w:val="center"/>
          </w:tcPr>
          <w:p w14:paraId="63E39AD0" w14:textId="77777777" w:rsidR="00757198" w:rsidRPr="003D7908" w:rsidRDefault="00757198" w:rsidP="003D7908">
            <w:pPr>
              <w:rPr>
                <w:rFonts w:ascii="Calibri" w:hAnsi="Calibri" w:cs="Calibri"/>
                <w:snapToGrid w:val="0"/>
                <w:color w:val="000000"/>
                <w:sz w:val="22"/>
                <w:szCs w:val="22"/>
              </w:rPr>
            </w:pPr>
            <w:r w:rsidRPr="003D7908">
              <w:rPr>
                <w:rFonts w:ascii="Calibri" w:hAnsi="Calibri" w:cs="Calibri"/>
                <w:snapToGrid w:val="0"/>
                <w:color w:val="000000"/>
                <w:sz w:val="22"/>
                <w:szCs w:val="22"/>
              </w:rPr>
              <w:t>Obložení prostoru pro pacienty dobře omyvatelným a dezinfikovatelným materiálem</w:t>
            </w:r>
          </w:p>
        </w:tc>
        <w:tc>
          <w:tcPr>
            <w:tcW w:w="1660" w:type="dxa"/>
            <w:vAlign w:val="center"/>
          </w:tcPr>
          <w:p w14:paraId="2DB708A3" w14:textId="77777777" w:rsidR="00757198" w:rsidRDefault="00757198" w:rsidP="00007066">
            <w:pPr>
              <w:jc w:val="center"/>
            </w:pPr>
            <w:r w:rsidRPr="00C47F21">
              <w:rPr>
                <w:rFonts w:asciiTheme="minorHAnsi" w:hAnsiTheme="minorHAnsi" w:cs="Arial"/>
                <w:color w:val="FF0000"/>
              </w:rPr>
              <w:t>(doplní dodavatel)</w:t>
            </w:r>
          </w:p>
        </w:tc>
        <w:tc>
          <w:tcPr>
            <w:tcW w:w="3754" w:type="dxa"/>
            <w:vAlign w:val="center"/>
          </w:tcPr>
          <w:p w14:paraId="61D329CF" w14:textId="77777777" w:rsidR="00757198" w:rsidRDefault="00757198" w:rsidP="00007066">
            <w:pPr>
              <w:jc w:val="center"/>
            </w:pPr>
            <w:r w:rsidRPr="00280023">
              <w:rPr>
                <w:rFonts w:asciiTheme="minorHAnsi" w:hAnsiTheme="minorHAnsi" w:cs="Arial"/>
                <w:color w:val="FF0000"/>
                <w:szCs w:val="20"/>
              </w:rPr>
              <w:t>(doplní dodavatel)</w:t>
            </w:r>
          </w:p>
        </w:tc>
      </w:tr>
      <w:tr w:rsidR="00757198" w14:paraId="3040EB68" w14:textId="77777777" w:rsidTr="00007066">
        <w:tc>
          <w:tcPr>
            <w:tcW w:w="4214" w:type="dxa"/>
            <w:vAlign w:val="center"/>
          </w:tcPr>
          <w:p w14:paraId="4892E085" w14:textId="77777777" w:rsidR="00757198" w:rsidRPr="003D7908" w:rsidRDefault="00757198" w:rsidP="003D7908">
            <w:pPr>
              <w:rPr>
                <w:rFonts w:ascii="Calibri" w:hAnsi="Calibri" w:cs="Calibri"/>
                <w:snapToGrid w:val="0"/>
                <w:color w:val="000000"/>
                <w:sz w:val="22"/>
                <w:szCs w:val="22"/>
              </w:rPr>
            </w:pPr>
            <w:r w:rsidRPr="003D7908">
              <w:rPr>
                <w:rFonts w:ascii="Calibri" w:hAnsi="Calibri" w:cs="Calibri"/>
                <w:snapToGrid w:val="0"/>
                <w:color w:val="000000"/>
                <w:sz w:val="22"/>
                <w:szCs w:val="22"/>
              </w:rPr>
              <w:t>Protiskluzová podlaha</w:t>
            </w:r>
          </w:p>
        </w:tc>
        <w:tc>
          <w:tcPr>
            <w:tcW w:w="1660" w:type="dxa"/>
            <w:vAlign w:val="center"/>
          </w:tcPr>
          <w:p w14:paraId="45BC28C1" w14:textId="77777777" w:rsidR="00757198" w:rsidRDefault="00757198" w:rsidP="00007066">
            <w:pPr>
              <w:jc w:val="center"/>
            </w:pPr>
            <w:r w:rsidRPr="00C47F21">
              <w:rPr>
                <w:rFonts w:asciiTheme="minorHAnsi" w:hAnsiTheme="minorHAnsi" w:cs="Arial"/>
                <w:color w:val="FF0000"/>
              </w:rPr>
              <w:t>(doplní dodavatel)</w:t>
            </w:r>
          </w:p>
        </w:tc>
        <w:tc>
          <w:tcPr>
            <w:tcW w:w="3754" w:type="dxa"/>
            <w:vAlign w:val="center"/>
          </w:tcPr>
          <w:p w14:paraId="5E74572B" w14:textId="77777777" w:rsidR="00757198" w:rsidRDefault="00757198" w:rsidP="00007066">
            <w:pPr>
              <w:jc w:val="center"/>
            </w:pPr>
            <w:r w:rsidRPr="00280023">
              <w:rPr>
                <w:rFonts w:asciiTheme="minorHAnsi" w:hAnsiTheme="minorHAnsi" w:cs="Arial"/>
                <w:color w:val="FF0000"/>
                <w:szCs w:val="20"/>
              </w:rPr>
              <w:t>(doplní dodavatel)</w:t>
            </w:r>
          </w:p>
        </w:tc>
      </w:tr>
      <w:tr w:rsidR="00757198" w14:paraId="71417563" w14:textId="77777777" w:rsidTr="00007066">
        <w:tc>
          <w:tcPr>
            <w:tcW w:w="4214" w:type="dxa"/>
            <w:vAlign w:val="center"/>
          </w:tcPr>
          <w:p w14:paraId="4593C601" w14:textId="77777777" w:rsidR="00757198" w:rsidRPr="003D7908" w:rsidRDefault="00757198" w:rsidP="003D7908">
            <w:pPr>
              <w:rPr>
                <w:rFonts w:ascii="Calibri" w:hAnsi="Calibri" w:cs="Calibri"/>
                <w:snapToGrid w:val="0"/>
                <w:color w:val="000000"/>
                <w:sz w:val="22"/>
                <w:szCs w:val="22"/>
              </w:rPr>
            </w:pPr>
            <w:r w:rsidRPr="003D7908">
              <w:rPr>
                <w:rFonts w:ascii="Calibri" w:hAnsi="Calibri" w:cs="Calibri"/>
                <w:snapToGrid w:val="0"/>
                <w:color w:val="000000"/>
                <w:sz w:val="22"/>
                <w:szCs w:val="22"/>
              </w:rPr>
              <w:t>Kontejner na zdravotní odpad upevněný v zadní části vozu</w:t>
            </w:r>
          </w:p>
        </w:tc>
        <w:tc>
          <w:tcPr>
            <w:tcW w:w="1660" w:type="dxa"/>
            <w:vAlign w:val="center"/>
          </w:tcPr>
          <w:p w14:paraId="511FEA4E" w14:textId="77777777" w:rsidR="00757198" w:rsidRDefault="00757198" w:rsidP="00007066">
            <w:pPr>
              <w:jc w:val="center"/>
            </w:pPr>
            <w:r w:rsidRPr="00C47F21">
              <w:rPr>
                <w:rFonts w:asciiTheme="minorHAnsi" w:hAnsiTheme="minorHAnsi" w:cs="Arial"/>
                <w:color w:val="FF0000"/>
              </w:rPr>
              <w:t>(doplní dodavatel)</w:t>
            </w:r>
          </w:p>
        </w:tc>
        <w:tc>
          <w:tcPr>
            <w:tcW w:w="3754" w:type="dxa"/>
            <w:vAlign w:val="center"/>
          </w:tcPr>
          <w:p w14:paraId="506C9949" w14:textId="77777777" w:rsidR="00757198" w:rsidRDefault="00757198" w:rsidP="00007066">
            <w:pPr>
              <w:jc w:val="center"/>
            </w:pPr>
            <w:r w:rsidRPr="00280023">
              <w:rPr>
                <w:rFonts w:asciiTheme="minorHAnsi" w:hAnsiTheme="minorHAnsi" w:cs="Arial"/>
                <w:color w:val="FF0000"/>
                <w:szCs w:val="20"/>
              </w:rPr>
              <w:t>(doplní dodavatel)</w:t>
            </w:r>
          </w:p>
        </w:tc>
      </w:tr>
      <w:tr w:rsidR="00757198" w14:paraId="3A4B632A" w14:textId="77777777" w:rsidTr="00007066">
        <w:tc>
          <w:tcPr>
            <w:tcW w:w="4214" w:type="dxa"/>
            <w:vAlign w:val="center"/>
          </w:tcPr>
          <w:p w14:paraId="77413812" w14:textId="77777777" w:rsidR="00757198" w:rsidRPr="003D7908" w:rsidRDefault="00757198" w:rsidP="003D7908">
            <w:pPr>
              <w:rPr>
                <w:rFonts w:ascii="Calibri" w:hAnsi="Calibri" w:cs="Calibri"/>
                <w:snapToGrid w:val="0"/>
                <w:color w:val="000000"/>
                <w:sz w:val="22"/>
                <w:szCs w:val="22"/>
              </w:rPr>
            </w:pPr>
            <w:r w:rsidRPr="003D7908">
              <w:rPr>
                <w:rFonts w:ascii="Calibri" w:hAnsi="Calibri" w:cs="Calibri"/>
                <w:snapToGrid w:val="0"/>
                <w:color w:val="000000"/>
                <w:sz w:val="22"/>
                <w:szCs w:val="22"/>
              </w:rPr>
              <w:t>Odpadkový koš upevněný v zadní části vozu</w:t>
            </w:r>
          </w:p>
        </w:tc>
        <w:tc>
          <w:tcPr>
            <w:tcW w:w="1660" w:type="dxa"/>
            <w:vAlign w:val="center"/>
          </w:tcPr>
          <w:p w14:paraId="1C10F3F7" w14:textId="77777777" w:rsidR="00757198" w:rsidRDefault="00757198" w:rsidP="00007066">
            <w:pPr>
              <w:jc w:val="center"/>
            </w:pPr>
            <w:r w:rsidRPr="00C47F21">
              <w:rPr>
                <w:rFonts w:asciiTheme="minorHAnsi" w:hAnsiTheme="minorHAnsi" w:cs="Arial"/>
                <w:color w:val="FF0000"/>
              </w:rPr>
              <w:t>(doplní dodavatel)</w:t>
            </w:r>
          </w:p>
        </w:tc>
        <w:tc>
          <w:tcPr>
            <w:tcW w:w="3754" w:type="dxa"/>
            <w:vAlign w:val="center"/>
          </w:tcPr>
          <w:p w14:paraId="516C1416" w14:textId="77777777" w:rsidR="00757198" w:rsidRDefault="00757198" w:rsidP="00007066">
            <w:pPr>
              <w:jc w:val="center"/>
            </w:pPr>
            <w:r w:rsidRPr="00280023">
              <w:rPr>
                <w:rFonts w:asciiTheme="minorHAnsi" w:hAnsiTheme="minorHAnsi" w:cs="Arial"/>
                <w:color w:val="FF0000"/>
                <w:szCs w:val="20"/>
              </w:rPr>
              <w:t>(doplní dodavatel)</w:t>
            </w:r>
          </w:p>
        </w:tc>
      </w:tr>
      <w:tr w:rsidR="00757198" w14:paraId="5EAF88C0" w14:textId="77777777" w:rsidTr="00007066">
        <w:tc>
          <w:tcPr>
            <w:tcW w:w="4214" w:type="dxa"/>
            <w:vAlign w:val="center"/>
          </w:tcPr>
          <w:p w14:paraId="79280D8F" w14:textId="45218B86" w:rsidR="00757198" w:rsidRPr="003D7908" w:rsidRDefault="00757198" w:rsidP="003D7908">
            <w:pPr>
              <w:rPr>
                <w:rFonts w:ascii="Calibri" w:hAnsi="Calibri" w:cs="Calibri"/>
                <w:snapToGrid w:val="0"/>
                <w:color w:val="000000"/>
                <w:sz w:val="22"/>
                <w:szCs w:val="22"/>
              </w:rPr>
            </w:pPr>
            <w:r w:rsidRPr="003D7908">
              <w:rPr>
                <w:rFonts w:ascii="Calibri" w:hAnsi="Calibri" w:cs="Calibri"/>
                <w:snapToGrid w:val="0"/>
                <w:color w:val="000000"/>
                <w:sz w:val="22"/>
                <w:szCs w:val="22"/>
              </w:rPr>
              <w:t xml:space="preserve">Výklopný nástupní schod u bočních dveří v maximální možné šířce </w:t>
            </w:r>
            <w:r w:rsidR="004D665E">
              <w:rPr>
                <w:rFonts w:ascii="Calibri" w:hAnsi="Calibri" w:cs="Calibri"/>
                <w:snapToGrid w:val="0"/>
                <w:color w:val="000000"/>
                <w:sz w:val="22"/>
                <w:szCs w:val="22"/>
              </w:rPr>
              <w:t xml:space="preserve">– maximální výše vyklopeného schodu je 220 mm od země s úchytem pro vyklápění (případně </w:t>
            </w:r>
            <w:proofErr w:type="spellStart"/>
            <w:r w:rsidR="004D665E">
              <w:rPr>
                <w:rFonts w:ascii="Calibri" w:hAnsi="Calibri" w:cs="Calibri"/>
                <w:snapToGrid w:val="0"/>
                <w:color w:val="000000"/>
                <w:sz w:val="22"/>
                <w:szCs w:val="22"/>
              </w:rPr>
              <w:t>dvouschod</w:t>
            </w:r>
            <w:proofErr w:type="spellEnd"/>
            <w:r w:rsidR="004D665E">
              <w:rPr>
                <w:rFonts w:ascii="Calibri" w:hAnsi="Calibri" w:cs="Calibri"/>
                <w:snapToGrid w:val="0"/>
                <w:color w:val="000000"/>
                <w:sz w:val="22"/>
                <w:szCs w:val="22"/>
              </w:rPr>
              <w:t>)</w:t>
            </w:r>
          </w:p>
        </w:tc>
        <w:tc>
          <w:tcPr>
            <w:tcW w:w="1660" w:type="dxa"/>
            <w:vAlign w:val="center"/>
          </w:tcPr>
          <w:p w14:paraId="109D15D9" w14:textId="77777777" w:rsidR="00757198" w:rsidRDefault="00757198" w:rsidP="00007066">
            <w:pPr>
              <w:jc w:val="center"/>
            </w:pPr>
            <w:r w:rsidRPr="00C47F21">
              <w:rPr>
                <w:rFonts w:asciiTheme="minorHAnsi" w:hAnsiTheme="minorHAnsi" w:cs="Arial"/>
                <w:color w:val="FF0000"/>
              </w:rPr>
              <w:t>(doplní dodavatel)</w:t>
            </w:r>
          </w:p>
        </w:tc>
        <w:tc>
          <w:tcPr>
            <w:tcW w:w="3754" w:type="dxa"/>
            <w:vAlign w:val="center"/>
          </w:tcPr>
          <w:p w14:paraId="755BD2B6" w14:textId="77777777" w:rsidR="00757198" w:rsidRDefault="00757198" w:rsidP="00007066">
            <w:pPr>
              <w:jc w:val="center"/>
            </w:pPr>
            <w:r w:rsidRPr="00280023">
              <w:rPr>
                <w:rFonts w:asciiTheme="minorHAnsi" w:hAnsiTheme="minorHAnsi" w:cs="Arial"/>
                <w:color w:val="FF0000"/>
                <w:szCs w:val="20"/>
              </w:rPr>
              <w:t>(doplní dodavatel)</w:t>
            </w:r>
          </w:p>
        </w:tc>
      </w:tr>
      <w:tr w:rsidR="00757198" w14:paraId="30346843" w14:textId="77777777" w:rsidTr="00007066">
        <w:tc>
          <w:tcPr>
            <w:tcW w:w="4214" w:type="dxa"/>
            <w:vAlign w:val="center"/>
          </w:tcPr>
          <w:p w14:paraId="5A86121B" w14:textId="45E8736E" w:rsidR="00757198" w:rsidRPr="003D7908" w:rsidRDefault="00757198" w:rsidP="003D7908">
            <w:pPr>
              <w:rPr>
                <w:rFonts w:ascii="Calibri" w:hAnsi="Calibri" w:cs="Calibri"/>
                <w:snapToGrid w:val="0"/>
                <w:color w:val="000000"/>
                <w:sz w:val="22"/>
                <w:szCs w:val="22"/>
              </w:rPr>
            </w:pPr>
            <w:r w:rsidRPr="003D7908">
              <w:rPr>
                <w:rFonts w:ascii="Calibri" w:hAnsi="Calibri" w:cs="Calibri"/>
                <w:snapToGrid w:val="0"/>
                <w:color w:val="000000"/>
                <w:sz w:val="22"/>
                <w:szCs w:val="22"/>
              </w:rPr>
              <w:t>Držák pro tlakovou přenosnou láhev O2 o obsahu 2 litry s</w:t>
            </w:r>
            <w:r w:rsidR="004D665E">
              <w:rPr>
                <w:rFonts w:ascii="Calibri" w:hAnsi="Calibri" w:cs="Calibri"/>
                <w:snapToGrid w:val="0"/>
                <w:color w:val="000000"/>
                <w:sz w:val="22"/>
                <w:szCs w:val="22"/>
              </w:rPr>
              <w:t> </w:t>
            </w:r>
            <w:r w:rsidRPr="003D7908">
              <w:rPr>
                <w:rFonts w:ascii="Calibri" w:hAnsi="Calibri" w:cs="Calibri"/>
                <w:snapToGrid w:val="0"/>
                <w:color w:val="000000"/>
                <w:sz w:val="22"/>
                <w:szCs w:val="22"/>
              </w:rPr>
              <w:t>příslušenstvím</w:t>
            </w:r>
            <w:r w:rsidR="004D665E">
              <w:rPr>
                <w:rFonts w:ascii="Calibri" w:hAnsi="Calibri" w:cs="Calibri"/>
                <w:snapToGrid w:val="0"/>
                <w:color w:val="000000"/>
                <w:sz w:val="22"/>
                <w:szCs w:val="22"/>
              </w:rPr>
              <w:t xml:space="preserve"> – umístění ve vnitřním sanitním prostoru dle domluvy se zadavatelem</w:t>
            </w:r>
            <w:r w:rsidR="009070E5">
              <w:rPr>
                <w:rFonts w:ascii="Calibri" w:hAnsi="Calibri" w:cs="Calibri"/>
                <w:snapToGrid w:val="0"/>
                <w:color w:val="000000"/>
                <w:sz w:val="22"/>
                <w:szCs w:val="22"/>
              </w:rPr>
              <w:t xml:space="preserve"> ((Tlaková LIV® láhev s pevně zabudovaným (integrovaným) redukčním ventilem s</w:t>
            </w:r>
            <w:r w:rsidR="00DB5C00">
              <w:rPr>
                <w:rFonts w:ascii="Calibri" w:hAnsi="Calibri" w:cs="Calibri"/>
                <w:snapToGrid w:val="0"/>
                <w:color w:val="000000"/>
                <w:sz w:val="22"/>
                <w:szCs w:val="22"/>
              </w:rPr>
              <w:t> </w:t>
            </w:r>
            <w:r w:rsidR="002D5CB4">
              <w:rPr>
                <w:rFonts w:ascii="Calibri" w:hAnsi="Calibri" w:cs="Calibri"/>
                <w:snapToGrid w:val="0"/>
                <w:color w:val="000000"/>
                <w:sz w:val="22"/>
                <w:szCs w:val="22"/>
              </w:rPr>
              <w:t>průtokoměrem</w:t>
            </w:r>
            <w:r w:rsidR="00DB5C00">
              <w:rPr>
                <w:rFonts w:ascii="Calibri" w:hAnsi="Calibri" w:cs="Calibri"/>
                <w:snapToGrid w:val="0"/>
                <w:color w:val="000000"/>
                <w:sz w:val="22"/>
                <w:szCs w:val="22"/>
              </w:rPr>
              <w:t>)</w:t>
            </w:r>
            <w:r w:rsidR="002D5CB4">
              <w:rPr>
                <w:rFonts w:ascii="Calibri" w:hAnsi="Calibri" w:cs="Calibri"/>
                <w:snapToGrid w:val="0"/>
                <w:color w:val="000000"/>
                <w:sz w:val="22"/>
                <w:szCs w:val="22"/>
              </w:rPr>
              <w:t>)</w:t>
            </w:r>
          </w:p>
        </w:tc>
        <w:tc>
          <w:tcPr>
            <w:tcW w:w="1660" w:type="dxa"/>
            <w:vAlign w:val="center"/>
          </w:tcPr>
          <w:p w14:paraId="64717677" w14:textId="77777777" w:rsidR="00757198" w:rsidRDefault="00757198" w:rsidP="00007066">
            <w:pPr>
              <w:jc w:val="center"/>
            </w:pPr>
            <w:r w:rsidRPr="00C47F21">
              <w:rPr>
                <w:rFonts w:asciiTheme="minorHAnsi" w:hAnsiTheme="minorHAnsi" w:cs="Arial"/>
                <w:color w:val="FF0000"/>
              </w:rPr>
              <w:t>(doplní dodavatel)</w:t>
            </w:r>
          </w:p>
        </w:tc>
        <w:tc>
          <w:tcPr>
            <w:tcW w:w="3754" w:type="dxa"/>
            <w:vAlign w:val="center"/>
          </w:tcPr>
          <w:p w14:paraId="6FDA9935" w14:textId="77777777" w:rsidR="00757198" w:rsidRDefault="00757198" w:rsidP="00007066">
            <w:pPr>
              <w:jc w:val="center"/>
            </w:pPr>
            <w:r w:rsidRPr="00D1297D">
              <w:rPr>
                <w:rFonts w:asciiTheme="minorHAnsi" w:hAnsiTheme="minorHAnsi" w:cs="Arial"/>
                <w:color w:val="FF0000"/>
                <w:szCs w:val="20"/>
              </w:rPr>
              <w:t>(doplní dodavatel)</w:t>
            </w:r>
          </w:p>
        </w:tc>
      </w:tr>
      <w:tr w:rsidR="00757198" w14:paraId="2F3C1D97" w14:textId="77777777" w:rsidTr="00007066">
        <w:tc>
          <w:tcPr>
            <w:tcW w:w="4214" w:type="dxa"/>
            <w:vAlign w:val="center"/>
          </w:tcPr>
          <w:p w14:paraId="65909C4B" w14:textId="77777777" w:rsidR="00757198" w:rsidRPr="003D7908" w:rsidRDefault="00757198" w:rsidP="003D7908">
            <w:pPr>
              <w:rPr>
                <w:rFonts w:ascii="Calibri" w:hAnsi="Calibri" w:cs="Calibri"/>
                <w:snapToGrid w:val="0"/>
                <w:color w:val="000000"/>
                <w:sz w:val="22"/>
                <w:szCs w:val="22"/>
              </w:rPr>
            </w:pPr>
            <w:r w:rsidRPr="003D7908">
              <w:rPr>
                <w:rFonts w:ascii="Calibri" w:hAnsi="Calibri" w:cs="Calibri"/>
                <w:snapToGrid w:val="0"/>
                <w:color w:val="000000"/>
                <w:sz w:val="22"/>
                <w:szCs w:val="22"/>
              </w:rPr>
              <w:t>U řidiče optická signalizace otevřených dveří prostoru pro pacienty</w:t>
            </w:r>
          </w:p>
        </w:tc>
        <w:tc>
          <w:tcPr>
            <w:tcW w:w="1660" w:type="dxa"/>
            <w:vAlign w:val="center"/>
          </w:tcPr>
          <w:p w14:paraId="77C8CDCC" w14:textId="77777777" w:rsidR="00757198" w:rsidRDefault="00757198" w:rsidP="00007066">
            <w:pPr>
              <w:jc w:val="center"/>
            </w:pPr>
            <w:r w:rsidRPr="006A48A4">
              <w:rPr>
                <w:rFonts w:asciiTheme="minorHAnsi" w:hAnsiTheme="minorHAnsi" w:cs="Arial"/>
                <w:color w:val="FF0000"/>
              </w:rPr>
              <w:t>(doplní dodavatel)</w:t>
            </w:r>
          </w:p>
        </w:tc>
        <w:tc>
          <w:tcPr>
            <w:tcW w:w="3754" w:type="dxa"/>
            <w:vAlign w:val="center"/>
          </w:tcPr>
          <w:p w14:paraId="6D8C022B" w14:textId="77777777" w:rsidR="00757198" w:rsidRDefault="00757198" w:rsidP="00007066">
            <w:pPr>
              <w:jc w:val="center"/>
            </w:pPr>
            <w:r w:rsidRPr="00D1297D">
              <w:rPr>
                <w:rFonts w:asciiTheme="minorHAnsi" w:hAnsiTheme="minorHAnsi" w:cs="Arial"/>
                <w:color w:val="FF0000"/>
                <w:szCs w:val="20"/>
              </w:rPr>
              <w:t>(doplní dodavatel)</w:t>
            </w:r>
          </w:p>
        </w:tc>
      </w:tr>
      <w:tr w:rsidR="00757198" w14:paraId="29E2730E" w14:textId="77777777" w:rsidTr="00007066">
        <w:tc>
          <w:tcPr>
            <w:tcW w:w="4214" w:type="dxa"/>
            <w:vAlign w:val="center"/>
          </w:tcPr>
          <w:p w14:paraId="3047E7F9" w14:textId="77777777" w:rsidR="00757198" w:rsidRPr="003D7908" w:rsidRDefault="00757198" w:rsidP="003D7908">
            <w:pPr>
              <w:rPr>
                <w:rFonts w:ascii="Calibri" w:hAnsi="Calibri" w:cs="Calibri"/>
                <w:snapToGrid w:val="0"/>
                <w:color w:val="000000"/>
                <w:sz w:val="22"/>
                <w:szCs w:val="22"/>
              </w:rPr>
            </w:pPr>
            <w:r w:rsidRPr="003D7908">
              <w:rPr>
                <w:rFonts w:ascii="Calibri" w:hAnsi="Calibri" w:cs="Calibri"/>
                <w:snapToGrid w:val="0"/>
                <w:color w:val="000000"/>
                <w:sz w:val="22"/>
                <w:szCs w:val="22"/>
              </w:rPr>
              <w:t>Akustická signalizace z ambulantního sanitního prostoru k řidiči – bzučák</w:t>
            </w:r>
          </w:p>
        </w:tc>
        <w:tc>
          <w:tcPr>
            <w:tcW w:w="1660" w:type="dxa"/>
            <w:vAlign w:val="center"/>
          </w:tcPr>
          <w:p w14:paraId="519B0530" w14:textId="77777777" w:rsidR="00757198" w:rsidRDefault="00757198" w:rsidP="00007066">
            <w:pPr>
              <w:jc w:val="center"/>
            </w:pPr>
            <w:r w:rsidRPr="006A48A4">
              <w:rPr>
                <w:rFonts w:asciiTheme="minorHAnsi" w:hAnsiTheme="minorHAnsi" w:cs="Arial"/>
                <w:color w:val="FF0000"/>
              </w:rPr>
              <w:t>(doplní dodavatel)</w:t>
            </w:r>
          </w:p>
        </w:tc>
        <w:tc>
          <w:tcPr>
            <w:tcW w:w="3754" w:type="dxa"/>
            <w:vAlign w:val="center"/>
          </w:tcPr>
          <w:p w14:paraId="4322D216" w14:textId="77777777" w:rsidR="00757198" w:rsidRDefault="00757198" w:rsidP="00007066">
            <w:pPr>
              <w:jc w:val="center"/>
            </w:pPr>
            <w:r w:rsidRPr="00D1297D">
              <w:rPr>
                <w:rFonts w:asciiTheme="minorHAnsi" w:hAnsiTheme="minorHAnsi" w:cs="Arial"/>
                <w:color w:val="FF0000"/>
                <w:szCs w:val="20"/>
              </w:rPr>
              <w:t>(doplní dodavatel)</w:t>
            </w:r>
          </w:p>
        </w:tc>
      </w:tr>
      <w:tr w:rsidR="001E176A" w14:paraId="12B54660" w14:textId="77777777" w:rsidTr="00C53232">
        <w:tc>
          <w:tcPr>
            <w:tcW w:w="4214" w:type="dxa"/>
          </w:tcPr>
          <w:p w14:paraId="49FE5C6F" w14:textId="1F0D1F14" w:rsidR="001E176A" w:rsidRPr="003D7908" w:rsidRDefault="001E176A" w:rsidP="001E176A">
            <w:pPr>
              <w:rPr>
                <w:rFonts w:ascii="Calibri" w:hAnsi="Calibri" w:cs="Calibri"/>
                <w:snapToGrid w:val="0"/>
                <w:color w:val="000000"/>
                <w:sz w:val="22"/>
                <w:szCs w:val="22"/>
              </w:rPr>
            </w:pPr>
            <w:r w:rsidRPr="001E176A">
              <w:rPr>
                <w:rFonts w:ascii="Calibri" w:hAnsi="Calibri" w:cs="Calibri"/>
                <w:snapToGrid w:val="0"/>
                <w:color w:val="000000"/>
                <w:sz w:val="22"/>
                <w:szCs w:val="22"/>
              </w:rPr>
              <w:t>Akustická i optická signalizace nezajištěných bezpečnostních pásů všech napevno upevněných sedadel ambulantního prostoru</w:t>
            </w:r>
            <w:r w:rsidRPr="002C67B1">
              <w:rPr>
                <w:rFonts w:ascii="Calibri" w:eastAsia="Calibri" w:hAnsi="Calibri" w:cs="Calibri"/>
              </w:rPr>
              <w:t xml:space="preserve"> </w:t>
            </w:r>
          </w:p>
        </w:tc>
        <w:tc>
          <w:tcPr>
            <w:tcW w:w="1660" w:type="dxa"/>
            <w:vAlign w:val="center"/>
          </w:tcPr>
          <w:p w14:paraId="3E2CF008" w14:textId="5E7A3BCC" w:rsidR="001E176A" w:rsidRPr="006A48A4" w:rsidRDefault="001E176A" w:rsidP="001E176A">
            <w:pPr>
              <w:jc w:val="center"/>
              <w:rPr>
                <w:rFonts w:asciiTheme="minorHAnsi" w:hAnsiTheme="minorHAnsi" w:cs="Arial"/>
                <w:color w:val="FF0000"/>
              </w:rPr>
            </w:pPr>
            <w:r w:rsidRPr="006A48A4">
              <w:rPr>
                <w:rFonts w:asciiTheme="minorHAnsi" w:hAnsiTheme="minorHAnsi" w:cs="Arial"/>
                <w:color w:val="FF0000"/>
              </w:rPr>
              <w:t>(doplní dodavatel)</w:t>
            </w:r>
          </w:p>
        </w:tc>
        <w:tc>
          <w:tcPr>
            <w:tcW w:w="3754" w:type="dxa"/>
            <w:vAlign w:val="center"/>
          </w:tcPr>
          <w:p w14:paraId="5D013759" w14:textId="5D9C9FB9" w:rsidR="001E176A" w:rsidRPr="00D1297D" w:rsidRDefault="001E176A" w:rsidP="001E176A">
            <w:pPr>
              <w:jc w:val="center"/>
              <w:rPr>
                <w:rFonts w:asciiTheme="minorHAnsi" w:hAnsiTheme="minorHAnsi" w:cs="Arial"/>
                <w:color w:val="FF0000"/>
                <w:szCs w:val="20"/>
              </w:rPr>
            </w:pPr>
            <w:r w:rsidRPr="00D1297D">
              <w:rPr>
                <w:rFonts w:asciiTheme="minorHAnsi" w:hAnsiTheme="minorHAnsi" w:cs="Arial"/>
                <w:color w:val="FF0000"/>
                <w:szCs w:val="20"/>
              </w:rPr>
              <w:t>(doplní dodavatel)</w:t>
            </w:r>
          </w:p>
        </w:tc>
      </w:tr>
      <w:tr w:rsidR="00757198" w14:paraId="67547B75" w14:textId="77777777" w:rsidTr="00007066">
        <w:tc>
          <w:tcPr>
            <w:tcW w:w="4214" w:type="dxa"/>
            <w:vAlign w:val="center"/>
          </w:tcPr>
          <w:p w14:paraId="6F64AA7D" w14:textId="77777777" w:rsidR="00757198" w:rsidRPr="003D7908" w:rsidRDefault="00757198" w:rsidP="003D7908">
            <w:pPr>
              <w:rPr>
                <w:rFonts w:ascii="Calibri" w:hAnsi="Calibri" w:cs="Calibri"/>
                <w:snapToGrid w:val="0"/>
                <w:color w:val="000000"/>
                <w:sz w:val="22"/>
                <w:szCs w:val="22"/>
              </w:rPr>
            </w:pPr>
            <w:r w:rsidRPr="003D7908">
              <w:rPr>
                <w:rFonts w:ascii="Calibri" w:hAnsi="Calibri" w:cs="Calibri"/>
                <w:snapToGrid w:val="0"/>
                <w:color w:val="000000"/>
                <w:sz w:val="22"/>
                <w:szCs w:val="22"/>
              </w:rPr>
              <w:t>Stropní držák infuzí – min. 2 háčky</w:t>
            </w:r>
          </w:p>
        </w:tc>
        <w:tc>
          <w:tcPr>
            <w:tcW w:w="1660" w:type="dxa"/>
            <w:vAlign w:val="center"/>
          </w:tcPr>
          <w:p w14:paraId="03ED656A" w14:textId="77777777" w:rsidR="00757198" w:rsidRDefault="00757198" w:rsidP="00007066">
            <w:pPr>
              <w:jc w:val="center"/>
            </w:pPr>
            <w:r w:rsidRPr="006A48A4">
              <w:rPr>
                <w:rFonts w:asciiTheme="minorHAnsi" w:hAnsiTheme="minorHAnsi" w:cs="Arial"/>
                <w:color w:val="FF0000"/>
              </w:rPr>
              <w:t>(doplní dodavatel)</w:t>
            </w:r>
          </w:p>
        </w:tc>
        <w:tc>
          <w:tcPr>
            <w:tcW w:w="3754" w:type="dxa"/>
            <w:vAlign w:val="center"/>
          </w:tcPr>
          <w:p w14:paraId="45584B7B" w14:textId="77777777" w:rsidR="00757198" w:rsidRDefault="00757198" w:rsidP="00007066">
            <w:pPr>
              <w:jc w:val="center"/>
            </w:pPr>
            <w:r w:rsidRPr="00D1297D">
              <w:rPr>
                <w:rFonts w:asciiTheme="minorHAnsi" w:hAnsiTheme="minorHAnsi" w:cs="Arial"/>
                <w:color w:val="FF0000"/>
                <w:szCs w:val="20"/>
              </w:rPr>
              <w:t>(doplní dodavatel)</w:t>
            </w:r>
          </w:p>
        </w:tc>
      </w:tr>
      <w:tr w:rsidR="00757198" w14:paraId="17766AB1" w14:textId="77777777" w:rsidTr="00007066">
        <w:tc>
          <w:tcPr>
            <w:tcW w:w="4214" w:type="dxa"/>
            <w:vAlign w:val="center"/>
          </w:tcPr>
          <w:p w14:paraId="2F11262D" w14:textId="77777777" w:rsidR="00757198" w:rsidRPr="003D7908" w:rsidRDefault="00757198" w:rsidP="003D7908">
            <w:pPr>
              <w:rPr>
                <w:rFonts w:ascii="Calibri" w:hAnsi="Calibri" w:cs="Calibri"/>
                <w:snapToGrid w:val="0"/>
                <w:color w:val="000000"/>
                <w:sz w:val="22"/>
                <w:szCs w:val="22"/>
              </w:rPr>
            </w:pPr>
            <w:r w:rsidRPr="003D7908">
              <w:rPr>
                <w:rFonts w:ascii="Calibri" w:hAnsi="Calibri" w:cs="Calibri"/>
                <w:snapToGrid w:val="0"/>
                <w:color w:val="000000"/>
                <w:sz w:val="22"/>
                <w:szCs w:val="22"/>
              </w:rPr>
              <w:lastRenderedPageBreak/>
              <w:t>Trubková madla pro nastupování po obou stranách bočních dveří musí mít min. délku 800 mm</w:t>
            </w:r>
          </w:p>
        </w:tc>
        <w:tc>
          <w:tcPr>
            <w:tcW w:w="1660" w:type="dxa"/>
            <w:vAlign w:val="center"/>
          </w:tcPr>
          <w:p w14:paraId="3FF24AB0" w14:textId="77777777" w:rsidR="00757198" w:rsidRDefault="00757198" w:rsidP="00007066">
            <w:pPr>
              <w:jc w:val="center"/>
            </w:pPr>
            <w:r w:rsidRPr="006A48A4">
              <w:rPr>
                <w:rFonts w:asciiTheme="minorHAnsi" w:hAnsiTheme="minorHAnsi" w:cs="Arial"/>
                <w:color w:val="FF0000"/>
              </w:rPr>
              <w:t>(doplní dodavatel)</w:t>
            </w:r>
          </w:p>
        </w:tc>
        <w:tc>
          <w:tcPr>
            <w:tcW w:w="3754" w:type="dxa"/>
            <w:vAlign w:val="center"/>
          </w:tcPr>
          <w:p w14:paraId="4D282092" w14:textId="77777777" w:rsidR="00757198" w:rsidRDefault="00757198" w:rsidP="00007066">
            <w:pPr>
              <w:jc w:val="center"/>
            </w:pPr>
            <w:r w:rsidRPr="00D1297D">
              <w:rPr>
                <w:rFonts w:asciiTheme="minorHAnsi" w:hAnsiTheme="minorHAnsi" w:cs="Arial"/>
                <w:color w:val="FF0000"/>
                <w:szCs w:val="20"/>
              </w:rPr>
              <w:t>(doplní dodavatel)</w:t>
            </w:r>
          </w:p>
        </w:tc>
      </w:tr>
      <w:tr w:rsidR="00757198" w14:paraId="41B68A3F" w14:textId="77777777" w:rsidTr="00007066">
        <w:tc>
          <w:tcPr>
            <w:tcW w:w="4214" w:type="dxa"/>
            <w:vAlign w:val="center"/>
          </w:tcPr>
          <w:p w14:paraId="34E7C020" w14:textId="7DB69A4E" w:rsidR="00757198" w:rsidRPr="003D7908" w:rsidRDefault="00757198" w:rsidP="003D7908">
            <w:pPr>
              <w:rPr>
                <w:rFonts w:ascii="Calibri" w:hAnsi="Calibri" w:cs="Calibri"/>
                <w:snapToGrid w:val="0"/>
                <w:color w:val="000000"/>
                <w:sz w:val="22"/>
                <w:szCs w:val="22"/>
              </w:rPr>
            </w:pPr>
            <w:r w:rsidRPr="003D7908">
              <w:rPr>
                <w:rFonts w:ascii="Calibri" w:hAnsi="Calibri" w:cs="Calibri"/>
                <w:snapToGrid w:val="0"/>
                <w:color w:val="000000"/>
                <w:sz w:val="22"/>
                <w:szCs w:val="22"/>
              </w:rPr>
              <w:t>Madlo před dvousedadlem na přepážce</w:t>
            </w:r>
            <w:r w:rsidR="001E176A">
              <w:rPr>
                <w:rFonts w:ascii="Calibri" w:hAnsi="Calibri" w:cs="Calibri"/>
                <w:snapToGrid w:val="0"/>
                <w:color w:val="000000"/>
                <w:sz w:val="22"/>
                <w:szCs w:val="22"/>
              </w:rPr>
              <w:t xml:space="preserve"> mezi kabinou řidiče a ambulantním prostorem</w:t>
            </w:r>
          </w:p>
        </w:tc>
        <w:tc>
          <w:tcPr>
            <w:tcW w:w="1660" w:type="dxa"/>
            <w:vAlign w:val="center"/>
          </w:tcPr>
          <w:p w14:paraId="39C24B77" w14:textId="77777777" w:rsidR="00757198" w:rsidRDefault="00757198" w:rsidP="00007066">
            <w:pPr>
              <w:jc w:val="center"/>
            </w:pPr>
            <w:r w:rsidRPr="006A48A4">
              <w:rPr>
                <w:rFonts w:asciiTheme="minorHAnsi" w:hAnsiTheme="minorHAnsi" w:cs="Arial"/>
                <w:color w:val="FF0000"/>
              </w:rPr>
              <w:t>(doplní dodavatel)</w:t>
            </w:r>
          </w:p>
        </w:tc>
        <w:tc>
          <w:tcPr>
            <w:tcW w:w="3754" w:type="dxa"/>
            <w:vAlign w:val="center"/>
          </w:tcPr>
          <w:p w14:paraId="6DD5E4C7" w14:textId="77777777" w:rsidR="00757198" w:rsidRDefault="00757198" w:rsidP="00007066">
            <w:pPr>
              <w:jc w:val="center"/>
            </w:pPr>
            <w:r w:rsidRPr="00686289">
              <w:rPr>
                <w:rFonts w:asciiTheme="minorHAnsi" w:hAnsiTheme="minorHAnsi" w:cs="Arial"/>
                <w:color w:val="FF0000"/>
                <w:szCs w:val="20"/>
              </w:rPr>
              <w:t>(doplní dodavatel)</w:t>
            </w:r>
          </w:p>
        </w:tc>
      </w:tr>
      <w:tr w:rsidR="00757198" w14:paraId="7E8ACBAC" w14:textId="77777777" w:rsidTr="00007066">
        <w:tc>
          <w:tcPr>
            <w:tcW w:w="4214" w:type="dxa"/>
            <w:vAlign w:val="center"/>
          </w:tcPr>
          <w:p w14:paraId="12E278B8" w14:textId="77777777" w:rsidR="00757198" w:rsidRPr="003D7908" w:rsidRDefault="00757198" w:rsidP="003D7908">
            <w:pPr>
              <w:rPr>
                <w:rFonts w:ascii="Calibri" w:hAnsi="Calibri" w:cs="Calibri"/>
                <w:snapToGrid w:val="0"/>
                <w:color w:val="000000"/>
                <w:sz w:val="22"/>
                <w:szCs w:val="22"/>
              </w:rPr>
            </w:pPr>
            <w:r w:rsidRPr="003D7908">
              <w:rPr>
                <w:rFonts w:ascii="Calibri" w:hAnsi="Calibri" w:cs="Calibri"/>
                <w:snapToGrid w:val="0"/>
                <w:color w:val="000000"/>
                <w:sz w:val="22"/>
                <w:szCs w:val="22"/>
              </w:rPr>
              <w:t>Madlo nad lehátkem v min. délce 150 cm</w:t>
            </w:r>
          </w:p>
        </w:tc>
        <w:tc>
          <w:tcPr>
            <w:tcW w:w="1660" w:type="dxa"/>
            <w:vAlign w:val="center"/>
          </w:tcPr>
          <w:p w14:paraId="153DD88E" w14:textId="77777777" w:rsidR="00757198" w:rsidRDefault="00757198" w:rsidP="00007066">
            <w:pPr>
              <w:jc w:val="center"/>
            </w:pPr>
            <w:r w:rsidRPr="006A48A4">
              <w:rPr>
                <w:rFonts w:asciiTheme="minorHAnsi" w:hAnsiTheme="minorHAnsi" w:cs="Arial"/>
                <w:color w:val="FF0000"/>
              </w:rPr>
              <w:t>(doplní dodavatel)</w:t>
            </w:r>
          </w:p>
        </w:tc>
        <w:tc>
          <w:tcPr>
            <w:tcW w:w="3754" w:type="dxa"/>
            <w:vAlign w:val="center"/>
          </w:tcPr>
          <w:p w14:paraId="00A96B6C" w14:textId="77777777" w:rsidR="00757198" w:rsidRDefault="00757198" w:rsidP="00007066">
            <w:pPr>
              <w:jc w:val="center"/>
            </w:pPr>
            <w:r w:rsidRPr="00686289">
              <w:rPr>
                <w:rFonts w:asciiTheme="minorHAnsi" w:hAnsiTheme="minorHAnsi" w:cs="Arial"/>
                <w:color w:val="FF0000"/>
                <w:szCs w:val="20"/>
              </w:rPr>
              <w:t>(doplní dodavatel)</w:t>
            </w:r>
          </w:p>
        </w:tc>
      </w:tr>
      <w:tr w:rsidR="00DB1BAE" w14:paraId="1B7EAF6B" w14:textId="77777777" w:rsidTr="00007066">
        <w:tc>
          <w:tcPr>
            <w:tcW w:w="4214" w:type="dxa"/>
            <w:vAlign w:val="center"/>
          </w:tcPr>
          <w:p w14:paraId="2DB48397" w14:textId="731C1253" w:rsidR="00DB1BAE" w:rsidRPr="003D7908" w:rsidRDefault="00DB1BAE" w:rsidP="003D7908">
            <w:pPr>
              <w:rPr>
                <w:rFonts w:ascii="Calibri" w:hAnsi="Calibri" w:cs="Calibri"/>
                <w:snapToGrid w:val="0"/>
                <w:color w:val="000000"/>
                <w:sz w:val="22"/>
                <w:szCs w:val="22"/>
              </w:rPr>
            </w:pPr>
            <w:r>
              <w:rPr>
                <w:rFonts w:ascii="Calibri" w:hAnsi="Calibri" w:cs="Calibri"/>
                <w:snapToGrid w:val="0"/>
                <w:color w:val="000000"/>
                <w:sz w:val="22"/>
                <w:szCs w:val="22"/>
              </w:rPr>
              <w:t>Madlo na pravé straně zadního ambulantního prostoru</w:t>
            </w:r>
          </w:p>
        </w:tc>
        <w:tc>
          <w:tcPr>
            <w:tcW w:w="1660" w:type="dxa"/>
            <w:vAlign w:val="center"/>
          </w:tcPr>
          <w:p w14:paraId="012911D9" w14:textId="77777777" w:rsidR="00DB1BAE" w:rsidRPr="006A48A4" w:rsidRDefault="000070A7" w:rsidP="00007066">
            <w:pPr>
              <w:jc w:val="center"/>
              <w:rPr>
                <w:rFonts w:asciiTheme="minorHAnsi" w:hAnsiTheme="minorHAnsi" w:cs="Arial"/>
                <w:color w:val="FF0000"/>
              </w:rPr>
            </w:pPr>
            <w:r w:rsidRPr="000070A7">
              <w:rPr>
                <w:rFonts w:asciiTheme="minorHAnsi" w:hAnsiTheme="minorHAnsi" w:cs="Arial"/>
                <w:color w:val="FF0000"/>
              </w:rPr>
              <w:t>(doplní dodavatel)</w:t>
            </w:r>
          </w:p>
        </w:tc>
        <w:tc>
          <w:tcPr>
            <w:tcW w:w="3754" w:type="dxa"/>
            <w:vAlign w:val="center"/>
          </w:tcPr>
          <w:p w14:paraId="1F9E6B14" w14:textId="77777777" w:rsidR="00DB1BAE" w:rsidRPr="00686289" w:rsidRDefault="000070A7" w:rsidP="00007066">
            <w:pPr>
              <w:jc w:val="center"/>
              <w:rPr>
                <w:rFonts w:asciiTheme="minorHAnsi" w:hAnsiTheme="minorHAnsi" w:cs="Arial"/>
                <w:color w:val="FF0000"/>
                <w:szCs w:val="20"/>
              </w:rPr>
            </w:pPr>
            <w:r w:rsidRPr="000070A7">
              <w:rPr>
                <w:rFonts w:asciiTheme="minorHAnsi" w:hAnsiTheme="minorHAnsi" w:cs="Arial"/>
                <w:color w:val="FF0000"/>
                <w:szCs w:val="20"/>
              </w:rPr>
              <w:t>(doplní dodavatel)</w:t>
            </w:r>
          </w:p>
        </w:tc>
      </w:tr>
      <w:tr w:rsidR="00757198" w14:paraId="611D69FF" w14:textId="77777777" w:rsidTr="00007066">
        <w:tc>
          <w:tcPr>
            <w:tcW w:w="4214" w:type="dxa"/>
            <w:vAlign w:val="center"/>
          </w:tcPr>
          <w:p w14:paraId="661C4FFB" w14:textId="77777777" w:rsidR="00757198" w:rsidRPr="00007066" w:rsidRDefault="00757198" w:rsidP="00007066">
            <w:pPr>
              <w:rPr>
                <w:rFonts w:ascii="Calibri" w:hAnsi="Calibri" w:cs="Calibri"/>
                <w:snapToGrid w:val="0"/>
                <w:color w:val="000000"/>
                <w:sz w:val="22"/>
                <w:szCs w:val="22"/>
              </w:rPr>
            </w:pPr>
            <w:r w:rsidRPr="00007066">
              <w:rPr>
                <w:rFonts w:ascii="Calibri" w:hAnsi="Calibri" w:cs="Calibri"/>
                <w:snapToGrid w:val="0"/>
                <w:color w:val="000000"/>
                <w:sz w:val="22"/>
                <w:szCs w:val="22"/>
              </w:rPr>
              <w:t>Tepelná a akustická izolace sanitního prostoru</w:t>
            </w:r>
          </w:p>
        </w:tc>
        <w:tc>
          <w:tcPr>
            <w:tcW w:w="1660" w:type="dxa"/>
            <w:vAlign w:val="center"/>
          </w:tcPr>
          <w:p w14:paraId="673549E7" w14:textId="77777777" w:rsidR="00757198" w:rsidRDefault="00757198" w:rsidP="00007066">
            <w:pPr>
              <w:jc w:val="center"/>
            </w:pPr>
            <w:r w:rsidRPr="00FD2F40">
              <w:rPr>
                <w:rFonts w:asciiTheme="minorHAnsi" w:hAnsiTheme="minorHAnsi" w:cs="Arial"/>
                <w:color w:val="FF0000"/>
              </w:rPr>
              <w:t>(doplní dodavatel)</w:t>
            </w:r>
          </w:p>
        </w:tc>
        <w:tc>
          <w:tcPr>
            <w:tcW w:w="3754" w:type="dxa"/>
            <w:vAlign w:val="center"/>
          </w:tcPr>
          <w:p w14:paraId="026112DD" w14:textId="77777777" w:rsidR="00757198" w:rsidRDefault="00757198" w:rsidP="00007066">
            <w:pPr>
              <w:jc w:val="center"/>
            </w:pPr>
            <w:r w:rsidRPr="00686289">
              <w:rPr>
                <w:rFonts w:asciiTheme="minorHAnsi" w:hAnsiTheme="minorHAnsi" w:cs="Arial"/>
                <w:color w:val="FF0000"/>
                <w:szCs w:val="20"/>
              </w:rPr>
              <w:t>(doplní dodavatel)</w:t>
            </w:r>
          </w:p>
        </w:tc>
      </w:tr>
      <w:tr w:rsidR="00757198" w14:paraId="04E88272" w14:textId="77777777" w:rsidTr="00007066">
        <w:tc>
          <w:tcPr>
            <w:tcW w:w="4214" w:type="dxa"/>
            <w:vAlign w:val="center"/>
          </w:tcPr>
          <w:p w14:paraId="407840F1" w14:textId="77777777" w:rsidR="00757198" w:rsidRPr="00007066" w:rsidRDefault="00757198" w:rsidP="00007066">
            <w:pPr>
              <w:rPr>
                <w:rFonts w:ascii="Calibri" w:hAnsi="Calibri" w:cs="Calibri"/>
                <w:snapToGrid w:val="0"/>
                <w:color w:val="000000"/>
                <w:sz w:val="22"/>
                <w:szCs w:val="22"/>
              </w:rPr>
            </w:pPr>
            <w:r w:rsidRPr="00007066">
              <w:rPr>
                <w:rFonts w:ascii="Calibri" w:hAnsi="Calibri" w:cs="Calibri"/>
                <w:snapToGrid w:val="0"/>
                <w:color w:val="000000"/>
                <w:sz w:val="22"/>
                <w:szCs w:val="22"/>
              </w:rPr>
              <w:t>Olištování a zatmelení spojů</w:t>
            </w:r>
          </w:p>
        </w:tc>
        <w:tc>
          <w:tcPr>
            <w:tcW w:w="1660" w:type="dxa"/>
            <w:vAlign w:val="center"/>
          </w:tcPr>
          <w:p w14:paraId="60603E35" w14:textId="77777777" w:rsidR="00757198" w:rsidRDefault="00757198" w:rsidP="00007066">
            <w:pPr>
              <w:jc w:val="center"/>
            </w:pPr>
            <w:r w:rsidRPr="00FD2F40">
              <w:rPr>
                <w:rFonts w:asciiTheme="minorHAnsi" w:hAnsiTheme="minorHAnsi" w:cs="Arial"/>
                <w:color w:val="FF0000"/>
              </w:rPr>
              <w:t>(doplní dodavatel)</w:t>
            </w:r>
          </w:p>
        </w:tc>
        <w:tc>
          <w:tcPr>
            <w:tcW w:w="3754" w:type="dxa"/>
            <w:vAlign w:val="center"/>
          </w:tcPr>
          <w:p w14:paraId="673F5D3B" w14:textId="77777777" w:rsidR="00757198" w:rsidRDefault="00757198" w:rsidP="00007066">
            <w:pPr>
              <w:jc w:val="center"/>
            </w:pPr>
            <w:r w:rsidRPr="00686289">
              <w:rPr>
                <w:rFonts w:asciiTheme="minorHAnsi" w:hAnsiTheme="minorHAnsi" w:cs="Arial"/>
                <w:color w:val="FF0000"/>
                <w:szCs w:val="20"/>
              </w:rPr>
              <w:t>(doplní dodavatel)</w:t>
            </w:r>
          </w:p>
        </w:tc>
      </w:tr>
      <w:tr w:rsidR="00757198" w14:paraId="798DFF10" w14:textId="77777777" w:rsidTr="00007066">
        <w:tc>
          <w:tcPr>
            <w:tcW w:w="4214" w:type="dxa"/>
            <w:vAlign w:val="center"/>
          </w:tcPr>
          <w:p w14:paraId="66E0F301" w14:textId="72EBCA09" w:rsidR="00757198" w:rsidRPr="00007066" w:rsidRDefault="00757198" w:rsidP="00007066">
            <w:pPr>
              <w:rPr>
                <w:rFonts w:ascii="Calibri" w:hAnsi="Calibri" w:cs="Calibri"/>
                <w:snapToGrid w:val="0"/>
                <w:color w:val="000000"/>
                <w:sz w:val="22"/>
                <w:szCs w:val="22"/>
              </w:rPr>
            </w:pPr>
            <w:r w:rsidRPr="00007066">
              <w:rPr>
                <w:rFonts w:ascii="Calibri" w:hAnsi="Calibri" w:cs="Calibri"/>
                <w:snapToGrid w:val="0"/>
                <w:color w:val="000000"/>
                <w:sz w:val="22"/>
                <w:szCs w:val="22"/>
              </w:rPr>
              <w:t xml:space="preserve">Přídavná elektroinstalace 12 V včetně jištění, dvě zásuvky 12 V </w:t>
            </w:r>
            <w:proofErr w:type="spellStart"/>
            <w:r w:rsidRPr="00007066">
              <w:rPr>
                <w:rFonts w:ascii="Calibri" w:hAnsi="Calibri" w:cs="Calibri"/>
                <w:snapToGrid w:val="0"/>
                <w:color w:val="000000"/>
                <w:sz w:val="22"/>
                <w:szCs w:val="22"/>
              </w:rPr>
              <w:t>v</w:t>
            </w:r>
            <w:proofErr w:type="spellEnd"/>
            <w:r w:rsidRPr="00007066">
              <w:rPr>
                <w:rFonts w:ascii="Calibri" w:hAnsi="Calibri" w:cs="Calibri"/>
                <w:snapToGrid w:val="0"/>
                <w:color w:val="000000"/>
                <w:sz w:val="22"/>
                <w:szCs w:val="22"/>
              </w:rPr>
              <w:t xml:space="preserve"> ambulantním prostoru</w:t>
            </w:r>
            <w:r w:rsidR="002D5CB4">
              <w:rPr>
                <w:rFonts w:ascii="Calibri" w:hAnsi="Calibri" w:cs="Calibri"/>
                <w:snapToGrid w:val="0"/>
                <w:color w:val="000000"/>
                <w:sz w:val="22"/>
                <w:szCs w:val="22"/>
              </w:rPr>
              <w:t xml:space="preserve"> (1 ks v přední a 1 ks v zadní části vozidla)</w:t>
            </w:r>
          </w:p>
        </w:tc>
        <w:tc>
          <w:tcPr>
            <w:tcW w:w="1660" w:type="dxa"/>
            <w:vAlign w:val="center"/>
          </w:tcPr>
          <w:p w14:paraId="5ED751EA" w14:textId="77777777" w:rsidR="00757198" w:rsidRDefault="00757198" w:rsidP="00007066">
            <w:pPr>
              <w:jc w:val="center"/>
            </w:pPr>
            <w:r w:rsidRPr="00410BB6">
              <w:rPr>
                <w:rFonts w:asciiTheme="minorHAnsi" w:hAnsiTheme="minorHAnsi" w:cs="Arial"/>
                <w:color w:val="FF0000"/>
              </w:rPr>
              <w:t>(doplní dodavatel)</w:t>
            </w:r>
          </w:p>
        </w:tc>
        <w:tc>
          <w:tcPr>
            <w:tcW w:w="3754" w:type="dxa"/>
            <w:vAlign w:val="center"/>
          </w:tcPr>
          <w:p w14:paraId="056E7513" w14:textId="77777777" w:rsidR="00757198" w:rsidRDefault="00757198" w:rsidP="00007066">
            <w:pPr>
              <w:jc w:val="center"/>
            </w:pPr>
            <w:r w:rsidRPr="003C21A2">
              <w:rPr>
                <w:rFonts w:asciiTheme="minorHAnsi" w:hAnsiTheme="minorHAnsi" w:cs="Arial"/>
                <w:color w:val="FF0000"/>
                <w:szCs w:val="20"/>
              </w:rPr>
              <w:t>(doplní dodavatel)</w:t>
            </w:r>
          </w:p>
        </w:tc>
      </w:tr>
      <w:tr w:rsidR="001E176A" w14:paraId="311BAA2A" w14:textId="77777777" w:rsidTr="00007066">
        <w:tc>
          <w:tcPr>
            <w:tcW w:w="4214" w:type="dxa"/>
            <w:vAlign w:val="center"/>
          </w:tcPr>
          <w:p w14:paraId="64A54DA4" w14:textId="05A43C1A" w:rsidR="001E176A" w:rsidRPr="00007066" w:rsidRDefault="001E176A" w:rsidP="001E176A">
            <w:pPr>
              <w:rPr>
                <w:rFonts w:ascii="Calibri" w:hAnsi="Calibri" w:cs="Calibri"/>
                <w:snapToGrid w:val="0"/>
                <w:color w:val="000000"/>
                <w:sz w:val="22"/>
                <w:szCs w:val="22"/>
              </w:rPr>
            </w:pPr>
            <w:r w:rsidRPr="001E176A">
              <w:rPr>
                <w:rFonts w:ascii="Calibri" w:hAnsi="Calibri" w:cs="Calibri"/>
                <w:snapToGrid w:val="0"/>
                <w:color w:val="000000"/>
                <w:sz w:val="22"/>
                <w:szCs w:val="22"/>
              </w:rPr>
              <w:t xml:space="preserve">Zásuvka 12 V v ambulantním </w:t>
            </w:r>
            <w:proofErr w:type="gramStart"/>
            <w:r w:rsidRPr="001E176A">
              <w:rPr>
                <w:rFonts w:ascii="Calibri" w:hAnsi="Calibri" w:cs="Calibri"/>
                <w:snapToGrid w:val="0"/>
                <w:color w:val="000000"/>
                <w:sz w:val="22"/>
                <w:szCs w:val="22"/>
              </w:rPr>
              <w:t xml:space="preserve">prostoru </w:t>
            </w:r>
            <w:r w:rsidR="002D5CB4">
              <w:rPr>
                <w:rFonts w:ascii="Calibri" w:hAnsi="Calibri" w:cs="Calibri"/>
                <w:snapToGrid w:val="0"/>
                <w:color w:val="000000"/>
                <w:sz w:val="22"/>
                <w:szCs w:val="22"/>
              </w:rPr>
              <w:t>-</w:t>
            </w:r>
            <w:r w:rsidRPr="001E176A">
              <w:rPr>
                <w:rFonts w:ascii="Calibri" w:hAnsi="Calibri" w:cs="Calibri"/>
                <w:snapToGrid w:val="0"/>
                <w:color w:val="000000"/>
                <w:sz w:val="22"/>
                <w:szCs w:val="22"/>
              </w:rPr>
              <w:t>standartní</w:t>
            </w:r>
            <w:proofErr w:type="gramEnd"/>
            <w:r w:rsidRPr="001E176A">
              <w:rPr>
                <w:rFonts w:ascii="Calibri" w:hAnsi="Calibri" w:cs="Calibri"/>
                <w:snapToGrid w:val="0"/>
                <w:color w:val="000000"/>
                <w:sz w:val="22"/>
                <w:szCs w:val="22"/>
              </w:rPr>
              <w:t xml:space="preserve"> zásuvka autozapalovače</w:t>
            </w:r>
            <w:r w:rsidR="002D5CB4">
              <w:rPr>
                <w:rFonts w:ascii="Calibri" w:hAnsi="Calibri" w:cs="Calibri"/>
                <w:snapToGrid w:val="0"/>
                <w:color w:val="000000"/>
                <w:sz w:val="22"/>
                <w:szCs w:val="22"/>
              </w:rPr>
              <w:t xml:space="preserve"> (1 ks v přední a 1 ks v zadní části vozidla)</w:t>
            </w:r>
          </w:p>
        </w:tc>
        <w:tc>
          <w:tcPr>
            <w:tcW w:w="1660" w:type="dxa"/>
            <w:vAlign w:val="center"/>
          </w:tcPr>
          <w:p w14:paraId="34A08045" w14:textId="7E28088C" w:rsidR="001E176A" w:rsidRPr="00410BB6" w:rsidRDefault="001E176A" w:rsidP="001E176A">
            <w:pPr>
              <w:jc w:val="center"/>
              <w:rPr>
                <w:rFonts w:asciiTheme="minorHAnsi" w:hAnsiTheme="minorHAnsi" w:cs="Arial"/>
                <w:color w:val="FF0000"/>
              </w:rPr>
            </w:pPr>
            <w:r w:rsidRPr="00410BB6">
              <w:rPr>
                <w:rFonts w:asciiTheme="minorHAnsi" w:hAnsiTheme="minorHAnsi" w:cs="Arial"/>
                <w:color w:val="FF0000"/>
              </w:rPr>
              <w:t>(doplní dodavatel)</w:t>
            </w:r>
          </w:p>
        </w:tc>
        <w:tc>
          <w:tcPr>
            <w:tcW w:w="3754" w:type="dxa"/>
            <w:vAlign w:val="center"/>
          </w:tcPr>
          <w:p w14:paraId="0C659BEE" w14:textId="60DCE349" w:rsidR="001E176A" w:rsidRPr="003C21A2" w:rsidRDefault="001E176A" w:rsidP="001E176A">
            <w:pPr>
              <w:jc w:val="center"/>
              <w:rPr>
                <w:rFonts w:asciiTheme="minorHAnsi" w:hAnsiTheme="minorHAnsi" w:cs="Arial"/>
                <w:color w:val="FF0000"/>
                <w:szCs w:val="20"/>
              </w:rPr>
            </w:pPr>
            <w:r w:rsidRPr="003C21A2">
              <w:rPr>
                <w:rFonts w:asciiTheme="minorHAnsi" w:hAnsiTheme="minorHAnsi" w:cs="Arial"/>
                <w:color w:val="FF0000"/>
                <w:szCs w:val="20"/>
              </w:rPr>
              <w:t>(doplní dodavatel)</w:t>
            </w:r>
          </w:p>
        </w:tc>
      </w:tr>
      <w:tr w:rsidR="00757198" w14:paraId="6F9FF8E0" w14:textId="77777777" w:rsidTr="00007066">
        <w:tc>
          <w:tcPr>
            <w:tcW w:w="4214" w:type="dxa"/>
            <w:vAlign w:val="center"/>
          </w:tcPr>
          <w:p w14:paraId="577F0C9C" w14:textId="77777777" w:rsidR="00757198" w:rsidRPr="00007066" w:rsidRDefault="00757198" w:rsidP="00007066">
            <w:pPr>
              <w:rPr>
                <w:rFonts w:ascii="Calibri" w:hAnsi="Calibri" w:cs="Calibri"/>
                <w:snapToGrid w:val="0"/>
                <w:color w:val="000000"/>
                <w:sz w:val="22"/>
                <w:szCs w:val="22"/>
              </w:rPr>
            </w:pPr>
            <w:r w:rsidRPr="00007066">
              <w:rPr>
                <w:rFonts w:ascii="Calibri" w:hAnsi="Calibri" w:cs="Calibri"/>
                <w:snapToGrid w:val="0"/>
                <w:color w:val="000000"/>
                <w:sz w:val="22"/>
                <w:szCs w:val="22"/>
              </w:rPr>
              <w:t>Zmatnění oken zadního sanitního prostoru bude provedeno tmavou folií, která je</w:t>
            </w:r>
          </w:p>
          <w:p w14:paraId="4013A9FE" w14:textId="77777777" w:rsidR="00757198" w:rsidRPr="00007066" w:rsidRDefault="00757198" w:rsidP="00007066">
            <w:pPr>
              <w:rPr>
                <w:rFonts w:ascii="Calibri" w:hAnsi="Calibri" w:cs="Calibri"/>
                <w:snapToGrid w:val="0"/>
                <w:color w:val="000000"/>
                <w:sz w:val="22"/>
                <w:szCs w:val="22"/>
              </w:rPr>
            </w:pPr>
            <w:r w:rsidRPr="00007066">
              <w:rPr>
                <w:rFonts w:ascii="Calibri" w:hAnsi="Calibri" w:cs="Calibri"/>
                <w:snapToGrid w:val="0"/>
                <w:color w:val="000000"/>
                <w:sz w:val="22"/>
                <w:szCs w:val="22"/>
              </w:rPr>
              <w:t>z vnitřního prostoru sanitky průhledná a odpovídající platným normám a vyhláškám</w:t>
            </w:r>
          </w:p>
        </w:tc>
        <w:tc>
          <w:tcPr>
            <w:tcW w:w="1660" w:type="dxa"/>
            <w:vAlign w:val="center"/>
          </w:tcPr>
          <w:p w14:paraId="4D6D4FA3" w14:textId="77777777" w:rsidR="00757198" w:rsidRDefault="00757198" w:rsidP="00007066">
            <w:pPr>
              <w:jc w:val="center"/>
            </w:pPr>
            <w:r w:rsidRPr="00410BB6">
              <w:rPr>
                <w:rFonts w:asciiTheme="minorHAnsi" w:hAnsiTheme="minorHAnsi" w:cs="Arial"/>
                <w:color w:val="FF0000"/>
              </w:rPr>
              <w:t>(doplní dodavatel)</w:t>
            </w:r>
          </w:p>
        </w:tc>
        <w:tc>
          <w:tcPr>
            <w:tcW w:w="3754" w:type="dxa"/>
            <w:vAlign w:val="center"/>
          </w:tcPr>
          <w:p w14:paraId="7594FC4C" w14:textId="77777777" w:rsidR="00757198" w:rsidRDefault="00757198" w:rsidP="00007066">
            <w:pPr>
              <w:jc w:val="center"/>
            </w:pPr>
            <w:r w:rsidRPr="003C21A2">
              <w:rPr>
                <w:rFonts w:asciiTheme="minorHAnsi" w:hAnsiTheme="minorHAnsi" w:cs="Arial"/>
                <w:color w:val="FF0000"/>
                <w:szCs w:val="20"/>
              </w:rPr>
              <w:t>(doplní dodavatel)</w:t>
            </w:r>
          </w:p>
        </w:tc>
      </w:tr>
      <w:tr w:rsidR="00757198" w14:paraId="0DAFFD0E" w14:textId="77777777" w:rsidTr="00007066">
        <w:tc>
          <w:tcPr>
            <w:tcW w:w="4214" w:type="dxa"/>
            <w:vAlign w:val="center"/>
          </w:tcPr>
          <w:p w14:paraId="671BA095" w14:textId="12EAC53E" w:rsidR="00757198" w:rsidRPr="00007066" w:rsidRDefault="003B7505" w:rsidP="00007066">
            <w:pPr>
              <w:rPr>
                <w:rFonts w:ascii="Calibri" w:hAnsi="Calibri" w:cs="Calibri"/>
                <w:snapToGrid w:val="0"/>
                <w:color w:val="000000"/>
                <w:sz w:val="22"/>
                <w:szCs w:val="22"/>
              </w:rPr>
            </w:pPr>
            <w:r>
              <w:rPr>
                <w:rFonts w:ascii="Calibri" w:hAnsi="Calibri" w:cs="Calibri"/>
                <w:snapToGrid w:val="0"/>
                <w:color w:val="000000"/>
                <w:sz w:val="22"/>
                <w:szCs w:val="22"/>
              </w:rPr>
              <w:t>Malý ú</w:t>
            </w:r>
            <w:r w:rsidR="00757198" w:rsidRPr="00007066">
              <w:rPr>
                <w:rFonts w:ascii="Calibri" w:hAnsi="Calibri" w:cs="Calibri"/>
                <w:snapToGrid w:val="0"/>
                <w:color w:val="000000"/>
                <w:sz w:val="22"/>
                <w:szCs w:val="22"/>
              </w:rPr>
              <w:t>ložný prostor pod lehátkem</w:t>
            </w:r>
            <w:r>
              <w:rPr>
                <w:rFonts w:ascii="Calibri" w:hAnsi="Calibri" w:cs="Calibri"/>
                <w:snapToGrid w:val="0"/>
                <w:color w:val="000000"/>
                <w:sz w:val="22"/>
                <w:szCs w:val="22"/>
              </w:rPr>
              <w:t xml:space="preserve"> s vyjíždějícím šuplíkem</w:t>
            </w:r>
            <w:r w:rsidR="00757198" w:rsidRPr="00007066">
              <w:rPr>
                <w:rFonts w:ascii="Calibri" w:hAnsi="Calibri" w:cs="Calibri"/>
                <w:snapToGrid w:val="0"/>
                <w:color w:val="000000"/>
                <w:sz w:val="22"/>
                <w:szCs w:val="22"/>
              </w:rPr>
              <w:t xml:space="preserve"> přístupný</w:t>
            </w:r>
            <w:r w:rsidR="00B23373">
              <w:rPr>
                <w:rFonts w:ascii="Calibri" w:hAnsi="Calibri" w:cs="Calibri"/>
                <w:snapToGrid w:val="0"/>
                <w:color w:val="000000"/>
                <w:sz w:val="22"/>
                <w:szCs w:val="22"/>
              </w:rPr>
              <w:t xml:space="preserve"> </w:t>
            </w:r>
            <w:r>
              <w:rPr>
                <w:rFonts w:ascii="Calibri" w:hAnsi="Calibri" w:cs="Calibri"/>
                <w:snapToGrid w:val="0"/>
                <w:color w:val="000000"/>
                <w:sz w:val="22"/>
                <w:szCs w:val="22"/>
              </w:rPr>
              <w:t>z boku (v přední části lehátka přístupný z prostoru pro pacienty)</w:t>
            </w:r>
          </w:p>
        </w:tc>
        <w:tc>
          <w:tcPr>
            <w:tcW w:w="1660" w:type="dxa"/>
            <w:vAlign w:val="center"/>
          </w:tcPr>
          <w:p w14:paraId="29EC7408" w14:textId="77777777" w:rsidR="00757198" w:rsidRDefault="00757198" w:rsidP="00007066">
            <w:pPr>
              <w:jc w:val="center"/>
            </w:pPr>
            <w:r w:rsidRPr="00410BB6">
              <w:rPr>
                <w:rFonts w:asciiTheme="minorHAnsi" w:hAnsiTheme="minorHAnsi" w:cs="Arial"/>
                <w:color w:val="FF0000"/>
              </w:rPr>
              <w:t>(doplní dodavatel)</w:t>
            </w:r>
          </w:p>
        </w:tc>
        <w:tc>
          <w:tcPr>
            <w:tcW w:w="3754" w:type="dxa"/>
            <w:vAlign w:val="center"/>
          </w:tcPr>
          <w:p w14:paraId="6F2C3311" w14:textId="77777777" w:rsidR="00757198" w:rsidRDefault="00757198" w:rsidP="00007066">
            <w:pPr>
              <w:jc w:val="center"/>
            </w:pPr>
            <w:r w:rsidRPr="003C21A2">
              <w:rPr>
                <w:rFonts w:asciiTheme="minorHAnsi" w:hAnsiTheme="minorHAnsi" w:cs="Arial"/>
                <w:color w:val="FF0000"/>
                <w:szCs w:val="20"/>
              </w:rPr>
              <w:t>(doplní dodavatel)</w:t>
            </w:r>
          </w:p>
        </w:tc>
      </w:tr>
      <w:tr w:rsidR="003B7505" w14:paraId="344342CD" w14:textId="77777777" w:rsidTr="00007066">
        <w:tc>
          <w:tcPr>
            <w:tcW w:w="4214" w:type="dxa"/>
            <w:vAlign w:val="center"/>
          </w:tcPr>
          <w:p w14:paraId="38D43B44" w14:textId="52E4FFA8" w:rsidR="003B7505" w:rsidRPr="00007066" w:rsidRDefault="003B7505" w:rsidP="003B7505">
            <w:pPr>
              <w:rPr>
                <w:rFonts w:ascii="Calibri" w:hAnsi="Calibri" w:cs="Calibri"/>
                <w:snapToGrid w:val="0"/>
                <w:color w:val="000000"/>
                <w:sz w:val="22"/>
                <w:szCs w:val="22"/>
              </w:rPr>
            </w:pPr>
            <w:r w:rsidRPr="003B7505">
              <w:rPr>
                <w:rFonts w:ascii="Calibri" w:hAnsi="Calibri" w:cs="Calibri"/>
                <w:snapToGrid w:val="0"/>
                <w:color w:val="000000"/>
                <w:sz w:val="22"/>
                <w:szCs w:val="22"/>
              </w:rPr>
              <w:t xml:space="preserve">Velký úložný prostor pod lehátkem s </w:t>
            </w:r>
            <w:proofErr w:type="spellStart"/>
            <w:r w:rsidRPr="003B7505">
              <w:rPr>
                <w:rFonts w:ascii="Calibri" w:hAnsi="Calibri" w:cs="Calibri"/>
                <w:snapToGrid w:val="0"/>
                <w:color w:val="000000"/>
                <w:sz w:val="22"/>
                <w:szCs w:val="22"/>
              </w:rPr>
              <w:t>vyjížděcím</w:t>
            </w:r>
            <w:proofErr w:type="spellEnd"/>
            <w:r w:rsidRPr="003B7505">
              <w:rPr>
                <w:rFonts w:ascii="Calibri" w:hAnsi="Calibri" w:cs="Calibri"/>
                <w:snapToGrid w:val="0"/>
                <w:color w:val="000000"/>
                <w:sz w:val="22"/>
                <w:szCs w:val="22"/>
              </w:rPr>
              <w:t xml:space="preserve"> šuplíkem přístupný zezadu po otevření dveří</w:t>
            </w:r>
          </w:p>
        </w:tc>
        <w:tc>
          <w:tcPr>
            <w:tcW w:w="1660" w:type="dxa"/>
            <w:vAlign w:val="center"/>
          </w:tcPr>
          <w:p w14:paraId="40F2672F" w14:textId="3E8CF2B6" w:rsidR="003B7505" w:rsidRPr="00C47DB8" w:rsidRDefault="003B7505" w:rsidP="003B7505">
            <w:pPr>
              <w:jc w:val="center"/>
              <w:rPr>
                <w:rFonts w:asciiTheme="minorHAnsi" w:hAnsiTheme="minorHAnsi" w:cs="Arial"/>
                <w:color w:val="FF0000"/>
              </w:rPr>
            </w:pPr>
            <w:r w:rsidRPr="00410BB6">
              <w:rPr>
                <w:rFonts w:asciiTheme="minorHAnsi" w:hAnsiTheme="minorHAnsi" w:cs="Arial"/>
                <w:color w:val="FF0000"/>
              </w:rPr>
              <w:t>(doplní dodavatel)</w:t>
            </w:r>
          </w:p>
        </w:tc>
        <w:tc>
          <w:tcPr>
            <w:tcW w:w="3754" w:type="dxa"/>
            <w:vAlign w:val="center"/>
          </w:tcPr>
          <w:p w14:paraId="2E6D5ADB" w14:textId="4047FE7E" w:rsidR="003B7505" w:rsidRPr="00774AD9" w:rsidRDefault="003B7505" w:rsidP="003B7505">
            <w:pPr>
              <w:jc w:val="center"/>
              <w:rPr>
                <w:rFonts w:asciiTheme="minorHAnsi" w:hAnsiTheme="minorHAnsi" w:cs="Arial"/>
                <w:color w:val="FF0000"/>
                <w:szCs w:val="20"/>
              </w:rPr>
            </w:pPr>
            <w:r w:rsidRPr="003C21A2">
              <w:rPr>
                <w:rFonts w:asciiTheme="minorHAnsi" w:hAnsiTheme="minorHAnsi" w:cs="Arial"/>
                <w:color w:val="FF0000"/>
                <w:szCs w:val="20"/>
              </w:rPr>
              <w:t>(doplní dodavatel)</w:t>
            </w:r>
          </w:p>
        </w:tc>
      </w:tr>
      <w:tr w:rsidR="00D10F96" w14:paraId="53362B54" w14:textId="77777777" w:rsidTr="00007066">
        <w:tc>
          <w:tcPr>
            <w:tcW w:w="4214" w:type="dxa"/>
            <w:vAlign w:val="center"/>
          </w:tcPr>
          <w:p w14:paraId="494265B8" w14:textId="37215292" w:rsidR="00D10F96" w:rsidRPr="00007066" w:rsidRDefault="00D10F96" w:rsidP="00D10F96">
            <w:pPr>
              <w:rPr>
                <w:rFonts w:ascii="Calibri" w:hAnsi="Calibri" w:cs="Calibri"/>
                <w:snapToGrid w:val="0"/>
                <w:color w:val="000000"/>
                <w:sz w:val="22"/>
                <w:szCs w:val="22"/>
              </w:rPr>
            </w:pPr>
            <w:r w:rsidRPr="00D10F96">
              <w:rPr>
                <w:rFonts w:ascii="Calibri" w:hAnsi="Calibri" w:cs="Calibri"/>
                <w:snapToGrid w:val="0"/>
                <w:color w:val="000000"/>
                <w:sz w:val="22"/>
                <w:szCs w:val="22"/>
              </w:rPr>
              <w:t>Úložný prostor nad kabinou řidiče, pokud to umožní konstrukce vozidla</w:t>
            </w:r>
          </w:p>
        </w:tc>
        <w:tc>
          <w:tcPr>
            <w:tcW w:w="1660" w:type="dxa"/>
            <w:vAlign w:val="center"/>
          </w:tcPr>
          <w:p w14:paraId="1345294D" w14:textId="2FA626D2" w:rsidR="00D10F96" w:rsidRPr="00C47DB8" w:rsidRDefault="00D10F96" w:rsidP="00D10F96">
            <w:pPr>
              <w:jc w:val="center"/>
              <w:rPr>
                <w:rFonts w:asciiTheme="minorHAnsi" w:hAnsiTheme="minorHAnsi" w:cs="Arial"/>
                <w:color w:val="FF0000"/>
              </w:rPr>
            </w:pPr>
            <w:r w:rsidRPr="00410BB6">
              <w:rPr>
                <w:rFonts w:asciiTheme="minorHAnsi" w:hAnsiTheme="minorHAnsi" w:cs="Arial"/>
                <w:color w:val="FF0000"/>
              </w:rPr>
              <w:t>(doplní dodavatel)</w:t>
            </w:r>
          </w:p>
        </w:tc>
        <w:tc>
          <w:tcPr>
            <w:tcW w:w="3754" w:type="dxa"/>
            <w:vAlign w:val="center"/>
          </w:tcPr>
          <w:p w14:paraId="5F4E2033" w14:textId="142C1F75" w:rsidR="00D10F96" w:rsidRPr="00774AD9" w:rsidRDefault="00D10F96" w:rsidP="00D10F96">
            <w:pPr>
              <w:jc w:val="center"/>
              <w:rPr>
                <w:rFonts w:asciiTheme="minorHAnsi" w:hAnsiTheme="minorHAnsi" w:cs="Arial"/>
                <w:color w:val="FF0000"/>
                <w:szCs w:val="20"/>
              </w:rPr>
            </w:pPr>
            <w:r w:rsidRPr="003C21A2">
              <w:rPr>
                <w:rFonts w:asciiTheme="minorHAnsi" w:hAnsiTheme="minorHAnsi" w:cs="Arial"/>
                <w:color w:val="FF0000"/>
                <w:szCs w:val="20"/>
              </w:rPr>
              <w:t>(doplní dodavatel)</w:t>
            </w:r>
          </w:p>
        </w:tc>
      </w:tr>
      <w:tr w:rsidR="00D10F96" w14:paraId="36A0E632" w14:textId="77777777" w:rsidTr="00007066">
        <w:tc>
          <w:tcPr>
            <w:tcW w:w="4214" w:type="dxa"/>
            <w:vAlign w:val="center"/>
          </w:tcPr>
          <w:p w14:paraId="6D8CA68E" w14:textId="680BD732" w:rsidR="00D10F96" w:rsidRPr="00007066" w:rsidRDefault="00D10F96" w:rsidP="00D10F96">
            <w:pPr>
              <w:rPr>
                <w:rFonts w:ascii="Calibri" w:hAnsi="Calibri" w:cs="Calibri"/>
                <w:snapToGrid w:val="0"/>
                <w:color w:val="000000"/>
                <w:sz w:val="22"/>
                <w:szCs w:val="22"/>
              </w:rPr>
            </w:pPr>
            <w:r w:rsidRPr="00D10F96">
              <w:rPr>
                <w:rFonts w:ascii="Calibri" w:hAnsi="Calibri" w:cs="Calibri"/>
                <w:snapToGrid w:val="0"/>
                <w:color w:val="000000"/>
                <w:sz w:val="22"/>
                <w:szCs w:val="22"/>
              </w:rPr>
              <w:t>Úložný prostor nad levým zadním podběhem</w:t>
            </w:r>
          </w:p>
        </w:tc>
        <w:tc>
          <w:tcPr>
            <w:tcW w:w="1660" w:type="dxa"/>
            <w:vAlign w:val="center"/>
          </w:tcPr>
          <w:p w14:paraId="47DE86BA" w14:textId="054E50A9" w:rsidR="00D10F96" w:rsidRPr="00C47DB8" w:rsidRDefault="00D10F96" w:rsidP="00D10F96">
            <w:pPr>
              <w:jc w:val="center"/>
              <w:rPr>
                <w:rFonts w:asciiTheme="minorHAnsi" w:hAnsiTheme="minorHAnsi" w:cs="Arial"/>
                <w:color w:val="FF0000"/>
              </w:rPr>
            </w:pPr>
            <w:r w:rsidRPr="00410BB6">
              <w:rPr>
                <w:rFonts w:asciiTheme="minorHAnsi" w:hAnsiTheme="minorHAnsi" w:cs="Arial"/>
                <w:color w:val="FF0000"/>
              </w:rPr>
              <w:t>(doplní dodavatel)</w:t>
            </w:r>
          </w:p>
        </w:tc>
        <w:tc>
          <w:tcPr>
            <w:tcW w:w="3754" w:type="dxa"/>
            <w:vAlign w:val="center"/>
          </w:tcPr>
          <w:p w14:paraId="3EE37233" w14:textId="28792841" w:rsidR="00D10F96" w:rsidRPr="00774AD9" w:rsidRDefault="00D10F96" w:rsidP="00D10F96">
            <w:pPr>
              <w:jc w:val="center"/>
              <w:rPr>
                <w:rFonts w:asciiTheme="minorHAnsi" w:hAnsiTheme="minorHAnsi" w:cs="Arial"/>
                <w:color w:val="FF0000"/>
                <w:szCs w:val="20"/>
              </w:rPr>
            </w:pPr>
            <w:r w:rsidRPr="003C21A2">
              <w:rPr>
                <w:rFonts w:asciiTheme="minorHAnsi" w:hAnsiTheme="minorHAnsi" w:cs="Arial"/>
                <w:color w:val="FF0000"/>
                <w:szCs w:val="20"/>
              </w:rPr>
              <w:t>(doplní dodavatel)</w:t>
            </w:r>
          </w:p>
        </w:tc>
      </w:tr>
      <w:tr w:rsidR="00D10F96" w14:paraId="1448350F" w14:textId="77777777" w:rsidTr="00007066">
        <w:tc>
          <w:tcPr>
            <w:tcW w:w="4214" w:type="dxa"/>
            <w:vAlign w:val="center"/>
          </w:tcPr>
          <w:p w14:paraId="2D71FCCF" w14:textId="62732272" w:rsidR="00D10F96" w:rsidRPr="00007066" w:rsidRDefault="00D10F96" w:rsidP="00D10F96">
            <w:pPr>
              <w:rPr>
                <w:rFonts w:ascii="Calibri" w:hAnsi="Calibri" w:cs="Calibri"/>
                <w:snapToGrid w:val="0"/>
                <w:color w:val="000000"/>
                <w:sz w:val="22"/>
                <w:szCs w:val="22"/>
              </w:rPr>
            </w:pPr>
            <w:r w:rsidRPr="00D10F96">
              <w:rPr>
                <w:rFonts w:ascii="Calibri" w:hAnsi="Calibri" w:cs="Calibri"/>
                <w:snapToGrid w:val="0"/>
                <w:color w:val="000000"/>
                <w:sz w:val="22"/>
                <w:szCs w:val="22"/>
              </w:rPr>
              <w:t>Úložné prostory nad lehátkem vlevo ve směru jízdy, pokud to umožní konstrukce vozidla</w:t>
            </w:r>
          </w:p>
        </w:tc>
        <w:tc>
          <w:tcPr>
            <w:tcW w:w="1660" w:type="dxa"/>
            <w:vAlign w:val="center"/>
          </w:tcPr>
          <w:p w14:paraId="08FC6F9D" w14:textId="01A3B6F3" w:rsidR="00D10F96" w:rsidRPr="00C47DB8" w:rsidRDefault="00D10F96" w:rsidP="00D10F96">
            <w:pPr>
              <w:jc w:val="center"/>
              <w:rPr>
                <w:rFonts w:asciiTheme="minorHAnsi" w:hAnsiTheme="minorHAnsi" w:cs="Arial"/>
                <w:color w:val="FF0000"/>
              </w:rPr>
            </w:pPr>
            <w:r w:rsidRPr="00410BB6">
              <w:rPr>
                <w:rFonts w:asciiTheme="minorHAnsi" w:hAnsiTheme="minorHAnsi" w:cs="Arial"/>
                <w:color w:val="FF0000"/>
              </w:rPr>
              <w:t>(doplní dodavatel)</w:t>
            </w:r>
          </w:p>
        </w:tc>
        <w:tc>
          <w:tcPr>
            <w:tcW w:w="3754" w:type="dxa"/>
            <w:vAlign w:val="center"/>
          </w:tcPr>
          <w:p w14:paraId="5752886A" w14:textId="00AE4712" w:rsidR="00D10F96" w:rsidRPr="00774AD9" w:rsidRDefault="00D10F96" w:rsidP="00D10F96">
            <w:pPr>
              <w:jc w:val="center"/>
              <w:rPr>
                <w:rFonts w:asciiTheme="minorHAnsi" w:hAnsiTheme="minorHAnsi" w:cs="Arial"/>
                <w:color w:val="FF0000"/>
                <w:szCs w:val="20"/>
              </w:rPr>
            </w:pPr>
            <w:r w:rsidRPr="003C21A2">
              <w:rPr>
                <w:rFonts w:asciiTheme="minorHAnsi" w:hAnsiTheme="minorHAnsi" w:cs="Arial"/>
                <w:color w:val="FF0000"/>
                <w:szCs w:val="20"/>
              </w:rPr>
              <w:t>(doplní dodavatel)</w:t>
            </w:r>
          </w:p>
        </w:tc>
      </w:tr>
      <w:tr w:rsidR="00757198" w14:paraId="42FEC268" w14:textId="77777777" w:rsidTr="00007066">
        <w:tc>
          <w:tcPr>
            <w:tcW w:w="4214" w:type="dxa"/>
            <w:vAlign w:val="center"/>
          </w:tcPr>
          <w:p w14:paraId="20617AA1" w14:textId="75FD5131" w:rsidR="00757198" w:rsidRPr="00007066" w:rsidRDefault="00757198" w:rsidP="00007066">
            <w:pPr>
              <w:rPr>
                <w:rFonts w:ascii="Calibri" w:hAnsi="Calibri" w:cs="Calibri"/>
                <w:snapToGrid w:val="0"/>
                <w:color w:val="000000"/>
                <w:sz w:val="22"/>
                <w:szCs w:val="22"/>
              </w:rPr>
            </w:pPr>
            <w:r w:rsidRPr="00007066">
              <w:rPr>
                <w:rFonts w:ascii="Calibri" w:hAnsi="Calibri" w:cs="Calibri"/>
                <w:snapToGrid w:val="0"/>
                <w:color w:val="000000"/>
                <w:sz w:val="22"/>
                <w:szCs w:val="22"/>
              </w:rPr>
              <w:t>Na přepážce mezi kabinou řidiče a ambulantním prostorem budou vhodně, ze strany ambulantního prostoru, umístěny samolepky upozorňující na povinnost se ve vozidle připoutat a zákaz kouření. Upozornění bude vyvedeno textem i symbolem (graficky)</w:t>
            </w:r>
          </w:p>
        </w:tc>
        <w:tc>
          <w:tcPr>
            <w:tcW w:w="1660" w:type="dxa"/>
            <w:vAlign w:val="center"/>
          </w:tcPr>
          <w:p w14:paraId="56AA3134" w14:textId="77777777" w:rsidR="00757198" w:rsidRDefault="00757198" w:rsidP="00007066">
            <w:pPr>
              <w:jc w:val="center"/>
            </w:pPr>
            <w:r w:rsidRPr="00C47DB8">
              <w:rPr>
                <w:rFonts w:asciiTheme="minorHAnsi" w:hAnsiTheme="minorHAnsi" w:cs="Arial"/>
                <w:color w:val="FF0000"/>
              </w:rPr>
              <w:t>(doplní dodavatel)</w:t>
            </w:r>
          </w:p>
        </w:tc>
        <w:tc>
          <w:tcPr>
            <w:tcW w:w="3754" w:type="dxa"/>
            <w:vAlign w:val="center"/>
          </w:tcPr>
          <w:p w14:paraId="5A2E7301" w14:textId="77777777" w:rsidR="00757198" w:rsidRDefault="00757198" w:rsidP="00007066">
            <w:pPr>
              <w:jc w:val="center"/>
            </w:pPr>
            <w:r w:rsidRPr="00774AD9">
              <w:rPr>
                <w:rFonts w:asciiTheme="minorHAnsi" w:hAnsiTheme="minorHAnsi" w:cs="Arial"/>
                <w:color w:val="FF0000"/>
                <w:szCs w:val="20"/>
              </w:rPr>
              <w:t>(doplní dodavatel)</w:t>
            </w:r>
          </w:p>
        </w:tc>
      </w:tr>
      <w:tr w:rsidR="00757198" w14:paraId="0CC5048A" w14:textId="77777777" w:rsidTr="00007066">
        <w:tc>
          <w:tcPr>
            <w:tcW w:w="4214" w:type="dxa"/>
            <w:vAlign w:val="center"/>
          </w:tcPr>
          <w:p w14:paraId="4274EFD7" w14:textId="77777777" w:rsidR="00757198" w:rsidRPr="00B97310" w:rsidRDefault="00757198" w:rsidP="00007066">
            <w:pPr>
              <w:pStyle w:val="Odstavecseseznamem"/>
              <w:ind w:left="306" w:hanging="284"/>
              <w:rPr>
                <w:rFonts w:ascii="Calibri" w:hAnsi="Calibri" w:cs="Calibri"/>
                <w:snapToGrid w:val="0"/>
                <w:color w:val="000000"/>
                <w:sz w:val="22"/>
                <w:szCs w:val="22"/>
              </w:rPr>
            </w:pPr>
            <w:r w:rsidRPr="00822132">
              <w:rPr>
                <w:rFonts w:ascii="Calibri" w:hAnsi="Calibri" w:cs="Calibri"/>
                <w:b/>
                <w:snapToGrid w:val="0"/>
                <w:color w:val="000000"/>
                <w:sz w:val="22"/>
                <w:szCs w:val="22"/>
              </w:rPr>
              <w:t>5.</w:t>
            </w:r>
            <w:r w:rsidRPr="00822132">
              <w:rPr>
                <w:rFonts w:ascii="Calibri" w:hAnsi="Calibri" w:cs="Calibri"/>
                <w:snapToGrid w:val="0"/>
                <w:color w:val="000000"/>
                <w:sz w:val="22"/>
                <w:szCs w:val="22"/>
              </w:rPr>
              <w:tab/>
            </w:r>
            <w:r w:rsidRPr="00822132">
              <w:rPr>
                <w:rFonts w:ascii="Calibri" w:hAnsi="Calibri" w:cs="Calibri"/>
                <w:b/>
                <w:snapToGrid w:val="0"/>
                <w:color w:val="000000"/>
                <w:sz w:val="22"/>
                <w:szCs w:val="22"/>
              </w:rPr>
              <w:t>Transportní technika, výstražné zařízení</w:t>
            </w:r>
          </w:p>
        </w:tc>
        <w:tc>
          <w:tcPr>
            <w:tcW w:w="1660" w:type="dxa"/>
            <w:vAlign w:val="center"/>
          </w:tcPr>
          <w:p w14:paraId="1B21DFB4" w14:textId="77777777" w:rsidR="00757198" w:rsidRDefault="00757198" w:rsidP="00007066">
            <w:pPr>
              <w:jc w:val="center"/>
            </w:pPr>
          </w:p>
        </w:tc>
        <w:tc>
          <w:tcPr>
            <w:tcW w:w="3754" w:type="dxa"/>
            <w:vAlign w:val="center"/>
          </w:tcPr>
          <w:p w14:paraId="7D8FB2A3" w14:textId="77777777" w:rsidR="00757198" w:rsidRDefault="00757198" w:rsidP="00007066">
            <w:pPr>
              <w:jc w:val="center"/>
            </w:pPr>
          </w:p>
        </w:tc>
      </w:tr>
      <w:tr w:rsidR="00757198" w14:paraId="01868904" w14:textId="77777777" w:rsidTr="00007066">
        <w:tc>
          <w:tcPr>
            <w:tcW w:w="4214" w:type="dxa"/>
            <w:vAlign w:val="center"/>
          </w:tcPr>
          <w:p w14:paraId="290193D7" w14:textId="3065F224" w:rsidR="00757198" w:rsidRDefault="00757198" w:rsidP="00007066">
            <w:pPr>
              <w:rPr>
                <w:rFonts w:ascii="Calibri" w:hAnsi="Calibri" w:cs="Calibri"/>
                <w:snapToGrid w:val="0"/>
                <w:color w:val="000000"/>
                <w:sz w:val="22"/>
                <w:szCs w:val="22"/>
              </w:rPr>
            </w:pPr>
            <w:r w:rsidRPr="00007066">
              <w:rPr>
                <w:rFonts w:ascii="Calibri" w:hAnsi="Calibri" w:cs="Calibri"/>
                <w:snapToGrid w:val="0"/>
                <w:color w:val="000000"/>
                <w:sz w:val="22"/>
                <w:szCs w:val="22"/>
              </w:rPr>
              <w:lastRenderedPageBreak/>
              <w:t xml:space="preserve">Nosítka s nosným zařízením na jejich upevnění s možností polohování do polohy v polosedě, odnímatelné od podvozku a nájezdovou výškou 70 cm. Dále s polohovatelným výškově nastavitelným (min. 7 výš. pozic) vystřelovacím podvozkem“ – z důvodu nakládání a transportu pacienta jednou osobou, matrace včetně podhlavníku (anatomicky tvarovaného polštáře), minimální nosnost </w:t>
            </w:r>
            <w:r w:rsidRPr="00080A82">
              <w:rPr>
                <w:rFonts w:ascii="Calibri" w:hAnsi="Calibri" w:cs="Calibri"/>
                <w:snapToGrid w:val="0"/>
                <w:color w:val="000000"/>
                <w:sz w:val="22"/>
                <w:szCs w:val="22"/>
              </w:rPr>
              <w:t xml:space="preserve">250 </w:t>
            </w:r>
            <w:r w:rsidRPr="00263C83">
              <w:rPr>
                <w:rFonts w:ascii="Calibri" w:hAnsi="Calibri" w:cs="Calibri"/>
                <w:snapToGrid w:val="0"/>
                <w:color w:val="000000"/>
                <w:sz w:val="22"/>
                <w:szCs w:val="22"/>
              </w:rPr>
              <w:t>kg</w:t>
            </w:r>
            <w:r w:rsidR="00263C83" w:rsidRPr="00263C83">
              <w:rPr>
                <w:rFonts w:ascii="Calibri" w:hAnsi="Calibri" w:cs="Calibri"/>
                <w:snapToGrid w:val="0"/>
                <w:color w:val="000000"/>
                <w:sz w:val="22"/>
                <w:szCs w:val="22"/>
              </w:rPr>
              <w:t xml:space="preserve"> </w:t>
            </w:r>
            <w:r w:rsidR="00263C83">
              <w:rPr>
                <w:rFonts w:ascii="Calibri" w:hAnsi="Calibri" w:cs="Calibri"/>
                <w:snapToGrid w:val="0"/>
                <w:color w:val="000000"/>
                <w:sz w:val="22"/>
                <w:szCs w:val="22"/>
              </w:rPr>
              <w:t>–</w:t>
            </w:r>
            <w:r w:rsidR="00F84536" w:rsidRPr="00263C83">
              <w:rPr>
                <w:rFonts w:ascii="Calibri" w:hAnsi="Calibri" w:cs="Calibri"/>
                <w:snapToGrid w:val="0"/>
                <w:color w:val="000000"/>
                <w:sz w:val="22"/>
                <w:szCs w:val="22"/>
              </w:rPr>
              <w:t xml:space="preserve"> </w:t>
            </w:r>
            <w:r w:rsidRPr="00263C83">
              <w:rPr>
                <w:rFonts w:ascii="Calibri" w:hAnsi="Calibri" w:cs="Calibri"/>
                <w:snapToGrid w:val="0"/>
                <w:color w:val="000000"/>
                <w:sz w:val="22"/>
                <w:szCs w:val="22"/>
              </w:rPr>
              <w:t>MEDIROL</w:t>
            </w:r>
          </w:p>
          <w:p w14:paraId="1589B54E" w14:textId="77777777" w:rsidR="00263C83" w:rsidRDefault="00263C83" w:rsidP="00007066">
            <w:pPr>
              <w:rPr>
                <w:rFonts w:ascii="Calibri" w:hAnsi="Calibri" w:cs="Calibri"/>
                <w:snapToGrid w:val="0"/>
                <w:color w:val="000000"/>
                <w:sz w:val="22"/>
                <w:szCs w:val="22"/>
              </w:rPr>
            </w:pPr>
          </w:p>
          <w:p w14:paraId="7D4BD634" w14:textId="3C915CFF" w:rsidR="00263C83" w:rsidRPr="00007066" w:rsidRDefault="00263C83" w:rsidP="00007066">
            <w:pPr>
              <w:rPr>
                <w:rFonts w:ascii="Calibri" w:hAnsi="Calibri" w:cs="Calibri"/>
                <w:snapToGrid w:val="0"/>
                <w:color w:val="000000"/>
                <w:sz w:val="22"/>
                <w:szCs w:val="22"/>
              </w:rPr>
            </w:pPr>
            <w:r w:rsidRPr="00CD793C">
              <w:rPr>
                <w:rFonts w:cstheme="minorHAnsi"/>
                <w:b/>
                <w:sz w:val="16"/>
                <w:szCs w:val="16"/>
              </w:rPr>
              <w:t xml:space="preserve">Pokud tato technická specifikace obsahuje požadavky nebo přímé či nepřímé odkazy na určité dodavatele nebo výrobky, nebo patenty na vynálezy, užitné vzory, průmyslové vzory, ochranné známky nebo označení původu, pak je </w:t>
            </w:r>
            <w:r w:rsidRPr="00CD793C">
              <w:rPr>
                <w:rFonts w:cstheme="minorHAnsi"/>
                <w:b/>
                <w:bCs/>
                <w:sz w:val="16"/>
                <w:szCs w:val="16"/>
              </w:rPr>
              <w:t>v souladu s § 89 odst. 6 zákona možné nabídnout i jiné, rovnocenné řešení</w:t>
            </w:r>
          </w:p>
        </w:tc>
        <w:tc>
          <w:tcPr>
            <w:tcW w:w="1660" w:type="dxa"/>
            <w:vAlign w:val="center"/>
          </w:tcPr>
          <w:p w14:paraId="6165924F" w14:textId="77777777" w:rsidR="00757198" w:rsidRDefault="00757198" w:rsidP="00007066">
            <w:pPr>
              <w:jc w:val="center"/>
            </w:pPr>
            <w:r w:rsidRPr="00C47DB8">
              <w:rPr>
                <w:rFonts w:asciiTheme="minorHAnsi" w:hAnsiTheme="minorHAnsi" w:cs="Arial"/>
                <w:color w:val="FF0000"/>
              </w:rPr>
              <w:t>(doplní dodavatel)</w:t>
            </w:r>
          </w:p>
        </w:tc>
        <w:tc>
          <w:tcPr>
            <w:tcW w:w="3754" w:type="dxa"/>
            <w:vAlign w:val="center"/>
          </w:tcPr>
          <w:p w14:paraId="10AABFA3" w14:textId="77777777" w:rsidR="00757198" w:rsidRDefault="00757198" w:rsidP="00007066">
            <w:pPr>
              <w:jc w:val="center"/>
            </w:pPr>
            <w:r w:rsidRPr="00774AD9">
              <w:rPr>
                <w:rFonts w:asciiTheme="minorHAnsi" w:hAnsiTheme="minorHAnsi" w:cs="Arial"/>
                <w:color w:val="FF0000"/>
                <w:szCs w:val="20"/>
              </w:rPr>
              <w:t>(doplní dodavatel)</w:t>
            </w:r>
          </w:p>
        </w:tc>
      </w:tr>
      <w:tr w:rsidR="00822132" w14:paraId="3D17008D" w14:textId="77777777" w:rsidTr="000D3F37">
        <w:tc>
          <w:tcPr>
            <w:tcW w:w="4214" w:type="dxa"/>
            <w:vAlign w:val="center"/>
          </w:tcPr>
          <w:p w14:paraId="33BCABC3" w14:textId="3551BF55" w:rsidR="00822132" w:rsidRDefault="00E73D17" w:rsidP="00007066">
            <w:pPr>
              <w:rPr>
                <w:rFonts w:ascii="Calibri" w:hAnsi="Calibri" w:cs="Calibri"/>
                <w:snapToGrid w:val="0"/>
                <w:color w:val="000000"/>
                <w:sz w:val="22"/>
                <w:szCs w:val="22"/>
              </w:rPr>
            </w:pPr>
            <w:r>
              <w:rPr>
                <w:rFonts w:ascii="Calibri" w:hAnsi="Calibri" w:cs="Calibri"/>
                <w:snapToGrid w:val="0"/>
                <w:color w:val="000000"/>
                <w:sz w:val="22"/>
                <w:szCs w:val="22"/>
              </w:rPr>
              <w:t>1</w:t>
            </w:r>
            <w:r w:rsidR="00822132" w:rsidRPr="00007066">
              <w:rPr>
                <w:rFonts w:ascii="Calibri" w:hAnsi="Calibri" w:cs="Calibri"/>
                <w:snapToGrid w:val="0"/>
                <w:color w:val="000000"/>
                <w:sz w:val="22"/>
                <w:szCs w:val="22"/>
              </w:rPr>
              <w:t>ks pojízdn</w:t>
            </w:r>
            <w:r>
              <w:rPr>
                <w:rFonts w:ascii="Calibri" w:hAnsi="Calibri" w:cs="Calibri"/>
                <w:snapToGrid w:val="0"/>
                <w:color w:val="000000"/>
                <w:sz w:val="22"/>
                <w:szCs w:val="22"/>
              </w:rPr>
              <w:t>é</w:t>
            </w:r>
            <w:r w:rsidR="00822132" w:rsidRPr="00007066">
              <w:rPr>
                <w:rFonts w:ascii="Calibri" w:hAnsi="Calibri" w:cs="Calibri"/>
                <w:snapToGrid w:val="0"/>
                <w:color w:val="000000"/>
                <w:sz w:val="22"/>
                <w:szCs w:val="22"/>
              </w:rPr>
              <w:t xml:space="preserve"> transportní křesl</w:t>
            </w:r>
            <w:r>
              <w:rPr>
                <w:rFonts w:ascii="Calibri" w:hAnsi="Calibri" w:cs="Calibri"/>
                <w:snapToGrid w:val="0"/>
                <w:color w:val="000000"/>
                <w:sz w:val="22"/>
                <w:szCs w:val="22"/>
              </w:rPr>
              <w:t>o</w:t>
            </w:r>
            <w:r w:rsidR="00822132" w:rsidRPr="00007066">
              <w:rPr>
                <w:rFonts w:ascii="Calibri" w:hAnsi="Calibri" w:cs="Calibri"/>
                <w:snapToGrid w:val="0"/>
                <w:color w:val="000000"/>
                <w:sz w:val="22"/>
                <w:szCs w:val="22"/>
              </w:rPr>
              <w:t xml:space="preserve"> s upínacím mechanismem na podlaze vozu – umístění po směru jízdy s výklopnou rampou pro nakládání v zadní části vozu, čtyřbodovými bezpečnostními pásy, loketními opěrkami, opěrkou hlavy a výsuvnými madly, minimální nosnost </w:t>
            </w:r>
            <w:r w:rsidR="00822132" w:rsidRPr="00263C83">
              <w:rPr>
                <w:rFonts w:ascii="Calibri" w:hAnsi="Calibri" w:cs="Calibri"/>
                <w:snapToGrid w:val="0"/>
                <w:color w:val="000000"/>
                <w:sz w:val="22"/>
                <w:szCs w:val="22"/>
              </w:rPr>
              <w:t>200 kg</w:t>
            </w:r>
            <w:r w:rsidR="00263C83" w:rsidRPr="00263C83">
              <w:rPr>
                <w:rFonts w:ascii="Calibri" w:hAnsi="Calibri" w:cs="Calibri"/>
                <w:snapToGrid w:val="0"/>
                <w:color w:val="000000"/>
                <w:sz w:val="22"/>
                <w:szCs w:val="22"/>
              </w:rPr>
              <w:t xml:space="preserve"> </w:t>
            </w:r>
            <w:r w:rsidR="00263C83">
              <w:rPr>
                <w:rFonts w:ascii="Calibri" w:hAnsi="Calibri" w:cs="Calibri"/>
                <w:snapToGrid w:val="0"/>
                <w:color w:val="000000"/>
                <w:sz w:val="22"/>
                <w:szCs w:val="22"/>
              </w:rPr>
              <w:t>–</w:t>
            </w:r>
            <w:r w:rsidR="00263C83" w:rsidRPr="00263C83">
              <w:rPr>
                <w:rFonts w:ascii="Calibri" w:hAnsi="Calibri" w:cs="Calibri"/>
                <w:snapToGrid w:val="0"/>
                <w:color w:val="000000"/>
                <w:sz w:val="22"/>
                <w:szCs w:val="22"/>
              </w:rPr>
              <w:t xml:space="preserve"> </w:t>
            </w:r>
            <w:r w:rsidR="00F84536" w:rsidRPr="00263C83">
              <w:rPr>
                <w:rFonts w:ascii="Calibri" w:hAnsi="Calibri" w:cs="Calibri"/>
                <w:snapToGrid w:val="0"/>
                <w:color w:val="000000"/>
                <w:sz w:val="22"/>
                <w:szCs w:val="22"/>
              </w:rPr>
              <w:t>MEDIROL</w:t>
            </w:r>
          </w:p>
          <w:p w14:paraId="78D58EE8" w14:textId="77777777" w:rsidR="00263C83" w:rsidRDefault="00263C83" w:rsidP="00007066">
            <w:pPr>
              <w:rPr>
                <w:rFonts w:ascii="Calibri" w:hAnsi="Calibri" w:cs="Calibri"/>
                <w:snapToGrid w:val="0"/>
                <w:color w:val="000000"/>
                <w:sz w:val="22"/>
                <w:szCs w:val="22"/>
              </w:rPr>
            </w:pPr>
          </w:p>
          <w:p w14:paraId="214305CB" w14:textId="33D86161" w:rsidR="00263C83" w:rsidRPr="00007066" w:rsidRDefault="00263C83" w:rsidP="00007066">
            <w:pPr>
              <w:rPr>
                <w:rFonts w:ascii="Calibri" w:hAnsi="Calibri" w:cs="Calibri"/>
                <w:snapToGrid w:val="0"/>
                <w:color w:val="000000"/>
                <w:sz w:val="22"/>
                <w:szCs w:val="22"/>
              </w:rPr>
            </w:pPr>
            <w:r w:rsidRPr="00CD793C">
              <w:rPr>
                <w:rFonts w:cstheme="minorHAnsi"/>
                <w:b/>
                <w:sz w:val="16"/>
                <w:szCs w:val="16"/>
              </w:rPr>
              <w:t xml:space="preserve">Pokud tato technická specifikace obsahuje požadavky nebo přímé či nepřímé odkazy na určité dodavatele nebo výrobky, nebo patenty na vynálezy, užitné vzory, průmyslové vzory, ochranné známky nebo označení původu, pak je </w:t>
            </w:r>
            <w:r w:rsidRPr="00CD793C">
              <w:rPr>
                <w:rFonts w:cstheme="minorHAnsi"/>
                <w:b/>
                <w:bCs/>
                <w:sz w:val="16"/>
                <w:szCs w:val="16"/>
              </w:rPr>
              <w:t>v souladu s § 89 odst. 6 zákona možné nabídnout i jiné, rovnocenné řešení</w:t>
            </w:r>
          </w:p>
        </w:tc>
        <w:tc>
          <w:tcPr>
            <w:tcW w:w="1660" w:type="dxa"/>
            <w:vAlign w:val="center"/>
          </w:tcPr>
          <w:p w14:paraId="2341FE16" w14:textId="77777777" w:rsidR="00822132" w:rsidRPr="00636504" w:rsidRDefault="00757198" w:rsidP="000D3F37">
            <w:pPr>
              <w:jc w:val="center"/>
              <w:rPr>
                <w:rFonts w:asciiTheme="minorHAnsi" w:hAnsiTheme="minorHAnsi" w:cs="Arial"/>
                <w:color w:val="FF0000"/>
              </w:rPr>
            </w:pPr>
            <w:r w:rsidRPr="00636504">
              <w:rPr>
                <w:rFonts w:asciiTheme="minorHAnsi" w:hAnsiTheme="minorHAnsi" w:cs="Arial"/>
                <w:color w:val="FF0000"/>
              </w:rPr>
              <w:t>(doplní dodavatel)</w:t>
            </w:r>
          </w:p>
        </w:tc>
        <w:tc>
          <w:tcPr>
            <w:tcW w:w="3754" w:type="dxa"/>
            <w:vAlign w:val="center"/>
          </w:tcPr>
          <w:p w14:paraId="35BD5FF5" w14:textId="77777777" w:rsidR="00822132" w:rsidRPr="00B24C2B" w:rsidRDefault="00757198" w:rsidP="000D3F37">
            <w:pPr>
              <w:jc w:val="center"/>
              <w:rPr>
                <w:rFonts w:asciiTheme="minorHAnsi" w:hAnsiTheme="minorHAnsi" w:cs="Arial"/>
                <w:color w:val="FF0000"/>
                <w:szCs w:val="20"/>
              </w:rPr>
            </w:pPr>
            <w:r w:rsidRPr="00B24C2B">
              <w:rPr>
                <w:rFonts w:asciiTheme="minorHAnsi" w:hAnsiTheme="minorHAnsi" w:cs="Arial"/>
                <w:color w:val="FF0000"/>
                <w:szCs w:val="20"/>
              </w:rPr>
              <w:t>(doplní dodavatel)</w:t>
            </w:r>
          </w:p>
        </w:tc>
      </w:tr>
      <w:tr w:rsidR="00D10F96" w14:paraId="4F4FD896" w14:textId="77777777" w:rsidTr="000D3F37">
        <w:tc>
          <w:tcPr>
            <w:tcW w:w="4214" w:type="dxa"/>
            <w:vAlign w:val="center"/>
          </w:tcPr>
          <w:p w14:paraId="7BCF70E0" w14:textId="789ADCBF" w:rsidR="00D10F96" w:rsidRPr="00007066" w:rsidRDefault="00D10F96" w:rsidP="00D10F96">
            <w:pPr>
              <w:rPr>
                <w:rFonts w:ascii="Calibri" w:hAnsi="Calibri" w:cs="Calibri"/>
                <w:snapToGrid w:val="0"/>
                <w:color w:val="000000"/>
                <w:sz w:val="22"/>
                <w:szCs w:val="22"/>
              </w:rPr>
            </w:pPr>
            <w:r w:rsidRPr="00D10F96">
              <w:rPr>
                <w:rFonts w:ascii="Calibri" w:hAnsi="Calibri" w:cs="Calibri"/>
                <w:snapToGrid w:val="0"/>
                <w:color w:val="000000"/>
                <w:sz w:val="22"/>
                <w:szCs w:val="22"/>
              </w:rPr>
              <w:t>1ks sedačka čalouněná s hlavovou opěrou a loketními opěrkami u pravé stěny za bočními dveřmi s možností sedadlo sklopit</w:t>
            </w:r>
            <w:r w:rsidR="00AF065C">
              <w:rPr>
                <w:rFonts w:ascii="Calibri" w:hAnsi="Calibri" w:cs="Calibri"/>
                <w:snapToGrid w:val="0"/>
                <w:color w:val="000000"/>
                <w:sz w:val="22"/>
                <w:szCs w:val="22"/>
              </w:rPr>
              <w:t xml:space="preserve"> na stěnu </w:t>
            </w:r>
            <w:r w:rsidRPr="00D10F96">
              <w:rPr>
                <w:rFonts w:ascii="Calibri" w:hAnsi="Calibri" w:cs="Calibri"/>
                <w:snapToGrid w:val="0"/>
                <w:color w:val="000000"/>
                <w:sz w:val="22"/>
                <w:szCs w:val="22"/>
              </w:rPr>
              <w:t>se samonavíjecím bezpečnostním tříbodovým pásem</w:t>
            </w:r>
          </w:p>
        </w:tc>
        <w:tc>
          <w:tcPr>
            <w:tcW w:w="1660" w:type="dxa"/>
            <w:vAlign w:val="center"/>
          </w:tcPr>
          <w:p w14:paraId="602A3643" w14:textId="2E9252D6" w:rsidR="00D10F96" w:rsidRPr="00636504" w:rsidRDefault="00D10F96" w:rsidP="00D10F96">
            <w:pPr>
              <w:jc w:val="center"/>
              <w:rPr>
                <w:rFonts w:asciiTheme="minorHAnsi" w:hAnsiTheme="minorHAnsi" w:cs="Arial"/>
                <w:color w:val="FF0000"/>
              </w:rPr>
            </w:pPr>
            <w:r w:rsidRPr="00636504">
              <w:rPr>
                <w:rFonts w:asciiTheme="minorHAnsi" w:hAnsiTheme="minorHAnsi" w:cs="Arial"/>
                <w:color w:val="FF0000"/>
              </w:rPr>
              <w:t>(doplní dodavatel)</w:t>
            </w:r>
          </w:p>
        </w:tc>
        <w:tc>
          <w:tcPr>
            <w:tcW w:w="3754" w:type="dxa"/>
            <w:vAlign w:val="center"/>
          </w:tcPr>
          <w:p w14:paraId="4E708FF7" w14:textId="3E80A060" w:rsidR="00D10F96" w:rsidRPr="00B24C2B" w:rsidRDefault="00D10F96" w:rsidP="00D10F96">
            <w:pPr>
              <w:jc w:val="center"/>
              <w:rPr>
                <w:rFonts w:asciiTheme="minorHAnsi" w:hAnsiTheme="minorHAnsi" w:cs="Arial"/>
                <w:color w:val="FF0000"/>
                <w:szCs w:val="20"/>
              </w:rPr>
            </w:pPr>
            <w:r w:rsidRPr="00B24C2B">
              <w:rPr>
                <w:rFonts w:asciiTheme="minorHAnsi" w:hAnsiTheme="minorHAnsi" w:cs="Arial"/>
                <w:color w:val="FF0000"/>
                <w:szCs w:val="20"/>
              </w:rPr>
              <w:t>(doplní dodavatel)</w:t>
            </w:r>
          </w:p>
        </w:tc>
      </w:tr>
      <w:tr w:rsidR="00B55952" w14:paraId="4B535D01" w14:textId="77777777" w:rsidTr="000D3F37">
        <w:tc>
          <w:tcPr>
            <w:tcW w:w="4214" w:type="dxa"/>
            <w:vAlign w:val="center"/>
          </w:tcPr>
          <w:p w14:paraId="29C1B1E6" w14:textId="62F8EE39" w:rsidR="00B55952" w:rsidRPr="00007066" w:rsidRDefault="00B55952" w:rsidP="00B55952">
            <w:pPr>
              <w:rPr>
                <w:rFonts w:ascii="Calibri" w:hAnsi="Calibri" w:cs="Calibri"/>
                <w:snapToGrid w:val="0"/>
                <w:color w:val="000000"/>
                <w:sz w:val="22"/>
                <w:szCs w:val="22"/>
              </w:rPr>
            </w:pPr>
            <w:r w:rsidRPr="00B55952">
              <w:rPr>
                <w:rFonts w:ascii="Calibri" w:hAnsi="Calibri" w:cs="Calibri"/>
                <w:snapToGrid w:val="0"/>
                <w:color w:val="000000"/>
                <w:sz w:val="22"/>
                <w:szCs w:val="22"/>
              </w:rPr>
              <w:t xml:space="preserve">Sedadla (dvousedadlo) s bezpečnostními pásy pro 2 sedící pacienty v sanitním </w:t>
            </w:r>
            <w:proofErr w:type="gramStart"/>
            <w:r w:rsidRPr="00B55952">
              <w:rPr>
                <w:rFonts w:ascii="Calibri" w:hAnsi="Calibri" w:cs="Calibri"/>
                <w:snapToGrid w:val="0"/>
                <w:color w:val="000000"/>
                <w:sz w:val="22"/>
                <w:szCs w:val="22"/>
              </w:rPr>
              <w:t xml:space="preserve">prostoru </w:t>
            </w:r>
            <w:r w:rsidR="00AF065C">
              <w:rPr>
                <w:rFonts w:ascii="Calibri" w:hAnsi="Calibri" w:cs="Calibri"/>
                <w:snapToGrid w:val="0"/>
                <w:color w:val="000000"/>
                <w:sz w:val="22"/>
                <w:szCs w:val="22"/>
              </w:rPr>
              <w:t xml:space="preserve">- </w:t>
            </w:r>
            <w:r w:rsidRPr="00B55952">
              <w:rPr>
                <w:rFonts w:ascii="Calibri" w:hAnsi="Calibri" w:cs="Calibri"/>
                <w:snapToGrid w:val="0"/>
                <w:color w:val="000000"/>
                <w:sz w:val="22"/>
                <w:szCs w:val="22"/>
              </w:rPr>
              <w:t>sedadla</w:t>
            </w:r>
            <w:proofErr w:type="gramEnd"/>
            <w:r w:rsidRPr="00B55952">
              <w:rPr>
                <w:rFonts w:ascii="Calibri" w:hAnsi="Calibri" w:cs="Calibri"/>
                <w:snapToGrid w:val="0"/>
                <w:color w:val="000000"/>
                <w:sz w:val="22"/>
                <w:szCs w:val="22"/>
              </w:rPr>
              <w:t xml:space="preserve"> po směru jízdy před lehátkem. Sedadla musí být vybavena loketními opěrkami a posuvná ve směru jízdy min. o 200 mm (loketní opěrka nemusí být na levé straně u stěny vozidla, pokud to neumožní konstrukce vozidla)</w:t>
            </w:r>
          </w:p>
        </w:tc>
        <w:tc>
          <w:tcPr>
            <w:tcW w:w="1660" w:type="dxa"/>
            <w:vAlign w:val="center"/>
          </w:tcPr>
          <w:p w14:paraId="06D28479" w14:textId="6C3DA48E" w:rsidR="00B55952" w:rsidRPr="00636504" w:rsidRDefault="00B55952" w:rsidP="00B55952">
            <w:pPr>
              <w:jc w:val="center"/>
              <w:rPr>
                <w:rFonts w:asciiTheme="minorHAnsi" w:hAnsiTheme="minorHAnsi" w:cs="Arial"/>
                <w:color w:val="FF0000"/>
              </w:rPr>
            </w:pPr>
            <w:r w:rsidRPr="00636504">
              <w:rPr>
                <w:rFonts w:asciiTheme="minorHAnsi" w:hAnsiTheme="minorHAnsi" w:cs="Arial"/>
                <w:color w:val="FF0000"/>
              </w:rPr>
              <w:t>(doplní dodavatel)</w:t>
            </w:r>
          </w:p>
        </w:tc>
        <w:tc>
          <w:tcPr>
            <w:tcW w:w="3754" w:type="dxa"/>
            <w:vAlign w:val="center"/>
          </w:tcPr>
          <w:p w14:paraId="5530C71C" w14:textId="13DED92B" w:rsidR="00B55952" w:rsidRPr="00B24C2B" w:rsidRDefault="00B55952" w:rsidP="00B55952">
            <w:pPr>
              <w:jc w:val="center"/>
              <w:rPr>
                <w:rFonts w:asciiTheme="minorHAnsi" w:hAnsiTheme="minorHAnsi" w:cs="Arial"/>
                <w:color w:val="FF0000"/>
                <w:szCs w:val="20"/>
              </w:rPr>
            </w:pPr>
            <w:r w:rsidRPr="00B24C2B">
              <w:rPr>
                <w:rFonts w:asciiTheme="minorHAnsi" w:hAnsiTheme="minorHAnsi" w:cs="Arial"/>
                <w:color w:val="FF0000"/>
                <w:szCs w:val="20"/>
              </w:rPr>
              <w:t>(doplní dodavatel)</w:t>
            </w:r>
          </w:p>
        </w:tc>
      </w:tr>
      <w:tr w:rsidR="00822132" w14:paraId="03B8A06E" w14:textId="77777777" w:rsidTr="000D3F37">
        <w:tc>
          <w:tcPr>
            <w:tcW w:w="4214" w:type="dxa"/>
            <w:vAlign w:val="center"/>
          </w:tcPr>
          <w:p w14:paraId="367CE868" w14:textId="4E2514EA" w:rsidR="00822132" w:rsidRPr="00007066" w:rsidRDefault="00822132" w:rsidP="00007066">
            <w:pPr>
              <w:rPr>
                <w:rFonts w:ascii="Calibri" w:hAnsi="Calibri" w:cs="Calibri"/>
                <w:snapToGrid w:val="0"/>
                <w:color w:val="000000"/>
                <w:sz w:val="22"/>
                <w:szCs w:val="22"/>
              </w:rPr>
            </w:pPr>
            <w:r w:rsidRPr="00007066">
              <w:rPr>
                <w:rFonts w:ascii="Calibri" w:hAnsi="Calibri" w:cs="Calibri"/>
                <w:snapToGrid w:val="0"/>
                <w:color w:val="000000"/>
                <w:sz w:val="22"/>
                <w:szCs w:val="22"/>
              </w:rPr>
              <w:t xml:space="preserve">Rampa pro nakládání v zadní části vozu </w:t>
            </w:r>
            <w:r w:rsidR="00B55952">
              <w:rPr>
                <w:rFonts w:ascii="Calibri" w:hAnsi="Calibri" w:cs="Calibri"/>
                <w:snapToGrid w:val="0"/>
                <w:color w:val="000000"/>
                <w:sz w:val="22"/>
                <w:szCs w:val="22"/>
              </w:rPr>
              <w:t>bude vybavená pomocnými písty pro snazší manipulaci a zajišťováním pomocí upínacího (zacvakávacího) mechanismu</w:t>
            </w:r>
          </w:p>
        </w:tc>
        <w:tc>
          <w:tcPr>
            <w:tcW w:w="1660" w:type="dxa"/>
            <w:vAlign w:val="center"/>
          </w:tcPr>
          <w:p w14:paraId="70ECA6AF" w14:textId="77777777" w:rsidR="00822132" w:rsidRPr="00636504" w:rsidRDefault="00757198" w:rsidP="000D3F37">
            <w:pPr>
              <w:jc w:val="center"/>
              <w:rPr>
                <w:rFonts w:asciiTheme="minorHAnsi" w:hAnsiTheme="minorHAnsi" w:cs="Arial"/>
                <w:color w:val="FF0000"/>
              </w:rPr>
            </w:pPr>
            <w:r w:rsidRPr="00636504">
              <w:rPr>
                <w:rFonts w:asciiTheme="minorHAnsi" w:hAnsiTheme="minorHAnsi" w:cs="Arial"/>
                <w:color w:val="FF0000"/>
              </w:rPr>
              <w:t>(doplní dodavatel)</w:t>
            </w:r>
          </w:p>
        </w:tc>
        <w:tc>
          <w:tcPr>
            <w:tcW w:w="3754" w:type="dxa"/>
            <w:vAlign w:val="center"/>
          </w:tcPr>
          <w:p w14:paraId="41C37DA9" w14:textId="77777777" w:rsidR="00822132" w:rsidRPr="00B24C2B" w:rsidRDefault="00757198" w:rsidP="000D3F37">
            <w:pPr>
              <w:jc w:val="center"/>
              <w:rPr>
                <w:rFonts w:asciiTheme="minorHAnsi" w:hAnsiTheme="minorHAnsi" w:cs="Arial"/>
                <w:color w:val="FF0000"/>
                <w:szCs w:val="20"/>
              </w:rPr>
            </w:pPr>
            <w:r w:rsidRPr="00B24C2B">
              <w:rPr>
                <w:rFonts w:asciiTheme="minorHAnsi" w:hAnsiTheme="minorHAnsi" w:cs="Arial"/>
                <w:color w:val="FF0000"/>
                <w:szCs w:val="20"/>
              </w:rPr>
              <w:t>(doplní dodavatel)</w:t>
            </w:r>
          </w:p>
        </w:tc>
      </w:tr>
      <w:tr w:rsidR="00757198" w14:paraId="20D15AFD" w14:textId="77777777" w:rsidTr="00007066">
        <w:tc>
          <w:tcPr>
            <w:tcW w:w="4214" w:type="dxa"/>
            <w:vAlign w:val="center"/>
          </w:tcPr>
          <w:p w14:paraId="2CAEA5D5" w14:textId="7E66FEBA" w:rsidR="00757198" w:rsidRPr="00007066" w:rsidRDefault="00B55952" w:rsidP="00007066">
            <w:pPr>
              <w:rPr>
                <w:rFonts w:ascii="Calibri" w:hAnsi="Calibri" w:cs="Calibri"/>
                <w:snapToGrid w:val="0"/>
                <w:color w:val="000000"/>
                <w:sz w:val="22"/>
                <w:szCs w:val="22"/>
              </w:rPr>
            </w:pPr>
            <w:r w:rsidRPr="00B55952">
              <w:rPr>
                <w:rFonts w:ascii="Calibri" w:hAnsi="Calibri" w:cs="Calibri"/>
                <w:snapToGrid w:val="0"/>
                <w:color w:val="000000"/>
                <w:sz w:val="22"/>
                <w:szCs w:val="22"/>
              </w:rPr>
              <w:t xml:space="preserve">Výstražná LED modrá světelná a zvuková rampa vpředu a modrý LED světelný maják </w:t>
            </w:r>
            <w:r w:rsidRPr="00B55952">
              <w:rPr>
                <w:rFonts w:ascii="Calibri" w:hAnsi="Calibri" w:cs="Calibri"/>
                <w:snapToGrid w:val="0"/>
                <w:color w:val="000000"/>
                <w:sz w:val="22"/>
                <w:szCs w:val="22"/>
              </w:rPr>
              <w:lastRenderedPageBreak/>
              <w:t>vzadu na střeše homologované pro ČR – v nejnižší možné zástavbové výšce. Ovládání světelného a zvukového zařízení z kabiny řidiče</w:t>
            </w:r>
          </w:p>
        </w:tc>
        <w:tc>
          <w:tcPr>
            <w:tcW w:w="1660" w:type="dxa"/>
            <w:vAlign w:val="center"/>
          </w:tcPr>
          <w:p w14:paraId="431CA030" w14:textId="77777777" w:rsidR="00757198" w:rsidRDefault="00757198" w:rsidP="00007066">
            <w:pPr>
              <w:jc w:val="center"/>
            </w:pPr>
            <w:r w:rsidRPr="00BD7102">
              <w:rPr>
                <w:rFonts w:asciiTheme="minorHAnsi" w:hAnsiTheme="minorHAnsi" w:cs="Arial"/>
                <w:color w:val="FF0000"/>
              </w:rPr>
              <w:lastRenderedPageBreak/>
              <w:t>(doplní dodavatel)</w:t>
            </w:r>
          </w:p>
        </w:tc>
        <w:tc>
          <w:tcPr>
            <w:tcW w:w="3754" w:type="dxa"/>
            <w:vAlign w:val="center"/>
          </w:tcPr>
          <w:p w14:paraId="3C3A3A0A" w14:textId="77777777" w:rsidR="00757198" w:rsidRDefault="00757198" w:rsidP="00007066">
            <w:pPr>
              <w:jc w:val="center"/>
            </w:pPr>
            <w:r w:rsidRPr="000A0BF4">
              <w:rPr>
                <w:rFonts w:asciiTheme="minorHAnsi" w:hAnsiTheme="minorHAnsi" w:cs="Arial"/>
                <w:color w:val="FF0000"/>
                <w:szCs w:val="20"/>
              </w:rPr>
              <w:t>(doplní dodavatel)</w:t>
            </w:r>
          </w:p>
        </w:tc>
      </w:tr>
      <w:tr w:rsidR="00757198" w14:paraId="7EF1A64D" w14:textId="77777777" w:rsidTr="00007066">
        <w:tc>
          <w:tcPr>
            <w:tcW w:w="4214" w:type="dxa"/>
            <w:vAlign w:val="center"/>
          </w:tcPr>
          <w:p w14:paraId="1A9C6F15" w14:textId="4365E298" w:rsidR="00757198" w:rsidRPr="00822132" w:rsidRDefault="00757198" w:rsidP="00007066">
            <w:pPr>
              <w:pStyle w:val="Odstavecseseznamem"/>
              <w:ind w:left="306" w:hanging="306"/>
              <w:rPr>
                <w:rFonts w:ascii="Calibri" w:hAnsi="Calibri" w:cs="Calibri"/>
                <w:b/>
                <w:snapToGrid w:val="0"/>
                <w:color w:val="000000"/>
                <w:sz w:val="22"/>
                <w:szCs w:val="22"/>
              </w:rPr>
            </w:pPr>
            <w:r w:rsidRPr="00822132">
              <w:rPr>
                <w:rFonts w:ascii="Calibri" w:hAnsi="Calibri" w:cs="Calibri"/>
                <w:b/>
                <w:snapToGrid w:val="0"/>
                <w:color w:val="000000"/>
                <w:sz w:val="22"/>
                <w:szCs w:val="22"/>
              </w:rPr>
              <w:t>6.</w:t>
            </w:r>
            <w:r w:rsidRPr="00822132">
              <w:rPr>
                <w:rFonts w:ascii="Calibri" w:hAnsi="Calibri" w:cs="Calibri"/>
                <w:b/>
                <w:snapToGrid w:val="0"/>
                <w:color w:val="000000"/>
                <w:sz w:val="22"/>
                <w:szCs w:val="22"/>
              </w:rPr>
              <w:tab/>
              <w:t>Polepy</w:t>
            </w:r>
            <w:r w:rsidR="000549AB">
              <w:rPr>
                <w:rFonts w:ascii="Calibri" w:hAnsi="Calibri" w:cs="Calibri"/>
                <w:b/>
                <w:snapToGrid w:val="0"/>
                <w:color w:val="000000"/>
                <w:sz w:val="22"/>
                <w:szCs w:val="22"/>
              </w:rPr>
              <w:t xml:space="preserve"> </w:t>
            </w:r>
          </w:p>
        </w:tc>
        <w:tc>
          <w:tcPr>
            <w:tcW w:w="1660" w:type="dxa"/>
            <w:vAlign w:val="center"/>
          </w:tcPr>
          <w:p w14:paraId="7E5E43EE" w14:textId="77777777" w:rsidR="00757198" w:rsidRDefault="00757198" w:rsidP="00007066">
            <w:pPr>
              <w:jc w:val="center"/>
            </w:pPr>
          </w:p>
        </w:tc>
        <w:tc>
          <w:tcPr>
            <w:tcW w:w="3754" w:type="dxa"/>
            <w:vAlign w:val="center"/>
          </w:tcPr>
          <w:p w14:paraId="0160F05C" w14:textId="77777777" w:rsidR="00757198" w:rsidRDefault="00757198" w:rsidP="00007066">
            <w:pPr>
              <w:jc w:val="center"/>
            </w:pPr>
          </w:p>
        </w:tc>
      </w:tr>
      <w:tr w:rsidR="00757198" w14:paraId="2F04AB2A" w14:textId="77777777" w:rsidTr="00007066">
        <w:tc>
          <w:tcPr>
            <w:tcW w:w="4214" w:type="dxa"/>
            <w:vAlign w:val="center"/>
          </w:tcPr>
          <w:p w14:paraId="1785D09C" w14:textId="504734AF" w:rsidR="00757198" w:rsidRPr="00007066" w:rsidRDefault="00757198" w:rsidP="00007066">
            <w:pPr>
              <w:rPr>
                <w:rFonts w:ascii="Calibri" w:hAnsi="Calibri" w:cs="Calibri"/>
                <w:snapToGrid w:val="0"/>
                <w:color w:val="000000"/>
                <w:sz w:val="22"/>
                <w:szCs w:val="22"/>
              </w:rPr>
            </w:pPr>
            <w:r w:rsidRPr="00007066">
              <w:rPr>
                <w:rFonts w:ascii="Calibri" w:hAnsi="Calibri" w:cs="Calibri"/>
                <w:snapToGrid w:val="0"/>
                <w:color w:val="000000"/>
                <w:sz w:val="22"/>
                <w:szCs w:val="22"/>
              </w:rPr>
              <w:t>Výstražný pruh po celém obvodu vozidla. Materiál: mikro</w:t>
            </w:r>
            <w:r w:rsidR="00B55952">
              <w:rPr>
                <w:rFonts w:ascii="Calibri" w:hAnsi="Calibri" w:cs="Calibri"/>
                <w:snapToGrid w:val="0"/>
                <w:color w:val="000000"/>
                <w:sz w:val="22"/>
                <w:szCs w:val="22"/>
              </w:rPr>
              <w:t xml:space="preserve"> </w:t>
            </w:r>
            <w:r w:rsidRPr="00007066">
              <w:rPr>
                <w:rFonts w:ascii="Calibri" w:hAnsi="Calibri" w:cs="Calibri"/>
                <w:snapToGrid w:val="0"/>
                <w:color w:val="000000"/>
                <w:sz w:val="22"/>
                <w:szCs w:val="22"/>
              </w:rPr>
              <w:t>spektrální reflexní jednovrstvá fluorescenční oranžová tř. odrazivosti 2</w:t>
            </w:r>
          </w:p>
        </w:tc>
        <w:tc>
          <w:tcPr>
            <w:tcW w:w="1660" w:type="dxa"/>
            <w:vAlign w:val="center"/>
          </w:tcPr>
          <w:p w14:paraId="03A0C0A0" w14:textId="77777777" w:rsidR="00757198" w:rsidRDefault="00757198" w:rsidP="00007066">
            <w:pPr>
              <w:jc w:val="center"/>
            </w:pPr>
            <w:r w:rsidRPr="00BD7102">
              <w:rPr>
                <w:rFonts w:asciiTheme="minorHAnsi" w:hAnsiTheme="minorHAnsi" w:cs="Arial"/>
                <w:color w:val="FF0000"/>
              </w:rPr>
              <w:t>(doplní dodavatel)</w:t>
            </w:r>
          </w:p>
        </w:tc>
        <w:tc>
          <w:tcPr>
            <w:tcW w:w="3754" w:type="dxa"/>
            <w:vAlign w:val="center"/>
          </w:tcPr>
          <w:p w14:paraId="490A6655" w14:textId="77777777" w:rsidR="00757198" w:rsidRDefault="00757198" w:rsidP="00007066">
            <w:pPr>
              <w:jc w:val="center"/>
            </w:pPr>
            <w:r w:rsidRPr="000A0BF4">
              <w:rPr>
                <w:rFonts w:asciiTheme="minorHAnsi" w:hAnsiTheme="minorHAnsi" w:cs="Arial"/>
                <w:color w:val="FF0000"/>
                <w:szCs w:val="20"/>
              </w:rPr>
              <w:t>(doplní dodavatel)</w:t>
            </w:r>
          </w:p>
        </w:tc>
      </w:tr>
      <w:tr w:rsidR="00757198" w14:paraId="4D0A0D4D" w14:textId="77777777" w:rsidTr="00007066">
        <w:tc>
          <w:tcPr>
            <w:tcW w:w="4214" w:type="dxa"/>
            <w:vAlign w:val="center"/>
          </w:tcPr>
          <w:p w14:paraId="61272D64" w14:textId="77777777" w:rsidR="00757198" w:rsidRPr="00007066" w:rsidRDefault="00757198" w:rsidP="00007066">
            <w:pPr>
              <w:rPr>
                <w:rFonts w:ascii="Calibri" w:hAnsi="Calibri" w:cs="Calibri"/>
                <w:snapToGrid w:val="0"/>
                <w:color w:val="000000"/>
                <w:sz w:val="22"/>
                <w:szCs w:val="22"/>
              </w:rPr>
            </w:pPr>
            <w:r w:rsidRPr="00007066">
              <w:rPr>
                <w:rFonts w:ascii="Calibri" w:hAnsi="Calibri" w:cs="Calibri"/>
                <w:snapToGrid w:val="0"/>
                <w:color w:val="000000"/>
                <w:sz w:val="22"/>
                <w:szCs w:val="22"/>
              </w:rPr>
              <w:t>Znaky modré hvězdy života na přední kapotě, bočních, zadních oknech a na střeše</w:t>
            </w:r>
          </w:p>
          <w:p w14:paraId="37054BF1" w14:textId="77777777" w:rsidR="00757198" w:rsidRPr="00007066" w:rsidRDefault="00757198" w:rsidP="00007066">
            <w:pPr>
              <w:rPr>
                <w:rFonts w:ascii="Calibri" w:hAnsi="Calibri" w:cs="Calibri"/>
                <w:snapToGrid w:val="0"/>
                <w:color w:val="000000"/>
                <w:sz w:val="22"/>
                <w:szCs w:val="22"/>
              </w:rPr>
            </w:pPr>
            <w:r w:rsidRPr="00007066">
              <w:rPr>
                <w:rFonts w:ascii="Calibri" w:hAnsi="Calibri" w:cs="Calibri"/>
                <w:snapToGrid w:val="0"/>
                <w:color w:val="000000"/>
                <w:sz w:val="22"/>
                <w:szCs w:val="22"/>
              </w:rPr>
              <w:t>Materiál: modrý reflexní materiál tř. odrazivosti 1</w:t>
            </w:r>
          </w:p>
        </w:tc>
        <w:tc>
          <w:tcPr>
            <w:tcW w:w="1660" w:type="dxa"/>
            <w:vAlign w:val="center"/>
          </w:tcPr>
          <w:p w14:paraId="613F24A1" w14:textId="77777777" w:rsidR="00757198" w:rsidRDefault="00757198" w:rsidP="00007066">
            <w:pPr>
              <w:jc w:val="center"/>
            </w:pPr>
            <w:r w:rsidRPr="00FC3912">
              <w:rPr>
                <w:rFonts w:asciiTheme="minorHAnsi" w:hAnsiTheme="minorHAnsi" w:cs="Arial"/>
                <w:color w:val="FF0000"/>
              </w:rPr>
              <w:t>(doplní dodavatel)</w:t>
            </w:r>
          </w:p>
        </w:tc>
        <w:tc>
          <w:tcPr>
            <w:tcW w:w="3754" w:type="dxa"/>
            <w:vAlign w:val="center"/>
          </w:tcPr>
          <w:p w14:paraId="4E6D2AA6" w14:textId="77777777" w:rsidR="00757198" w:rsidRDefault="00757198" w:rsidP="00007066">
            <w:pPr>
              <w:jc w:val="center"/>
            </w:pPr>
            <w:r w:rsidRPr="000A0BF4">
              <w:rPr>
                <w:rFonts w:asciiTheme="minorHAnsi" w:hAnsiTheme="minorHAnsi" w:cs="Arial"/>
                <w:color w:val="FF0000"/>
                <w:szCs w:val="20"/>
              </w:rPr>
              <w:t>(doplní dodavatel)</w:t>
            </w:r>
          </w:p>
        </w:tc>
      </w:tr>
      <w:tr w:rsidR="00757198" w14:paraId="06EEB369" w14:textId="77777777" w:rsidTr="00007066">
        <w:tc>
          <w:tcPr>
            <w:tcW w:w="4214" w:type="dxa"/>
            <w:vAlign w:val="center"/>
          </w:tcPr>
          <w:p w14:paraId="15AD2B80" w14:textId="77777777" w:rsidR="00757198" w:rsidRPr="00007066" w:rsidRDefault="004C11AA" w:rsidP="00007066">
            <w:pPr>
              <w:rPr>
                <w:rFonts w:ascii="Calibri" w:hAnsi="Calibri" w:cs="Calibri"/>
                <w:snapToGrid w:val="0"/>
                <w:color w:val="000000"/>
                <w:sz w:val="22"/>
                <w:szCs w:val="22"/>
              </w:rPr>
            </w:pPr>
            <w:r>
              <w:rPr>
                <w:rFonts w:ascii="Calibri" w:hAnsi="Calibri" w:cs="Calibri"/>
                <w:snapToGrid w:val="0"/>
                <w:color w:val="000000"/>
                <w:sz w:val="22"/>
                <w:szCs w:val="22"/>
              </w:rPr>
              <w:t>Nápis „AMBULAN</w:t>
            </w:r>
            <w:r w:rsidR="00757198" w:rsidRPr="00007066">
              <w:rPr>
                <w:rFonts w:ascii="Calibri" w:hAnsi="Calibri" w:cs="Calibri"/>
                <w:snapToGrid w:val="0"/>
                <w:color w:val="000000"/>
                <w:sz w:val="22"/>
                <w:szCs w:val="22"/>
              </w:rPr>
              <w:t>CE“- Materiál: tř. odrazivosti 1 v barevném kontrastu s pozadím na masce, po stranách a na zadní části vozidla</w:t>
            </w:r>
          </w:p>
        </w:tc>
        <w:tc>
          <w:tcPr>
            <w:tcW w:w="1660" w:type="dxa"/>
            <w:vAlign w:val="center"/>
          </w:tcPr>
          <w:p w14:paraId="2F6A8FE3" w14:textId="77777777" w:rsidR="00757198" w:rsidRDefault="00757198" w:rsidP="00007066">
            <w:pPr>
              <w:jc w:val="center"/>
            </w:pPr>
            <w:r w:rsidRPr="00FC3912">
              <w:rPr>
                <w:rFonts w:asciiTheme="minorHAnsi" w:hAnsiTheme="minorHAnsi" w:cs="Arial"/>
                <w:color w:val="FF0000"/>
              </w:rPr>
              <w:t>(doplní dodavatel)</w:t>
            </w:r>
          </w:p>
        </w:tc>
        <w:tc>
          <w:tcPr>
            <w:tcW w:w="3754" w:type="dxa"/>
            <w:vAlign w:val="center"/>
          </w:tcPr>
          <w:p w14:paraId="261ECEC2" w14:textId="77777777" w:rsidR="00757198" w:rsidRDefault="00757198" w:rsidP="00007066">
            <w:pPr>
              <w:jc w:val="center"/>
            </w:pPr>
            <w:r w:rsidRPr="006D3702">
              <w:rPr>
                <w:rFonts w:asciiTheme="minorHAnsi" w:hAnsiTheme="minorHAnsi" w:cs="Arial"/>
                <w:color w:val="FF0000"/>
                <w:szCs w:val="20"/>
              </w:rPr>
              <w:t>(doplní dodavatel)</w:t>
            </w:r>
          </w:p>
        </w:tc>
      </w:tr>
      <w:tr w:rsidR="00757198" w14:paraId="3D081F66" w14:textId="77777777" w:rsidTr="00007066">
        <w:tc>
          <w:tcPr>
            <w:tcW w:w="4214" w:type="dxa"/>
            <w:vAlign w:val="center"/>
          </w:tcPr>
          <w:p w14:paraId="0E6568D6" w14:textId="77777777" w:rsidR="00757198" w:rsidRPr="00007066" w:rsidRDefault="00757198" w:rsidP="00007066">
            <w:pPr>
              <w:rPr>
                <w:rFonts w:ascii="Calibri" w:hAnsi="Calibri" w:cs="Calibri"/>
                <w:snapToGrid w:val="0"/>
                <w:color w:val="000000"/>
                <w:sz w:val="22"/>
                <w:szCs w:val="22"/>
              </w:rPr>
            </w:pPr>
            <w:r w:rsidRPr="00007066">
              <w:rPr>
                <w:rFonts w:ascii="Calibri" w:hAnsi="Calibri" w:cs="Calibri"/>
                <w:snapToGrid w:val="0"/>
                <w:color w:val="000000"/>
                <w:sz w:val="22"/>
                <w:szCs w:val="22"/>
              </w:rPr>
              <w:t>Název provozovatele se znakem nemocnice v barevném kontrastu s pozadím na dveřích řidiče i spolujezdce o min. exteriérové stálosti barev 5 let</w:t>
            </w:r>
          </w:p>
        </w:tc>
        <w:tc>
          <w:tcPr>
            <w:tcW w:w="1660" w:type="dxa"/>
            <w:vAlign w:val="center"/>
          </w:tcPr>
          <w:p w14:paraId="63739B3A" w14:textId="77777777" w:rsidR="00757198" w:rsidRDefault="00757198" w:rsidP="00007066">
            <w:pPr>
              <w:jc w:val="center"/>
            </w:pPr>
            <w:r w:rsidRPr="00FC3912">
              <w:rPr>
                <w:rFonts w:asciiTheme="minorHAnsi" w:hAnsiTheme="minorHAnsi" w:cs="Arial"/>
                <w:color w:val="FF0000"/>
              </w:rPr>
              <w:t>(doplní dodavatel)</w:t>
            </w:r>
          </w:p>
        </w:tc>
        <w:tc>
          <w:tcPr>
            <w:tcW w:w="3754" w:type="dxa"/>
            <w:vAlign w:val="center"/>
          </w:tcPr>
          <w:p w14:paraId="6516F6D4" w14:textId="77777777" w:rsidR="00757198" w:rsidRDefault="00757198" w:rsidP="00007066">
            <w:pPr>
              <w:jc w:val="center"/>
            </w:pPr>
            <w:r w:rsidRPr="006D3702">
              <w:rPr>
                <w:rFonts w:asciiTheme="minorHAnsi" w:hAnsiTheme="minorHAnsi" w:cs="Arial"/>
                <w:color w:val="FF0000"/>
                <w:szCs w:val="20"/>
              </w:rPr>
              <w:t>(doplní dodavatel)</w:t>
            </w:r>
          </w:p>
        </w:tc>
      </w:tr>
      <w:tr w:rsidR="00757198" w14:paraId="2B1F6F57" w14:textId="77777777" w:rsidTr="00007066">
        <w:tc>
          <w:tcPr>
            <w:tcW w:w="4214" w:type="dxa"/>
            <w:vAlign w:val="center"/>
          </w:tcPr>
          <w:p w14:paraId="7BA9539C" w14:textId="77777777" w:rsidR="00757198" w:rsidRPr="00007066" w:rsidRDefault="00757198" w:rsidP="00007066">
            <w:pPr>
              <w:rPr>
                <w:rFonts w:ascii="Calibri" w:hAnsi="Calibri" w:cs="Calibri"/>
                <w:snapToGrid w:val="0"/>
                <w:color w:val="000000"/>
                <w:sz w:val="22"/>
                <w:szCs w:val="22"/>
              </w:rPr>
            </w:pPr>
            <w:r w:rsidRPr="00007066">
              <w:rPr>
                <w:rFonts w:ascii="Calibri" w:hAnsi="Calibri" w:cs="Calibri"/>
                <w:snapToGrid w:val="0"/>
                <w:color w:val="000000"/>
                <w:sz w:val="22"/>
                <w:szCs w:val="22"/>
              </w:rPr>
              <w:t>Na zadních dveřích bude vhodně umístěna voděodolná samolepka informující o umístění 1ks kyslíkové lahve ve vozidle</w:t>
            </w:r>
          </w:p>
        </w:tc>
        <w:tc>
          <w:tcPr>
            <w:tcW w:w="1660" w:type="dxa"/>
            <w:vAlign w:val="center"/>
          </w:tcPr>
          <w:p w14:paraId="29F9736C" w14:textId="77777777" w:rsidR="00757198" w:rsidRDefault="00757198" w:rsidP="00007066">
            <w:pPr>
              <w:jc w:val="center"/>
            </w:pPr>
            <w:r w:rsidRPr="00FC3912">
              <w:rPr>
                <w:rFonts w:asciiTheme="minorHAnsi" w:hAnsiTheme="minorHAnsi" w:cs="Arial"/>
                <w:color w:val="FF0000"/>
              </w:rPr>
              <w:t>(doplní dodavatel)</w:t>
            </w:r>
          </w:p>
        </w:tc>
        <w:tc>
          <w:tcPr>
            <w:tcW w:w="3754" w:type="dxa"/>
            <w:vAlign w:val="center"/>
          </w:tcPr>
          <w:p w14:paraId="61CDB180" w14:textId="77777777" w:rsidR="00757198" w:rsidRDefault="00757198" w:rsidP="00007066">
            <w:pPr>
              <w:jc w:val="center"/>
            </w:pPr>
            <w:r w:rsidRPr="006D3702">
              <w:rPr>
                <w:rFonts w:asciiTheme="minorHAnsi" w:hAnsiTheme="minorHAnsi" w:cs="Arial"/>
                <w:color w:val="FF0000"/>
                <w:szCs w:val="20"/>
              </w:rPr>
              <w:t>(doplní dodavatel)</w:t>
            </w:r>
          </w:p>
        </w:tc>
      </w:tr>
      <w:tr w:rsidR="00E73D17" w14:paraId="50D37E21" w14:textId="77777777" w:rsidTr="00967E7A">
        <w:tc>
          <w:tcPr>
            <w:tcW w:w="4214" w:type="dxa"/>
            <w:shd w:val="clear" w:color="auto" w:fill="auto"/>
            <w:vAlign w:val="center"/>
          </w:tcPr>
          <w:p w14:paraId="778C7745" w14:textId="0CDDEB41" w:rsidR="00E73D17" w:rsidRPr="00007066" w:rsidRDefault="00E73D17" w:rsidP="00E73D17">
            <w:pPr>
              <w:rPr>
                <w:rFonts w:ascii="Calibri" w:hAnsi="Calibri" w:cs="Calibri"/>
                <w:snapToGrid w:val="0"/>
                <w:color w:val="000000"/>
                <w:sz w:val="22"/>
                <w:szCs w:val="22"/>
              </w:rPr>
            </w:pPr>
            <w:r w:rsidRPr="00120DA4">
              <w:rPr>
                <w:rFonts w:ascii="Calibri" w:hAnsi="Calibri" w:cs="Calibri"/>
                <w:snapToGrid w:val="0"/>
                <w:color w:val="000000"/>
                <w:sz w:val="22"/>
                <w:szCs w:val="22"/>
              </w:rPr>
              <w:t>Polepy vozidla budou realizovány dle přiložených fotografií v příloze č</w:t>
            </w:r>
            <w:r w:rsidR="00967E7A" w:rsidRPr="00120DA4">
              <w:rPr>
                <w:rFonts w:ascii="Calibri" w:hAnsi="Calibri" w:cs="Calibri"/>
                <w:snapToGrid w:val="0"/>
                <w:color w:val="000000"/>
                <w:sz w:val="22"/>
                <w:szCs w:val="22"/>
              </w:rPr>
              <w:t>.</w:t>
            </w:r>
            <w:r w:rsidRPr="00120DA4">
              <w:rPr>
                <w:rFonts w:ascii="Calibri" w:hAnsi="Calibri" w:cs="Calibri"/>
                <w:snapToGrid w:val="0"/>
                <w:color w:val="000000"/>
                <w:sz w:val="22"/>
                <w:szCs w:val="22"/>
              </w:rPr>
              <w:t xml:space="preserve"> </w:t>
            </w:r>
            <w:r w:rsidR="00967E7A" w:rsidRPr="00120DA4">
              <w:rPr>
                <w:rFonts w:ascii="Calibri" w:hAnsi="Calibri" w:cs="Calibri"/>
                <w:snapToGrid w:val="0"/>
                <w:color w:val="000000"/>
                <w:sz w:val="22"/>
                <w:szCs w:val="22"/>
              </w:rPr>
              <w:t>2</w:t>
            </w:r>
          </w:p>
        </w:tc>
        <w:tc>
          <w:tcPr>
            <w:tcW w:w="1660" w:type="dxa"/>
            <w:vAlign w:val="center"/>
          </w:tcPr>
          <w:p w14:paraId="62C87EEF" w14:textId="4CBBA771" w:rsidR="00E73D17" w:rsidRPr="00FC3912" w:rsidRDefault="00E73D17" w:rsidP="00E73D17">
            <w:pPr>
              <w:jc w:val="center"/>
              <w:rPr>
                <w:rFonts w:asciiTheme="minorHAnsi" w:hAnsiTheme="minorHAnsi" w:cs="Arial"/>
                <w:color w:val="FF0000"/>
              </w:rPr>
            </w:pPr>
            <w:r w:rsidRPr="00FC3912">
              <w:rPr>
                <w:rFonts w:asciiTheme="minorHAnsi" w:hAnsiTheme="minorHAnsi" w:cs="Arial"/>
                <w:color w:val="FF0000"/>
              </w:rPr>
              <w:t>(doplní dodavatel)</w:t>
            </w:r>
          </w:p>
        </w:tc>
        <w:tc>
          <w:tcPr>
            <w:tcW w:w="3754" w:type="dxa"/>
            <w:vAlign w:val="center"/>
          </w:tcPr>
          <w:p w14:paraId="40BA942E" w14:textId="5613746A" w:rsidR="00E73D17" w:rsidRPr="006D3702" w:rsidRDefault="00E73D17" w:rsidP="00E73D17">
            <w:pPr>
              <w:jc w:val="center"/>
              <w:rPr>
                <w:rFonts w:asciiTheme="minorHAnsi" w:hAnsiTheme="minorHAnsi" w:cs="Arial"/>
                <w:color w:val="FF0000"/>
                <w:szCs w:val="20"/>
              </w:rPr>
            </w:pPr>
            <w:r w:rsidRPr="006D3702">
              <w:rPr>
                <w:rFonts w:asciiTheme="minorHAnsi" w:hAnsiTheme="minorHAnsi" w:cs="Arial"/>
                <w:color w:val="FF0000"/>
                <w:szCs w:val="20"/>
              </w:rPr>
              <w:t>(doplní dodavatel)</w:t>
            </w:r>
          </w:p>
        </w:tc>
      </w:tr>
      <w:tr w:rsidR="00757198" w14:paraId="6AA2E8C4" w14:textId="77777777" w:rsidTr="00007066">
        <w:tc>
          <w:tcPr>
            <w:tcW w:w="4214" w:type="dxa"/>
            <w:vAlign w:val="center"/>
          </w:tcPr>
          <w:p w14:paraId="6FFF2F66" w14:textId="77777777" w:rsidR="00757198" w:rsidRPr="0008513A" w:rsidRDefault="00757198" w:rsidP="00007066">
            <w:pPr>
              <w:pStyle w:val="Odstavecseseznamem"/>
              <w:ind w:left="306" w:hanging="284"/>
              <w:rPr>
                <w:rFonts w:ascii="Calibri" w:hAnsi="Calibri" w:cs="Calibri"/>
                <w:b/>
                <w:snapToGrid w:val="0"/>
                <w:color w:val="000000"/>
                <w:sz w:val="22"/>
                <w:szCs w:val="22"/>
              </w:rPr>
            </w:pPr>
            <w:r w:rsidRPr="0008513A">
              <w:rPr>
                <w:rFonts w:ascii="Calibri" w:hAnsi="Calibri" w:cs="Calibri"/>
                <w:b/>
                <w:snapToGrid w:val="0"/>
                <w:color w:val="000000"/>
                <w:sz w:val="22"/>
                <w:szCs w:val="22"/>
              </w:rPr>
              <w:t>7.</w:t>
            </w:r>
            <w:r w:rsidRPr="0008513A">
              <w:rPr>
                <w:rFonts w:ascii="Calibri" w:hAnsi="Calibri" w:cs="Calibri"/>
                <w:b/>
                <w:snapToGrid w:val="0"/>
                <w:color w:val="000000"/>
                <w:sz w:val="22"/>
                <w:szCs w:val="22"/>
              </w:rPr>
              <w:tab/>
              <w:t>Ostatní požadavky</w:t>
            </w:r>
          </w:p>
        </w:tc>
        <w:tc>
          <w:tcPr>
            <w:tcW w:w="1660" w:type="dxa"/>
            <w:vAlign w:val="center"/>
          </w:tcPr>
          <w:p w14:paraId="2BCA513E" w14:textId="77777777" w:rsidR="00757198" w:rsidRDefault="00757198" w:rsidP="00007066">
            <w:pPr>
              <w:jc w:val="center"/>
            </w:pPr>
          </w:p>
        </w:tc>
        <w:tc>
          <w:tcPr>
            <w:tcW w:w="3754" w:type="dxa"/>
            <w:vAlign w:val="center"/>
          </w:tcPr>
          <w:p w14:paraId="0B9B94AA" w14:textId="77777777" w:rsidR="00757198" w:rsidRDefault="00757198" w:rsidP="00007066">
            <w:pPr>
              <w:jc w:val="center"/>
            </w:pPr>
          </w:p>
        </w:tc>
      </w:tr>
      <w:tr w:rsidR="00757198" w14:paraId="36EB53FD" w14:textId="77777777" w:rsidTr="00007066">
        <w:tc>
          <w:tcPr>
            <w:tcW w:w="4214" w:type="dxa"/>
            <w:vAlign w:val="center"/>
          </w:tcPr>
          <w:p w14:paraId="06C88B16" w14:textId="77777777" w:rsidR="00757198" w:rsidRPr="00007066" w:rsidRDefault="00757198" w:rsidP="00007066">
            <w:pPr>
              <w:rPr>
                <w:rFonts w:ascii="Calibri" w:hAnsi="Calibri" w:cs="Calibri"/>
                <w:snapToGrid w:val="0"/>
                <w:color w:val="000000"/>
                <w:sz w:val="22"/>
                <w:szCs w:val="22"/>
              </w:rPr>
            </w:pPr>
            <w:r w:rsidRPr="00007066">
              <w:rPr>
                <w:rFonts w:ascii="Calibri" w:hAnsi="Calibri" w:cs="Calibri"/>
                <w:snapToGrid w:val="0"/>
                <w:color w:val="000000"/>
                <w:sz w:val="22"/>
                <w:szCs w:val="22"/>
              </w:rPr>
              <w:t>Sada náhradních dílů k sanitnímu vozidlu (žárovky, pojistky apod.), tažné lano</w:t>
            </w:r>
          </w:p>
        </w:tc>
        <w:tc>
          <w:tcPr>
            <w:tcW w:w="1660" w:type="dxa"/>
            <w:vAlign w:val="center"/>
          </w:tcPr>
          <w:p w14:paraId="568C8356" w14:textId="77777777" w:rsidR="00757198" w:rsidRDefault="00757198" w:rsidP="00007066">
            <w:pPr>
              <w:jc w:val="center"/>
            </w:pPr>
            <w:r w:rsidRPr="00F77234">
              <w:rPr>
                <w:rFonts w:asciiTheme="minorHAnsi" w:hAnsiTheme="minorHAnsi" w:cs="Arial"/>
                <w:color w:val="FF0000"/>
              </w:rPr>
              <w:t>(doplní dodavatel)</w:t>
            </w:r>
          </w:p>
        </w:tc>
        <w:tc>
          <w:tcPr>
            <w:tcW w:w="3754" w:type="dxa"/>
            <w:vAlign w:val="center"/>
          </w:tcPr>
          <w:p w14:paraId="67976ADB" w14:textId="77777777" w:rsidR="00757198" w:rsidRDefault="00757198" w:rsidP="00007066">
            <w:pPr>
              <w:jc w:val="center"/>
            </w:pPr>
            <w:r w:rsidRPr="009A22DA">
              <w:rPr>
                <w:rFonts w:asciiTheme="minorHAnsi" w:hAnsiTheme="minorHAnsi" w:cs="Arial"/>
                <w:color w:val="FF0000"/>
                <w:szCs w:val="20"/>
              </w:rPr>
              <w:t>(doplní dodavatel)</w:t>
            </w:r>
          </w:p>
        </w:tc>
      </w:tr>
      <w:tr w:rsidR="00757198" w14:paraId="5AE9AC01" w14:textId="77777777" w:rsidTr="00007066">
        <w:tc>
          <w:tcPr>
            <w:tcW w:w="4214" w:type="dxa"/>
            <w:vAlign w:val="center"/>
          </w:tcPr>
          <w:p w14:paraId="7D01D11F" w14:textId="77777777" w:rsidR="00757198" w:rsidRPr="00007066" w:rsidRDefault="00757198" w:rsidP="00007066">
            <w:pPr>
              <w:rPr>
                <w:rFonts w:ascii="Calibri" w:hAnsi="Calibri" w:cs="Calibri"/>
                <w:snapToGrid w:val="0"/>
                <w:color w:val="000000"/>
                <w:sz w:val="22"/>
                <w:szCs w:val="22"/>
              </w:rPr>
            </w:pPr>
            <w:r w:rsidRPr="00007066">
              <w:rPr>
                <w:rFonts w:ascii="Calibri" w:hAnsi="Calibri" w:cs="Calibri"/>
                <w:snapToGrid w:val="0"/>
                <w:color w:val="000000"/>
                <w:sz w:val="22"/>
                <w:szCs w:val="22"/>
              </w:rPr>
              <w:t>Hasicí přístroj 2 kg umístěný v kabině řidiče</w:t>
            </w:r>
          </w:p>
        </w:tc>
        <w:tc>
          <w:tcPr>
            <w:tcW w:w="1660" w:type="dxa"/>
            <w:vAlign w:val="center"/>
          </w:tcPr>
          <w:p w14:paraId="49C085A7" w14:textId="77777777" w:rsidR="00757198" w:rsidRDefault="00757198" w:rsidP="00007066">
            <w:pPr>
              <w:jc w:val="center"/>
            </w:pPr>
            <w:r w:rsidRPr="00F77234">
              <w:rPr>
                <w:rFonts w:asciiTheme="minorHAnsi" w:hAnsiTheme="minorHAnsi" w:cs="Arial"/>
                <w:color w:val="FF0000"/>
              </w:rPr>
              <w:t>(doplní dodavatel)</w:t>
            </w:r>
          </w:p>
        </w:tc>
        <w:tc>
          <w:tcPr>
            <w:tcW w:w="3754" w:type="dxa"/>
            <w:vAlign w:val="center"/>
          </w:tcPr>
          <w:p w14:paraId="79D42704" w14:textId="77777777" w:rsidR="00757198" w:rsidRDefault="00757198" w:rsidP="00007066">
            <w:pPr>
              <w:jc w:val="center"/>
            </w:pPr>
            <w:r w:rsidRPr="009A22DA">
              <w:rPr>
                <w:rFonts w:asciiTheme="minorHAnsi" w:hAnsiTheme="minorHAnsi" w:cs="Arial"/>
                <w:color w:val="FF0000"/>
                <w:szCs w:val="20"/>
              </w:rPr>
              <w:t>(doplní dodavatel)</w:t>
            </w:r>
          </w:p>
        </w:tc>
      </w:tr>
      <w:tr w:rsidR="00757198" w14:paraId="0838170F" w14:textId="77777777" w:rsidTr="00007066">
        <w:tc>
          <w:tcPr>
            <w:tcW w:w="4214" w:type="dxa"/>
            <w:vAlign w:val="center"/>
          </w:tcPr>
          <w:p w14:paraId="51084B45" w14:textId="77777777" w:rsidR="00AF6AAC" w:rsidRPr="00AF6AAC" w:rsidRDefault="00AF6AAC" w:rsidP="00AF6AAC">
            <w:pPr>
              <w:rPr>
                <w:rFonts w:ascii="Calibri" w:hAnsi="Calibri" w:cs="Calibri"/>
                <w:snapToGrid w:val="0"/>
                <w:color w:val="000000"/>
                <w:sz w:val="22"/>
                <w:szCs w:val="22"/>
              </w:rPr>
            </w:pPr>
            <w:r w:rsidRPr="00AF6AAC">
              <w:rPr>
                <w:rFonts w:ascii="Calibri" w:hAnsi="Calibri" w:cs="Calibri"/>
                <w:snapToGrid w:val="0"/>
                <w:color w:val="000000"/>
                <w:sz w:val="22"/>
                <w:szCs w:val="22"/>
              </w:rPr>
              <w:t>Samostatný přenosný LED reflektor (lampa) pro vyhledávání v terénu s min. dosvitem</w:t>
            </w:r>
          </w:p>
          <w:p w14:paraId="166FA67F" w14:textId="399CF60C" w:rsidR="00757198" w:rsidRPr="00007066" w:rsidRDefault="00AF6AAC" w:rsidP="00007066">
            <w:pPr>
              <w:rPr>
                <w:rFonts w:ascii="Calibri" w:hAnsi="Calibri" w:cs="Calibri"/>
                <w:snapToGrid w:val="0"/>
                <w:color w:val="000000"/>
                <w:sz w:val="22"/>
                <w:szCs w:val="22"/>
              </w:rPr>
            </w:pPr>
            <w:r w:rsidRPr="00AF6AAC">
              <w:rPr>
                <w:rFonts w:ascii="Calibri" w:hAnsi="Calibri" w:cs="Calibri"/>
                <w:snapToGrid w:val="0"/>
                <w:color w:val="000000"/>
                <w:sz w:val="22"/>
                <w:szCs w:val="22"/>
              </w:rPr>
              <w:t>300 metrů, min. svítivostí 1</w:t>
            </w:r>
            <w:r w:rsidR="00F84536">
              <w:rPr>
                <w:rFonts w:ascii="Calibri" w:hAnsi="Calibri" w:cs="Calibri"/>
                <w:snapToGrid w:val="0"/>
                <w:color w:val="000000"/>
                <w:sz w:val="22"/>
                <w:szCs w:val="22"/>
              </w:rPr>
              <w:t xml:space="preserve"> </w:t>
            </w:r>
            <w:r w:rsidRPr="00AF6AAC">
              <w:rPr>
                <w:rFonts w:ascii="Calibri" w:hAnsi="Calibri" w:cs="Calibri"/>
                <w:snapToGrid w:val="0"/>
                <w:color w:val="000000"/>
                <w:sz w:val="22"/>
                <w:szCs w:val="22"/>
              </w:rPr>
              <w:t>500 lumenů a nabíjením ve vozidle</w:t>
            </w:r>
          </w:p>
        </w:tc>
        <w:tc>
          <w:tcPr>
            <w:tcW w:w="1660" w:type="dxa"/>
            <w:vAlign w:val="center"/>
          </w:tcPr>
          <w:p w14:paraId="545313F4" w14:textId="77777777" w:rsidR="00757198" w:rsidRDefault="00757198" w:rsidP="00007066">
            <w:pPr>
              <w:jc w:val="center"/>
            </w:pPr>
            <w:r w:rsidRPr="00F77234">
              <w:rPr>
                <w:rFonts w:asciiTheme="minorHAnsi" w:hAnsiTheme="minorHAnsi" w:cs="Arial"/>
                <w:color w:val="FF0000"/>
              </w:rPr>
              <w:t>(doplní dodavatel)</w:t>
            </w:r>
          </w:p>
        </w:tc>
        <w:tc>
          <w:tcPr>
            <w:tcW w:w="3754" w:type="dxa"/>
            <w:vAlign w:val="center"/>
          </w:tcPr>
          <w:p w14:paraId="12314BDD" w14:textId="77777777" w:rsidR="00757198" w:rsidRDefault="00757198" w:rsidP="00007066">
            <w:pPr>
              <w:jc w:val="center"/>
            </w:pPr>
            <w:r w:rsidRPr="009A22DA">
              <w:rPr>
                <w:rFonts w:asciiTheme="minorHAnsi" w:hAnsiTheme="minorHAnsi" w:cs="Arial"/>
                <w:color w:val="FF0000"/>
                <w:szCs w:val="20"/>
              </w:rPr>
              <w:t>(doplní dodavatel)</w:t>
            </w:r>
          </w:p>
        </w:tc>
      </w:tr>
      <w:tr w:rsidR="00757198" w14:paraId="5381FDC3" w14:textId="77777777" w:rsidTr="00007066">
        <w:tc>
          <w:tcPr>
            <w:tcW w:w="4214" w:type="dxa"/>
            <w:vAlign w:val="center"/>
          </w:tcPr>
          <w:p w14:paraId="6AD94FA5" w14:textId="77777777" w:rsidR="00757198" w:rsidRPr="00007066" w:rsidRDefault="00757198" w:rsidP="00007066">
            <w:pPr>
              <w:rPr>
                <w:rFonts w:ascii="Calibri" w:hAnsi="Calibri" w:cs="Calibri"/>
                <w:snapToGrid w:val="0"/>
                <w:color w:val="000000"/>
                <w:sz w:val="22"/>
                <w:szCs w:val="22"/>
              </w:rPr>
            </w:pPr>
            <w:r w:rsidRPr="00007066">
              <w:rPr>
                <w:rFonts w:ascii="Calibri" w:hAnsi="Calibri" w:cs="Calibri"/>
                <w:snapToGrid w:val="0"/>
                <w:color w:val="000000"/>
                <w:sz w:val="22"/>
                <w:szCs w:val="22"/>
              </w:rPr>
              <w:t>Montáž GPS lokátoru (lokátor dodá zadavatel)</w:t>
            </w:r>
          </w:p>
        </w:tc>
        <w:tc>
          <w:tcPr>
            <w:tcW w:w="1660" w:type="dxa"/>
            <w:vAlign w:val="center"/>
          </w:tcPr>
          <w:p w14:paraId="2DD16BCC" w14:textId="77777777" w:rsidR="00757198" w:rsidRDefault="00757198" w:rsidP="00007066">
            <w:pPr>
              <w:jc w:val="center"/>
            </w:pPr>
            <w:r w:rsidRPr="00F77234">
              <w:rPr>
                <w:rFonts w:asciiTheme="minorHAnsi" w:hAnsiTheme="minorHAnsi" w:cs="Arial"/>
                <w:color w:val="FF0000"/>
              </w:rPr>
              <w:t>(doplní dodavatel)</w:t>
            </w:r>
          </w:p>
        </w:tc>
        <w:tc>
          <w:tcPr>
            <w:tcW w:w="3754" w:type="dxa"/>
            <w:vAlign w:val="center"/>
          </w:tcPr>
          <w:p w14:paraId="56213884" w14:textId="77777777" w:rsidR="00757198" w:rsidRDefault="00757198" w:rsidP="00007066">
            <w:pPr>
              <w:jc w:val="center"/>
            </w:pPr>
            <w:r w:rsidRPr="009A22DA">
              <w:rPr>
                <w:rFonts w:asciiTheme="minorHAnsi" w:hAnsiTheme="minorHAnsi" w:cs="Arial"/>
                <w:color w:val="FF0000"/>
                <w:szCs w:val="20"/>
              </w:rPr>
              <w:t>(doplní dodavatel)</w:t>
            </w:r>
          </w:p>
        </w:tc>
      </w:tr>
      <w:tr w:rsidR="00AF6AAC" w14:paraId="3800ABFB" w14:textId="77777777" w:rsidTr="00007066">
        <w:tc>
          <w:tcPr>
            <w:tcW w:w="4214" w:type="dxa"/>
            <w:vAlign w:val="center"/>
          </w:tcPr>
          <w:p w14:paraId="06320C9F" w14:textId="268F7837" w:rsidR="00AF6AAC" w:rsidRDefault="00AF6AAC" w:rsidP="00AF6AAC">
            <w:pPr>
              <w:rPr>
                <w:rFonts w:ascii="Calibri" w:hAnsi="Calibri" w:cs="Calibri"/>
                <w:snapToGrid w:val="0"/>
                <w:color w:val="000000"/>
                <w:sz w:val="22"/>
                <w:szCs w:val="22"/>
              </w:rPr>
            </w:pPr>
            <w:r w:rsidRPr="00AF6AAC">
              <w:rPr>
                <w:rFonts w:ascii="Calibri" w:hAnsi="Calibri" w:cs="Calibri"/>
                <w:snapToGrid w:val="0"/>
                <w:color w:val="000000"/>
                <w:sz w:val="22"/>
                <w:szCs w:val="22"/>
              </w:rPr>
              <w:t xml:space="preserve">Sada čtyř zimních </w:t>
            </w:r>
            <w:r w:rsidRPr="00263C83">
              <w:rPr>
                <w:rFonts w:ascii="Calibri" w:hAnsi="Calibri" w:cs="Calibri"/>
                <w:snapToGrid w:val="0"/>
                <w:color w:val="000000"/>
                <w:sz w:val="22"/>
                <w:szCs w:val="22"/>
              </w:rPr>
              <w:t>pneumatik Continental</w:t>
            </w:r>
            <w:r w:rsidRPr="00AF6AAC">
              <w:rPr>
                <w:rFonts w:ascii="Calibri" w:hAnsi="Calibri" w:cs="Calibri"/>
                <w:snapToGrid w:val="0"/>
                <w:color w:val="000000"/>
                <w:sz w:val="22"/>
                <w:szCs w:val="22"/>
              </w:rPr>
              <w:t xml:space="preserve"> (nebo kvalitativně podobné) včetně disků v příslušném rozměru vozidla. Pneumatiky budou namontovány na discích, vyváženy a připraveny k použití na vozidle. Dále bude náhradní sada obsahovat snímače pro kontrolu tlaku v pneumatikách – TPMS kompatibilní s</w:t>
            </w:r>
            <w:r w:rsidR="00263C83">
              <w:rPr>
                <w:rFonts w:ascii="Calibri" w:hAnsi="Calibri" w:cs="Calibri"/>
                <w:snapToGrid w:val="0"/>
                <w:color w:val="000000"/>
                <w:sz w:val="22"/>
                <w:szCs w:val="22"/>
              </w:rPr>
              <w:t> </w:t>
            </w:r>
            <w:r w:rsidRPr="00AF6AAC">
              <w:rPr>
                <w:rFonts w:ascii="Calibri" w:hAnsi="Calibri" w:cs="Calibri"/>
                <w:snapToGrid w:val="0"/>
                <w:color w:val="000000"/>
                <w:sz w:val="22"/>
                <w:szCs w:val="22"/>
              </w:rPr>
              <w:t>vozidlem</w:t>
            </w:r>
          </w:p>
          <w:p w14:paraId="4A46C1F3" w14:textId="77777777" w:rsidR="00263C83" w:rsidRDefault="00263C83" w:rsidP="00AF6AAC">
            <w:pPr>
              <w:rPr>
                <w:rFonts w:ascii="Calibri" w:hAnsi="Calibri" w:cs="Calibri"/>
                <w:snapToGrid w:val="0"/>
                <w:color w:val="000000"/>
                <w:sz w:val="22"/>
                <w:szCs w:val="22"/>
              </w:rPr>
            </w:pPr>
          </w:p>
          <w:p w14:paraId="4F16DDB9" w14:textId="178B5608" w:rsidR="00263C83" w:rsidRPr="00263C83" w:rsidRDefault="00263C83" w:rsidP="00AF6AAC">
            <w:pPr>
              <w:rPr>
                <w:rFonts w:ascii="Calibri" w:hAnsi="Calibri" w:cs="Calibri"/>
                <w:b/>
                <w:bCs/>
                <w:snapToGrid w:val="0"/>
                <w:color w:val="000000"/>
                <w:sz w:val="22"/>
                <w:szCs w:val="22"/>
              </w:rPr>
            </w:pPr>
            <w:r w:rsidRPr="00CD793C">
              <w:rPr>
                <w:rFonts w:cstheme="minorHAnsi"/>
                <w:b/>
                <w:sz w:val="16"/>
                <w:szCs w:val="16"/>
              </w:rPr>
              <w:t xml:space="preserve">Pokud tato technická specifikace obsahuje požadavky nebo přímé či nepřímé odkazy na určité </w:t>
            </w:r>
            <w:r w:rsidRPr="00CD793C">
              <w:rPr>
                <w:rFonts w:cstheme="minorHAnsi"/>
                <w:b/>
                <w:sz w:val="16"/>
                <w:szCs w:val="16"/>
              </w:rPr>
              <w:lastRenderedPageBreak/>
              <w:t xml:space="preserve">dodavatele nebo výrobky, nebo patenty na vynálezy, užitné vzory, průmyslové vzory, ochranné známky nebo označení původu, pak je </w:t>
            </w:r>
            <w:r w:rsidRPr="00CD793C">
              <w:rPr>
                <w:rFonts w:cstheme="minorHAnsi"/>
                <w:b/>
                <w:bCs/>
                <w:sz w:val="16"/>
                <w:szCs w:val="16"/>
              </w:rPr>
              <w:t>v souladu s § 89 odst. 6 zákona možné nabídnout i jiné, rovnocenné řešení</w:t>
            </w:r>
          </w:p>
        </w:tc>
        <w:tc>
          <w:tcPr>
            <w:tcW w:w="1660" w:type="dxa"/>
            <w:vAlign w:val="center"/>
          </w:tcPr>
          <w:p w14:paraId="3B44D827" w14:textId="4B58AC2C" w:rsidR="00AF6AAC" w:rsidRPr="00F77234" w:rsidRDefault="00AF6AAC" w:rsidP="00AF6AAC">
            <w:pPr>
              <w:jc w:val="center"/>
              <w:rPr>
                <w:rFonts w:asciiTheme="minorHAnsi" w:hAnsiTheme="minorHAnsi" w:cs="Arial"/>
                <w:color w:val="FF0000"/>
              </w:rPr>
            </w:pPr>
            <w:r w:rsidRPr="00F77234">
              <w:rPr>
                <w:rFonts w:asciiTheme="minorHAnsi" w:hAnsiTheme="minorHAnsi" w:cs="Arial"/>
                <w:color w:val="FF0000"/>
              </w:rPr>
              <w:lastRenderedPageBreak/>
              <w:t>(doplní dodavatel)</w:t>
            </w:r>
          </w:p>
        </w:tc>
        <w:tc>
          <w:tcPr>
            <w:tcW w:w="3754" w:type="dxa"/>
            <w:vAlign w:val="center"/>
          </w:tcPr>
          <w:p w14:paraId="5B2510C1" w14:textId="23D1FF6F" w:rsidR="00AF6AAC" w:rsidRPr="009A22DA" w:rsidRDefault="00AF6AAC" w:rsidP="00AF6AAC">
            <w:pPr>
              <w:jc w:val="center"/>
              <w:rPr>
                <w:rFonts w:asciiTheme="minorHAnsi" w:hAnsiTheme="minorHAnsi" w:cs="Arial"/>
                <w:color w:val="FF0000"/>
                <w:szCs w:val="20"/>
              </w:rPr>
            </w:pPr>
            <w:r w:rsidRPr="009A22DA">
              <w:rPr>
                <w:rFonts w:asciiTheme="minorHAnsi" w:hAnsiTheme="minorHAnsi" w:cs="Arial"/>
                <w:color w:val="FF0000"/>
                <w:szCs w:val="20"/>
              </w:rPr>
              <w:t>(doplní dodavatel)</w:t>
            </w:r>
          </w:p>
        </w:tc>
      </w:tr>
      <w:tr w:rsidR="00AF6AAC" w14:paraId="62435DD0" w14:textId="77777777" w:rsidTr="00007066">
        <w:tc>
          <w:tcPr>
            <w:tcW w:w="4214" w:type="dxa"/>
            <w:vAlign w:val="center"/>
          </w:tcPr>
          <w:p w14:paraId="4A5B3D63" w14:textId="1A232BF1" w:rsidR="00AF6AAC" w:rsidRPr="00007066" w:rsidRDefault="00AF6AAC" w:rsidP="00AF6AAC">
            <w:pPr>
              <w:rPr>
                <w:rFonts w:ascii="Calibri" w:hAnsi="Calibri" w:cs="Calibri"/>
                <w:snapToGrid w:val="0"/>
                <w:color w:val="000000"/>
                <w:sz w:val="22"/>
                <w:szCs w:val="22"/>
              </w:rPr>
            </w:pPr>
            <w:r w:rsidRPr="00AF6AAC">
              <w:rPr>
                <w:rFonts w:ascii="Calibri" w:hAnsi="Calibri" w:cs="Calibri"/>
                <w:snapToGrid w:val="0"/>
                <w:color w:val="000000"/>
                <w:sz w:val="22"/>
                <w:szCs w:val="22"/>
              </w:rPr>
              <w:t>Autopotahy pro všechna sedadla kabiny řidiče v tmavém barevném provedení z kvalitního materiálu, potah sedadla řidiče s boční výztuhou proti prodření (potahy budou nasazené na sedadlech)</w:t>
            </w:r>
          </w:p>
        </w:tc>
        <w:tc>
          <w:tcPr>
            <w:tcW w:w="1660" w:type="dxa"/>
            <w:vAlign w:val="center"/>
          </w:tcPr>
          <w:p w14:paraId="294ECE64" w14:textId="4A410AEF" w:rsidR="00AF6AAC" w:rsidRPr="00F77234" w:rsidRDefault="00AF6AAC" w:rsidP="00AF6AAC">
            <w:pPr>
              <w:jc w:val="center"/>
              <w:rPr>
                <w:rFonts w:asciiTheme="minorHAnsi" w:hAnsiTheme="minorHAnsi" w:cs="Arial"/>
                <w:color w:val="FF0000"/>
              </w:rPr>
            </w:pPr>
            <w:r w:rsidRPr="00F77234">
              <w:rPr>
                <w:rFonts w:asciiTheme="minorHAnsi" w:hAnsiTheme="minorHAnsi" w:cs="Arial"/>
                <w:color w:val="FF0000"/>
              </w:rPr>
              <w:t>(doplní dodavatel)</w:t>
            </w:r>
          </w:p>
        </w:tc>
        <w:tc>
          <w:tcPr>
            <w:tcW w:w="3754" w:type="dxa"/>
            <w:vAlign w:val="center"/>
          </w:tcPr>
          <w:p w14:paraId="4F509A7C" w14:textId="3C4D42D9" w:rsidR="00AF6AAC" w:rsidRPr="009A22DA" w:rsidRDefault="00AF6AAC" w:rsidP="00AF6AAC">
            <w:pPr>
              <w:jc w:val="center"/>
              <w:rPr>
                <w:rFonts w:asciiTheme="minorHAnsi" w:hAnsiTheme="minorHAnsi" w:cs="Arial"/>
                <w:color w:val="FF0000"/>
                <w:szCs w:val="20"/>
              </w:rPr>
            </w:pPr>
            <w:r w:rsidRPr="009A22DA">
              <w:rPr>
                <w:rFonts w:asciiTheme="minorHAnsi" w:hAnsiTheme="minorHAnsi" w:cs="Arial"/>
                <w:color w:val="FF0000"/>
                <w:szCs w:val="20"/>
              </w:rPr>
              <w:t>(doplní dodavatel)</w:t>
            </w:r>
          </w:p>
        </w:tc>
      </w:tr>
    </w:tbl>
    <w:p w14:paraId="1D441224" w14:textId="7FA505B3" w:rsidR="008D7734" w:rsidRDefault="008D7734" w:rsidP="008D7734">
      <w:pPr>
        <w:jc w:val="both"/>
        <w:rPr>
          <w:rFonts w:ascii="Calibri" w:hAnsi="Calibri"/>
          <w:b/>
          <w:sz w:val="28"/>
          <w:szCs w:val="28"/>
        </w:rPr>
      </w:pPr>
    </w:p>
    <w:sectPr w:rsidR="008D7734" w:rsidSect="00C95D5F">
      <w:headerReference w:type="default" r:id="rId8"/>
      <w:footerReference w:type="default" r:id="rId9"/>
      <w:pgSz w:w="11906" w:h="16838"/>
      <w:pgMar w:top="1418" w:right="1134" w:bottom="964" w:left="1134" w:header="425"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871B66" w14:textId="77777777" w:rsidR="006518A6" w:rsidRDefault="006518A6">
      <w:r>
        <w:separator/>
      </w:r>
    </w:p>
  </w:endnote>
  <w:endnote w:type="continuationSeparator" w:id="0">
    <w:p w14:paraId="1C64EE1D" w14:textId="77777777" w:rsidR="006518A6" w:rsidRDefault="006518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124896" w14:textId="77777777" w:rsidR="006518A6" w:rsidRPr="00214F77" w:rsidRDefault="006518A6" w:rsidP="00C95D5F">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78B4FC" w14:textId="77777777" w:rsidR="006518A6" w:rsidRDefault="006518A6">
      <w:r>
        <w:separator/>
      </w:r>
    </w:p>
  </w:footnote>
  <w:footnote w:type="continuationSeparator" w:id="0">
    <w:p w14:paraId="192AC579" w14:textId="77777777" w:rsidR="006518A6" w:rsidRDefault="006518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B3A1FE" w14:textId="77777777" w:rsidR="006518A6" w:rsidRDefault="006518A6" w:rsidP="00C95D5F">
    <w:pPr>
      <w:pStyle w:val="Zhlav"/>
      <w:jc w:val="both"/>
    </w:pPr>
    <w:r>
      <w:rPr>
        <w:noProof/>
      </w:rPr>
      <w:drawing>
        <wp:anchor distT="0" distB="0" distL="114300" distR="114300" simplePos="0" relativeHeight="251661312" behindDoc="0" locked="0" layoutInCell="1" allowOverlap="1" wp14:anchorId="2ECAB071" wp14:editId="30DF9BAB">
          <wp:simplePos x="0" y="0"/>
          <wp:positionH relativeFrom="margin">
            <wp:align>right</wp:align>
          </wp:positionH>
          <wp:positionV relativeFrom="paragraph">
            <wp:posOffset>-73660</wp:posOffset>
          </wp:positionV>
          <wp:extent cx="2152015" cy="575945"/>
          <wp:effectExtent l="0" t="0" r="635" b="0"/>
          <wp:wrapNone/>
          <wp:docPr id="3" name="Obrázek 3"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7"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2015" cy="5759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5FE16EC"/>
    <w:multiLevelType w:val="hybridMultilevel"/>
    <w:tmpl w:val="3F94610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77E2138"/>
    <w:multiLevelType w:val="hybridMultilevel"/>
    <w:tmpl w:val="EFCE6324"/>
    <w:lvl w:ilvl="0" w:tplc="23283EE2">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C616046"/>
    <w:multiLevelType w:val="multilevel"/>
    <w:tmpl w:val="D430BBCE"/>
    <w:lvl w:ilvl="0">
      <w:start w:val="1"/>
      <w:numFmt w:val="decimal"/>
      <w:lvlText w:val="%1."/>
      <w:lvlJc w:val="left"/>
      <w:pPr>
        <w:ind w:left="720" w:firstLine="360"/>
      </w:pPr>
      <w:rPr>
        <w:b/>
      </w:rPr>
    </w:lvl>
    <w:lvl w:ilvl="1">
      <w:start w:val="1"/>
      <w:numFmt w:val="decimal"/>
      <w:lvlText w:val="%1.%2"/>
      <w:lvlJc w:val="left"/>
      <w:pPr>
        <w:ind w:left="1410" w:firstLine="360"/>
      </w:pPr>
    </w:lvl>
    <w:lvl w:ilvl="2">
      <w:start w:val="1"/>
      <w:numFmt w:val="decimal"/>
      <w:lvlText w:val="%1.%2.%3"/>
      <w:lvlJc w:val="left"/>
      <w:pPr>
        <w:ind w:left="1410" w:firstLine="360"/>
      </w:pPr>
    </w:lvl>
    <w:lvl w:ilvl="3">
      <w:start w:val="1"/>
      <w:numFmt w:val="decimal"/>
      <w:lvlText w:val="%1.%2.%3.%4"/>
      <w:lvlJc w:val="left"/>
      <w:pPr>
        <w:ind w:left="1410" w:firstLine="360"/>
      </w:pPr>
    </w:lvl>
    <w:lvl w:ilvl="4">
      <w:start w:val="1"/>
      <w:numFmt w:val="decimal"/>
      <w:lvlText w:val="%1.%2.%3.%4.%5"/>
      <w:lvlJc w:val="left"/>
      <w:pPr>
        <w:ind w:left="1440" w:firstLine="360"/>
      </w:pPr>
    </w:lvl>
    <w:lvl w:ilvl="5">
      <w:start w:val="1"/>
      <w:numFmt w:val="decimal"/>
      <w:lvlText w:val="%1.%2.%3.%4.%5.%6"/>
      <w:lvlJc w:val="left"/>
      <w:pPr>
        <w:ind w:left="1440" w:firstLine="360"/>
      </w:pPr>
    </w:lvl>
    <w:lvl w:ilvl="6">
      <w:start w:val="1"/>
      <w:numFmt w:val="decimal"/>
      <w:lvlText w:val="%1.%2.%3.%4.%5.%6.%7"/>
      <w:lvlJc w:val="left"/>
      <w:pPr>
        <w:ind w:left="1800" w:firstLine="360"/>
      </w:pPr>
    </w:lvl>
    <w:lvl w:ilvl="7">
      <w:start w:val="1"/>
      <w:numFmt w:val="decimal"/>
      <w:lvlText w:val="%1.%2.%3.%4.%5.%6.%7.%8"/>
      <w:lvlJc w:val="left"/>
      <w:pPr>
        <w:ind w:left="1800" w:firstLine="360"/>
      </w:pPr>
    </w:lvl>
    <w:lvl w:ilvl="8">
      <w:start w:val="1"/>
      <w:numFmt w:val="decimal"/>
      <w:lvlText w:val="%1.%2.%3.%4.%5.%6.%7.%8.%9"/>
      <w:lvlJc w:val="left"/>
      <w:pPr>
        <w:ind w:left="2160" w:firstLine="360"/>
      </w:pPr>
    </w:lvl>
  </w:abstractNum>
  <w:abstractNum w:abstractNumId="4" w15:restartNumberingAfterBreak="0">
    <w:nsid w:val="1D78474B"/>
    <w:multiLevelType w:val="hybridMultilevel"/>
    <w:tmpl w:val="7206C846"/>
    <w:lvl w:ilvl="0" w:tplc="284EC620">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0CB4ABA"/>
    <w:multiLevelType w:val="hybridMultilevel"/>
    <w:tmpl w:val="3FB2E408"/>
    <w:lvl w:ilvl="0" w:tplc="2D3A5584">
      <w:start w:val="900"/>
      <w:numFmt w:val="bullet"/>
      <w:lvlText w:val="-"/>
      <w:lvlJc w:val="left"/>
      <w:pPr>
        <w:ind w:left="643" w:hanging="360"/>
      </w:pPr>
      <w:rPr>
        <w:rFonts w:ascii="Times New Roman" w:eastAsia="Times New Roman" w:hAnsi="Times New Roman" w:cs="Times New Roman" w:hint="default"/>
        <w:b/>
      </w:rPr>
    </w:lvl>
    <w:lvl w:ilvl="1" w:tplc="04050003" w:tentative="1">
      <w:start w:val="1"/>
      <w:numFmt w:val="bullet"/>
      <w:lvlText w:val="o"/>
      <w:lvlJc w:val="left"/>
      <w:pPr>
        <w:ind w:left="1363" w:hanging="360"/>
      </w:pPr>
      <w:rPr>
        <w:rFonts w:ascii="Courier New" w:hAnsi="Courier New" w:cs="Courier New" w:hint="default"/>
      </w:rPr>
    </w:lvl>
    <w:lvl w:ilvl="2" w:tplc="04050005" w:tentative="1">
      <w:start w:val="1"/>
      <w:numFmt w:val="bullet"/>
      <w:lvlText w:val=""/>
      <w:lvlJc w:val="left"/>
      <w:pPr>
        <w:ind w:left="2083" w:hanging="360"/>
      </w:pPr>
      <w:rPr>
        <w:rFonts w:ascii="Wingdings" w:hAnsi="Wingdings" w:hint="default"/>
      </w:rPr>
    </w:lvl>
    <w:lvl w:ilvl="3" w:tplc="04050001" w:tentative="1">
      <w:start w:val="1"/>
      <w:numFmt w:val="bullet"/>
      <w:lvlText w:val=""/>
      <w:lvlJc w:val="left"/>
      <w:pPr>
        <w:ind w:left="2803" w:hanging="360"/>
      </w:pPr>
      <w:rPr>
        <w:rFonts w:ascii="Symbol" w:hAnsi="Symbol" w:hint="default"/>
      </w:rPr>
    </w:lvl>
    <w:lvl w:ilvl="4" w:tplc="04050003" w:tentative="1">
      <w:start w:val="1"/>
      <w:numFmt w:val="bullet"/>
      <w:lvlText w:val="o"/>
      <w:lvlJc w:val="left"/>
      <w:pPr>
        <w:ind w:left="3523" w:hanging="360"/>
      </w:pPr>
      <w:rPr>
        <w:rFonts w:ascii="Courier New" w:hAnsi="Courier New" w:cs="Courier New" w:hint="default"/>
      </w:rPr>
    </w:lvl>
    <w:lvl w:ilvl="5" w:tplc="04050005" w:tentative="1">
      <w:start w:val="1"/>
      <w:numFmt w:val="bullet"/>
      <w:lvlText w:val=""/>
      <w:lvlJc w:val="left"/>
      <w:pPr>
        <w:ind w:left="4243" w:hanging="360"/>
      </w:pPr>
      <w:rPr>
        <w:rFonts w:ascii="Wingdings" w:hAnsi="Wingdings" w:hint="default"/>
      </w:rPr>
    </w:lvl>
    <w:lvl w:ilvl="6" w:tplc="04050001" w:tentative="1">
      <w:start w:val="1"/>
      <w:numFmt w:val="bullet"/>
      <w:lvlText w:val=""/>
      <w:lvlJc w:val="left"/>
      <w:pPr>
        <w:ind w:left="4963" w:hanging="360"/>
      </w:pPr>
      <w:rPr>
        <w:rFonts w:ascii="Symbol" w:hAnsi="Symbol" w:hint="default"/>
      </w:rPr>
    </w:lvl>
    <w:lvl w:ilvl="7" w:tplc="04050003" w:tentative="1">
      <w:start w:val="1"/>
      <w:numFmt w:val="bullet"/>
      <w:lvlText w:val="o"/>
      <w:lvlJc w:val="left"/>
      <w:pPr>
        <w:ind w:left="5683" w:hanging="360"/>
      </w:pPr>
      <w:rPr>
        <w:rFonts w:ascii="Courier New" w:hAnsi="Courier New" w:cs="Courier New" w:hint="default"/>
      </w:rPr>
    </w:lvl>
    <w:lvl w:ilvl="8" w:tplc="04050005" w:tentative="1">
      <w:start w:val="1"/>
      <w:numFmt w:val="bullet"/>
      <w:lvlText w:val=""/>
      <w:lvlJc w:val="left"/>
      <w:pPr>
        <w:ind w:left="6403" w:hanging="360"/>
      </w:pPr>
      <w:rPr>
        <w:rFonts w:ascii="Wingdings" w:hAnsi="Wingdings" w:hint="default"/>
      </w:rPr>
    </w:lvl>
  </w:abstractNum>
  <w:abstractNum w:abstractNumId="6" w15:restartNumberingAfterBreak="0">
    <w:nsid w:val="258E69EF"/>
    <w:multiLevelType w:val="hybridMultilevel"/>
    <w:tmpl w:val="887A55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BD708C3"/>
    <w:multiLevelType w:val="hybridMultilevel"/>
    <w:tmpl w:val="0D108A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E621146"/>
    <w:multiLevelType w:val="hybridMultilevel"/>
    <w:tmpl w:val="BC662FCC"/>
    <w:lvl w:ilvl="0" w:tplc="59AEE572">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31096C65"/>
    <w:multiLevelType w:val="hybridMultilevel"/>
    <w:tmpl w:val="55E6CFC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44524862"/>
    <w:multiLevelType w:val="hybridMultilevel"/>
    <w:tmpl w:val="1EFC3422"/>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1" w15:restartNumberingAfterBreak="0">
    <w:nsid w:val="4512042B"/>
    <w:multiLevelType w:val="multilevel"/>
    <w:tmpl w:val="2D5C9F4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480A5B2D"/>
    <w:multiLevelType w:val="hybridMultilevel"/>
    <w:tmpl w:val="1BF4C27C"/>
    <w:lvl w:ilvl="0" w:tplc="0405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CB27DD2"/>
    <w:multiLevelType w:val="hybridMultilevel"/>
    <w:tmpl w:val="87FC396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517D7105"/>
    <w:multiLevelType w:val="hybridMultilevel"/>
    <w:tmpl w:val="06400C8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52E31B73"/>
    <w:multiLevelType w:val="hybridMultilevel"/>
    <w:tmpl w:val="5114E008"/>
    <w:lvl w:ilvl="0" w:tplc="04050001">
      <w:start w:val="1"/>
      <w:numFmt w:val="bullet"/>
      <w:lvlText w:val=""/>
      <w:lvlJc w:val="left"/>
      <w:pPr>
        <w:tabs>
          <w:tab w:val="num" w:pos="360"/>
        </w:tabs>
        <w:ind w:left="360" w:hanging="360"/>
      </w:pPr>
      <w:rPr>
        <w:rFonts w:ascii="Symbol" w:hAnsi="Symbol" w:hint="default"/>
      </w:rPr>
    </w:lvl>
    <w:lvl w:ilvl="1" w:tplc="04050001">
      <w:start w:val="1"/>
      <w:numFmt w:val="bullet"/>
      <w:lvlText w:val=""/>
      <w:lvlJc w:val="left"/>
      <w:pPr>
        <w:tabs>
          <w:tab w:val="num" w:pos="1135"/>
        </w:tabs>
        <w:ind w:left="1135" w:hanging="360"/>
      </w:pPr>
      <w:rPr>
        <w:rFonts w:ascii="Symbol" w:hAnsi="Symbol"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553E7C27"/>
    <w:multiLevelType w:val="hybridMultilevel"/>
    <w:tmpl w:val="A934A650"/>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7" w15:restartNumberingAfterBreak="0">
    <w:nsid w:val="64380FB0"/>
    <w:multiLevelType w:val="hybridMultilevel"/>
    <w:tmpl w:val="EB7ECF2C"/>
    <w:lvl w:ilvl="0" w:tplc="FFFFFFFF">
      <w:numFmt w:val="bullet"/>
      <w:lvlText w:val="-"/>
      <w:lvlJc w:val="left"/>
      <w:pPr>
        <w:ind w:left="720" w:hanging="360"/>
      </w:pPr>
      <w:rPr>
        <w:rFonts w:ascii="Garamond" w:eastAsia="Times New Roman" w:hAnsi="Garamond"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657D3381"/>
    <w:multiLevelType w:val="hybridMultilevel"/>
    <w:tmpl w:val="21785D06"/>
    <w:lvl w:ilvl="0" w:tplc="59AEE572">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6D3E3F75"/>
    <w:multiLevelType w:val="hybridMultilevel"/>
    <w:tmpl w:val="76204638"/>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0" w15:restartNumberingAfterBreak="0">
    <w:nsid w:val="6E9B1268"/>
    <w:multiLevelType w:val="hybridMultilevel"/>
    <w:tmpl w:val="E9A8749C"/>
    <w:lvl w:ilvl="0" w:tplc="479477BC">
      <w:start w:val="6"/>
      <w:numFmt w:val="bullet"/>
      <w:lvlText w:val="-"/>
      <w:lvlJc w:val="left"/>
      <w:pPr>
        <w:ind w:left="1080" w:hanging="360"/>
      </w:pPr>
      <w:rPr>
        <w:rFonts w:ascii="Arial" w:eastAsia="Times New Roman" w:hAnsi="Arial" w:cs="Arial" w:hint="default"/>
        <w:color w:val="003399"/>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num w:numId="1" w16cid:durableId="536163766">
    <w:abstractNumId w:val="9"/>
  </w:num>
  <w:num w:numId="2" w16cid:durableId="2102753153">
    <w:abstractNumId w:val="1"/>
  </w:num>
  <w:num w:numId="3" w16cid:durableId="1466197770">
    <w:abstractNumId w:val="20"/>
  </w:num>
  <w:num w:numId="4" w16cid:durableId="1645771915">
    <w:abstractNumId w:val="12"/>
  </w:num>
  <w:num w:numId="5" w16cid:durableId="128324906">
    <w:abstractNumId w:val="15"/>
  </w:num>
  <w:num w:numId="6" w16cid:durableId="1850098054">
    <w:abstractNumId w:val="5"/>
  </w:num>
  <w:num w:numId="7" w16cid:durableId="494341290">
    <w:abstractNumId w:val="7"/>
  </w:num>
  <w:num w:numId="8" w16cid:durableId="140306596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9" w16cid:durableId="1443766403">
    <w:abstractNumId w:val="13"/>
  </w:num>
  <w:num w:numId="10" w16cid:durableId="953705612">
    <w:abstractNumId w:val="8"/>
  </w:num>
  <w:num w:numId="11" w16cid:durableId="1092697495">
    <w:abstractNumId w:val="2"/>
  </w:num>
  <w:num w:numId="12" w16cid:durableId="1707371750">
    <w:abstractNumId w:val="18"/>
  </w:num>
  <w:num w:numId="13" w16cid:durableId="2052267502">
    <w:abstractNumId w:val="4"/>
  </w:num>
  <w:num w:numId="14" w16cid:durableId="1906835705">
    <w:abstractNumId w:val="17"/>
  </w:num>
  <w:num w:numId="15" w16cid:durableId="521208617">
    <w:abstractNumId w:val="16"/>
  </w:num>
  <w:num w:numId="16" w16cid:durableId="22294322">
    <w:abstractNumId w:val="19"/>
  </w:num>
  <w:num w:numId="17" w16cid:durableId="153761717">
    <w:abstractNumId w:val="6"/>
  </w:num>
  <w:num w:numId="18" w16cid:durableId="2124108584">
    <w:abstractNumId w:val="10"/>
  </w:num>
  <w:num w:numId="19" w16cid:durableId="2106656371">
    <w:abstractNumId w:val="14"/>
  </w:num>
  <w:num w:numId="20" w16cid:durableId="21784564">
    <w:abstractNumId w:val="11"/>
  </w:num>
  <w:num w:numId="21" w16cid:durableId="8498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9F1"/>
    <w:rsid w:val="000021EC"/>
    <w:rsid w:val="000047E0"/>
    <w:rsid w:val="00007066"/>
    <w:rsid w:val="000070A7"/>
    <w:rsid w:val="00013E49"/>
    <w:rsid w:val="00035A0E"/>
    <w:rsid w:val="000549AB"/>
    <w:rsid w:val="00080A82"/>
    <w:rsid w:val="0008513A"/>
    <w:rsid w:val="000A1ECC"/>
    <w:rsid w:val="000C1FBC"/>
    <w:rsid w:val="000D0C30"/>
    <w:rsid w:val="000E1014"/>
    <w:rsid w:val="00120DA4"/>
    <w:rsid w:val="00136081"/>
    <w:rsid w:val="001716F3"/>
    <w:rsid w:val="001770B9"/>
    <w:rsid w:val="00194759"/>
    <w:rsid w:val="001B6F11"/>
    <w:rsid w:val="001E176A"/>
    <w:rsid w:val="00263C83"/>
    <w:rsid w:val="002651E0"/>
    <w:rsid w:val="00266839"/>
    <w:rsid w:val="002B39F1"/>
    <w:rsid w:val="002C543B"/>
    <w:rsid w:val="002D5CB4"/>
    <w:rsid w:val="003246D1"/>
    <w:rsid w:val="00380F59"/>
    <w:rsid w:val="00383676"/>
    <w:rsid w:val="003846F9"/>
    <w:rsid w:val="003B7505"/>
    <w:rsid w:val="003D7908"/>
    <w:rsid w:val="003E5E6D"/>
    <w:rsid w:val="00416BF9"/>
    <w:rsid w:val="00426B74"/>
    <w:rsid w:val="004664DE"/>
    <w:rsid w:val="00482BD5"/>
    <w:rsid w:val="004A57B6"/>
    <w:rsid w:val="004B51D9"/>
    <w:rsid w:val="004C11AA"/>
    <w:rsid w:val="004C57F4"/>
    <w:rsid w:val="004D665E"/>
    <w:rsid w:val="00504A9F"/>
    <w:rsid w:val="005848E3"/>
    <w:rsid w:val="005A68B7"/>
    <w:rsid w:val="005B25AF"/>
    <w:rsid w:val="005C0235"/>
    <w:rsid w:val="005D1921"/>
    <w:rsid w:val="005E15EB"/>
    <w:rsid w:val="00616783"/>
    <w:rsid w:val="0062603D"/>
    <w:rsid w:val="006518A6"/>
    <w:rsid w:val="00652279"/>
    <w:rsid w:val="00674BF6"/>
    <w:rsid w:val="006C310F"/>
    <w:rsid w:val="00700E81"/>
    <w:rsid w:val="00720049"/>
    <w:rsid w:val="00724D17"/>
    <w:rsid w:val="00751304"/>
    <w:rsid w:val="00757198"/>
    <w:rsid w:val="007C4646"/>
    <w:rsid w:val="007D591C"/>
    <w:rsid w:val="00806FFF"/>
    <w:rsid w:val="00822132"/>
    <w:rsid w:val="00824909"/>
    <w:rsid w:val="00843B0E"/>
    <w:rsid w:val="008D7734"/>
    <w:rsid w:val="009070E5"/>
    <w:rsid w:val="00907E39"/>
    <w:rsid w:val="00916349"/>
    <w:rsid w:val="00967E7A"/>
    <w:rsid w:val="00985725"/>
    <w:rsid w:val="0098671F"/>
    <w:rsid w:val="009A5487"/>
    <w:rsid w:val="009D6B80"/>
    <w:rsid w:val="009E189C"/>
    <w:rsid w:val="009F677B"/>
    <w:rsid w:val="00A03DA3"/>
    <w:rsid w:val="00A35F58"/>
    <w:rsid w:val="00A55B6E"/>
    <w:rsid w:val="00A67910"/>
    <w:rsid w:val="00AF065C"/>
    <w:rsid w:val="00AF6AAC"/>
    <w:rsid w:val="00B23373"/>
    <w:rsid w:val="00B360D1"/>
    <w:rsid w:val="00B368DF"/>
    <w:rsid w:val="00B55952"/>
    <w:rsid w:val="00B94BA6"/>
    <w:rsid w:val="00B97310"/>
    <w:rsid w:val="00BB2159"/>
    <w:rsid w:val="00C40CCB"/>
    <w:rsid w:val="00C54BA2"/>
    <w:rsid w:val="00C95D5F"/>
    <w:rsid w:val="00CA29B6"/>
    <w:rsid w:val="00CB7C8B"/>
    <w:rsid w:val="00CD6318"/>
    <w:rsid w:val="00D10F96"/>
    <w:rsid w:val="00D14FCA"/>
    <w:rsid w:val="00D5247B"/>
    <w:rsid w:val="00DA57E0"/>
    <w:rsid w:val="00DB1BAE"/>
    <w:rsid w:val="00DB5C00"/>
    <w:rsid w:val="00E14675"/>
    <w:rsid w:val="00E36945"/>
    <w:rsid w:val="00E640CE"/>
    <w:rsid w:val="00E73D17"/>
    <w:rsid w:val="00ED2622"/>
    <w:rsid w:val="00EF7F59"/>
    <w:rsid w:val="00F367E0"/>
    <w:rsid w:val="00F374DE"/>
    <w:rsid w:val="00F64291"/>
    <w:rsid w:val="00F770DA"/>
    <w:rsid w:val="00F84239"/>
    <w:rsid w:val="00F84536"/>
    <w:rsid w:val="00FB58CE"/>
    <w:rsid w:val="00FF08C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D3BA88"/>
  <w15:chartTrackingRefBased/>
  <w15:docId w15:val="{9165B6E0-6420-4364-B14C-C245FC623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pPr>
      <w:spacing w:after="0" w:line="240" w:lineRule="auto"/>
    </w:pPr>
    <w:rPr>
      <w:rFonts w:ascii="Arial" w:eastAsia="Times New Roman" w:hAnsi="Arial" w:cs="Times New Roman"/>
      <w:sz w:val="20"/>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B39F1"/>
    <w:pPr>
      <w:tabs>
        <w:tab w:val="center" w:pos="4536"/>
        <w:tab w:val="right" w:pos="9072"/>
      </w:tabs>
    </w:pPr>
  </w:style>
  <w:style w:type="character" w:customStyle="1" w:styleId="ZhlavChar">
    <w:name w:val="Záhlaví Char"/>
    <w:basedOn w:val="Standardnpsmoodstavce"/>
    <w:link w:val="Zhlav"/>
    <w:uiPriority w:val="99"/>
    <w:rsid w:val="002B39F1"/>
    <w:rPr>
      <w:rFonts w:ascii="Arial" w:eastAsia="Times New Roman" w:hAnsi="Arial" w:cs="Times New Roman"/>
      <w:sz w:val="20"/>
      <w:szCs w:val="24"/>
      <w:lang w:eastAsia="cs-CZ"/>
    </w:rPr>
  </w:style>
  <w:style w:type="paragraph" w:styleId="Zpat">
    <w:name w:val="footer"/>
    <w:basedOn w:val="Normln"/>
    <w:link w:val="ZpatChar"/>
    <w:uiPriority w:val="99"/>
    <w:unhideWhenUsed/>
    <w:rsid w:val="002B39F1"/>
    <w:pPr>
      <w:tabs>
        <w:tab w:val="center" w:pos="4536"/>
        <w:tab w:val="right" w:pos="9072"/>
      </w:tabs>
    </w:pPr>
  </w:style>
  <w:style w:type="character" w:customStyle="1" w:styleId="ZpatChar">
    <w:name w:val="Zápatí Char"/>
    <w:basedOn w:val="Standardnpsmoodstavce"/>
    <w:link w:val="Zpat"/>
    <w:uiPriority w:val="99"/>
    <w:rsid w:val="002B39F1"/>
    <w:rPr>
      <w:rFonts w:ascii="Arial" w:eastAsia="Times New Roman" w:hAnsi="Arial" w:cs="Times New Roman"/>
      <w:sz w:val="20"/>
      <w:szCs w:val="24"/>
      <w:lang w:eastAsia="cs-CZ"/>
    </w:rPr>
  </w:style>
  <w:style w:type="paragraph" w:styleId="Zkladntext2">
    <w:name w:val="Body Text 2"/>
    <w:basedOn w:val="Normln"/>
    <w:link w:val="Zkladntext2Char"/>
    <w:unhideWhenUsed/>
    <w:rsid w:val="002B39F1"/>
    <w:pPr>
      <w:tabs>
        <w:tab w:val="left" w:pos="284"/>
      </w:tabs>
      <w:jc w:val="both"/>
    </w:pPr>
    <w:rPr>
      <w:rFonts w:ascii="Times New Roman" w:hAnsi="Times New Roman"/>
      <w:szCs w:val="20"/>
    </w:rPr>
  </w:style>
  <w:style w:type="character" w:customStyle="1" w:styleId="Zkladntext2Char">
    <w:name w:val="Základní text 2 Char"/>
    <w:basedOn w:val="Standardnpsmoodstavce"/>
    <w:link w:val="Zkladntext2"/>
    <w:rsid w:val="002B39F1"/>
    <w:rPr>
      <w:rFonts w:ascii="Times New Roman" w:eastAsia="Times New Roman" w:hAnsi="Times New Roman" w:cs="Times New Roman"/>
      <w:sz w:val="20"/>
      <w:szCs w:val="20"/>
      <w:lang w:eastAsia="cs-CZ"/>
    </w:rPr>
  </w:style>
  <w:style w:type="paragraph" w:styleId="Odstavecseseznamem">
    <w:name w:val="List Paragraph"/>
    <w:basedOn w:val="Normln"/>
    <w:uiPriority w:val="99"/>
    <w:qFormat/>
    <w:rsid w:val="002B39F1"/>
    <w:pPr>
      <w:ind w:left="720"/>
      <w:contextualSpacing/>
    </w:pPr>
  </w:style>
  <w:style w:type="paragraph" w:styleId="Normlnweb">
    <w:name w:val="Normal (Web)"/>
    <w:basedOn w:val="Normln"/>
    <w:uiPriority w:val="99"/>
    <w:rsid w:val="002B39F1"/>
    <w:pPr>
      <w:spacing w:before="100" w:beforeAutospacing="1" w:after="100" w:afterAutospacing="1"/>
    </w:pPr>
    <w:rPr>
      <w:rFonts w:ascii="Times New Roman" w:hAnsi="Times New Roman"/>
      <w:sz w:val="24"/>
    </w:rPr>
  </w:style>
  <w:style w:type="paragraph" w:customStyle="1" w:styleId="Default">
    <w:name w:val="Default"/>
    <w:rsid w:val="009E189C"/>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Mkatabulky">
    <w:name w:val="Table Grid"/>
    <w:basedOn w:val="Normlntabulka"/>
    <w:uiPriority w:val="39"/>
    <w:rsid w:val="00504A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n1">
    <w:name w:val="Normální1"/>
    <w:rsid w:val="00720049"/>
    <w:pPr>
      <w:widowControl w:val="0"/>
      <w:spacing w:after="0" w:line="240" w:lineRule="auto"/>
    </w:pPr>
    <w:rPr>
      <w:rFonts w:ascii="Times New Roman" w:eastAsia="Times New Roman" w:hAnsi="Times New Roman" w:cs="Times New Roman"/>
      <w:color w:val="00000A"/>
      <w:sz w:val="24"/>
      <w:szCs w:val="24"/>
      <w:lang w:eastAsia="cs-CZ"/>
    </w:rPr>
  </w:style>
  <w:style w:type="character" w:styleId="Odkaznakoment">
    <w:name w:val="annotation reference"/>
    <w:basedOn w:val="Standardnpsmoodstavce"/>
    <w:uiPriority w:val="99"/>
    <w:semiHidden/>
    <w:unhideWhenUsed/>
    <w:rsid w:val="004A57B6"/>
    <w:rPr>
      <w:sz w:val="16"/>
      <w:szCs w:val="16"/>
    </w:rPr>
  </w:style>
  <w:style w:type="paragraph" w:styleId="Textkomente">
    <w:name w:val="annotation text"/>
    <w:basedOn w:val="Normln"/>
    <w:link w:val="TextkomenteChar"/>
    <w:uiPriority w:val="99"/>
    <w:semiHidden/>
    <w:unhideWhenUsed/>
    <w:rsid w:val="004A57B6"/>
    <w:rPr>
      <w:szCs w:val="20"/>
    </w:rPr>
  </w:style>
  <w:style w:type="character" w:customStyle="1" w:styleId="TextkomenteChar">
    <w:name w:val="Text komentáře Char"/>
    <w:basedOn w:val="Standardnpsmoodstavce"/>
    <w:link w:val="Textkomente"/>
    <w:uiPriority w:val="99"/>
    <w:semiHidden/>
    <w:rsid w:val="004A57B6"/>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4A57B6"/>
    <w:rPr>
      <w:b/>
      <w:bCs/>
    </w:rPr>
  </w:style>
  <w:style w:type="character" w:customStyle="1" w:styleId="PedmtkomenteChar">
    <w:name w:val="Předmět komentáře Char"/>
    <w:basedOn w:val="TextkomenteChar"/>
    <w:link w:val="Pedmtkomente"/>
    <w:uiPriority w:val="99"/>
    <w:semiHidden/>
    <w:rsid w:val="004A57B6"/>
    <w:rPr>
      <w:rFonts w:ascii="Arial" w:eastAsia="Times New Roman" w:hAnsi="Arial"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794825-3C14-4DE8-B005-D96C75F7EF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TotalTime>
  <Pages>8</Pages>
  <Words>2192</Words>
  <Characters>12935</Characters>
  <Application>Microsoft Office Word</Application>
  <DocSecurity>0</DocSecurity>
  <Lines>107</Lines>
  <Paragraphs>30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15097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Polášek Antónia (PKN-ZAK)</cp:lastModifiedBy>
  <cp:revision>9</cp:revision>
  <dcterms:created xsi:type="dcterms:W3CDTF">2022-01-11T11:44:00Z</dcterms:created>
  <dcterms:modified xsi:type="dcterms:W3CDTF">2023-02-28T14:01:00Z</dcterms:modified>
</cp:coreProperties>
</file>