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4CF0067E" w:rsidR="00CE6888" w:rsidRPr="00202586" w:rsidRDefault="00202586" w:rsidP="00202586">
            <w:pPr>
              <w:pStyle w:val="Standard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Léčivý přípravek ATC skupiny </w:t>
            </w:r>
            <w:r w:rsidR="00AA7BEE" w:rsidRPr="00AA7BEE">
              <w:rPr>
                <w:rFonts w:asciiTheme="minorHAnsi" w:hAnsiTheme="minorHAnsi" w:cstheme="minorHAnsi"/>
                <w:b/>
                <w:bCs/>
                <w:lang w:val="cs-CZ"/>
              </w:rPr>
              <w:t>L04AX05</w:t>
            </w:r>
            <w:r w:rsidR="00B9125A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</w:t>
            </w:r>
            <w:r w:rsidRPr="00202586">
              <w:rPr>
                <w:rFonts w:asciiTheme="minorHAnsi" w:hAnsiTheme="minorHAnsi" w:cstheme="minorHAnsi"/>
                <w:b/>
                <w:bCs/>
                <w:lang w:val="cs-CZ"/>
              </w:rPr>
              <w:t xml:space="preserve">účinnou látkou </w:t>
            </w:r>
            <w:proofErr w:type="spellStart"/>
            <w:r w:rsidR="00AA7BEE" w:rsidRPr="00AA7BEE">
              <w:rPr>
                <w:rFonts w:asciiTheme="minorHAnsi" w:hAnsiTheme="minorHAnsi" w:cstheme="minorHAnsi"/>
                <w:b/>
                <w:bCs/>
                <w:lang w:val="cs-CZ"/>
              </w:rPr>
              <w:t>pirfenidon</w:t>
            </w:r>
            <w:proofErr w:type="spellEnd"/>
            <w:r w:rsidR="00D666FE">
              <w:rPr>
                <w:rFonts w:asciiTheme="minorHAnsi" w:hAnsiTheme="minorHAnsi" w:cstheme="minorHAnsi"/>
                <w:b/>
                <w:bCs/>
                <w:lang w:val="cs-CZ"/>
              </w:rPr>
              <w:t xml:space="preserve"> </w:t>
            </w:r>
            <w:proofErr w:type="spellStart"/>
            <w:r w:rsidR="00D666FE">
              <w:rPr>
                <w:rFonts w:asciiTheme="minorHAnsi" w:hAnsiTheme="minorHAnsi" w:cstheme="minorHAnsi"/>
                <w:b/>
                <w:bCs/>
                <w:lang w:val="cs-CZ"/>
              </w:rPr>
              <w:t>znovuvyhlášení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490119FC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666FE" w14:paraId="5661C23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C8B388" w14:textId="7C425F6C" w:rsidR="00D666FE" w:rsidRDefault="00D666F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C2C70" w14:textId="1628F68D" w:rsidR="00D666FE" w:rsidRDefault="00D666F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D666F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666FE" w14:paraId="2857128F" w14:textId="77777777" w:rsidTr="00D666FE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7EE5177" w14:textId="5F51D262" w:rsidR="00D666FE" w:rsidRPr="00D666FE" w:rsidRDefault="00D666F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D666FE">
              <w:rPr>
                <w:rFonts w:asciiTheme="minorHAnsi" w:hAnsiTheme="minorHAnsi"/>
                <w:b/>
                <w:bCs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CB7F5A2" w14:textId="1452805B" w:rsidR="00D666FE" w:rsidRPr="00D666FE" w:rsidRDefault="00D666FE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D666FE">
              <w:rPr>
                <w:rFonts w:cstheme="minorHAnsi"/>
                <w:b/>
                <w:bCs/>
                <w:color w:val="FF0000"/>
              </w:rPr>
              <w:t>………………………………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4851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752B"/>
    <w:rsid w:val="00202586"/>
    <w:rsid w:val="002A6CB2"/>
    <w:rsid w:val="002D386D"/>
    <w:rsid w:val="003243C0"/>
    <w:rsid w:val="005064BF"/>
    <w:rsid w:val="00660CD5"/>
    <w:rsid w:val="009334F0"/>
    <w:rsid w:val="00A11915"/>
    <w:rsid w:val="00A32E89"/>
    <w:rsid w:val="00AA0B58"/>
    <w:rsid w:val="00AA7BEE"/>
    <w:rsid w:val="00B9125A"/>
    <w:rsid w:val="00CC7AAB"/>
    <w:rsid w:val="00CE6888"/>
    <w:rsid w:val="00D0122B"/>
    <w:rsid w:val="00D666FE"/>
    <w:rsid w:val="00EE3872"/>
    <w:rsid w:val="00F267D8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0258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2020-01-10T08:26:00Z</dcterms:created>
  <dcterms:modified xsi:type="dcterms:W3CDTF">2023-02-12T22:17:00Z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