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DF5158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DF5158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52027B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3</w:t>
      </w:r>
      <w:r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DF5158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DF5158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Pr="00DF5158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0FCCD26" w14:textId="4725EB8F" w:rsidR="00692C2E" w:rsidRPr="00DF5158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DF5158">
        <w:rPr>
          <w:rFonts w:eastAsia="Times New Roman" w:cstheme="minorHAnsi"/>
          <w:bCs/>
          <w:lang w:eastAsia="x-none"/>
        </w:rPr>
        <w:t>Název veřejné zakázky:</w:t>
      </w:r>
    </w:p>
    <w:p w14:paraId="03CC986A" w14:textId="3AAC1534" w:rsidR="00EB6BC0" w:rsidRPr="00DF5158" w:rsidRDefault="00922F88" w:rsidP="00BF6931">
      <w:pPr>
        <w:pStyle w:val="Standard"/>
        <w:ind w:firstLine="284"/>
        <w:rPr>
          <w:rFonts w:asciiTheme="minorHAnsi" w:hAnsiTheme="minorHAnsi" w:cstheme="minorHAnsi"/>
          <w:b/>
          <w:bCs/>
          <w:lang w:val="cs-CZ"/>
        </w:rPr>
      </w:pPr>
      <w:r w:rsidRPr="00DF5158">
        <w:rPr>
          <w:rFonts w:asciiTheme="minorHAnsi" w:hAnsiTheme="minorHAnsi" w:cstheme="minorHAnsi"/>
          <w:b/>
          <w:bCs/>
          <w:lang w:val="cs-CZ"/>
        </w:rPr>
        <w:t xml:space="preserve">Léčivý přípravek ATC skupiny </w:t>
      </w:r>
      <w:bookmarkStart w:id="0" w:name="_Hlk100745618"/>
      <w:r w:rsidR="00A17206" w:rsidRPr="00A17206">
        <w:rPr>
          <w:rFonts w:asciiTheme="minorHAnsi" w:hAnsiTheme="minorHAnsi" w:cstheme="minorHAnsi"/>
          <w:b/>
          <w:bCs/>
          <w:lang w:val="cs-CZ"/>
        </w:rPr>
        <w:t>L04AX05</w:t>
      </w:r>
      <w:bookmarkEnd w:id="0"/>
      <w:r w:rsidRPr="00DF5158">
        <w:rPr>
          <w:rFonts w:asciiTheme="minorHAnsi" w:hAnsiTheme="minorHAnsi" w:cstheme="minorHAnsi"/>
          <w:b/>
          <w:bCs/>
          <w:lang w:val="cs-CZ"/>
        </w:rPr>
        <w:t xml:space="preserve"> s účinnou látkou </w:t>
      </w:r>
      <w:bookmarkStart w:id="1" w:name="_Hlk100745627"/>
      <w:r w:rsidR="00A17206" w:rsidRPr="00A17206">
        <w:rPr>
          <w:rFonts w:asciiTheme="minorHAnsi" w:hAnsiTheme="minorHAnsi" w:cstheme="minorHAnsi"/>
          <w:b/>
          <w:bCs/>
          <w:lang w:val="cs-CZ"/>
        </w:rPr>
        <w:t>pirfenidon</w:t>
      </w:r>
      <w:bookmarkEnd w:id="1"/>
      <w:r w:rsidR="005E5BEC">
        <w:rPr>
          <w:rFonts w:asciiTheme="minorHAnsi" w:hAnsiTheme="minorHAnsi" w:cstheme="minorHAnsi"/>
          <w:b/>
          <w:bCs/>
          <w:lang w:val="cs-CZ"/>
        </w:rPr>
        <w:t xml:space="preserve"> znovuvyhlášení</w:t>
      </w:r>
    </w:p>
    <w:p w14:paraId="30713C9C" w14:textId="5AFFDDF1" w:rsidR="00866566" w:rsidRPr="00DF5158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</w:p>
    <w:p w14:paraId="18D8D453" w14:textId="77777777" w:rsidR="004E5BDC" w:rsidRPr="00DF5158" w:rsidRDefault="004E5BDC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DF5158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F5158" w:rsidRDefault="00D8662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DF5158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DF5158" w:rsidRDefault="00D86624" w:rsidP="00CC3C23">
            <w:pPr>
              <w:spacing w:before="120" w:after="120"/>
              <w:rPr>
                <w:rFonts w:cstheme="minorHAnsi"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DF5158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IČ</w:t>
            </w:r>
            <w:r w:rsidR="00F178DB" w:rsidRPr="00DF5158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DF5158" w:rsidRDefault="00D86624" w:rsidP="00CC3C23">
            <w:pPr>
              <w:spacing w:before="120" w:after="120"/>
              <w:rPr>
                <w:rFonts w:cstheme="minorHAnsi"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715DF4" w:rsidRPr="00DF5158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DF5158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DF5158">
              <w:rPr>
                <w:rFonts w:cstheme="minorHAnsi"/>
                <w:b/>
                <w:bCs/>
              </w:rPr>
              <w:t xml:space="preserve">Osoba oprávněná </w:t>
            </w:r>
            <w:r w:rsidRPr="00DF5158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DF5158" w:rsidRDefault="00715DF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</w:tbl>
    <w:p w14:paraId="35959346" w14:textId="2903E12F" w:rsidR="00F178DB" w:rsidRPr="00DF5158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 </w:t>
      </w:r>
    </w:p>
    <w:p w14:paraId="6995E0EA" w14:textId="24BD814B" w:rsidR="00715DF4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Tímto čestně prohlašujeme, že splňujeme základní způsobilost dle § 74 odst. 1 písm. b) ve vztahu ke spotřební dani a písm. c) </w:t>
      </w:r>
      <w:r w:rsidR="005E5BEC">
        <w:rPr>
          <w:rFonts w:cstheme="minorHAnsi"/>
        </w:rPr>
        <w:t xml:space="preserve">ve vztahu k veřejnému zdravotnímu pojištění </w:t>
      </w:r>
      <w:r w:rsidRPr="00DF5158">
        <w:rPr>
          <w:rFonts w:cstheme="minorHAnsi"/>
        </w:rPr>
        <w:t xml:space="preserve">v rámci výše uvedené veřejné zakázky. </w:t>
      </w:r>
    </w:p>
    <w:p w14:paraId="5468434C" w14:textId="3EEAA35C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38FB782A" w:rsidR="00FF7529" w:rsidRPr="00DF5158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>V ………………………… dne …………………</w:t>
      </w:r>
    </w:p>
    <w:p w14:paraId="3D215A41" w14:textId="0A9049D4" w:rsidR="00692C2E" w:rsidRPr="00DF5158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DF5158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DF5158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DF5158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DF5158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DF5158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DF5158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35637775">
    <w:abstractNumId w:val="26"/>
  </w:num>
  <w:num w:numId="2" w16cid:durableId="524903462">
    <w:abstractNumId w:val="20"/>
  </w:num>
  <w:num w:numId="3" w16cid:durableId="1332753773">
    <w:abstractNumId w:val="10"/>
  </w:num>
  <w:num w:numId="4" w16cid:durableId="1988120709">
    <w:abstractNumId w:val="13"/>
  </w:num>
  <w:num w:numId="5" w16cid:durableId="681712711">
    <w:abstractNumId w:val="25"/>
  </w:num>
  <w:num w:numId="6" w16cid:durableId="371809623">
    <w:abstractNumId w:val="27"/>
  </w:num>
  <w:num w:numId="7" w16cid:durableId="29694009">
    <w:abstractNumId w:val="12"/>
  </w:num>
  <w:num w:numId="8" w16cid:durableId="745807906">
    <w:abstractNumId w:val="29"/>
  </w:num>
  <w:num w:numId="9" w16cid:durableId="1059596996">
    <w:abstractNumId w:val="24"/>
  </w:num>
  <w:num w:numId="10" w16cid:durableId="527717427">
    <w:abstractNumId w:val="21"/>
  </w:num>
  <w:num w:numId="11" w16cid:durableId="1830361398">
    <w:abstractNumId w:val="32"/>
  </w:num>
  <w:num w:numId="12" w16cid:durableId="1571501105">
    <w:abstractNumId w:val="28"/>
  </w:num>
  <w:num w:numId="13" w16cid:durableId="256257902">
    <w:abstractNumId w:val="8"/>
  </w:num>
  <w:num w:numId="14" w16cid:durableId="1529415518">
    <w:abstractNumId w:val="35"/>
  </w:num>
  <w:num w:numId="15" w16cid:durableId="1433933539">
    <w:abstractNumId w:val="5"/>
  </w:num>
  <w:num w:numId="16" w16cid:durableId="1871187533">
    <w:abstractNumId w:val="3"/>
  </w:num>
  <w:num w:numId="17" w16cid:durableId="1242832425">
    <w:abstractNumId w:val="1"/>
  </w:num>
  <w:num w:numId="18" w16cid:durableId="225535653">
    <w:abstractNumId w:val="4"/>
  </w:num>
  <w:num w:numId="19" w16cid:durableId="2049135365">
    <w:abstractNumId w:val="2"/>
  </w:num>
  <w:num w:numId="20" w16cid:durableId="200244126">
    <w:abstractNumId w:val="0"/>
  </w:num>
  <w:num w:numId="21" w16cid:durableId="1003893444">
    <w:abstractNumId w:val="31"/>
  </w:num>
  <w:num w:numId="22" w16cid:durableId="254901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5152443">
    <w:abstractNumId w:val="15"/>
  </w:num>
  <w:num w:numId="24" w16cid:durableId="792403372">
    <w:abstractNumId w:val="30"/>
  </w:num>
  <w:num w:numId="25" w16cid:durableId="898781447">
    <w:abstractNumId w:val="6"/>
  </w:num>
  <w:num w:numId="26" w16cid:durableId="11617198">
    <w:abstractNumId w:val="14"/>
  </w:num>
  <w:num w:numId="27" w16cid:durableId="1149664948">
    <w:abstractNumId w:val="17"/>
  </w:num>
  <w:num w:numId="28" w16cid:durableId="1142499486">
    <w:abstractNumId w:val="19"/>
  </w:num>
  <w:num w:numId="29" w16cid:durableId="406266146">
    <w:abstractNumId w:val="18"/>
  </w:num>
  <w:num w:numId="30" w16cid:durableId="1138843737">
    <w:abstractNumId w:val="9"/>
  </w:num>
  <w:num w:numId="31" w16cid:durableId="2057855153">
    <w:abstractNumId w:val="7"/>
  </w:num>
  <w:num w:numId="32" w16cid:durableId="861437052">
    <w:abstractNumId w:val="33"/>
  </w:num>
  <w:num w:numId="33" w16cid:durableId="1806509348">
    <w:abstractNumId w:val="36"/>
  </w:num>
  <w:num w:numId="34" w16cid:durableId="532809059">
    <w:abstractNumId w:val="37"/>
  </w:num>
  <w:num w:numId="35" w16cid:durableId="1694459549">
    <w:abstractNumId w:val="16"/>
  </w:num>
  <w:num w:numId="36" w16cid:durableId="1566722588">
    <w:abstractNumId w:val="11"/>
  </w:num>
  <w:num w:numId="37" w16cid:durableId="1978298215">
    <w:abstractNumId w:val="22"/>
  </w:num>
  <w:num w:numId="38" w16cid:durableId="4419934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E5BEC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2F88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17206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6931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15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7247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201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Standard">
    <w:name w:val="Standard"/>
    <w:qFormat/>
    <w:rsid w:val="00922F8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2023-02-12T22:19:00Z</dcterms:modified>
</cp:coreProperties>
</file>