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21" w:rsidRPr="004560C7" w:rsidRDefault="003E1121" w:rsidP="003E1121">
      <w:pPr>
        <w:pStyle w:val="Zhlav"/>
        <w:jc w:val="center"/>
        <w:rPr>
          <w:rFonts w:ascii="Calibri" w:hAnsi="Calibri" w:cs="Calibri"/>
          <w:b/>
          <w:sz w:val="22"/>
          <w:szCs w:val="22"/>
        </w:rPr>
      </w:pPr>
      <w:r w:rsidRPr="004560C7">
        <w:rPr>
          <w:rFonts w:ascii="Calibri" w:hAnsi="Calibri" w:cs="Calibri"/>
          <w:b/>
          <w:sz w:val="22"/>
          <w:szCs w:val="22"/>
        </w:rPr>
        <w:t>PŘÍLOHA Č. 3a ZADÁVACÍ DOKUMENTACE</w:t>
      </w:r>
    </w:p>
    <w:p w:rsidR="003E1121" w:rsidRPr="004560C7" w:rsidRDefault="003E1121" w:rsidP="003E1121">
      <w:pPr>
        <w:jc w:val="center"/>
        <w:rPr>
          <w:rFonts w:cs="Calibri"/>
          <w:b/>
        </w:rPr>
      </w:pPr>
    </w:p>
    <w:p w:rsidR="003E1121" w:rsidRPr="004560C7" w:rsidRDefault="003E1121" w:rsidP="003E1121">
      <w:pPr>
        <w:jc w:val="center"/>
        <w:rPr>
          <w:rFonts w:cs="Calibri"/>
          <w:b/>
        </w:rPr>
      </w:pPr>
      <w:r w:rsidRPr="004560C7">
        <w:rPr>
          <w:rFonts w:cs="Calibri"/>
          <w:b/>
        </w:rPr>
        <w:t>TABULKA VÝZNAMNÝCH SLUŽEB</w:t>
      </w:r>
    </w:p>
    <w:p w:rsidR="003E1121" w:rsidRPr="004560C7" w:rsidRDefault="003E1121" w:rsidP="003E1121">
      <w:pPr>
        <w:jc w:val="both"/>
        <w:rPr>
          <w:rFonts w:cs="Calibri"/>
        </w:rPr>
      </w:pPr>
      <w:r w:rsidRPr="004560C7">
        <w:rPr>
          <w:rFonts w:cs="Calibri"/>
        </w:rPr>
        <w:t>potřebných pro splnění technických kvalifikačních předpokladů dle bodu 4.9.1 Zadávací dokumentace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126"/>
        <w:gridCol w:w="2126"/>
        <w:gridCol w:w="2158"/>
      </w:tblGrid>
      <w:tr w:rsidR="003E1121" w:rsidRPr="004560C7" w:rsidTr="005900FE">
        <w:trPr>
          <w:trHeight w:val="39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b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Celkový roční dopravní výkon v období posledních 3 let v km (součet pro všechny zadavatele)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/>
              </w:rPr>
              <w:t>2010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/>
              </w:rPr>
              <w:t>2011</w:t>
            </w:r>
          </w:p>
        </w:tc>
      </w:tr>
      <w:tr w:rsidR="003E1121" w:rsidRPr="004560C7" w:rsidTr="005900FE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spacing w:after="0" w:line="240" w:lineRule="auto"/>
              <w:rPr>
                <w:rFonts w:eastAsia="Times New Roman" w:cs="Calibri"/>
                <w:b/>
                <w:sz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</w:tbl>
    <w:p w:rsidR="003E1121" w:rsidRPr="004560C7" w:rsidRDefault="003E1121" w:rsidP="003E1121">
      <w:pPr>
        <w:jc w:val="center"/>
        <w:rPr>
          <w:rFonts w:cs="Calibri"/>
          <w:bCs/>
        </w:rPr>
      </w:pPr>
    </w:p>
    <w:p w:rsidR="003E1121" w:rsidRPr="004560C7" w:rsidRDefault="003E1121" w:rsidP="003E1121">
      <w:pPr>
        <w:jc w:val="both"/>
        <w:rPr>
          <w:rFonts w:cs="Calibri"/>
        </w:rPr>
      </w:pPr>
      <w:r w:rsidRPr="004560C7">
        <w:rPr>
          <w:rFonts w:cs="Calibri"/>
        </w:rPr>
        <w:t xml:space="preserve"> [</w:t>
      </w:r>
      <w:r w:rsidRPr="004560C7">
        <w:rPr>
          <w:rFonts w:cs="Calibri"/>
          <w:highlight w:val="green"/>
        </w:rPr>
        <w:t>Uchazeč v případě prokazování Významných služeb pro více zadavatelů využije níže uvedenou tabulku dle potřeby opakovaně – zkopíruje tabulky pod sebe]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126"/>
        <w:gridCol w:w="2126"/>
        <w:gridCol w:w="2158"/>
      </w:tblGrid>
      <w:tr w:rsidR="003E1121" w:rsidRPr="004560C7" w:rsidTr="005900FE">
        <w:trPr>
          <w:trHeight w:val="3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Název zadavatele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3E1121" w:rsidRPr="004560C7" w:rsidTr="005900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Název Významné služby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3E1121" w:rsidRPr="004560C7" w:rsidTr="005900F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Období realizace Významné služby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3E1121" w:rsidRPr="004560C7" w:rsidTr="005900FE">
        <w:trPr>
          <w:trHeight w:val="99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left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Stručný popis předmětu plnění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3E1121" w:rsidRPr="004560C7" w:rsidTr="005900FE">
        <w:trPr>
          <w:trHeight w:val="39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Roční dopravní výkon v období posledních 3 let v km (pouze pro tohoto zadavatele)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/>
              </w:rPr>
              <w:t>2010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/>
              </w:rPr>
              <w:t>2011</w:t>
            </w:r>
          </w:p>
        </w:tc>
      </w:tr>
      <w:tr w:rsidR="003E1121" w:rsidRPr="004560C7" w:rsidTr="005900FE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3E1121" w:rsidRPr="004560C7" w:rsidTr="005900FE">
        <w:trPr>
          <w:trHeight w:val="1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Způsob prokázání realizace Významné služby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  <w:lang w:val="cs-CZ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  <w:lang w:val="cs-CZ"/>
              </w:rPr>
              <w:t xml:space="preserve">Uchazeč uvede, zda je přiloženo </w:t>
            </w:r>
            <w:r w:rsidR="003C4A44" w:rsidRPr="003C4A44">
              <w:rPr>
                <w:rFonts w:ascii="Calibri" w:hAnsi="Calibri" w:cs="Calibri"/>
                <w:sz w:val="22"/>
                <w:szCs w:val="22"/>
                <w:highlight w:val="green"/>
              </w:rPr>
              <w:t>osvědčení zadavatele nebo jiné osoby o řádném poskytnutí Významné služby nebo že je přiložena smlouva s touto jinou osobou a doklad o uskutečnění plnění (Významné služby) ze strany uchazeče, neboť nebylo možné osvědčení zajistit z důvodu na straně této jiné osoby</w:t>
            </w:r>
            <w:r w:rsidRPr="003C4A44">
              <w:rPr>
                <w:rFonts w:ascii="Calibri" w:hAnsi="Calibri" w:cs="Calibri"/>
                <w:sz w:val="22"/>
                <w:szCs w:val="22"/>
                <w:highlight w:val="green"/>
                <w:lang w:val="cs-CZ"/>
              </w:rPr>
              <w:t>.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  <w:lang w:val="cs-CZ"/>
              </w:rPr>
              <w:t>]</w:t>
            </w:r>
          </w:p>
        </w:tc>
      </w:tr>
      <w:tr w:rsidR="003E1121" w:rsidRPr="004560C7" w:rsidTr="005900FE">
        <w:trPr>
          <w:trHeight w:val="1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Kontaktní osoba, u níž lze uvedené údaje ověřit (telefonní číslo, email)</w:t>
            </w:r>
          </w:p>
        </w:tc>
        <w:tc>
          <w:tcPr>
            <w:tcW w:w="6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21" w:rsidRPr="004560C7" w:rsidRDefault="003E1121" w:rsidP="005900FE">
            <w:pPr>
              <w:pStyle w:val="bno"/>
              <w:spacing w:after="200"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4560C7">
              <w:rPr>
                <w:rFonts w:ascii="Calibri" w:hAnsi="Calibri" w:cs="Calibri"/>
                <w:sz w:val="22"/>
                <w:szCs w:val="22"/>
              </w:rPr>
              <w:t>[</w:t>
            </w:r>
            <w:r w:rsidRPr="004560C7">
              <w:rPr>
                <w:rFonts w:ascii="Calibri" w:hAnsi="Calibri" w:cs="Calibri"/>
                <w:sz w:val="22"/>
                <w:szCs w:val="22"/>
                <w:highlight w:val="green"/>
              </w:rPr>
              <w:t>DOPLNÍ UCHAZEČ</w:t>
            </w:r>
            <w:r w:rsidRPr="004560C7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</w:tbl>
    <w:p w:rsidR="003E1121" w:rsidRPr="004560C7" w:rsidRDefault="003E1121" w:rsidP="003E1121">
      <w:pPr>
        <w:jc w:val="both"/>
        <w:rPr>
          <w:rFonts w:cs="Calibri"/>
        </w:rPr>
      </w:pPr>
    </w:p>
    <w:p w:rsidR="003E1121" w:rsidRPr="004560C7" w:rsidRDefault="003E1121" w:rsidP="003E1121">
      <w:pPr>
        <w:rPr>
          <w:rFonts w:cs="Calibri"/>
        </w:rPr>
      </w:pPr>
      <w:r w:rsidRPr="004560C7">
        <w:rPr>
          <w:rFonts w:cs="Calibri"/>
        </w:rPr>
        <w:t>V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 dne [</w:t>
      </w:r>
      <w:r w:rsidRPr="004560C7">
        <w:rPr>
          <w:rFonts w:cs="Calibri"/>
          <w:highlight w:val="green"/>
        </w:rPr>
        <w:t>DOPLNÍ UCHAZEČ</w:t>
      </w:r>
      <w:r w:rsidRPr="004560C7">
        <w:rPr>
          <w:rFonts w:cs="Calibri"/>
        </w:rPr>
        <w:t>]</w:t>
      </w:r>
    </w:p>
    <w:p w:rsidR="003E1121" w:rsidRPr="004560C7" w:rsidRDefault="003E1121" w:rsidP="003E1121">
      <w:pPr>
        <w:rPr>
          <w:rFonts w:cs="Calibri"/>
          <w:bCs/>
        </w:rPr>
      </w:pPr>
      <w:bookmarkStart w:id="0" w:name="_GoBack"/>
      <w:bookmarkEnd w:id="0"/>
      <w:r w:rsidRPr="004560C7">
        <w:rPr>
          <w:rFonts w:cs="Calibri"/>
          <w:bCs/>
        </w:rPr>
        <w:t>________________________________</w:t>
      </w:r>
    </w:p>
    <w:p w:rsidR="003E1121" w:rsidRPr="004560C7" w:rsidRDefault="003E1121" w:rsidP="003E1121">
      <w:pPr>
        <w:contextualSpacing/>
        <w:rPr>
          <w:rFonts w:cs="Calibri"/>
          <w:bCs/>
        </w:rPr>
      </w:pPr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UCHAZEČ- firma uchazeče</w:t>
      </w:r>
      <w:r w:rsidRPr="004560C7">
        <w:rPr>
          <w:rFonts w:cs="Calibri"/>
        </w:rPr>
        <w:t>]</w:t>
      </w:r>
    </w:p>
    <w:p w:rsidR="002A78D2" w:rsidRPr="003E1121" w:rsidRDefault="003E1121" w:rsidP="003E1121">
      <w:r w:rsidRPr="004560C7">
        <w:rPr>
          <w:rFonts w:cs="Calibri"/>
        </w:rPr>
        <w:t>[</w:t>
      </w:r>
      <w:r w:rsidRPr="004560C7">
        <w:rPr>
          <w:rFonts w:cs="Calibri"/>
          <w:highlight w:val="green"/>
        </w:rPr>
        <w:t>DOPLNÍ UCHAZEČ – jméno, příjmení, funkce</w:t>
      </w:r>
      <w:r w:rsidRPr="004560C7">
        <w:rPr>
          <w:rFonts w:cs="Calibri"/>
        </w:rPr>
        <w:t>]</w:t>
      </w:r>
    </w:p>
    <w:sectPr w:rsidR="002A78D2" w:rsidRPr="003E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7BC" w:rsidRDefault="008507BC" w:rsidP="008E25FF">
      <w:pPr>
        <w:spacing w:after="0" w:line="240" w:lineRule="auto"/>
      </w:pPr>
      <w:r>
        <w:separator/>
      </w:r>
    </w:p>
  </w:endnote>
  <w:endnote w:type="continuationSeparator" w:id="0">
    <w:p w:rsidR="008507BC" w:rsidRDefault="008507BC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7BC" w:rsidRDefault="008507BC" w:rsidP="008E25FF">
      <w:pPr>
        <w:spacing w:after="0" w:line="240" w:lineRule="auto"/>
      </w:pPr>
      <w:r>
        <w:separator/>
      </w:r>
    </w:p>
  </w:footnote>
  <w:footnote w:type="continuationSeparator" w:id="0">
    <w:p w:rsidR="008507BC" w:rsidRDefault="008507BC" w:rsidP="008E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FF"/>
    <w:rsid w:val="00017DC5"/>
    <w:rsid w:val="00216AD4"/>
    <w:rsid w:val="002A78D2"/>
    <w:rsid w:val="003C4A44"/>
    <w:rsid w:val="003E1121"/>
    <w:rsid w:val="00412909"/>
    <w:rsid w:val="00706635"/>
    <w:rsid w:val="008507BC"/>
    <w:rsid w:val="008E25FF"/>
    <w:rsid w:val="00E1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5F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E25F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kladntext">
    <w:name w:val="Body Text"/>
    <w:basedOn w:val="Normln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8E25F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E25FF"/>
    <w:rPr>
      <w:rFonts w:ascii="Times New Roman" w:eastAsia="Times New Roman" w:hAnsi="Times New Roman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2012-10-23T16:23:00Z</dcterms:created>
  <dcterms:modified xsi:type="dcterms:W3CDTF">2012-10-23T16:23:00Z</dcterms:modified>
</cp:coreProperties>
</file>