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8B501" w14:textId="2543E067" w:rsidR="00671092" w:rsidRPr="006A2C6A" w:rsidRDefault="00671092" w:rsidP="00671092">
      <w:pPr>
        <w:rPr>
          <w:rFonts w:asciiTheme="minorHAnsi" w:hAnsiTheme="minorHAnsi"/>
          <w:b/>
          <w:color w:val="auto"/>
          <w:sz w:val="28"/>
          <w:szCs w:val="28"/>
        </w:rPr>
      </w:pPr>
      <w:r w:rsidRPr="006A2C6A">
        <w:rPr>
          <w:rFonts w:asciiTheme="minorHAnsi" w:hAnsiTheme="minorHAnsi"/>
          <w:b/>
          <w:color w:val="auto"/>
          <w:sz w:val="28"/>
          <w:szCs w:val="28"/>
        </w:rPr>
        <w:t>Příloha č.</w:t>
      </w:r>
      <w:r w:rsidR="003473F5" w:rsidRPr="006A2C6A">
        <w:rPr>
          <w:rFonts w:asciiTheme="minorHAnsi" w:hAnsiTheme="minorHAnsi"/>
          <w:b/>
          <w:color w:val="auto"/>
          <w:sz w:val="28"/>
          <w:szCs w:val="28"/>
        </w:rPr>
        <w:t xml:space="preserve"> </w:t>
      </w:r>
      <w:r w:rsidR="00D86EFC" w:rsidRPr="006A2C6A">
        <w:rPr>
          <w:rFonts w:asciiTheme="minorHAnsi" w:hAnsiTheme="minorHAnsi"/>
          <w:b/>
          <w:color w:val="auto"/>
          <w:sz w:val="28"/>
          <w:szCs w:val="28"/>
        </w:rPr>
        <w:t>3</w:t>
      </w:r>
      <w:r w:rsidR="005F3632" w:rsidRPr="006A2C6A">
        <w:rPr>
          <w:rFonts w:asciiTheme="minorHAnsi" w:hAnsiTheme="minorHAnsi"/>
          <w:b/>
          <w:color w:val="auto"/>
          <w:sz w:val="28"/>
          <w:szCs w:val="28"/>
        </w:rPr>
        <w:t xml:space="preserve"> </w:t>
      </w:r>
      <w:r w:rsidRPr="006A2C6A">
        <w:rPr>
          <w:rFonts w:asciiTheme="minorHAnsi" w:hAnsiTheme="minorHAnsi"/>
          <w:b/>
          <w:color w:val="auto"/>
          <w:sz w:val="28"/>
          <w:szCs w:val="28"/>
        </w:rPr>
        <w:t>zadávací dokumentace – Závazný návrh smlouvy o dílo</w:t>
      </w:r>
    </w:p>
    <w:p w14:paraId="38048B49" w14:textId="77777777" w:rsidR="006A2C6A" w:rsidRPr="004C1DD1" w:rsidRDefault="006A2C6A" w:rsidP="00671092">
      <w:pPr>
        <w:rPr>
          <w:rFonts w:asciiTheme="minorHAnsi" w:hAnsiTheme="minorHAnsi"/>
          <w:b/>
          <w:color w:val="auto"/>
        </w:rPr>
      </w:pPr>
    </w:p>
    <w:p w14:paraId="1AF4E1F2" w14:textId="77777777" w:rsidR="00EB3EC0" w:rsidRPr="004C1DD1" w:rsidRDefault="00EB3EC0" w:rsidP="00671092">
      <w:pPr>
        <w:rPr>
          <w:rFonts w:asciiTheme="minorHAnsi" w:hAnsiTheme="minorHAnsi"/>
          <w:b/>
          <w:sz w:val="2"/>
        </w:rPr>
      </w:pPr>
    </w:p>
    <w:p w14:paraId="1234D6B6" w14:textId="77777777" w:rsidR="00671092" w:rsidRPr="004C1DD1" w:rsidRDefault="00671092" w:rsidP="001E15C6">
      <w:pPr>
        <w:spacing w:after="0" w:line="240" w:lineRule="auto"/>
        <w:ind w:left="11" w:right="6" w:hanging="11"/>
        <w:jc w:val="center"/>
        <w:rPr>
          <w:rFonts w:asciiTheme="minorHAnsi" w:hAnsiTheme="minorHAnsi"/>
          <w:sz w:val="16"/>
        </w:rPr>
      </w:pPr>
      <w:r w:rsidRPr="004C1DD1">
        <w:rPr>
          <w:rFonts w:asciiTheme="minorHAnsi" w:hAnsiTheme="minorHAnsi"/>
          <w:b/>
          <w:sz w:val="36"/>
        </w:rPr>
        <w:t>Smlouva o dílo</w:t>
      </w:r>
    </w:p>
    <w:p w14:paraId="101DB499" w14:textId="77777777" w:rsidR="00671092" w:rsidRPr="004C1DD1" w:rsidRDefault="00671092" w:rsidP="001E15C6">
      <w:pPr>
        <w:spacing w:after="0" w:line="240" w:lineRule="auto"/>
        <w:ind w:left="11" w:right="6" w:hanging="11"/>
        <w:jc w:val="center"/>
        <w:rPr>
          <w:rFonts w:asciiTheme="minorHAnsi" w:hAnsiTheme="minorHAnsi"/>
          <w:sz w:val="4"/>
        </w:rPr>
      </w:pPr>
    </w:p>
    <w:p w14:paraId="251C5F98" w14:textId="772B6DAC" w:rsidR="008D0E34" w:rsidRPr="004C1DD1" w:rsidRDefault="00D52A75" w:rsidP="006A2C6A">
      <w:pPr>
        <w:spacing w:after="0" w:line="240" w:lineRule="auto"/>
        <w:ind w:left="11" w:right="6" w:hanging="11"/>
        <w:rPr>
          <w:rFonts w:asciiTheme="minorHAnsi" w:hAnsiTheme="minorHAnsi"/>
          <w:sz w:val="20"/>
          <w:szCs w:val="20"/>
        </w:rPr>
      </w:pPr>
      <w:r w:rsidRPr="004C1DD1">
        <w:rPr>
          <w:rFonts w:asciiTheme="minorHAnsi" w:hAnsiTheme="minorHAnsi"/>
          <w:sz w:val="20"/>
          <w:szCs w:val="20"/>
        </w:rPr>
        <w:t xml:space="preserve">uzavřena podle § 2586 a následujících zákona č. 89/2012 Sb., občanského zákoníku, </w:t>
      </w:r>
      <w:r w:rsidR="00B87833" w:rsidRPr="004C1DD1">
        <w:rPr>
          <w:rFonts w:asciiTheme="minorHAnsi" w:hAnsiTheme="minorHAnsi"/>
          <w:sz w:val="20"/>
          <w:szCs w:val="20"/>
        </w:rPr>
        <w:t>ve znění pozdějších předpisů</w:t>
      </w:r>
      <w:r w:rsidRPr="004C1DD1">
        <w:rPr>
          <w:rFonts w:asciiTheme="minorHAnsi" w:hAnsiTheme="minorHAnsi"/>
          <w:sz w:val="20"/>
          <w:szCs w:val="20"/>
        </w:rPr>
        <w:t xml:space="preserve"> (dále jen „OZ“) a dle zákona č. 134/2016 Sb., o zadávání veřejných zakázek, </w:t>
      </w:r>
      <w:r w:rsidR="00B87833" w:rsidRPr="004C1DD1">
        <w:rPr>
          <w:rFonts w:asciiTheme="minorHAnsi" w:hAnsiTheme="minorHAnsi"/>
          <w:sz w:val="20"/>
          <w:szCs w:val="20"/>
        </w:rPr>
        <w:t>ve znění pozdějších předpisů</w:t>
      </w:r>
      <w:r w:rsidRPr="004C1DD1">
        <w:rPr>
          <w:rFonts w:asciiTheme="minorHAnsi" w:hAnsiTheme="minorHAnsi"/>
          <w:sz w:val="20"/>
          <w:szCs w:val="20"/>
        </w:rPr>
        <w:t xml:space="preserve"> (dále jen „ZZVZ“) </w:t>
      </w:r>
    </w:p>
    <w:p w14:paraId="4C8C0975" w14:textId="77777777" w:rsidR="008D0E34" w:rsidRPr="004C1DD1" w:rsidRDefault="00D52A75">
      <w:pPr>
        <w:spacing w:after="44" w:line="259" w:lineRule="auto"/>
        <w:ind w:left="0" w:firstLine="0"/>
        <w:jc w:val="left"/>
        <w:rPr>
          <w:rFonts w:asciiTheme="minorHAnsi" w:hAnsiTheme="minorHAnsi"/>
          <w:sz w:val="6"/>
          <w:szCs w:val="18"/>
        </w:rPr>
      </w:pPr>
      <w:r w:rsidRPr="004C1DD1">
        <w:rPr>
          <w:rFonts w:asciiTheme="minorHAnsi" w:hAnsiTheme="minorHAnsi"/>
          <w:sz w:val="18"/>
          <w:szCs w:val="18"/>
        </w:rPr>
        <w:t xml:space="preserve"> </w:t>
      </w:r>
    </w:p>
    <w:p w14:paraId="3353B308" w14:textId="77777777" w:rsidR="00CA74E4" w:rsidRPr="004C1DD1" w:rsidRDefault="00CA74E4" w:rsidP="006A2C6A">
      <w:pPr>
        <w:numPr>
          <w:ilvl w:val="0"/>
          <w:numId w:val="50"/>
        </w:numPr>
        <w:spacing w:after="0" w:line="240" w:lineRule="auto"/>
        <w:ind w:left="426" w:hanging="426"/>
        <w:contextualSpacing/>
        <w:jc w:val="left"/>
        <w:rPr>
          <w:rFonts w:asciiTheme="minorHAnsi" w:eastAsia="Calibri" w:hAnsiTheme="minorHAnsi"/>
          <w:bCs/>
          <w:color w:val="auto"/>
          <w:sz w:val="28"/>
          <w:szCs w:val="28"/>
          <w:lang w:eastAsia="en-US"/>
        </w:rPr>
      </w:pPr>
      <w:r w:rsidRPr="004C1DD1">
        <w:rPr>
          <w:rFonts w:asciiTheme="minorHAnsi" w:eastAsia="Calibri" w:hAnsiTheme="minorHAnsi"/>
          <w:b/>
          <w:color w:val="auto"/>
          <w:sz w:val="28"/>
          <w:szCs w:val="28"/>
          <w:lang w:eastAsia="en-US"/>
        </w:rPr>
        <w:t>Nemocnice Pardubického kraje, a.s.</w:t>
      </w:r>
    </w:p>
    <w:p w14:paraId="2D081878" w14:textId="56DACF48" w:rsidR="00CA74E4" w:rsidRPr="004C1DD1" w:rsidRDefault="00BD3CE8" w:rsidP="00CA74E4">
      <w:pPr>
        <w:spacing w:after="0" w:line="240" w:lineRule="auto"/>
        <w:ind w:left="426" w:firstLine="0"/>
        <w:jc w:val="left"/>
        <w:rPr>
          <w:rFonts w:asciiTheme="minorHAnsi" w:hAnsiTheme="minorHAnsi"/>
          <w:bCs/>
          <w:color w:val="auto"/>
        </w:rPr>
      </w:pPr>
      <w:r w:rsidRPr="004C1DD1">
        <w:rPr>
          <w:rFonts w:asciiTheme="minorHAnsi" w:hAnsiTheme="minorHAnsi"/>
          <w:color w:val="auto"/>
        </w:rPr>
        <w:t>s</w:t>
      </w:r>
      <w:r w:rsidR="00CA74E4" w:rsidRPr="004C1DD1">
        <w:rPr>
          <w:rFonts w:asciiTheme="minorHAnsi" w:hAnsiTheme="minorHAnsi"/>
          <w:color w:val="auto"/>
        </w:rPr>
        <w:t>ídlo:</w:t>
      </w:r>
      <w:r w:rsidR="00CA74E4" w:rsidRPr="004C1DD1">
        <w:rPr>
          <w:rFonts w:asciiTheme="minorHAnsi" w:hAnsiTheme="minorHAnsi"/>
          <w:color w:val="auto"/>
        </w:rPr>
        <w:tab/>
      </w:r>
      <w:r w:rsidR="00CA74E4" w:rsidRPr="004C1DD1">
        <w:rPr>
          <w:rFonts w:asciiTheme="minorHAnsi" w:hAnsiTheme="minorHAnsi"/>
          <w:color w:val="auto"/>
        </w:rPr>
        <w:tab/>
        <w:t>Kyjevská 44, 532 03 Pardubice</w:t>
      </w:r>
    </w:p>
    <w:p w14:paraId="2A9F6FEA" w14:textId="234ED127" w:rsidR="00CA74E4" w:rsidRPr="004C1DD1" w:rsidRDefault="00BD3CE8"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z</w:t>
      </w:r>
      <w:r w:rsidR="00CA74E4" w:rsidRPr="004C1DD1">
        <w:rPr>
          <w:rFonts w:asciiTheme="minorHAnsi" w:hAnsiTheme="minorHAnsi"/>
          <w:color w:val="auto"/>
        </w:rPr>
        <w:t>astoupená:</w:t>
      </w:r>
      <w:r w:rsidR="00CA74E4" w:rsidRPr="004C1DD1">
        <w:rPr>
          <w:rFonts w:asciiTheme="minorHAnsi" w:hAnsiTheme="minorHAnsi"/>
          <w:color w:val="auto"/>
        </w:rPr>
        <w:tab/>
        <w:t xml:space="preserve">MUDr. Tomášem Gottvaldem, </w:t>
      </w:r>
      <w:r w:rsidR="00B87833" w:rsidRPr="004C1DD1">
        <w:rPr>
          <w:rFonts w:asciiTheme="minorHAnsi" w:hAnsiTheme="minorHAnsi"/>
          <w:color w:val="auto"/>
        </w:rPr>
        <w:t xml:space="preserve">MHA, </w:t>
      </w:r>
      <w:r w:rsidR="00CA74E4" w:rsidRPr="004C1DD1">
        <w:rPr>
          <w:rFonts w:asciiTheme="minorHAnsi" w:hAnsiTheme="minorHAnsi"/>
          <w:color w:val="auto"/>
        </w:rPr>
        <w:t xml:space="preserve">předsedou představenstva </w:t>
      </w:r>
    </w:p>
    <w:p w14:paraId="41951FF3" w14:textId="596652CE" w:rsidR="00CA74E4" w:rsidRPr="004C1DD1" w:rsidRDefault="00EF6547" w:rsidP="00CA74E4">
      <w:pPr>
        <w:spacing w:after="0" w:line="240" w:lineRule="auto"/>
        <w:ind w:left="1419" w:firstLine="708"/>
        <w:jc w:val="left"/>
        <w:rPr>
          <w:rFonts w:asciiTheme="minorHAnsi" w:hAnsiTheme="minorHAnsi"/>
          <w:color w:val="auto"/>
        </w:rPr>
      </w:pPr>
      <w:r w:rsidRPr="003F3C67">
        <w:rPr>
          <w:rFonts w:asciiTheme="minorHAnsi" w:hAnsiTheme="minorHAnsi"/>
        </w:rPr>
        <w:t xml:space="preserve">Ing. </w:t>
      </w:r>
      <w:r>
        <w:rPr>
          <w:rFonts w:asciiTheme="minorHAnsi" w:hAnsiTheme="minorHAnsi"/>
        </w:rPr>
        <w:t>Hynkem Raisem, MHA</w:t>
      </w:r>
      <w:r w:rsidRPr="003F3C67">
        <w:rPr>
          <w:rFonts w:asciiTheme="minorHAnsi" w:hAnsiTheme="minorHAnsi"/>
        </w:rPr>
        <w:t>, místopředsedou představenstva</w:t>
      </w:r>
    </w:p>
    <w:p w14:paraId="10F7931C" w14:textId="77777777" w:rsidR="00CA74E4" w:rsidRPr="004C1DD1" w:rsidRDefault="00CA74E4" w:rsidP="00CA74E4">
      <w:pPr>
        <w:tabs>
          <w:tab w:val="left" w:pos="284"/>
          <w:tab w:val="left" w:pos="1134"/>
        </w:tabs>
        <w:spacing w:after="0" w:line="240" w:lineRule="auto"/>
        <w:ind w:left="426" w:firstLine="0"/>
        <w:jc w:val="left"/>
        <w:rPr>
          <w:rFonts w:asciiTheme="minorHAnsi" w:hAnsiTheme="minorHAnsi"/>
          <w:color w:val="auto"/>
        </w:rPr>
      </w:pPr>
      <w:r w:rsidRPr="004C1DD1">
        <w:rPr>
          <w:rFonts w:asciiTheme="minorHAnsi" w:hAnsiTheme="minorHAnsi"/>
          <w:color w:val="auto"/>
        </w:rPr>
        <w:t>bankovní spojení:</w:t>
      </w:r>
      <w:r w:rsidRPr="004C1DD1">
        <w:rPr>
          <w:rFonts w:asciiTheme="minorHAnsi" w:hAnsiTheme="minorHAnsi"/>
          <w:color w:val="auto"/>
        </w:rPr>
        <w:tab/>
        <w:t xml:space="preserve">Československá obchodní banka, a.s. </w:t>
      </w:r>
    </w:p>
    <w:p w14:paraId="04D346E2" w14:textId="77777777"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číslo účtu:</w:t>
      </w:r>
      <w:r w:rsidRPr="004C1DD1">
        <w:rPr>
          <w:rFonts w:asciiTheme="minorHAnsi" w:hAnsiTheme="minorHAnsi"/>
          <w:color w:val="auto"/>
        </w:rPr>
        <w:tab/>
      </w:r>
      <w:r w:rsidRPr="004C1DD1">
        <w:rPr>
          <w:rFonts w:asciiTheme="minorHAnsi" w:hAnsiTheme="minorHAnsi"/>
          <w:color w:val="auto"/>
        </w:rPr>
        <w:tab/>
        <w:t>280123725/0300</w:t>
      </w:r>
    </w:p>
    <w:p w14:paraId="3852F7EF" w14:textId="2ABAA223"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IČ</w:t>
      </w:r>
      <w:r w:rsidR="006A2C6A">
        <w:rPr>
          <w:rFonts w:asciiTheme="minorHAnsi" w:hAnsiTheme="minorHAnsi"/>
          <w:color w:val="auto"/>
        </w:rPr>
        <w:t>O</w:t>
      </w:r>
      <w:r w:rsidRPr="004C1DD1">
        <w:rPr>
          <w:rFonts w:asciiTheme="minorHAnsi" w:hAnsiTheme="minorHAnsi"/>
          <w:color w:val="auto"/>
        </w:rPr>
        <w:t>:</w:t>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bCs/>
          <w:color w:val="auto"/>
        </w:rPr>
        <w:t>27520536</w:t>
      </w:r>
    </w:p>
    <w:p w14:paraId="61FE6FA1" w14:textId="77777777" w:rsidR="00CA74E4" w:rsidRPr="004C1DD1" w:rsidRDefault="00CA74E4" w:rsidP="00CA74E4">
      <w:pPr>
        <w:spacing w:after="0" w:line="240" w:lineRule="auto"/>
        <w:ind w:left="0" w:firstLine="426"/>
        <w:jc w:val="left"/>
        <w:rPr>
          <w:rFonts w:asciiTheme="minorHAnsi" w:hAnsiTheme="minorHAnsi"/>
          <w:color w:val="auto"/>
        </w:rPr>
      </w:pPr>
      <w:r w:rsidRPr="004C1DD1">
        <w:rPr>
          <w:rFonts w:asciiTheme="minorHAnsi" w:hAnsiTheme="minorHAnsi"/>
          <w:color w:val="auto"/>
        </w:rPr>
        <w:t>DIČ:</w:t>
      </w:r>
      <w:r w:rsidRPr="004C1DD1">
        <w:rPr>
          <w:rFonts w:asciiTheme="minorHAnsi" w:hAnsiTheme="minorHAnsi"/>
          <w:color w:val="auto"/>
        </w:rPr>
        <w:tab/>
      </w:r>
      <w:r w:rsidRPr="004C1DD1">
        <w:rPr>
          <w:rFonts w:asciiTheme="minorHAnsi" w:hAnsiTheme="minorHAnsi"/>
          <w:color w:val="auto"/>
        </w:rPr>
        <w:tab/>
        <w:t>CZ27520536</w:t>
      </w:r>
    </w:p>
    <w:p w14:paraId="790D4B3A" w14:textId="77777777" w:rsidR="00CA74E4" w:rsidRPr="004C1DD1" w:rsidRDefault="00CA74E4" w:rsidP="00CA74E4">
      <w:pPr>
        <w:spacing w:after="0" w:line="240" w:lineRule="auto"/>
        <w:ind w:left="426" w:firstLine="0"/>
        <w:rPr>
          <w:rFonts w:asciiTheme="minorHAnsi" w:eastAsia="Calibri" w:hAnsiTheme="minorHAnsi"/>
          <w:color w:val="auto"/>
          <w:lang w:eastAsia="en-US"/>
        </w:rPr>
      </w:pPr>
      <w:r w:rsidRPr="004C1DD1">
        <w:rPr>
          <w:rFonts w:asciiTheme="minorHAnsi" w:eastAsia="Calibri" w:hAnsiTheme="minorHAnsi"/>
          <w:color w:val="auto"/>
          <w:lang w:eastAsia="en-US"/>
        </w:rPr>
        <w:t>zapsaná v obchodním rejstříku vedeném u Krajského soudu v Hradci Králové, oddíl B, vložka 2629</w:t>
      </w:r>
    </w:p>
    <w:p w14:paraId="0E0BE4D0" w14:textId="6E0E34D1" w:rsidR="00CA74E4" w:rsidRPr="004C1DD1" w:rsidRDefault="006A2C6A" w:rsidP="00CA74E4">
      <w:pPr>
        <w:spacing w:after="0" w:line="240" w:lineRule="auto"/>
        <w:ind w:left="426" w:firstLine="0"/>
        <w:jc w:val="left"/>
        <w:rPr>
          <w:rFonts w:asciiTheme="minorHAnsi" w:hAnsiTheme="minorHAnsi"/>
          <w:color w:val="auto"/>
        </w:rPr>
      </w:pPr>
      <w:r>
        <w:rPr>
          <w:rFonts w:asciiTheme="minorHAnsi" w:hAnsiTheme="minorHAnsi"/>
          <w:color w:val="auto"/>
        </w:rPr>
        <w:t xml:space="preserve">ID </w:t>
      </w:r>
      <w:r w:rsidR="00BD3CE8" w:rsidRPr="004C1DD1">
        <w:rPr>
          <w:rFonts w:asciiTheme="minorHAnsi" w:hAnsiTheme="minorHAnsi"/>
          <w:color w:val="auto"/>
        </w:rPr>
        <w:t>d</w:t>
      </w:r>
      <w:r w:rsidR="00CA74E4" w:rsidRPr="004C1DD1">
        <w:rPr>
          <w:rFonts w:asciiTheme="minorHAnsi" w:hAnsiTheme="minorHAnsi"/>
          <w:color w:val="auto"/>
        </w:rPr>
        <w:t>atov</w:t>
      </w:r>
      <w:r>
        <w:rPr>
          <w:rFonts w:asciiTheme="minorHAnsi" w:hAnsiTheme="minorHAnsi"/>
          <w:color w:val="auto"/>
        </w:rPr>
        <w:t>é</w:t>
      </w:r>
      <w:r w:rsidR="00CA74E4" w:rsidRPr="004C1DD1">
        <w:rPr>
          <w:rFonts w:asciiTheme="minorHAnsi" w:hAnsiTheme="minorHAnsi"/>
          <w:color w:val="auto"/>
        </w:rPr>
        <w:t xml:space="preserve"> schránk</w:t>
      </w:r>
      <w:r>
        <w:rPr>
          <w:rFonts w:asciiTheme="minorHAnsi" w:hAnsiTheme="minorHAnsi"/>
          <w:color w:val="auto"/>
        </w:rPr>
        <w:t>y</w:t>
      </w:r>
      <w:r w:rsidR="00CA74E4" w:rsidRPr="004C1DD1">
        <w:rPr>
          <w:rFonts w:asciiTheme="minorHAnsi" w:hAnsiTheme="minorHAnsi"/>
          <w:color w:val="auto"/>
        </w:rPr>
        <w:t>: eiefkcs</w:t>
      </w:r>
    </w:p>
    <w:p w14:paraId="7955B309" w14:textId="77777777" w:rsidR="00CA74E4" w:rsidRPr="004C1DD1" w:rsidRDefault="00CA74E4" w:rsidP="00CA74E4">
      <w:pPr>
        <w:spacing w:after="0" w:line="240" w:lineRule="auto"/>
        <w:ind w:left="426" w:firstLine="0"/>
        <w:jc w:val="left"/>
        <w:rPr>
          <w:rFonts w:asciiTheme="minorHAnsi" w:hAnsiTheme="minorHAnsi"/>
          <w:color w:val="auto"/>
          <w:sz w:val="10"/>
        </w:rPr>
      </w:pPr>
    </w:p>
    <w:p w14:paraId="67C2584D" w14:textId="4481B759"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Kontaktní osoby objednatele ve věcech technických</w:t>
      </w:r>
      <w:r w:rsidR="00E56D34" w:rsidRPr="004C1DD1">
        <w:rPr>
          <w:rFonts w:asciiTheme="minorHAnsi" w:hAnsiTheme="minorHAnsi"/>
          <w:color w:val="auto"/>
        </w:rPr>
        <w:t xml:space="preserve"> a oprávněné k podpisu protokolu o předání a převzetí díla</w:t>
      </w:r>
      <w:r w:rsidRPr="004C1DD1">
        <w:rPr>
          <w:rFonts w:asciiTheme="minorHAnsi" w:hAnsiTheme="minorHAnsi"/>
          <w:color w:val="auto"/>
        </w:rPr>
        <w:t xml:space="preserve">:     </w:t>
      </w:r>
      <w:r w:rsidRPr="004C1DD1">
        <w:rPr>
          <w:rFonts w:asciiTheme="minorHAnsi" w:hAnsiTheme="minorHAnsi"/>
          <w:color w:val="auto"/>
        </w:rPr>
        <w:tab/>
      </w:r>
    </w:p>
    <w:p w14:paraId="25C281E1" w14:textId="77777777" w:rsidR="00CA74E4" w:rsidRPr="004C1DD1" w:rsidRDefault="00CA74E4" w:rsidP="00CA74E4">
      <w:pPr>
        <w:spacing w:after="0" w:line="240" w:lineRule="auto"/>
        <w:ind w:left="426" w:firstLine="0"/>
        <w:jc w:val="left"/>
        <w:rPr>
          <w:rFonts w:asciiTheme="minorHAnsi" w:hAnsiTheme="minorHAnsi"/>
          <w:color w:val="auto"/>
          <w:sz w:val="8"/>
        </w:rPr>
      </w:pPr>
    </w:p>
    <w:p w14:paraId="31FD4A8A" w14:textId="2298DAC1"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Jméno: </w:t>
      </w:r>
      <w:r w:rsidR="00044F96" w:rsidRPr="004C1DD1">
        <w:rPr>
          <w:rFonts w:asciiTheme="minorHAnsi" w:hAnsiTheme="minorHAnsi"/>
          <w:color w:val="auto"/>
        </w:rPr>
        <w:t>Ing. Miloslava Chovančáková, MBA</w:t>
      </w:r>
      <w:r w:rsidR="00044F96" w:rsidRPr="004C1DD1" w:rsidDel="00044F96">
        <w:rPr>
          <w:rFonts w:asciiTheme="minorHAnsi" w:hAnsiTheme="minorHAnsi"/>
          <w:color w:val="auto"/>
        </w:rPr>
        <w:t xml:space="preserve"> </w:t>
      </w:r>
    </w:p>
    <w:p w14:paraId="5D2153A4" w14:textId="1DBD36BF"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E-mail: </w:t>
      </w:r>
      <w:r w:rsidR="00044F96" w:rsidRPr="004C1DD1">
        <w:rPr>
          <w:rFonts w:asciiTheme="minorHAnsi" w:hAnsiTheme="minorHAnsi"/>
          <w:color w:val="auto"/>
        </w:rPr>
        <w:t>m.chovancakova@nempk.cz</w:t>
      </w:r>
      <w:r w:rsidR="00044F96" w:rsidRPr="004C1DD1" w:rsidDel="00044F96">
        <w:rPr>
          <w:rFonts w:asciiTheme="minorHAnsi" w:hAnsiTheme="minorHAnsi"/>
          <w:color w:val="auto"/>
        </w:rPr>
        <w:t xml:space="preserve"> </w:t>
      </w:r>
    </w:p>
    <w:p w14:paraId="6292ADAB" w14:textId="42271601"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Telefon: +420</w:t>
      </w:r>
      <w:r w:rsidR="00044F96" w:rsidRPr="004C1DD1">
        <w:rPr>
          <w:rFonts w:asciiTheme="minorHAnsi" w:hAnsiTheme="minorHAnsi"/>
          <w:color w:val="auto"/>
        </w:rPr>
        <w:t> 466 011 701</w:t>
      </w:r>
    </w:p>
    <w:p w14:paraId="301D52F6" w14:textId="77777777" w:rsidR="00CA74E4" w:rsidRPr="004C1DD1" w:rsidRDefault="00CA74E4" w:rsidP="00B81B4B">
      <w:pPr>
        <w:spacing w:after="0" w:line="240" w:lineRule="auto"/>
        <w:ind w:left="426" w:firstLine="0"/>
        <w:jc w:val="center"/>
        <w:rPr>
          <w:rFonts w:asciiTheme="minorHAnsi" w:hAnsiTheme="minorHAnsi"/>
          <w:color w:val="auto"/>
          <w:sz w:val="10"/>
        </w:rPr>
      </w:pPr>
    </w:p>
    <w:p w14:paraId="07C8F268" w14:textId="7A587AFF" w:rsidR="00B87833" w:rsidRPr="004C1DD1" w:rsidRDefault="00B87833" w:rsidP="00B87833">
      <w:pPr>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Jméno: </w:t>
      </w:r>
      <w:r w:rsidR="0069642B" w:rsidRPr="004C1DD1">
        <w:rPr>
          <w:rFonts w:asciiTheme="minorHAnsi" w:hAnsiTheme="minorHAnsi"/>
          <w:color w:val="auto"/>
        </w:rPr>
        <w:t>Ing. Dušan Tkáčik</w:t>
      </w:r>
    </w:p>
    <w:p w14:paraId="430847A3" w14:textId="0246323C" w:rsidR="00B87833" w:rsidRPr="004C1DD1" w:rsidRDefault="00B87833" w:rsidP="00B87833">
      <w:pPr>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E-mail: </w:t>
      </w:r>
      <w:r w:rsidR="0069642B" w:rsidRPr="004C1DD1">
        <w:rPr>
          <w:rFonts w:asciiTheme="minorHAnsi" w:hAnsiTheme="minorHAnsi"/>
          <w:color w:val="auto"/>
        </w:rPr>
        <w:t>dusan.tkacik@nempk.cz</w:t>
      </w:r>
      <w:r w:rsidR="0069642B" w:rsidRPr="004C1DD1" w:rsidDel="0069642B">
        <w:rPr>
          <w:rFonts w:asciiTheme="minorHAnsi" w:hAnsiTheme="minorHAnsi"/>
          <w:color w:val="auto"/>
        </w:rPr>
        <w:t xml:space="preserve"> </w:t>
      </w:r>
    </w:p>
    <w:p w14:paraId="254CB531" w14:textId="64898C9E" w:rsidR="0069642B" w:rsidRPr="004C1DD1" w:rsidRDefault="00B87833" w:rsidP="0069642B">
      <w:pPr>
        <w:spacing w:after="0" w:line="240" w:lineRule="auto"/>
        <w:ind w:left="426" w:firstLine="0"/>
        <w:jc w:val="left"/>
        <w:rPr>
          <w:rFonts w:asciiTheme="minorHAnsi" w:hAnsiTheme="minorHAnsi"/>
          <w:color w:val="auto"/>
        </w:rPr>
      </w:pPr>
      <w:r w:rsidRPr="004C1DD1">
        <w:rPr>
          <w:rFonts w:asciiTheme="minorHAnsi" w:hAnsiTheme="minorHAnsi"/>
          <w:color w:val="auto"/>
        </w:rPr>
        <w:t>Telefon: +420 </w:t>
      </w:r>
      <w:r w:rsidR="0069642B" w:rsidRPr="004C1DD1">
        <w:rPr>
          <w:rFonts w:asciiTheme="minorHAnsi" w:hAnsiTheme="minorHAnsi"/>
          <w:color w:val="auto"/>
        </w:rPr>
        <w:t>466 011 738</w:t>
      </w:r>
    </w:p>
    <w:p w14:paraId="5F089B69" w14:textId="77777777" w:rsidR="008C491D" w:rsidRPr="004C1DD1" w:rsidRDefault="008C491D" w:rsidP="00EA4927">
      <w:pPr>
        <w:spacing w:after="0" w:line="240" w:lineRule="auto"/>
        <w:ind w:left="426" w:firstLine="0"/>
        <w:jc w:val="left"/>
        <w:rPr>
          <w:rFonts w:asciiTheme="minorHAnsi" w:hAnsiTheme="minorHAnsi"/>
          <w:sz w:val="10"/>
        </w:rPr>
      </w:pPr>
    </w:p>
    <w:p w14:paraId="683EE9DA" w14:textId="5632A832" w:rsidR="008C491D" w:rsidRPr="004C1DD1" w:rsidRDefault="0069642B" w:rsidP="00EA4927">
      <w:pPr>
        <w:ind w:hanging="358"/>
        <w:rPr>
          <w:rFonts w:asciiTheme="minorHAnsi" w:hAnsiTheme="minorHAnsi"/>
        </w:rPr>
      </w:pPr>
      <w:r w:rsidRPr="004C1DD1">
        <w:rPr>
          <w:rFonts w:asciiTheme="minorHAnsi" w:hAnsiTheme="minorHAnsi"/>
        </w:rPr>
        <w:t xml:space="preserve"> </w:t>
      </w:r>
      <w:r w:rsidR="008C491D" w:rsidRPr="004C1DD1">
        <w:rPr>
          <w:rFonts w:asciiTheme="minorHAnsi" w:hAnsiTheme="minorHAnsi"/>
        </w:rPr>
        <w:t>dále jen „objednatel“ na straně jedné</w:t>
      </w:r>
    </w:p>
    <w:p w14:paraId="509E40D0" w14:textId="77777777" w:rsidR="008C491D" w:rsidRPr="004C1DD1" w:rsidRDefault="008C491D">
      <w:pPr>
        <w:spacing w:after="44" w:line="259" w:lineRule="auto"/>
        <w:ind w:left="0" w:firstLine="0"/>
        <w:jc w:val="left"/>
        <w:rPr>
          <w:rFonts w:asciiTheme="minorHAnsi" w:hAnsiTheme="minorHAnsi"/>
          <w:sz w:val="10"/>
          <w:szCs w:val="18"/>
        </w:rPr>
      </w:pPr>
    </w:p>
    <w:p w14:paraId="3A861B78" w14:textId="0E29DDB7" w:rsidR="002C0492" w:rsidRPr="006A2C6A" w:rsidRDefault="006A2C6A" w:rsidP="006A2C6A">
      <w:pPr>
        <w:tabs>
          <w:tab w:val="left" w:pos="426"/>
        </w:tabs>
        <w:spacing w:after="44" w:line="259" w:lineRule="auto"/>
        <w:ind w:left="0" w:firstLine="0"/>
        <w:jc w:val="left"/>
        <w:rPr>
          <w:rFonts w:asciiTheme="minorHAnsi" w:hAnsiTheme="minorHAnsi"/>
        </w:rPr>
      </w:pPr>
      <w:r>
        <w:rPr>
          <w:rFonts w:asciiTheme="minorHAnsi" w:hAnsiTheme="minorHAnsi"/>
          <w:sz w:val="10"/>
          <w:szCs w:val="18"/>
        </w:rPr>
        <w:tab/>
      </w:r>
      <w:r w:rsidRPr="006A2C6A">
        <w:rPr>
          <w:rFonts w:asciiTheme="minorHAnsi" w:hAnsiTheme="minorHAnsi"/>
        </w:rPr>
        <w:t>a</w:t>
      </w:r>
    </w:p>
    <w:p w14:paraId="622945A0" w14:textId="77777777" w:rsidR="00471E19" w:rsidRPr="004C1DD1" w:rsidRDefault="00471E19" w:rsidP="006A2C6A">
      <w:pPr>
        <w:numPr>
          <w:ilvl w:val="0"/>
          <w:numId w:val="50"/>
        </w:numPr>
        <w:spacing w:after="0" w:line="240" w:lineRule="auto"/>
        <w:ind w:left="426" w:hanging="426"/>
        <w:contextualSpacing/>
        <w:jc w:val="left"/>
        <w:rPr>
          <w:rFonts w:asciiTheme="minorHAnsi" w:eastAsia="Calibri" w:hAnsiTheme="minorHAnsi"/>
          <w:b/>
          <w:bCs/>
          <w:color w:val="auto"/>
          <w:sz w:val="24"/>
          <w:szCs w:val="24"/>
          <w:lang w:eastAsia="en-US"/>
        </w:rPr>
      </w:pPr>
      <w:r w:rsidRPr="004C1DD1">
        <w:rPr>
          <w:rFonts w:asciiTheme="minorHAnsi" w:eastAsia="Calibri" w:hAnsiTheme="minorHAnsi"/>
          <w:b/>
          <w:color w:val="FF0000"/>
          <w:sz w:val="24"/>
          <w:szCs w:val="24"/>
          <w:lang w:eastAsia="en-US"/>
        </w:rPr>
        <w:t xml:space="preserve">(doplní </w:t>
      </w:r>
      <w:proofErr w:type="gramStart"/>
      <w:r w:rsidRPr="004C1DD1">
        <w:rPr>
          <w:rFonts w:asciiTheme="minorHAnsi" w:eastAsia="Calibri" w:hAnsiTheme="minorHAnsi"/>
          <w:b/>
          <w:color w:val="FF0000"/>
          <w:sz w:val="24"/>
          <w:szCs w:val="24"/>
          <w:lang w:eastAsia="en-US"/>
        </w:rPr>
        <w:t>zhotovitel - obchodní</w:t>
      </w:r>
      <w:proofErr w:type="gramEnd"/>
      <w:r w:rsidRPr="004C1DD1">
        <w:rPr>
          <w:rFonts w:asciiTheme="minorHAnsi" w:eastAsia="Calibri" w:hAnsiTheme="minorHAnsi"/>
          <w:b/>
          <w:color w:val="FF0000"/>
          <w:sz w:val="24"/>
          <w:szCs w:val="24"/>
          <w:lang w:eastAsia="en-US"/>
        </w:rPr>
        <w:t xml:space="preserve"> firma / jméno a příjmení)</w:t>
      </w:r>
    </w:p>
    <w:p w14:paraId="6460F1B3" w14:textId="08B4909A" w:rsidR="00471E19" w:rsidRPr="004C1DD1" w:rsidRDefault="00BD3CE8" w:rsidP="006A2C6A">
      <w:pPr>
        <w:tabs>
          <w:tab w:val="left" w:pos="2127"/>
        </w:tabs>
        <w:spacing w:after="0" w:line="240" w:lineRule="auto"/>
        <w:ind w:left="426" w:firstLine="0"/>
        <w:jc w:val="left"/>
        <w:rPr>
          <w:rFonts w:asciiTheme="minorHAnsi" w:hAnsiTheme="minorHAnsi"/>
          <w:bCs/>
          <w:color w:val="auto"/>
        </w:rPr>
      </w:pPr>
      <w:r w:rsidRPr="004C1DD1">
        <w:rPr>
          <w:rFonts w:asciiTheme="minorHAnsi" w:hAnsiTheme="minorHAnsi"/>
          <w:color w:val="auto"/>
        </w:rPr>
        <w:t>s</w:t>
      </w:r>
      <w:r w:rsidR="00471E19" w:rsidRPr="004C1DD1">
        <w:rPr>
          <w:rFonts w:asciiTheme="minorHAnsi" w:hAnsiTheme="minorHAnsi"/>
          <w:color w:val="auto"/>
        </w:rPr>
        <w:t xml:space="preserve">ídlo: </w:t>
      </w:r>
      <w:r w:rsidR="006A2C6A">
        <w:rPr>
          <w:rFonts w:asciiTheme="minorHAnsi" w:hAnsiTheme="minorHAnsi"/>
          <w:color w:val="auto"/>
        </w:rPr>
        <w:tab/>
      </w:r>
      <w:r w:rsidR="00471E19" w:rsidRPr="004C1DD1">
        <w:rPr>
          <w:rFonts w:asciiTheme="minorHAnsi" w:hAnsiTheme="minorHAnsi"/>
          <w:color w:val="FF0000"/>
        </w:rPr>
        <w:t>(doplní zhotovitel)</w:t>
      </w:r>
      <w:r w:rsidR="00471E19" w:rsidRPr="004C1DD1">
        <w:rPr>
          <w:rFonts w:asciiTheme="minorHAnsi" w:hAnsiTheme="minorHAnsi"/>
          <w:color w:val="auto"/>
        </w:rPr>
        <w:t xml:space="preserve"> </w:t>
      </w:r>
    </w:p>
    <w:p w14:paraId="7625536A" w14:textId="5E904F1D" w:rsidR="00471E19" w:rsidRPr="004C1DD1" w:rsidRDefault="00BD3CE8" w:rsidP="006A2C6A">
      <w:pPr>
        <w:tabs>
          <w:tab w:val="left" w:pos="2127"/>
        </w:tabs>
        <w:spacing w:after="0" w:line="240" w:lineRule="auto"/>
        <w:ind w:left="426" w:firstLine="0"/>
        <w:jc w:val="left"/>
        <w:rPr>
          <w:rFonts w:asciiTheme="minorHAnsi" w:hAnsiTheme="minorHAnsi"/>
          <w:color w:val="auto"/>
        </w:rPr>
      </w:pPr>
      <w:r w:rsidRPr="004C1DD1">
        <w:rPr>
          <w:rFonts w:asciiTheme="minorHAnsi" w:hAnsiTheme="minorHAnsi"/>
          <w:color w:val="auto"/>
        </w:rPr>
        <w:t>z</w:t>
      </w:r>
      <w:r w:rsidR="00471E19" w:rsidRPr="004C1DD1">
        <w:rPr>
          <w:rFonts w:asciiTheme="minorHAnsi" w:hAnsiTheme="minorHAnsi"/>
          <w:color w:val="auto"/>
        </w:rPr>
        <w:t xml:space="preserve">astoupená: </w:t>
      </w:r>
      <w:r w:rsidR="006A2C6A">
        <w:rPr>
          <w:rFonts w:asciiTheme="minorHAnsi" w:hAnsiTheme="minorHAnsi"/>
          <w:color w:val="auto"/>
        </w:rPr>
        <w:tab/>
      </w:r>
      <w:r w:rsidR="00471E19" w:rsidRPr="004C1DD1">
        <w:rPr>
          <w:rFonts w:asciiTheme="minorHAnsi" w:hAnsiTheme="minorHAnsi"/>
          <w:color w:val="FF0000"/>
        </w:rPr>
        <w:t>(doplní zhotovitel)</w:t>
      </w:r>
      <w:r w:rsidR="00471E19" w:rsidRPr="004C1DD1">
        <w:rPr>
          <w:rFonts w:asciiTheme="minorHAnsi" w:hAnsiTheme="minorHAnsi"/>
          <w:color w:val="auto"/>
        </w:rPr>
        <w:tab/>
      </w:r>
      <w:r w:rsidR="00471E19" w:rsidRPr="004C1DD1">
        <w:rPr>
          <w:rFonts w:asciiTheme="minorHAnsi" w:hAnsiTheme="minorHAnsi"/>
          <w:color w:val="auto"/>
        </w:rPr>
        <w:tab/>
      </w:r>
    </w:p>
    <w:p w14:paraId="10FDFF39" w14:textId="6137F628" w:rsidR="00471E19" w:rsidRPr="004C1DD1" w:rsidRDefault="00471E19" w:rsidP="006A2C6A">
      <w:pPr>
        <w:tabs>
          <w:tab w:val="left" w:pos="2127"/>
        </w:tabs>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bankovní spojení: </w:t>
      </w:r>
      <w:r w:rsidR="006A2C6A">
        <w:rPr>
          <w:rFonts w:asciiTheme="minorHAnsi" w:hAnsiTheme="minorHAnsi"/>
          <w:color w:val="auto"/>
        </w:rPr>
        <w:tab/>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p>
    <w:p w14:paraId="7B34EEF7" w14:textId="0B4859ED" w:rsidR="00471E19" w:rsidRPr="004C1DD1" w:rsidRDefault="00471E19" w:rsidP="006A2C6A">
      <w:pPr>
        <w:tabs>
          <w:tab w:val="left" w:pos="2127"/>
        </w:tabs>
        <w:spacing w:after="0" w:line="240" w:lineRule="auto"/>
        <w:ind w:left="426" w:firstLine="0"/>
        <w:jc w:val="left"/>
        <w:rPr>
          <w:rFonts w:asciiTheme="minorHAnsi" w:hAnsiTheme="minorHAnsi"/>
          <w:color w:val="auto"/>
        </w:rPr>
      </w:pPr>
      <w:r w:rsidRPr="004C1DD1">
        <w:rPr>
          <w:rFonts w:asciiTheme="minorHAnsi" w:hAnsiTheme="minorHAnsi"/>
          <w:color w:val="auto"/>
        </w:rPr>
        <w:t>číslo účtu:</w:t>
      </w:r>
      <w:r w:rsidRPr="004C1DD1">
        <w:rPr>
          <w:rFonts w:asciiTheme="minorHAnsi" w:hAnsiTheme="minorHAnsi"/>
          <w:color w:val="auto"/>
        </w:rPr>
        <w:tab/>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p>
    <w:p w14:paraId="38C081F3" w14:textId="28B86A02" w:rsidR="00471E19" w:rsidRPr="004C1DD1" w:rsidRDefault="00471E19" w:rsidP="006A2C6A">
      <w:pPr>
        <w:tabs>
          <w:tab w:val="left" w:pos="2127"/>
        </w:tabs>
        <w:spacing w:after="0" w:line="240" w:lineRule="auto"/>
        <w:ind w:left="426" w:firstLine="0"/>
        <w:jc w:val="left"/>
        <w:rPr>
          <w:rFonts w:asciiTheme="minorHAnsi" w:hAnsiTheme="minorHAnsi"/>
          <w:color w:val="auto"/>
        </w:rPr>
      </w:pPr>
      <w:r w:rsidRPr="004C1DD1">
        <w:rPr>
          <w:rFonts w:asciiTheme="minorHAnsi" w:hAnsiTheme="minorHAnsi"/>
          <w:color w:val="auto"/>
        </w:rPr>
        <w:t>IČ</w:t>
      </w:r>
      <w:r w:rsidR="006A2C6A">
        <w:rPr>
          <w:rFonts w:asciiTheme="minorHAnsi" w:hAnsiTheme="minorHAnsi"/>
          <w:color w:val="auto"/>
        </w:rPr>
        <w:t>O</w:t>
      </w:r>
      <w:r w:rsidRPr="004C1DD1">
        <w:rPr>
          <w:rFonts w:asciiTheme="minorHAnsi" w:hAnsiTheme="minorHAnsi"/>
          <w:color w:val="auto"/>
        </w:rPr>
        <w:t xml:space="preserve">: </w:t>
      </w:r>
      <w:r w:rsidR="006A2C6A">
        <w:rPr>
          <w:rFonts w:asciiTheme="minorHAnsi" w:hAnsiTheme="minorHAnsi"/>
          <w:color w:val="auto"/>
        </w:rPr>
        <w:tab/>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color w:val="auto"/>
        </w:rPr>
        <w:tab/>
      </w:r>
    </w:p>
    <w:p w14:paraId="4C4629CF" w14:textId="1486F7C9" w:rsidR="00471E19" w:rsidRPr="004C1DD1" w:rsidRDefault="00471E19" w:rsidP="006A2C6A">
      <w:pPr>
        <w:tabs>
          <w:tab w:val="left" w:pos="2127"/>
        </w:tabs>
        <w:spacing w:after="0" w:line="240" w:lineRule="auto"/>
        <w:ind w:left="0" w:firstLine="426"/>
        <w:jc w:val="left"/>
        <w:rPr>
          <w:rFonts w:asciiTheme="minorHAnsi" w:hAnsiTheme="minorHAnsi"/>
          <w:color w:val="auto"/>
        </w:rPr>
      </w:pPr>
      <w:r w:rsidRPr="004C1DD1">
        <w:rPr>
          <w:rFonts w:asciiTheme="minorHAnsi" w:hAnsiTheme="minorHAnsi"/>
          <w:color w:val="auto"/>
        </w:rPr>
        <w:t xml:space="preserve">DIČ: </w:t>
      </w:r>
      <w:r w:rsidR="006A2C6A">
        <w:rPr>
          <w:rFonts w:asciiTheme="minorHAnsi" w:hAnsiTheme="minorHAnsi"/>
          <w:color w:val="auto"/>
        </w:rPr>
        <w:tab/>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color w:val="auto"/>
        </w:rPr>
        <w:tab/>
      </w:r>
    </w:p>
    <w:p w14:paraId="3ABEBE92" w14:textId="6E2B5522" w:rsidR="00471E19" w:rsidRPr="004C1DD1" w:rsidRDefault="00471E19" w:rsidP="00471E19">
      <w:pPr>
        <w:spacing w:after="0" w:line="240" w:lineRule="auto"/>
        <w:ind w:left="426" w:firstLine="0"/>
        <w:rPr>
          <w:rFonts w:asciiTheme="minorHAnsi" w:eastAsia="Calibri" w:hAnsiTheme="minorHAnsi"/>
          <w:color w:val="auto"/>
          <w:lang w:eastAsia="en-US"/>
        </w:rPr>
      </w:pPr>
      <w:r w:rsidRPr="004C1DD1">
        <w:rPr>
          <w:rFonts w:asciiTheme="minorHAnsi" w:eastAsia="Calibri" w:hAnsiTheme="minorHAnsi"/>
          <w:color w:val="auto"/>
          <w:lang w:eastAsia="en-US"/>
        </w:rPr>
        <w:t xml:space="preserve">zapsaná v obchodním rejstříku vedeném u </w:t>
      </w:r>
      <w:r w:rsidR="006A2C6A">
        <w:rPr>
          <w:rFonts w:asciiTheme="minorHAnsi" w:eastAsia="Calibri" w:hAnsiTheme="minorHAnsi"/>
          <w:color w:val="auto"/>
          <w:lang w:eastAsia="en-US"/>
        </w:rPr>
        <w:t>……</w:t>
      </w:r>
      <w:r w:rsidRPr="004C1DD1">
        <w:rPr>
          <w:rFonts w:asciiTheme="minorHAnsi" w:eastAsia="Calibri" w:hAnsiTheme="minorHAnsi"/>
          <w:color w:val="auto"/>
          <w:lang w:eastAsia="en-US"/>
        </w:rPr>
        <w:t xml:space="preserve"> soudu v</w:t>
      </w:r>
      <w:r w:rsidR="006A2C6A">
        <w:rPr>
          <w:rFonts w:asciiTheme="minorHAnsi" w:eastAsia="Calibri" w:hAnsiTheme="minorHAnsi"/>
          <w:color w:val="auto"/>
          <w:lang w:eastAsia="en-US"/>
        </w:rPr>
        <w:t xml:space="preserve"> …………, oddíl ……, vložka …</w:t>
      </w:r>
      <w:r w:rsidRPr="004C1DD1">
        <w:rPr>
          <w:rFonts w:asciiTheme="minorHAnsi" w:eastAsia="Calibri" w:hAnsiTheme="minorHAnsi"/>
          <w:color w:val="auto"/>
          <w:lang w:eastAsia="en-US"/>
        </w:rPr>
        <w:t xml:space="preserve">  </w:t>
      </w:r>
      <w:r w:rsidRPr="004C1DD1">
        <w:rPr>
          <w:rFonts w:asciiTheme="minorHAnsi" w:eastAsia="Calibri" w:hAnsiTheme="minorHAnsi"/>
          <w:color w:val="FF0000"/>
          <w:lang w:eastAsia="en-US"/>
        </w:rPr>
        <w:t>(doplní zhotovitel)</w:t>
      </w:r>
    </w:p>
    <w:p w14:paraId="42A1AEBF" w14:textId="45FDE8A8" w:rsidR="00471E19" w:rsidRPr="004C1DD1" w:rsidRDefault="00471E19" w:rsidP="00471E19">
      <w:pPr>
        <w:spacing w:after="0" w:line="240" w:lineRule="auto"/>
        <w:ind w:left="0" w:firstLine="0"/>
        <w:jc w:val="left"/>
        <w:rPr>
          <w:rFonts w:asciiTheme="minorHAnsi" w:hAnsiTheme="minorHAnsi"/>
          <w:color w:val="auto"/>
        </w:rPr>
      </w:pPr>
      <w:r w:rsidRPr="004C1DD1">
        <w:rPr>
          <w:rFonts w:asciiTheme="minorHAnsi" w:hAnsiTheme="minorHAnsi"/>
          <w:color w:val="auto"/>
        </w:rPr>
        <w:t xml:space="preserve">         </w:t>
      </w:r>
      <w:r w:rsidR="006A2C6A">
        <w:rPr>
          <w:rFonts w:asciiTheme="minorHAnsi" w:hAnsiTheme="minorHAnsi"/>
          <w:color w:val="auto"/>
        </w:rPr>
        <w:t xml:space="preserve">ID </w:t>
      </w:r>
      <w:r w:rsidR="00BD3CE8" w:rsidRPr="004C1DD1">
        <w:rPr>
          <w:rFonts w:asciiTheme="minorHAnsi" w:hAnsiTheme="minorHAnsi"/>
          <w:color w:val="auto"/>
        </w:rPr>
        <w:t>d</w:t>
      </w:r>
      <w:r w:rsidRPr="004C1DD1">
        <w:rPr>
          <w:rFonts w:asciiTheme="minorHAnsi" w:hAnsiTheme="minorHAnsi"/>
          <w:color w:val="auto"/>
        </w:rPr>
        <w:t>atov</w:t>
      </w:r>
      <w:r w:rsidR="006A2C6A">
        <w:rPr>
          <w:rFonts w:asciiTheme="minorHAnsi" w:hAnsiTheme="minorHAnsi"/>
          <w:color w:val="auto"/>
        </w:rPr>
        <w:t>é</w:t>
      </w:r>
      <w:r w:rsidRPr="004C1DD1">
        <w:rPr>
          <w:rFonts w:asciiTheme="minorHAnsi" w:hAnsiTheme="minorHAnsi"/>
          <w:color w:val="auto"/>
        </w:rPr>
        <w:t xml:space="preserve"> </w:t>
      </w:r>
      <w:proofErr w:type="gramStart"/>
      <w:r w:rsidRPr="004C1DD1">
        <w:rPr>
          <w:rFonts w:asciiTheme="minorHAnsi" w:hAnsiTheme="minorHAnsi"/>
          <w:color w:val="auto"/>
        </w:rPr>
        <w:t>schránk</w:t>
      </w:r>
      <w:r w:rsidR="006A2C6A">
        <w:rPr>
          <w:rFonts w:asciiTheme="minorHAnsi" w:hAnsiTheme="minorHAnsi"/>
          <w:color w:val="auto"/>
        </w:rPr>
        <w:t>y</w:t>
      </w:r>
      <w:r w:rsidRPr="004C1DD1">
        <w:rPr>
          <w:rFonts w:asciiTheme="minorHAnsi" w:hAnsiTheme="minorHAnsi"/>
          <w:color w:val="auto"/>
        </w:rPr>
        <w:t xml:space="preserve">:  </w:t>
      </w:r>
      <w:r w:rsidRPr="004C1DD1">
        <w:rPr>
          <w:rFonts w:asciiTheme="minorHAnsi" w:hAnsiTheme="minorHAnsi"/>
          <w:color w:val="FF0000"/>
        </w:rPr>
        <w:t>(</w:t>
      </w:r>
      <w:proofErr w:type="gramEnd"/>
      <w:r w:rsidRPr="004C1DD1">
        <w:rPr>
          <w:rFonts w:asciiTheme="minorHAnsi" w:hAnsiTheme="minorHAnsi"/>
          <w:color w:val="FF0000"/>
        </w:rPr>
        <w:t>doplní zhotovitel)</w:t>
      </w:r>
    </w:p>
    <w:p w14:paraId="4FB9A8B5" w14:textId="6946E765" w:rsidR="00471E19" w:rsidRPr="004C1DD1" w:rsidRDefault="006A2C6A" w:rsidP="00471E19">
      <w:pPr>
        <w:spacing w:after="0" w:line="240" w:lineRule="auto"/>
        <w:ind w:left="426" w:firstLine="0"/>
        <w:jc w:val="left"/>
        <w:rPr>
          <w:rFonts w:asciiTheme="minorHAnsi" w:hAnsiTheme="minorHAnsi"/>
          <w:color w:val="auto"/>
        </w:rPr>
      </w:pPr>
      <w:r>
        <w:rPr>
          <w:rFonts w:asciiTheme="minorHAnsi" w:hAnsiTheme="minorHAnsi"/>
          <w:color w:val="auto"/>
        </w:rPr>
        <w:t xml:space="preserve">Kontaktní e-mail: </w:t>
      </w:r>
      <w:r w:rsidR="00471E19" w:rsidRPr="004C1DD1">
        <w:rPr>
          <w:rFonts w:asciiTheme="minorHAnsi" w:hAnsiTheme="minorHAnsi"/>
          <w:color w:val="FF0000"/>
        </w:rPr>
        <w:t>(doplní zhotovitel)</w:t>
      </w:r>
    </w:p>
    <w:p w14:paraId="208A00FF" w14:textId="77777777" w:rsidR="00471E19" w:rsidRPr="004C1DD1" w:rsidRDefault="00471E19" w:rsidP="00471E19">
      <w:pPr>
        <w:spacing w:after="0" w:line="240" w:lineRule="auto"/>
        <w:ind w:left="360" w:firstLine="0"/>
        <w:contextualSpacing/>
        <w:jc w:val="left"/>
        <w:rPr>
          <w:rFonts w:asciiTheme="minorHAnsi" w:eastAsia="Calibri" w:hAnsiTheme="minorHAnsi" w:cs="Arial"/>
          <w:color w:val="auto"/>
          <w:sz w:val="12"/>
          <w:lang w:eastAsia="en-US"/>
        </w:rPr>
      </w:pPr>
      <w:r w:rsidRPr="004C1DD1">
        <w:rPr>
          <w:rFonts w:asciiTheme="minorHAnsi" w:eastAsia="Calibri" w:hAnsiTheme="minorHAnsi" w:cs="Arial"/>
          <w:color w:val="auto"/>
          <w:lang w:eastAsia="en-US"/>
        </w:rPr>
        <w:t xml:space="preserve">  </w:t>
      </w:r>
    </w:p>
    <w:p w14:paraId="6954F6EC" w14:textId="77777777" w:rsidR="00471E19" w:rsidRPr="004C1DD1" w:rsidRDefault="00471E19" w:rsidP="006A2C6A">
      <w:pPr>
        <w:spacing w:after="0" w:line="240" w:lineRule="auto"/>
        <w:ind w:left="360" w:firstLine="66"/>
        <w:contextualSpacing/>
        <w:jc w:val="left"/>
        <w:rPr>
          <w:rFonts w:asciiTheme="minorHAnsi" w:eastAsia="Calibri" w:hAnsiTheme="minorHAnsi"/>
          <w:bCs/>
          <w:color w:val="auto"/>
          <w:lang w:eastAsia="en-US"/>
        </w:rPr>
      </w:pPr>
      <w:r w:rsidRPr="004C1DD1">
        <w:rPr>
          <w:rFonts w:asciiTheme="minorHAnsi" w:eastAsia="Calibri" w:hAnsiTheme="minorHAnsi" w:cs="Arial"/>
          <w:color w:val="auto"/>
          <w:lang w:eastAsia="en-US"/>
        </w:rPr>
        <w:t>Kontaktní osoba objednatele ve věcech technických:</w:t>
      </w:r>
    </w:p>
    <w:p w14:paraId="7B91B617" w14:textId="1F30B34D" w:rsidR="00471E19" w:rsidRPr="004C1DD1" w:rsidRDefault="00471E19" w:rsidP="006A2C6A">
      <w:pPr>
        <w:spacing w:after="0" w:line="240" w:lineRule="auto"/>
        <w:ind w:left="360" w:firstLine="66"/>
        <w:jc w:val="left"/>
        <w:rPr>
          <w:rFonts w:asciiTheme="minorHAnsi" w:hAnsiTheme="minorHAnsi"/>
          <w:color w:val="auto"/>
        </w:rPr>
      </w:pPr>
      <w:r w:rsidRPr="004C1DD1">
        <w:rPr>
          <w:rFonts w:asciiTheme="minorHAnsi" w:hAnsiTheme="minorHAnsi"/>
          <w:color w:val="auto"/>
        </w:rPr>
        <w:t xml:space="preserve">Jméno: </w:t>
      </w:r>
      <w:r w:rsidRPr="004C1DD1">
        <w:rPr>
          <w:rFonts w:asciiTheme="minorHAnsi" w:hAnsiTheme="minorHAnsi"/>
          <w:color w:val="FF0000"/>
        </w:rPr>
        <w:t>(doplní zhotovitel)</w:t>
      </w:r>
    </w:p>
    <w:p w14:paraId="200381F3" w14:textId="0F5FC7C6" w:rsidR="00471E19" w:rsidRPr="004C1DD1" w:rsidRDefault="00471E19" w:rsidP="006A2C6A">
      <w:pPr>
        <w:spacing w:after="0" w:line="240" w:lineRule="auto"/>
        <w:ind w:left="360" w:firstLine="66"/>
        <w:jc w:val="left"/>
        <w:rPr>
          <w:rFonts w:asciiTheme="minorHAnsi" w:hAnsiTheme="minorHAnsi"/>
          <w:color w:val="auto"/>
        </w:rPr>
      </w:pPr>
      <w:r w:rsidRPr="004C1DD1">
        <w:rPr>
          <w:rFonts w:asciiTheme="minorHAnsi" w:hAnsiTheme="minorHAnsi"/>
          <w:color w:val="auto"/>
        </w:rPr>
        <w:t xml:space="preserve">E-mail: </w:t>
      </w:r>
      <w:r w:rsidRPr="004C1DD1">
        <w:rPr>
          <w:rFonts w:asciiTheme="minorHAnsi" w:hAnsiTheme="minorHAnsi"/>
          <w:color w:val="FF0000"/>
        </w:rPr>
        <w:t>(doplní zhotovitel)</w:t>
      </w:r>
    </w:p>
    <w:p w14:paraId="419D08D7" w14:textId="77777777" w:rsidR="00471E19" w:rsidRPr="004C1DD1" w:rsidRDefault="00471E19" w:rsidP="006A2C6A">
      <w:pPr>
        <w:spacing w:after="0" w:line="240" w:lineRule="auto"/>
        <w:ind w:left="360" w:firstLine="66"/>
        <w:jc w:val="left"/>
        <w:rPr>
          <w:rFonts w:asciiTheme="minorHAnsi" w:hAnsiTheme="minorHAnsi"/>
          <w:color w:val="auto"/>
        </w:rPr>
      </w:pPr>
      <w:r w:rsidRPr="004C1DD1">
        <w:rPr>
          <w:rFonts w:asciiTheme="minorHAnsi" w:hAnsiTheme="minorHAnsi"/>
          <w:color w:val="auto"/>
        </w:rPr>
        <w:t xml:space="preserve">Telefon: </w:t>
      </w:r>
      <w:r w:rsidRPr="004C1DD1">
        <w:rPr>
          <w:rFonts w:asciiTheme="minorHAnsi" w:hAnsiTheme="minorHAnsi"/>
          <w:color w:val="FF0000"/>
        </w:rPr>
        <w:t>(doplní zhotovitel)</w:t>
      </w:r>
    </w:p>
    <w:p w14:paraId="33CF809F" w14:textId="77777777" w:rsidR="002C0492" w:rsidRPr="004C1DD1" w:rsidRDefault="002C0492" w:rsidP="00471E19">
      <w:pPr>
        <w:spacing w:after="0" w:line="240" w:lineRule="auto"/>
        <w:ind w:left="0" w:firstLine="0"/>
        <w:jc w:val="left"/>
        <w:rPr>
          <w:rFonts w:asciiTheme="minorHAnsi" w:hAnsiTheme="minorHAnsi"/>
          <w:color w:val="auto"/>
        </w:rPr>
      </w:pPr>
    </w:p>
    <w:p w14:paraId="4068F779" w14:textId="783102E6" w:rsidR="00471E19" w:rsidRPr="004C1DD1" w:rsidRDefault="006A2C6A" w:rsidP="006A2C6A">
      <w:pPr>
        <w:tabs>
          <w:tab w:val="left" w:pos="426"/>
        </w:tabs>
        <w:spacing w:after="0" w:line="240" w:lineRule="auto"/>
        <w:ind w:left="0" w:firstLine="0"/>
        <w:jc w:val="left"/>
        <w:rPr>
          <w:rFonts w:asciiTheme="minorHAnsi" w:hAnsiTheme="minorHAnsi"/>
          <w:color w:val="auto"/>
        </w:rPr>
      </w:pPr>
      <w:r>
        <w:rPr>
          <w:rFonts w:asciiTheme="minorHAnsi" w:hAnsiTheme="minorHAnsi"/>
          <w:color w:val="auto"/>
        </w:rPr>
        <w:tab/>
      </w:r>
      <w:r w:rsidR="00471E19" w:rsidRPr="004C1DD1">
        <w:rPr>
          <w:rFonts w:asciiTheme="minorHAnsi" w:hAnsiTheme="minorHAnsi"/>
          <w:color w:val="auto"/>
        </w:rPr>
        <w:t>dále jen „zhotovitel“ na straně druhé</w:t>
      </w:r>
    </w:p>
    <w:p w14:paraId="15EAAEDB" w14:textId="77777777" w:rsidR="00CA74E4" w:rsidRPr="004C1DD1" w:rsidRDefault="00CA74E4" w:rsidP="001E15C6">
      <w:pPr>
        <w:spacing w:after="0" w:line="240" w:lineRule="auto"/>
        <w:ind w:left="0" w:firstLine="0"/>
        <w:jc w:val="left"/>
        <w:rPr>
          <w:rFonts w:asciiTheme="minorHAnsi" w:hAnsiTheme="minorHAnsi"/>
          <w:sz w:val="18"/>
          <w:szCs w:val="18"/>
        </w:rPr>
      </w:pPr>
    </w:p>
    <w:p w14:paraId="6742CF7D" w14:textId="77777777" w:rsidR="00471E19" w:rsidRPr="004C1DD1" w:rsidRDefault="00471E19" w:rsidP="001E15C6">
      <w:pPr>
        <w:spacing w:after="0" w:line="240" w:lineRule="auto"/>
        <w:ind w:left="10" w:right="8" w:hanging="10"/>
        <w:jc w:val="center"/>
        <w:rPr>
          <w:rFonts w:asciiTheme="minorHAnsi" w:hAnsiTheme="minorHAnsi"/>
        </w:rPr>
      </w:pPr>
      <w:r w:rsidRPr="004C1DD1">
        <w:rPr>
          <w:rFonts w:asciiTheme="minorHAnsi" w:hAnsiTheme="minorHAnsi"/>
        </w:rPr>
        <w:t xml:space="preserve">(společně též dále jen „smluvní strany“) </w:t>
      </w:r>
    </w:p>
    <w:p w14:paraId="091ED6A4" w14:textId="77777777" w:rsidR="008D0E34" w:rsidRPr="004C1DD1" w:rsidRDefault="00D52A75" w:rsidP="001E15C6">
      <w:pPr>
        <w:spacing w:after="0" w:line="240" w:lineRule="auto"/>
        <w:ind w:left="50" w:firstLine="0"/>
        <w:jc w:val="center"/>
        <w:rPr>
          <w:rFonts w:asciiTheme="minorHAnsi" w:hAnsiTheme="minorHAnsi"/>
        </w:rPr>
      </w:pPr>
      <w:r w:rsidRPr="004C1DD1">
        <w:rPr>
          <w:rFonts w:asciiTheme="minorHAnsi" w:hAnsiTheme="minorHAnsi"/>
        </w:rPr>
        <w:t xml:space="preserve">uzavírají </w:t>
      </w:r>
    </w:p>
    <w:p w14:paraId="7F1CF816" w14:textId="77777777" w:rsidR="008D0E34" w:rsidRPr="004C1DD1" w:rsidRDefault="00D52A75" w:rsidP="001E15C6">
      <w:pPr>
        <w:spacing w:after="0" w:line="240" w:lineRule="auto"/>
        <w:ind w:left="2807" w:right="2749" w:hanging="10"/>
        <w:jc w:val="center"/>
        <w:rPr>
          <w:rFonts w:asciiTheme="minorHAnsi" w:hAnsiTheme="minorHAnsi"/>
        </w:rPr>
      </w:pPr>
      <w:r w:rsidRPr="004C1DD1">
        <w:rPr>
          <w:rFonts w:asciiTheme="minorHAnsi" w:hAnsiTheme="minorHAnsi"/>
        </w:rPr>
        <w:t xml:space="preserve">níže uvedeného dne, měsíce a roku tuto smlouvu o dílo </w:t>
      </w:r>
    </w:p>
    <w:p w14:paraId="15667222" w14:textId="77777777" w:rsidR="008D0E34" w:rsidRPr="004C1DD1" w:rsidRDefault="00D52A75" w:rsidP="001E15C6">
      <w:pPr>
        <w:spacing w:after="0" w:line="240" w:lineRule="auto"/>
        <w:ind w:left="10" w:right="7" w:hanging="10"/>
        <w:jc w:val="center"/>
        <w:rPr>
          <w:rFonts w:asciiTheme="minorHAnsi" w:hAnsiTheme="minorHAnsi"/>
        </w:rPr>
      </w:pPr>
      <w:r w:rsidRPr="004C1DD1">
        <w:rPr>
          <w:rFonts w:asciiTheme="minorHAnsi" w:hAnsiTheme="minorHAnsi"/>
        </w:rPr>
        <w:t xml:space="preserve">(dále jen „smlouva“) </w:t>
      </w:r>
    </w:p>
    <w:p w14:paraId="16354BDC" w14:textId="77777777" w:rsidR="008D0E34" w:rsidRPr="004C1DD1" w:rsidRDefault="00D52A75">
      <w:pPr>
        <w:spacing w:after="4" w:line="239" w:lineRule="auto"/>
        <w:ind w:left="0" w:right="4460" w:firstLine="0"/>
        <w:jc w:val="left"/>
        <w:rPr>
          <w:rFonts w:asciiTheme="minorHAnsi" w:hAnsiTheme="minorHAnsi"/>
        </w:rPr>
      </w:pPr>
      <w:r w:rsidRPr="004C1DD1">
        <w:rPr>
          <w:rFonts w:asciiTheme="minorHAnsi" w:hAnsiTheme="minorHAnsi"/>
        </w:rPr>
        <w:t xml:space="preserve">  </w:t>
      </w:r>
    </w:p>
    <w:p w14:paraId="15ABF1AB" w14:textId="08A65E99" w:rsidR="008D0E34" w:rsidRPr="002924ED" w:rsidRDefault="00D52A75" w:rsidP="00471E19">
      <w:pPr>
        <w:ind w:left="-15" w:firstLine="0"/>
        <w:rPr>
          <w:rFonts w:asciiTheme="minorHAnsi" w:hAnsiTheme="minorHAnsi"/>
        </w:rPr>
      </w:pPr>
      <w:r w:rsidRPr="004C1DD1">
        <w:rPr>
          <w:rFonts w:asciiTheme="minorHAnsi" w:hAnsiTheme="minorHAnsi"/>
        </w:rPr>
        <w:lastRenderedPageBreak/>
        <w:t xml:space="preserve">Podkladem pro uzavření této smlouvy je nabídka </w:t>
      </w:r>
      <w:r w:rsidR="00C62BAD" w:rsidRPr="004C1DD1">
        <w:rPr>
          <w:rFonts w:asciiTheme="minorHAnsi" w:hAnsiTheme="minorHAnsi"/>
        </w:rPr>
        <w:t xml:space="preserve">vybraného </w:t>
      </w:r>
      <w:r w:rsidRPr="004C1DD1">
        <w:rPr>
          <w:rFonts w:asciiTheme="minorHAnsi" w:hAnsiTheme="minorHAnsi"/>
        </w:rPr>
        <w:t xml:space="preserve">dodavatele předložená </w:t>
      </w:r>
      <w:r w:rsidR="002924ED">
        <w:rPr>
          <w:rFonts w:asciiTheme="minorHAnsi" w:hAnsiTheme="minorHAnsi"/>
        </w:rPr>
        <w:t xml:space="preserve">v rámci </w:t>
      </w:r>
      <w:r w:rsidR="002924ED" w:rsidRPr="002924ED">
        <w:rPr>
          <w:rFonts w:asciiTheme="minorHAnsi" w:hAnsiTheme="minorHAnsi"/>
        </w:rPr>
        <w:t>zadávacího řízení zadávaného v otevřeném nadlimitním řízení s názvem</w:t>
      </w:r>
      <w:r w:rsidR="00471E19" w:rsidRPr="004C1DD1">
        <w:rPr>
          <w:rFonts w:asciiTheme="minorHAnsi" w:hAnsiTheme="minorHAnsi"/>
        </w:rPr>
        <w:t xml:space="preserve"> „</w:t>
      </w:r>
      <w:r w:rsidR="002924ED" w:rsidRPr="002924ED">
        <w:rPr>
          <w:rFonts w:asciiTheme="minorHAnsi" w:hAnsiTheme="minorHAnsi"/>
          <w:b/>
        </w:rPr>
        <w:t>Stavební úpravy v Pardubické a Chrudimské nemocnici pro instalaci zdravotnických technologií pořizovaných v rámci programu REACT EU</w:t>
      </w:r>
      <w:r w:rsidR="00C62BAD" w:rsidRPr="008D183B">
        <w:rPr>
          <w:rFonts w:asciiTheme="minorHAnsi" w:hAnsiTheme="minorHAnsi"/>
          <w:b/>
        </w:rPr>
        <w:t>“</w:t>
      </w:r>
      <w:r w:rsidRPr="004C1DD1">
        <w:rPr>
          <w:rFonts w:asciiTheme="minorHAnsi" w:hAnsiTheme="minorHAnsi"/>
        </w:rPr>
        <w:t xml:space="preserve">, </w:t>
      </w:r>
      <w:r w:rsidR="002924ED" w:rsidRPr="002924ED">
        <w:rPr>
          <w:rFonts w:asciiTheme="minorHAnsi" w:hAnsiTheme="minorHAnsi"/>
        </w:rPr>
        <w:t>(dále jen „veřejná zakázka“)</w:t>
      </w:r>
      <w:r w:rsidR="00CC29AC" w:rsidRPr="002924ED">
        <w:rPr>
          <w:rFonts w:asciiTheme="minorHAnsi" w:hAnsiTheme="minorHAnsi"/>
          <w:color w:val="auto"/>
        </w:rPr>
        <w:t>.</w:t>
      </w:r>
      <w:r w:rsidRPr="002924ED">
        <w:rPr>
          <w:rFonts w:asciiTheme="minorHAnsi" w:hAnsiTheme="minorHAnsi"/>
        </w:rPr>
        <w:t xml:space="preserve"> </w:t>
      </w:r>
    </w:p>
    <w:p w14:paraId="0062F030"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b/>
          <w:sz w:val="24"/>
        </w:rPr>
        <w:t xml:space="preserve"> </w:t>
      </w:r>
    </w:p>
    <w:p w14:paraId="6EA5045A" w14:textId="77777777" w:rsidR="008D0E34" w:rsidRPr="004C1DD1" w:rsidRDefault="00D52A75" w:rsidP="001E15C6">
      <w:pPr>
        <w:tabs>
          <w:tab w:val="center" w:pos="4259"/>
          <w:tab w:val="center" w:pos="5219"/>
        </w:tabs>
        <w:spacing w:after="0" w:line="259" w:lineRule="auto"/>
        <w:ind w:left="0" w:firstLine="0"/>
        <w:jc w:val="center"/>
        <w:rPr>
          <w:rFonts w:asciiTheme="minorHAnsi" w:hAnsiTheme="minorHAnsi"/>
        </w:rPr>
      </w:pPr>
      <w:r w:rsidRPr="004C1DD1">
        <w:rPr>
          <w:rFonts w:asciiTheme="minorHAnsi" w:hAnsiTheme="minorHAnsi"/>
          <w:b/>
          <w:sz w:val="24"/>
        </w:rPr>
        <w:t>Článek 1</w:t>
      </w:r>
    </w:p>
    <w:p w14:paraId="4BA4E343" w14:textId="77777777"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Předmět a rozsah smlouvy </w:t>
      </w:r>
    </w:p>
    <w:p w14:paraId="0FAF5F3A"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68F74B57" w14:textId="7F0C9E6D" w:rsidR="002924ED" w:rsidRDefault="00D52A75" w:rsidP="00CB1D39">
      <w:pPr>
        <w:pStyle w:val="Odstavecseseznamem"/>
        <w:numPr>
          <w:ilvl w:val="1"/>
          <w:numId w:val="52"/>
        </w:numPr>
        <w:ind w:left="709" w:hanging="709"/>
        <w:rPr>
          <w:rFonts w:asciiTheme="minorHAnsi" w:hAnsiTheme="minorHAnsi"/>
        </w:rPr>
      </w:pPr>
      <w:r w:rsidRPr="004C1DD1">
        <w:rPr>
          <w:rFonts w:asciiTheme="minorHAnsi" w:hAnsiTheme="minorHAnsi"/>
        </w:rPr>
        <w:t>Předmětem této smlouvy je závazek zhotovitele provést pro objednatele řádně a včas, bez vad a nedodělků</w:t>
      </w:r>
      <w:r w:rsidR="00B00C3A" w:rsidRPr="004C1DD1">
        <w:rPr>
          <w:rFonts w:asciiTheme="minorHAnsi" w:hAnsiTheme="minorHAnsi"/>
        </w:rPr>
        <w:t xml:space="preserve"> </w:t>
      </w:r>
      <w:r w:rsidR="00A97156" w:rsidRPr="004C1DD1">
        <w:rPr>
          <w:rFonts w:asciiTheme="minorHAnsi" w:hAnsiTheme="minorHAnsi"/>
        </w:rPr>
        <w:t xml:space="preserve">a </w:t>
      </w:r>
      <w:r w:rsidR="00B00C3A" w:rsidRPr="004C1DD1">
        <w:rPr>
          <w:rFonts w:asciiTheme="minorHAnsi" w:hAnsiTheme="minorHAnsi"/>
        </w:rPr>
        <w:t>na svůj náklad a nebezpečí</w:t>
      </w:r>
      <w:r w:rsidRPr="004C1DD1">
        <w:rPr>
          <w:rFonts w:asciiTheme="minorHAnsi" w:hAnsiTheme="minorHAnsi"/>
        </w:rPr>
        <w:t xml:space="preserve"> dílo, </w:t>
      </w:r>
      <w:r w:rsidR="00B00C3A" w:rsidRPr="004C1DD1">
        <w:rPr>
          <w:rFonts w:asciiTheme="minorHAnsi" w:hAnsiTheme="minorHAnsi"/>
        </w:rPr>
        <w:t>spočívající v</w:t>
      </w:r>
      <w:r w:rsidR="00282B3C" w:rsidRPr="004C1DD1">
        <w:rPr>
          <w:rFonts w:asciiTheme="minorHAnsi" w:hAnsiTheme="minorHAnsi"/>
        </w:rPr>
        <w:t xml:space="preserve"> provedení</w:t>
      </w:r>
      <w:r w:rsidR="00B00C3A" w:rsidRPr="004C1DD1">
        <w:rPr>
          <w:rFonts w:asciiTheme="minorHAnsi" w:hAnsiTheme="minorHAnsi"/>
        </w:rPr>
        <w:t xml:space="preserve"> stavebních úprav</w:t>
      </w:r>
      <w:r w:rsidR="00A97156" w:rsidRPr="004C1DD1">
        <w:rPr>
          <w:rFonts w:asciiTheme="minorHAnsi" w:hAnsiTheme="minorHAnsi"/>
        </w:rPr>
        <w:t xml:space="preserve"> objektů </w:t>
      </w:r>
      <w:r w:rsidR="006A41A2" w:rsidRPr="004C1DD1">
        <w:rPr>
          <w:rFonts w:asciiTheme="minorHAnsi" w:hAnsiTheme="minorHAnsi"/>
        </w:rPr>
        <w:t xml:space="preserve">pro instalaci zdravotnických technologií pořizovaných </w:t>
      </w:r>
      <w:r w:rsidR="001D1D7D" w:rsidRPr="004C1DD1">
        <w:rPr>
          <w:rFonts w:asciiTheme="minorHAnsi" w:hAnsiTheme="minorHAnsi"/>
        </w:rPr>
        <w:t xml:space="preserve">objednatelem </w:t>
      </w:r>
      <w:r w:rsidR="006A41A2" w:rsidRPr="004C1DD1">
        <w:rPr>
          <w:rFonts w:asciiTheme="minorHAnsi" w:hAnsiTheme="minorHAnsi"/>
        </w:rPr>
        <w:t xml:space="preserve">v rámci programu </w:t>
      </w:r>
      <w:r w:rsidR="008D183B">
        <w:rPr>
          <w:rFonts w:asciiTheme="minorHAnsi" w:hAnsiTheme="minorHAnsi"/>
        </w:rPr>
        <w:t>REACT</w:t>
      </w:r>
      <w:r w:rsidR="002924ED">
        <w:rPr>
          <w:rFonts w:asciiTheme="minorHAnsi" w:hAnsiTheme="minorHAnsi"/>
        </w:rPr>
        <w:t xml:space="preserve"> EU</w:t>
      </w:r>
      <w:r w:rsidR="006A41A2" w:rsidRPr="004C1DD1">
        <w:rPr>
          <w:rFonts w:asciiTheme="minorHAnsi" w:hAnsiTheme="minorHAnsi"/>
        </w:rPr>
        <w:t xml:space="preserve">, a to </w:t>
      </w:r>
      <w:r w:rsidR="00A97156" w:rsidRPr="004C1DD1">
        <w:rPr>
          <w:rFonts w:asciiTheme="minorHAnsi" w:hAnsiTheme="minorHAnsi"/>
        </w:rPr>
        <w:t>v místech plnění</w:t>
      </w:r>
      <w:r w:rsidR="006A41A2" w:rsidRPr="00373ACD">
        <w:rPr>
          <w:rFonts w:asciiTheme="minorHAnsi" w:hAnsiTheme="minorHAnsi" w:cstheme="minorHAnsi"/>
        </w:rPr>
        <w:t xml:space="preserve">, kterými jsou </w:t>
      </w:r>
      <w:r w:rsidR="00373ACD" w:rsidRPr="00373ACD">
        <w:rPr>
          <w:rFonts w:asciiTheme="minorHAnsi" w:hAnsiTheme="minorHAnsi" w:cstheme="minorHAnsi"/>
          <w:bCs/>
        </w:rPr>
        <w:t>Chrudimská nemocnice, Václavská 570, 537 27 Chrudim</w:t>
      </w:r>
      <w:r w:rsidR="00993415" w:rsidRPr="00373ACD">
        <w:rPr>
          <w:rFonts w:asciiTheme="minorHAnsi" w:hAnsiTheme="minorHAnsi" w:cstheme="minorHAnsi"/>
        </w:rPr>
        <w:t xml:space="preserve"> </w:t>
      </w:r>
      <w:r w:rsidR="006A41A2" w:rsidRPr="00373ACD">
        <w:rPr>
          <w:rFonts w:asciiTheme="minorHAnsi" w:hAnsiTheme="minorHAnsi" w:cstheme="minorHAnsi"/>
        </w:rPr>
        <w:t xml:space="preserve">a </w:t>
      </w:r>
      <w:r w:rsidR="00373ACD" w:rsidRPr="00373ACD">
        <w:rPr>
          <w:rFonts w:asciiTheme="minorHAnsi" w:hAnsiTheme="minorHAnsi" w:cstheme="minorHAnsi"/>
          <w:bCs/>
        </w:rPr>
        <w:t>Pardubická nemocnice, Kyjevská 44, 532 03 Pardubice</w:t>
      </w:r>
      <w:r w:rsidR="006A41A2" w:rsidRPr="00373ACD">
        <w:rPr>
          <w:rFonts w:asciiTheme="minorHAnsi" w:hAnsiTheme="minorHAnsi" w:cstheme="minorHAnsi"/>
        </w:rPr>
        <w:t>.</w:t>
      </w:r>
      <w:r w:rsidR="006A41A2" w:rsidRPr="004C1DD1">
        <w:rPr>
          <w:rFonts w:asciiTheme="minorHAnsi" w:hAnsiTheme="minorHAnsi"/>
        </w:rPr>
        <w:t xml:space="preserve"> </w:t>
      </w:r>
    </w:p>
    <w:p w14:paraId="42C4FBC4" w14:textId="77777777" w:rsidR="002924ED" w:rsidRDefault="00787427" w:rsidP="00CB1D39">
      <w:pPr>
        <w:pStyle w:val="Odstavecseseznamem"/>
        <w:numPr>
          <w:ilvl w:val="1"/>
          <w:numId w:val="52"/>
        </w:numPr>
        <w:ind w:left="709" w:hanging="709"/>
        <w:rPr>
          <w:rFonts w:asciiTheme="minorHAnsi" w:hAnsiTheme="minorHAnsi"/>
        </w:rPr>
      </w:pPr>
      <w:r w:rsidRPr="002924ED">
        <w:rPr>
          <w:rFonts w:asciiTheme="minorHAnsi" w:hAnsiTheme="minorHAnsi"/>
        </w:rPr>
        <w:t>Dílo bude provedeno</w:t>
      </w:r>
      <w:r w:rsidR="00993415" w:rsidRPr="002924ED">
        <w:rPr>
          <w:rFonts w:asciiTheme="minorHAnsi" w:hAnsiTheme="minorHAnsi"/>
        </w:rPr>
        <w:t xml:space="preserve"> </w:t>
      </w:r>
      <w:r w:rsidR="00786227" w:rsidRPr="002924ED">
        <w:rPr>
          <w:rFonts w:asciiTheme="minorHAnsi" w:hAnsiTheme="minorHAnsi"/>
        </w:rPr>
        <w:t xml:space="preserve">po částech </w:t>
      </w:r>
      <w:r w:rsidRPr="002924ED">
        <w:rPr>
          <w:rFonts w:asciiTheme="minorHAnsi" w:hAnsiTheme="minorHAnsi"/>
        </w:rPr>
        <w:t>v rozsahu dle projektov</w:t>
      </w:r>
      <w:r w:rsidR="00094119" w:rsidRPr="002924ED">
        <w:rPr>
          <w:rFonts w:asciiTheme="minorHAnsi" w:hAnsiTheme="minorHAnsi"/>
        </w:rPr>
        <w:t>ých</w:t>
      </w:r>
      <w:r w:rsidRPr="002924ED">
        <w:rPr>
          <w:rFonts w:asciiTheme="minorHAnsi" w:hAnsiTheme="minorHAnsi"/>
        </w:rPr>
        <w:t xml:space="preserve"> dokumentac</w:t>
      </w:r>
      <w:r w:rsidR="00094119" w:rsidRPr="002924ED">
        <w:rPr>
          <w:rFonts w:asciiTheme="minorHAnsi" w:hAnsiTheme="minorHAnsi"/>
        </w:rPr>
        <w:t>í</w:t>
      </w:r>
      <w:r w:rsidR="00EC468C" w:rsidRPr="002924ED">
        <w:rPr>
          <w:rFonts w:asciiTheme="minorHAnsi" w:hAnsiTheme="minorHAnsi"/>
        </w:rPr>
        <w:t xml:space="preserve"> stavebních úprav objektů</w:t>
      </w:r>
      <w:r w:rsidR="00094119" w:rsidRPr="002924ED">
        <w:rPr>
          <w:rFonts w:asciiTheme="minorHAnsi" w:hAnsiTheme="minorHAnsi"/>
        </w:rPr>
        <w:t xml:space="preserve"> a soupisů stavebních prací s výkazy výměr zpracovaných společností Projekce CZ s.r.o, Tovární 290, 537 01 Chrudim, IČO: 27558860,</w:t>
      </w:r>
      <w:r w:rsidR="00A81D79" w:rsidRPr="002924ED">
        <w:rPr>
          <w:rFonts w:asciiTheme="minorHAnsi" w:hAnsiTheme="minorHAnsi"/>
        </w:rPr>
        <w:t xml:space="preserve"> </w:t>
      </w:r>
      <w:r w:rsidR="00A90EE6" w:rsidRPr="002924ED">
        <w:rPr>
          <w:rFonts w:asciiTheme="minorHAnsi" w:hAnsiTheme="minorHAnsi"/>
        </w:rPr>
        <w:t xml:space="preserve">(dále „projektová dokumentace“) </w:t>
      </w:r>
      <w:r w:rsidR="00A81D79" w:rsidRPr="002924ED">
        <w:rPr>
          <w:rFonts w:asciiTheme="minorHAnsi" w:hAnsiTheme="minorHAnsi"/>
        </w:rPr>
        <w:t>dle smlouvy o dílo</w:t>
      </w:r>
      <w:r w:rsidR="002C0492" w:rsidRPr="002924ED">
        <w:rPr>
          <w:rFonts w:asciiTheme="minorHAnsi" w:hAnsiTheme="minorHAnsi"/>
        </w:rPr>
        <w:t xml:space="preserve"> a </w:t>
      </w:r>
      <w:r w:rsidR="007C3E7D" w:rsidRPr="002924ED">
        <w:rPr>
          <w:rFonts w:asciiTheme="minorHAnsi" w:hAnsiTheme="minorHAnsi"/>
        </w:rPr>
        <w:t xml:space="preserve">předpokládaného </w:t>
      </w:r>
      <w:r w:rsidR="002C0492" w:rsidRPr="002924ED">
        <w:rPr>
          <w:rFonts w:asciiTheme="minorHAnsi" w:hAnsiTheme="minorHAnsi"/>
        </w:rPr>
        <w:t xml:space="preserve">harmonogramu </w:t>
      </w:r>
      <w:r w:rsidR="00D72421" w:rsidRPr="002924ED">
        <w:rPr>
          <w:rFonts w:asciiTheme="minorHAnsi" w:hAnsiTheme="minorHAnsi"/>
        </w:rPr>
        <w:t>realizace díla</w:t>
      </w:r>
      <w:r w:rsidR="00A81D79" w:rsidRPr="002924ED">
        <w:rPr>
          <w:rFonts w:asciiTheme="minorHAnsi" w:hAnsiTheme="minorHAnsi"/>
        </w:rPr>
        <w:t xml:space="preserve">, </w:t>
      </w:r>
      <w:r w:rsidR="006A41A2" w:rsidRPr="002924ED">
        <w:rPr>
          <w:rFonts w:asciiTheme="minorHAnsi" w:hAnsiTheme="minorHAnsi"/>
        </w:rPr>
        <w:t>a to</w:t>
      </w:r>
      <w:r w:rsidR="00094119" w:rsidRPr="002924ED">
        <w:rPr>
          <w:rFonts w:asciiTheme="minorHAnsi" w:hAnsiTheme="minorHAnsi"/>
        </w:rPr>
        <w:t xml:space="preserve"> pro jednotlivé instalace zdravotnických technologií.</w:t>
      </w:r>
    </w:p>
    <w:p w14:paraId="72F2B5F2" w14:textId="72124A9A" w:rsidR="00EC468C" w:rsidRPr="002924ED" w:rsidRDefault="00EC468C" w:rsidP="00CB1D39">
      <w:pPr>
        <w:pStyle w:val="Odstavecseseznamem"/>
        <w:numPr>
          <w:ilvl w:val="1"/>
          <w:numId w:val="52"/>
        </w:numPr>
        <w:ind w:left="709" w:hanging="709"/>
        <w:rPr>
          <w:rFonts w:asciiTheme="minorHAnsi" w:hAnsiTheme="minorHAnsi"/>
        </w:rPr>
      </w:pPr>
      <w:r w:rsidRPr="002924ED">
        <w:rPr>
          <w:rFonts w:asciiTheme="minorHAnsi" w:hAnsiTheme="minorHAnsi"/>
        </w:rPr>
        <w:t xml:space="preserve">Přehled stavebních úprav objektů pro zdravotnickou technologii </w:t>
      </w:r>
    </w:p>
    <w:p w14:paraId="492C396E" w14:textId="77777777" w:rsidR="002924ED" w:rsidRPr="004C1DD1" w:rsidRDefault="002924ED" w:rsidP="002924ED">
      <w:pPr>
        <w:pStyle w:val="Odstavecseseznamem"/>
        <w:ind w:left="567" w:firstLine="0"/>
        <w:rPr>
          <w:rFonts w:asciiTheme="minorHAnsi" w:hAnsiTheme="minorHAnsi"/>
        </w:rPr>
      </w:pPr>
    </w:p>
    <w:tbl>
      <w:tblPr>
        <w:tblW w:w="4220" w:type="dxa"/>
        <w:tblInd w:w="1124" w:type="dxa"/>
        <w:tblCellMar>
          <w:left w:w="70" w:type="dxa"/>
          <w:right w:w="70" w:type="dxa"/>
        </w:tblCellMar>
        <w:tblLook w:val="04A0" w:firstRow="1" w:lastRow="0" w:firstColumn="1" w:lastColumn="0" w:noHBand="0" w:noVBand="1"/>
      </w:tblPr>
      <w:tblGrid>
        <w:gridCol w:w="958"/>
        <w:gridCol w:w="3262"/>
      </w:tblGrid>
      <w:tr w:rsidR="00E50553" w:rsidRPr="00E50553" w14:paraId="2DA73D57" w14:textId="77777777" w:rsidTr="00CB1D39">
        <w:trPr>
          <w:trHeight w:val="315"/>
        </w:trPr>
        <w:tc>
          <w:tcPr>
            <w:tcW w:w="4220" w:type="dxa"/>
            <w:gridSpan w:val="2"/>
            <w:tcBorders>
              <w:top w:val="single" w:sz="8" w:space="0" w:color="auto"/>
              <w:left w:val="single" w:sz="8" w:space="0" w:color="auto"/>
              <w:bottom w:val="single" w:sz="8" w:space="0" w:color="auto"/>
              <w:right w:val="single" w:sz="4" w:space="0" w:color="000000"/>
            </w:tcBorders>
            <w:shd w:val="clear" w:color="auto" w:fill="auto"/>
            <w:vAlign w:val="center"/>
            <w:hideMark/>
          </w:tcPr>
          <w:p w14:paraId="148AD8AE" w14:textId="77777777" w:rsidR="00E50553" w:rsidRPr="00E50553" w:rsidRDefault="00E50553" w:rsidP="00E50553">
            <w:pPr>
              <w:spacing w:after="0" w:line="240" w:lineRule="auto"/>
              <w:ind w:left="0" w:firstLine="0"/>
              <w:jc w:val="left"/>
              <w:rPr>
                <w:rFonts w:ascii="Calibri" w:hAnsi="Calibri" w:cs="Calibri"/>
                <w:b/>
                <w:bCs/>
                <w:color w:val="auto"/>
              </w:rPr>
            </w:pPr>
            <w:r w:rsidRPr="00E50553">
              <w:rPr>
                <w:rFonts w:ascii="Calibri" w:hAnsi="Calibri" w:cs="Calibri"/>
                <w:b/>
                <w:bCs/>
                <w:color w:val="auto"/>
              </w:rPr>
              <w:t xml:space="preserve">Stavební objekty (SO) </w:t>
            </w:r>
          </w:p>
        </w:tc>
      </w:tr>
      <w:tr w:rsidR="002924ED" w:rsidRPr="00E50553" w14:paraId="131D5164" w14:textId="77777777" w:rsidTr="00CB1D39">
        <w:trPr>
          <w:trHeight w:val="315"/>
        </w:trPr>
        <w:tc>
          <w:tcPr>
            <w:tcW w:w="4220" w:type="dxa"/>
            <w:gridSpan w:val="2"/>
            <w:tcBorders>
              <w:top w:val="nil"/>
              <w:left w:val="single" w:sz="8" w:space="0" w:color="auto"/>
              <w:bottom w:val="single" w:sz="8" w:space="0" w:color="auto"/>
              <w:right w:val="nil"/>
            </w:tcBorders>
            <w:shd w:val="clear" w:color="000000" w:fill="FFF2CC"/>
            <w:noWrap/>
            <w:vAlign w:val="center"/>
            <w:hideMark/>
          </w:tcPr>
          <w:p w14:paraId="1BC94308" w14:textId="227FCFDE" w:rsidR="002924ED" w:rsidRPr="00E50553" w:rsidRDefault="002924ED" w:rsidP="00E50553">
            <w:pPr>
              <w:spacing w:after="0" w:line="240" w:lineRule="auto"/>
              <w:ind w:left="0" w:firstLine="0"/>
              <w:jc w:val="left"/>
              <w:rPr>
                <w:rFonts w:ascii="Calibri" w:hAnsi="Calibri" w:cs="Calibri"/>
                <w:b/>
                <w:bCs/>
              </w:rPr>
            </w:pPr>
            <w:r>
              <w:rPr>
                <w:rFonts w:ascii="Calibri" w:hAnsi="Calibri" w:cs="Calibri"/>
                <w:b/>
                <w:bCs/>
              </w:rPr>
              <w:t>Místo plnění: Chrudimská nemocnice SO 3</w:t>
            </w:r>
            <w:r w:rsidRPr="00E50553">
              <w:rPr>
                <w:rFonts w:ascii="Calibri" w:hAnsi="Calibri" w:cs="Calibri"/>
                <w:b/>
                <w:bCs/>
              </w:rPr>
              <w:t> </w:t>
            </w:r>
          </w:p>
        </w:tc>
      </w:tr>
      <w:tr w:rsidR="002924ED" w:rsidRPr="00E50553" w14:paraId="3E3B9F44" w14:textId="77777777" w:rsidTr="00CB1D39">
        <w:trPr>
          <w:trHeight w:val="315"/>
        </w:trPr>
        <w:tc>
          <w:tcPr>
            <w:tcW w:w="4220" w:type="dxa"/>
            <w:gridSpan w:val="2"/>
            <w:tcBorders>
              <w:top w:val="nil"/>
              <w:left w:val="single" w:sz="8" w:space="0" w:color="auto"/>
              <w:bottom w:val="single" w:sz="8" w:space="0" w:color="auto"/>
              <w:right w:val="nil"/>
            </w:tcBorders>
            <w:shd w:val="clear" w:color="000000" w:fill="FFF2CC"/>
            <w:noWrap/>
            <w:vAlign w:val="center"/>
          </w:tcPr>
          <w:p w14:paraId="13910A0F" w14:textId="3C2A8836" w:rsidR="002924ED" w:rsidRDefault="002924ED" w:rsidP="00E50553">
            <w:pPr>
              <w:spacing w:after="0" w:line="240" w:lineRule="auto"/>
              <w:ind w:left="0" w:firstLine="0"/>
              <w:jc w:val="left"/>
              <w:rPr>
                <w:rFonts w:ascii="Calibri" w:hAnsi="Calibri" w:cs="Calibri"/>
                <w:b/>
                <w:bCs/>
              </w:rPr>
            </w:pPr>
            <w:r>
              <w:rPr>
                <w:rFonts w:ascii="Calibri" w:hAnsi="Calibri" w:cs="Calibri"/>
                <w:b/>
                <w:bCs/>
              </w:rPr>
              <w:t>Zdravotnická technologie</w:t>
            </w:r>
          </w:p>
        </w:tc>
      </w:tr>
      <w:tr w:rsidR="00E50553" w:rsidRPr="00E50553" w14:paraId="2E11A4A7" w14:textId="77777777" w:rsidTr="00CB1D39">
        <w:trPr>
          <w:trHeight w:val="300"/>
        </w:trPr>
        <w:tc>
          <w:tcPr>
            <w:tcW w:w="958" w:type="dxa"/>
            <w:tcBorders>
              <w:top w:val="nil"/>
              <w:left w:val="nil"/>
              <w:bottom w:val="nil"/>
              <w:right w:val="nil"/>
            </w:tcBorders>
            <w:shd w:val="clear" w:color="auto" w:fill="auto"/>
            <w:noWrap/>
            <w:vAlign w:val="bottom"/>
            <w:hideMark/>
          </w:tcPr>
          <w:p w14:paraId="66C827BE" w14:textId="77777777" w:rsidR="00E50553" w:rsidRPr="00E50553" w:rsidRDefault="00E50553" w:rsidP="00E50553">
            <w:pPr>
              <w:spacing w:after="0" w:line="240" w:lineRule="auto"/>
              <w:ind w:left="0" w:firstLine="0"/>
              <w:jc w:val="left"/>
              <w:rPr>
                <w:rFonts w:ascii="Calibri" w:hAnsi="Calibri" w:cs="Calibri"/>
                <w:b/>
                <w:bCs/>
              </w:rPr>
            </w:pPr>
          </w:p>
        </w:tc>
        <w:tc>
          <w:tcPr>
            <w:tcW w:w="3262" w:type="dxa"/>
            <w:tcBorders>
              <w:top w:val="nil"/>
              <w:left w:val="single" w:sz="8" w:space="0" w:color="auto"/>
              <w:bottom w:val="single" w:sz="4" w:space="0" w:color="auto"/>
              <w:right w:val="single" w:sz="4" w:space="0" w:color="auto"/>
            </w:tcBorders>
            <w:shd w:val="clear" w:color="auto" w:fill="auto"/>
            <w:noWrap/>
            <w:vAlign w:val="bottom"/>
            <w:hideMark/>
          </w:tcPr>
          <w:p w14:paraId="27A989A1" w14:textId="77777777" w:rsidR="00E50553" w:rsidRPr="00E50553" w:rsidRDefault="00E50553" w:rsidP="00E50553">
            <w:pPr>
              <w:spacing w:after="0" w:line="240" w:lineRule="auto"/>
              <w:ind w:left="0" w:firstLine="0"/>
              <w:jc w:val="left"/>
              <w:rPr>
                <w:rFonts w:ascii="Calibri" w:hAnsi="Calibri" w:cs="Calibri"/>
              </w:rPr>
            </w:pPr>
            <w:r w:rsidRPr="00E50553">
              <w:rPr>
                <w:rFonts w:ascii="Calibri" w:hAnsi="Calibri" w:cs="Calibri"/>
              </w:rPr>
              <w:t>Automat mycí a dez. SO3.1</w:t>
            </w:r>
          </w:p>
        </w:tc>
      </w:tr>
      <w:tr w:rsidR="00E50553" w:rsidRPr="00E50553" w14:paraId="261C1022" w14:textId="77777777" w:rsidTr="00CB1D39">
        <w:trPr>
          <w:trHeight w:val="300"/>
        </w:trPr>
        <w:tc>
          <w:tcPr>
            <w:tcW w:w="958" w:type="dxa"/>
            <w:tcBorders>
              <w:top w:val="nil"/>
              <w:left w:val="nil"/>
              <w:bottom w:val="nil"/>
              <w:right w:val="nil"/>
            </w:tcBorders>
            <w:shd w:val="clear" w:color="auto" w:fill="auto"/>
            <w:noWrap/>
            <w:vAlign w:val="bottom"/>
            <w:hideMark/>
          </w:tcPr>
          <w:p w14:paraId="75E67939" w14:textId="77777777" w:rsidR="00E50553" w:rsidRPr="00E50553" w:rsidRDefault="00E50553" w:rsidP="00E50553">
            <w:pPr>
              <w:spacing w:after="0" w:line="240" w:lineRule="auto"/>
              <w:ind w:left="0" w:firstLine="0"/>
              <w:jc w:val="left"/>
              <w:rPr>
                <w:rFonts w:ascii="Calibri" w:hAnsi="Calibri" w:cs="Calibri"/>
              </w:rPr>
            </w:pPr>
          </w:p>
        </w:tc>
        <w:tc>
          <w:tcPr>
            <w:tcW w:w="3262" w:type="dxa"/>
            <w:tcBorders>
              <w:top w:val="nil"/>
              <w:left w:val="single" w:sz="8" w:space="0" w:color="auto"/>
              <w:bottom w:val="single" w:sz="4" w:space="0" w:color="auto"/>
              <w:right w:val="single" w:sz="4" w:space="0" w:color="auto"/>
            </w:tcBorders>
            <w:shd w:val="clear" w:color="auto" w:fill="auto"/>
            <w:noWrap/>
            <w:vAlign w:val="bottom"/>
            <w:hideMark/>
          </w:tcPr>
          <w:p w14:paraId="25C588C1" w14:textId="77777777" w:rsidR="00E50553" w:rsidRPr="00E50553" w:rsidRDefault="00E50553" w:rsidP="00E50553">
            <w:pPr>
              <w:spacing w:after="0" w:line="240" w:lineRule="auto"/>
              <w:ind w:left="0" w:firstLine="0"/>
              <w:jc w:val="left"/>
              <w:rPr>
                <w:rFonts w:ascii="Calibri" w:hAnsi="Calibri" w:cs="Calibri"/>
              </w:rPr>
            </w:pPr>
            <w:r w:rsidRPr="00E50553">
              <w:rPr>
                <w:rFonts w:ascii="Calibri" w:hAnsi="Calibri" w:cs="Calibri"/>
              </w:rPr>
              <w:t>Sterilizátor SO3.1</w:t>
            </w:r>
          </w:p>
        </w:tc>
      </w:tr>
      <w:tr w:rsidR="00E50553" w:rsidRPr="00E50553" w14:paraId="481810AA" w14:textId="77777777" w:rsidTr="00CB1D39">
        <w:trPr>
          <w:trHeight w:val="315"/>
        </w:trPr>
        <w:tc>
          <w:tcPr>
            <w:tcW w:w="958" w:type="dxa"/>
            <w:tcBorders>
              <w:top w:val="nil"/>
              <w:left w:val="nil"/>
              <w:bottom w:val="nil"/>
              <w:right w:val="nil"/>
            </w:tcBorders>
            <w:shd w:val="clear" w:color="auto" w:fill="auto"/>
            <w:noWrap/>
            <w:vAlign w:val="bottom"/>
            <w:hideMark/>
          </w:tcPr>
          <w:p w14:paraId="1DA3AEC9" w14:textId="77777777" w:rsidR="00E50553" w:rsidRPr="00E50553" w:rsidRDefault="00E50553" w:rsidP="00E50553">
            <w:pPr>
              <w:spacing w:after="0" w:line="240" w:lineRule="auto"/>
              <w:ind w:left="0" w:firstLine="0"/>
              <w:jc w:val="left"/>
              <w:rPr>
                <w:rFonts w:ascii="Calibri" w:hAnsi="Calibri" w:cs="Calibri"/>
              </w:rPr>
            </w:pPr>
          </w:p>
        </w:tc>
        <w:tc>
          <w:tcPr>
            <w:tcW w:w="3262" w:type="dxa"/>
            <w:tcBorders>
              <w:top w:val="nil"/>
              <w:left w:val="single" w:sz="8" w:space="0" w:color="auto"/>
              <w:bottom w:val="single" w:sz="4" w:space="0" w:color="auto"/>
              <w:right w:val="single" w:sz="4" w:space="0" w:color="auto"/>
            </w:tcBorders>
            <w:shd w:val="clear" w:color="auto" w:fill="auto"/>
            <w:noWrap/>
            <w:vAlign w:val="bottom"/>
            <w:hideMark/>
          </w:tcPr>
          <w:p w14:paraId="2B7524F8" w14:textId="77777777" w:rsidR="00E50553" w:rsidRPr="00E50553" w:rsidRDefault="00E50553" w:rsidP="00E50553">
            <w:pPr>
              <w:spacing w:after="0" w:line="240" w:lineRule="auto"/>
              <w:ind w:left="0" w:firstLine="0"/>
              <w:jc w:val="left"/>
              <w:rPr>
                <w:rFonts w:ascii="Calibri" w:hAnsi="Calibri" w:cs="Calibri"/>
              </w:rPr>
            </w:pPr>
            <w:r w:rsidRPr="00E50553">
              <w:rPr>
                <w:rFonts w:ascii="Calibri" w:hAnsi="Calibri" w:cs="Calibri"/>
              </w:rPr>
              <w:t>Sterilizátor plazmový SO3.1</w:t>
            </w:r>
          </w:p>
        </w:tc>
      </w:tr>
      <w:tr w:rsidR="00E50553" w:rsidRPr="00E50553" w14:paraId="3F6B079A" w14:textId="77777777" w:rsidTr="00CB1D39">
        <w:trPr>
          <w:trHeight w:val="315"/>
        </w:trPr>
        <w:tc>
          <w:tcPr>
            <w:tcW w:w="958" w:type="dxa"/>
            <w:tcBorders>
              <w:top w:val="nil"/>
              <w:left w:val="nil"/>
              <w:bottom w:val="nil"/>
              <w:right w:val="nil"/>
            </w:tcBorders>
            <w:shd w:val="clear" w:color="auto" w:fill="auto"/>
            <w:noWrap/>
            <w:vAlign w:val="bottom"/>
            <w:hideMark/>
          </w:tcPr>
          <w:p w14:paraId="5E442A0A" w14:textId="77777777" w:rsidR="00E50553" w:rsidRPr="00E50553" w:rsidRDefault="00E50553" w:rsidP="00E50553">
            <w:pPr>
              <w:spacing w:after="0" w:line="240" w:lineRule="auto"/>
              <w:ind w:left="0" w:firstLine="0"/>
              <w:jc w:val="left"/>
              <w:rPr>
                <w:rFonts w:ascii="Calibri" w:hAnsi="Calibri" w:cs="Calibri"/>
              </w:rPr>
            </w:pPr>
          </w:p>
        </w:tc>
        <w:tc>
          <w:tcPr>
            <w:tcW w:w="326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780DAB21" w14:textId="77777777" w:rsidR="00E50553" w:rsidRPr="00E50553" w:rsidRDefault="00E50553" w:rsidP="00E50553">
            <w:pPr>
              <w:spacing w:after="0" w:line="240" w:lineRule="auto"/>
              <w:ind w:left="0" w:firstLine="0"/>
              <w:jc w:val="left"/>
              <w:rPr>
                <w:rFonts w:ascii="Calibri" w:hAnsi="Calibri" w:cs="Calibri"/>
              </w:rPr>
            </w:pPr>
            <w:r w:rsidRPr="00E50553">
              <w:rPr>
                <w:rFonts w:ascii="Calibri" w:hAnsi="Calibri" w:cs="Calibri"/>
              </w:rPr>
              <w:t>Monitorovací systém SO3.2</w:t>
            </w:r>
          </w:p>
        </w:tc>
      </w:tr>
      <w:tr w:rsidR="00E50553" w:rsidRPr="00E50553" w14:paraId="7834297E" w14:textId="77777777" w:rsidTr="00CB1D39">
        <w:trPr>
          <w:trHeight w:val="315"/>
        </w:trPr>
        <w:tc>
          <w:tcPr>
            <w:tcW w:w="958" w:type="dxa"/>
            <w:tcBorders>
              <w:top w:val="nil"/>
              <w:left w:val="nil"/>
              <w:bottom w:val="nil"/>
              <w:right w:val="nil"/>
            </w:tcBorders>
            <w:shd w:val="clear" w:color="auto" w:fill="auto"/>
            <w:noWrap/>
            <w:vAlign w:val="bottom"/>
            <w:hideMark/>
          </w:tcPr>
          <w:p w14:paraId="080F671B" w14:textId="77777777" w:rsidR="00E50553" w:rsidRPr="00E50553" w:rsidRDefault="00E50553" w:rsidP="00E50553">
            <w:pPr>
              <w:spacing w:after="0" w:line="240" w:lineRule="auto"/>
              <w:ind w:left="0" w:firstLine="0"/>
              <w:jc w:val="left"/>
              <w:rPr>
                <w:rFonts w:ascii="Calibri" w:hAnsi="Calibri" w:cs="Calibri"/>
              </w:rPr>
            </w:pPr>
          </w:p>
        </w:tc>
        <w:tc>
          <w:tcPr>
            <w:tcW w:w="326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51F32736" w14:textId="77777777" w:rsidR="00E50553" w:rsidRPr="00E50553" w:rsidRDefault="00E50553" w:rsidP="00E50553">
            <w:pPr>
              <w:spacing w:after="0" w:line="240" w:lineRule="auto"/>
              <w:ind w:left="0" w:firstLine="0"/>
              <w:jc w:val="left"/>
              <w:rPr>
                <w:rFonts w:ascii="Calibri" w:hAnsi="Calibri" w:cs="Calibri"/>
              </w:rPr>
            </w:pPr>
            <w:r w:rsidRPr="00E50553">
              <w:rPr>
                <w:rFonts w:ascii="Calibri" w:hAnsi="Calibri" w:cs="Calibri"/>
              </w:rPr>
              <w:t>Monitorovací systém SO3.3</w:t>
            </w:r>
          </w:p>
        </w:tc>
      </w:tr>
      <w:tr w:rsidR="00E50553" w:rsidRPr="00E50553" w14:paraId="13BAB52B" w14:textId="77777777" w:rsidTr="00CB1D39">
        <w:trPr>
          <w:trHeight w:val="300"/>
        </w:trPr>
        <w:tc>
          <w:tcPr>
            <w:tcW w:w="958" w:type="dxa"/>
            <w:tcBorders>
              <w:top w:val="nil"/>
              <w:left w:val="nil"/>
              <w:bottom w:val="nil"/>
              <w:right w:val="nil"/>
            </w:tcBorders>
            <w:shd w:val="clear" w:color="auto" w:fill="auto"/>
            <w:noWrap/>
            <w:vAlign w:val="bottom"/>
            <w:hideMark/>
          </w:tcPr>
          <w:p w14:paraId="0428AFAD" w14:textId="77777777" w:rsidR="00E50553" w:rsidRPr="00E50553" w:rsidRDefault="00E50553" w:rsidP="00E50553">
            <w:pPr>
              <w:spacing w:after="0" w:line="240" w:lineRule="auto"/>
              <w:ind w:left="0" w:firstLine="0"/>
              <w:jc w:val="left"/>
              <w:rPr>
                <w:rFonts w:ascii="Calibri" w:hAnsi="Calibri" w:cs="Calibri"/>
              </w:rPr>
            </w:pPr>
          </w:p>
        </w:tc>
        <w:tc>
          <w:tcPr>
            <w:tcW w:w="326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7E83EB7" w14:textId="77777777" w:rsidR="00E50553" w:rsidRPr="00E50553" w:rsidRDefault="00E50553" w:rsidP="00E50553">
            <w:pPr>
              <w:spacing w:after="0" w:line="240" w:lineRule="auto"/>
              <w:ind w:left="0" w:firstLine="0"/>
              <w:jc w:val="left"/>
              <w:rPr>
                <w:rFonts w:ascii="Calibri" w:hAnsi="Calibri" w:cs="Calibri"/>
              </w:rPr>
            </w:pPr>
            <w:r w:rsidRPr="00E50553">
              <w:rPr>
                <w:rFonts w:ascii="Calibri" w:hAnsi="Calibri" w:cs="Calibri"/>
              </w:rPr>
              <w:t>Monitorovací systém SO3.4</w:t>
            </w:r>
          </w:p>
        </w:tc>
      </w:tr>
      <w:tr w:rsidR="00E50553" w:rsidRPr="00E50553" w14:paraId="6CEC7A8B" w14:textId="77777777" w:rsidTr="00CB1D39">
        <w:trPr>
          <w:trHeight w:val="300"/>
        </w:trPr>
        <w:tc>
          <w:tcPr>
            <w:tcW w:w="958" w:type="dxa"/>
            <w:tcBorders>
              <w:top w:val="nil"/>
              <w:left w:val="nil"/>
              <w:bottom w:val="nil"/>
              <w:right w:val="nil"/>
            </w:tcBorders>
            <w:shd w:val="clear" w:color="auto" w:fill="auto"/>
            <w:noWrap/>
            <w:vAlign w:val="bottom"/>
            <w:hideMark/>
          </w:tcPr>
          <w:p w14:paraId="7CC4FF6B" w14:textId="77777777" w:rsidR="00E50553" w:rsidRPr="00E50553" w:rsidRDefault="00E50553" w:rsidP="00E50553">
            <w:pPr>
              <w:spacing w:after="0" w:line="240" w:lineRule="auto"/>
              <w:ind w:left="0" w:firstLine="0"/>
              <w:jc w:val="left"/>
              <w:rPr>
                <w:rFonts w:ascii="Calibri" w:hAnsi="Calibri" w:cs="Calibri"/>
              </w:rPr>
            </w:pPr>
          </w:p>
        </w:tc>
        <w:tc>
          <w:tcPr>
            <w:tcW w:w="3262" w:type="dxa"/>
            <w:tcBorders>
              <w:top w:val="nil"/>
              <w:left w:val="single" w:sz="8" w:space="0" w:color="auto"/>
              <w:bottom w:val="single" w:sz="4" w:space="0" w:color="auto"/>
              <w:right w:val="single" w:sz="4" w:space="0" w:color="auto"/>
            </w:tcBorders>
            <w:shd w:val="clear" w:color="auto" w:fill="auto"/>
            <w:noWrap/>
            <w:vAlign w:val="bottom"/>
            <w:hideMark/>
          </w:tcPr>
          <w:p w14:paraId="2C87B30B" w14:textId="77777777" w:rsidR="00E50553" w:rsidRPr="00E50553" w:rsidRDefault="00E50553" w:rsidP="00E50553">
            <w:pPr>
              <w:spacing w:after="0" w:line="240" w:lineRule="auto"/>
              <w:ind w:left="0" w:firstLine="0"/>
              <w:jc w:val="left"/>
              <w:rPr>
                <w:rFonts w:ascii="Calibri" w:hAnsi="Calibri" w:cs="Calibri"/>
              </w:rPr>
            </w:pPr>
            <w:r w:rsidRPr="00E50553">
              <w:rPr>
                <w:rFonts w:ascii="Calibri" w:hAnsi="Calibri" w:cs="Calibri"/>
              </w:rPr>
              <w:t>Myčka endoskopů SO3.4</w:t>
            </w:r>
          </w:p>
        </w:tc>
      </w:tr>
      <w:tr w:rsidR="00E50553" w:rsidRPr="00E50553" w14:paraId="4DA76C44" w14:textId="77777777" w:rsidTr="00CB1D39">
        <w:trPr>
          <w:trHeight w:val="300"/>
        </w:trPr>
        <w:tc>
          <w:tcPr>
            <w:tcW w:w="958" w:type="dxa"/>
            <w:tcBorders>
              <w:top w:val="nil"/>
              <w:left w:val="nil"/>
              <w:bottom w:val="nil"/>
              <w:right w:val="nil"/>
            </w:tcBorders>
            <w:shd w:val="clear" w:color="auto" w:fill="auto"/>
            <w:noWrap/>
            <w:vAlign w:val="bottom"/>
            <w:hideMark/>
          </w:tcPr>
          <w:p w14:paraId="472626A0" w14:textId="77777777" w:rsidR="00E50553" w:rsidRPr="00E50553" w:rsidRDefault="00E50553" w:rsidP="00E50553">
            <w:pPr>
              <w:spacing w:after="0" w:line="240" w:lineRule="auto"/>
              <w:ind w:left="0" w:firstLine="0"/>
              <w:jc w:val="left"/>
              <w:rPr>
                <w:rFonts w:ascii="Calibri" w:hAnsi="Calibri" w:cs="Calibri"/>
              </w:rPr>
            </w:pPr>
          </w:p>
        </w:tc>
        <w:tc>
          <w:tcPr>
            <w:tcW w:w="3262" w:type="dxa"/>
            <w:tcBorders>
              <w:top w:val="nil"/>
              <w:left w:val="single" w:sz="8" w:space="0" w:color="auto"/>
              <w:bottom w:val="single" w:sz="4" w:space="0" w:color="auto"/>
              <w:right w:val="single" w:sz="4" w:space="0" w:color="auto"/>
            </w:tcBorders>
            <w:shd w:val="clear" w:color="auto" w:fill="auto"/>
            <w:noWrap/>
            <w:vAlign w:val="bottom"/>
            <w:hideMark/>
          </w:tcPr>
          <w:p w14:paraId="1DA492FB" w14:textId="77777777" w:rsidR="00E50553" w:rsidRPr="00E50553" w:rsidRDefault="00E50553" w:rsidP="00E50553">
            <w:pPr>
              <w:spacing w:after="0" w:line="240" w:lineRule="auto"/>
              <w:ind w:left="0" w:firstLine="0"/>
              <w:jc w:val="left"/>
              <w:rPr>
                <w:rFonts w:ascii="Calibri" w:hAnsi="Calibri" w:cs="Calibri"/>
              </w:rPr>
            </w:pPr>
            <w:r w:rsidRPr="00E50553">
              <w:rPr>
                <w:rFonts w:ascii="Calibri" w:hAnsi="Calibri" w:cs="Calibri"/>
              </w:rPr>
              <w:t>Sušící skříň endoskopů SO3.4</w:t>
            </w:r>
          </w:p>
        </w:tc>
      </w:tr>
      <w:tr w:rsidR="00E50553" w:rsidRPr="00E50553" w14:paraId="459EA88D" w14:textId="77777777" w:rsidTr="00CB1D39">
        <w:trPr>
          <w:trHeight w:val="300"/>
        </w:trPr>
        <w:tc>
          <w:tcPr>
            <w:tcW w:w="958" w:type="dxa"/>
            <w:tcBorders>
              <w:top w:val="nil"/>
              <w:left w:val="nil"/>
              <w:bottom w:val="nil"/>
              <w:right w:val="nil"/>
            </w:tcBorders>
            <w:shd w:val="clear" w:color="auto" w:fill="auto"/>
            <w:noWrap/>
            <w:vAlign w:val="bottom"/>
            <w:hideMark/>
          </w:tcPr>
          <w:p w14:paraId="2AF158AD" w14:textId="77777777" w:rsidR="00E50553" w:rsidRPr="00E50553" w:rsidRDefault="00E50553" w:rsidP="00E50553">
            <w:pPr>
              <w:spacing w:after="0" w:line="240" w:lineRule="auto"/>
              <w:ind w:left="0" w:firstLine="0"/>
              <w:jc w:val="left"/>
              <w:rPr>
                <w:rFonts w:ascii="Calibri" w:hAnsi="Calibri" w:cs="Calibri"/>
              </w:rPr>
            </w:pPr>
          </w:p>
        </w:tc>
        <w:tc>
          <w:tcPr>
            <w:tcW w:w="326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7E3B4E0" w14:textId="77777777" w:rsidR="00E50553" w:rsidRPr="00E50553" w:rsidRDefault="00E50553" w:rsidP="00E50553">
            <w:pPr>
              <w:spacing w:after="0" w:line="240" w:lineRule="auto"/>
              <w:ind w:left="0" w:firstLine="0"/>
              <w:jc w:val="left"/>
              <w:rPr>
                <w:rFonts w:ascii="Calibri" w:hAnsi="Calibri" w:cs="Calibri"/>
              </w:rPr>
            </w:pPr>
            <w:r w:rsidRPr="00E50553">
              <w:rPr>
                <w:rFonts w:ascii="Calibri" w:hAnsi="Calibri" w:cs="Calibri"/>
              </w:rPr>
              <w:t xml:space="preserve">RTG </w:t>
            </w:r>
            <w:proofErr w:type="gramStart"/>
            <w:r w:rsidRPr="00E50553">
              <w:rPr>
                <w:rFonts w:ascii="Calibri" w:hAnsi="Calibri" w:cs="Calibri"/>
              </w:rPr>
              <w:t>skiagraf.-</w:t>
            </w:r>
            <w:proofErr w:type="gramEnd"/>
            <w:r w:rsidRPr="00E50553">
              <w:rPr>
                <w:rFonts w:ascii="Calibri" w:hAnsi="Calibri" w:cs="Calibri"/>
              </w:rPr>
              <w:t>skiaskop. SO3.5</w:t>
            </w:r>
          </w:p>
        </w:tc>
      </w:tr>
      <w:tr w:rsidR="00E50553" w:rsidRPr="00E50553" w14:paraId="7CAD971E" w14:textId="77777777" w:rsidTr="00CB1D39">
        <w:trPr>
          <w:trHeight w:val="300"/>
        </w:trPr>
        <w:tc>
          <w:tcPr>
            <w:tcW w:w="958" w:type="dxa"/>
            <w:tcBorders>
              <w:top w:val="nil"/>
              <w:left w:val="nil"/>
              <w:bottom w:val="nil"/>
              <w:right w:val="nil"/>
            </w:tcBorders>
            <w:shd w:val="clear" w:color="auto" w:fill="auto"/>
            <w:noWrap/>
            <w:vAlign w:val="bottom"/>
            <w:hideMark/>
          </w:tcPr>
          <w:p w14:paraId="72B50562" w14:textId="77777777" w:rsidR="00E50553" w:rsidRPr="00E50553" w:rsidRDefault="00E50553" w:rsidP="00E50553">
            <w:pPr>
              <w:spacing w:after="0" w:line="240" w:lineRule="auto"/>
              <w:ind w:left="0" w:firstLine="0"/>
              <w:jc w:val="left"/>
              <w:rPr>
                <w:rFonts w:ascii="Calibri" w:hAnsi="Calibri" w:cs="Calibri"/>
              </w:rPr>
            </w:pPr>
          </w:p>
        </w:tc>
        <w:tc>
          <w:tcPr>
            <w:tcW w:w="3262" w:type="dxa"/>
            <w:tcBorders>
              <w:top w:val="nil"/>
              <w:left w:val="single" w:sz="8" w:space="0" w:color="auto"/>
              <w:bottom w:val="single" w:sz="4" w:space="0" w:color="auto"/>
              <w:right w:val="single" w:sz="4" w:space="0" w:color="auto"/>
            </w:tcBorders>
            <w:shd w:val="clear" w:color="auto" w:fill="auto"/>
            <w:noWrap/>
            <w:vAlign w:val="bottom"/>
            <w:hideMark/>
          </w:tcPr>
          <w:p w14:paraId="259C6A7A" w14:textId="77777777" w:rsidR="00E50553" w:rsidRPr="00E50553" w:rsidRDefault="00E50553" w:rsidP="00E50553">
            <w:pPr>
              <w:spacing w:after="0" w:line="240" w:lineRule="auto"/>
              <w:ind w:left="0" w:firstLine="0"/>
              <w:jc w:val="left"/>
              <w:rPr>
                <w:rFonts w:ascii="Calibri" w:hAnsi="Calibri" w:cs="Calibri"/>
              </w:rPr>
            </w:pPr>
            <w:r w:rsidRPr="00E50553">
              <w:rPr>
                <w:rFonts w:ascii="Calibri" w:hAnsi="Calibri" w:cs="Calibri"/>
              </w:rPr>
              <w:t>Mamograf SO3.5</w:t>
            </w:r>
          </w:p>
        </w:tc>
      </w:tr>
      <w:tr w:rsidR="00E50553" w:rsidRPr="00E50553" w14:paraId="69BDF51E" w14:textId="77777777" w:rsidTr="00CB1D39">
        <w:trPr>
          <w:trHeight w:val="300"/>
        </w:trPr>
        <w:tc>
          <w:tcPr>
            <w:tcW w:w="958" w:type="dxa"/>
            <w:tcBorders>
              <w:top w:val="nil"/>
              <w:left w:val="nil"/>
              <w:bottom w:val="nil"/>
              <w:right w:val="nil"/>
            </w:tcBorders>
            <w:shd w:val="clear" w:color="auto" w:fill="auto"/>
            <w:noWrap/>
            <w:vAlign w:val="bottom"/>
            <w:hideMark/>
          </w:tcPr>
          <w:p w14:paraId="2A8B6112" w14:textId="77777777" w:rsidR="00E50553" w:rsidRPr="00E50553" w:rsidRDefault="00E50553" w:rsidP="00E50553">
            <w:pPr>
              <w:spacing w:after="0" w:line="240" w:lineRule="auto"/>
              <w:ind w:left="0" w:firstLine="0"/>
              <w:jc w:val="left"/>
              <w:rPr>
                <w:rFonts w:ascii="Calibri" w:hAnsi="Calibri" w:cs="Calibri"/>
              </w:rPr>
            </w:pPr>
          </w:p>
        </w:tc>
        <w:tc>
          <w:tcPr>
            <w:tcW w:w="326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4017BD17" w14:textId="77777777" w:rsidR="00E50553" w:rsidRPr="00E50553" w:rsidRDefault="00E50553" w:rsidP="00E50553">
            <w:pPr>
              <w:spacing w:after="0" w:line="240" w:lineRule="auto"/>
              <w:ind w:left="0" w:firstLine="0"/>
              <w:jc w:val="left"/>
              <w:rPr>
                <w:rFonts w:ascii="Calibri" w:hAnsi="Calibri" w:cs="Calibri"/>
              </w:rPr>
            </w:pPr>
            <w:r w:rsidRPr="00E50553">
              <w:rPr>
                <w:rFonts w:ascii="Calibri" w:hAnsi="Calibri" w:cs="Calibri"/>
              </w:rPr>
              <w:t>SPECT/CT SO3.6</w:t>
            </w:r>
          </w:p>
        </w:tc>
      </w:tr>
      <w:tr w:rsidR="00E50553" w:rsidRPr="00E50553" w14:paraId="3B5BC560" w14:textId="77777777" w:rsidTr="00CB1D39">
        <w:trPr>
          <w:trHeight w:val="300"/>
        </w:trPr>
        <w:tc>
          <w:tcPr>
            <w:tcW w:w="958" w:type="dxa"/>
            <w:tcBorders>
              <w:top w:val="nil"/>
              <w:left w:val="nil"/>
              <w:bottom w:val="nil"/>
              <w:right w:val="nil"/>
            </w:tcBorders>
            <w:shd w:val="clear" w:color="auto" w:fill="auto"/>
            <w:noWrap/>
            <w:vAlign w:val="bottom"/>
            <w:hideMark/>
          </w:tcPr>
          <w:p w14:paraId="377170F7" w14:textId="77777777" w:rsidR="00E50553" w:rsidRPr="00E50553" w:rsidRDefault="00E50553" w:rsidP="00E50553">
            <w:pPr>
              <w:spacing w:after="0" w:line="240" w:lineRule="auto"/>
              <w:ind w:left="0" w:firstLine="0"/>
              <w:jc w:val="left"/>
              <w:rPr>
                <w:rFonts w:ascii="Calibri" w:hAnsi="Calibri" w:cs="Calibri"/>
              </w:rPr>
            </w:pPr>
          </w:p>
        </w:tc>
        <w:tc>
          <w:tcPr>
            <w:tcW w:w="326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607913E" w14:textId="77777777" w:rsidR="00E50553" w:rsidRPr="00E50553" w:rsidRDefault="00E50553" w:rsidP="00E50553">
            <w:pPr>
              <w:spacing w:after="0" w:line="240" w:lineRule="auto"/>
              <w:ind w:left="0" w:firstLine="0"/>
              <w:jc w:val="left"/>
              <w:rPr>
                <w:rFonts w:ascii="Calibri" w:hAnsi="Calibri" w:cs="Calibri"/>
              </w:rPr>
            </w:pPr>
            <w:r w:rsidRPr="00E50553">
              <w:rPr>
                <w:rFonts w:ascii="Calibri" w:hAnsi="Calibri" w:cs="Calibri"/>
              </w:rPr>
              <w:t>Analyzátor hemat. SO3.7</w:t>
            </w:r>
          </w:p>
        </w:tc>
      </w:tr>
      <w:tr w:rsidR="00E50553" w:rsidRPr="00E50553" w14:paraId="167DD9FA" w14:textId="77777777" w:rsidTr="00CB1D39">
        <w:trPr>
          <w:trHeight w:val="300"/>
        </w:trPr>
        <w:tc>
          <w:tcPr>
            <w:tcW w:w="958" w:type="dxa"/>
            <w:tcBorders>
              <w:top w:val="nil"/>
              <w:left w:val="nil"/>
              <w:bottom w:val="nil"/>
              <w:right w:val="nil"/>
            </w:tcBorders>
            <w:shd w:val="clear" w:color="auto" w:fill="auto"/>
            <w:noWrap/>
            <w:vAlign w:val="bottom"/>
            <w:hideMark/>
          </w:tcPr>
          <w:p w14:paraId="4AAFC326" w14:textId="77777777" w:rsidR="00E50553" w:rsidRPr="00E50553" w:rsidRDefault="00E50553" w:rsidP="00E50553">
            <w:pPr>
              <w:spacing w:after="0" w:line="240" w:lineRule="auto"/>
              <w:ind w:left="0" w:firstLine="0"/>
              <w:jc w:val="left"/>
              <w:rPr>
                <w:rFonts w:ascii="Calibri" w:hAnsi="Calibri" w:cs="Calibri"/>
              </w:rPr>
            </w:pPr>
          </w:p>
        </w:tc>
        <w:tc>
          <w:tcPr>
            <w:tcW w:w="3262" w:type="dxa"/>
            <w:tcBorders>
              <w:top w:val="nil"/>
              <w:left w:val="single" w:sz="8" w:space="0" w:color="auto"/>
              <w:bottom w:val="single" w:sz="4" w:space="0" w:color="auto"/>
              <w:right w:val="single" w:sz="4" w:space="0" w:color="auto"/>
            </w:tcBorders>
            <w:shd w:val="clear" w:color="auto" w:fill="auto"/>
            <w:noWrap/>
            <w:vAlign w:val="bottom"/>
            <w:hideMark/>
          </w:tcPr>
          <w:p w14:paraId="53DE6963" w14:textId="77777777" w:rsidR="00E50553" w:rsidRPr="00E50553" w:rsidRDefault="00E50553" w:rsidP="00E50553">
            <w:pPr>
              <w:spacing w:after="0" w:line="240" w:lineRule="auto"/>
              <w:ind w:left="0" w:firstLine="0"/>
              <w:jc w:val="left"/>
              <w:rPr>
                <w:rFonts w:ascii="Calibri" w:hAnsi="Calibri" w:cs="Calibri"/>
              </w:rPr>
            </w:pPr>
            <w:r w:rsidRPr="00E50553">
              <w:rPr>
                <w:rFonts w:ascii="Calibri" w:hAnsi="Calibri" w:cs="Calibri"/>
              </w:rPr>
              <w:t>Analyzátor imunoch. SO3.7</w:t>
            </w:r>
          </w:p>
        </w:tc>
      </w:tr>
      <w:tr w:rsidR="00E50553" w:rsidRPr="00E50553" w14:paraId="063EF1C5" w14:textId="77777777" w:rsidTr="00CB1D39">
        <w:trPr>
          <w:trHeight w:val="300"/>
        </w:trPr>
        <w:tc>
          <w:tcPr>
            <w:tcW w:w="958" w:type="dxa"/>
            <w:tcBorders>
              <w:top w:val="nil"/>
              <w:left w:val="nil"/>
              <w:bottom w:val="nil"/>
              <w:right w:val="nil"/>
            </w:tcBorders>
            <w:shd w:val="clear" w:color="auto" w:fill="auto"/>
            <w:noWrap/>
            <w:vAlign w:val="bottom"/>
            <w:hideMark/>
          </w:tcPr>
          <w:p w14:paraId="75200B95" w14:textId="77777777" w:rsidR="00E50553" w:rsidRPr="00E50553" w:rsidRDefault="00E50553" w:rsidP="00E50553">
            <w:pPr>
              <w:spacing w:after="0" w:line="240" w:lineRule="auto"/>
              <w:ind w:left="0" w:firstLine="0"/>
              <w:jc w:val="left"/>
              <w:rPr>
                <w:rFonts w:ascii="Calibri" w:hAnsi="Calibri" w:cs="Calibri"/>
              </w:rPr>
            </w:pPr>
          </w:p>
        </w:tc>
        <w:tc>
          <w:tcPr>
            <w:tcW w:w="3262" w:type="dxa"/>
            <w:tcBorders>
              <w:top w:val="nil"/>
              <w:left w:val="single" w:sz="8" w:space="0" w:color="auto"/>
              <w:bottom w:val="single" w:sz="4" w:space="0" w:color="auto"/>
              <w:right w:val="single" w:sz="4" w:space="0" w:color="auto"/>
            </w:tcBorders>
            <w:shd w:val="clear" w:color="auto" w:fill="auto"/>
            <w:noWrap/>
            <w:vAlign w:val="bottom"/>
            <w:hideMark/>
          </w:tcPr>
          <w:p w14:paraId="69694312" w14:textId="77777777" w:rsidR="00E50553" w:rsidRPr="00E50553" w:rsidRDefault="00E50553" w:rsidP="00E50553">
            <w:pPr>
              <w:spacing w:after="0" w:line="240" w:lineRule="auto"/>
              <w:ind w:left="0" w:firstLine="0"/>
              <w:jc w:val="left"/>
              <w:rPr>
                <w:rFonts w:ascii="Calibri" w:hAnsi="Calibri" w:cs="Calibri"/>
              </w:rPr>
            </w:pPr>
            <w:r w:rsidRPr="00E50553">
              <w:rPr>
                <w:rFonts w:ascii="Calibri" w:hAnsi="Calibri" w:cs="Calibri"/>
              </w:rPr>
              <w:t>Analyzátor biochem. SO3.7</w:t>
            </w:r>
          </w:p>
        </w:tc>
      </w:tr>
      <w:tr w:rsidR="00E50553" w:rsidRPr="00E50553" w14:paraId="053A9B6E" w14:textId="77777777" w:rsidTr="00CB1D39">
        <w:trPr>
          <w:trHeight w:val="300"/>
        </w:trPr>
        <w:tc>
          <w:tcPr>
            <w:tcW w:w="958" w:type="dxa"/>
            <w:tcBorders>
              <w:top w:val="nil"/>
              <w:left w:val="nil"/>
              <w:bottom w:val="nil"/>
              <w:right w:val="nil"/>
            </w:tcBorders>
            <w:shd w:val="clear" w:color="auto" w:fill="auto"/>
            <w:noWrap/>
            <w:vAlign w:val="bottom"/>
            <w:hideMark/>
          </w:tcPr>
          <w:p w14:paraId="37CDB915" w14:textId="77777777" w:rsidR="00E50553" w:rsidRPr="00E50553" w:rsidRDefault="00E50553" w:rsidP="00E50553">
            <w:pPr>
              <w:spacing w:after="0" w:line="240" w:lineRule="auto"/>
              <w:ind w:left="0" w:firstLine="0"/>
              <w:jc w:val="left"/>
              <w:rPr>
                <w:rFonts w:ascii="Calibri" w:hAnsi="Calibri" w:cs="Calibri"/>
              </w:rPr>
            </w:pPr>
          </w:p>
        </w:tc>
        <w:tc>
          <w:tcPr>
            <w:tcW w:w="3262" w:type="dxa"/>
            <w:tcBorders>
              <w:top w:val="nil"/>
              <w:left w:val="single" w:sz="8" w:space="0" w:color="auto"/>
              <w:bottom w:val="single" w:sz="4" w:space="0" w:color="auto"/>
              <w:right w:val="single" w:sz="4" w:space="0" w:color="auto"/>
            </w:tcBorders>
            <w:shd w:val="clear" w:color="auto" w:fill="auto"/>
            <w:noWrap/>
            <w:vAlign w:val="bottom"/>
            <w:hideMark/>
          </w:tcPr>
          <w:p w14:paraId="6A421C0A" w14:textId="77777777" w:rsidR="00E50553" w:rsidRPr="00E50553" w:rsidRDefault="00E50553" w:rsidP="00E50553">
            <w:pPr>
              <w:spacing w:after="0" w:line="240" w:lineRule="auto"/>
              <w:ind w:left="0" w:firstLine="0"/>
              <w:jc w:val="left"/>
              <w:rPr>
                <w:rFonts w:ascii="Calibri" w:hAnsi="Calibri" w:cs="Calibri"/>
              </w:rPr>
            </w:pPr>
            <w:r w:rsidRPr="00E50553">
              <w:rPr>
                <w:rFonts w:ascii="Calibri" w:hAnsi="Calibri" w:cs="Calibri"/>
              </w:rPr>
              <w:t>Analyzátor krev. plynů SO3.7</w:t>
            </w:r>
          </w:p>
        </w:tc>
      </w:tr>
      <w:tr w:rsidR="00E50553" w:rsidRPr="00E50553" w14:paraId="1DAB2A60" w14:textId="77777777" w:rsidTr="00CB1D39">
        <w:trPr>
          <w:trHeight w:val="300"/>
        </w:trPr>
        <w:tc>
          <w:tcPr>
            <w:tcW w:w="958" w:type="dxa"/>
            <w:tcBorders>
              <w:top w:val="nil"/>
              <w:left w:val="nil"/>
              <w:bottom w:val="nil"/>
              <w:right w:val="nil"/>
            </w:tcBorders>
            <w:shd w:val="clear" w:color="auto" w:fill="auto"/>
            <w:noWrap/>
            <w:vAlign w:val="bottom"/>
            <w:hideMark/>
          </w:tcPr>
          <w:p w14:paraId="34697EBD" w14:textId="77777777" w:rsidR="00E50553" w:rsidRPr="00E50553" w:rsidRDefault="00E50553" w:rsidP="00E50553">
            <w:pPr>
              <w:spacing w:after="0" w:line="240" w:lineRule="auto"/>
              <w:ind w:left="0" w:firstLine="0"/>
              <w:jc w:val="left"/>
              <w:rPr>
                <w:rFonts w:ascii="Calibri" w:hAnsi="Calibri" w:cs="Calibri"/>
              </w:rPr>
            </w:pPr>
          </w:p>
        </w:tc>
        <w:tc>
          <w:tcPr>
            <w:tcW w:w="3262" w:type="dxa"/>
            <w:tcBorders>
              <w:top w:val="nil"/>
              <w:left w:val="single" w:sz="8" w:space="0" w:color="auto"/>
              <w:bottom w:val="single" w:sz="4" w:space="0" w:color="auto"/>
              <w:right w:val="single" w:sz="4" w:space="0" w:color="auto"/>
            </w:tcBorders>
            <w:shd w:val="clear" w:color="auto" w:fill="auto"/>
            <w:noWrap/>
            <w:vAlign w:val="bottom"/>
            <w:hideMark/>
          </w:tcPr>
          <w:p w14:paraId="4E2FDFD7" w14:textId="77777777" w:rsidR="00E50553" w:rsidRPr="00E50553" w:rsidRDefault="00E50553" w:rsidP="00E50553">
            <w:pPr>
              <w:spacing w:after="0" w:line="240" w:lineRule="auto"/>
              <w:ind w:left="0" w:firstLine="0"/>
              <w:jc w:val="left"/>
              <w:rPr>
                <w:rFonts w:ascii="Calibri" w:hAnsi="Calibri" w:cs="Calibri"/>
              </w:rPr>
            </w:pPr>
            <w:r w:rsidRPr="00E50553">
              <w:rPr>
                <w:rFonts w:ascii="Calibri" w:hAnsi="Calibri" w:cs="Calibri"/>
              </w:rPr>
              <w:t>Analyz. glyk. hemog. SO3.7</w:t>
            </w:r>
          </w:p>
        </w:tc>
      </w:tr>
    </w:tbl>
    <w:p w14:paraId="409F1B95" w14:textId="40A4003C" w:rsidR="00B81B4B" w:rsidRDefault="00B81B4B" w:rsidP="003945E6">
      <w:pPr>
        <w:pStyle w:val="Odstavecseseznamem"/>
        <w:ind w:left="567" w:firstLine="0"/>
        <w:rPr>
          <w:rFonts w:asciiTheme="minorHAnsi" w:hAnsiTheme="minorHAnsi"/>
        </w:rPr>
      </w:pPr>
    </w:p>
    <w:p w14:paraId="6EA9DE60" w14:textId="77777777" w:rsidR="002924ED" w:rsidRPr="004C1DD1" w:rsidRDefault="002924ED" w:rsidP="003945E6">
      <w:pPr>
        <w:pStyle w:val="Odstavecseseznamem"/>
        <w:ind w:left="567" w:firstLine="0"/>
        <w:rPr>
          <w:rFonts w:asciiTheme="minorHAnsi" w:hAnsiTheme="minorHAnsi"/>
        </w:rPr>
      </w:pPr>
    </w:p>
    <w:tbl>
      <w:tblPr>
        <w:tblW w:w="4253" w:type="dxa"/>
        <w:tblInd w:w="1124" w:type="dxa"/>
        <w:tblCellMar>
          <w:left w:w="70" w:type="dxa"/>
          <w:right w:w="70" w:type="dxa"/>
        </w:tblCellMar>
        <w:tblLook w:val="04A0" w:firstRow="1" w:lastRow="0" w:firstColumn="1" w:lastColumn="0" w:noHBand="0" w:noVBand="1"/>
      </w:tblPr>
      <w:tblGrid>
        <w:gridCol w:w="993"/>
        <w:gridCol w:w="3260"/>
      </w:tblGrid>
      <w:tr w:rsidR="00E50553" w:rsidRPr="00E50553" w14:paraId="7690F05B" w14:textId="77777777" w:rsidTr="00CB1D39">
        <w:trPr>
          <w:trHeight w:val="315"/>
        </w:trPr>
        <w:tc>
          <w:tcPr>
            <w:tcW w:w="4253" w:type="dxa"/>
            <w:gridSpan w:val="2"/>
            <w:tcBorders>
              <w:top w:val="single" w:sz="8" w:space="0" w:color="auto"/>
              <w:left w:val="single" w:sz="8" w:space="0" w:color="auto"/>
              <w:bottom w:val="single" w:sz="8" w:space="0" w:color="auto"/>
              <w:right w:val="single" w:sz="4" w:space="0" w:color="000000"/>
            </w:tcBorders>
            <w:shd w:val="clear" w:color="auto" w:fill="auto"/>
            <w:vAlign w:val="center"/>
            <w:hideMark/>
          </w:tcPr>
          <w:p w14:paraId="1ECB4132" w14:textId="77777777" w:rsidR="00E50553" w:rsidRPr="00E50553" w:rsidRDefault="00E50553" w:rsidP="00E50553">
            <w:pPr>
              <w:spacing w:after="0" w:line="240" w:lineRule="auto"/>
              <w:ind w:left="0" w:firstLine="0"/>
              <w:jc w:val="left"/>
              <w:rPr>
                <w:rFonts w:ascii="Calibri" w:hAnsi="Calibri" w:cs="Calibri"/>
                <w:b/>
                <w:bCs/>
                <w:color w:val="auto"/>
              </w:rPr>
            </w:pPr>
            <w:r w:rsidRPr="00E50553">
              <w:rPr>
                <w:rFonts w:ascii="Calibri" w:hAnsi="Calibri" w:cs="Calibri"/>
                <w:b/>
                <w:bCs/>
                <w:color w:val="auto"/>
              </w:rPr>
              <w:t xml:space="preserve">Stavební objekty (SO) </w:t>
            </w:r>
          </w:p>
        </w:tc>
      </w:tr>
      <w:tr w:rsidR="002924ED" w:rsidRPr="00E50553" w14:paraId="15C2600D" w14:textId="77777777" w:rsidTr="00CB1D39">
        <w:trPr>
          <w:trHeight w:val="315"/>
        </w:trPr>
        <w:tc>
          <w:tcPr>
            <w:tcW w:w="4253" w:type="dxa"/>
            <w:gridSpan w:val="2"/>
            <w:tcBorders>
              <w:top w:val="nil"/>
              <w:left w:val="single" w:sz="8" w:space="0" w:color="auto"/>
              <w:bottom w:val="single" w:sz="8" w:space="0" w:color="auto"/>
              <w:right w:val="nil"/>
            </w:tcBorders>
            <w:shd w:val="clear" w:color="000000" w:fill="FFF2CC"/>
            <w:noWrap/>
            <w:vAlign w:val="bottom"/>
            <w:hideMark/>
          </w:tcPr>
          <w:p w14:paraId="0E380271" w14:textId="1478C365" w:rsidR="002924ED" w:rsidRPr="00E50553" w:rsidRDefault="002924ED" w:rsidP="00E50553">
            <w:pPr>
              <w:spacing w:after="0" w:line="240" w:lineRule="auto"/>
              <w:ind w:left="0" w:firstLine="0"/>
              <w:jc w:val="left"/>
              <w:rPr>
                <w:rFonts w:ascii="Calibri" w:hAnsi="Calibri" w:cs="Calibri"/>
                <w:b/>
                <w:bCs/>
              </w:rPr>
            </w:pPr>
            <w:r>
              <w:rPr>
                <w:rFonts w:ascii="Calibri" w:hAnsi="Calibri" w:cs="Calibri"/>
                <w:b/>
                <w:bCs/>
              </w:rPr>
              <w:t>Místo plnění: Pardubická nemocnice SO 4</w:t>
            </w:r>
            <w:r w:rsidRPr="00E50553">
              <w:rPr>
                <w:rFonts w:ascii="Calibri" w:hAnsi="Calibri" w:cs="Calibri"/>
                <w:b/>
                <w:bCs/>
              </w:rPr>
              <w:t> </w:t>
            </w:r>
          </w:p>
        </w:tc>
      </w:tr>
      <w:tr w:rsidR="002924ED" w:rsidRPr="00E50553" w14:paraId="07A988BE" w14:textId="77777777" w:rsidTr="00CB1D39">
        <w:trPr>
          <w:trHeight w:val="315"/>
        </w:trPr>
        <w:tc>
          <w:tcPr>
            <w:tcW w:w="4253" w:type="dxa"/>
            <w:gridSpan w:val="2"/>
            <w:tcBorders>
              <w:top w:val="nil"/>
              <w:left w:val="single" w:sz="8" w:space="0" w:color="auto"/>
              <w:bottom w:val="single" w:sz="8" w:space="0" w:color="auto"/>
              <w:right w:val="nil"/>
            </w:tcBorders>
            <w:shd w:val="clear" w:color="000000" w:fill="FFF2CC"/>
            <w:noWrap/>
            <w:vAlign w:val="bottom"/>
          </w:tcPr>
          <w:p w14:paraId="030F93E6" w14:textId="1DA698F0" w:rsidR="002924ED" w:rsidRDefault="002924ED" w:rsidP="00E50553">
            <w:pPr>
              <w:spacing w:after="0" w:line="240" w:lineRule="auto"/>
              <w:ind w:left="0" w:firstLine="0"/>
              <w:jc w:val="left"/>
              <w:rPr>
                <w:rFonts w:ascii="Calibri" w:hAnsi="Calibri" w:cs="Calibri"/>
                <w:b/>
                <w:bCs/>
              </w:rPr>
            </w:pPr>
            <w:r>
              <w:rPr>
                <w:rFonts w:ascii="Calibri" w:hAnsi="Calibri" w:cs="Calibri"/>
                <w:b/>
                <w:bCs/>
              </w:rPr>
              <w:t>Zdravotnická technologie</w:t>
            </w:r>
          </w:p>
        </w:tc>
      </w:tr>
      <w:tr w:rsidR="00E50553" w:rsidRPr="00E50553" w14:paraId="4D8A3BC4" w14:textId="77777777" w:rsidTr="00CB1D39">
        <w:trPr>
          <w:trHeight w:val="315"/>
        </w:trPr>
        <w:tc>
          <w:tcPr>
            <w:tcW w:w="993" w:type="dxa"/>
            <w:tcBorders>
              <w:top w:val="nil"/>
              <w:left w:val="nil"/>
              <w:bottom w:val="nil"/>
              <w:right w:val="nil"/>
            </w:tcBorders>
            <w:shd w:val="clear" w:color="auto" w:fill="auto"/>
            <w:noWrap/>
            <w:vAlign w:val="bottom"/>
            <w:hideMark/>
          </w:tcPr>
          <w:p w14:paraId="5CEB92A3" w14:textId="77777777" w:rsidR="00E50553" w:rsidRPr="00E50553" w:rsidRDefault="00E50553" w:rsidP="00E50553">
            <w:pPr>
              <w:spacing w:after="0" w:line="240" w:lineRule="auto"/>
              <w:ind w:left="0" w:firstLine="0"/>
              <w:jc w:val="left"/>
              <w:rPr>
                <w:rFonts w:ascii="Calibri" w:hAnsi="Calibri" w:cs="Calibri"/>
                <w:b/>
                <w:bCs/>
              </w:rPr>
            </w:pPr>
          </w:p>
        </w:tc>
        <w:tc>
          <w:tcPr>
            <w:tcW w:w="3260" w:type="dxa"/>
            <w:tcBorders>
              <w:top w:val="nil"/>
              <w:left w:val="single" w:sz="8" w:space="0" w:color="auto"/>
              <w:bottom w:val="single" w:sz="4" w:space="0" w:color="auto"/>
              <w:right w:val="single" w:sz="4" w:space="0" w:color="auto"/>
            </w:tcBorders>
            <w:shd w:val="clear" w:color="auto" w:fill="auto"/>
            <w:noWrap/>
            <w:vAlign w:val="bottom"/>
            <w:hideMark/>
          </w:tcPr>
          <w:p w14:paraId="54654EBB" w14:textId="77777777" w:rsidR="00E50553" w:rsidRPr="00E50553" w:rsidRDefault="00E50553" w:rsidP="00E50553">
            <w:pPr>
              <w:spacing w:after="0" w:line="240" w:lineRule="auto"/>
              <w:ind w:left="0" w:firstLine="0"/>
              <w:jc w:val="left"/>
              <w:rPr>
                <w:rFonts w:ascii="Calibri" w:hAnsi="Calibri" w:cs="Calibri"/>
              </w:rPr>
            </w:pPr>
            <w:r w:rsidRPr="00E50553">
              <w:rPr>
                <w:rFonts w:ascii="Calibri" w:hAnsi="Calibri" w:cs="Calibri"/>
              </w:rPr>
              <w:t>CT SO4.1</w:t>
            </w:r>
          </w:p>
        </w:tc>
      </w:tr>
      <w:tr w:rsidR="00E50553" w:rsidRPr="00E50553" w14:paraId="75EE08B0" w14:textId="77777777" w:rsidTr="00CB1D39">
        <w:trPr>
          <w:trHeight w:val="315"/>
        </w:trPr>
        <w:tc>
          <w:tcPr>
            <w:tcW w:w="993" w:type="dxa"/>
            <w:tcBorders>
              <w:top w:val="nil"/>
              <w:left w:val="nil"/>
              <w:bottom w:val="nil"/>
              <w:right w:val="nil"/>
            </w:tcBorders>
            <w:shd w:val="clear" w:color="auto" w:fill="auto"/>
            <w:noWrap/>
            <w:vAlign w:val="bottom"/>
            <w:hideMark/>
          </w:tcPr>
          <w:p w14:paraId="4B23B441" w14:textId="77777777" w:rsidR="00E50553" w:rsidRPr="00E50553" w:rsidRDefault="00E50553" w:rsidP="00E50553">
            <w:pPr>
              <w:spacing w:after="0" w:line="240" w:lineRule="auto"/>
              <w:ind w:left="0" w:firstLine="0"/>
              <w:jc w:val="left"/>
              <w:rPr>
                <w:rFonts w:ascii="Calibri" w:hAnsi="Calibri" w:cs="Calibri"/>
              </w:rPr>
            </w:pPr>
          </w:p>
        </w:tc>
        <w:tc>
          <w:tcPr>
            <w:tcW w:w="32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3C70A97" w14:textId="77777777" w:rsidR="00E50553" w:rsidRPr="00E50553" w:rsidRDefault="00E50553" w:rsidP="00E50553">
            <w:pPr>
              <w:spacing w:after="0" w:line="240" w:lineRule="auto"/>
              <w:ind w:left="0" w:firstLine="0"/>
              <w:jc w:val="left"/>
              <w:rPr>
                <w:rFonts w:ascii="Calibri" w:hAnsi="Calibri" w:cs="Calibri"/>
              </w:rPr>
            </w:pPr>
            <w:r w:rsidRPr="00E50553">
              <w:rPr>
                <w:rFonts w:ascii="Calibri" w:hAnsi="Calibri" w:cs="Calibri"/>
              </w:rPr>
              <w:t>MR 1,5T SO4.2</w:t>
            </w:r>
          </w:p>
        </w:tc>
      </w:tr>
      <w:tr w:rsidR="00E50553" w:rsidRPr="00E50553" w14:paraId="386014CF" w14:textId="77777777" w:rsidTr="00CB1D39">
        <w:trPr>
          <w:trHeight w:val="300"/>
        </w:trPr>
        <w:tc>
          <w:tcPr>
            <w:tcW w:w="993" w:type="dxa"/>
            <w:tcBorders>
              <w:top w:val="nil"/>
              <w:left w:val="nil"/>
              <w:bottom w:val="nil"/>
              <w:right w:val="nil"/>
            </w:tcBorders>
            <w:shd w:val="clear" w:color="auto" w:fill="auto"/>
            <w:noWrap/>
            <w:vAlign w:val="bottom"/>
            <w:hideMark/>
          </w:tcPr>
          <w:p w14:paraId="47D02CDE" w14:textId="77777777" w:rsidR="00E50553" w:rsidRPr="00E50553" w:rsidRDefault="00E50553" w:rsidP="00E50553">
            <w:pPr>
              <w:spacing w:after="0" w:line="240" w:lineRule="auto"/>
              <w:ind w:left="0" w:firstLine="0"/>
              <w:jc w:val="left"/>
              <w:rPr>
                <w:rFonts w:ascii="Calibri" w:hAnsi="Calibri" w:cs="Calibri"/>
              </w:rPr>
            </w:pPr>
          </w:p>
        </w:tc>
        <w:tc>
          <w:tcPr>
            <w:tcW w:w="32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8560DE7" w14:textId="77777777" w:rsidR="00E50553" w:rsidRPr="00E50553" w:rsidRDefault="00E50553" w:rsidP="00E50553">
            <w:pPr>
              <w:spacing w:after="0" w:line="240" w:lineRule="auto"/>
              <w:ind w:left="0" w:firstLine="0"/>
              <w:jc w:val="left"/>
              <w:rPr>
                <w:rFonts w:ascii="Calibri" w:hAnsi="Calibri" w:cs="Calibri"/>
              </w:rPr>
            </w:pPr>
            <w:r w:rsidRPr="00E50553">
              <w:rPr>
                <w:rFonts w:ascii="Calibri" w:hAnsi="Calibri" w:cs="Calibri"/>
              </w:rPr>
              <w:t>Mikrocentrifuga SO4.3</w:t>
            </w:r>
          </w:p>
        </w:tc>
      </w:tr>
      <w:tr w:rsidR="00E50553" w:rsidRPr="00E50553" w14:paraId="0FDAE3C3" w14:textId="77777777" w:rsidTr="00CB1D39">
        <w:trPr>
          <w:trHeight w:val="300"/>
        </w:trPr>
        <w:tc>
          <w:tcPr>
            <w:tcW w:w="993" w:type="dxa"/>
            <w:tcBorders>
              <w:top w:val="nil"/>
              <w:left w:val="nil"/>
              <w:bottom w:val="nil"/>
              <w:right w:val="nil"/>
            </w:tcBorders>
            <w:shd w:val="clear" w:color="auto" w:fill="auto"/>
            <w:noWrap/>
            <w:vAlign w:val="bottom"/>
            <w:hideMark/>
          </w:tcPr>
          <w:p w14:paraId="590B2463" w14:textId="77777777" w:rsidR="00E50553" w:rsidRPr="00E50553" w:rsidRDefault="00E50553" w:rsidP="00E50553">
            <w:pPr>
              <w:spacing w:after="0" w:line="240" w:lineRule="auto"/>
              <w:ind w:left="0" w:firstLine="0"/>
              <w:jc w:val="left"/>
              <w:rPr>
                <w:rFonts w:ascii="Calibri" w:hAnsi="Calibri" w:cs="Calibri"/>
              </w:rPr>
            </w:pPr>
          </w:p>
        </w:tc>
        <w:tc>
          <w:tcPr>
            <w:tcW w:w="3260" w:type="dxa"/>
            <w:tcBorders>
              <w:top w:val="nil"/>
              <w:left w:val="single" w:sz="8" w:space="0" w:color="auto"/>
              <w:bottom w:val="single" w:sz="4" w:space="0" w:color="auto"/>
              <w:right w:val="single" w:sz="4" w:space="0" w:color="auto"/>
            </w:tcBorders>
            <w:shd w:val="clear" w:color="auto" w:fill="auto"/>
            <w:noWrap/>
            <w:vAlign w:val="bottom"/>
            <w:hideMark/>
          </w:tcPr>
          <w:p w14:paraId="1B7FC5FB" w14:textId="77777777" w:rsidR="00E50553" w:rsidRPr="00E50553" w:rsidRDefault="00E50553" w:rsidP="00E50553">
            <w:pPr>
              <w:spacing w:after="0" w:line="240" w:lineRule="auto"/>
              <w:ind w:left="0" w:firstLine="0"/>
              <w:jc w:val="left"/>
              <w:rPr>
                <w:rFonts w:ascii="Calibri" w:hAnsi="Calibri" w:cs="Calibri"/>
              </w:rPr>
            </w:pPr>
            <w:r w:rsidRPr="00E50553">
              <w:rPr>
                <w:rFonts w:ascii="Calibri" w:hAnsi="Calibri" w:cs="Calibri"/>
              </w:rPr>
              <w:t>Klimatizace SO4.3</w:t>
            </w:r>
          </w:p>
        </w:tc>
      </w:tr>
      <w:tr w:rsidR="00E50553" w:rsidRPr="00E50553" w14:paraId="6C637193" w14:textId="77777777" w:rsidTr="00CB1D39">
        <w:trPr>
          <w:trHeight w:val="300"/>
        </w:trPr>
        <w:tc>
          <w:tcPr>
            <w:tcW w:w="993" w:type="dxa"/>
            <w:tcBorders>
              <w:top w:val="nil"/>
              <w:left w:val="nil"/>
              <w:bottom w:val="nil"/>
              <w:right w:val="nil"/>
            </w:tcBorders>
            <w:shd w:val="clear" w:color="auto" w:fill="auto"/>
            <w:noWrap/>
            <w:vAlign w:val="bottom"/>
            <w:hideMark/>
          </w:tcPr>
          <w:p w14:paraId="5B605E72" w14:textId="77777777" w:rsidR="00E50553" w:rsidRPr="00E50553" w:rsidRDefault="00E50553" w:rsidP="00E50553">
            <w:pPr>
              <w:spacing w:after="0" w:line="240" w:lineRule="auto"/>
              <w:ind w:left="0" w:firstLine="0"/>
              <w:jc w:val="left"/>
              <w:rPr>
                <w:rFonts w:ascii="Calibri" w:hAnsi="Calibri" w:cs="Calibri"/>
              </w:rPr>
            </w:pPr>
          </w:p>
        </w:tc>
        <w:tc>
          <w:tcPr>
            <w:tcW w:w="32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B141482" w14:textId="77777777" w:rsidR="00E50553" w:rsidRPr="00E50553" w:rsidRDefault="00E50553" w:rsidP="00E50553">
            <w:pPr>
              <w:spacing w:after="0" w:line="240" w:lineRule="auto"/>
              <w:ind w:left="0" w:firstLine="0"/>
              <w:jc w:val="left"/>
              <w:rPr>
                <w:rFonts w:ascii="Calibri" w:hAnsi="Calibri" w:cs="Calibri"/>
              </w:rPr>
            </w:pPr>
            <w:r w:rsidRPr="00E50553">
              <w:rPr>
                <w:rFonts w:ascii="Calibri" w:hAnsi="Calibri" w:cs="Calibri"/>
              </w:rPr>
              <w:t>Lékařský mikroskop SO4.4</w:t>
            </w:r>
          </w:p>
        </w:tc>
      </w:tr>
      <w:tr w:rsidR="00E50553" w:rsidRPr="00E50553" w14:paraId="6EA145F1" w14:textId="77777777" w:rsidTr="00CB1D39">
        <w:trPr>
          <w:trHeight w:val="300"/>
        </w:trPr>
        <w:tc>
          <w:tcPr>
            <w:tcW w:w="993" w:type="dxa"/>
            <w:tcBorders>
              <w:top w:val="nil"/>
              <w:left w:val="nil"/>
              <w:bottom w:val="nil"/>
              <w:right w:val="nil"/>
            </w:tcBorders>
            <w:shd w:val="clear" w:color="auto" w:fill="auto"/>
            <w:noWrap/>
            <w:vAlign w:val="bottom"/>
            <w:hideMark/>
          </w:tcPr>
          <w:p w14:paraId="3E091701" w14:textId="77777777" w:rsidR="00E50553" w:rsidRPr="00E50553" w:rsidRDefault="00E50553" w:rsidP="00E50553">
            <w:pPr>
              <w:spacing w:after="0" w:line="240" w:lineRule="auto"/>
              <w:ind w:left="0" w:firstLine="0"/>
              <w:jc w:val="left"/>
              <w:rPr>
                <w:rFonts w:ascii="Calibri" w:hAnsi="Calibri" w:cs="Calibri"/>
              </w:rPr>
            </w:pPr>
          </w:p>
        </w:tc>
        <w:tc>
          <w:tcPr>
            <w:tcW w:w="32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7DC44BEA" w14:textId="77777777" w:rsidR="00E50553" w:rsidRPr="00E50553" w:rsidRDefault="00E50553" w:rsidP="00E50553">
            <w:pPr>
              <w:spacing w:after="0" w:line="240" w:lineRule="auto"/>
              <w:ind w:left="0" w:firstLine="0"/>
              <w:jc w:val="left"/>
              <w:rPr>
                <w:rFonts w:ascii="Calibri" w:hAnsi="Calibri" w:cs="Calibri"/>
              </w:rPr>
            </w:pPr>
            <w:r w:rsidRPr="00E50553">
              <w:rPr>
                <w:rFonts w:ascii="Calibri" w:hAnsi="Calibri" w:cs="Calibri"/>
              </w:rPr>
              <w:t>Močový analyzátor SO4.5</w:t>
            </w:r>
          </w:p>
        </w:tc>
      </w:tr>
      <w:tr w:rsidR="00E50553" w:rsidRPr="00E50553" w14:paraId="4338C487" w14:textId="77777777" w:rsidTr="00CB1D39">
        <w:trPr>
          <w:trHeight w:val="300"/>
        </w:trPr>
        <w:tc>
          <w:tcPr>
            <w:tcW w:w="993" w:type="dxa"/>
            <w:tcBorders>
              <w:top w:val="nil"/>
              <w:left w:val="nil"/>
              <w:bottom w:val="nil"/>
              <w:right w:val="nil"/>
            </w:tcBorders>
            <w:shd w:val="clear" w:color="auto" w:fill="auto"/>
            <w:noWrap/>
            <w:vAlign w:val="bottom"/>
            <w:hideMark/>
          </w:tcPr>
          <w:p w14:paraId="3C052B28" w14:textId="77777777" w:rsidR="00E50553" w:rsidRPr="00E50553" w:rsidRDefault="00E50553" w:rsidP="00E50553">
            <w:pPr>
              <w:spacing w:after="0" w:line="240" w:lineRule="auto"/>
              <w:ind w:left="0" w:firstLine="0"/>
              <w:jc w:val="left"/>
              <w:rPr>
                <w:rFonts w:ascii="Calibri" w:hAnsi="Calibri" w:cs="Calibri"/>
              </w:rPr>
            </w:pPr>
          </w:p>
        </w:tc>
        <w:tc>
          <w:tcPr>
            <w:tcW w:w="3260" w:type="dxa"/>
            <w:tcBorders>
              <w:top w:val="nil"/>
              <w:left w:val="single" w:sz="8" w:space="0" w:color="auto"/>
              <w:bottom w:val="single" w:sz="4" w:space="0" w:color="auto"/>
              <w:right w:val="single" w:sz="4" w:space="0" w:color="auto"/>
            </w:tcBorders>
            <w:shd w:val="clear" w:color="auto" w:fill="auto"/>
            <w:noWrap/>
            <w:vAlign w:val="bottom"/>
            <w:hideMark/>
          </w:tcPr>
          <w:p w14:paraId="2D557A12" w14:textId="77777777" w:rsidR="00E50553" w:rsidRPr="00E50553" w:rsidRDefault="00E50553" w:rsidP="00E50553">
            <w:pPr>
              <w:spacing w:after="0" w:line="240" w:lineRule="auto"/>
              <w:ind w:left="0" w:firstLine="0"/>
              <w:jc w:val="left"/>
              <w:rPr>
                <w:rFonts w:ascii="Calibri" w:hAnsi="Calibri" w:cs="Calibri"/>
              </w:rPr>
            </w:pPr>
            <w:r w:rsidRPr="00E50553">
              <w:rPr>
                <w:rFonts w:ascii="Calibri" w:hAnsi="Calibri" w:cs="Calibri"/>
              </w:rPr>
              <w:t>Hmotnostní spektrom. SO4.5</w:t>
            </w:r>
          </w:p>
        </w:tc>
      </w:tr>
      <w:tr w:rsidR="00E50553" w:rsidRPr="00E50553" w14:paraId="7820458A" w14:textId="77777777" w:rsidTr="00CB1D39">
        <w:trPr>
          <w:trHeight w:val="300"/>
        </w:trPr>
        <w:tc>
          <w:tcPr>
            <w:tcW w:w="993" w:type="dxa"/>
            <w:tcBorders>
              <w:top w:val="nil"/>
              <w:left w:val="nil"/>
              <w:bottom w:val="nil"/>
              <w:right w:val="nil"/>
            </w:tcBorders>
            <w:shd w:val="clear" w:color="auto" w:fill="auto"/>
            <w:noWrap/>
            <w:vAlign w:val="bottom"/>
            <w:hideMark/>
          </w:tcPr>
          <w:p w14:paraId="73D84D86" w14:textId="77777777" w:rsidR="00E50553" w:rsidRPr="00E50553" w:rsidRDefault="00E50553" w:rsidP="00E50553">
            <w:pPr>
              <w:spacing w:after="0" w:line="240" w:lineRule="auto"/>
              <w:ind w:left="0" w:firstLine="0"/>
              <w:jc w:val="left"/>
              <w:rPr>
                <w:rFonts w:ascii="Calibri" w:hAnsi="Calibri" w:cs="Calibri"/>
              </w:rPr>
            </w:pPr>
          </w:p>
        </w:tc>
        <w:tc>
          <w:tcPr>
            <w:tcW w:w="3260" w:type="dxa"/>
            <w:tcBorders>
              <w:top w:val="nil"/>
              <w:left w:val="single" w:sz="8" w:space="0" w:color="auto"/>
              <w:bottom w:val="single" w:sz="4" w:space="0" w:color="auto"/>
              <w:right w:val="single" w:sz="4" w:space="0" w:color="auto"/>
            </w:tcBorders>
            <w:shd w:val="clear" w:color="auto" w:fill="auto"/>
            <w:noWrap/>
            <w:vAlign w:val="bottom"/>
            <w:hideMark/>
          </w:tcPr>
          <w:p w14:paraId="4C230FC1" w14:textId="77777777" w:rsidR="00E50553" w:rsidRPr="00E50553" w:rsidRDefault="00E50553" w:rsidP="00E50553">
            <w:pPr>
              <w:spacing w:after="0" w:line="240" w:lineRule="auto"/>
              <w:ind w:left="0" w:firstLine="0"/>
              <w:jc w:val="left"/>
              <w:rPr>
                <w:rFonts w:ascii="Calibri" w:hAnsi="Calibri" w:cs="Calibri"/>
              </w:rPr>
            </w:pPr>
            <w:r w:rsidRPr="00E50553">
              <w:rPr>
                <w:rFonts w:ascii="Calibri" w:hAnsi="Calibri" w:cs="Calibri"/>
              </w:rPr>
              <w:t>Kapalinový chromatog. SO4.5</w:t>
            </w:r>
          </w:p>
        </w:tc>
      </w:tr>
      <w:tr w:rsidR="00E50553" w:rsidRPr="00E50553" w14:paraId="66835A2B" w14:textId="77777777" w:rsidTr="00CB1D39">
        <w:trPr>
          <w:trHeight w:val="300"/>
        </w:trPr>
        <w:tc>
          <w:tcPr>
            <w:tcW w:w="993" w:type="dxa"/>
            <w:tcBorders>
              <w:top w:val="nil"/>
              <w:left w:val="nil"/>
              <w:bottom w:val="nil"/>
              <w:right w:val="nil"/>
            </w:tcBorders>
            <w:shd w:val="clear" w:color="auto" w:fill="auto"/>
            <w:noWrap/>
            <w:vAlign w:val="bottom"/>
            <w:hideMark/>
          </w:tcPr>
          <w:p w14:paraId="0918A497" w14:textId="77777777" w:rsidR="00E50553" w:rsidRPr="00E50553" w:rsidRDefault="00E50553" w:rsidP="00E50553">
            <w:pPr>
              <w:spacing w:after="0" w:line="240" w:lineRule="auto"/>
              <w:ind w:left="0" w:firstLine="0"/>
              <w:jc w:val="left"/>
              <w:rPr>
                <w:rFonts w:ascii="Calibri" w:hAnsi="Calibri" w:cs="Calibri"/>
              </w:rPr>
            </w:pPr>
          </w:p>
        </w:tc>
        <w:tc>
          <w:tcPr>
            <w:tcW w:w="3260" w:type="dxa"/>
            <w:tcBorders>
              <w:top w:val="nil"/>
              <w:left w:val="single" w:sz="8" w:space="0" w:color="auto"/>
              <w:bottom w:val="single" w:sz="4" w:space="0" w:color="auto"/>
              <w:right w:val="single" w:sz="4" w:space="0" w:color="auto"/>
            </w:tcBorders>
            <w:shd w:val="clear" w:color="auto" w:fill="auto"/>
            <w:noWrap/>
            <w:vAlign w:val="bottom"/>
            <w:hideMark/>
          </w:tcPr>
          <w:p w14:paraId="116EE63D" w14:textId="77777777" w:rsidR="00E50553" w:rsidRPr="00E50553" w:rsidRDefault="00E50553" w:rsidP="00E50553">
            <w:pPr>
              <w:spacing w:after="0" w:line="240" w:lineRule="auto"/>
              <w:ind w:left="0" w:firstLine="0"/>
              <w:jc w:val="left"/>
              <w:rPr>
                <w:rFonts w:ascii="Calibri" w:hAnsi="Calibri" w:cs="Calibri"/>
              </w:rPr>
            </w:pPr>
            <w:r w:rsidRPr="00E50553">
              <w:rPr>
                <w:rFonts w:ascii="Calibri" w:hAnsi="Calibri" w:cs="Calibri"/>
              </w:rPr>
              <w:t>Preanalytická linka SO4.5</w:t>
            </w:r>
          </w:p>
        </w:tc>
      </w:tr>
    </w:tbl>
    <w:p w14:paraId="643AE93E" w14:textId="77777777" w:rsidR="00EC468C" w:rsidRPr="004C1DD1" w:rsidRDefault="00EC468C" w:rsidP="003A2C0C">
      <w:pPr>
        <w:pStyle w:val="Odstavecseseznamem"/>
        <w:ind w:left="1285"/>
        <w:rPr>
          <w:rFonts w:asciiTheme="minorHAnsi" w:hAnsiTheme="minorHAnsi"/>
          <w:sz w:val="8"/>
        </w:rPr>
      </w:pPr>
    </w:p>
    <w:p w14:paraId="46590257" w14:textId="5DB713E8" w:rsidR="006D5D04" w:rsidRDefault="006D5D04" w:rsidP="00DA4685">
      <w:pPr>
        <w:pStyle w:val="Odstavecseseznamem"/>
        <w:rPr>
          <w:rFonts w:asciiTheme="minorHAnsi" w:hAnsiTheme="minorHAnsi"/>
          <w:sz w:val="14"/>
        </w:rPr>
      </w:pPr>
    </w:p>
    <w:p w14:paraId="5383881E" w14:textId="6501F45A" w:rsidR="002924ED" w:rsidRDefault="002924ED" w:rsidP="00CB1D39">
      <w:pPr>
        <w:pStyle w:val="Odstavecseseznamem"/>
        <w:tabs>
          <w:tab w:val="left" w:pos="709"/>
        </w:tabs>
        <w:ind w:left="709" w:hanging="707"/>
        <w:rPr>
          <w:rFonts w:asciiTheme="minorHAnsi" w:hAnsiTheme="minorHAnsi"/>
          <w:sz w:val="14"/>
        </w:rPr>
      </w:pPr>
      <w:r>
        <w:rPr>
          <w:rFonts w:ascii="Calibri" w:hAnsi="Calibri" w:cs="Tahoma"/>
        </w:rPr>
        <w:tab/>
      </w:r>
      <w:r w:rsidRPr="00E9499D">
        <w:rPr>
          <w:rFonts w:ascii="Calibri" w:hAnsi="Calibri" w:cs="Tahoma"/>
        </w:rPr>
        <w:t>Jedná se o stavební úpravy nepodléhající stavebnímu řízení, stavební úpravy pro změnu v užívání části stavby.</w:t>
      </w:r>
    </w:p>
    <w:p w14:paraId="706B6C4A" w14:textId="77777777" w:rsidR="0069642B" w:rsidRPr="002924ED" w:rsidRDefault="0069642B" w:rsidP="002924ED">
      <w:pPr>
        <w:ind w:left="0" w:firstLine="0"/>
        <w:rPr>
          <w:rFonts w:asciiTheme="minorHAnsi" w:hAnsiTheme="minorHAnsi"/>
        </w:rPr>
      </w:pPr>
    </w:p>
    <w:p w14:paraId="158CE40D" w14:textId="02B3F27E" w:rsidR="00DA4685" w:rsidRPr="002924ED" w:rsidRDefault="002924ED" w:rsidP="00CB1D39">
      <w:pPr>
        <w:tabs>
          <w:tab w:val="left" w:pos="709"/>
        </w:tabs>
        <w:ind w:left="709" w:hanging="709"/>
        <w:rPr>
          <w:rFonts w:asciiTheme="minorHAnsi" w:hAnsiTheme="minorHAnsi"/>
          <w:color w:val="auto"/>
        </w:rPr>
      </w:pPr>
      <w:r>
        <w:rPr>
          <w:rFonts w:asciiTheme="minorHAnsi" w:hAnsiTheme="minorHAnsi"/>
          <w:color w:val="auto"/>
        </w:rPr>
        <w:t xml:space="preserve">1.4 </w:t>
      </w:r>
      <w:r>
        <w:rPr>
          <w:rFonts w:asciiTheme="minorHAnsi" w:hAnsiTheme="minorHAnsi"/>
          <w:color w:val="auto"/>
        </w:rPr>
        <w:tab/>
      </w:r>
      <w:r w:rsidR="00C716E3" w:rsidRPr="006C237D">
        <w:rPr>
          <w:rFonts w:asciiTheme="minorHAnsi" w:hAnsiTheme="minorHAnsi"/>
          <w:color w:val="auto"/>
          <w:u w:val="single"/>
        </w:rPr>
        <w:t>Předpokládaný h</w:t>
      </w:r>
      <w:r w:rsidR="00CD23F2" w:rsidRPr="006C237D">
        <w:rPr>
          <w:rFonts w:asciiTheme="minorHAnsi" w:hAnsiTheme="minorHAnsi"/>
          <w:color w:val="auto"/>
          <w:u w:val="single"/>
        </w:rPr>
        <w:t>armonogram realizace díla</w:t>
      </w:r>
      <w:r w:rsidR="006C237D" w:rsidRPr="006C237D">
        <w:rPr>
          <w:rFonts w:asciiTheme="minorHAnsi" w:hAnsiTheme="minorHAnsi"/>
          <w:color w:val="auto"/>
          <w:u w:val="single"/>
        </w:rPr>
        <w:t>:</w:t>
      </w:r>
      <w:r w:rsidR="00CD23F2" w:rsidRPr="002924ED">
        <w:rPr>
          <w:rFonts w:asciiTheme="minorHAnsi" w:hAnsiTheme="minorHAnsi"/>
          <w:color w:val="auto"/>
        </w:rPr>
        <w:t xml:space="preserve"> </w:t>
      </w:r>
    </w:p>
    <w:p w14:paraId="33301EFB" w14:textId="77777777" w:rsidR="00500D25" w:rsidRPr="004C1DD1" w:rsidRDefault="00500D25" w:rsidP="00EA4927">
      <w:pPr>
        <w:ind w:left="567" w:firstLine="0"/>
        <w:rPr>
          <w:rFonts w:asciiTheme="minorHAnsi" w:hAnsiTheme="minorHAnsi"/>
          <w:sz w:val="4"/>
        </w:rPr>
      </w:pPr>
    </w:p>
    <w:p w14:paraId="5C686144" w14:textId="77777777" w:rsidR="002924ED" w:rsidRDefault="002924ED" w:rsidP="00CB1D39">
      <w:pPr>
        <w:autoSpaceDE w:val="0"/>
        <w:autoSpaceDN w:val="0"/>
        <w:adjustRightInd w:val="0"/>
        <w:spacing w:line="276" w:lineRule="auto"/>
        <w:ind w:left="709" w:firstLine="0"/>
        <w:rPr>
          <w:rFonts w:ascii="Calibri" w:hAnsi="Calibri" w:cs="Calibri"/>
        </w:rPr>
      </w:pPr>
      <w:r w:rsidRPr="00E9499D">
        <w:rPr>
          <w:rFonts w:ascii="Calibri" w:hAnsi="Calibri" w:cs="Calibri"/>
          <w:color w:val="auto"/>
        </w:rPr>
        <w:t xml:space="preserve">Harmonogram vychází z předpokládaného stavu dodávek zdravotnických technologií v rámci programu REACT </w:t>
      </w:r>
      <w:r>
        <w:rPr>
          <w:rFonts w:ascii="Calibri" w:hAnsi="Calibri" w:cs="Calibri"/>
        </w:rPr>
        <w:t xml:space="preserve">EU, </w:t>
      </w:r>
      <w:r w:rsidRPr="00E9499D">
        <w:rPr>
          <w:rFonts w:ascii="Calibri" w:hAnsi="Calibri" w:cs="Calibri"/>
          <w:color w:val="auto"/>
        </w:rPr>
        <w:t xml:space="preserve">před a v průběhu dodávky </w:t>
      </w:r>
      <w:r>
        <w:rPr>
          <w:rFonts w:ascii="Calibri" w:hAnsi="Calibri" w:cs="Calibri"/>
        </w:rPr>
        <w:t xml:space="preserve">a v průběhu instalace </w:t>
      </w:r>
      <w:r w:rsidRPr="0061776B">
        <w:rPr>
          <w:rFonts w:ascii="Calibri" w:hAnsi="Calibri" w:cs="Calibri"/>
        </w:rPr>
        <w:t>zdravotnických technologií</w:t>
      </w:r>
      <w:r>
        <w:rPr>
          <w:rFonts w:ascii="Calibri" w:hAnsi="Calibri" w:cs="Calibri"/>
        </w:rPr>
        <w:t xml:space="preserve"> </w:t>
      </w:r>
      <w:r w:rsidRPr="00E9499D">
        <w:rPr>
          <w:rFonts w:ascii="Calibri" w:hAnsi="Calibri" w:cs="Calibri"/>
          <w:color w:val="auto"/>
        </w:rPr>
        <w:t>(spolupráce s dodavatelem zdravotnické technologie, dokončovací práce)</w:t>
      </w:r>
      <w:r>
        <w:rPr>
          <w:rFonts w:ascii="Calibri" w:hAnsi="Calibri" w:cs="Calibri"/>
        </w:rPr>
        <w:t>. P</w:t>
      </w:r>
      <w:r w:rsidRPr="00E9499D">
        <w:rPr>
          <w:rFonts w:ascii="Calibri" w:hAnsi="Calibri" w:cs="Calibri"/>
          <w:color w:val="auto"/>
        </w:rPr>
        <w:t>ředpokládaný termín realizace stavebních prací (přípomocí)</w:t>
      </w:r>
      <w:r>
        <w:rPr>
          <w:rFonts w:ascii="Calibri" w:hAnsi="Calibri" w:cs="Calibri"/>
        </w:rPr>
        <w:t xml:space="preserve"> bude</w:t>
      </w:r>
      <w:r w:rsidRPr="00E9499D">
        <w:rPr>
          <w:rFonts w:ascii="Calibri" w:hAnsi="Calibri" w:cs="Calibri"/>
          <w:color w:val="auto"/>
        </w:rPr>
        <w:t xml:space="preserve"> upraven dle skutečného termínu dodání zdravotnických technologií, dle požadavků objednatele ve vztahu k poskytování zdravotních služeb a dle požadavků objednatele na dobu trvání stavebních úprav ve vztahu k plnění termínů jednotlivých projektů v rámci programu REACT</w:t>
      </w:r>
      <w:r>
        <w:rPr>
          <w:rFonts w:ascii="Calibri" w:hAnsi="Calibri" w:cs="Calibri"/>
        </w:rPr>
        <w:t xml:space="preserve"> EU</w:t>
      </w:r>
      <w:r w:rsidRPr="00E9499D">
        <w:rPr>
          <w:rFonts w:ascii="Calibri" w:hAnsi="Calibri" w:cs="Calibri"/>
          <w:color w:val="auto"/>
        </w:rPr>
        <w:t>.</w:t>
      </w:r>
    </w:p>
    <w:p w14:paraId="75D37F12" w14:textId="7320E042" w:rsidR="00187745" w:rsidRPr="002924ED" w:rsidRDefault="002924ED" w:rsidP="00CB1D39">
      <w:pPr>
        <w:autoSpaceDE w:val="0"/>
        <w:autoSpaceDN w:val="0"/>
        <w:adjustRightInd w:val="0"/>
        <w:spacing w:line="276" w:lineRule="auto"/>
        <w:ind w:left="709" w:hanging="709"/>
        <w:rPr>
          <w:rFonts w:ascii="Calibri" w:hAnsi="Calibri" w:cs="Calibri"/>
        </w:rPr>
      </w:pPr>
      <w:r>
        <w:rPr>
          <w:rFonts w:ascii="Calibri" w:hAnsi="Calibri" w:cs="Calibri"/>
        </w:rPr>
        <w:t xml:space="preserve">1.5 </w:t>
      </w:r>
      <w:r>
        <w:rPr>
          <w:rFonts w:ascii="Calibri" w:hAnsi="Calibri" w:cs="Calibri"/>
        </w:rPr>
        <w:tab/>
      </w:r>
      <w:r>
        <w:rPr>
          <w:rFonts w:ascii="Calibri" w:hAnsi="Calibri" w:cs="Calibri"/>
          <w:color w:val="auto"/>
        </w:rPr>
        <w:t>Objednatel</w:t>
      </w:r>
      <w:r w:rsidRPr="0061776B">
        <w:rPr>
          <w:rFonts w:ascii="Calibri" w:hAnsi="Calibri" w:cs="Calibri"/>
          <w:color w:val="auto"/>
        </w:rPr>
        <w:t xml:space="preserve"> při předání staveniště jednotlivých stavebních objektů projedná s dodavatelem konkrétní termíny a konkrétní doby trvání stavebních úprav v kalendářních dnech pro instalaci zdravotnických technologií a provede o tom zápis do stavebního deníku. Takto stanovené termíny a doby trvání stavebních úprav příslušného stavebního objektu </w:t>
      </w:r>
      <w:r>
        <w:rPr>
          <w:rFonts w:ascii="Calibri" w:hAnsi="Calibri" w:cs="Calibri"/>
        </w:rPr>
        <w:t>budou</w:t>
      </w:r>
      <w:r w:rsidRPr="0061776B">
        <w:rPr>
          <w:rFonts w:ascii="Calibri" w:hAnsi="Calibri" w:cs="Calibri"/>
          <w:color w:val="auto"/>
        </w:rPr>
        <w:t xml:space="preserve"> pro dodavatele závazné.</w:t>
      </w:r>
      <w:r w:rsidR="009B7E2C" w:rsidRPr="002924ED">
        <w:rPr>
          <w:rFonts w:asciiTheme="minorHAnsi" w:hAnsiTheme="minorHAnsi"/>
          <w:color w:val="auto"/>
        </w:rPr>
        <w:t xml:space="preserve">  </w:t>
      </w:r>
      <w:r w:rsidR="00BA1208" w:rsidRPr="002924ED">
        <w:rPr>
          <w:rFonts w:asciiTheme="minorHAnsi" w:hAnsiTheme="minorHAnsi"/>
          <w:color w:val="auto"/>
        </w:rPr>
        <w:t xml:space="preserve"> </w:t>
      </w:r>
    </w:p>
    <w:p w14:paraId="73F6F047" w14:textId="27E658D5" w:rsidR="001275EF" w:rsidRPr="002924ED" w:rsidRDefault="002924ED" w:rsidP="00CB1D39">
      <w:pPr>
        <w:ind w:left="709" w:hanging="709"/>
        <w:rPr>
          <w:rFonts w:asciiTheme="minorHAnsi" w:hAnsiTheme="minorHAnsi"/>
        </w:rPr>
      </w:pPr>
      <w:r>
        <w:rPr>
          <w:rFonts w:asciiTheme="minorHAnsi" w:hAnsiTheme="minorHAnsi"/>
        </w:rPr>
        <w:t xml:space="preserve">1.6 </w:t>
      </w:r>
      <w:r>
        <w:rPr>
          <w:rFonts w:asciiTheme="minorHAnsi" w:hAnsiTheme="minorHAnsi"/>
        </w:rPr>
        <w:tab/>
      </w:r>
      <w:r w:rsidR="006D5D04" w:rsidRPr="002924ED">
        <w:rPr>
          <w:rFonts w:asciiTheme="minorHAnsi" w:hAnsiTheme="minorHAnsi"/>
        </w:rPr>
        <w:t xml:space="preserve">Pokud z jakýchkoliv důvodů na straně objednatele bude nemožné dodržet </w:t>
      </w:r>
      <w:r w:rsidR="009B7E2C" w:rsidRPr="002924ED">
        <w:rPr>
          <w:rFonts w:asciiTheme="minorHAnsi" w:hAnsiTheme="minorHAnsi"/>
          <w:color w:val="auto"/>
        </w:rPr>
        <w:t>termíny a doby trvání stavebních úprav pro instalaci zdravotnických technologií</w:t>
      </w:r>
      <w:r w:rsidR="009B7E2C" w:rsidRPr="002924ED">
        <w:rPr>
          <w:rFonts w:asciiTheme="minorHAnsi" w:hAnsiTheme="minorHAnsi"/>
        </w:rPr>
        <w:t xml:space="preserve"> </w:t>
      </w:r>
      <w:r w:rsidR="00F310D7" w:rsidRPr="002924ED">
        <w:rPr>
          <w:rFonts w:asciiTheme="minorHAnsi" w:hAnsiTheme="minorHAnsi"/>
        </w:rPr>
        <w:t xml:space="preserve">u </w:t>
      </w:r>
      <w:r w:rsidR="006D5D04" w:rsidRPr="002924ED">
        <w:rPr>
          <w:rFonts w:asciiTheme="minorHAnsi" w:hAnsiTheme="minorHAnsi"/>
        </w:rPr>
        <w:t>příslušného stavebního objektu</w:t>
      </w:r>
      <w:r w:rsidR="00AE4D0C" w:rsidRPr="002924ED">
        <w:rPr>
          <w:rFonts w:asciiTheme="minorHAnsi" w:hAnsiTheme="minorHAnsi"/>
        </w:rPr>
        <w:t>,</w:t>
      </w:r>
      <w:r w:rsidR="006D5D04" w:rsidRPr="002924ED">
        <w:rPr>
          <w:rFonts w:asciiTheme="minorHAnsi" w:hAnsiTheme="minorHAnsi"/>
        </w:rPr>
        <w:t xml:space="preserve"> je zhotovitel oprávněn požadovat změnu </w:t>
      </w:r>
      <w:r w:rsidR="00AE4D0C" w:rsidRPr="002924ED">
        <w:rPr>
          <w:rFonts w:asciiTheme="minorHAnsi" w:hAnsiTheme="minorHAnsi"/>
        </w:rPr>
        <w:t>termínu plnění</w:t>
      </w:r>
      <w:r w:rsidR="00F02FA9" w:rsidRPr="002924ED">
        <w:rPr>
          <w:rFonts w:asciiTheme="minorHAnsi" w:hAnsiTheme="minorHAnsi"/>
        </w:rPr>
        <w:t xml:space="preserve"> </w:t>
      </w:r>
      <w:r w:rsidR="006D5D04" w:rsidRPr="002924ED">
        <w:rPr>
          <w:rFonts w:asciiTheme="minorHAnsi" w:hAnsiTheme="minorHAnsi"/>
        </w:rPr>
        <w:t xml:space="preserve">tak, že jím navržený termín dokončení </w:t>
      </w:r>
      <w:r w:rsidR="00F02FA9" w:rsidRPr="002924ED">
        <w:rPr>
          <w:rFonts w:asciiTheme="minorHAnsi" w:hAnsiTheme="minorHAnsi"/>
          <w:color w:val="auto"/>
        </w:rPr>
        <w:t xml:space="preserve">stavebních úprav </w:t>
      </w:r>
      <w:r w:rsidR="006D5D04" w:rsidRPr="002924ED">
        <w:rPr>
          <w:rFonts w:asciiTheme="minorHAnsi" w:hAnsiTheme="minorHAnsi"/>
        </w:rPr>
        <w:t>bude upraven o dobu shodnou</w:t>
      </w:r>
      <w:r w:rsidR="00B409EC" w:rsidRPr="002924ED">
        <w:rPr>
          <w:rFonts w:asciiTheme="minorHAnsi" w:hAnsiTheme="minorHAnsi"/>
        </w:rPr>
        <w:t xml:space="preserve"> s dobou</w:t>
      </w:r>
      <w:r w:rsidR="006D5D04" w:rsidRPr="002924ED">
        <w:rPr>
          <w:rFonts w:asciiTheme="minorHAnsi" w:hAnsiTheme="minorHAnsi"/>
        </w:rPr>
        <w:t xml:space="preserve">, po kterou nebylo možné </w:t>
      </w:r>
      <w:r w:rsidR="00BA1B09" w:rsidRPr="002924ED">
        <w:rPr>
          <w:rFonts w:asciiTheme="minorHAnsi" w:hAnsiTheme="minorHAnsi"/>
        </w:rPr>
        <w:t>stavební úpravy příslušného stavebního objektu dokončit</w:t>
      </w:r>
      <w:r w:rsidR="00B409EC" w:rsidRPr="002924ED">
        <w:rPr>
          <w:rFonts w:asciiTheme="minorHAnsi" w:hAnsiTheme="minorHAnsi"/>
        </w:rPr>
        <w:t xml:space="preserve"> z důvodů na straně objednatele</w:t>
      </w:r>
      <w:r w:rsidR="00BA1B09" w:rsidRPr="002924ED">
        <w:rPr>
          <w:rFonts w:asciiTheme="minorHAnsi" w:hAnsiTheme="minorHAnsi"/>
        </w:rPr>
        <w:t>.</w:t>
      </w:r>
    </w:p>
    <w:p w14:paraId="63F55C0B" w14:textId="5EE4636B" w:rsidR="008D0E34" w:rsidRPr="006C237D" w:rsidRDefault="006C237D" w:rsidP="00CB1D39">
      <w:pPr>
        <w:ind w:left="709" w:hanging="709"/>
        <w:rPr>
          <w:rFonts w:asciiTheme="minorHAnsi" w:hAnsiTheme="minorHAnsi"/>
        </w:rPr>
      </w:pPr>
      <w:r>
        <w:rPr>
          <w:rFonts w:asciiTheme="minorHAnsi" w:hAnsiTheme="minorHAnsi"/>
        </w:rPr>
        <w:t xml:space="preserve">1.7 </w:t>
      </w:r>
      <w:r>
        <w:rPr>
          <w:rFonts w:asciiTheme="minorHAnsi" w:hAnsiTheme="minorHAnsi"/>
        </w:rPr>
        <w:tab/>
      </w:r>
      <w:r w:rsidR="00D52A75" w:rsidRPr="006C237D">
        <w:rPr>
          <w:rFonts w:asciiTheme="minorHAnsi" w:hAnsiTheme="minorHAnsi"/>
        </w:rPr>
        <w:t>Provedením díla se rozumí úplné, funkční a bezvadné provedení všech stavebních a montážních prací, konstrukcí, dodávek materiálů, technických zařízení, včetně všech činností uvedených v této smlouvě</w:t>
      </w:r>
      <w:r w:rsidR="00474530" w:rsidRPr="006C237D">
        <w:rPr>
          <w:rFonts w:asciiTheme="minorHAnsi" w:hAnsiTheme="minorHAnsi"/>
        </w:rPr>
        <w:t xml:space="preserve"> </w:t>
      </w:r>
      <w:r w:rsidR="00D52A75" w:rsidRPr="006C237D">
        <w:rPr>
          <w:rFonts w:asciiTheme="minorHAnsi" w:hAnsiTheme="minorHAnsi"/>
        </w:rPr>
        <w:t xml:space="preserve">nezbytných pro uvedení předmětu díla do užívání. V této souvislosti je zhotovitel zejména povinen, pakliže toto vyplývá </w:t>
      </w:r>
      <w:r w:rsidR="0056001E" w:rsidRPr="006C237D">
        <w:rPr>
          <w:rFonts w:asciiTheme="minorHAnsi" w:hAnsiTheme="minorHAnsi"/>
        </w:rPr>
        <w:t>z</w:t>
      </w:r>
      <w:r w:rsidR="00D52A75" w:rsidRPr="006C237D">
        <w:rPr>
          <w:rFonts w:asciiTheme="minorHAnsi" w:hAnsiTheme="minorHAnsi"/>
        </w:rPr>
        <w:t xml:space="preserve"> projektové dokumentace: </w:t>
      </w:r>
    </w:p>
    <w:p w14:paraId="56D8F9B2" w14:textId="77777777" w:rsidR="008D0E34" w:rsidRPr="004C1DD1" w:rsidRDefault="00D52A75" w:rsidP="004508D9">
      <w:pPr>
        <w:numPr>
          <w:ilvl w:val="2"/>
          <w:numId w:val="21"/>
        </w:numPr>
        <w:ind w:left="1134" w:hanging="426"/>
        <w:rPr>
          <w:rFonts w:asciiTheme="minorHAnsi" w:hAnsiTheme="minorHAnsi"/>
        </w:rPr>
      </w:pPr>
      <w:r w:rsidRPr="004C1DD1">
        <w:rPr>
          <w:rFonts w:asciiTheme="minorHAnsi" w:hAnsiTheme="minorHAnsi"/>
        </w:rPr>
        <w:t xml:space="preserve">zajištění a provedení všech opatření organizačního a stavebně technologického charakteru k řádnému provedení díla, </w:t>
      </w:r>
    </w:p>
    <w:p w14:paraId="5CF00A7D" w14:textId="77777777" w:rsidR="008D0E34" w:rsidRPr="004C1DD1" w:rsidRDefault="00D52A75" w:rsidP="001E15C6">
      <w:pPr>
        <w:numPr>
          <w:ilvl w:val="2"/>
          <w:numId w:val="21"/>
        </w:numPr>
        <w:ind w:left="1134" w:hanging="426"/>
        <w:rPr>
          <w:rFonts w:asciiTheme="minorHAnsi" w:hAnsiTheme="minorHAnsi"/>
        </w:rPr>
      </w:pPr>
      <w:r w:rsidRPr="004C1DD1">
        <w:rPr>
          <w:rFonts w:asciiTheme="minorHAnsi" w:hAnsiTheme="minorHAnsi"/>
        </w:rPr>
        <w:t xml:space="preserve">veškeré práce a dodávky související s bezpečnostními opatřeními na ochranu osob a majetku, </w:t>
      </w:r>
    </w:p>
    <w:p w14:paraId="0E4B95C0" w14:textId="77777777" w:rsidR="008D0E34" w:rsidRPr="004C1DD1" w:rsidRDefault="00D52A75" w:rsidP="001E15C6">
      <w:pPr>
        <w:numPr>
          <w:ilvl w:val="2"/>
          <w:numId w:val="21"/>
        </w:numPr>
        <w:ind w:left="1134" w:hanging="426"/>
        <w:rPr>
          <w:rFonts w:asciiTheme="minorHAnsi" w:hAnsiTheme="minorHAnsi"/>
        </w:rPr>
      </w:pPr>
      <w:r w:rsidRPr="004C1DD1">
        <w:rPr>
          <w:rFonts w:asciiTheme="minorHAnsi" w:hAnsiTheme="minorHAnsi"/>
        </w:rPr>
        <w:t xml:space="preserve">zajištění bezpečnosti práce a ochrany životního prostředí, </w:t>
      </w:r>
    </w:p>
    <w:p w14:paraId="1C9C8DFB" w14:textId="25FE8094" w:rsidR="008D0E34" w:rsidRPr="004C1DD1" w:rsidRDefault="00D52A75" w:rsidP="001E15C6">
      <w:pPr>
        <w:numPr>
          <w:ilvl w:val="2"/>
          <w:numId w:val="21"/>
        </w:numPr>
        <w:ind w:left="1134" w:hanging="426"/>
        <w:rPr>
          <w:rFonts w:asciiTheme="minorHAnsi" w:hAnsiTheme="minorHAnsi"/>
        </w:rPr>
      </w:pPr>
      <w:r w:rsidRPr="004C1DD1">
        <w:rPr>
          <w:rFonts w:asciiTheme="minorHAnsi" w:hAnsiTheme="minorHAnsi"/>
        </w:rPr>
        <w:t xml:space="preserve">zajištění čistoty staveniště a zejména jeho okolí, </w:t>
      </w:r>
    </w:p>
    <w:p w14:paraId="3CFF9307" w14:textId="77777777" w:rsidR="008D0E34" w:rsidRPr="004C1DD1" w:rsidRDefault="00D52A75" w:rsidP="001E15C6">
      <w:pPr>
        <w:numPr>
          <w:ilvl w:val="2"/>
          <w:numId w:val="21"/>
        </w:numPr>
        <w:ind w:left="1134" w:hanging="426"/>
        <w:rPr>
          <w:rFonts w:asciiTheme="minorHAnsi" w:hAnsiTheme="minorHAnsi"/>
        </w:rPr>
      </w:pPr>
      <w:r w:rsidRPr="004C1DD1">
        <w:rPr>
          <w:rFonts w:asciiTheme="minorHAnsi" w:hAnsiTheme="minorHAnsi"/>
        </w:rPr>
        <w:t xml:space="preserve">odvoz, uložení a likvidace odpadů v souladu s příslušnými právními předpisy, </w:t>
      </w:r>
    </w:p>
    <w:p w14:paraId="33B839E7" w14:textId="2F977A58" w:rsidR="008D0E34" w:rsidRPr="004C1DD1" w:rsidRDefault="00D52A75" w:rsidP="001E15C6">
      <w:pPr>
        <w:numPr>
          <w:ilvl w:val="2"/>
          <w:numId w:val="21"/>
        </w:numPr>
        <w:ind w:left="1134" w:hanging="426"/>
        <w:rPr>
          <w:rFonts w:asciiTheme="minorHAnsi" w:hAnsiTheme="minorHAnsi"/>
        </w:rPr>
      </w:pPr>
      <w:r w:rsidRPr="004C1DD1">
        <w:rPr>
          <w:rFonts w:asciiTheme="minorHAnsi" w:hAnsiTheme="minorHAnsi"/>
        </w:rPr>
        <w:t xml:space="preserve">uvedení všech povrchů dotčených </w:t>
      </w:r>
      <w:r w:rsidR="008965E7" w:rsidRPr="004C1DD1">
        <w:rPr>
          <w:rFonts w:asciiTheme="minorHAnsi" w:hAnsiTheme="minorHAnsi"/>
        </w:rPr>
        <w:t xml:space="preserve">stavebními úpravami </w:t>
      </w:r>
      <w:r w:rsidRPr="004C1DD1">
        <w:rPr>
          <w:rFonts w:asciiTheme="minorHAnsi" w:hAnsiTheme="minorHAnsi"/>
        </w:rPr>
        <w:t xml:space="preserve">do původního stavu, </w:t>
      </w:r>
    </w:p>
    <w:p w14:paraId="34B8A896" w14:textId="687E7199" w:rsidR="00151538" w:rsidRPr="006C237D" w:rsidRDefault="00D52A75" w:rsidP="006C237D">
      <w:pPr>
        <w:numPr>
          <w:ilvl w:val="2"/>
          <w:numId w:val="21"/>
        </w:numPr>
        <w:ind w:left="1134" w:hanging="426"/>
        <w:rPr>
          <w:rFonts w:asciiTheme="minorHAnsi" w:hAnsiTheme="minorHAnsi"/>
        </w:rPr>
      </w:pPr>
      <w:r w:rsidRPr="004C1DD1">
        <w:rPr>
          <w:rFonts w:asciiTheme="minorHAnsi" w:hAnsiTheme="minorHAnsi"/>
        </w:rPr>
        <w:t xml:space="preserve">zajištění a provedení všech nezbytných zkoušek a revizí podle ČSN a případných jiných právních nebo technických předpisů platných v době provádění a předání </w:t>
      </w:r>
      <w:r w:rsidR="008965E7" w:rsidRPr="004C1DD1">
        <w:rPr>
          <w:rFonts w:asciiTheme="minorHAnsi" w:hAnsiTheme="minorHAnsi"/>
        </w:rPr>
        <w:t>díla</w:t>
      </w:r>
      <w:r w:rsidRPr="004C1DD1">
        <w:rPr>
          <w:rFonts w:asciiTheme="minorHAnsi" w:hAnsiTheme="minorHAnsi"/>
        </w:rPr>
        <w:t xml:space="preserve">, kterými bude prokázáno dosažení předepsané kvality a předepsaných technických parametrů </w:t>
      </w:r>
      <w:r w:rsidR="008965E7" w:rsidRPr="004C1DD1">
        <w:rPr>
          <w:rFonts w:asciiTheme="minorHAnsi" w:hAnsiTheme="minorHAnsi"/>
        </w:rPr>
        <w:t>díla.</w:t>
      </w:r>
    </w:p>
    <w:p w14:paraId="2C756DDE" w14:textId="77777777" w:rsidR="006C237D" w:rsidRDefault="006C237D" w:rsidP="00CB1D39">
      <w:pPr>
        <w:ind w:left="709" w:hanging="709"/>
        <w:rPr>
          <w:rFonts w:asciiTheme="minorHAnsi" w:hAnsiTheme="minorHAnsi"/>
        </w:rPr>
      </w:pPr>
      <w:r>
        <w:rPr>
          <w:rFonts w:asciiTheme="minorHAnsi" w:hAnsiTheme="minorHAnsi"/>
        </w:rPr>
        <w:t xml:space="preserve">1.8 </w:t>
      </w:r>
      <w:r>
        <w:rPr>
          <w:rFonts w:asciiTheme="minorHAnsi" w:hAnsiTheme="minorHAnsi"/>
        </w:rPr>
        <w:tab/>
      </w:r>
      <w:r w:rsidR="00D52A75" w:rsidRPr="006C237D">
        <w:rPr>
          <w:rFonts w:asciiTheme="minorHAnsi" w:hAnsiTheme="minorHAnsi"/>
        </w:rPr>
        <w:t xml:space="preserve">Smluvní strany se dohodly, že v pochybnostech se má za to, že předmětem díla jsou veškeré práce a dodávky obsažené v projektové dokumentaci stavby a výkazu výměr zpracovaných společností </w:t>
      </w:r>
      <w:r w:rsidR="00514285" w:rsidRPr="006C237D">
        <w:rPr>
          <w:rFonts w:asciiTheme="minorHAnsi" w:hAnsiTheme="minorHAnsi"/>
        </w:rPr>
        <w:t>Projekce CZ s.r.o</w:t>
      </w:r>
      <w:r w:rsidR="0069642B" w:rsidRPr="006C237D">
        <w:rPr>
          <w:rFonts w:asciiTheme="minorHAnsi" w:hAnsiTheme="minorHAnsi"/>
        </w:rPr>
        <w:t>.</w:t>
      </w:r>
      <w:r w:rsidR="000E75BA" w:rsidRPr="006C237D">
        <w:rPr>
          <w:rFonts w:asciiTheme="minorHAnsi" w:hAnsiTheme="minorHAnsi"/>
        </w:rPr>
        <w:t>, které jsou přílohou č. 1 a jsou nedílnou součástí smlouvy.</w:t>
      </w:r>
    </w:p>
    <w:p w14:paraId="3B657D1B" w14:textId="77777777" w:rsidR="006C237D" w:rsidRDefault="006C237D" w:rsidP="006C237D">
      <w:pPr>
        <w:ind w:left="567" w:hanging="567"/>
        <w:rPr>
          <w:rFonts w:asciiTheme="minorHAnsi" w:hAnsiTheme="minorHAnsi"/>
        </w:rPr>
      </w:pPr>
    </w:p>
    <w:p w14:paraId="206C2491" w14:textId="6FC39CF9" w:rsidR="006C237D" w:rsidRDefault="006C237D" w:rsidP="006C237D">
      <w:pPr>
        <w:ind w:left="567" w:hanging="567"/>
        <w:rPr>
          <w:rFonts w:asciiTheme="minorHAnsi" w:hAnsiTheme="minorHAnsi"/>
        </w:rPr>
      </w:pPr>
    </w:p>
    <w:p w14:paraId="3E69F58B" w14:textId="01FD9D5B" w:rsidR="006C237D" w:rsidRDefault="006C237D" w:rsidP="006C237D">
      <w:pPr>
        <w:ind w:left="567" w:hanging="567"/>
        <w:rPr>
          <w:rFonts w:asciiTheme="minorHAnsi" w:hAnsiTheme="minorHAnsi"/>
        </w:rPr>
      </w:pPr>
    </w:p>
    <w:p w14:paraId="798A66F3" w14:textId="4D9C6FA4" w:rsidR="006C237D" w:rsidRDefault="006C237D" w:rsidP="006C237D">
      <w:pPr>
        <w:ind w:left="567" w:hanging="567"/>
        <w:rPr>
          <w:rFonts w:asciiTheme="minorHAnsi" w:hAnsiTheme="minorHAnsi"/>
        </w:rPr>
      </w:pPr>
    </w:p>
    <w:p w14:paraId="25C36594" w14:textId="77777777" w:rsidR="006C237D" w:rsidRDefault="006C237D" w:rsidP="006C237D">
      <w:pPr>
        <w:suppressAutoHyphens/>
        <w:spacing w:line="276" w:lineRule="auto"/>
        <w:rPr>
          <w:rStyle w:val="cf01"/>
          <w:rFonts w:ascii="Calibri" w:hAnsi="Calibri" w:cs="Calibri"/>
        </w:rPr>
      </w:pPr>
    </w:p>
    <w:p w14:paraId="4CD0FE2E" w14:textId="77777777" w:rsidR="004B294C" w:rsidRPr="004C1DD1" w:rsidRDefault="004B294C">
      <w:pPr>
        <w:spacing w:after="0" w:line="259" w:lineRule="auto"/>
        <w:ind w:left="50" w:firstLine="0"/>
        <w:jc w:val="center"/>
        <w:rPr>
          <w:rFonts w:asciiTheme="minorHAnsi" w:hAnsiTheme="minorHAnsi"/>
        </w:rPr>
      </w:pPr>
    </w:p>
    <w:p w14:paraId="54527A07"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2 </w:t>
      </w:r>
    </w:p>
    <w:p w14:paraId="7B2044AB" w14:textId="77777777" w:rsidR="008D0E34" w:rsidRPr="004C1DD1" w:rsidRDefault="00D52A75">
      <w:pPr>
        <w:spacing w:after="3" w:line="259" w:lineRule="auto"/>
        <w:ind w:left="365" w:right="358" w:hanging="10"/>
        <w:jc w:val="center"/>
        <w:rPr>
          <w:rFonts w:asciiTheme="minorHAnsi" w:hAnsiTheme="minorHAnsi"/>
        </w:rPr>
      </w:pPr>
      <w:r w:rsidRPr="004C1DD1">
        <w:rPr>
          <w:rFonts w:asciiTheme="minorHAnsi" w:hAnsiTheme="minorHAnsi"/>
          <w:b/>
        </w:rPr>
        <w:t xml:space="preserve">Cena za dílo </w:t>
      </w:r>
    </w:p>
    <w:p w14:paraId="1FF74411" w14:textId="28E57F17" w:rsidR="008D0E34" w:rsidRPr="004C1DD1" w:rsidRDefault="00D52A75" w:rsidP="00040162">
      <w:pPr>
        <w:numPr>
          <w:ilvl w:val="1"/>
          <w:numId w:val="10"/>
        </w:numPr>
        <w:ind w:left="709" w:hanging="708"/>
        <w:rPr>
          <w:rFonts w:asciiTheme="minorHAnsi" w:hAnsiTheme="minorHAnsi"/>
        </w:rPr>
      </w:pPr>
      <w:r w:rsidRPr="004C1DD1">
        <w:rPr>
          <w:rFonts w:asciiTheme="minorHAnsi" w:hAnsiTheme="minorHAnsi"/>
        </w:rPr>
        <w:t xml:space="preserve">Smluvní strany se dohodly, že cena za dílo specifikované v čl. 1 smlouvy provedené v rozsahu dle této smlouvy je stanovena v souladu se zákonem č. 526/1990 Sb., o cenách, </w:t>
      </w:r>
      <w:r w:rsidR="00B87833" w:rsidRPr="004C1DD1">
        <w:rPr>
          <w:rFonts w:asciiTheme="minorHAnsi" w:hAnsiTheme="minorHAnsi"/>
        </w:rPr>
        <w:t>ve znění pozdějších předpisů</w:t>
      </w:r>
      <w:r w:rsidRPr="004C1DD1">
        <w:rPr>
          <w:rFonts w:asciiTheme="minorHAnsi" w:hAnsiTheme="minorHAnsi"/>
        </w:rPr>
        <w:t xml:space="preserve"> a činí: </w:t>
      </w:r>
      <w:r w:rsidRPr="004C1DD1">
        <w:rPr>
          <w:rFonts w:asciiTheme="minorHAnsi" w:hAnsiTheme="minorHAnsi"/>
          <w:b/>
        </w:rPr>
        <w:t>cena díla bez DPH:</w:t>
      </w:r>
      <w:r w:rsidR="004508D9" w:rsidRPr="004C1DD1">
        <w:rPr>
          <w:rFonts w:asciiTheme="minorHAnsi" w:hAnsiTheme="minorHAnsi"/>
          <w:b/>
        </w:rPr>
        <w:t xml:space="preserve"> </w:t>
      </w:r>
      <w:r w:rsidRPr="004C1DD1">
        <w:rPr>
          <w:rFonts w:asciiTheme="minorHAnsi" w:hAnsiTheme="minorHAnsi"/>
          <w:color w:val="FF0000"/>
        </w:rPr>
        <w:t>…dle nabídky zhotovitele</w:t>
      </w:r>
      <w:r w:rsidR="004508D9" w:rsidRPr="004C1DD1">
        <w:rPr>
          <w:rFonts w:asciiTheme="minorHAnsi" w:hAnsiTheme="minorHAnsi"/>
          <w:color w:val="FF0000"/>
        </w:rPr>
        <w:t xml:space="preserve"> (doplní </w:t>
      </w:r>
      <w:proofErr w:type="gramStart"/>
      <w:r w:rsidR="004508D9" w:rsidRPr="004C1DD1">
        <w:rPr>
          <w:rFonts w:asciiTheme="minorHAnsi" w:hAnsiTheme="minorHAnsi"/>
          <w:color w:val="FF0000"/>
        </w:rPr>
        <w:t>zhotovitel)</w:t>
      </w:r>
      <w:r w:rsidRPr="004C1DD1">
        <w:rPr>
          <w:rFonts w:asciiTheme="minorHAnsi" w:hAnsiTheme="minorHAnsi"/>
          <w:color w:val="FF0000"/>
        </w:rPr>
        <w:t>…</w:t>
      </w:r>
      <w:proofErr w:type="gramEnd"/>
      <w:r w:rsidRPr="004C1DD1">
        <w:rPr>
          <w:rFonts w:asciiTheme="minorHAnsi" w:hAnsiTheme="minorHAnsi"/>
          <w:b/>
        </w:rPr>
        <w:t xml:space="preserve"> Kč (slovy</w:t>
      </w:r>
      <w:r w:rsidR="004508D9" w:rsidRPr="004C1DD1">
        <w:rPr>
          <w:rFonts w:asciiTheme="minorHAnsi" w:hAnsiTheme="minorHAnsi"/>
          <w:b/>
        </w:rPr>
        <w:t xml:space="preserve"> </w:t>
      </w:r>
      <w:r w:rsidR="004508D9" w:rsidRPr="004C1DD1">
        <w:rPr>
          <w:rFonts w:asciiTheme="minorHAnsi" w:hAnsiTheme="minorHAnsi"/>
          <w:color w:val="FF0000"/>
        </w:rPr>
        <w:t>(doplní zhotovitel)</w:t>
      </w:r>
      <w:r w:rsidRPr="004C1DD1">
        <w:rPr>
          <w:rFonts w:asciiTheme="minorHAnsi" w:hAnsiTheme="minorHAnsi"/>
          <w:b/>
        </w:rPr>
        <w:t>)</w:t>
      </w:r>
      <w:r w:rsidR="00706ED2" w:rsidRPr="004C1DD1">
        <w:rPr>
          <w:rFonts w:asciiTheme="minorHAnsi" w:hAnsiTheme="minorHAnsi"/>
          <w:b/>
        </w:rPr>
        <w:t>, DPH v Kč:</w:t>
      </w:r>
      <w:r w:rsidRPr="004C1DD1">
        <w:rPr>
          <w:rFonts w:asciiTheme="minorHAnsi" w:hAnsiTheme="minorHAnsi"/>
          <w:b/>
        </w:rPr>
        <w:t xml:space="preserve"> </w:t>
      </w:r>
      <w:r w:rsidR="004508D9" w:rsidRPr="004C1DD1">
        <w:rPr>
          <w:rFonts w:asciiTheme="minorHAnsi" w:hAnsiTheme="minorHAnsi"/>
          <w:color w:val="FF0000"/>
        </w:rPr>
        <w:t>…dle nabídky zhotovitele (doplní zhotovitel)…</w:t>
      </w:r>
      <w:r w:rsidR="004508D9" w:rsidRPr="004C1DD1">
        <w:rPr>
          <w:rFonts w:asciiTheme="minorHAnsi" w:hAnsiTheme="minorHAnsi"/>
          <w:b/>
        </w:rPr>
        <w:t xml:space="preserve"> </w:t>
      </w:r>
      <w:r w:rsidRPr="004C1DD1">
        <w:rPr>
          <w:rFonts w:asciiTheme="minorHAnsi" w:hAnsiTheme="minorHAnsi"/>
          <w:b/>
        </w:rPr>
        <w:t xml:space="preserve"> Kč (slovy</w:t>
      </w:r>
      <w:r w:rsidR="004508D9" w:rsidRPr="004C1DD1">
        <w:rPr>
          <w:rFonts w:asciiTheme="minorHAnsi" w:hAnsiTheme="minorHAnsi"/>
          <w:b/>
        </w:rPr>
        <w:t xml:space="preserve"> </w:t>
      </w:r>
      <w:r w:rsidR="004508D9" w:rsidRPr="004C1DD1">
        <w:rPr>
          <w:rFonts w:asciiTheme="minorHAnsi" w:hAnsiTheme="minorHAnsi"/>
          <w:color w:val="FF0000"/>
        </w:rPr>
        <w:t>(doplní zhotovitel)</w:t>
      </w:r>
      <w:r w:rsidRPr="004C1DD1">
        <w:rPr>
          <w:rFonts w:asciiTheme="minorHAnsi" w:hAnsiTheme="minorHAnsi"/>
          <w:b/>
        </w:rPr>
        <w:t xml:space="preserve">) cena díla včetně </w:t>
      </w:r>
      <w:proofErr w:type="gramStart"/>
      <w:r w:rsidRPr="004C1DD1">
        <w:rPr>
          <w:rFonts w:asciiTheme="minorHAnsi" w:hAnsiTheme="minorHAnsi"/>
          <w:b/>
        </w:rPr>
        <w:t xml:space="preserve">DPH:   </w:t>
      </w:r>
      <w:proofErr w:type="gramEnd"/>
      <w:r w:rsidR="004508D9" w:rsidRPr="004C1DD1">
        <w:rPr>
          <w:rFonts w:asciiTheme="minorHAnsi" w:hAnsiTheme="minorHAnsi"/>
          <w:color w:val="FF0000"/>
        </w:rPr>
        <w:t>…dle nabídky zhotovitele (doplní zhotovitel)…</w:t>
      </w:r>
      <w:r w:rsidR="004508D9" w:rsidRPr="004C1DD1">
        <w:rPr>
          <w:rFonts w:asciiTheme="minorHAnsi" w:hAnsiTheme="minorHAnsi"/>
          <w:b/>
        </w:rPr>
        <w:t xml:space="preserve"> </w:t>
      </w:r>
      <w:r w:rsidRPr="004C1DD1">
        <w:rPr>
          <w:rFonts w:asciiTheme="minorHAnsi" w:hAnsiTheme="minorHAnsi"/>
          <w:b/>
        </w:rPr>
        <w:t xml:space="preserve"> Kč (slovy</w:t>
      </w:r>
      <w:r w:rsidR="0086424B" w:rsidRPr="004C1DD1">
        <w:rPr>
          <w:rFonts w:asciiTheme="minorHAnsi" w:hAnsiTheme="minorHAnsi"/>
          <w:b/>
        </w:rPr>
        <w:t xml:space="preserve"> </w:t>
      </w:r>
      <w:r w:rsidR="0086424B" w:rsidRPr="004C1DD1">
        <w:rPr>
          <w:rFonts w:asciiTheme="minorHAnsi" w:hAnsiTheme="minorHAnsi"/>
          <w:color w:val="FF0000"/>
        </w:rPr>
        <w:t>(doplní zhotovitel)</w:t>
      </w:r>
      <w:r w:rsidRPr="004C1DD1">
        <w:rPr>
          <w:rFonts w:asciiTheme="minorHAnsi" w:hAnsiTheme="minorHAnsi"/>
          <w:b/>
        </w:rPr>
        <w:t>)</w:t>
      </w:r>
      <w:r w:rsidR="00B031BB" w:rsidRPr="004C1DD1">
        <w:rPr>
          <w:rFonts w:asciiTheme="minorHAnsi" w:hAnsiTheme="minorHAnsi"/>
          <w:b/>
        </w:rPr>
        <w:t>.</w:t>
      </w:r>
      <w:r w:rsidRPr="004C1DD1">
        <w:rPr>
          <w:rFonts w:asciiTheme="minorHAnsi" w:hAnsiTheme="minorHAnsi"/>
          <w:b/>
        </w:rPr>
        <w:t xml:space="preserve"> </w:t>
      </w:r>
    </w:p>
    <w:p w14:paraId="178A0683" w14:textId="42E17AE0" w:rsidR="008D0E34" w:rsidRPr="004C1DD1" w:rsidRDefault="00D52A75" w:rsidP="001E15C6">
      <w:pPr>
        <w:numPr>
          <w:ilvl w:val="1"/>
          <w:numId w:val="10"/>
        </w:numPr>
        <w:ind w:left="709" w:hanging="708"/>
        <w:rPr>
          <w:rFonts w:asciiTheme="minorHAnsi" w:hAnsiTheme="minorHAnsi"/>
        </w:rPr>
      </w:pPr>
      <w:r w:rsidRPr="004C1DD1">
        <w:rPr>
          <w:rFonts w:asciiTheme="minorHAnsi" w:hAnsiTheme="minorHAnsi"/>
        </w:rPr>
        <w:t xml:space="preserve">Podrobná skladba ceny za dílo podle této smlouvy a jednotkové ceny a celková cena jsou </w:t>
      </w:r>
      <w:r w:rsidR="0086424B" w:rsidRPr="004C1DD1">
        <w:rPr>
          <w:rFonts w:asciiTheme="minorHAnsi" w:hAnsiTheme="minorHAnsi"/>
        </w:rPr>
        <w:t>pro jednotlivé stavební objekty</w:t>
      </w:r>
      <w:r w:rsidR="00240B0B" w:rsidRPr="004C1DD1">
        <w:rPr>
          <w:rFonts w:asciiTheme="minorHAnsi" w:hAnsiTheme="minorHAnsi"/>
        </w:rPr>
        <w:t xml:space="preserve"> </w:t>
      </w:r>
      <w:r w:rsidR="00FB5458" w:rsidRPr="004C1DD1">
        <w:rPr>
          <w:rFonts w:asciiTheme="minorHAnsi" w:hAnsiTheme="minorHAnsi"/>
        </w:rPr>
        <w:t xml:space="preserve">(každé dílčí plnění díla) </w:t>
      </w:r>
      <w:r w:rsidRPr="004C1DD1">
        <w:rPr>
          <w:rFonts w:asciiTheme="minorHAnsi" w:hAnsiTheme="minorHAnsi"/>
        </w:rPr>
        <w:t>uvedeny v oceněn</w:t>
      </w:r>
      <w:r w:rsidR="006C237D">
        <w:rPr>
          <w:rFonts w:asciiTheme="minorHAnsi" w:hAnsiTheme="minorHAnsi"/>
        </w:rPr>
        <w:t>ých</w:t>
      </w:r>
      <w:r w:rsidRPr="004C1DD1">
        <w:rPr>
          <w:rFonts w:asciiTheme="minorHAnsi" w:hAnsiTheme="minorHAnsi"/>
        </w:rPr>
        <w:t xml:space="preserve"> výkaz</w:t>
      </w:r>
      <w:r w:rsidR="006C237D">
        <w:rPr>
          <w:rFonts w:asciiTheme="minorHAnsi" w:hAnsiTheme="minorHAnsi"/>
        </w:rPr>
        <w:t>ech</w:t>
      </w:r>
      <w:r w:rsidRPr="004C1DD1">
        <w:rPr>
          <w:rFonts w:asciiTheme="minorHAnsi" w:hAnsiTheme="minorHAnsi"/>
        </w:rPr>
        <w:t xml:space="preserve"> výměr v příloze č. </w:t>
      </w:r>
      <w:r w:rsidR="00706ED2" w:rsidRPr="004C1DD1">
        <w:rPr>
          <w:rFonts w:asciiTheme="minorHAnsi" w:hAnsiTheme="minorHAnsi"/>
        </w:rPr>
        <w:t>1</w:t>
      </w:r>
      <w:r w:rsidRPr="004C1DD1">
        <w:rPr>
          <w:rFonts w:asciiTheme="minorHAnsi" w:hAnsiTheme="minorHAnsi"/>
        </w:rPr>
        <w:t xml:space="preserve"> smlouvy</w:t>
      </w:r>
      <w:r w:rsidR="003B1B3A" w:rsidRPr="004C1DD1">
        <w:rPr>
          <w:rFonts w:asciiTheme="minorHAnsi" w:hAnsiTheme="minorHAnsi"/>
        </w:rPr>
        <w:t xml:space="preserve"> a v příloze č. 2 </w:t>
      </w:r>
      <w:proofErr w:type="gramStart"/>
      <w:r w:rsidR="003B1B3A" w:rsidRPr="004C1DD1">
        <w:rPr>
          <w:rFonts w:asciiTheme="minorHAnsi" w:hAnsiTheme="minorHAnsi"/>
        </w:rPr>
        <w:t xml:space="preserve">smlouvy </w:t>
      </w:r>
      <w:r w:rsidR="00DC11EB" w:rsidRPr="004C1DD1">
        <w:rPr>
          <w:rFonts w:asciiTheme="minorHAnsi" w:hAnsiTheme="minorHAnsi"/>
        </w:rPr>
        <w:t>-</w:t>
      </w:r>
      <w:r w:rsidR="003B1B3A" w:rsidRPr="004C1DD1">
        <w:rPr>
          <w:rFonts w:asciiTheme="minorHAnsi" w:hAnsiTheme="minorHAnsi"/>
        </w:rPr>
        <w:t xml:space="preserve"> Stanovení</w:t>
      </w:r>
      <w:proofErr w:type="gramEnd"/>
      <w:r w:rsidR="003B1B3A" w:rsidRPr="004C1DD1">
        <w:rPr>
          <w:rFonts w:asciiTheme="minorHAnsi" w:hAnsiTheme="minorHAnsi"/>
        </w:rPr>
        <w:t xml:space="preserve"> ceny</w:t>
      </w:r>
      <w:r w:rsidRPr="004C1DD1">
        <w:rPr>
          <w:rFonts w:asciiTheme="minorHAnsi" w:hAnsiTheme="minorHAnsi"/>
        </w:rPr>
        <w:t xml:space="preserve">. Jednotkové ceny uvedené v oceněném výkazu výměr jsou ceny pevné a neměnné po celou dobu realizace stavby. Zhotovitel prohlašuje, že v jednotkových cenách oceněného výkazu výměr má zahrnuty veškeré náklady související se splněním jeho povinností specifikovaných touto smlouvou a zadávacími podmínkami.   </w:t>
      </w:r>
    </w:p>
    <w:p w14:paraId="25289127" w14:textId="29D11675" w:rsidR="008D0E34" w:rsidRPr="004C1DD1" w:rsidRDefault="00D52A75" w:rsidP="001E15C6">
      <w:pPr>
        <w:numPr>
          <w:ilvl w:val="1"/>
          <w:numId w:val="10"/>
        </w:numPr>
        <w:ind w:left="709" w:hanging="708"/>
        <w:rPr>
          <w:rFonts w:asciiTheme="minorHAnsi" w:hAnsiTheme="minorHAnsi"/>
        </w:rPr>
      </w:pPr>
      <w:r w:rsidRPr="004C1DD1">
        <w:rPr>
          <w:rFonts w:asciiTheme="minorHAnsi" w:hAnsiTheme="minorHAnsi"/>
        </w:rPr>
        <w:t>V ceně jsou zahrnuty veškeré náklady zhotovitele nezbytné k provedení díla, zejména náklady na provedení prací a dodávek</w:t>
      </w:r>
      <w:r w:rsidR="001F1027" w:rsidRPr="004C1DD1">
        <w:rPr>
          <w:rFonts w:asciiTheme="minorHAnsi" w:hAnsiTheme="minorHAnsi"/>
        </w:rPr>
        <w:t>.</w:t>
      </w:r>
      <w:r w:rsidRPr="004C1DD1">
        <w:rPr>
          <w:rFonts w:asciiTheme="minorHAnsi" w:hAnsiTheme="minorHAnsi"/>
        </w:rPr>
        <w:t xml:space="preserve">  </w:t>
      </w:r>
    </w:p>
    <w:p w14:paraId="20555C89" w14:textId="77777777" w:rsidR="008D0E34" w:rsidRPr="004C1DD1" w:rsidRDefault="00D52A75" w:rsidP="001E15C6">
      <w:pPr>
        <w:numPr>
          <w:ilvl w:val="1"/>
          <w:numId w:val="10"/>
        </w:numPr>
        <w:ind w:left="709" w:hanging="708"/>
        <w:rPr>
          <w:rFonts w:asciiTheme="minorHAnsi" w:hAnsiTheme="minorHAnsi"/>
        </w:rPr>
      </w:pPr>
      <w:r w:rsidRPr="004C1DD1">
        <w:rPr>
          <w:rFonts w:asciiTheme="minorHAnsi" w:hAnsiTheme="minorHAnsi"/>
        </w:rPr>
        <w:t xml:space="preserve">Zhotovitel má podle této smlouvy právo na zaplacení ceny pouze skutečně provedených prací a poskytnutých dodávek. </w:t>
      </w:r>
    </w:p>
    <w:p w14:paraId="05CBC5AC" w14:textId="77777777" w:rsidR="008D0E34" w:rsidRPr="004C1DD1" w:rsidRDefault="00D52A75" w:rsidP="001E15C6">
      <w:pPr>
        <w:numPr>
          <w:ilvl w:val="1"/>
          <w:numId w:val="10"/>
        </w:numPr>
        <w:ind w:left="709" w:hanging="708"/>
        <w:rPr>
          <w:rFonts w:asciiTheme="minorHAnsi" w:hAnsiTheme="minorHAnsi"/>
        </w:rPr>
      </w:pPr>
      <w:r w:rsidRPr="004C1DD1">
        <w:rPr>
          <w:rFonts w:asciiTheme="minorHAnsi" w:hAnsiTheme="minorHAnsi"/>
        </w:rPr>
        <w:t xml:space="preserve">Zhotovitel se dále zavazuje provést na požádání objednatele případné další dodatečné práce, nutné k řádnému zpracování nebo dokončení předmětu smlouvy, jejichž potřebnost vyvstala až v průběhu plnění díla a jejichž potřebnost nebylo možné při vynaložení náležité péče předvídat před uzavřením smlouvy (dále jen „vícepráce“). V případě potřeby provedení víceprací je zhotovitel povinen neprodleně o této skutečnosti informovat objednatele a vyžádat si s realizací víceprací písemný souhlas objednatele.  </w:t>
      </w:r>
    </w:p>
    <w:p w14:paraId="756AF90D" w14:textId="77777777" w:rsidR="008D0E34" w:rsidRPr="004C1DD1" w:rsidRDefault="00D52A75" w:rsidP="001E15C6">
      <w:pPr>
        <w:numPr>
          <w:ilvl w:val="1"/>
          <w:numId w:val="10"/>
        </w:numPr>
        <w:ind w:left="709" w:hanging="708"/>
        <w:rPr>
          <w:rFonts w:asciiTheme="minorHAnsi" w:hAnsiTheme="minorHAnsi"/>
        </w:rPr>
      </w:pPr>
      <w:r w:rsidRPr="004C1DD1">
        <w:rPr>
          <w:rFonts w:asciiTheme="minorHAnsi" w:hAnsiTheme="minorHAnsi"/>
        </w:rPr>
        <w:t xml:space="preserve">Smluvní strany se dohodly, že pokud v průběhu provádění díla bude zjištěno, že některé práce, činnosti a dodávky obsažené v oceněném výkazu výměr nejsou nutné k řádnému provedení díla („dále </w:t>
      </w:r>
      <w:proofErr w:type="gramStart"/>
      <w:r w:rsidRPr="004C1DD1">
        <w:rPr>
          <w:rFonts w:asciiTheme="minorHAnsi" w:hAnsiTheme="minorHAnsi"/>
        </w:rPr>
        <w:t>jen  méněpráce</w:t>
      </w:r>
      <w:proofErr w:type="gramEnd"/>
      <w:r w:rsidRPr="004C1DD1">
        <w:rPr>
          <w:rFonts w:asciiTheme="minorHAnsi" w:hAnsiTheme="minorHAnsi"/>
        </w:rPr>
        <w:t xml:space="preserve">“), nebudou zhotovitelem provedeny a fakturovány. Rozhodnutí o neprovedení méněprací může být učiněno po dohodě kontaktních osob objednatele a zhotovitele pro věci technické při kontrolním dnu stavby a dotčené práce musí být přesně specifikovány zápisem ve stavebním deníku s podpisem zástupců obou stran. </w:t>
      </w:r>
    </w:p>
    <w:p w14:paraId="72F148D4" w14:textId="0066D6D3" w:rsidR="00A44519" w:rsidRPr="004C1DD1" w:rsidRDefault="00A44519" w:rsidP="00A44519">
      <w:pPr>
        <w:numPr>
          <w:ilvl w:val="1"/>
          <w:numId w:val="10"/>
        </w:numPr>
        <w:ind w:left="709" w:hanging="708"/>
        <w:rPr>
          <w:rFonts w:asciiTheme="minorHAnsi" w:hAnsiTheme="minorHAnsi"/>
        </w:rPr>
      </w:pPr>
      <w:r w:rsidRPr="004C1DD1">
        <w:rPr>
          <w:rFonts w:asciiTheme="minorHAnsi" w:hAnsiTheme="minorHAnsi"/>
        </w:rPr>
        <w:t xml:space="preserve">Postup při ocenění více/méně prací majících vliv na cenu díla z titulu požadavku objednatele: </w:t>
      </w:r>
    </w:p>
    <w:p w14:paraId="2D83CFD9" w14:textId="77777777" w:rsidR="00A44519" w:rsidRPr="004C1DD1" w:rsidRDefault="00A44519" w:rsidP="00513808">
      <w:pPr>
        <w:numPr>
          <w:ilvl w:val="2"/>
          <w:numId w:val="11"/>
        </w:numPr>
        <w:ind w:left="1418" w:hanging="360"/>
        <w:rPr>
          <w:rFonts w:asciiTheme="minorHAnsi" w:hAnsiTheme="minorHAnsi"/>
        </w:rPr>
      </w:pPr>
      <w:r w:rsidRPr="004C1DD1">
        <w:rPr>
          <w:rFonts w:asciiTheme="minorHAnsi" w:hAnsiTheme="minorHAnsi"/>
        </w:rPr>
        <w:t xml:space="preserve">zhotovitel provede ocenění soupisu stavebních prací, dodávek a služeb, jež mají být provedeny navíc nebo jež nebudou provedeny, jednotkovými cenami položkových rozpočtů; </w:t>
      </w:r>
    </w:p>
    <w:p w14:paraId="34C981CA" w14:textId="77777777" w:rsidR="00A44519" w:rsidRPr="004C1DD1" w:rsidRDefault="00A44519" w:rsidP="00513808">
      <w:pPr>
        <w:numPr>
          <w:ilvl w:val="2"/>
          <w:numId w:val="11"/>
        </w:numPr>
        <w:ind w:left="1418" w:hanging="360"/>
        <w:rPr>
          <w:rFonts w:asciiTheme="minorHAnsi" w:hAnsiTheme="minorHAnsi"/>
        </w:rPr>
      </w:pPr>
      <w:r w:rsidRPr="004C1DD1">
        <w:rPr>
          <w:rFonts w:asciiTheme="minorHAnsi" w:hAnsiTheme="minorHAnsi"/>
        </w:rPr>
        <w:t xml:space="preserve">v ceně méněprací je nutno zohlednit také odpovídající podíl nákladů stavebního objektu, provozního souboru nebo stavby ve výši odpovídající jejich podílu v položkových rozpočtech; </w:t>
      </w:r>
    </w:p>
    <w:p w14:paraId="3184E093" w14:textId="77777777" w:rsidR="00A44519" w:rsidRPr="004C1DD1" w:rsidRDefault="00A44519" w:rsidP="00513808">
      <w:pPr>
        <w:numPr>
          <w:ilvl w:val="2"/>
          <w:numId w:val="11"/>
        </w:numPr>
        <w:ind w:left="1418" w:hanging="360"/>
        <w:rPr>
          <w:rFonts w:asciiTheme="minorHAnsi" w:hAnsiTheme="minorHAnsi"/>
        </w:rPr>
      </w:pPr>
      <w:r w:rsidRPr="004C1DD1">
        <w:rPr>
          <w:rFonts w:asciiTheme="minorHAnsi" w:hAnsiTheme="minorHAnsi"/>
        </w:rPr>
        <w:t xml:space="preserve">pokud práce a dodávky tvořící vícepráce nebudou v položkovém rozpočtu obsaženy, pak zhotovitel použije jednotkové ceny ve výši odpovídající cenám v ceníku RTS nebo ÚRS platného v předchozím čtvrtletí před uzavřením této smlouvy, ponížené o poměr nabídkové ceny vůči předpokládané hodnotě díla dle zadávací dokumentace; </w:t>
      </w:r>
    </w:p>
    <w:p w14:paraId="51A83819" w14:textId="77777777" w:rsidR="00A44519" w:rsidRPr="004C1DD1" w:rsidRDefault="00A44519" w:rsidP="00513808">
      <w:pPr>
        <w:numPr>
          <w:ilvl w:val="2"/>
          <w:numId w:val="11"/>
        </w:numPr>
        <w:ind w:left="1418" w:hanging="360"/>
        <w:rPr>
          <w:rFonts w:asciiTheme="minorHAnsi" w:hAnsiTheme="minorHAnsi"/>
        </w:rPr>
      </w:pPr>
      <w:r w:rsidRPr="004C1DD1">
        <w:rPr>
          <w:rFonts w:asciiTheme="minorHAnsi" w:hAnsiTheme="minorHAnsi"/>
        </w:rPr>
        <w:t xml:space="preserve">na základě dohody mezi objednatelem a zhotovitelem, především v případech, kdy se dané položky stavebních prací, dodávek nebo služeb v ceníku RTS nebo ÚRS nenacházejí, mohou být jednotkové ceny stanoveny odůvodněnou individuální kalkulací zhotovitele, která bude součástí změnového listu; </w:t>
      </w:r>
    </w:p>
    <w:p w14:paraId="3D7D08F9" w14:textId="77777777" w:rsidR="00A44519" w:rsidRPr="004C1DD1" w:rsidRDefault="00A44519" w:rsidP="00513808">
      <w:pPr>
        <w:numPr>
          <w:ilvl w:val="2"/>
          <w:numId w:val="11"/>
        </w:numPr>
        <w:ind w:left="1418" w:hanging="360"/>
        <w:rPr>
          <w:rFonts w:asciiTheme="minorHAnsi" w:hAnsiTheme="minorHAnsi"/>
        </w:rPr>
      </w:pPr>
      <w:r w:rsidRPr="004C1DD1">
        <w:rPr>
          <w:rFonts w:asciiTheme="minorHAnsi" w:hAnsiTheme="minorHAnsi"/>
        </w:rPr>
        <w:t xml:space="preserve">u víceprací a méněprací bude k ceně vyčíslena DPH ve výši dle aktuálně platných právních předpisů.  </w:t>
      </w:r>
    </w:p>
    <w:p w14:paraId="10F91B07" w14:textId="4519091C" w:rsidR="00513808" w:rsidRPr="004C1DD1" w:rsidRDefault="00A44519" w:rsidP="007E7065">
      <w:pPr>
        <w:numPr>
          <w:ilvl w:val="2"/>
          <w:numId w:val="11"/>
        </w:numPr>
        <w:ind w:left="1418" w:hanging="360"/>
        <w:rPr>
          <w:rFonts w:asciiTheme="minorHAnsi" w:hAnsiTheme="minorHAnsi"/>
        </w:rPr>
      </w:pPr>
      <w:r w:rsidRPr="004C1DD1">
        <w:rPr>
          <w:rFonts w:asciiTheme="minorHAnsi" w:hAnsiTheme="minorHAnsi"/>
        </w:rPr>
        <w:t xml:space="preserve">V případě vzniku více/méně práce je nutné tuto skutečnost ihned zpracovat do změnového listu při jejím vzniku. Vykazování těchto více/méně prací a zpracování předmětných změnových listů musí být v souladu s touto smlouvou a zajišťuje je plně zhotovitel. Tímto nejsou dotčena ta ustanovení smlouvy, která stanoví, že veškeré vícepráce mohou být </w:t>
      </w:r>
      <w:r w:rsidRPr="004C1DD1">
        <w:rPr>
          <w:rFonts w:asciiTheme="minorHAnsi" w:hAnsiTheme="minorHAnsi"/>
        </w:rPr>
        <w:lastRenderedPageBreak/>
        <w:t xml:space="preserve">provedeny jen za podmínek touto smlouvou stanovených a nárok na jejich úhradu rovněž vznikne jen za podmínek touto smlouvou sjednaných. </w:t>
      </w:r>
    </w:p>
    <w:p w14:paraId="26160C1F" w14:textId="14F58C30" w:rsidR="005448FD" w:rsidRPr="007E7065" w:rsidRDefault="005448FD" w:rsidP="007E7065">
      <w:pPr>
        <w:numPr>
          <w:ilvl w:val="1"/>
          <w:numId w:val="10"/>
        </w:numPr>
        <w:ind w:left="709" w:hanging="708"/>
        <w:rPr>
          <w:rFonts w:asciiTheme="minorHAnsi" w:hAnsiTheme="minorHAnsi"/>
        </w:rPr>
      </w:pPr>
      <w:r w:rsidRPr="007E7065">
        <w:rPr>
          <w:rFonts w:asciiTheme="minorHAnsi" w:hAnsiTheme="minorHAnsi"/>
        </w:rPr>
        <w:t>Veškerá manipulace se stavebním materiálem je zahrnuta v ceně díla. Pokud objednatel výslovně písemně nestanoví, kam má být odvezen, pak je povinností zhotovitele zajistit místo pro je</w:t>
      </w:r>
      <w:r w:rsidRPr="004C1DD1">
        <w:rPr>
          <w:rFonts w:asciiTheme="minorHAnsi" w:hAnsiTheme="minorHAnsi"/>
        </w:rPr>
        <w:t>ho</w:t>
      </w:r>
      <w:r w:rsidRPr="007E7065">
        <w:rPr>
          <w:rFonts w:asciiTheme="minorHAnsi" w:hAnsiTheme="minorHAnsi"/>
        </w:rPr>
        <w:t xml:space="preserve"> uložení v souladu s příslušnými právními předpisy a odvoz a uložení na zhotovitelem zajištěné místo je součástí ceny díla bez ohledu na to, jaká vzdálenost přesunu těchto hmot je obsažena ve výkazu výměr.  </w:t>
      </w:r>
    </w:p>
    <w:p w14:paraId="531029EC" w14:textId="591B0684" w:rsidR="0072082C" w:rsidRPr="004C1DD1" w:rsidRDefault="0072082C">
      <w:pPr>
        <w:spacing w:after="0" w:line="259" w:lineRule="auto"/>
        <w:ind w:left="0" w:firstLine="0"/>
        <w:jc w:val="left"/>
        <w:rPr>
          <w:rFonts w:asciiTheme="minorHAnsi" w:hAnsiTheme="minorHAnsi"/>
        </w:rPr>
      </w:pPr>
    </w:p>
    <w:p w14:paraId="44F1EB01"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3 </w:t>
      </w:r>
    </w:p>
    <w:p w14:paraId="0FD170BD"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Platební a fakturační podmínky </w:t>
      </w:r>
    </w:p>
    <w:p w14:paraId="70DEC14C"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rPr>
        <w:t xml:space="preserve"> </w:t>
      </w:r>
    </w:p>
    <w:p w14:paraId="2CAA7B1E" w14:textId="16F0725A" w:rsidR="00512ABA" w:rsidRPr="004C1DD1" w:rsidRDefault="00CE177F" w:rsidP="00CB1D39">
      <w:pPr>
        <w:numPr>
          <w:ilvl w:val="1"/>
          <w:numId w:val="56"/>
        </w:numPr>
        <w:ind w:left="709" w:hanging="709"/>
        <w:rPr>
          <w:rFonts w:asciiTheme="minorHAnsi" w:hAnsiTheme="minorHAnsi"/>
        </w:rPr>
      </w:pPr>
      <w:r w:rsidRPr="004C1DD1">
        <w:rPr>
          <w:rFonts w:asciiTheme="minorHAnsi" w:hAnsiTheme="minorHAnsi"/>
        </w:rPr>
        <w:t>Úhrada c</w:t>
      </w:r>
      <w:r w:rsidR="00D52A75" w:rsidRPr="004C1DD1">
        <w:rPr>
          <w:rFonts w:asciiTheme="minorHAnsi" w:hAnsiTheme="minorHAnsi"/>
        </w:rPr>
        <w:t>en</w:t>
      </w:r>
      <w:r w:rsidRPr="004C1DD1">
        <w:rPr>
          <w:rFonts w:asciiTheme="minorHAnsi" w:hAnsiTheme="minorHAnsi"/>
        </w:rPr>
        <w:t>y</w:t>
      </w:r>
      <w:r w:rsidR="00D52A75" w:rsidRPr="004C1DD1">
        <w:rPr>
          <w:rFonts w:asciiTheme="minorHAnsi" w:hAnsiTheme="minorHAnsi"/>
        </w:rPr>
        <w:t xml:space="preserve"> díla bude</w:t>
      </w:r>
      <w:r w:rsidRPr="004C1DD1">
        <w:rPr>
          <w:rFonts w:asciiTheme="minorHAnsi" w:hAnsiTheme="minorHAnsi"/>
        </w:rPr>
        <w:t xml:space="preserve"> probíhat průběžně, a to vždy</w:t>
      </w:r>
      <w:r w:rsidR="00D52A75" w:rsidRPr="004C1DD1">
        <w:rPr>
          <w:rFonts w:asciiTheme="minorHAnsi" w:hAnsiTheme="minorHAnsi"/>
        </w:rPr>
        <w:t xml:space="preserve"> </w:t>
      </w:r>
      <w:r w:rsidR="00512ABA" w:rsidRPr="004C1DD1">
        <w:rPr>
          <w:rFonts w:asciiTheme="minorHAnsi" w:hAnsiTheme="minorHAnsi"/>
        </w:rPr>
        <w:t xml:space="preserve">po převzetí </w:t>
      </w:r>
      <w:r w:rsidR="0076405E" w:rsidRPr="004C1DD1">
        <w:rPr>
          <w:rFonts w:asciiTheme="minorHAnsi" w:hAnsiTheme="minorHAnsi"/>
        </w:rPr>
        <w:t>jednotlivých stavebních ob</w:t>
      </w:r>
      <w:r w:rsidRPr="004C1DD1">
        <w:rPr>
          <w:rFonts w:asciiTheme="minorHAnsi" w:hAnsiTheme="minorHAnsi"/>
        </w:rPr>
        <w:t>j</w:t>
      </w:r>
      <w:r w:rsidR="0076405E" w:rsidRPr="004C1DD1">
        <w:rPr>
          <w:rFonts w:asciiTheme="minorHAnsi" w:hAnsiTheme="minorHAnsi"/>
        </w:rPr>
        <w:t>ektů</w:t>
      </w:r>
      <w:r w:rsidR="00C22218" w:rsidRPr="004C1DD1">
        <w:rPr>
          <w:rFonts w:asciiTheme="minorHAnsi" w:hAnsiTheme="minorHAnsi"/>
        </w:rPr>
        <w:t xml:space="preserve"> (každého dílčího plnění díla)</w:t>
      </w:r>
      <w:r w:rsidR="00184AFB" w:rsidRPr="004C1DD1">
        <w:rPr>
          <w:rFonts w:asciiTheme="minorHAnsi" w:hAnsiTheme="minorHAnsi"/>
        </w:rPr>
        <w:t>,</w:t>
      </w:r>
      <w:r w:rsidRPr="004C1DD1">
        <w:rPr>
          <w:rFonts w:asciiTheme="minorHAnsi" w:hAnsiTheme="minorHAnsi"/>
        </w:rPr>
        <w:t xml:space="preserve"> </w:t>
      </w:r>
      <w:r w:rsidR="00D52A75" w:rsidRPr="004C1DD1">
        <w:rPr>
          <w:rFonts w:asciiTheme="minorHAnsi" w:hAnsiTheme="minorHAnsi"/>
        </w:rPr>
        <w:t xml:space="preserve">převodem na účet zhotovitele uvedený v záhlaví této smlouvy, na základě daňových dokladů (dále jen „faktura“) vystavených zhotovitelem, přičemž datem zdanitelného plnění (dílčího plnění) je den odsouhlasení soupisu provedených prací technickým dozorem objednatele. Odsouhlasený soupis provedených prací je nedílnou součástí faktury, bez tohoto soupisu je faktura neúplná. </w:t>
      </w:r>
    </w:p>
    <w:p w14:paraId="23420724" w14:textId="77777777" w:rsidR="008D0E34" w:rsidRPr="004C1DD1" w:rsidRDefault="00D52A75" w:rsidP="00CB1D39">
      <w:pPr>
        <w:numPr>
          <w:ilvl w:val="1"/>
          <w:numId w:val="56"/>
        </w:numPr>
        <w:ind w:left="709" w:hanging="709"/>
        <w:rPr>
          <w:rFonts w:asciiTheme="minorHAnsi" w:hAnsiTheme="minorHAnsi"/>
        </w:rPr>
      </w:pPr>
      <w:r w:rsidRPr="004C1DD1">
        <w:rPr>
          <w:rFonts w:asciiTheme="minorHAnsi" w:hAnsiTheme="minorHAnsi"/>
        </w:rPr>
        <w:t xml:space="preserve">Výše DPH bude účtována dle platné zákonné sazby ke dni uskutečnění zdanitelného plnění. </w:t>
      </w:r>
    </w:p>
    <w:p w14:paraId="3718B05E" w14:textId="587E5C9E" w:rsidR="008D0E34" w:rsidRPr="004C1DD1" w:rsidRDefault="00D52A75" w:rsidP="00CB1D39">
      <w:pPr>
        <w:numPr>
          <w:ilvl w:val="1"/>
          <w:numId w:val="56"/>
        </w:numPr>
        <w:ind w:left="709" w:hanging="709"/>
        <w:rPr>
          <w:rFonts w:asciiTheme="minorHAnsi" w:hAnsiTheme="minorHAnsi"/>
        </w:rPr>
      </w:pPr>
      <w:r w:rsidRPr="004C1DD1">
        <w:rPr>
          <w:rFonts w:asciiTheme="minorHAnsi" w:hAnsiTheme="minorHAnsi"/>
        </w:rPr>
        <w:t xml:space="preserve">Faktura bude objednateli doručena </w:t>
      </w:r>
      <w:r w:rsidR="006C237D">
        <w:rPr>
          <w:rFonts w:asciiTheme="minorHAnsi" w:hAnsiTheme="minorHAnsi"/>
        </w:rPr>
        <w:t xml:space="preserve">elektronicky na adresu: </w:t>
      </w:r>
      <w:r w:rsidR="006C237D" w:rsidRPr="006C237D">
        <w:rPr>
          <w:rFonts w:asciiTheme="minorHAnsi" w:hAnsiTheme="minorHAnsi"/>
        </w:rPr>
        <w:t>fakturace@nempk.cz</w:t>
      </w:r>
      <w:r w:rsidR="009D3038" w:rsidRPr="004C1DD1">
        <w:rPr>
          <w:rFonts w:asciiTheme="minorHAnsi" w:hAnsiTheme="minorHAnsi"/>
        </w:rPr>
        <w:t xml:space="preserve">.     </w:t>
      </w:r>
      <w:r w:rsidR="009D3038" w:rsidRPr="004C1DD1">
        <w:rPr>
          <w:rFonts w:asciiTheme="minorHAnsi" w:hAnsiTheme="minorHAnsi"/>
        </w:rPr>
        <w:tab/>
      </w:r>
      <w:r w:rsidRPr="004C1DD1">
        <w:rPr>
          <w:rFonts w:asciiTheme="minorHAnsi" w:hAnsiTheme="minorHAnsi"/>
        </w:rPr>
        <w:t xml:space="preserve"> </w:t>
      </w:r>
    </w:p>
    <w:p w14:paraId="2594474A" w14:textId="4933EDCD" w:rsidR="006C237D" w:rsidRDefault="006C237D" w:rsidP="00CB1D39">
      <w:pPr>
        <w:numPr>
          <w:ilvl w:val="1"/>
          <w:numId w:val="56"/>
        </w:numPr>
        <w:ind w:left="709" w:hanging="709"/>
        <w:rPr>
          <w:rFonts w:asciiTheme="minorHAnsi" w:hAnsiTheme="minorHAnsi"/>
        </w:rPr>
      </w:pPr>
      <w:r w:rsidRPr="006C237D">
        <w:rPr>
          <w:rFonts w:asciiTheme="minorHAnsi" w:hAnsiTheme="minorHAnsi"/>
        </w:rPr>
        <w:t>Splatnost faktury činí 30 kalendářních dnů ode dne jejího doručení kupujícímu. Stejná lhůta splatnosti platí i při placení jiných plateb (smluvních pokut, úroků z prodlení, náhrady škody apod.)</w:t>
      </w:r>
      <w:r>
        <w:rPr>
          <w:rFonts w:asciiTheme="minorHAnsi" w:hAnsiTheme="minorHAnsi"/>
        </w:rPr>
        <w:t>.</w:t>
      </w:r>
      <w:r w:rsidR="00D52A75" w:rsidRPr="007E7065">
        <w:rPr>
          <w:rFonts w:asciiTheme="minorHAnsi" w:hAnsiTheme="minorHAnsi"/>
        </w:rPr>
        <w:t xml:space="preserve"> </w:t>
      </w:r>
    </w:p>
    <w:p w14:paraId="4932DA25" w14:textId="42BFDEC3" w:rsidR="008D0E34" w:rsidRPr="004C1DD1" w:rsidRDefault="006C237D" w:rsidP="00CB1D39">
      <w:pPr>
        <w:numPr>
          <w:ilvl w:val="1"/>
          <w:numId w:val="56"/>
        </w:numPr>
        <w:ind w:left="709" w:hanging="709"/>
        <w:rPr>
          <w:rFonts w:asciiTheme="minorHAnsi" w:hAnsiTheme="minorHAnsi"/>
        </w:rPr>
      </w:pPr>
      <w:r w:rsidRPr="006C237D">
        <w:rPr>
          <w:rFonts w:asciiTheme="minorHAnsi" w:hAnsiTheme="minorHAnsi"/>
        </w:rPr>
        <w:t>Faktura se považuje za uhrazenou okamžikem odepsání fakturované částky z účtu kupujícího a jejím směrováním na účet prodávajícího.</w:t>
      </w:r>
    </w:p>
    <w:p w14:paraId="3EE788AB" w14:textId="77786B6B" w:rsidR="008D0E34" w:rsidRPr="004C1DD1" w:rsidRDefault="00CB1D39" w:rsidP="00CB1D39">
      <w:pPr>
        <w:numPr>
          <w:ilvl w:val="1"/>
          <w:numId w:val="56"/>
        </w:numPr>
        <w:ind w:left="709" w:hanging="709"/>
        <w:rPr>
          <w:rFonts w:asciiTheme="minorHAnsi" w:hAnsiTheme="minorHAnsi"/>
        </w:rPr>
      </w:pPr>
      <w:r w:rsidRPr="00CB1D39">
        <w:rPr>
          <w:rFonts w:asciiTheme="minorHAnsi" w:hAnsiTheme="minorHAnsi"/>
        </w:rPr>
        <w:t>Faktura musí obsahovat všechny náležitosti řádného daňového dokladu dle § 29 zákona č. 235/2004 Sb., o dani z přidané hodnoty, ve znění pozdějších předpisů, a náležitosti stanovené § 435 občanského zákoníku.</w:t>
      </w:r>
    </w:p>
    <w:p w14:paraId="5372F00C" w14:textId="77777777" w:rsidR="008D0E34" w:rsidRPr="004C1DD1" w:rsidRDefault="00D52A75">
      <w:pPr>
        <w:ind w:left="713" w:firstLine="0"/>
        <w:rPr>
          <w:rFonts w:asciiTheme="minorHAnsi" w:hAnsiTheme="minorHAnsi"/>
        </w:rPr>
      </w:pPr>
      <w:r w:rsidRPr="004C1DD1">
        <w:rPr>
          <w:rFonts w:asciiTheme="minorHAnsi" w:hAnsiTheme="minorHAnsi"/>
        </w:rPr>
        <w:t xml:space="preserve">Faktura musí obsahovat tyto údaje:  </w:t>
      </w:r>
    </w:p>
    <w:p w14:paraId="7B6FD3B9"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číslo a datum vystavení faktury; </w:t>
      </w:r>
    </w:p>
    <w:p w14:paraId="0C1A5878" w14:textId="71B1BA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znění, že účtované plnění se poskytuje</w:t>
      </w:r>
      <w:r w:rsidR="00726DA2" w:rsidRPr="004C1DD1">
        <w:rPr>
          <w:rFonts w:asciiTheme="minorHAnsi" w:hAnsiTheme="minorHAnsi"/>
        </w:rPr>
        <w:t xml:space="preserve"> pro příslušný stavební objekt a místo plnění; </w:t>
      </w:r>
      <w:r w:rsidRPr="004C1DD1">
        <w:rPr>
          <w:rFonts w:asciiTheme="minorHAnsi" w:hAnsiTheme="minorHAnsi"/>
        </w:rPr>
        <w:t xml:space="preserve"> </w:t>
      </w:r>
    </w:p>
    <w:p w14:paraId="69C0BB99"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číslo smlouvy a datum jejího uzavření; </w:t>
      </w:r>
    </w:p>
    <w:p w14:paraId="21E9CBC7"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IČ a DIČ objednatele a zhotovitele, jejich přesné názvy a sídlo </w:t>
      </w:r>
    </w:p>
    <w:p w14:paraId="213B5A0D"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předmět smlouvy; </w:t>
      </w:r>
    </w:p>
    <w:p w14:paraId="7CFA6682"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název stavby; </w:t>
      </w:r>
    </w:p>
    <w:p w14:paraId="2D3B7580" w14:textId="0030E123" w:rsidR="003A22A9" w:rsidRPr="004C1DD1" w:rsidRDefault="003A22A9" w:rsidP="00CB1D39">
      <w:pPr>
        <w:numPr>
          <w:ilvl w:val="2"/>
          <w:numId w:val="21"/>
        </w:numPr>
        <w:ind w:hanging="423"/>
        <w:rPr>
          <w:rFonts w:asciiTheme="minorHAnsi" w:hAnsiTheme="minorHAnsi"/>
        </w:rPr>
      </w:pPr>
      <w:r w:rsidRPr="004C1DD1">
        <w:rPr>
          <w:rFonts w:asciiTheme="minorHAnsi" w:hAnsiTheme="minorHAnsi"/>
        </w:rPr>
        <w:t xml:space="preserve">objednatelem potvrzený soupis provedených prací s uvedením jednotkové ceny, provedeného množství a celkové ceny za příslušnou položku; </w:t>
      </w:r>
      <w:r w:rsidR="00EE3E01" w:rsidRPr="004C1DD1">
        <w:rPr>
          <w:rFonts w:asciiTheme="minorHAnsi" w:hAnsiTheme="minorHAnsi"/>
        </w:rPr>
        <w:t>s</w:t>
      </w:r>
      <w:r w:rsidRPr="004C1DD1">
        <w:rPr>
          <w:rFonts w:asciiTheme="minorHAnsi" w:hAnsiTheme="minorHAnsi"/>
        </w:rPr>
        <w:t xml:space="preserve">oupis </w:t>
      </w:r>
      <w:proofErr w:type="gramStart"/>
      <w:r w:rsidRPr="004C1DD1">
        <w:rPr>
          <w:rFonts w:asciiTheme="minorHAnsi" w:hAnsiTheme="minorHAnsi"/>
        </w:rPr>
        <w:t>prací  musí</w:t>
      </w:r>
      <w:proofErr w:type="gramEnd"/>
      <w:r w:rsidRPr="004C1DD1">
        <w:rPr>
          <w:rFonts w:asciiTheme="minorHAnsi" w:hAnsiTheme="minorHAnsi"/>
        </w:rPr>
        <w:t xml:space="preserve"> být vypracován v souladu s vyhláškou č. 169/2016 Sb.</w:t>
      </w:r>
      <w:r w:rsidR="00AE3AEC" w:rsidRPr="004C1DD1">
        <w:rPr>
          <w:rFonts w:asciiTheme="minorHAnsi" w:hAnsiTheme="minorHAnsi"/>
        </w:rPr>
        <w:t xml:space="preserve">, </w:t>
      </w:r>
      <w:r w:rsidR="00581CCE" w:rsidRPr="004C1DD1">
        <w:rPr>
          <w:rFonts w:asciiTheme="minorHAnsi" w:hAnsiTheme="minorHAnsi"/>
        </w:rPr>
        <w:t>o stanovení rozsahu dokumentace veřejné zakázky na stavební práce a soupisu stavebních prací, dodávek a služeb s výkazem výměr</w:t>
      </w:r>
      <w:r w:rsidR="00AB5327" w:rsidRPr="004C1DD1">
        <w:rPr>
          <w:rFonts w:asciiTheme="minorHAnsi" w:hAnsiTheme="minorHAnsi"/>
        </w:rPr>
        <w:t>, ve znění pozdějších předpisů</w:t>
      </w:r>
      <w:r w:rsidRPr="004C1DD1">
        <w:rPr>
          <w:rFonts w:asciiTheme="minorHAnsi" w:hAnsiTheme="minorHAnsi"/>
        </w:rPr>
        <w:t xml:space="preserve">, cenu bez DPH; </w:t>
      </w:r>
    </w:p>
    <w:p w14:paraId="5D17751B"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označení banky a číslo účtu, na který má být zaplaceno; </w:t>
      </w:r>
    </w:p>
    <w:p w14:paraId="67F48331"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lhůta splatnosti faktury; </w:t>
      </w:r>
    </w:p>
    <w:p w14:paraId="2A59EEB4" w14:textId="77777777" w:rsidR="008D0E34" w:rsidRPr="004C1DD1" w:rsidRDefault="00D52A75" w:rsidP="006A7554">
      <w:pPr>
        <w:numPr>
          <w:ilvl w:val="2"/>
          <w:numId w:val="21"/>
        </w:numPr>
        <w:spacing w:after="11"/>
        <w:ind w:left="1418" w:hanging="425"/>
        <w:jc w:val="left"/>
        <w:rPr>
          <w:rFonts w:asciiTheme="minorHAnsi" w:hAnsiTheme="minorHAnsi"/>
        </w:rPr>
      </w:pPr>
      <w:r w:rsidRPr="004C1DD1">
        <w:rPr>
          <w:rFonts w:asciiTheme="minorHAnsi" w:hAnsiTheme="minorHAnsi"/>
        </w:rPr>
        <w:t>označení osoby, která fakturu vyhotovila, včetně jejího podpisu a kontaktního</w:t>
      </w:r>
      <w:r w:rsidR="003A22A9" w:rsidRPr="004C1DD1">
        <w:rPr>
          <w:rFonts w:asciiTheme="minorHAnsi" w:hAnsiTheme="minorHAnsi"/>
        </w:rPr>
        <w:t xml:space="preserve"> </w:t>
      </w:r>
      <w:r w:rsidRPr="004C1DD1">
        <w:rPr>
          <w:rFonts w:asciiTheme="minorHAnsi" w:hAnsiTheme="minorHAnsi"/>
        </w:rPr>
        <w:t xml:space="preserve">telefonu; </w:t>
      </w:r>
    </w:p>
    <w:p w14:paraId="57274B8D"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cenu bez DPH, v případě poskytnutí stavebních a montážních prací (číselný kód klasifikace produkce CZ – CPA 41 až 43), na které se podle § 92e zákona č. 235/2004 Sb., zákona o dani z přidané hodnoty, ve znění pozdějších předpisů, vztahuje režim přenesení daňové povinnosti, zhotovitel na vystaveném daňovém dokladu uvede sdělení, že výši DPH je povinen doplnit a přiznat objednatel, v ostatních případech základ, sazbu a výši DPH a cenu celkem včetně DPH. </w:t>
      </w:r>
    </w:p>
    <w:p w14:paraId="6BFE2EB9" w14:textId="77777777" w:rsidR="008D0E34" w:rsidRPr="004C1DD1" w:rsidRDefault="00D52A75" w:rsidP="00CB1D39">
      <w:pPr>
        <w:numPr>
          <w:ilvl w:val="1"/>
          <w:numId w:val="56"/>
        </w:numPr>
        <w:ind w:left="709" w:hanging="709"/>
        <w:rPr>
          <w:rFonts w:asciiTheme="minorHAnsi" w:hAnsiTheme="minorHAnsi"/>
        </w:rPr>
      </w:pPr>
      <w:r w:rsidRPr="004C1DD1">
        <w:rPr>
          <w:rFonts w:asciiTheme="minorHAnsi" w:hAnsiTheme="minorHAnsi"/>
        </w:rPr>
        <w:t xml:space="preserve">Smluvní strany se dohodly, že zálohové platby nebudou poskytovány. </w:t>
      </w:r>
      <w:r w:rsidRPr="004C1DD1">
        <w:rPr>
          <w:rFonts w:asciiTheme="minorHAnsi" w:hAnsiTheme="minorHAnsi"/>
          <w:sz w:val="20"/>
        </w:rPr>
        <w:t xml:space="preserve"> </w:t>
      </w:r>
    </w:p>
    <w:p w14:paraId="1B1D19D1" w14:textId="6BA999D6" w:rsidR="00740140" w:rsidRPr="004C1DD1" w:rsidRDefault="00740140" w:rsidP="00CB1D39">
      <w:pPr>
        <w:numPr>
          <w:ilvl w:val="1"/>
          <w:numId w:val="56"/>
        </w:numPr>
        <w:ind w:left="709" w:hanging="709"/>
        <w:rPr>
          <w:rFonts w:asciiTheme="minorHAnsi" w:hAnsiTheme="minorHAnsi"/>
        </w:rPr>
      </w:pPr>
      <w:r w:rsidRPr="004C1DD1">
        <w:rPr>
          <w:rFonts w:asciiTheme="minorHAnsi" w:hAnsiTheme="minorHAnsi"/>
        </w:rPr>
        <w:t xml:space="preserve">Smluvní strany se dohodly, že </w:t>
      </w:r>
      <w:r w:rsidR="00CC4EA3" w:rsidRPr="004C1DD1">
        <w:rPr>
          <w:rFonts w:asciiTheme="minorHAnsi" w:hAnsiTheme="minorHAnsi"/>
        </w:rPr>
        <w:t xml:space="preserve">jestliže </w:t>
      </w:r>
      <w:r w:rsidRPr="004C1DD1">
        <w:rPr>
          <w:rFonts w:asciiTheme="minorHAnsi" w:hAnsiTheme="minorHAnsi"/>
        </w:rPr>
        <w:t xml:space="preserve">faktura nebude obsahovat některou povinnou nebo dohodnutou náležitost nebo bude obsahovat nesprávné údaje, je objednatel oprávněn fakturu vrátit </w:t>
      </w:r>
      <w:r w:rsidRPr="004C1DD1">
        <w:rPr>
          <w:rFonts w:asciiTheme="minorHAnsi" w:hAnsiTheme="minorHAnsi"/>
        </w:rPr>
        <w:lastRenderedPageBreak/>
        <w:t>zhotoviteli s vyznačením důvodu vrácení</w:t>
      </w:r>
      <w:r w:rsidR="00CC4EA3" w:rsidRPr="004C1DD1">
        <w:rPr>
          <w:rFonts w:asciiTheme="minorHAnsi" w:hAnsiTheme="minorHAnsi"/>
        </w:rPr>
        <w:t xml:space="preserve"> ve lhůtě splatnosti zpět</w:t>
      </w:r>
      <w:r w:rsidRPr="004C1DD1">
        <w:rPr>
          <w:rFonts w:asciiTheme="minorHAnsi" w:hAnsiTheme="minorHAnsi"/>
        </w:rPr>
        <w:t xml:space="preserve">. Zhotovitel provede opravu dle pokynů objednatele, a to vystavením nové faktury. Vrácením faktury zhotoviteli přestává běžet původní lhůta splatnosti. Celá lhůta splatnosti </w:t>
      </w:r>
      <w:proofErr w:type="gramStart"/>
      <w:r w:rsidRPr="004C1DD1">
        <w:rPr>
          <w:rFonts w:asciiTheme="minorHAnsi" w:hAnsiTheme="minorHAnsi"/>
        </w:rPr>
        <w:t>běží</w:t>
      </w:r>
      <w:proofErr w:type="gramEnd"/>
      <w:r w:rsidRPr="004C1DD1">
        <w:rPr>
          <w:rFonts w:asciiTheme="minorHAnsi" w:hAnsiTheme="minorHAnsi"/>
        </w:rPr>
        <w:t xml:space="preserve"> znovu ode dne doručení nově vystavené faktury objednateli. </w:t>
      </w:r>
      <w:r w:rsidRPr="004C1DD1">
        <w:rPr>
          <w:rFonts w:asciiTheme="minorHAnsi" w:hAnsiTheme="minorHAnsi"/>
          <w:sz w:val="20"/>
        </w:rPr>
        <w:t xml:space="preserve"> </w:t>
      </w:r>
    </w:p>
    <w:p w14:paraId="67A78557" w14:textId="77777777" w:rsidR="00740140" w:rsidRPr="004C1DD1" w:rsidRDefault="00740140">
      <w:pPr>
        <w:spacing w:line="236" w:lineRule="auto"/>
        <w:ind w:left="0" w:right="4460" w:firstLine="0"/>
        <w:jc w:val="left"/>
        <w:rPr>
          <w:rFonts w:asciiTheme="minorHAnsi" w:hAnsiTheme="minorHAnsi"/>
          <w:b/>
        </w:rPr>
      </w:pPr>
    </w:p>
    <w:p w14:paraId="472854DD" w14:textId="77777777" w:rsidR="008D0E34" w:rsidRPr="004C1DD1" w:rsidRDefault="00D52A75">
      <w:pPr>
        <w:spacing w:line="236" w:lineRule="auto"/>
        <w:ind w:left="0" w:right="4460" w:firstLine="0"/>
        <w:jc w:val="left"/>
        <w:rPr>
          <w:rFonts w:asciiTheme="minorHAnsi" w:hAnsiTheme="minorHAnsi"/>
        </w:rPr>
      </w:pPr>
      <w:r w:rsidRPr="004C1DD1">
        <w:rPr>
          <w:rFonts w:asciiTheme="minorHAnsi" w:hAnsiTheme="minorHAnsi"/>
          <w:b/>
        </w:rPr>
        <w:t xml:space="preserve">  </w:t>
      </w:r>
    </w:p>
    <w:p w14:paraId="714C6E4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4 </w:t>
      </w:r>
    </w:p>
    <w:p w14:paraId="1C2EE13A"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Doba a místo plnění</w:t>
      </w:r>
      <w:r w:rsidRPr="004C1DD1">
        <w:rPr>
          <w:rFonts w:asciiTheme="minorHAnsi" w:hAnsiTheme="minorHAnsi"/>
        </w:rPr>
        <w:t xml:space="preserve"> </w:t>
      </w:r>
    </w:p>
    <w:p w14:paraId="280880A8" w14:textId="4D911E6A" w:rsidR="00CB1D39" w:rsidRPr="00CB1D39" w:rsidRDefault="00CB1D39" w:rsidP="00CB1D39">
      <w:pPr>
        <w:numPr>
          <w:ilvl w:val="1"/>
          <w:numId w:val="25"/>
        </w:numPr>
        <w:ind w:left="709" w:hanging="709"/>
        <w:rPr>
          <w:rFonts w:asciiTheme="minorHAnsi" w:hAnsiTheme="minorHAnsi"/>
        </w:rPr>
      </w:pPr>
      <w:r>
        <w:rPr>
          <w:rFonts w:ascii="Calibri" w:hAnsi="Calibri" w:cs="Calibri"/>
        </w:rPr>
        <w:t>Zahájení plnění</w:t>
      </w:r>
      <w:r w:rsidRPr="00D10318">
        <w:rPr>
          <w:rFonts w:ascii="Calibri" w:hAnsi="Calibri" w:cs="Calibri"/>
        </w:rPr>
        <w:t xml:space="preserve"> veřejné zakázky bude </w:t>
      </w:r>
      <w:r>
        <w:rPr>
          <w:rFonts w:ascii="Calibri" w:hAnsi="Calibri" w:cs="Calibri"/>
        </w:rPr>
        <w:t>na výzvu objednatele</w:t>
      </w:r>
      <w:r w:rsidRPr="00613427">
        <w:t xml:space="preserve"> </w:t>
      </w:r>
      <w:r w:rsidRPr="00613427">
        <w:rPr>
          <w:rFonts w:ascii="Calibri" w:hAnsi="Calibri" w:cs="Calibri"/>
        </w:rPr>
        <w:t>k zahájení plnění, která může nastat nejprve po nabytí účinnosti smlouvy.</w:t>
      </w:r>
    </w:p>
    <w:p w14:paraId="5348A0B3" w14:textId="683A0AE0" w:rsidR="00CB1D39" w:rsidRDefault="00CB1D39" w:rsidP="00CB1D39">
      <w:pPr>
        <w:numPr>
          <w:ilvl w:val="1"/>
          <w:numId w:val="25"/>
        </w:numPr>
        <w:ind w:left="709" w:hanging="709"/>
        <w:rPr>
          <w:rFonts w:asciiTheme="minorHAnsi" w:hAnsiTheme="minorHAnsi"/>
        </w:rPr>
      </w:pPr>
      <w:r w:rsidRPr="00186585">
        <w:rPr>
          <w:rFonts w:ascii="Calibri" w:eastAsia="SimSun" w:hAnsi="Calibri" w:cs="Calibri"/>
          <w:kern w:val="1"/>
          <w:lang w:eastAsia="hi-IN" w:bidi="hi-IN"/>
        </w:rPr>
        <w:t xml:space="preserve">Písemná výzva bude </w:t>
      </w:r>
      <w:r>
        <w:rPr>
          <w:rFonts w:ascii="Calibri" w:eastAsia="SimSun" w:hAnsi="Calibri" w:cs="Calibri"/>
          <w:kern w:val="1"/>
          <w:lang w:eastAsia="hi-IN" w:bidi="hi-IN"/>
        </w:rPr>
        <w:t>zadavatelem</w:t>
      </w:r>
      <w:r w:rsidRPr="00186585">
        <w:rPr>
          <w:rFonts w:ascii="Calibri" w:eastAsia="SimSun" w:hAnsi="Calibri" w:cs="Calibri"/>
          <w:kern w:val="1"/>
          <w:lang w:eastAsia="hi-IN" w:bidi="hi-IN"/>
        </w:rPr>
        <w:t xml:space="preserve"> zaslána </w:t>
      </w:r>
      <w:r>
        <w:rPr>
          <w:rFonts w:ascii="Calibri" w:eastAsia="SimSun" w:hAnsi="Calibri" w:cs="Calibri"/>
          <w:kern w:val="1"/>
          <w:lang w:eastAsia="hi-IN" w:bidi="hi-IN"/>
        </w:rPr>
        <w:t>zhotoviteli</w:t>
      </w:r>
      <w:r w:rsidRPr="00186585">
        <w:rPr>
          <w:rFonts w:ascii="Calibri" w:eastAsia="SimSun" w:hAnsi="Calibri" w:cs="Calibri"/>
          <w:kern w:val="1"/>
          <w:lang w:eastAsia="hi-IN" w:bidi="hi-IN"/>
        </w:rPr>
        <w:t xml:space="preserve"> elektronickou poštou na e-mail </w:t>
      </w:r>
      <w:r>
        <w:rPr>
          <w:rFonts w:ascii="Calibri" w:eastAsia="SimSun" w:hAnsi="Calibri" w:cs="Calibri"/>
          <w:kern w:val="1"/>
          <w:lang w:eastAsia="hi-IN" w:bidi="hi-IN"/>
        </w:rPr>
        <w:t>zhotovitele</w:t>
      </w:r>
      <w:r w:rsidRPr="00186585">
        <w:rPr>
          <w:rFonts w:ascii="Calibri" w:eastAsia="SimSun" w:hAnsi="Calibri" w:cs="Calibri"/>
          <w:kern w:val="1"/>
          <w:lang w:eastAsia="hi-IN" w:bidi="hi-IN"/>
        </w:rPr>
        <w:t xml:space="preserve"> uvedený v záhlaví smlouvy</w:t>
      </w:r>
      <w:r>
        <w:rPr>
          <w:rFonts w:ascii="Calibri" w:eastAsia="SimSun" w:hAnsi="Calibri" w:cs="Calibri"/>
          <w:kern w:val="1"/>
          <w:lang w:eastAsia="hi-IN" w:bidi="hi-IN"/>
        </w:rPr>
        <w:t xml:space="preserve"> o dílo</w:t>
      </w:r>
      <w:r w:rsidRPr="00186585">
        <w:rPr>
          <w:rFonts w:ascii="Calibri" w:eastAsia="SimSun" w:hAnsi="Calibri" w:cs="Calibri"/>
          <w:kern w:val="1"/>
          <w:lang w:eastAsia="hi-IN" w:bidi="hi-IN"/>
        </w:rPr>
        <w:t>.</w:t>
      </w:r>
    </w:p>
    <w:p w14:paraId="13261967" w14:textId="69532BD1" w:rsidR="00CB1D39" w:rsidRDefault="00CB1D39" w:rsidP="00CB1D39">
      <w:pPr>
        <w:numPr>
          <w:ilvl w:val="1"/>
          <w:numId w:val="25"/>
        </w:numPr>
        <w:ind w:left="709" w:hanging="709"/>
        <w:rPr>
          <w:rFonts w:asciiTheme="minorHAnsi" w:hAnsiTheme="minorHAnsi"/>
        </w:rPr>
      </w:pPr>
      <w:r w:rsidRPr="00CB1D39">
        <w:rPr>
          <w:rFonts w:asciiTheme="minorHAnsi" w:hAnsiTheme="minorHAnsi"/>
        </w:rPr>
        <w:t>Objednatel si vyhrazuje zasílat výzvu či výzvy k zahájení plnění dle předpokládaného průběhu dodávek a instalací jednotlivých zdravotnických technologií.</w:t>
      </w:r>
    </w:p>
    <w:p w14:paraId="3297118B" w14:textId="0247AF8B" w:rsidR="00040A11" w:rsidRPr="004C1DD1" w:rsidRDefault="00D52A75" w:rsidP="00CB1D39">
      <w:pPr>
        <w:numPr>
          <w:ilvl w:val="1"/>
          <w:numId w:val="25"/>
        </w:numPr>
        <w:ind w:left="709" w:hanging="709"/>
        <w:rPr>
          <w:rFonts w:asciiTheme="minorHAnsi" w:hAnsiTheme="minorHAnsi"/>
        </w:rPr>
      </w:pPr>
      <w:r w:rsidRPr="004C1DD1">
        <w:rPr>
          <w:rFonts w:asciiTheme="minorHAnsi" w:hAnsiTheme="minorHAnsi"/>
        </w:rPr>
        <w:t>Zhotovitel je povinen převzít staveniště</w:t>
      </w:r>
      <w:r w:rsidR="006908BA" w:rsidRPr="004C1DD1">
        <w:rPr>
          <w:rFonts w:asciiTheme="minorHAnsi" w:hAnsiTheme="minorHAnsi"/>
        </w:rPr>
        <w:t xml:space="preserve"> (příslušný stavební objekt)</w:t>
      </w:r>
      <w:r w:rsidRPr="004C1DD1">
        <w:rPr>
          <w:rFonts w:asciiTheme="minorHAnsi" w:hAnsiTheme="minorHAnsi"/>
        </w:rPr>
        <w:t xml:space="preserve"> po nabytí účinnosti této smlouvy, a to </w:t>
      </w:r>
      <w:r w:rsidRPr="004C1DD1">
        <w:rPr>
          <w:rFonts w:asciiTheme="minorHAnsi" w:hAnsiTheme="minorHAnsi"/>
          <w:b/>
        </w:rPr>
        <w:t>do</w:t>
      </w:r>
      <w:r w:rsidRPr="004C1DD1">
        <w:rPr>
          <w:rFonts w:asciiTheme="minorHAnsi" w:hAnsiTheme="minorHAnsi"/>
        </w:rPr>
        <w:t xml:space="preserve"> </w:t>
      </w:r>
      <w:r w:rsidR="00040A11" w:rsidRPr="004C1DD1">
        <w:rPr>
          <w:rFonts w:asciiTheme="minorHAnsi" w:hAnsiTheme="minorHAnsi"/>
          <w:b/>
        </w:rPr>
        <w:t xml:space="preserve">2 </w:t>
      </w:r>
      <w:r w:rsidRPr="004C1DD1">
        <w:rPr>
          <w:rFonts w:asciiTheme="minorHAnsi" w:hAnsiTheme="minorHAnsi"/>
          <w:b/>
        </w:rPr>
        <w:t>pracovních dnů</w:t>
      </w:r>
      <w:r w:rsidRPr="004C1DD1">
        <w:rPr>
          <w:rFonts w:asciiTheme="minorHAnsi" w:hAnsiTheme="minorHAnsi"/>
        </w:rPr>
        <w:t xml:space="preserve"> ode dne doručení písemné výzvy </w:t>
      </w:r>
      <w:r w:rsidR="00722650" w:rsidRPr="004C1DD1">
        <w:rPr>
          <w:rFonts w:asciiTheme="minorHAnsi" w:hAnsiTheme="minorHAnsi"/>
        </w:rPr>
        <w:t xml:space="preserve">objednatele </w:t>
      </w:r>
      <w:r w:rsidRPr="004C1DD1">
        <w:rPr>
          <w:rFonts w:asciiTheme="minorHAnsi" w:hAnsiTheme="minorHAnsi"/>
        </w:rPr>
        <w:t>k převzetí staveniště, pokud se smluvní strany nedohodnou jinak. O předání a převzetí staveniště bude vyhotoven protokol.</w:t>
      </w:r>
      <w:r w:rsidR="00040A11" w:rsidRPr="004C1DD1">
        <w:rPr>
          <w:rFonts w:asciiTheme="minorHAnsi" w:hAnsiTheme="minorHAnsi"/>
        </w:rPr>
        <w:t xml:space="preserve"> Zhotovitel je vždy oprávněn k provádění díla pouze na řádně předaném a převzatém staveništi. </w:t>
      </w:r>
    </w:p>
    <w:p w14:paraId="39E19296" w14:textId="42747584" w:rsidR="008D0E34" w:rsidRPr="004C1DD1" w:rsidRDefault="00D52A75" w:rsidP="00CB1D39">
      <w:pPr>
        <w:numPr>
          <w:ilvl w:val="1"/>
          <w:numId w:val="25"/>
        </w:numPr>
        <w:ind w:left="709" w:hanging="709"/>
        <w:rPr>
          <w:rFonts w:asciiTheme="minorHAnsi" w:hAnsiTheme="minorHAnsi"/>
        </w:rPr>
      </w:pPr>
      <w:r w:rsidRPr="004C1DD1">
        <w:rPr>
          <w:rFonts w:asciiTheme="minorHAnsi" w:hAnsiTheme="minorHAnsi"/>
        </w:rPr>
        <w:t xml:space="preserve">Zhotovitel je povinen zahájit práce na díle nejpozději </w:t>
      </w:r>
      <w:r w:rsidRPr="004C1DD1">
        <w:rPr>
          <w:rFonts w:asciiTheme="minorHAnsi" w:hAnsiTheme="minorHAnsi"/>
          <w:b/>
        </w:rPr>
        <w:t xml:space="preserve">do </w:t>
      </w:r>
      <w:r w:rsidR="000C524D" w:rsidRPr="004C1DD1">
        <w:rPr>
          <w:rFonts w:asciiTheme="minorHAnsi" w:hAnsiTheme="minorHAnsi"/>
          <w:b/>
        </w:rPr>
        <w:t>3</w:t>
      </w:r>
      <w:r w:rsidR="00040A11" w:rsidRPr="004C1DD1">
        <w:rPr>
          <w:rFonts w:asciiTheme="minorHAnsi" w:hAnsiTheme="minorHAnsi"/>
          <w:b/>
        </w:rPr>
        <w:t xml:space="preserve"> </w:t>
      </w:r>
      <w:r w:rsidRPr="004C1DD1">
        <w:rPr>
          <w:rFonts w:asciiTheme="minorHAnsi" w:hAnsiTheme="minorHAnsi"/>
          <w:b/>
        </w:rPr>
        <w:t>pracovních dnů</w:t>
      </w:r>
      <w:r w:rsidRPr="004C1DD1">
        <w:rPr>
          <w:rFonts w:asciiTheme="minorHAnsi" w:hAnsiTheme="minorHAnsi"/>
        </w:rPr>
        <w:t xml:space="preserve"> ode dne převzetí staveniště.  </w:t>
      </w:r>
    </w:p>
    <w:p w14:paraId="1DC14B74" w14:textId="3BE1AD52" w:rsidR="008D0E34" w:rsidRPr="004C1DD1" w:rsidRDefault="00D52A75" w:rsidP="00CB1D39">
      <w:pPr>
        <w:numPr>
          <w:ilvl w:val="1"/>
          <w:numId w:val="25"/>
        </w:numPr>
        <w:ind w:left="709" w:hanging="709"/>
        <w:rPr>
          <w:rFonts w:asciiTheme="minorHAnsi" w:hAnsiTheme="minorHAnsi"/>
        </w:rPr>
      </w:pPr>
      <w:r w:rsidRPr="004C1DD1">
        <w:rPr>
          <w:rFonts w:asciiTheme="minorHAnsi" w:hAnsiTheme="minorHAnsi"/>
        </w:rPr>
        <w:t xml:space="preserve">Zhotovitel je povinen provést </w:t>
      </w:r>
      <w:r w:rsidR="000C524D" w:rsidRPr="004C1DD1">
        <w:rPr>
          <w:rFonts w:asciiTheme="minorHAnsi" w:hAnsiTheme="minorHAnsi"/>
        </w:rPr>
        <w:t>stavební úpravy příslušných stavebních objektů</w:t>
      </w:r>
      <w:r w:rsidRPr="004C1DD1">
        <w:rPr>
          <w:rFonts w:asciiTheme="minorHAnsi" w:hAnsiTheme="minorHAnsi"/>
        </w:rPr>
        <w:t xml:space="preserve"> </w:t>
      </w:r>
      <w:r w:rsidR="00260009" w:rsidRPr="004C1DD1">
        <w:rPr>
          <w:rFonts w:asciiTheme="minorHAnsi" w:hAnsiTheme="minorHAnsi"/>
        </w:rPr>
        <w:t xml:space="preserve">dle odst. 1.2.3. </w:t>
      </w:r>
      <w:r w:rsidR="000C524D" w:rsidRPr="004C1DD1">
        <w:rPr>
          <w:rFonts w:asciiTheme="minorHAnsi" w:hAnsiTheme="minorHAnsi"/>
        </w:rPr>
        <w:t xml:space="preserve">smlouvy </w:t>
      </w:r>
      <w:r w:rsidR="00260009" w:rsidRPr="004C1DD1">
        <w:rPr>
          <w:rFonts w:asciiTheme="minorHAnsi" w:hAnsiTheme="minorHAnsi"/>
        </w:rPr>
        <w:t xml:space="preserve">od </w:t>
      </w:r>
      <w:r w:rsidRPr="004C1DD1">
        <w:rPr>
          <w:rFonts w:asciiTheme="minorHAnsi" w:hAnsiTheme="minorHAnsi"/>
        </w:rPr>
        <w:t>protokolárního předání staveniště</w:t>
      </w:r>
      <w:r w:rsidR="000C524D" w:rsidRPr="004C1DD1">
        <w:rPr>
          <w:rFonts w:asciiTheme="minorHAnsi" w:hAnsiTheme="minorHAnsi"/>
        </w:rPr>
        <w:t>.</w:t>
      </w:r>
      <w:r w:rsidRPr="004C1DD1">
        <w:rPr>
          <w:rFonts w:asciiTheme="minorHAnsi" w:hAnsiTheme="minorHAnsi"/>
        </w:rPr>
        <w:t xml:space="preserve"> Smluvní strany se dohodly, že provedením díla se rozumí jeho řádné dokončení a předání objednateli. Řádným dokončením díla se rozumí, že dílo splňuje požadavky specifikované touto smlouvou a projektovou dokumentací a je způsobilé sloužit svému účelu. </w:t>
      </w:r>
      <w:r w:rsidRPr="004C1DD1">
        <w:rPr>
          <w:rFonts w:asciiTheme="minorHAnsi" w:hAnsiTheme="minorHAnsi"/>
          <w:b/>
        </w:rPr>
        <w:t xml:space="preserve"> </w:t>
      </w:r>
    </w:p>
    <w:p w14:paraId="0787DD76" w14:textId="7B33E59F" w:rsidR="00CB1D39" w:rsidRDefault="00CB1D39" w:rsidP="00CB1D39">
      <w:pPr>
        <w:numPr>
          <w:ilvl w:val="1"/>
          <w:numId w:val="25"/>
        </w:numPr>
        <w:ind w:left="709" w:hanging="709"/>
        <w:rPr>
          <w:rFonts w:asciiTheme="minorHAnsi" w:hAnsiTheme="minorHAnsi"/>
        </w:rPr>
      </w:pPr>
      <w:r w:rsidRPr="00613427">
        <w:rPr>
          <w:rFonts w:ascii="Calibri" w:hAnsi="Calibri" w:cs="Calibri"/>
        </w:rPr>
        <w:t>Předpokládaný termín ukončení plnění veřejné zakázky je 31. 12. 2023.</w:t>
      </w:r>
    </w:p>
    <w:p w14:paraId="3F4752C4" w14:textId="53F111F2" w:rsidR="00CB1D39" w:rsidRPr="00D10318" w:rsidRDefault="00CB1D39" w:rsidP="00CB1D39">
      <w:pPr>
        <w:ind w:left="567" w:firstLine="142"/>
        <w:rPr>
          <w:rFonts w:ascii="Calibri" w:eastAsia="Calibri" w:hAnsi="Calibri" w:cs="Calibri"/>
          <w:lang w:eastAsia="en-US"/>
        </w:rPr>
      </w:pPr>
      <w:r w:rsidRPr="00D10318">
        <w:rPr>
          <w:rFonts w:ascii="Calibri" w:eastAsia="Calibri" w:hAnsi="Calibri" w:cs="Calibri"/>
          <w:lang w:eastAsia="en-US"/>
        </w:rPr>
        <w:t>Místem plnění</w:t>
      </w:r>
      <w:r>
        <w:rPr>
          <w:rFonts w:ascii="Calibri" w:eastAsia="Calibri" w:hAnsi="Calibri" w:cs="Calibri"/>
          <w:lang w:eastAsia="en-US"/>
        </w:rPr>
        <w:t xml:space="preserve"> jsou</w:t>
      </w:r>
      <w:r w:rsidRPr="00D10318">
        <w:rPr>
          <w:rFonts w:ascii="Calibri" w:eastAsia="Calibri" w:hAnsi="Calibri" w:cs="Calibri"/>
          <w:lang w:eastAsia="en-US"/>
        </w:rPr>
        <w:t xml:space="preserve"> pracoviš</w:t>
      </w:r>
      <w:r>
        <w:rPr>
          <w:rFonts w:ascii="Calibri" w:eastAsia="Calibri" w:hAnsi="Calibri" w:cs="Calibri"/>
          <w:lang w:eastAsia="en-US"/>
        </w:rPr>
        <w:t>tě</w:t>
      </w:r>
      <w:r w:rsidRPr="00D10318">
        <w:rPr>
          <w:rFonts w:ascii="Calibri" w:eastAsia="Calibri" w:hAnsi="Calibri" w:cs="Calibri"/>
          <w:lang w:eastAsia="en-US"/>
        </w:rPr>
        <w:t xml:space="preserve"> zadavatele:</w:t>
      </w:r>
    </w:p>
    <w:p w14:paraId="2E3EF029" w14:textId="77777777" w:rsidR="00CB1D39" w:rsidRPr="00D10318" w:rsidRDefault="00CB1D39" w:rsidP="00CB1D39">
      <w:pPr>
        <w:pStyle w:val="Odstavecseseznamem"/>
        <w:spacing w:line="276" w:lineRule="auto"/>
        <w:ind w:left="0" w:firstLine="709"/>
        <w:rPr>
          <w:rFonts w:ascii="Calibri" w:hAnsi="Calibri" w:cs="Calibri"/>
        </w:rPr>
      </w:pPr>
      <w:r w:rsidRPr="00D10318">
        <w:rPr>
          <w:rFonts w:ascii="Calibri" w:hAnsi="Calibri" w:cs="Calibri"/>
          <w:b/>
        </w:rPr>
        <w:t>Pardubická nemocnice</w:t>
      </w:r>
      <w:r w:rsidRPr="00D10318">
        <w:rPr>
          <w:rFonts w:ascii="Calibri" w:hAnsi="Calibri" w:cs="Calibri"/>
        </w:rPr>
        <w:t>, Kyjevská 44, 532 03 Pardubice</w:t>
      </w:r>
    </w:p>
    <w:p w14:paraId="1B785525" w14:textId="3F902F42" w:rsidR="00430ECF" w:rsidRPr="004C1DD1" w:rsidRDefault="00CB1D39" w:rsidP="00CB1D39">
      <w:pPr>
        <w:ind w:left="567" w:firstLine="142"/>
        <w:rPr>
          <w:rFonts w:asciiTheme="minorHAnsi" w:hAnsiTheme="minorHAnsi"/>
        </w:rPr>
      </w:pPr>
      <w:r w:rsidRPr="00D10318">
        <w:rPr>
          <w:rFonts w:ascii="Calibri" w:eastAsia="Calibri" w:hAnsi="Calibri" w:cs="Calibri"/>
          <w:b/>
          <w:lang w:eastAsia="en-US"/>
        </w:rPr>
        <w:t>Chrudimská nemocnice</w:t>
      </w:r>
      <w:r w:rsidRPr="00D10318">
        <w:rPr>
          <w:rFonts w:ascii="Calibri" w:eastAsia="Calibri" w:hAnsi="Calibri" w:cs="Calibri"/>
          <w:lang w:eastAsia="en-US"/>
        </w:rPr>
        <w:t>, Václavská 570, 537 27 Chrudim</w:t>
      </w:r>
    </w:p>
    <w:p w14:paraId="587010C8" w14:textId="5E40B6B9" w:rsidR="00CB1D39" w:rsidRDefault="00CB1D39" w:rsidP="00CB1D39">
      <w:pPr>
        <w:spacing w:after="3" w:line="259" w:lineRule="auto"/>
        <w:ind w:left="0" w:right="360" w:firstLine="0"/>
        <w:rPr>
          <w:rFonts w:asciiTheme="minorHAnsi" w:hAnsiTheme="minorHAnsi"/>
          <w:b/>
        </w:rPr>
      </w:pPr>
    </w:p>
    <w:p w14:paraId="73AED0E3" w14:textId="77777777" w:rsidR="00CB1D39" w:rsidRPr="004C1DD1" w:rsidRDefault="00CB1D39">
      <w:pPr>
        <w:spacing w:after="3" w:line="259" w:lineRule="auto"/>
        <w:ind w:left="365" w:right="360" w:hanging="10"/>
        <w:jc w:val="center"/>
        <w:rPr>
          <w:rFonts w:asciiTheme="minorHAnsi" w:hAnsiTheme="minorHAnsi"/>
          <w:b/>
        </w:rPr>
      </w:pPr>
    </w:p>
    <w:p w14:paraId="79968829"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5 </w:t>
      </w:r>
    </w:p>
    <w:p w14:paraId="1EF2841C" w14:textId="624B7F31"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Technický </w:t>
      </w:r>
      <w:r w:rsidR="00A15AFB" w:rsidRPr="004C1DD1">
        <w:rPr>
          <w:rFonts w:asciiTheme="minorHAnsi" w:hAnsiTheme="minorHAnsi"/>
          <w:b/>
        </w:rPr>
        <w:t>a autorský dozor</w:t>
      </w:r>
      <w:r w:rsidRPr="004C1DD1">
        <w:rPr>
          <w:rFonts w:asciiTheme="minorHAnsi" w:hAnsiTheme="minorHAnsi"/>
          <w:b/>
        </w:rPr>
        <w:t xml:space="preserve"> </w:t>
      </w:r>
    </w:p>
    <w:p w14:paraId="58C2D959"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b/>
        </w:rPr>
        <w:t xml:space="preserve"> </w:t>
      </w:r>
    </w:p>
    <w:p w14:paraId="4619077E" w14:textId="20AA7120" w:rsidR="008D0E34" w:rsidRPr="004C1DD1" w:rsidRDefault="00D52A75" w:rsidP="001E15C6">
      <w:pPr>
        <w:numPr>
          <w:ilvl w:val="1"/>
          <w:numId w:val="57"/>
        </w:numPr>
        <w:ind w:left="709" w:hanging="709"/>
        <w:rPr>
          <w:rFonts w:asciiTheme="minorHAnsi" w:hAnsiTheme="minorHAnsi"/>
        </w:rPr>
      </w:pPr>
      <w:r w:rsidRPr="004C1DD1">
        <w:rPr>
          <w:rFonts w:asciiTheme="minorHAnsi" w:hAnsiTheme="minorHAnsi"/>
        </w:rPr>
        <w:t xml:space="preserve">Objednatel je oprávněn kontrolovat postup realizace a kvalitu prováděného díla, a to prostřednictvím technického dozoru objednatele </w:t>
      </w:r>
      <w:r w:rsidR="00BB5F43" w:rsidRPr="004C1DD1">
        <w:rPr>
          <w:rFonts w:asciiTheme="minorHAnsi" w:hAnsiTheme="minorHAnsi"/>
        </w:rPr>
        <w:t>a autorského dozoru zhotovitele projektové dokumentace</w:t>
      </w:r>
      <w:r w:rsidRPr="004C1DD1">
        <w:rPr>
          <w:rFonts w:asciiTheme="minorHAnsi" w:hAnsiTheme="minorHAnsi"/>
        </w:rPr>
        <w:t>. Technický</w:t>
      </w:r>
      <w:r w:rsidR="003C431C" w:rsidRPr="004C1DD1">
        <w:rPr>
          <w:rFonts w:asciiTheme="minorHAnsi" w:hAnsiTheme="minorHAnsi"/>
        </w:rPr>
        <w:t xml:space="preserve"> a autorský </w:t>
      </w:r>
      <w:r w:rsidRPr="004C1DD1">
        <w:rPr>
          <w:rFonts w:asciiTheme="minorHAnsi" w:hAnsiTheme="minorHAnsi"/>
        </w:rPr>
        <w:t>dozor sleduje zejména, zda je dílo prováděno v souladu s touto smlouvou, projektovou dokumentací, příslušnými platnými předpisy a ČSN, časovým harmonogramem provádění díla</w:t>
      </w:r>
      <w:r w:rsidR="003C431C" w:rsidRPr="004C1DD1">
        <w:rPr>
          <w:rFonts w:asciiTheme="minorHAnsi" w:hAnsiTheme="minorHAnsi"/>
        </w:rPr>
        <w:t xml:space="preserve">, </w:t>
      </w:r>
      <w:r w:rsidRPr="004C1DD1">
        <w:rPr>
          <w:rFonts w:asciiTheme="minorHAnsi" w:hAnsiTheme="minorHAnsi"/>
        </w:rPr>
        <w:t>správními akty orgánů veřejné moci a správy</w:t>
      </w:r>
      <w:r w:rsidR="003C431C" w:rsidRPr="004C1DD1">
        <w:rPr>
          <w:rFonts w:asciiTheme="minorHAnsi" w:hAnsiTheme="minorHAnsi"/>
        </w:rPr>
        <w:t xml:space="preserve"> a v souladu s požadavky dodavatele zdravotnických technologií</w:t>
      </w:r>
      <w:r w:rsidRPr="004C1DD1">
        <w:rPr>
          <w:rFonts w:asciiTheme="minorHAnsi" w:hAnsiTheme="minorHAnsi"/>
        </w:rPr>
        <w:t>.  Na zjištěné nedostatky a vady upozorňuje technický dozor zhotovitele zápisem do stavebního deníku. Zhotovitel je povinen tyto zjištěné nedostatky a vady v přiměřené lhůtě odstranit. Technický dozor je oprávněn si přizvat</w:t>
      </w:r>
      <w:r w:rsidR="00430ECF" w:rsidRPr="004C1DD1">
        <w:rPr>
          <w:rFonts w:asciiTheme="minorHAnsi" w:hAnsiTheme="minorHAnsi"/>
        </w:rPr>
        <w:t xml:space="preserve"> </w:t>
      </w:r>
      <w:r w:rsidRPr="004C1DD1">
        <w:rPr>
          <w:rFonts w:asciiTheme="minorHAnsi" w:hAnsiTheme="minorHAnsi"/>
        </w:rPr>
        <w:t xml:space="preserve">k provedení kontroly třetí odborně způsobilé osoby. Zhotovitel je povinen zabezpečit účast svých pracovníků při provádění kontroly. </w:t>
      </w:r>
    </w:p>
    <w:p w14:paraId="494156A6" w14:textId="3C3F433A" w:rsidR="008D0E34" w:rsidRPr="004C1DD1" w:rsidRDefault="00D52A75" w:rsidP="001E15C6">
      <w:pPr>
        <w:numPr>
          <w:ilvl w:val="1"/>
          <w:numId w:val="57"/>
        </w:numPr>
        <w:ind w:left="709" w:hanging="709"/>
        <w:rPr>
          <w:rFonts w:asciiTheme="minorHAnsi" w:hAnsiTheme="minorHAnsi"/>
        </w:rPr>
      </w:pPr>
      <w:r w:rsidRPr="004C1DD1">
        <w:rPr>
          <w:rFonts w:asciiTheme="minorHAnsi" w:hAnsiTheme="minorHAnsi"/>
        </w:rPr>
        <w:t>Technický dozor</w:t>
      </w:r>
      <w:r w:rsidR="009224DC" w:rsidRPr="004C1DD1">
        <w:rPr>
          <w:rFonts w:asciiTheme="minorHAnsi" w:hAnsiTheme="minorHAnsi"/>
        </w:rPr>
        <w:t xml:space="preserve"> nebo autorský dozor</w:t>
      </w:r>
      <w:r w:rsidRPr="004C1DD1">
        <w:rPr>
          <w:rFonts w:asciiTheme="minorHAnsi" w:hAnsiTheme="minorHAnsi"/>
        </w:rPr>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 </w:t>
      </w:r>
    </w:p>
    <w:p w14:paraId="6D27CAC0" w14:textId="77777777" w:rsidR="004211F3" w:rsidRPr="004C1DD1" w:rsidRDefault="00FD204C" w:rsidP="00FD204C">
      <w:pPr>
        <w:numPr>
          <w:ilvl w:val="1"/>
          <w:numId w:val="57"/>
        </w:numPr>
        <w:ind w:left="709" w:hanging="709"/>
        <w:rPr>
          <w:rFonts w:asciiTheme="minorHAnsi" w:hAnsiTheme="minorHAnsi"/>
        </w:rPr>
      </w:pPr>
      <w:r w:rsidRPr="004C1DD1">
        <w:rPr>
          <w:rFonts w:asciiTheme="minorHAnsi" w:hAnsiTheme="minorHAnsi"/>
        </w:rPr>
        <w:t xml:space="preserve">Před zakrytím prací a konstrukcí, kde nebude možno dodatečně zjistit jejich rozsah a kvalitu, je zástupce zhotovitele povinen </w:t>
      </w:r>
      <w:r w:rsidR="00843C15" w:rsidRPr="004C1DD1">
        <w:rPr>
          <w:rFonts w:asciiTheme="minorHAnsi" w:hAnsiTheme="minorHAnsi"/>
        </w:rPr>
        <w:t>2</w:t>
      </w:r>
      <w:r w:rsidRPr="004C1DD1">
        <w:rPr>
          <w:rFonts w:asciiTheme="minorHAnsi" w:hAnsiTheme="minorHAnsi"/>
        </w:rPr>
        <w:t xml:space="preserve"> pracovních dnů předem prokazatelně vyzvat technický dozor k provedení kontroly, pokud u jednotlivých stavebních objektů</w:t>
      </w:r>
      <w:r w:rsidR="00843C15" w:rsidRPr="004C1DD1">
        <w:rPr>
          <w:rFonts w:asciiTheme="minorHAnsi" w:hAnsiTheme="minorHAnsi"/>
        </w:rPr>
        <w:t xml:space="preserve"> (každého dílčího plnění díla)</w:t>
      </w:r>
      <w:r w:rsidRPr="004C1DD1">
        <w:rPr>
          <w:rFonts w:asciiTheme="minorHAnsi" w:hAnsiTheme="minorHAnsi"/>
        </w:rPr>
        <w:t xml:space="preserve"> nebude </w:t>
      </w:r>
      <w:r w:rsidRPr="004C1DD1">
        <w:rPr>
          <w:rFonts w:asciiTheme="minorHAnsi" w:hAnsiTheme="minorHAnsi"/>
        </w:rPr>
        <w:lastRenderedPageBreak/>
        <w:t xml:space="preserve">dohodnuto s objednatelem jinak. Jestliže se technický dozor nedostaví a neprovede kontrolu těchto prací, bude zhotovitel pokračovat v pracích a tato skutečnost se uvede záznamem ve stavebním deníku. Jestliže objednatel bude dodatečně požadovat odkrytí těchto prací, je zhotovitel povinen toto odkrytí provést na náklady objednatele. V případě, že se při dodatečné kontrole zjistí, že práce nebyly řádně provedeny, hradí náklady zhotovitel. Zhotovitel hradí vynaložené náklady i v případě, kdy nevyzve objednatele k převzetí zakrývaných prací v uvedené lhůtě a objednatel si vyžádá jejich odkrytí a zjistí, že byly provedeny řádně. Zhotovitel se rovněž zavazuje informovat technický dozor o veškerých prováděných zkouškách a měřeních ověřujících řádné provedení díla dle platných předpisů a ČSN a přizvat k nim technický dozor minimálně </w:t>
      </w:r>
      <w:r w:rsidR="002F6114" w:rsidRPr="004C1DD1">
        <w:rPr>
          <w:rFonts w:asciiTheme="minorHAnsi" w:hAnsiTheme="minorHAnsi"/>
        </w:rPr>
        <w:t>2</w:t>
      </w:r>
      <w:r w:rsidRPr="004C1DD1">
        <w:rPr>
          <w:rFonts w:asciiTheme="minorHAnsi" w:hAnsiTheme="minorHAnsi"/>
        </w:rPr>
        <w:t xml:space="preserve"> pracovní dny předem. Zhotovitel seznámí technický dozor písemně s jejich výsledky. Objednatel si vyhrazuje právo k výsledkům zkoušek se vyjádřit a v případě pochybností o jejich průkaznosti může nařídit jejich opakování. Technický dozor má právo požadovat kdykoliv během provádění díla provedení jakýchkoli dalších zkoušek včetně zkoušek materiálů a jiných movitých věcí a předložení písemné dokumentace tak, aby mohly být kvalitativní požadavky jednoznačně </w:t>
      </w:r>
    </w:p>
    <w:p w14:paraId="59D32139" w14:textId="2A9A2807" w:rsidR="00FD204C" w:rsidRPr="004C1DD1" w:rsidRDefault="00FD204C" w:rsidP="007E7065">
      <w:pPr>
        <w:ind w:left="709" w:firstLine="0"/>
        <w:rPr>
          <w:rFonts w:asciiTheme="minorHAnsi" w:hAnsiTheme="minorHAnsi"/>
        </w:rPr>
      </w:pPr>
      <w:r w:rsidRPr="004C1DD1">
        <w:rPr>
          <w:rFonts w:asciiTheme="minorHAnsi" w:hAnsiTheme="minorHAnsi"/>
        </w:rPr>
        <w:t xml:space="preserve">prověřeny.  </w:t>
      </w:r>
    </w:p>
    <w:p w14:paraId="4D68B003" w14:textId="1B63BA43" w:rsidR="004211F3" w:rsidRPr="004C1DD1" w:rsidRDefault="004211F3" w:rsidP="004211F3">
      <w:pPr>
        <w:numPr>
          <w:ilvl w:val="1"/>
          <w:numId w:val="57"/>
        </w:numPr>
        <w:ind w:left="709" w:hanging="709"/>
        <w:rPr>
          <w:rFonts w:asciiTheme="minorHAnsi" w:hAnsiTheme="minorHAnsi"/>
        </w:rPr>
      </w:pPr>
      <w:r w:rsidRPr="004C1DD1">
        <w:rPr>
          <w:rFonts w:asciiTheme="minorHAnsi" w:hAnsiTheme="minorHAnsi"/>
        </w:rPr>
        <w:t xml:space="preserve">Objednatel je oprávněn organizovat kontrolní dny a zhotovitel se zavazuje těchto kontrolních dnů účastnit. Z každého kontrolního dne bude pořízen zápis, který bude obsahovat zejména den a místo konání, seznam účastníků, projednávané záležitosti a přijaté závěry a podpisy účastníků. Zápis z kontrolního dne bude rozeslán všem zúčastněným. Kontrolní dny budou probíhat minimálně 2 x v době trvání stavebních úprav příslušného stavebního objektu, v případě potřeby častěji. O skutečnosti, že proběhl kontrolní den, bude proveden zápis do stavebního deníku. </w:t>
      </w:r>
    </w:p>
    <w:p w14:paraId="3A48994F" w14:textId="707FFA26" w:rsidR="008D0E34" w:rsidRPr="004C1DD1" w:rsidRDefault="008D0E34">
      <w:pPr>
        <w:spacing w:after="0" w:line="259" w:lineRule="auto"/>
        <w:ind w:left="0" w:firstLine="0"/>
        <w:jc w:val="left"/>
        <w:rPr>
          <w:rFonts w:asciiTheme="minorHAnsi" w:hAnsiTheme="minorHAnsi"/>
        </w:rPr>
      </w:pPr>
    </w:p>
    <w:p w14:paraId="0E2E4C83"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6 </w:t>
      </w:r>
    </w:p>
    <w:p w14:paraId="2139E4C8" w14:textId="77777777"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Podmínky provádění díla </w:t>
      </w:r>
    </w:p>
    <w:p w14:paraId="450A800F"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3EDF8A27" w14:textId="77777777" w:rsidR="008D0E34" w:rsidRPr="004C1DD1" w:rsidRDefault="00D52A75" w:rsidP="00CB1D39">
      <w:pPr>
        <w:numPr>
          <w:ilvl w:val="1"/>
          <w:numId w:val="14"/>
        </w:numPr>
        <w:ind w:left="709" w:hanging="709"/>
        <w:rPr>
          <w:rFonts w:asciiTheme="minorHAnsi" w:hAnsiTheme="minorHAnsi"/>
        </w:rPr>
      </w:pPr>
      <w:r w:rsidRPr="004C1DD1">
        <w:rPr>
          <w:rFonts w:asciiTheme="minorHAnsi" w:hAnsiTheme="minorHAnsi"/>
        </w:rPr>
        <w:t xml:space="preserve">Zhotovitel se zavazuje, že dílo provede svým jménem a na vlastní zodpovědnost.  </w:t>
      </w:r>
    </w:p>
    <w:p w14:paraId="20C3D7AE" w14:textId="1A162EF3" w:rsidR="008D0E34" w:rsidRPr="004C1DD1" w:rsidRDefault="00D52A75" w:rsidP="00CB1D39">
      <w:pPr>
        <w:numPr>
          <w:ilvl w:val="1"/>
          <w:numId w:val="14"/>
        </w:numPr>
        <w:ind w:left="709" w:hanging="709"/>
        <w:rPr>
          <w:rFonts w:asciiTheme="minorHAnsi" w:hAnsiTheme="minorHAnsi"/>
        </w:rPr>
      </w:pPr>
      <w:r w:rsidRPr="004C1DD1">
        <w:rPr>
          <w:rFonts w:asciiTheme="minorHAnsi" w:hAnsiTheme="minorHAnsi"/>
        </w:rPr>
        <w:t xml:space="preserve">Objednatel předá zhotoviteli při předání staveniště </w:t>
      </w:r>
      <w:r w:rsidR="00A73CF2" w:rsidRPr="004C1DD1">
        <w:rPr>
          <w:rFonts w:asciiTheme="minorHAnsi" w:hAnsiTheme="minorHAnsi"/>
        </w:rPr>
        <w:t>příslušného stavebního objektu</w:t>
      </w:r>
      <w:r w:rsidR="00711EF2" w:rsidRPr="004C1DD1">
        <w:rPr>
          <w:rFonts w:asciiTheme="minorHAnsi" w:hAnsiTheme="minorHAnsi"/>
        </w:rPr>
        <w:t xml:space="preserve"> </w:t>
      </w:r>
      <w:r w:rsidRPr="004C1DD1">
        <w:rPr>
          <w:rFonts w:asciiTheme="minorHAnsi" w:hAnsiTheme="minorHAnsi"/>
        </w:rPr>
        <w:t>projektovou dokumentaci. Za správnost a úplnost předané příslušné projektové dokumentace odpovídá objednatel. Zhotovitel má povinnost jakožto osoba odborně způsobilá zkontrolovat technickou část předané dokumentace, a to nejpozději před zahájením prací na příslušné části díla a upozornit objednatele bez zbytečného odkladu na zjištěné zjevné vady a nedostatky. Touto kontrolou není dotčena odpovědnost objednatele za správnost předané dokumentace. Případný soupis zjištěných vad a nedostatků předané dokumentace včetně návrhů na jejich odstranění a dopadem na předmět a cenu díla zhotovitel předá objednateli. Vyžaduje-li to zákon</w:t>
      </w:r>
      <w:r w:rsidR="00A73CF2" w:rsidRPr="004C1DD1">
        <w:rPr>
          <w:rFonts w:asciiTheme="minorHAnsi" w:hAnsiTheme="minorHAnsi"/>
        </w:rPr>
        <w:t xml:space="preserve"> </w:t>
      </w:r>
      <w:r w:rsidRPr="004C1DD1">
        <w:rPr>
          <w:rFonts w:asciiTheme="minorHAnsi" w:hAnsiTheme="minorHAnsi"/>
        </w:rPr>
        <w:t xml:space="preserve">č. 309/2006 Sb., o zajištění dalších podmínek bezpečnosti a ochrany zdraví při práci, </w:t>
      </w:r>
      <w:r w:rsidR="00B87833" w:rsidRPr="004C1DD1">
        <w:rPr>
          <w:rFonts w:asciiTheme="minorHAnsi" w:hAnsiTheme="minorHAnsi"/>
        </w:rPr>
        <w:t>ve znění pozdějších předpisů</w:t>
      </w:r>
      <w:r w:rsidR="005C1D52" w:rsidRPr="004C1DD1">
        <w:rPr>
          <w:rFonts w:asciiTheme="minorHAnsi" w:hAnsiTheme="minorHAnsi"/>
        </w:rPr>
        <w:t>,</w:t>
      </w:r>
      <w:r w:rsidRPr="004C1DD1">
        <w:rPr>
          <w:rFonts w:asciiTheme="minorHAnsi" w:hAnsiTheme="minorHAnsi"/>
        </w:rPr>
        <w:t xml:space="preserve"> předá objednatel zhotoviteli také oznámení o zahájení prací zaslané oblastnímu inspektorátu práce, které je zhotovitel povinen vyvěsit na viditelném místě u vstupu na staveniště a ponechat jej tam až do dokončení stavby. Pokud to vyplývá ze zvláštních právních předpisů, jmenuje objednatel koordinátora bezpečnosti práce na staveništi. </w:t>
      </w:r>
    </w:p>
    <w:p w14:paraId="7613C115" w14:textId="3D3F7428" w:rsidR="008D0E34" w:rsidRPr="004C1DD1" w:rsidRDefault="00D52A75" w:rsidP="00CB1D39">
      <w:pPr>
        <w:numPr>
          <w:ilvl w:val="1"/>
          <w:numId w:val="14"/>
        </w:numPr>
        <w:ind w:left="709" w:hanging="709"/>
        <w:rPr>
          <w:rFonts w:asciiTheme="minorHAnsi" w:hAnsiTheme="minorHAnsi"/>
        </w:rPr>
      </w:pPr>
      <w:r w:rsidRPr="004C1DD1">
        <w:rPr>
          <w:rFonts w:asciiTheme="minorHAnsi" w:hAnsiTheme="minorHAnsi"/>
        </w:rPr>
        <w:t xml:space="preserve">Zhotovitel je povinen respektovat </w:t>
      </w:r>
      <w:r w:rsidR="0065578F" w:rsidRPr="004C1DD1">
        <w:rPr>
          <w:rFonts w:asciiTheme="minorHAnsi" w:hAnsiTheme="minorHAnsi"/>
        </w:rPr>
        <w:t>o</w:t>
      </w:r>
      <w:r w:rsidRPr="004C1DD1">
        <w:rPr>
          <w:rFonts w:asciiTheme="minorHAnsi" w:hAnsiTheme="minorHAnsi"/>
        </w:rPr>
        <w:t>bjednatelem určené přípojky elektřiny a vody</w:t>
      </w:r>
      <w:r w:rsidR="00F41A98" w:rsidRPr="004C1DD1">
        <w:rPr>
          <w:rFonts w:asciiTheme="minorHAnsi" w:hAnsiTheme="minorHAnsi"/>
        </w:rPr>
        <w:t>.</w:t>
      </w:r>
    </w:p>
    <w:p w14:paraId="6EE34992" w14:textId="2F2E8E4F" w:rsidR="008D0E34" w:rsidRPr="004C1DD1" w:rsidRDefault="00D52A75" w:rsidP="00CB1D39">
      <w:pPr>
        <w:numPr>
          <w:ilvl w:val="1"/>
          <w:numId w:val="14"/>
        </w:numPr>
        <w:ind w:left="709" w:hanging="709"/>
        <w:rPr>
          <w:rFonts w:asciiTheme="minorHAnsi" w:hAnsiTheme="minorHAnsi"/>
        </w:rPr>
      </w:pPr>
      <w:r w:rsidRPr="004C1DD1">
        <w:rPr>
          <w:rFonts w:asciiTheme="minorHAnsi" w:hAnsiTheme="minorHAnsi"/>
        </w:rPr>
        <w:t xml:space="preserve">Zhotovitel se zavazuje zabezpečit přístup a příjezd k jednotlivým nemovitostem, pokud to charakter </w:t>
      </w:r>
      <w:r w:rsidR="003945E6" w:rsidRPr="004C1DD1">
        <w:rPr>
          <w:rFonts w:asciiTheme="minorHAnsi" w:hAnsiTheme="minorHAnsi"/>
        </w:rPr>
        <w:t xml:space="preserve">provádění stavebních úprav jednotlivých objektů </w:t>
      </w:r>
      <w:r w:rsidRPr="004C1DD1">
        <w:rPr>
          <w:rFonts w:asciiTheme="minorHAnsi" w:hAnsiTheme="minorHAnsi"/>
        </w:rPr>
        <w:t xml:space="preserve">vyžaduje. </w:t>
      </w:r>
    </w:p>
    <w:p w14:paraId="208A6B7D" w14:textId="6E39BC73" w:rsidR="00085CE7" w:rsidRPr="004C1DD1" w:rsidRDefault="00D52A75" w:rsidP="00CB1D39">
      <w:pPr>
        <w:numPr>
          <w:ilvl w:val="1"/>
          <w:numId w:val="14"/>
        </w:numPr>
        <w:ind w:left="709" w:hanging="709"/>
        <w:rPr>
          <w:rFonts w:asciiTheme="minorHAnsi" w:hAnsiTheme="minorHAnsi"/>
        </w:rPr>
      </w:pPr>
      <w:r w:rsidRPr="004C1DD1">
        <w:rPr>
          <w:rFonts w:asciiTheme="minorHAnsi" w:hAnsiTheme="minorHAnsi"/>
        </w:rPr>
        <w:t>Stavba bude realizována za plného a neomezeného provozu nemocnice, výstavba nesmí ovlivnit je</w:t>
      </w:r>
      <w:r w:rsidR="00840E64" w:rsidRPr="004C1DD1">
        <w:rPr>
          <w:rFonts w:asciiTheme="minorHAnsi" w:hAnsiTheme="minorHAnsi"/>
        </w:rPr>
        <w:t>jí</w:t>
      </w:r>
      <w:r w:rsidRPr="004C1DD1">
        <w:rPr>
          <w:rFonts w:asciiTheme="minorHAnsi" w:hAnsiTheme="minorHAnsi"/>
        </w:rPr>
        <w:t xml:space="preserve"> provoz a průjezdnost uvnitř </w:t>
      </w:r>
      <w:proofErr w:type="gramStart"/>
      <w:r w:rsidRPr="004C1DD1">
        <w:rPr>
          <w:rFonts w:asciiTheme="minorHAnsi" w:hAnsiTheme="minorHAnsi"/>
        </w:rPr>
        <w:t>areálu</w:t>
      </w:r>
      <w:proofErr w:type="gramEnd"/>
      <w:r w:rsidRPr="004C1DD1">
        <w:rPr>
          <w:rFonts w:asciiTheme="minorHAnsi" w:hAnsiTheme="minorHAnsi"/>
        </w:rPr>
        <w:t xml:space="preserve"> a naopak musí respektovat provozní specifika nemocnice</w:t>
      </w:r>
      <w:r w:rsidR="008D09D8" w:rsidRPr="004C1DD1">
        <w:rPr>
          <w:rFonts w:asciiTheme="minorHAnsi" w:hAnsiTheme="minorHAnsi"/>
        </w:rPr>
        <w:t xml:space="preserve"> a příslušného stavebního objektu</w:t>
      </w:r>
      <w:r w:rsidRPr="004C1DD1">
        <w:rPr>
          <w:rFonts w:asciiTheme="minorHAnsi" w:hAnsiTheme="minorHAnsi"/>
        </w:rPr>
        <w:t>.</w:t>
      </w:r>
      <w:r w:rsidRPr="004C1DD1">
        <w:rPr>
          <w:rFonts w:asciiTheme="minorHAnsi" w:hAnsiTheme="minorHAnsi"/>
          <w:b/>
        </w:rPr>
        <w:t xml:space="preserve">  </w:t>
      </w:r>
    </w:p>
    <w:p w14:paraId="31EBB9B7" w14:textId="37FF8596" w:rsidR="00644DDD" w:rsidRPr="004C1DD1" w:rsidRDefault="00330992" w:rsidP="007E7065">
      <w:pPr>
        <w:ind w:left="708" w:firstLine="0"/>
        <w:rPr>
          <w:rFonts w:asciiTheme="minorHAnsi" w:hAnsiTheme="minorHAnsi"/>
        </w:rPr>
      </w:pPr>
      <w:r w:rsidRPr="004C1DD1">
        <w:rPr>
          <w:rFonts w:asciiTheme="minorHAnsi" w:hAnsiTheme="minorHAnsi"/>
        </w:rPr>
        <w:t xml:space="preserve">Nezbytné odstávky souvisejících napojených zařízení a objektů (pokud to bude nezbytné) budou řešeny po dohodě s objednatelem v dostatečném </w:t>
      </w:r>
      <w:proofErr w:type="gramStart"/>
      <w:r w:rsidRPr="004C1DD1">
        <w:rPr>
          <w:rFonts w:asciiTheme="minorHAnsi" w:hAnsiTheme="minorHAnsi"/>
        </w:rPr>
        <w:t>předstihu</w:t>
      </w:r>
      <w:proofErr w:type="gramEnd"/>
      <w:r w:rsidRPr="004C1DD1">
        <w:rPr>
          <w:rFonts w:asciiTheme="minorHAnsi" w:hAnsiTheme="minorHAnsi"/>
        </w:rPr>
        <w:t xml:space="preserve"> a to v termínech pracovního volna, svátků nebo v nočních hodinách tak, aby nedošlo k přerušení poskytovan</w:t>
      </w:r>
      <w:r w:rsidR="008D09D8" w:rsidRPr="004C1DD1">
        <w:rPr>
          <w:rFonts w:asciiTheme="minorHAnsi" w:hAnsiTheme="minorHAnsi"/>
        </w:rPr>
        <w:t>í</w:t>
      </w:r>
      <w:r w:rsidRPr="004C1DD1">
        <w:rPr>
          <w:rFonts w:asciiTheme="minorHAnsi" w:hAnsiTheme="minorHAnsi"/>
        </w:rPr>
        <w:t xml:space="preserve"> zdravotní péče v místech plnění.</w:t>
      </w:r>
    </w:p>
    <w:p w14:paraId="4D371B8A" w14:textId="60B48C74" w:rsidR="00467C9C" w:rsidRPr="004C1DD1" w:rsidRDefault="00467C9C" w:rsidP="00CB1D39">
      <w:pPr>
        <w:numPr>
          <w:ilvl w:val="1"/>
          <w:numId w:val="14"/>
        </w:numPr>
        <w:ind w:left="709" w:hanging="709"/>
        <w:rPr>
          <w:rFonts w:asciiTheme="minorHAnsi" w:hAnsiTheme="minorHAnsi"/>
        </w:rPr>
      </w:pPr>
      <w:r w:rsidRPr="007E7065">
        <w:rPr>
          <w:rFonts w:asciiTheme="minorHAnsi" w:hAnsiTheme="minorHAnsi"/>
        </w:rPr>
        <w:t xml:space="preserve">Zhotovitel je povinen po celou dobu výstavby dodržovat na převzatém staveništi-pracovišti a na přístupových komunikacích čistotu a pořádek. </w:t>
      </w:r>
      <w:r w:rsidRPr="004C1DD1">
        <w:rPr>
          <w:rFonts w:asciiTheme="minorHAnsi" w:hAnsiTheme="minorHAnsi"/>
        </w:rPr>
        <w:t xml:space="preserve">Přístupové komunikace musí zůstat trvale průjezdné </w:t>
      </w:r>
      <w:r w:rsidRPr="004C1DD1">
        <w:rPr>
          <w:rFonts w:asciiTheme="minorHAnsi" w:hAnsiTheme="minorHAnsi"/>
        </w:rPr>
        <w:lastRenderedPageBreak/>
        <w:t>(popř. průchodné), v případě jejich poškození uvede zhotovitel tyto komunikace do původního stavu před poškozením. Zhotovitel se zavazuje minimalizovat prašnost, hluk, vibrace atp. s prováděním díla související, a to realizací opatření, které tyto negativní jevy snižují</w:t>
      </w:r>
      <w:r w:rsidR="002219D2" w:rsidRPr="004C1DD1">
        <w:rPr>
          <w:rFonts w:asciiTheme="minorHAnsi" w:hAnsiTheme="minorHAnsi"/>
        </w:rPr>
        <w:t>.</w:t>
      </w:r>
      <w:r w:rsidRPr="004C1DD1">
        <w:rPr>
          <w:rFonts w:asciiTheme="minorHAnsi" w:hAnsiTheme="minorHAnsi"/>
        </w:rPr>
        <w:t xml:space="preserve"> Zhotovitel bere na vědomí a souhlasí s tím, že ponese případné náklady na úklid komunikací a v případě znečištění komunikací zajistí neprodleně jejich úklid. </w:t>
      </w:r>
    </w:p>
    <w:p w14:paraId="00084CB8" w14:textId="0C2EA546" w:rsidR="00467C9C" w:rsidRPr="004C1DD1" w:rsidRDefault="00467C9C" w:rsidP="00CB1D39">
      <w:pPr>
        <w:numPr>
          <w:ilvl w:val="1"/>
          <w:numId w:val="14"/>
        </w:numPr>
        <w:ind w:left="709" w:hanging="709"/>
        <w:rPr>
          <w:rFonts w:asciiTheme="minorHAnsi" w:hAnsiTheme="minorHAnsi"/>
        </w:rPr>
      </w:pPr>
      <w:r w:rsidRPr="004C1DD1">
        <w:rPr>
          <w:rFonts w:asciiTheme="minorHAnsi" w:hAnsiTheme="minorHAnsi"/>
        </w:rPr>
        <w:t>Zhotovitel vybuduje zařízení staveniště</w:t>
      </w:r>
      <w:r w:rsidR="002219D2" w:rsidRPr="004C1DD1">
        <w:rPr>
          <w:rFonts w:asciiTheme="minorHAnsi" w:hAnsiTheme="minorHAnsi"/>
        </w:rPr>
        <w:t xml:space="preserve">. </w:t>
      </w:r>
      <w:r w:rsidRPr="004C1DD1">
        <w:rPr>
          <w:rFonts w:asciiTheme="minorHAnsi" w:hAnsiTheme="minorHAnsi"/>
        </w:rPr>
        <w:t>Vstup/vjezd na staveniště bude zabezpečen uzamykatelnou bránou, která bude v době, kdy nebudou vykonávány stavební práce uzamčena tak, aby byl zamezen pohyb neoprávněných osob v prostoru staveniště</w:t>
      </w:r>
      <w:r w:rsidR="007E2AFB" w:rsidRPr="004C1DD1">
        <w:rPr>
          <w:rFonts w:asciiTheme="minorHAnsi" w:hAnsiTheme="minorHAnsi"/>
        </w:rPr>
        <w:t>,</w:t>
      </w:r>
      <w:r w:rsidRPr="004C1DD1">
        <w:rPr>
          <w:rFonts w:asciiTheme="minorHAnsi" w:hAnsiTheme="minorHAnsi"/>
        </w:rPr>
        <w:t xml:space="preserve"> pokud u jednotlivých stavebních objektů nebude s objednatelem dohodnuto jinak.</w:t>
      </w:r>
    </w:p>
    <w:p w14:paraId="2F4D4739" w14:textId="77777777" w:rsidR="008D0E34" w:rsidRPr="004C1DD1" w:rsidRDefault="00D52A75" w:rsidP="00CB1D39">
      <w:pPr>
        <w:numPr>
          <w:ilvl w:val="1"/>
          <w:numId w:val="14"/>
        </w:numPr>
        <w:ind w:left="709" w:hanging="709"/>
        <w:rPr>
          <w:rFonts w:asciiTheme="minorHAnsi" w:hAnsiTheme="minorHAnsi"/>
        </w:rPr>
      </w:pPr>
      <w:r w:rsidRPr="004C1DD1">
        <w:rPr>
          <w:rFonts w:asciiTheme="minorHAnsi" w:hAnsiTheme="minorHAnsi"/>
        </w:rPr>
        <w:t xml:space="preserve">Zhotovitel zodpovídá za bezpečnost a ochranu všech osob v prostoru staveniště a je povinen zabezpečit jejich vybavení ochrannými pracovními pomůckami.   </w:t>
      </w:r>
    </w:p>
    <w:p w14:paraId="4935BB43" w14:textId="4D01F3B8" w:rsidR="008D0E34" w:rsidRPr="004C1DD1" w:rsidRDefault="00D52A75" w:rsidP="00CB1D39">
      <w:pPr>
        <w:numPr>
          <w:ilvl w:val="1"/>
          <w:numId w:val="14"/>
        </w:numPr>
        <w:ind w:left="709" w:hanging="709"/>
        <w:rPr>
          <w:rFonts w:asciiTheme="minorHAnsi" w:hAnsiTheme="minorHAnsi"/>
        </w:rPr>
      </w:pPr>
      <w:r w:rsidRPr="004C1DD1">
        <w:rPr>
          <w:rFonts w:asciiTheme="minorHAnsi" w:hAnsiTheme="minorHAnsi"/>
        </w:rPr>
        <w:t>Převzetím staveniště</w:t>
      </w:r>
      <w:r w:rsidR="003B4609" w:rsidRPr="004C1DD1">
        <w:rPr>
          <w:rFonts w:asciiTheme="minorHAnsi" w:hAnsiTheme="minorHAnsi"/>
        </w:rPr>
        <w:t xml:space="preserve"> příslušného stavebního objektu</w:t>
      </w:r>
      <w:r w:rsidRPr="004C1DD1">
        <w:rPr>
          <w:rFonts w:asciiTheme="minorHAnsi" w:hAnsiTheme="minorHAnsi"/>
        </w:rPr>
        <w:t xml:space="preserve"> zhotovitel přebírá v plném rozsahu odpovědnost za dodržování příslušných právních předpisů v oblasti požární ochrany, ochrany životního prostředí, hygieny a ekologie ve stavbou dotčených prostorech včetně přístupových komunikací do těchto prostor. </w:t>
      </w:r>
    </w:p>
    <w:p w14:paraId="2D5DE430" w14:textId="77777777" w:rsidR="008D0E34" w:rsidRPr="004C1DD1" w:rsidRDefault="00D52A75" w:rsidP="00CB1D39">
      <w:pPr>
        <w:numPr>
          <w:ilvl w:val="1"/>
          <w:numId w:val="14"/>
        </w:numPr>
        <w:ind w:left="709" w:hanging="709"/>
        <w:rPr>
          <w:rFonts w:asciiTheme="minorHAnsi" w:hAnsiTheme="minorHAnsi"/>
        </w:rPr>
      </w:pPr>
      <w:r w:rsidRPr="004C1DD1">
        <w:rPr>
          <w:rFonts w:asciiTheme="minorHAnsi" w:hAnsiTheme="minorHAnsi"/>
        </w:rPr>
        <w:t xml:space="preserve">Zhotovitel nese odpovědnost původce odpadů, zavazuje se nezpůsobovat únik ropných, toxických či jiných škodlivých látek na stavbě.  </w:t>
      </w:r>
    </w:p>
    <w:p w14:paraId="2E42723A" w14:textId="77777777" w:rsidR="00085CE7" w:rsidRPr="004C1DD1" w:rsidRDefault="00D52A75" w:rsidP="00CB1D39">
      <w:pPr>
        <w:numPr>
          <w:ilvl w:val="1"/>
          <w:numId w:val="14"/>
        </w:numPr>
        <w:ind w:left="709" w:hanging="709"/>
        <w:rPr>
          <w:rFonts w:asciiTheme="minorHAnsi" w:hAnsiTheme="minorHAnsi"/>
        </w:rPr>
      </w:pPr>
      <w:r w:rsidRPr="004C1DD1">
        <w:rPr>
          <w:rFonts w:asciiTheme="minorHAnsi" w:hAnsiTheme="minorHAnsi"/>
        </w:rPr>
        <w:t xml:space="preserve">Zhotovitel je povinen bez odkladu upozornit objednatele na případnou nevhodnost jeho příkazů.  </w:t>
      </w:r>
    </w:p>
    <w:p w14:paraId="0E0057EE" w14:textId="77777777" w:rsidR="008D0E34" w:rsidRPr="004C1DD1" w:rsidRDefault="00D52A75" w:rsidP="00CB1D39">
      <w:pPr>
        <w:numPr>
          <w:ilvl w:val="1"/>
          <w:numId w:val="14"/>
        </w:numPr>
        <w:ind w:left="709" w:hanging="709"/>
        <w:rPr>
          <w:rFonts w:asciiTheme="minorHAnsi" w:hAnsiTheme="minorHAnsi"/>
        </w:rPr>
      </w:pPr>
      <w:r w:rsidRPr="004C1DD1">
        <w:rPr>
          <w:rFonts w:asciiTheme="minorHAnsi" w:hAnsiTheme="minorHAnsi"/>
        </w:rPr>
        <w:t xml:space="preserve">Věci, které jsou potřebné k provedení díla, je povinen opatřit zhotovitel. </w:t>
      </w:r>
    </w:p>
    <w:p w14:paraId="521854F6" w14:textId="77777777" w:rsidR="008D0E34" w:rsidRPr="004C1DD1" w:rsidRDefault="00D52A75" w:rsidP="00CB1D39">
      <w:pPr>
        <w:numPr>
          <w:ilvl w:val="1"/>
          <w:numId w:val="14"/>
        </w:numPr>
        <w:ind w:left="709" w:hanging="709"/>
        <w:rPr>
          <w:rFonts w:asciiTheme="minorHAnsi" w:hAnsiTheme="minorHAnsi"/>
        </w:rPr>
      </w:pPr>
      <w:r w:rsidRPr="004C1DD1">
        <w:rPr>
          <w:rFonts w:asciiTheme="minorHAnsi" w:hAnsiTheme="minorHAnsi"/>
        </w:rPr>
        <w:t xml:space="preserve">Zhotovitel je oprávněn realizovat dílo ve spolupráci s jinými subjekty – poddodavateli. Zhotovitel je přitom plně odpovědný za provádění prací svých poddodavatelů. </w:t>
      </w:r>
    </w:p>
    <w:p w14:paraId="0A803F42" w14:textId="757567CC" w:rsidR="008B5ED4" w:rsidRPr="004C1DD1" w:rsidRDefault="00D52A75" w:rsidP="001E15C6">
      <w:pPr>
        <w:ind w:left="708" w:firstLine="0"/>
        <w:rPr>
          <w:rFonts w:asciiTheme="minorHAnsi" w:hAnsiTheme="minorHAnsi"/>
        </w:rPr>
      </w:pPr>
      <w:r w:rsidRPr="004C1DD1">
        <w:rPr>
          <w:rFonts w:asciiTheme="minorHAnsi" w:hAnsiTheme="minorHAnsi"/>
        </w:rPr>
        <w:t>Zhotovitel závazně uvádí identifikační údaje poddodavatelů, kteří zabezpečují část díla</w:t>
      </w:r>
      <w:r w:rsidR="00B94CF0" w:rsidRPr="004C1DD1">
        <w:rPr>
          <w:rFonts w:asciiTheme="minorHAnsi" w:hAnsiTheme="minorHAnsi"/>
        </w:rPr>
        <w:t xml:space="preserve"> (příslušného stavebního objektu)</w:t>
      </w:r>
      <w:r w:rsidR="008B5ED4" w:rsidRPr="004C1DD1">
        <w:rPr>
          <w:rFonts w:asciiTheme="minorHAnsi" w:hAnsiTheme="minorHAnsi"/>
        </w:rPr>
        <w:t>.</w:t>
      </w:r>
    </w:p>
    <w:p w14:paraId="75076AF0" w14:textId="77777777" w:rsidR="003A22A9" w:rsidRPr="004C1DD1" w:rsidRDefault="00D52A75" w:rsidP="001E15C6">
      <w:pPr>
        <w:ind w:left="708" w:firstLine="0"/>
        <w:jc w:val="left"/>
        <w:rPr>
          <w:rFonts w:asciiTheme="minorHAnsi" w:hAnsiTheme="minorHAnsi"/>
          <w:color w:val="FF0000"/>
        </w:rPr>
      </w:pPr>
      <w:r w:rsidRPr="004C1DD1">
        <w:rPr>
          <w:rFonts w:asciiTheme="minorHAnsi" w:hAnsiTheme="minorHAnsi"/>
          <w:color w:val="FF0000"/>
        </w:rPr>
        <w:t>………………………</w:t>
      </w:r>
      <w:proofErr w:type="gramStart"/>
      <w:r w:rsidRPr="004C1DD1">
        <w:rPr>
          <w:rFonts w:asciiTheme="minorHAnsi" w:hAnsiTheme="minorHAnsi"/>
          <w:color w:val="FF0000"/>
        </w:rPr>
        <w:t>…</w:t>
      </w:r>
      <w:r w:rsidR="003A22A9" w:rsidRPr="004C1DD1">
        <w:rPr>
          <w:rFonts w:asciiTheme="minorHAnsi" w:hAnsiTheme="minorHAnsi"/>
          <w:color w:val="FF0000"/>
        </w:rPr>
        <w:t>(</w:t>
      </w:r>
      <w:proofErr w:type="gramEnd"/>
      <w:r w:rsidR="003A22A9" w:rsidRPr="004C1DD1">
        <w:rPr>
          <w:rFonts w:asciiTheme="minorHAnsi" w:hAnsiTheme="minorHAnsi"/>
          <w:color w:val="FF0000"/>
        </w:rPr>
        <w:t>doplní zhotovitel)</w:t>
      </w:r>
      <w:r w:rsidRPr="004C1DD1">
        <w:rPr>
          <w:rFonts w:asciiTheme="minorHAnsi" w:hAnsiTheme="minorHAnsi"/>
          <w:color w:val="FF0000"/>
        </w:rPr>
        <w:t xml:space="preserve">…………………………………………… </w:t>
      </w:r>
    </w:p>
    <w:p w14:paraId="389E8095" w14:textId="77777777" w:rsidR="008D0E34" w:rsidRPr="004C1DD1" w:rsidRDefault="00D52A75" w:rsidP="001E15C6">
      <w:pPr>
        <w:ind w:left="708" w:firstLine="0"/>
        <w:jc w:val="left"/>
        <w:rPr>
          <w:rFonts w:asciiTheme="minorHAnsi" w:hAnsiTheme="minorHAnsi"/>
        </w:rPr>
      </w:pPr>
      <w:r w:rsidRPr="004C1DD1">
        <w:rPr>
          <w:rFonts w:asciiTheme="minorHAnsi" w:hAnsiTheme="minorHAnsi"/>
          <w:color w:val="FF0000"/>
        </w:rPr>
        <w:t>………………………</w:t>
      </w:r>
      <w:proofErr w:type="gramStart"/>
      <w:r w:rsidRPr="004C1DD1">
        <w:rPr>
          <w:rFonts w:asciiTheme="minorHAnsi" w:hAnsiTheme="minorHAnsi"/>
          <w:color w:val="FF0000"/>
        </w:rPr>
        <w:t>…</w:t>
      </w:r>
      <w:r w:rsidR="003A22A9" w:rsidRPr="004C1DD1">
        <w:rPr>
          <w:rFonts w:asciiTheme="minorHAnsi" w:hAnsiTheme="minorHAnsi"/>
          <w:color w:val="FF0000"/>
        </w:rPr>
        <w:t>(</w:t>
      </w:r>
      <w:proofErr w:type="gramEnd"/>
      <w:r w:rsidR="003A22A9" w:rsidRPr="004C1DD1">
        <w:rPr>
          <w:rFonts w:asciiTheme="minorHAnsi" w:hAnsiTheme="minorHAnsi"/>
          <w:color w:val="FF0000"/>
        </w:rPr>
        <w:t>doplní zhotovitel)</w:t>
      </w:r>
      <w:r w:rsidRPr="004C1DD1">
        <w:rPr>
          <w:rFonts w:asciiTheme="minorHAnsi" w:hAnsiTheme="minorHAnsi"/>
          <w:color w:val="FF0000"/>
        </w:rPr>
        <w:t>………………………………………</w:t>
      </w:r>
    </w:p>
    <w:p w14:paraId="33B7B6A9" w14:textId="77777777" w:rsidR="008D0E34" w:rsidRPr="004C1DD1" w:rsidRDefault="00D52A75" w:rsidP="001E15C6">
      <w:pPr>
        <w:ind w:left="708" w:firstLine="0"/>
        <w:rPr>
          <w:rFonts w:asciiTheme="minorHAnsi" w:hAnsiTheme="minorHAnsi"/>
        </w:rPr>
      </w:pPr>
      <w:r w:rsidRPr="004C1DD1">
        <w:rPr>
          <w:rFonts w:asciiTheme="minorHAnsi" w:hAnsiTheme="minorHAnsi"/>
        </w:rPr>
        <w:t xml:space="preserve">Změnu poddodavatele není zhotovitel oprávněn provést bez předchozího písemného souhlasu objednatele. Veškeré odborné práce musí vykonávat pracovníci zhotovitele nebo poddodavatelů mající příslušnou kvalifikaci. Doklad o jejich kvalifikaci je zhotovitel na požádání objednatele povinen bez zbytečného odkladu předložit. </w:t>
      </w:r>
    </w:p>
    <w:p w14:paraId="29E745C4" w14:textId="77777777" w:rsidR="008D0E34" w:rsidRPr="004C1DD1" w:rsidRDefault="00D52A75" w:rsidP="00CB1D39">
      <w:pPr>
        <w:numPr>
          <w:ilvl w:val="1"/>
          <w:numId w:val="14"/>
        </w:numPr>
        <w:ind w:left="709" w:hanging="709"/>
        <w:rPr>
          <w:rFonts w:asciiTheme="minorHAnsi" w:hAnsiTheme="minorHAnsi"/>
        </w:rPr>
      </w:pPr>
      <w:r w:rsidRPr="004C1DD1">
        <w:rPr>
          <w:rFonts w:asciiTheme="minorHAnsi" w:hAnsiTheme="minorHAnsi"/>
        </w:rPr>
        <w:t xml:space="preserve">Smluvní strany se dohodly, že zhotovitel je povinen zajistit a financovat veškeré poddodavatelské práce a nese za ně odpovědnost, jako by je prováděl sám.  </w:t>
      </w:r>
    </w:p>
    <w:p w14:paraId="3C29B4F8" w14:textId="784352A4" w:rsidR="00085CE7" w:rsidRPr="004C1DD1" w:rsidRDefault="004B6894" w:rsidP="00CB1D39">
      <w:pPr>
        <w:numPr>
          <w:ilvl w:val="1"/>
          <w:numId w:val="14"/>
        </w:numPr>
        <w:ind w:left="709" w:hanging="709"/>
        <w:rPr>
          <w:rFonts w:asciiTheme="minorHAnsi" w:hAnsiTheme="minorHAnsi"/>
          <w:color w:val="auto"/>
        </w:rPr>
      </w:pPr>
      <w:r w:rsidRPr="007E7065">
        <w:rPr>
          <w:rFonts w:asciiTheme="minorHAnsi" w:hAnsiTheme="minorHAnsi"/>
        </w:rPr>
        <w:t>Předpokládaná</w:t>
      </w:r>
      <w:r w:rsidRPr="004C1DD1">
        <w:rPr>
          <w:rFonts w:asciiTheme="minorHAnsi" w:hAnsiTheme="minorHAnsi"/>
          <w:color w:val="auto"/>
        </w:rPr>
        <w:t xml:space="preserve"> p</w:t>
      </w:r>
      <w:r w:rsidR="00085CE7" w:rsidRPr="004C1DD1">
        <w:rPr>
          <w:rFonts w:asciiTheme="minorHAnsi" w:hAnsiTheme="minorHAnsi"/>
          <w:color w:val="auto"/>
        </w:rPr>
        <w:t xml:space="preserve">racovní doba na staveništi bude probíhat </w:t>
      </w:r>
      <w:r w:rsidR="00085CE7" w:rsidRPr="004C1DD1">
        <w:rPr>
          <w:rFonts w:asciiTheme="minorHAnsi" w:hAnsiTheme="minorHAnsi"/>
          <w:b/>
          <w:color w:val="auto"/>
        </w:rPr>
        <w:t>od 7:00 hod</w:t>
      </w:r>
      <w:r w:rsidRPr="004C1DD1">
        <w:rPr>
          <w:rFonts w:asciiTheme="minorHAnsi" w:hAnsiTheme="minorHAnsi"/>
          <w:b/>
          <w:color w:val="auto"/>
        </w:rPr>
        <w:t>.</w:t>
      </w:r>
      <w:r w:rsidR="0037244D" w:rsidRPr="004C1DD1">
        <w:rPr>
          <w:rFonts w:asciiTheme="minorHAnsi" w:hAnsiTheme="minorHAnsi"/>
          <w:b/>
          <w:color w:val="auto"/>
        </w:rPr>
        <w:t xml:space="preserve"> </w:t>
      </w:r>
      <w:r w:rsidR="00085CE7" w:rsidRPr="004C1DD1">
        <w:rPr>
          <w:rFonts w:asciiTheme="minorHAnsi" w:hAnsiTheme="minorHAnsi"/>
          <w:b/>
          <w:color w:val="auto"/>
        </w:rPr>
        <w:t>do 19:00 hod.</w:t>
      </w:r>
      <w:r w:rsidR="0037244D" w:rsidRPr="004C1DD1">
        <w:rPr>
          <w:rFonts w:asciiTheme="minorHAnsi" w:hAnsiTheme="minorHAnsi"/>
          <w:b/>
          <w:color w:val="auto"/>
        </w:rPr>
        <w:t xml:space="preserve"> </w:t>
      </w:r>
      <w:r w:rsidRPr="004C1DD1">
        <w:rPr>
          <w:rFonts w:asciiTheme="minorHAnsi" w:hAnsiTheme="minorHAnsi"/>
          <w:b/>
          <w:color w:val="auto"/>
        </w:rPr>
        <w:t xml:space="preserve">Objednatel si vyhrazuje právo dohodnout </w:t>
      </w:r>
      <w:r w:rsidR="0037244D" w:rsidRPr="004C1DD1">
        <w:rPr>
          <w:rFonts w:asciiTheme="minorHAnsi" w:hAnsiTheme="minorHAnsi"/>
          <w:b/>
          <w:color w:val="auto"/>
        </w:rPr>
        <w:t>prodloužení této pracovní doby</w:t>
      </w:r>
      <w:r w:rsidR="00681574" w:rsidRPr="004C1DD1">
        <w:rPr>
          <w:rFonts w:asciiTheme="minorHAnsi" w:hAnsiTheme="minorHAnsi"/>
          <w:b/>
          <w:color w:val="auto"/>
        </w:rPr>
        <w:t xml:space="preserve"> se zhotovitelem</w:t>
      </w:r>
      <w:r w:rsidR="0037244D" w:rsidRPr="004C1DD1">
        <w:rPr>
          <w:rFonts w:asciiTheme="minorHAnsi" w:hAnsiTheme="minorHAnsi"/>
          <w:b/>
          <w:color w:val="auto"/>
        </w:rPr>
        <w:t xml:space="preserve"> na základě provozních potřeb a technického charakteru prováděných prací.</w:t>
      </w:r>
    </w:p>
    <w:p w14:paraId="32552A8A" w14:textId="0DE11F41" w:rsidR="00C732F6" w:rsidRPr="004C1DD1" w:rsidRDefault="00C732F6" w:rsidP="00CB1D39">
      <w:pPr>
        <w:numPr>
          <w:ilvl w:val="1"/>
          <w:numId w:val="14"/>
        </w:numPr>
        <w:ind w:left="709" w:hanging="709"/>
        <w:rPr>
          <w:rFonts w:asciiTheme="minorHAnsi" w:hAnsiTheme="minorHAnsi"/>
          <w:color w:val="auto"/>
        </w:rPr>
      </w:pPr>
      <w:r w:rsidRPr="007E7065">
        <w:rPr>
          <w:rFonts w:asciiTheme="minorHAnsi" w:hAnsiTheme="minorHAnsi"/>
        </w:rPr>
        <w:t>Zhotovitel</w:t>
      </w:r>
      <w:r w:rsidRPr="004C1DD1">
        <w:rPr>
          <w:rFonts w:asciiTheme="minorHAnsi" w:hAnsiTheme="minorHAnsi"/>
          <w:color w:val="auto"/>
        </w:rPr>
        <w:t xml:space="preserve"> prohlašuje, že mu jsou známy technické, kvalitativní a specifické podmínky, za nichž se má dílo realizovat.</w:t>
      </w:r>
    </w:p>
    <w:p w14:paraId="783928CF" w14:textId="4A8F8509" w:rsidR="00356CA8" w:rsidRPr="004C1DD1" w:rsidRDefault="00356CA8" w:rsidP="00CB1D39">
      <w:pPr>
        <w:numPr>
          <w:ilvl w:val="1"/>
          <w:numId w:val="14"/>
        </w:numPr>
        <w:ind w:left="709" w:hanging="709"/>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povinen poskytnout zhotoviteli ke splnění díla</w:t>
      </w:r>
      <w:r w:rsidR="009D3038" w:rsidRPr="004C1DD1">
        <w:rPr>
          <w:rFonts w:asciiTheme="minorHAnsi" w:hAnsiTheme="minorHAnsi"/>
          <w:color w:val="auto"/>
        </w:rPr>
        <w:t xml:space="preserve"> </w:t>
      </w:r>
      <w:r w:rsidRPr="004C1DD1">
        <w:rPr>
          <w:rFonts w:asciiTheme="minorHAnsi" w:hAnsiTheme="minorHAnsi"/>
          <w:color w:val="auto"/>
        </w:rPr>
        <w:t>součinnost potřebnou k realizaci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14:paraId="54FEB9BF" w14:textId="7C532314" w:rsidR="008E44D8" w:rsidRPr="004C1DD1" w:rsidRDefault="008E44D8" w:rsidP="00CB1D39">
      <w:pPr>
        <w:numPr>
          <w:ilvl w:val="1"/>
          <w:numId w:val="14"/>
        </w:numPr>
        <w:ind w:left="709" w:hanging="709"/>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povinen zhotoviteli poskytnout veškeré podklady a informace nezbytné k provedení díla.</w:t>
      </w:r>
    </w:p>
    <w:p w14:paraId="227A4F66" w14:textId="24481FD2" w:rsidR="00E55A3A" w:rsidRPr="004C1DD1" w:rsidRDefault="00E55A3A" w:rsidP="00CB1D39">
      <w:pPr>
        <w:numPr>
          <w:ilvl w:val="1"/>
          <w:numId w:val="14"/>
        </w:numPr>
        <w:ind w:left="709" w:hanging="709"/>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63579753" w14:textId="74F8913F" w:rsidR="00C732F6" w:rsidRPr="004C1DD1" w:rsidRDefault="00D52A75">
      <w:pPr>
        <w:spacing w:after="0" w:line="259" w:lineRule="auto"/>
        <w:ind w:left="852" w:firstLine="0"/>
        <w:jc w:val="left"/>
        <w:rPr>
          <w:rFonts w:asciiTheme="minorHAnsi" w:hAnsiTheme="minorHAnsi"/>
        </w:rPr>
      </w:pPr>
      <w:r w:rsidRPr="004C1DD1">
        <w:rPr>
          <w:rFonts w:asciiTheme="minorHAnsi" w:hAnsiTheme="minorHAnsi"/>
        </w:rPr>
        <w:t xml:space="preserve"> </w:t>
      </w:r>
    </w:p>
    <w:p w14:paraId="0B8836A8" w14:textId="77777777" w:rsidR="009D3038" w:rsidRPr="004C1DD1" w:rsidRDefault="009D3038">
      <w:pPr>
        <w:spacing w:after="0" w:line="259" w:lineRule="auto"/>
        <w:ind w:left="852" w:firstLine="0"/>
        <w:jc w:val="left"/>
        <w:rPr>
          <w:rFonts w:asciiTheme="minorHAnsi" w:hAnsiTheme="minorHAnsi"/>
        </w:rPr>
      </w:pPr>
    </w:p>
    <w:p w14:paraId="3D5B976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7 </w:t>
      </w:r>
    </w:p>
    <w:p w14:paraId="7DCB55D3" w14:textId="77777777" w:rsidR="008D0E34" w:rsidRPr="004C1DD1" w:rsidRDefault="00D52A75">
      <w:pPr>
        <w:spacing w:after="3" w:line="259" w:lineRule="auto"/>
        <w:ind w:left="365" w:right="361" w:hanging="10"/>
        <w:jc w:val="center"/>
        <w:rPr>
          <w:rFonts w:asciiTheme="minorHAnsi" w:hAnsiTheme="minorHAnsi"/>
          <w:b/>
        </w:rPr>
      </w:pPr>
      <w:r w:rsidRPr="004C1DD1">
        <w:rPr>
          <w:rFonts w:asciiTheme="minorHAnsi" w:hAnsiTheme="minorHAnsi"/>
          <w:b/>
        </w:rPr>
        <w:t xml:space="preserve">Stavební deník </w:t>
      </w:r>
    </w:p>
    <w:p w14:paraId="7CA88DF0" w14:textId="77777777" w:rsidR="009E6FEB" w:rsidRPr="004C1DD1" w:rsidRDefault="009E6FEB">
      <w:pPr>
        <w:spacing w:after="3" w:line="259" w:lineRule="auto"/>
        <w:ind w:left="365" w:right="361" w:hanging="10"/>
        <w:jc w:val="center"/>
        <w:rPr>
          <w:rFonts w:asciiTheme="minorHAnsi" w:hAnsiTheme="minorHAnsi"/>
        </w:rPr>
      </w:pPr>
    </w:p>
    <w:p w14:paraId="695A2DFD" w14:textId="41EC5082" w:rsidR="008D0E34" w:rsidRPr="004C1DD1" w:rsidRDefault="00D52A75" w:rsidP="00CB1D39">
      <w:pPr>
        <w:numPr>
          <w:ilvl w:val="1"/>
          <w:numId w:val="18"/>
        </w:numPr>
        <w:ind w:left="709" w:hanging="709"/>
        <w:rPr>
          <w:rFonts w:asciiTheme="minorHAnsi" w:hAnsiTheme="minorHAnsi"/>
        </w:rPr>
      </w:pPr>
      <w:r w:rsidRPr="004C1DD1">
        <w:rPr>
          <w:rFonts w:asciiTheme="minorHAnsi" w:hAnsiTheme="minorHAnsi"/>
        </w:rPr>
        <w:t>Zhotovitel je povinen vést, ode dne předání a převzetí staveniště až do odstranění poslední z vad a nedodělků díla, o pracích, které na stavbě provádí</w:t>
      </w:r>
      <w:r w:rsidR="00A9068F" w:rsidRPr="004C1DD1">
        <w:rPr>
          <w:rFonts w:asciiTheme="minorHAnsi" w:hAnsiTheme="minorHAnsi"/>
        </w:rPr>
        <w:t>,</w:t>
      </w:r>
      <w:r w:rsidRPr="004C1DD1">
        <w:rPr>
          <w:rFonts w:asciiTheme="minorHAnsi" w:hAnsiTheme="minorHAnsi"/>
        </w:rPr>
        <w:t xml:space="preserve"> stavební deník (v souladu s vyhláškou č. 499/2006 Sb.,</w:t>
      </w:r>
      <w:r w:rsidR="00B45A24" w:rsidRPr="004C1DD1">
        <w:rPr>
          <w:rFonts w:asciiTheme="minorHAnsi" w:hAnsiTheme="minorHAnsi"/>
        </w:rPr>
        <w:t xml:space="preserve"> o dokumentaci staveb, ve znění pozdějších předpisů,</w:t>
      </w:r>
      <w:r w:rsidRPr="004C1DD1">
        <w:rPr>
          <w:rFonts w:asciiTheme="minorHAnsi" w:hAnsiTheme="minorHAnsi"/>
        </w:rPr>
        <w:t xml:space="preserve"> přílohou č. 16 této vyhlášky </w:t>
      </w:r>
      <w:r w:rsidR="000628E2" w:rsidRPr="004C1DD1">
        <w:rPr>
          <w:rFonts w:asciiTheme="minorHAnsi" w:hAnsiTheme="minorHAnsi"/>
        </w:rPr>
        <w:t>(</w:t>
      </w:r>
      <w:r w:rsidRPr="004C1DD1">
        <w:rPr>
          <w:rFonts w:asciiTheme="minorHAnsi" w:hAnsiTheme="minorHAnsi"/>
        </w:rPr>
        <w:t xml:space="preserve">Náležitosti a způsob vedení stavebního deníku a jednoduchého záznamu o stavbě).  </w:t>
      </w:r>
    </w:p>
    <w:p w14:paraId="558BABCD" w14:textId="1DA76FF9" w:rsidR="00E80545" w:rsidRPr="004C1DD1" w:rsidRDefault="00E80545" w:rsidP="00CB1D39">
      <w:pPr>
        <w:numPr>
          <w:ilvl w:val="1"/>
          <w:numId w:val="18"/>
        </w:numPr>
        <w:ind w:left="709" w:hanging="709"/>
        <w:rPr>
          <w:rFonts w:asciiTheme="minorHAnsi" w:hAnsiTheme="minorHAnsi"/>
        </w:rPr>
      </w:pPr>
      <w:r w:rsidRPr="004C1DD1">
        <w:rPr>
          <w:rFonts w:asciiTheme="minorHAnsi" w:hAnsiTheme="minorHAnsi"/>
        </w:rPr>
        <w:t xml:space="preserve">Jeden stavební deník povede zhotovitel ke stavebním úpravám jednotlivých stavebních objektů v místě plnění Pardubické nemocnice, Kyjevská 44, 532 03 Pardubice a druhý </w:t>
      </w:r>
      <w:r w:rsidR="00B33FE1" w:rsidRPr="004C1DD1">
        <w:rPr>
          <w:rFonts w:asciiTheme="minorHAnsi" w:hAnsiTheme="minorHAnsi"/>
        </w:rPr>
        <w:t xml:space="preserve">stavební deník </w:t>
      </w:r>
      <w:r w:rsidRPr="004C1DD1">
        <w:rPr>
          <w:rFonts w:asciiTheme="minorHAnsi" w:hAnsiTheme="minorHAnsi"/>
        </w:rPr>
        <w:t xml:space="preserve">obdobně pro místo plnění v Chrudimské nemocnice, Václavská 570, 537 27 Chrudim. </w:t>
      </w:r>
    </w:p>
    <w:p w14:paraId="43A34237" w14:textId="77777777" w:rsidR="008D0E34" w:rsidRPr="004C1DD1" w:rsidRDefault="00D52A75" w:rsidP="00CB1D39">
      <w:pPr>
        <w:numPr>
          <w:ilvl w:val="1"/>
          <w:numId w:val="18"/>
        </w:numPr>
        <w:ind w:left="709" w:hanging="709"/>
        <w:rPr>
          <w:rFonts w:asciiTheme="minorHAnsi" w:hAnsiTheme="minorHAnsi"/>
        </w:rPr>
      </w:pPr>
      <w:r w:rsidRPr="004C1DD1">
        <w:rPr>
          <w:rFonts w:asciiTheme="minorHAnsi" w:hAnsiTheme="minorHAnsi"/>
        </w:rPr>
        <w:t xml:space="preserve">Všechny listy stavebního deníku musí být očíslovány. Ve stavebním deníku nesmí být vynechána volná místa. Zápisy ve stavebním deníku nesmí být přepisovány ani škrtány. Z deníku nesmí být vytrhovány stránky s originálním textem. Každý zápis musí být podepsán stavbyvedoucím zhotovitele nebo jeho oprávněným zástupcem. </w:t>
      </w:r>
    </w:p>
    <w:p w14:paraId="693002C2" w14:textId="047247CD" w:rsidR="008D0E34" w:rsidRPr="004C1DD1" w:rsidRDefault="00D52A75" w:rsidP="00CB1D39">
      <w:pPr>
        <w:numPr>
          <w:ilvl w:val="1"/>
          <w:numId w:val="18"/>
        </w:numPr>
        <w:ind w:left="709" w:hanging="709"/>
        <w:rPr>
          <w:rFonts w:asciiTheme="minorHAnsi" w:hAnsiTheme="minorHAnsi"/>
        </w:rPr>
      </w:pPr>
      <w:r w:rsidRPr="004C1DD1">
        <w:rPr>
          <w:rFonts w:asciiTheme="minorHAnsi" w:hAnsiTheme="minorHAnsi"/>
        </w:rPr>
        <w:t xml:space="preserve">Do stavebního deníku se zapisují identifikační údaje podle přílohy č. 16 k vyhlášce č. 499/2006 Sb. o dokumentaci staveb </w:t>
      </w:r>
      <w:r w:rsidR="00B87833" w:rsidRPr="004C1DD1">
        <w:rPr>
          <w:rFonts w:asciiTheme="minorHAnsi" w:hAnsiTheme="minorHAnsi"/>
        </w:rPr>
        <w:t>ve znění pozdějších předpisů</w:t>
      </w:r>
      <w:r w:rsidRPr="004C1DD1">
        <w:rPr>
          <w:rFonts w:asciiTheme="minorHAnsi" w:hAnsiTheme="minorHAnsi"/>
        </w:rPr>
        <w:t xml:space="preserve">, všechny skutečnosti, rozhodné pro plnění smlouvy, mimo jiné údaje o: </w:t>
      </w:r>
    </w:p>
    <w:p w14:paraId="71E6B0F4" w14:textId="77777777" w:rsidR="008D0E34" w:rsidRPr="004C1DD1" w:rsidRDefault="00D52A75" w:rsidP="00136DB9">
      <w:pPr>
        <w:numPr>
          <w:ilvl w:val="2"/>
          <w:numId w:val="19"/>
        </w:numPr>
        <w:ind w:left="1560" w:hanging="360"/>
        <w:rPr>
          <w:rFonts w:asciiTheme="minorHAnsi" w:hAnsiTheme="minorHAnsi"/>
        </w:rPr>
      </w:pPr>
      <w:r w:rsidRPr="004C1DD1">
        <w:rPr>
          <w:rFonts w:asciiTheme="minorHAnsi" w:hAnsiTheme="minorHAnsi"/>
        </w:rPr>
        <w:t xml:space="preserve">časovém postupu prací a jejich jakosti,  </w:t>
      </w:r>
    </w:p>
    <w:p w14:paraId="3A1F70BC" w14:textId="77777777" w:rsidR="008D0E34" w:rsidRPr="004C1DD1" w:rsidRDefault="00D52A75" w:rsidP="001E15C6">
      <w:pPr>
        <w:numPr>
          <w:ilvl w:val="2"/>
          <w:numId w:val="19"/>
        </w:numPr>
        <w:ind w:left="1560" w:hanging="360"/>
        <w:rPr>
          <w:rFonts w:asciiTheme="minorHAnsi" w:hAnsiTheme="minorHAnsi"/>
        </w:rPr>
      </w:pPr>
      <w:r w:rsidRPr="004C1DD1">
        <w:rPr>
          <w:rFonts w:asciiTheme="minorHAnsi" w:hAnsiTheme="minorHAnsi"/>
        </w:rPr>
        <w:t xml:space="preserve">dodávky materiálů, výrobků, strojů a zařízení pro stavbu, jejich uskladnění a zabudování, což bude sloužit pro kontrolu skutečně provedených prací jako podkladu pro dílčí fakturaci </w:t>
      </w:r>
    </w:p>
    <w:p w14:paraId="6334ABF2" w14:textId="77777777" w:rsidR="008D0E34" w:rsidRPr="004C1DD1" w:rsidRDefault="00D52A75" w:rsidP="001E15C6">
      <w:pPr>
        <w:numPr>
          <w:ilvl w:val="2"/>
          <w:numId w:val="19"/>
        </w:numPr>
        <w:ind w:left="1560" w:hanging="360"/>
        <w:rPr>
          <w:rFonts w:asciiTheme="minorHAnsi" w:hAnsiTheme="minorHAnsi"/>
        </w:rPr>
      </w:pPr>
      <w:r w:rsidRPr="004C1DD1">
        <w:rPr>
          <w:rFonts w:asciiTheme="minorHAnsi" w:hAnsiTheme="minorHAnsi"/>
        </w:rPr>
        <w:t xml:space="preserve">odůvodnění odchylek prováděných prací od projektu a údaje nutné pro posouzení orgány státní správy.  </w:t>
      </w:r>
    </w:p>
    <w:p w14:paraId="76B53FF9" w14:textId="097D2A7E" w:rsidR="008D0E34" w:rsidRPr="004C1DD1" w:rsidRDefault="00D52A75" w:rsidP="00CB1D39">
      <w:pPr>
        <w:numPr>
          <w:ilvl w:val="1"/>
          <w:numId w:val="18"/>
        </w:numPr>
        <w:ind w:left="709" w:hanging="709"/>
        <w:rPr>
          <w:rFonts w:asciiTheme="minorHAnsi" w:hAnsiTheme="minorHAnsi"/>
        </w:rPr>
      </w:pPr>
      <w:r w:rsidRPr="004C1DD1">
        <w:rPr>
          <w:rFonts w:asciiTheme="minorHAnsi" w:hAnsiTheme="minorHAnsi"/>
        </w:rPr>
        <w:t xml:space="preserve">V případě neočekávaných událostí nebo okolností mající zvláštní význam </w:t>
      </w:r>
      <w:r w:rsidR="004C4153" w:rsidRPr="004C1DD1">
        <w:rPr>
          <w:rFonts w:asciiTheme="minorHAnsi" w:hAnsiTheme="minorHAnsi"/>
        </w:rPr>
        <w:t xml:space="preserve">pro </w:t>
      </w:r>
      <w:r w:rsidRPr="004C1DD1">
        <w:rPr>
          <w:rFonts w:asciiTheme="minorHAnsi" w:hAnsiTheme="minorHAnsi"/>
        </w:rPr>
        <w:t xml:space="preserve">další postup stavby pořizuje zhotovitel i příslušnou fotodokumentaci, která se stane součástí stavebního deníku. </w:t>
      </w:r>
    </w:p>
    <w:p w14:paraId="2264243A" w14:textId="4620C9F9" w:rsidR="008D0E34" w:rsidRPr="004C1DD1" w:rsidRDefault="00D52A75" w:rsidP="00CB1D39">
      <w:pPr>
        <w:numPr>
          <w:ilvl w:val="1"/>
          <w:numId w:val="18"/>
        </w:numPr>
        <w:ind w:left="709" w:hanging="709"/>
        <w:rPr>
          <w:rFonts w:asciiTheme="minorHAnsi" w:hAnsiTheme="minorHAnsi"/>
        </w:rPr>
      </w:pPr>
      <w:r w:rsidRPr="004C1DD1">
        <w:rPr>
          <w:rFonts w:asciiTheme="minorHAnsi" w:hAnsiTheme="minorHAnsi"/>
        </w:rPr>
        <w:t xml:space="preserve">Objednatel je povinen sledovat obsah stavebního deníku a k zápisům připojovat svá stanoviska (souhlas, námitky, požadavky na vícepráce, zjištěné nedostatky v provádění díla s výzvou k jejich odstranění atd.).  </w:t>
      </w:r>
    </w:p>
    <w:p w14:paraId="76CE86C8" w14:textId="77777777" w:rsidR="008D0E34" w:rsidRPr="004C1DD1" w:rsidRDefault="00D52A75" w:rsidP="00CB1D39">
      <w:pPr>
        <w:numPr>
          <w:ilvl w:val="1"/>
          <w:numId w:val="18"/>
        </w:numPr>
        <w:ind w:left="709" w:hanging="709"/>
        <w:rPr>
          <w:rFonts w:asciiTheme="minorHAnsi" w:hAnsiTheme="minorHAnsi"/>
        </w:rPr>
      </w:pPr>
      <w:r w:rsidRPr="004C1DD1">
        <w:rPr>
          <w:rFonts w:asciiTheme="minorHAnsi" w:hAnsiTheme="minorHAnsi"/>
        </w:rPr>
        <w:t xml:space="preserve">Smluvní strany se k jednotlivým zápisům ve stavebním deníku vyjadřují ve lhůtě tří /3/ pracovních dnů od provedení zápisů druhou smluvní stranou. </w:t>
      </w:r>
      <w:proofErr w:type="gramStart"/>
      <w:r w:rsidRPr="004C1DD1">
        <w:rPr>
          <w:rFonts w:asciiTheme="minorHAnsi" w:hAnsiTheme="minorHAnsi"/>
        </w:rPr>
        <w:t>Nevyjádří</w:t>
      </w:r>
      <w:proofErr w:type="gramEnd"/>
      <w:r w:rsidRPr="004C1DD1">
        <w:rPr>
          <w:rFonts w:asciiTheme="minorHAnsi" w:hAnsiTheme="minorHAnsi"/>
        </w:rPr>
        <w:t xml:space="preserve">-li se v této lhůtě, má se za to, že s obsahem zápisu souhlasí.  </w:t>
      </w:r>
    </w:p>
    <w:p w14:paraId="6C158BF5" w14:textId="77777777" w:rsidR="008D0E34" w:rsidRPr="004C1DD1" w:rsidRDefault="00D52A75" w:rsidP="00CB1D39">
      <w:pPr>
        <w:numPr>
          <w:ilvl w:val="1"/>
          <w:numId w:val="18"/>
        </w:numPr>
        <w:ind w:left="709" w:hanging="709"/>
        <w:rPr>
          <w:rFonts w:asciiTheme="minorHAnsi" w:hAnsiTheme="minorHAnsi"/>
        </w:rPr>
      </w:pPr>
      <w:r w:rsidRPr="004C1DD1">
        <w:rPr>
          <w:rFonts w:asciiTheme="minorHAnsi" w:hAnsiTheme="minorHAnsi"/>
        </w:rPr>
        <w:t xml:space="preserve">Stavební deník bude uložen na určeném místě na stavbě (bude vyspecifikováno a zaznamenáno do protokolu o předání a převzetí staveniště) a bude trvale přístupný objednateli.  </w:t>
      </w:r>
    </w:p>
    <w:p w14:paraId="11A72606" w14:textId="51977E0C" w:rsidR="008D0E34" w:rsidRPr="004C1DD1" w:rsidRDefault="00D52A75" w:rsidP="00CB1D39">
      <w:pPr>
        <w:numPr>
          <w:ilvl w:val="1"/>
          <w:numId w:val="18"/>
        </w:numPr>
        <w:ind w:left="709" w:hanging="709"/>
        <w:rPr>
          <w:rFonts w:asciiTheme="minorHAnsi" w:hAnsiTheme="minorHAnsi"/>
        </w:rPr>
      </w:pPr>
      <w:r w:rsidRPr="004C1DD1">
        <w:rPr>
          <w:rFonts w:asciiTheme="minorHAnsi" w:hAnsiTheme="minorHAnsi"/>
        </w:rPr>
        <w:t>Zhotovitel provádí záznamy ve stavebním deníku v tolika vyhotoveních (minimálně originál + dvě /2/ kopie), aby objednatel mohl obdržet jednu čitelnou kopii v průběhu realizace díla (četnost předání minimálně 1x měsíčně společně s předloženým soupisem provedených prací nebo kdykoliv o to objednatel požádá)</w:t>
      </w:r>
      <w:r w:rsidR="008B1362" w:rsidRPr="004C1DD1">
        <w:rPr>
          <w:rFonts w:asciiTheme="minorHAnsi" w:hAnsiTheme="minorHAnsi"/>
        </w:rPr>
        <w:t>.</w:t>
      </w:r>
      <w:r w:rsidRPr="004C1DD1">
        <w:rPr>
          <w:rFonts w:asciiTheme="minorHAnsi" w:hAnsiTheme="minorHAnsi"/>
        </w:rPr>
        <w:t xml:space="preserve"> </w:t>
      </w:r>
    </w:p>
    <w:p w14:paraId="546A7CEF" w14:textId="54F5DAF1" w:rsidR="008D0E34" w:rsidRPr="004C1DD1" w:rsidRDefault="00D52A75" w:rsidP="00CB1D39">
      <w:pPr>
        <w:numPr>
          <w:ilvl w:val="1"/>
          <w:numId w:val="18"/>
        </w:numPr>
        <w:ind w:left="709" w:hanging="709"/>
        <w:rPr>
          <w:rFonts w:asciiTheme="minorHAnsi" w:hAnsiTheme="minorHAnsi"/>
        </w:rPr>
      </w:pPr>
      <w:r w:rsidRPr="004C1DD1">
        <w:rPr>
          <w:rFonts w:asciiTheme="minorHAnsi" w:hAnsiTheme="minorHAnsi"/>
        </w:rPr>
        <w:t xml:space="preserve">Originály </w:t>
      </w:r>
      <w:r w:rsidR="00B33FE1" w:rsidRPr="004C1DD1">
        <w:rPr>
          <w:rFonts w:asciiTheme="minorHAnsi" w:hAnsiTheme="minorHAnsi"/>
        </w:rPr>
        <w:t xml:space="preserve">obou </w:t>
      </w:r>
      <w:r w:rsidRPr="004C1DD1">
        <w:rPr>
          <w:rFonts w:asciiTheme="minorHAnsi" w:hAnsiTheme="minorHAnsi"/>
        </w:rPr>
        <w:t>stavební</w:t>
      </w:r>
      <w:r w:rsidR="00EA7D27" w:rsidRPr="004C1DD1">
        <w:rPr>
          <w:rFonts w:asciiTheme="minorHAnsi" w:hAnsiTheme="minorHAnsi"/>
        </w:rPr>
        <w:t>ch</w:t>
      </w:r>
      <w:r w:rsidRPr="004C1DD1">
        <w:rPr>
          <w:rFonts w:asciiTheme="minorHAnsi" w:hAnsiTheme="minorHAnsi"/>
        </w:rPr>
        <w:t xml:space="preserve"> deník</w:t>
      </w:r>
      <w:r w:rsidR="00EA7D27" w:rsidRPr="004C1DD1">
        <w:rPr>
          <w:rFonts w:asciiTheme="minorHAnsi" w:hAnsiTheme="minorHAnsi"/>
        </w:rPr>
        <w:t>ů</w:t>
      </w:r>
      <w:r w:rsidRPr="004C1DD1">
        <w:rPr>
          <w:rFonts w:asciiTheme="minorHAnsi" w:hAnsiTheme="minorHAnsi"/>
        </w:rPr>
        <w:t xml:space="preserve"> </w:t>
      </w:r>
      <w:proofErr w:type="gramStart"/>
      <w:r w:rsidRPr="004C1DD1">
        <w:rPr>
          <w:rFonts w:asciiTheme="minorHAnsi" w:hAnsiTheme="minorHAnsi"/>
        </w:rPr>
        <w:t>obdrží</w:t>
      </w:r>
      <w:proofErr w:type="gramEnd"/>
      <w:r w:rsidRPr="004C1DD1">
        <w:rPr>
          <w:rFonts w:asciiTheme="minorHAnsi" w:hAnsiTheme="minorHAnsi"/>
        </w:rPr>
        <w:t xml:space="preserve"> objednatel jako jeden z dokumentů při předání a převzetí díla. </w:t>
      </w:r>
    </w:p>
    <w:p w14:paraId="7C7E4217" w14:textId="77777777" w:rsidR="00401FFA" w:rsidRPr="004C1DD1" w:rsidRDefault="00401FFA" w:rsidP="00EA4927">
      <w:pPr>
        <w:rPr>
          <w:rFonts w:asciiTheme="minorHAnsi" w:hAnsiTheme="minorHAnsi"/>
        </w:rPr>
      </w:pPr>
    </w:p>
    <w:p w14:paraId="1447C4FA" w14:textId="77777777" w:rsidR="00723FBB" w:rsidRPr="004C1DD1" w:rsidRDefault="00723FBB" w:rsidP="001E15C6">
      <w:pPr>
        <w:spacing w:after="0" w:line="259" w:lineRule="auto"/>
        <w:ind w:left="851" w:firstLine="0"/>
        <w:jc w:val="left"/>
        <w:rPr>
          <w:rFonts w:asciiTheme="minorHAnsi" w:hAnsiTheme="minorHAnsi"/>
        </w:rPr>
      </w:pPr>
    </w:p>
    <w:p w14:paraId="205C70BB"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8 </w:t>
      </w:r>
    </w:p>
    <w:p w14:paraId="155D7B78" w14:textId="77777777" w:rsidR="008D0E34" w:rsidRPr="004C1DD1" w:rsidRDefault="00D52A75">
      <w:pPr>
        <w:spacing w:after="3" w:line="259" w:lineRule="auto"/>
        <w:ind w:left="365" w:right="361" w:hanging="10"/>
        <w:jc w:val="center"/>
        <w:rPr>
          <w:rFonts w:asciiTheme="minorHAnsi" w:hAnsiTheme="minorHAnsi"/>
          <w:b/>
        </w:rPr>
      </w:pPr>
      <w:r w:rsidRPr="004C1DD1">
        <w:rPr>
          <w:rFonts w:asciiTheme="minorHAnsi" w:hAnsiTheme="minorHAnsi"/>
          <w:b/>
        </w:rPr>
        <w:t xml:space="preserve">Předání a převzetí díla </w:t>
      </w:r>
    </w:p>
    <w:p w14:paraId="3E5673A6" w14:textId="77777777" w:rsidR="00445195" w:rsidRPr="004C1DD1" w:rsidRDefault="00445195">
      <w:pPr>
        <w:spacing w:after="3" w:line="259" w:lineRule="auto"/>
        <w:ind w:left="365" w:right="361" w:hanging="10"/>
        <w:jc w:val="center"/>
        <w:rPr>
          <w:rFonts w:asciiTheme="minorHAnsi" w:hAnsiTheme="minorHAnsi"/>
        </w:rPr>
      </w:pPr>
    </w:p>
    <w:p w14:paraId="159F84F8" w14:textId="13B0B872" w:rsidR="008D0E34" w:rsidRPr="004C1DD1" w:rsidRDefault="00635DCC" w:rsidP="00635DCC">
      <w:pPr>
        <w:rPr>
          <w:rFonts w:asciiTheme="minorHAnsi" w:hAnsiTheme="minorHAnsi"/>
        </w:rPr>
      </w:pPr>
      <w:r>
        <w:rPr>
          <w:rFonts w:asciiTheme="minorHAnsi" w:hAnsiTheme="minorHAnsi"/>
        </w:rPr>
        <w:t xml:space="preserve">8.1 </w:t>
      </w:r>
      <w:r>
        <w:rPr>
          <w:rFonts w:asciiTheme="minorHAnsi" w:hAnsiTheme="minorHAnsi"/>
        </w:rPr>
        <w:tab/>
      </w:r>
      <w:r w:rsidR="00D52A75" w:rsidRPr="009A4EF7">
        <w:rPr>
          <w:rFonts w:asciiTheme="minorHAnsi" w:hAnsiTheme="minorHAnsi"/>
        </w:rPr>
        <w:t>Dílo</w:t>
      </w:r>
      <w:r w:rsidR="0015763E" w:rsidRPr="009A4EF7">
        <w:rPr>
          <w:rFonts w:asciiTheme="minorHAnsi" w:hAnsiTheme="minorHAnsi"/>
        </w:rPr>
        <w:t xml:space="preserve"> </w:t>
      </w:r>
      <w:r w:rsidR="00D2371A" w:rsidRPr="004C1DD1">
        <w:rPr>
          <w:rFonts w:asciiTheme="minorHAnsi" w:hAnsiTheme="minorHAnsi"/>
        </w:rPr>
        <w:t>(každé dílčí plnění díla)</w:t>
      </w:r>
      <w:r w:rsidR="0015763E" w:rsidRPr="004C1DD1">
        <w:rPr>
          <w:rFonts w:asciiTheme="minorHAnsi" w:hAnsiTheme="minorHAnsi"/>
        </w:rPr>
        <w:t xml:space="preserve"> </w:t>
      </w:r>
      <w:r w:rsidR="00D52A75" w:rsidRPr="004C1DD1">
        <w:rPr>
          <w:rFonts w:asciiTheme="minorHAnsi" w:hAnsiTheme="minorHAnsi"/>
        </w:rPr>
        <w:t>bude předáno a převzato písemným protokolem o předání a převzetí díla, který sepíše zhotovitel a bude obsahovat zejména: označení díla</w:t>
      </w:r>
      <w:r w:rsidR="00484924" w:rsidRPr="004C1DD1">
        <w:rPr>
          <w:rFonts w:asciiTheme="minorHAnsi" w:hAnsiTheme="minorHAnsi"/>
        </w:rPr>
        <w:t xml:space="preserve"> (každého dílčího plnění díla)</w:t>
      </w:r>
      <w:r w:rsidR="00D52A75" w:rsidRPr="004C1DD1">
        <w:rPr>
          <w:rFonts w:asciiTheme="minorHAnsi" w:hAnsiTheme="minorHAnsi"/>
        </w:rPr>
        <w:t>, označení objednatele a zhotovitele, číslo a datum uzavření této smlouvy a jejich dodatků, termín zahájení a ukončení prací na díle, prohlášení objednatele, že dílo přejímá / nepřejímá, datum a místo sepsání zápisu, jména a podpisy zástupců objednatele a zhotovitele, seznam převzaté dokumentace, soupis nákladů od zahájení po dokončení díla, termín vyklizení staveniště, datum ukončení záruky. K předání díla musí být ze strany objednatele prokazatelně přizvány následující osoby: osoby vykonávající funkci technického dozoru, osoby vykonávající funkci autorského dozoru</w:t>
      </w:r>
      <w:r w:rsidR="00DD48EE" w:rsidRPr="004C1DD1">
        <w:rPr>
          <w:rFonts w:asciiTheme="minorHAnsi" w:hAnsiTheme="minorHAnsi"/>
        </w:rPr>
        <w:t xml:space="preserve"> případně osoby dodavatele zdravotnických technologií</w:t>
      </w:r>
      <w:r w:rsidR="00D52A75" w:rsidRPr="004C1DD1">
        <w:rPr>
          <w:rFonts w:asciiTheme="minorHAnsi" w:hAnsiTheme="minorHAnsi"/>
        </w:rPr>
        <w:t xml:space="preserve">. Sepsání a podpis písemného protokolu o předání a převzetí </w:t>
      </w:r>
      <w:r w:rsidR="00D52A75" w:rsidRPr="004C1DD1">
        <w:rPr>
          <w:rFonts w:asciiTheme="minorHAnsi" w:hAnsiTheme="minorHAnsi"/>
        </w:rPr>
        <w:lastRenderedPageBreak/>
        <w:t xml:space="preserve">díla nemá vliv na odpovědnost zhotovitele za vady plnění. </w:t>
      </w:r>
      <w:r w:rsidR="008B73AE" w:rsidRPr="004C1DD1">
        <w:rPr>
          <w:rFonts w:asciiTheme="minorHAnsi" w:hAnsiTheme="minorHAnsi"/>
        </w:rPr>
        <w:t xml:space="preserve">Zhotovitel je povinen minimálně </w:t>
      </w:r>
      <w:r w:rsidR="00EF3E2B" w:rsidRPr="004C1DD1">
        <w:rPr>
          <w:rFonts w:asciiTheme="minorHAnsi" w:hAnsiTheme="minorHAnsi"/>
        </w:rPr>
        <w:t>2</w:t>
      </w:r>
      <w:r w:rsidR="008B73AE" w:rsidRPr="004C1DD1">
        <w:rPr>
          <w:rFonts w:asciiTheme="minorHAnsi" w:hAnsiTheme="minorHAnsi"/>
        </w:rPr>
        <w:t xml:space="preserve"> </w:t>
      </w:r>
      <w:r w:rsidR="00EF3E2B" w:rsidRPr="004C1DD1">
        <w:rPr>
          <w:rFonts w:asciiTheme="minorHAnsi" w:hAnsiTheme="minorHAnsi"/>
        </w:rPr>
        <w:t>pracovní dny</w:t>
      </w:r>
      <w:r w:rsidR="008B73AE" w:rsidRPr="004C1DD1">
        <w:rPr>
          <w:rFonts w:asciiTheme="minorHAnsi" w:hAnsiTheme="minorHAnsi"/>
        </w:rPr>
        <w:t xml:space="preserve"> předem písemně oznámit objednateli na adresu uvedenou v záhlaví smlouvy termín, kdy bude dílo </w:t>
      </w:r>
      <w:r w:rsidR="00EF3E2B" w:rsidRPr="004C1DD1">
        <w:rPr>
          <w:rFonts w:asciiTheme="minorHAnsi" w:hAnsiTheme="minorHAnsi"/>
        </w:rPr>
        <w:t xml:space="preserve">(každé dílčí plnění díla) </w:t>
      </w:r>
      <w:r w:rsidR="008B73AE" w:rsidRPr="004C1DD1">
        <w:rPr>
          <w:rFonts w:asciiTheme="minorHAnsi" w:hAnsiTheme="minorHAnsi"/>
        </w:rPr>
        <w:t xml:space="preserve">dokončeno a připraveno k předání. Objednatel nejpozději do </w:t>
      </w:r>
      <w:r w:rsidR="00EF3E2B" w:rsidRPr="004C1DD1">
        <w:rPr>
          <w:rFonts w:asciiTheme="minorHAnsi" w:hAnsiTheme="minorHAnsi"/>
        </w:rPr>
        <w:t>2</w:t>
      </w:r>
      <w:r w:rsidR="008B73AE" w:rsidRPr="004C1DD1">
        <w:rPr>
          <w:rFonts w:asciiTheme="minorHAnsi" w:hAnsiTheme="minorHAnsi"/>
        </w:rPr>
        <w:t xml:space="preserve"> </w:t>
      </w:r>
      <w:r w:rsidR="00EF3E2B" w:rsidRPr="004C1DD1">
        <w:rPr>
          <w:rFonts w:asciiTheme="minorHAnsi" w:hAnsiTheme="minorHAnsi"/>
        </w:rPr>
        <w:t>pracovních</w:t>
      </w:r>
      <w:r w:rsidR="008B73AE" w:rsidRPr="004C1DD1">
        <w:rPr>
          <w:rFonts w:asciiTheme="minorHAnsi" w:hAnsiTheme="minorHAnsi"/>
        </w:rPr>
        <w:t xml:space="preserve"> dnů ode dne doručení tohoto oznámení písemně sdělí zhotoviteli datum a hodinu předání </w:t>
      </w:r>
      <w:proofErr w:type="gramStart"/>
      <w:r w:rsidR="008B73AE" w:rsidRPr="004C1DD1">
        <w:rPr>
          <w:rFonts w:asciiTheme="minorHAnsi" w:hAnsiTheme="minorHAnsi"/>
        </w:rPr>
        <w:t>díla</w:t>
      </w:r>
      <w:proofErr w:type="gramEnd"/>
      <w:r w:rsidR="008B73AE" w:rsidRPr="004C1DD1">
        <w:rPr>
          <w:rFonts w:asciiTheme="minorHAnsi" w:hAnsiTheme="minorHAnsi"/>
        </w:rPr>
        <w:t xml:space="preserve"> pokud není se zhotovitelem dohodnuto jinak.  </w:t>
      </w:r>
    </w:p>
    <w:p w14:paraId="34E2A3AA" w14:textId="38BAAE14" w:rsidR="008D0E34" w:rsidRPr="004C1DD1" w:rsidRDefault="00635DCC" w:rsidP="00635DCC">
      <w:pPr>
        <w:rPr>
          <w:rFonts w:asciiTheme="minorHAnsi" w:hAnsiTheme="minorHAnsi"/>
        </w:rPr>
      </w:pPr>
      <w:r>
        <w:rPr>
          <w:rFonts w:asciiTheme="minorHAnsi" w:hAnsiTheme="minorHAnsi"/>
        </w:rPr>
        <w:t xml:space="preserve">8.2 </w:t>
      </w:r>
      <w:r>
        <w:rPr>
          <w:rFonts w:asciiTheme="minorHAnsi" w:hAnsiTheme="minorHAnsi"/>
        </w:rPr>
        <w:tab/>
      </w:r>
      <w:r w:rsidR="00D52A75" w:rsidRPr="004C1DD1">
        <w:rPr>
          <w:rFonts w:asciiTheme="minorHAnsi" w:hAnsiTheme="minorHAnsi"/>
        </w:rPr>
        <w:t xml:space="preserve">Zhotovitel při předání </w:t>
      </w:r>
      <w:proofErr w:type="gramStart"/>
      <w:r w:rsidR="00D52A75" w:rsidRPr="004C1DD1">
        <w:rPr>
          <w:rFonts w:asciiTheme="minorHAnsi" w:hAnsiTheme="minorHAnsi"/>
        </w:rPr>
        <w:t>předloží</w:t>
      </w:r>
      <w:proofErr w:type="gramEnd"/>
      <w:r w:rsidR="00D52A75" w:rsidRPr="004C1DD1">
        <w:rPr>
          <w:rFonts w:asciiTheme="minorHAnsi" w:hAnsiTheme="minorHAnsi"/>
        </w:rPr>
        <w:t xml:space="preserve"> v českém jazyce následující doklady v samostatných složkách a s očíslovanými položkami, pokud není dále stanoveno jinak: </w:t>
      </w:r>
    </w:p>
    <w:p w14:paraId="1A759418" w14:textId="77777777" w:rsidR="00B61EDB" w:rsidRPr="004C1DD1" w:rsidRDefault="00B61EDB" w:rsidP="00EA4927">
      <w:pPr>
        <w:rPr>
          <w:rFonts w:asciiTheme="minorHAnsi" w:hAnsiTheme="minorHAnsi"/>
          <w:sz w:val="6"/>
        </w:rPr>
      </w:pPr>
    </w:p>
    <w:p w14:paraId="7C1C1D87" w14:textId="647298C1" w:rsidR="00B61EDB" w:rsidRPr="004C1DD1" w:rsidRDefault="00B61EDB" w:rsidP="00EA4927">
      <w:pPr>
        <w:pStyle w:val="Odstavecseseznamem"/>
        <w:numPr>
          <w:ilvl w:val="0"/>
          <w:numId w:val="66"/>
        </w:numPr>
        <w:autoSpaceDE w:val="0"/>
        <w:autoSpaceDN w:val="0"/>
        <w:adjustRightInd w:val="0"/>
        <w:ind w:left="1068"/>
        <w:rPr>
          <w:rFonts w:asciiTheme="minorHAnsi" w:hAnsiTheme="minorHAnsi" w:cs="Arial"/>
        </w:rPr>
      </w:pPr>
      <w:r w:rsidRPr="004C1DD1">
        <w:rPr>
          <w:rFonts w:asciiTheme="minorHAnsi" w:hAnsiTheme="minorHAnsi" w:cs="Arial"/>
        </w:rPr>
        <w:t>zápisy a osvědčení o provedených zkouškách použitých materiálů včetně prohlášení</w:t>
      </w:r>
    </w:p>
    <w:p w14:paraId="5DA5C00C" w14:textId="77777777" w:rsidR="00B61EDB" w:rsidRPr="004C1DD1" w:rsidRDefault="00B61EDB" w:rsidP="00EA4927">
      <w:pPr>
        <w:autoSpaceDE w:val="0"/>
        <w:autoSpaceDN w:val="0"/>
        <w:adjustRightInd w:val="0"/>
        <w:ind w:left="1068" w:hanging="10"/>
        <w:rPr>
          <w:rFonts w:asciiTheme="minorHAnsi" w:hAnsiTheme="minorHAnsi" w:cs="Arial"/>
        </w:rPr>
      </w:pPr>
      <w:r w:rsidRPr="004C1DD1">
        <w:rPr>
          <w:rFonts w:asciiTheme="minorHAnsi" w:hAnsiTheme="minorHAnsi" w:cs="Arial"/>
        </w:rPr>
        <w:t>o shodě,</w:t>
      </w:r>
    </w:p>
    <w:p w14:paraId="3AC57DE0" w14:textId="71F8164D" w:rsidR="00B61EDB" w:rsidRPr="004C1DD1" w:rsidRDefault="00B61EDB" w:rsidP="00EA4927">
      <w:pPr>
        <w:pStyle w:val="Odstavecseseznamem"/>
        <w:numPr>
          <w:ilvl w:val="0"/>
          <w:numId w:val="66"/>
        </w:numPr>
        <w:autoSpaceDE w:val="0"/>
        <w:autoSpaceDN w:val="0"/>
        <w:adjustRightInd w:val="0"/>
        <w:ind w:left="1068"/>
        <w:rPr>
          <w:rFonts w:asciiTheme="minorHAnsi" w:hAnsiTheme="minorHAnsi" w:cs="Arial"/>
        </w:rPr>
      </w:pPr>
      <w:r w:rsidRPr="004C1DD1">
        <w:rPr>
          <w:rFonts w:asciiTheme="minorHAnsi" w:hAnsiTheme="minorHAnsi" w:cs="Arial"/>
        </w:rPr>
        <w:t>zápisy a výsledky o vyzkoušení smontovaného zařízení, o provedených revizních a</w:t>
      </w:r>
    </w:p>
    <w:p w14:paraId="457ADB55" w14:textId="77777777" w:rsidR="00B61EDB" w:rsidRPr="004C1DD1" w:rsidRDefault="00B61EDB" w:rsidP="00EA4927">
      <w:pPr>
        <w:autoSpaceDE w:val="0"/>
        <w:autoSpaceDN w:val="0"/>
        <w:adjustRightInd w:val="0"/>
        <w:ind w:left="935" w:firstLine="133"/>
        <w:rPr>
          <w:rFonts w:asciiTheme="minorHAnsi" w:hAnsiTheme="minorHAnsi" w:cs="Arial"/>
        </w:rPr>
      </w:pPr>
      <w:r w:rsidRPr="004C1DD1">
        <w:rPr>
          <w:rFonts w:asciiTheme="minorHAnsi" w:hAnsiTheme="minorHAnsi" w:cs="Arial"/>
        </w:rPr>
        <w:t>provozních zkouškách (např. revize elektroinstalace, plynu, tlakové zkoušky apod.),</w:t>
      </w:r>
    </w:p>
    <w:p w14:paraId="661C12AB" w14:textId="74B6E84B" w:rsidR="00B61EDB" w:rsidRPr="004C1DD1" w:rsidRDefault="00B61EDB" w:rsidP="00EA4927">
      <w:pPr>
        <w:pStyle w:val="Odstavecseseznamem"/>
        <w:numPr>
          <w:ilvl w:val="0"/>
          <w:numId w:val="66"/>
        </w:numPr>
        <w:autoSpaceDE w:val="0"/>
        <w:autoSpaceDN w:val="0"/>
        <w:adjustRightInd w:val="0"/>
        <w:ind w:left="1068"/>
        <w:rPr>
          <w:rFonts w:asciiTheme="minorHAnsi" w:hAnsiTheme="minorHAnsi" w:cs="Arial"/>
        </w:rPr>
      </w:pPr>
      <w:r w:rsidRPr="004C1DD1">
        <w:rPr>
          <w:rFonts w:asciiTheme="minorHAnsi" w:hAnsiTheme="minorHAnsi" w:cs="Arial"/>
        </w:rPr>
        <w:t>seznam strojů a zařízení, které jsou součástí díla, jejich pasporty, záruční listy,</w:t>
      </w:r>
    </w:p>
    <w:p w14:paraId="5E051BF0" w14:textId="77777777" w:rsidR="00B61EDB" w:rsidRPr="004C1DD1" w:rsidRDefault="00B61EDB" w:rsidP="00EA4927">
      <w:pPr>
        <w:autoSpaceDE w:val="0"/>
        <w:autoSpaceDN w:val="0"/>
        <w:adjustRightInd w:val="0"/>
        <w:ind w:left="935" w:firstLine="133"/>
        <w:rPr>
          <w:rFonts w:asciiTheme="minorHAnsi" w:hAnsiTheme="minorHAnsi" w:cs="Arial"/>
        </w:rPr>
      </w:pPr>
      <w:r w:rsidRPr="004C1DD1">
        <w:rPr>
          <w:rFonts w:asciiTheme="minorHAnsi" w:hAnsiTheme="minorHAnsi" w:cs="Arial"/>
        </w:rPr>
        <w:t>návody k obsluze a údržbě v českém jazyce,</w:t>
      </w:r>
    </w:p>
    <w:p w14:paraId="050D9CA9" w14:textId="4D0A2AB3" w:rsidR="00B61EDB" w:rsidRPr="004C1DD1" w:rsidRDefault="00B61EDB" w:rsidP="00EA4927">
      <w:pPr>
        <w:pStyle w:val="Odstavecseseznamem"/>
        <w:numPr>
          <w:ilvl w:val="0"/>
          <w:numId w:val="66"/>
        </w:numPr>
        <w:autoSpaceDE w:val="0"/>
        <w:autoSpaceDN w:val="0"/>
        <w:adjustRightInd w:val="0"/>
        <w:ind w:left="1068"/>
        <w:rPr>
          <w:rFonts w:asciiTheme="minorHAnsi" w:hAnsiTheme="minorHAnsi" w:cs="Arial"/>
        </w:rPr>
      </w:pPr>
      <w:r w:rsidRPr="004C1DD1">
        <w:rPr>
          <w:rFonts w:asciiTheme="minorHAnsi" w:hAnsiTheme="minorHAnsi" w:cs="Arial"/>
        </w:rPr>
        <w:t>originál/-y stavebního/-ch deníku/-ů a kopie změnových listů,</w:t>
      </w:r>
    </w:p>
    <w:p w14:paraId="09BD123C" w14:textId="77777777" w:rsidR="00B61EDB" w:rsidRPr="004C1DD1" w:rsidRDefault="00B61EDB" w:rsidP="00B61EDB">
      <w:pPr>
        <w:autoSpaceDE w:val="0"/>
        <w:autoSpaceDN w:val="0"/>
        <w:adjustRightInd w:val="0"/>
        <w:rPr>
          <w:rFonts w:asciiTheme="minorHAnsi" w:hAnsiTheme="minorHAnsi" w:cs="Arial"/>
        </w:rPr>
      </w:pPr>
    </w:p>
    <w:p w14:paraId="2BBF0D20" w14:textId="2DD7C30B" w:rsidR="00B61EDB" w:rsidRPr="004C1DD1" w:rsidRDefault="00B61EDB" w:rsidP="00EA4927">
      <w:pPr>
        <w:autoSpaceDE w:val="0"/>
        <w:autoSpaceDN w:val="0"/>
        <w:adjustRightInd w:val="0"/>
        <w:ind w:left="708" w:firstLine="0"/>
        <w:rPr>
          <w:rFonts w:asciiTheme="minorHAnsi" w:hAnsiTheme="minorHAnsi"/>
        </w:rPr>
      </w:pPr>
      <w:r w:rsidRPr="004C1DD1">
        <w:rPr>
          <w:rFonts w:asciiTheme="minorHAnsi" w:hAnsiTheme="minorHAnsi" w:cs="Arial"/>
        </w:rPr>
        <w:t>Dle charakteru a stavu zakázky může objednatel při přejímacím a předávacím řízení požadovat provedení dalších dodatečných zkoušek včetně zdůvodnění, proč je požaduje a s uvedením termínu, do kdy je požaduje provést.</w:t>
      </w:r>
    </w:p>
    <w:p w14:paraId="23D4389E" w14:textId="77777777" w:rsidR="00B61EDB" w:rsidRPr="004C1DD1" w:rsidRDefault="00B61EDB" w:rsidP="00EA4927">
      <w:pPr>
        <w:rPr>
          <w:rFonts w:asciiTheme="minorHAnsi" w:hAnsiTheme="minorHAnsi"/>
        </w:rPr>
      </w:pPr>
    </w:p>
    <w:p w14:paraId="671F361C" w14:textId="77777777" w:rsidR="008D0E34" w:rsidRPr="004C1DD1" w:rsidRDefault="00D52A75" w:rsidP="001E15C6">
      <w:pPr>
        <w:ind w:left="708" w:firstLine="0"/>
        <w:rPr>
          <w:rFonts w:asciiTheme="minorHAnsi" w:hAnsiTheme="minorHAnsi"/>
        </w:rPr>
      </w:pPr>
      <w:r w:rsidRPr="004C1DD1">
        <w:rPr>
          <w:rFonts w:asciiTheme="minorHAnsi" w:hAnsiTheme="minorHAnsi"/>
        </w:rPr>
        <w:t xml:space="preserve">Pokud dokumentace a doklady podle tohoto odstavce nebudou předloženy, bude objednatel považovat dílo za nezpůsobilé předání. </w:t>
      </w:r>
    </w:p>
    <w:p w14:paraId="46C76B58" w14:textId="4874AD19" w:rsidR="008D0E34" w:rsidRPr="004C1DD1" w:rsidRDefault="00635DCC" w:rsidP="00635DCC">
      <w:pPr>
        <w:rPr>
          <w:rFonts w:asciiTheme="minorHAnsi" w:hAnsiTheme="minorHAnsi"/>
        </w:rPr>
      </w:pPr>
      <w:r>
        <w:rPr>
          <w:rFonts w:asciiTheme="minorHAnsi" w:hAnsiTheme="minorHAnsi"/>
        </w:rPr>
        <w:t xml:space="preserve">8.3 </w:t>
      </w:r>
      <w:r>
        <w:rPr>
          <w:rFonts w:asciiTheme="minorHAnsi" w:hAnsiTheme="minorHAnsi"/>
        </w:rPr>
        <w:tab/>
      </w:r>
      <w:r w:rsidR="00D52A75" w:rsidRPr="004C1DD1">
        <w:rPr>
          <w:rFonts w:asciiTheme="minorHAnsi" w:hAnsiTheme="minorHAnsi"/>
        </w:rPr>
        <w:t xml:space="preserve">Zhotovitel se zavazuje, že při předání díla </w:t>
      </w:r>
      <w:r w:rsidR="00D2371A" w:rsidRPr="004C1DD1">
        <w:rPr>
          <w:rFonts w:asciiTheme="minorHAnsi" w:hAnsiTheme="minorHAnsi"/>
        </w:rPr>
        <w:t xml:space="preserve">(každého dílčího plnění díla) </w:t>
      </w:r>
      <w:r w:rsidR="00D52A75" w:rsidRPr="004C1DD1">
        <w:rPr>
          <w:rFonts w:asciiTheme="minorHAnsi" w:hAnsiTheme="minorHAnsi"/>
        </w:rPr>
        <w:t xml:space="preserve">bude přítomna osoba pověřená statutárním orgánem zhotovitele se znalostí českého jazyka, která bude schopna řešit případné nedostatky zjištěné při přejímce díla (každého dílčího plnění díla). V opačném případě přejímající dílo nebo dílčí plnění díla nepřevezme. </w:t>
      </w:r>
    </w:p>
    <w:p w14:paraId="6B6DF10C" w14:textId="35B1908A" w:rsidR="008D0E34" w:rsidRPr="004C1DD1" w:rsidRDefault="00635DCC" w:rsidP="00635DCC">
      <w:pPr>
        <w:rPr>
          <w:rFonts w:asciiTheme="minorHAnsi" w:hAnsiTheme="minorHAnsi"/>
        </w:rPr>
      </w:pPr>
      <w:r>
        <w:rPr>
          <w:rFonts w:asciiTheme="minorHAnsi" w:hAnsiTheme="minorHAnsi"/>
        </w:rPr>
        <w:t xml:space="preserve">8.4 </w:t>
      </w:r>
      <w:r>
        <w:rPr>
          <w:rFonts w:asciiTheme="minorHAnsi" w:hAnsiTheme="minorHAnsi"/>
        </w:rPr>
        <w:tab/>
      </w:r>
      <w:r w:rsidR="00D52A75" w:rsidRPr="004C1DD1">
        <w:rPr>
          <w:rFonts w:asciiTheme="minorHAnsi" w:hAnsiTheme="minorHAnsi"/>
        </w:rPr>
        <w:t>Smluvní strany se dohodly, že předávané dílo</w:t>
      </w:r>
      <w:r w:rsidR="00FC569D" w:rsidRPr="004C1DD1">
        <w:rPr>
          <w:rFonts w:asciiTheme="minorHAnsi" w:hAnsiTheme="minorHAnsi"/>
        </w:rPr>
        <w:t xml:space="preserve"> (každé dílčí plnění díla)</w:t>
      </w:r>
      <w:r w:rsidR="00D52A75" w:rsidRPr="004C1DD1">
        <w:rPr>
          <w:rFonts w:asciiTheme="minorHAnsi" w:hAnsiTheme="minorHAnsi"/>
        </w:rPr>
        <w:t xml:space="preserve"> nebude vykazovat vady ani nedodělky. Předání díla </w:t>
      </w:r>
      <w:r w:rsidR="00091536" w:rsidRPr="004C1DD1">
        <w:rPr>
          <w:rFonts w:asciiTheme="minorHAnsi" w:hAnsiTheme="minorHAnsi"/>
        </w:rPr>
        <w:t xml:space="preserve">(každého dílčího plnění díla) </w:t>
      </w:r>
      <w:r w:rsidR="00D52A75" w:rsidRPr="004C1DD1">
        <w:rPr>
          <w:rFonts w:asciiTheme="minorHAnsi" w:hAnsiTheme="minorHAnsi"/>
        </w:rPr>
        <w:t>s ojedinělými drobnými vadami či nedodělky, které samy o sobě ani ve spojení s jinými nebrání užívání, lze připustit pouze v odůvodněných případech, a to výhradně s výslovným informovaným souhlasem objednatele. Vady nebránící užívání je zhotovitel povinen odstranit v termínu sjednaném v předávacím protokolu na základě dohody smluvních stran. Nedohodnou</w:t>
      </w:r>
      <w:r w:rsidR="00A878D1" w:rsidRPr="004C1DD1">
        <w:rPr>
          <w:rFonts w:asciiTheme="minorHAnsi" w:hAnsiTheme="minorHAnsi"/>
        </w:rPr>
        <w:t>-</w:t>
      </w:r>
      <w:r w:rsidR="00D52A75" w:rsidRPr="004C1DD1">
        <w:rPr>
          <w:rFonts w:asciiTheme="minorHAnsi" w:hAnsiTheme="minorHAnsi"/>
        </w:rPr>
        <w:t xml:space="preserve">li se strany na tomto termínu, je oprávněn tento termín stanovit jednostranně objednatel. V případě sporu mezi smluvními stranami, zda se jedná o vadu bránící, nebo nebránící užívání díla, je rozhodující určení charakteru vady ze strany objednatele. </w:t>
      </w:r>
    </w:p>
    <w:p w14:paraId="73C550A4" w14:textId="42186B97" w:rsidR="008D0E34" w:rsidRPr="004C1DD1" w:rsidRDefault="00635DCC" w:rsidP="00635DCC">
      <w:pPr>
        <w:rPr>
          <w:rFonts w:asciiTheme="minorHAnsi" w:hAnsiTheme="minorHAnsi"/>
        </w:rPr>
      </w:pPr>
      <w:r>
        <w:rPr>
          <w:rFonts w:asciiTheme="minorHAnsi" w:hAnsiTheme="minorHAnsi"/>
        </w:rPr>
        <w:t xml:space="preserve">8.5 </w:t>
      </w:r>
      <w:r>
        <w:rPr>
          <w:rFonts w:asciiTheme="minorHAnsi" w:hAnsiTheme="minorHAnsi"/>
        </w:rPr>
        <w:tab/>
      </w:r>
      <w:r w:rsidR="00D52A75" w:rsidRPr="004C1DD1">
        <w:rPr>
          <w:rFonts w:asciiTheme="minorHAnsi" w:hAnsiTheme="minorHAnsi"/>
        </w:rPr>
        <w:t xml:space="preserve">Objednatel má právo odmítnout dílo </w:t>
      </w:r>
      <w:r w:rsidR="00091536" w:rsidRPr="004C1DD1">
        <w:rPr>
          <w:rFonts w:asciiTheme="minorHAnsi" w:hAnsiTheme="minorHAnsi"/>
        </w:rPr>
        <w:t xml:space="preserve">(každé dílčí plnění díla) </w:t>
      </w:r>
      <w:r w:rsidR="00D52A75" w:rsidRPr="004C1DD1">
        <w:rPr>
          <w:rFonts w:asciiTheme="minorHAnsi" w:hAnsiTheme="minorHAnsi"/>
        </w:rPr>
        <w:t xml:space="preserve">převzít, nebude-li řádně dokončené. V takovém případě je zhotovitel povinen dílo </w:t>
      </w:r>
      <w:r w:rsidR="0020385B" w:rsidRPr="004C1DD1">
        <w:rPr>
          <w:rFonts w:asciiTheme="minorHAnsi" w:hAnsiTheme="minorHAnsi"/>
        </w:rPr>
        <w:t xml:space="preserve">(každé dílčí plnění díla) </w:t>
      </w:r>
      <w:r w:rsidR="00D52A75" w:rsidRPr="004C1DD1">
        <w:rPr>
          <w:rFonts w:asciiTheme="minorHAnsi" w:hAnsiTheme="minorHAnsi"/>
        </w:rPr>
        <w:t>dokončit a poté opětovně vyzvat objednatele k převzetí. Pokud objednatel odmítne převzít předávané dílo</w:t>
      </w:r>
      <w:r w:rsidR="00366AE7" w:rsidRPr="004C1DD1">
        <w:rPr>
          <w:rFonts w:asciiTheme="minorHAnsi" w:hAnsiTheme="minorHAnsi"/>
        </w:rPr>
        <w:t xml:space="preserve"> (každé dílčí plnění díla)</w:t>
      </w:r>
      <w:r w:rsidR="00D52A75" w:rsidRPr="004C1DD1">
        <w:rPr>
          <w:rFonts w:asciiTheme="minorHAnsi" w:hAnsiTheme="minorHAnsi"/>
        </w:rPr>
        <w:t xml:space="preserve">, pořídí se zápis, kde bude uvedeno, že předávané dílo objednatel nepřevzal, včetně vymezení důvodů, proč se tak stalo. </w:t>
      </w:r>
    </w:p>
    <w:p w14:paraId="73B3AA5F" w14:textId="1F55FAAD" w:rsidR="008D0E34" w:rsidRPr="004C1DD1" w:rsidRDefault="00635DCC" w:rsidP="00635DCC">
      <w:pPr>
        <w:rPr>
          <w:rFonts w:asciiTheme="minorHAnsi" w:hAnsiTheme="minorHAnsi"/>
        </w:rPr>
      </w:pPr>
      <w:r>
        <w:rPr>
          <w:rFonts w:asciiTheme="minorHAnsi" w:hAnsiTheme="minorHAnsi"/>
        </w:rPr>
        <w:t xml:space="preserve">8.6 </w:t>
      </w:r>
      <w:r>
        <w:rPr>
          <w:rFonts w:asciiTheme="minorHAnsi" w:hAnsiTheme="minorHAnsi"/>
        </w:rPr>
        <w:tab/>
      </w:r>
      <w:r w:rsidR="00D52A75" w:rsidRPr="004C1DD1">
        <w:rPr>
          <w:rFonts w:asciiTheme="minorHAnsi" w:hAnsiTheme="minorHAnsi"/>
        </w:rPr>
        <w:t xml:space="preserve">Lhůta pro předání a převzetí dokončeného díla </w:t>
      </w:r>
      <w:r w:rsidR="00C95B85" w:rsidRPr="004C1DD1">
        <w:rPr>
          <w:rFonts w:asciiTheme="minorHAnsi" w:hAnsiTheme="minorHAnsi"/>
        </w:rPr>
        <w:t xml:space="preserve">(každého dílčího plnění </w:t>
      </w:r>
      <w:proofErr w:type="gramStart"/>
      <w:r w:rsidR="00C95B85" w:rsidRPr="004C1DD1">
        <w:rPr>
          <w:rFonts w:asciiTheme="minorHAnsi" w:hAnsiTheme="minorHAnsi"/>
        </w:rPr>
        <w:t>díla)</w:t>
      </w:r>
      <w:r w:rsidR="00D52A75" w:rsidRPr="004C1DD1">
        <w:rPr>
          <w:rFonts w:asciiTheme="minorHAnsi" w:hAnsiTheme="minorHAnsi"/>
        </w:rPr>
        <w:t>činí</w:t>
      </w:r>
      <w:proofErr w:type="gramEnd"/>
      <w:r w:rsidR="00D52A75" w:rsidRPr="004C1DD1">
        <w:rPr>
          <w:rFonts w:asciiTheme="minorHAnsi" w:hAnsiTheme="minorHAnsi"/>
        </w:rPr>
        <w:t xml:space="preserve"> maximálně 10 pracovních dnů od zahájení předání díla. </w:t>
      </w:r>
    </w:p>
    <w:p w14:paraId="4E9BF606" w14:textId="03BF5452" w:rsidR="008D0E34" w:rsidRPr="004C1DD1" w:rsidRDefault="00635DCC" w:rsidP="00635DCC">
      <w:pPr>
        <w:rPr>
          <w:rFonts w:asciiTheme="minorHAnsi" w:hAnsiTheme="minorHAnsi"/>
        </w:rPr>
      </w:pPr>
      <w:r>
        <w:rPr>
          <w:rFonts w:asciiTheme="minorHAnsi" w:hAnsiTheme="minorHAnsi"/>
        </w:rPr>
        <w:t xml:space="preserve">8.7 </w:t>
      </w:r>
      <w:r>
        <w:rPr>
          <w:rFonts w:asciiTheme="minorHAnsi" w:hAnsiTheme="minorHAnsi"/>
        </w:rPr>
        <w:tab/>
      </w:r>
      <w:r w:rsidR="00D52A75" w:rsidRPr="004C1DD1">
        <w:rPr>
          <w:rFonts w:asciiTheme="minorHAnsi" w:hAnsiTheme="minorHAnsi"/>
        </w:rPr>
        <w:t xml:space="preserve">Zhotovitel je povinen do </w:t>
      </w:r>
      <w:r w:rsidR="00C605FD" w:rsidRPr="004C1DD1">
        <w:rPr>
          <w:rFonts w:asciiTheme="minorHAnsi" w:hAnsiTheme="minorHAnsi"/>
        </w:rPr>
        <w:t xml:space="preserve">4 </w:t>
      </w:r>
      <w:r w:rsidR="00D52A75" w:rsidRPr="004C1DD1">
        <w:rPr>
          <w:rFonts w:asciiTheme="minorHAnsi" w:hAnsiTheme="minorHAnsi"/>
        </w:rPr>
        <w:t>pracovních dnů po převzetí díla</w:t>
      </w:r>
      <w:r w:rsidR="00B94CF0" w:rsidRPr="004C1DD1">
        <w:rPr>
          <w:rFonts w:asciiTheme="minorHAnsi" w:hAnsiTheme="minorHAnsi"/>
        </w:rPr>
        <w:t xml:space="preserve"> </w:t>
      </w:r>
      <w:r w:rsidR="001F1469" w:rsidRPr="004C1DD1">
        <w:rPr>
          <w:rFonts w:asciiTheme="minorHAnsi" w:hAnsiTheme="minorHAnsi"/>
        </w:rPr>
        <w:t>(každého dílčího plnění díla)</w:t>
      </w:r>
      <w:r w:rsidR="001F1469" w:rsidRPr="004C1DD1" w:rsidDel="001F1469">
        <w:rPr>
          <w:rFonts w:asciiTheme="minorHAnsi" w:hAnsiTheme="minorHAnsi"/>
        </w:rPr>
        <w:t xml:space="preserve"> </w:t>
      </w:r>
      <w:r w:rsidR="00D52A75" w:rsidRPr="004C1DD1">
        <w:rPr>
          <w:rFonts w:asciiTheme="minorHAnsi" w:hAnsiTheme="minorHAnsi"/>
        </w:rPr>
        <w:t xml:space="preserve">objednatelem odstranit zařízení staveniště a staveniště vyklidit.  </w:t>
      </w:r>
    </w:p>
    <w:p w14:paraId="55131088" w14:textId="23CFEA46" w:rsidR="00B94CF0" w:rsidRPr="004C1DD1" w:rsidRDefault="00D52A75">
      <w:pPr>
        <w:spacing w:after="0" w:line="259" w:lineRule="auto"/>
        <w:ind w:left="0" w:firstLine="0"/>
        <w:jc w:val="left"/>
        <w:rPr>
          <w:rFonts w:asciiTheme="minorHAnsi" w:hAnsiTheme="minorHAnsi"/>
          <w:b/>
        </w:rPr>
      </w:pPr>
      <w:r w:rsidRPr="004C1DD1">
        <w:rPr>
          <w:rFonts w:asciiTheme="minorHAnsi" w:hAnsiTheme="minorHAnsi"/>
        </w:rPr>
        <w:t xml:space="preserve">  </w:t>
      </w:r>
      <w:r w:rsidRPr="004C1DD1">
        <w:rPr>
          <w:rFonts w:asciiTheme="minorHAnsi" w:hAnsiTheme="minorHAnsi"/>
          <w:b/>
        </w:rPr>
        <w:t xml:space="preserve"> </w:t>
      </w:r>
    </w:p>
    <w:p w14:paraId="576E20AC" w14:textId="77777777" w:rsidR="00B94CF0" w:rsidRPr="004C1DD1" w:rsidRDefault="00B94CF0">
      <w:pPr>
        <w:spacing w:after="0" w:line="259" w:lineRule="auto"/>
        <w:ind w:left="0" w:firstLine="0"/>
        <w:jc w:val="left"/>
        <w:rPr>
          <w:rFonts w:asciiTheme="minorHAnsi" w:hAnsiTheme="minorHAnsi"/>
        </w:rPr>
      </w:pPr>
    </w:p>
    <w:p w14:paraId="5F008A1C"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9 </w:t>
      </w:r>
    </w:p>
    <w:p w14:paraId="32BF3F8C" w14:textId="0BC8F736" w:rsidR="00A878D1" w:rsidRPr="004C1DD1" w:rsidRDefault="00D52A75" w:rsidP="00B81B4B">
      <w:pPr>
        <w:spacing w:after="3" w:line="244" w:lineRule="auto"/>
        <w:ind w:right="-11"/>
        <w:jc w:val="center"/>
        <w:rPr>
          <w:rFonts w:asciiTheme="minorHAnsi" w:hAnsiTheme="minorHAnsi"/>
          <w:b/>
        </w:rPr>
      </w:pPr>
      <w:r w:rsidRPr="004C1DD1">
        <w:rPr>
          <w:rFonts w:asciiTheme="minorHAnsi" w:hAnsiTheme="minorHAnsi"/>
          <w:b/>
        </w:rPr>
        <w:t>Jakost díla</w:t>
      </w:r>
    </w:p>
    <w:p w14:paraId="6DF59C7F" w14:textId="77777777" w:rsidR="00A878D1" w:rsidRPr="004C1DD1" w:rsidRDefault="00A878D1">
      <w:pPr>
        <w:spacing w:after="3" w:line="244" w:lineRule="auto"/>
        <w:ind w:left="-15" w:right="-11" w:firstLine="3999"/>
        <w:jc w:val="left"/>
        <w:rPr>
          <w:rFonts w:asciiTheme="minorHAnsi" w:hAnsiTheme="minorHAnsi"/>
          <w:b/>
        </w:rPr>
      </w:pPr>
    </w:p>
    <w:p w14:paraId="0281AEA6" w14:textId="57DEB8A3" w:rsidR="00A878D1" w:rsidRPr="004C1DD1" w:rsidRDefault="00D52A75" w:rsidP="00635DCC">
      <w:pPr>
        <w:numPr>
          <w:ilvl w:val="1"/>
          <w:numId w:val="60"/>
        </w:numPr>
        <w:ind w:left="709" w:hanging="709"/>
        <w:rPr>
          <w:rFonts w:asciiTheme="minorHAnsi" w:hAnsiTheme="minorHAnsi"/>
        </w:rPr>
      </w:pPr>
      <w:r w:rsidRPr="004C1DD1">
        <w:rPr>
          <w:rFonts w:asciiTheme="minorHAnsi" w:hAnsiTheme="minorHAnsi"/>
        </w:rPr>
        <w:t>Zhotovitel se zavazuje k tomu, že celkový souhrn vlastností provedeného díla bude odpovídat podmínkám stanoveným smlouvou o dílo a zadávací dokumentací a zároveň bude dávat schopnost</w:t>
      </w:r>
      <w:r w:rsidR="00A878D1" w:rsidRPr="004C1DD1">
        <w:rPr>
          <w:rFonts w:asciiTheme="minorHAnsi" w:hAnsiTheme="minorHAnsi"/>
        </w:rPr>
        <w:t xml:space="preserve"> </w:t>
      </w:r>
      <w:r w:rsidRPr="004C1DD1">
        <w:rPr>
          <w:rFonts w:asciiTheme="minorHAnsi" w:hAnsiTheme="minorHAnsi"/>
        </w:rPr>
        <w:t>uspokojit</w:t>
      </w:r>
      <w:r w:rsidR="00A878D1" w:rsidRPr="004C1DD1">
        <w:rPr>
          <w:rFonts w:asciiTheme="minorHAnsi" w:hAnsiTheme="minorHAnsi"/>
        </w:rPr>
        <w:t xml:space="preserve"> s</w:t>
      </w:r>
      <w:r w:rsidRPr="004C1DD1">
        <w:rPr>
          <w:rFonts w:asciiTheme="minorHAnsi" w:hAnsiTheme="minorHAnsi"/>
        </w:rPr>
        <w:t>tanovené</w:t>
      </w:r>
      <w:r w:rsidR="00A878D1" w:rsidRPr="004C1DD1">
        <w:rPr>
          <w:rFonts w:asciiTheme="minorHAnsi" w:hAnsiTheme="minorHAnsi"/>
        </w:rPr>
        <w:t xml:space="preserve"> </w:t>
      </w:r>
      <w:r w:rsidRPr="004C1DD1">
        <w:rPr>
          <w:rFonts w:asciiTheme="minorHAnsi" w:hAnsiTheme="minorHAnsi"/>
        </w:rPr>
        <w:t>potřeby, tj.</w:t>
      </w:r>
      <w:r w:rsidR="00A878D1" w:rsidRPr="004C1DD1">
        <w:rPr>
          <w:rFonts w:asciiTheme="minorHAnsi" w:hAnsiTheme="minorHAnsi"/>
        </w:rPr>
        <w:t xml:space="preserve"> </w:t>
      </w:r>
      <w:r w:rsidRPr="004C1DD1">
        <w:rPr>
          <w:rFonts w:asciiTheme="minorHAnsi" w:hAnsiTheme="minorHAnsi"/>
        </w:rPr>
        <w:t>využitelnost,</w:t>
      </w:r>
      <w:r w:rsidR="00D168B1" w:rsidRPr="004C1DD1">
        <w:rPr>
          <w:rFonts w:asciiTheme="minorHAnsi" w:hAnsiTheme="minorHAnsi"/>
        </w:rPr>
        <w:t xml:space="preserve"> </w:t>
      </w:r>
      <w:r w:rsidRPr="004C1DD1">
        <w:rPr>
          <w:rFonts w:asciiTheme="minorHAnsi" w:hAnsiTheme="minorHAnsi"/>
        </w:rPr>
        <w:t xml:space="preserve">bezpečnost, pohotovost, bezporuchovost, </w:t>
      </w:r>
      <w:r w:rsidRPr="004C1DD1">
        <w:rPr>
          <w:rFonts w:asciiTheme="minorHAnsi" w:hAnsiTheme="minorHAnsi"/>
        </w:rPr>
        <w:lastRenderedPageBreak/>
        <w:t>udržovatelnost, hospodárnost při dodržení zásad ochrany životního prostředí. Ty budou odpovídat platné právní úpravě, českým technickým normám. K tomu se zhotovitel zavazuje použít výhradně materiály a konstrukce, vyhovující požadavkům kladeným na jakost a mající prohlášení o shodě dle příslušného zákona o technických požadavcích na výrobky.</w:t>
      </w:r>
    </w:p>
    <w:p w14:paraId="12D3D05E" w14:textId="53F7BD51" w:rsidR="008D0E34" w:rsidRPr="004C1DD1" w:rsidRDefault="00D52A75" w:rsidP="00635DCC">
      <w:pPr>
        <w:numPr>
          <w:ilvl w:val="1"/>
          <w:numId w:val="60"/>
        </w:numPr>
        <w:ind w:left="709" w:hanging="709"/>
        <w:rPr>
          <w:rFonts w:asciiTheme="minorHAnsi" w:hAnsiTheme="minorHAnsi"/>
        </w:rPr>
      </w:pPr>
      <w:r w:rsidRPr="004C1DD1">
        <w:rPr>
          <w:rFonts w:asciiTheme="minorHAnsi" w:hAnsiTheme="minorHAnsi"/>
        </w:rPr>
        <w:t xml:space="preserve">Zhotovitel je povinen postupovat při provádění díla v souladu se smlouvou o </w:t>
      </w:r>
      <w:proofErr w:type="gramStart"/>
      <w:r w:rsidRPr="004C1DD1">
        <w:rPr>
          <w:rFonts w:asciiTheme="minorHAnsi" w:hAnsiTheme="minorHAnsi"/>
        </w:rPr>
        <w:t>dílo</w:t>
      </w:r>
      <w:proofErr w:type="gramEnd"/>
      <w:r w:rsidRPr="004C1DD1">
        <w:rPr>
          <w:rFonts w:asciiTheme="minorHAnsi" w:hAnsiTheme="minorHAnsi"/>
        </w:rPr>
        <w:t xml:space="preserve"> resp. projektovou dokumentací stavby, s platnými právními předpisy souvisejícími s výstavbou, podle schválených technologických postupů stanovených platnými i doporučenými českými nebo evropskými technickými normami a bezpečnostními předpisy, v souladu se současným standardem u používaných technologií a postupů pro tento typ stavby tak, aby dodržel smluvenou kvalitu díla. Dodržení kvality všech prací a dodávek sjednaných v uzavřené smlouvě je závaznou povinností zhotovitele. Zjištěné vady a nedodělky je povinen zhotovitel odstranit na své náklady. </w:t>
      </w:r>
    </w:p>
    <w:p w14:paraId="62ED6AC8" w14:textId="77777777" w:rsidR="008D0E34" w:rsidRPr="004C1DD1" w:rsidRDefault="00D52A75" w:rsidP="00635DCC">
      <w:pPr>
        <w:numPr>
          <w:ilvl w:val="1"/>
          <w:numId w:val="60"/>
        </w:numPr>
        <w:ind w:left="709" w:hanging="709"/>
        <w:rPr>
          <w:rFonts w:asciiTheme="minorHAnsi" w:hAnsiTheme="minorHAnsi"/>
        </w:rPr>
      </w:pPr>
      <w:r w:rsidRPr="004C1DD1">
        <w:rPr>
          <w:rFonts w:asciiTheme="minorHAnsi" w:hAnsiTheme="minorHAnsi"/>
        </w:rPr>
        <w:t xml:space="preserve">Dílo musí vykazovat parametry stanovené projektovou dokumentací stavby a nesmí se odchýlit od platných právních předpisů ČR a od ČSN a technických požadavků na výstavbu, dle kterých je projektová dokumentace stavby zpracovaná. Parametry této projektové dokumentace jsou pro zhotovitele závazné.  </w:t>
      </w:r>
    </w:p>
    <w:p w14:paraId="15CFD3DC" w14:textId="77777777" w:rsidR="004C1DD1" w:rsidRPr="004C1DD1" w:rsidRDefault="004C1DD1" w:rsidP="007E7065">
      <w:pPr>
        <w:spacing w:after="0" w:line="259" w:lineRule="auto"/>
        <w:ind w:left="851" w:firstLine="0"/>
        <w:jc w:val="left"/>
        <w:rPr>
          <w:rFonts w:asciiTheme="minorHAnsi" w:hAnsiTheme="minorHAnsi"/>
        </w:rPr>
      </w:pPr>
    </w:p>
    <w:p w14:paraId="60FF6C79" w14:textId="77777777" w:rsidR="004C1DD1" w:rsidRPr="004C1DD1" w:rsidRDefault="004C1DD1" w:rsidP="007E7065">
      <w:pPr>
        <w:spacing w:after="0" w:line="259" w:lineRule="auto"/>
        <w:ind w:left="851" w:firstLine="0"/>
        <w:jc w:val="left"/>
        <w:rPr>
          <w:rFonts w:asciiTheme="minorHAnsi" w:hAnsiTheme="minorHAnsi"/>
        </w:rPr>
      </w:pPr>
    </w:p>
    <w:p w14:paraId="0F2347B5"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Článek 1</w:t>
      </w:r>
      <w:r w:rsidR="004B2C27" w:rsidRPr="004C1DD1">
        <w:rPr>
          <w:rFonts w:asciiTheme="minorHAnsi" w:hAnsiTheme="minorHAnsi"/>
          <w:b/>
        </w:rPr>
        <w:t>0</w:t>
      </w:r>
      <w:r w:rsidRPr="004C1DD1">
        <w:rPr>
          <w:rFonts w:asciiTheme="minorHAnsi" w:hAnsiTheme="minorHAnsi"/>
          <w:b/>
        </w:rPr>
        <w:t xml:space="preserve"> </w:t>
      </w:r>
    </w:p>
    <w:p w14:paraId="5782AC3D" w14:textId="77777777" w:rsidR="008D0E34" w:rsidRPr="004C1DD1" w:rsidRDefault="00D52A75">
      <w:pPr>
        <w:spacing w:after="3" w:line="259" w:lineRule="auto"/>
        <w:ind w:left="365" w:right="365" w:hanging="10"/>
        <w:jc w:val="center"/>
        <w:rPr>
          <w:rFonts w:asciiTheme="minorHAnsi" w:hAnsiTheme="minorHAnsi"/>
        </w:rPr>
      </w:pPr>
      <w:r w:rsidRPr="004C1DD1">
        <w:rPr>
          <w:rFonts w:asciiTheme="minorHAnsi" w:hAnsiTheme="minorHAnsi"/>
          <w:b/>
        </w:rPr>
        <w:t xml:space="preserve">Bezpečnost práce, ochrana zdraví a požární ochrana na pracovišti </w:t>
      </w:r>
    </w:p>
    <w:p w14:paraId="4B1696EC"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rPr>
        <w:t xml:space="preserve"> </w:t>
      </w:r>
    </w:p>
    <w:p w14:paraId="3CA8B1C1" w14:textId="77777777" w:rsidR="008D0E34" w:rsidRPr="004C1DD1" w:rsidRDefault="00D52A75" w:rsidP="00635DCC">
      <w:pPr>
        <w:numPr>
          <w:ilvl w:val="1"/>
          <w:numId w:val="31"/>
        </w:numPr>
        <w:ind w:left="709" w:hanging="709"/>
        <w:rPr>
          <w:rFonts w:asciiTheme="minorHAnsi" w:hAnsiTheme="minorHAnsi"/>
        </w:rPr>
      </w:pPr>
      <w:r w:rsidRPr="004C1DD1">
        <w:rPr>
          <w:rFonts w:asciiTheme="minorHAnsi" w:hAnsiTheme="minorHAnsi"/>
        </w:rPr>
        <w:t xml:space="preserve">Bezpečnost práce, ochranu zdraví, protipožární ochranu a ochranu životního prostředí při provádění díla včetně nakládání s odpady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 </w:t>
      </w:r>
    </w:p>
    <w:p w14:paraId="11C99A22" w14:textId="168CE132" w:rsidR="00670B8E" w:rsidRPr="004C1DD1" w:rsidRDefault="0033057F" w:rsidP="00635DCC">
      <w:pPr>
        <w:numPr>
          <w:ilvl w:val="1"/>
          <w:numId w:val="31"/>
        </w:numPr>
        <w:ind w:left="709" w:hanging="708"/>
        <w:rPr>
          <w:rFonts w:asciiTheme="minorHAnsi" w:hAnsiTheme="minorHAnsi"/>
        </w:rPr>
      </w:pPr>
      <w:r w:rsidRPr="004C1DD1">
        <w:rPr>
          <w:rFonts w:asciiTheme="minorHAnsi" w:hAnsiTheme="minorHAnsi"/>
        </w:rPr>
        <w:t>Zhotovitel plně odpovídá za to, že jeho zaměstnanci včetně poddodavatelů budou dodržovat platné předpisy bezpečnosti práce a předpisy v oblasti požární ochrany.</w:t>
      </w:r>
      <w:r w:rsidR="00670B8E" w:rsidRPr="004C1DD1">
        <w:rPr>
          <w:rFonts w:asciiTheme="minorHAnsi" w:hAnsiTheme="minorHAnsi"/>
        </w:rPr>
        <w:t xml:space="preserve"> </w:t>
      </w:r>
    </w:p>
    <w:p w14:paraId="1BC62AED" w14:textId="77777777" w:rsidR="00C52523" w:rsidRPr="004C1DD1" w:rsidRDefault="00C52523" w:rsidP="00635DCC">
      <w:pPr>
        <w:numPr>
          <w:ilvl w:val="1"/>
          <w:numId w:val="31"/>
        </w:numPr>
        <w:ind w:left="709" w:hanging="709"/>
        <w:rPr>
          <w:rFonts w:asciiTheme="minorHAnsi" w:hAnsiTheme="minorHAnsi"/>
        </w:rPr>
      </w:pPr>
      <w:r w:rsidRPr="004C1DD1">
        <w:rPr>
          <w:rFonts w:asciiTheme="minorHAnsi" w:hAnsiTheme="minorHAnsi"/>
        </w:rPr>
        <w:t xml:space="preserve">Zhotovitel je povinen dodržovat při provádění prací, výkonů a služeb veškeré platné předpisy o bezpečnosti a ochraně zdraví při práci. Je odpovědný za úrazy a škody, které vzniknou porušením nebo zanedbáním bezpečnostních norem podle příslušných ustanovení zákoníku práce a nařízení vlády, kterým se provádí zákoník práce a některé další zákony, příp. podle zvláštních předpisů. </w:t>
      </w:r>
    </w:p>
    <w:p w14:paraId="1C6979CD" w14:textId="3A706D85" w:rsidR="00C52523" w:rsidRPr="00635DCC" w:rsidRDefault="00C52523" w:rsidP="00635DCC">
      <w:pPr>
        <w:numPr>
          <w:ilvl w:val="1"/>
          <w:numId w:val="31"/>
        </w:numPr>
        <w:ind w:left="709" w:hanging="708"/>
        <w:rPr>
          <w:rFonts w:asciiTheme="minorHAnsi" w:hAnsiTheme="minorHAnsi"/>
        </w:rPr>
      </w:pPr>
      <w:r w:rsidRPr="004C1DD1">
        <w:rPr>
          <w:rFonts w:asciiTheme="minorHAnsi" w:hAnsiTheme="minorHAnsi"/>
        </w:rPr>
        <w:t>Zaměstnanci i zástupci zhotovitele jsou povinni dbát pokynů objednatele týkající se bezpečnosti a ochrany</w:t>
      </w:r>
      <w:r w:rsidR="00635DCC">
        <w:rPr>
          <w:rFonts w:asciiTheme="minorHAnsi" w:hAnsiTheme="minorHAnsi"/>
        </w:rPr>
        <w:t xml:space="preserve"> </w:t>
      </w:r>
      <w:r w:rsidRPr="00635DCC">
        <w:rPr>
          <w:rFonts w:asciiTheme="minorHAnsi" w:hAnsiTheme="minorHAnsi"/>
        </w:rPr>
        <w:t>zdraví při práci. V případě zjištění porušování předpisů týkajících se bezpečnosti a ochrany zdraví při práci ze strany zaměstnanců nebo zástupců zhotovitele je zhotovitel povinen sjednat nápravu dle pokynů zástupce</w:t>
      </w:r>
      <w:r w:rsidR="00EA7D27" w:rsidRPr="00635DCC">
        <w:rPr>
          <w:rFonts w:asciiTheme="minorHAnsi" w:hAnsiTheme="minorHAnsi"/>
        </w:rPr>
        <w:t xml:space="preserve"> </w:t>
      </w:r>
      <w:r w:rsidRPr="00635DCC">
        <w:rPr>
          <w:rFonts w:asciiTheme="minorHAnsi" w:hAnsiTheme="minorHAnsi"/>
        </w:rPr>
        <w:t>objednatele včetně respektování zákazu práce či vykázání osob porušujících uvedené zásady z</w:t>
      </w:r>
      <w:r w:rsidR="00EA7D27" w:rsidRPr="00635DCC">
        <w:rPr>
          <w:rFonts w:asciiTheme="minorHAnsi" w:hAnsiTheme="minorHAnsi"/>
        </w:rPr>
        <w:t> </w:t>
      </w:r>
      <w:r w:rsidRPr="00635DCC">
        <w:rPr>
          <w:rFonts w:asciiTheme="minorHAnsi" w:hAnsiTheme="minorHAnsi"/>
        </w:rPr>
        <w:t>místa</w:t>
      </w:r>
      <w:r w:rsidR="00EA7D27" w:rsidRPr="00635DCC">
        <w:rPr>
          <w:rFonts w:asciiTheme="minorHAnsi" w:hAnsiTheme="minorHAnsi"/>
        </w:rPr>
        <w:t xml:space="preserve"> </w:t>
      </w:r>
      <w:r w:rsidRPr="00635DCC">
        <w:rPr>
          <w:rFonts w:asciiTheme="minorHAnsi" w:hAnsiTheme="minorHAnsi"/>
        </w:rPr>
        <w:t>provádění</w:t>
      </w:r>
      <w:r w:rsidR="00EA7D27" w:rsidRPr="00635DCC">
        <w:rPr>
          <w:rFonts w:asciiTheme="minorHAnsi" w:hAnsiTheme="minorHAnsi"/>
        </w:rPr>
        <w:t xml:space="preserve"> </w:t>
      </w:r>
      <w:r w:rsidRPr="00635DCC">
        <w:rPr>
          <w:rFonts w:asciiTheme="minorHAnsi" w:hAnsiTheme="minorHAnsi"/>
        </w:rPr>
        <w:t xml:space="preserve">díla. </w:t>
      </w:r>
    </w:p>
    <w:p w14:paraId="15726DB0" w14:textId="15B65D07" w:rsidR="00C52523" w:rsidRPr="004C1DD1" w:rsidRDefault="00C52523" w:rsidP="00635DCC">
      <w:pPr>
        <w:numPr>
          <w:ilvl w:val="1"/>
          <w:numId w:val="31"/>
        </w:numPr>
        <w:ind w:left="709" w:hanging="709"/>
        <w:rPr>
          <w:rFonts w:asciiTheme="minorHAnsi" w:hAnsiTheme="minorHAnsi"/>
        </w:rPr>
      </w:pPr>
      <w:r w:rsidRPr="004C1DD1">
        <w:rPr>
          <w:rFonts w:asciiTheme="minorHAnsi" w:hAnsiTheme="minorHAnsi"/>
        </w:rPr>
        <w:t xml:space="preserve">Zaměstnanci zhotovitele, kteří se podílejí na provádění díla, jsou povinni používat při práci stanovené </w:t>
      </w:r>
      <w:r w:rsidR="00927B28" w:rsidRPr="004C1DD1">
        <w:rPr>
          <w:rFonts w:asciiTheme="minorHAnsi" w:hAnsiTheme="minorHAnsi"/>
        </w:rPr>
        <w:t xml:space="preserve">  </w:t>
      </w:r>
      <w:r w:rsidRPr="004C1DD1">
        <w:rPr>
          <w:rFonts w:asciiTheme="minorHAnsi" w:hAnsiTheme="minorHAnsi"/>
        </w:rPr>
        <w:t xml:space="preserve">ochranné prostředky a pomůcky. </w:t>
      </w:r>
    </w:p>
    <w:p w14:paraId="61E6C5F6" w14:textId="101B8ABF" w:rsidR="00C52523" w:rsidRPr="004C1DD1" w:rsidRDefault="00C52523" w:rsidP="00635DCC">
      <w:pPr>
        <w:numPr>
          <w:ilvl w:val="1"/>
          <w:numId w:val="31"/>
        </w:numPr>
        <w:ind w:left="709" w:hanging="708"/>
        <w:rPr>
          <w:rFonts w:asciiTheme="minorHAnsi" w:hAnsiTheme="minorHAnsi"/>
        </w:rPr>
      </w:pPr>
      <w:r w:rsidRPr="004C1DD1">
        <w:rPr>
          <w:rFonts w:asciiTheme="minorHAnsi" w:hAnsiTheme="minorHAnsi"/>
        </w:rPr>
        <w:t xml:space="preserve">Zaměstnanci zhotovitele jsou povinni být označeni na viditelném místě oděvu identifikačním štítkem </w:t>
      </w:r>
      <w:r w:rsidR="00927B28" w:rsidRPr="004C1DD1">
        <w:rPr>
          <w:rFonts w:asciiTheme="minorHAnsi" w:hAnsiTheme="minorHAnsi"/>
        </w:rPr>
        <w:t xml:space="preserve">  </w:t>
      </w:r>
      <w:r w:rsidRPr="004C1DD1">
        <w:rPr>
          <w:rFonts w:asciiTheme="minorHAnsi" w:hAnsiTheme="minorHAnsi"/>
        </w:rPr>
        <w:t xml:space="preserve">obsahujícím název firmy. </w:t>
      </w:r>
    </w:p>
    <w:p w14:paraId="6D456414" w14:textId="0BA67384" w:rsidR="00C52523" w:rsidRPr="004C1DD1" w:rsidRDefault="00C52523" w:rsidP="00635DCC">
      <w:pPr>
        <w:numPr>
          <w:ilvl w:val="1"/>
          <w:numId w:val="31"/>
        </w:numPr>
        <w:ind w:left="709" w:hanging="708"/>
        <w:rPr>
          <w:rFonts w:asciiTheme="minorHAnsi" w:hAnsiTheme="minorHAnsi"/>
        </w:rPr>
      </w:pPr>
      <w:r w:rsidRPr="004C1DD1">
        <w:rPr>
          <w:rFonts w:asciiTheme="minorHAnsi" w:hAnsiTheme="minorHAnsi"/>
        </w:rPr>
        <w:t xml:space="preserve">Zaměstnanci zhotovitele se mohou zdržovat jen na těch pracovištích a v prostorech, kde plní své pracovní povinnosti a kde byli poučeni o bezpečnosti práce a možnostech vzniku úrazu. Při vstupu na pracoviště, do sociálních zařízení apod., mohou používat jen komunikací, které jim byly určeny objednatelem. </w:t>
      </w:r>
    </w:p>
    <w:p w14:paraId="3B64ACDB" w14:textId="77777777" w:rsidR="000A60EC" w:rsidRPr="004C1DD1" w:rsidRDefault="000A60EC" w:rsidP="00635DCC">
      <w:pPr>
        <w:numPr>
          <w:ilvl w:val="1"/>
          <w:numId w:val="31"/>
        </w:numPr>
        <w:ind w:left="709" w:hanging="708"/>
        <w:rPr>
          <w:rFonts w:asciiTheme="minorHAnsi" w:hAnsiTheme="minorHAnsi"/>
        </w:rPr>
      </w:pPr>
      <w:r w:rsidRPr="004C1DD1">
        <w:rPr>
          <w:rFonts w:asciiTheme="minorHAnsi" w:hAnsiTheme="minorHAnsi"/>
        </w:rPr>
        <w:t xml:space="preserve">Každý vzniklý pracovní úraz zaměstnance, který se podílí na realizaci díla prostřednictvím zhotovitele, musí odpovědný zaměstnanec zhotovitele neprodleně písemně ohlásit objednateli, aby objednatel měl okamžitou možnost zúčastnit se vyšetřování příčin a okolností úrazu. Do 7 pracovních dnů od vzniku pracovního úrazu je odpovědný zaměstnanec zhotovitele povinen předat objednateli podepsaný „Záznam o úrazu“. Počet dnů pracovní neschopnosti pro pracovní úraz nahlásí odpovědný zaměstnanec zhotovitele objednateli dodatečně do 7 pracovních dnů po ukončení pracovní neschopnosti zaměstnance zhotovitele.  </w:t>
      </w:r>
    </w:p>
    <w:p w14:paraId="7DDE692F" w14:textId="3B42173C" w:rsidR="008D0E34" w:rsidRPr="004C1DD1" w:rsidRDefault="00D52A75" w:rsidP="00635DCC">
      <w:pPr>
        <w:numPr>
          <w:ilvl w:val="1"/>
          <w:numId w:val="31"/>
        </w:numPr>
        <w:ind w:left="709" w:hanging="708"/>
        <w:rPr>
          <w:rFonts w:asciiTheme="minorHAnsi" w:hAnsiTheme="minorHAnsi"/>
        </w:rPr>
      </w:pPr>
      <w:r w:rsidRPr="004C1DD1">
        <w:rPr>
          <w:rFonts w:asciiTheme="minorHAnsi" w:hAnsiTheme="minorHAnsi"/>
        </w:rPr>
        <w:lastRenderedPageBreak/>
        <w:t xml:space="preserve">Zhotovitel bere na vědomí zákaz používání alkoholických nápojů a jiných psychotropních látek, jejich donášení na pracoviště, jakož i vstup na pracoviště pod vlivem alkoholických nápojů a psychotropních látek. Porušení tohoto zákazu bude zjišťováno pomocí dechové zkoušky, které jsou povinni zhotovitel a jeho zaměstnanci se podrobit. V případě pozitivního výsledku, nebo v případě odmítnutí dechové zkoušky budou osoby s pozitivní zkouškou </w:t>
      </w:r>
      <w:r w:rsidR="00992898" w:rsidRPr="004C1DD1">
        <w:rPr>
          <w:rFonts w:asciiTheme="minorHAnsi" w:hAnsiTheme="minorHAnsi"/>
        </w:rPr>
        <w:t xml:space="preserve">nebo odmítající provedení dechové zkoušky </w:t>
      </w:r>
      <w:r w:rsidRPr="004C1DD1">
        <w:rPr>
          <w:rFonts w:asciiTheme="minorHAnsi" w:hAnsiTheme="minorHAnsi"/>
        </w:rPr>
        <w:t xml:space="preserve">vykázáni ze stavby a zavedeno další řízení. Dechovou zkoušku je oprávněn vyžadovat a provádět zástupce objednatele pro věci technické, v době jeho nepřítomnosti jím určený zástupce. Kouření </w:t>
      </w:r>
      <w:r w:rsidR="00992898" w:rsidRPr="004C1DD1">
        <w:rPr>
          <w:rFonts w:asciiTheme="minorHAnsi" w:hAnsiTheme="minorHAnsi"/>
        </w:rPr>
        <w:t xml:space="preserve">je </w:t>
      </w:r>
      <w:r w:rsidRPr="004C1DD1">
        <w:rPr>
          <w:rFonts w:asciiTheme="minorHAnsi" w:hAnsiTheme="minorHAnsi"/>
        </w:rPr>
        <w:t xml:space="preserve">povoleno pouze na vyhrazených místech k tomu určených. </w:t>
      </w:r>
    </w:p>
    <w:p w14:paraId="45DCAB82" w14:textId="7C20B58A" w:rsidR="008D0E34" w:rsidRPr="004C1DD1" w:rsidRDefault="00D52A75" w:rsidP="00635DCC">
      <w:pPr>
        <w:numPr>
          <w:ilvl w:val="1"/>
          <w:numId w:val="31"/>
        </w:numPr>
        <w:ind w:left="709" w:hanging="708"/>
        <w:rPr>
          <w:rFonts w:asciiTheme="minorHAnsi" w:hAnsiTheme="minorHAnsi"/>
        </w:rPr>
      </w:pPr>
      <w:r w:rsidRPr="004C1DD1">
        <w:rPr>
          <w:rFonts w:asciiTheme="minorHAnsi" w:hAnsiTheme="minorHAnsi"/>
        </w:rPr>
        <w:t>Zaměstnanci, zástupci a jiné osoby, podílející se na plnění předmětu díla zhotovitelem jsou povinni dbát pokynů a podrobit se působnosti kontrolních orgánů objednatele v oblasti požární ochrany (dále jen PO)</w:t>
      </w:r>
      <w:r w:rsidR="000A00DB" w:rsidRPr="004C1DD1">
        <w:rPr>
          <w:rFonts w:asciiTheme="minorHAnsi" w:hAnsiTheme="minorHAnsi"/>
        </w:rPr>
        <w:t xml:space="preserve"> a bezpečnosti práce (BOZP)</w:t>
      </w:r>
      <w:r w:rsidRPr="004C1DD1">
        <w:rPr>
          <w:rFonts w:asciiTheme="minorHAnsi" w:hAnsiTheme="minorHAnsi"/>
        </w:rPr>
        <w:t xml:space="preserve"> dle obecně platných předpisů.  </w:t>
      </w:r>
    </w:p>
    <w:p w14:paraId="1F8E4793" w14:textId="18C4D8A5" w:rsidR="008D0E34" w:rsidRPr="004C1DD1" w:rsidRDefault="00D52A75" w:rsidP="00635DCC">
      <w:pPr>
        <w:numPr>
          <w:ilvl w:val="1"/>
          <w:numId w:val="31"/>
        </w:numPr>
        <w:ind w:left="709" w:hanging="708"/>
        <w:rPr>
          <w:rFonts w:asciiTheme="minorHAnsi" w:hAnsiTheme="minorHAnsi"/>
        </w:rPr>
      </w:pPr>
      <w:r w:rsidRPr="004C1DD1">
        <w:rPr>
          <w:rFonts w:asciiTheme="minorHAnsi" w:hAnsiTheme="minorHAnsi"/>
        </w:rPr>
        <w:t>Zhotovitel je povinen postupovat v souladu se zákonem č. 435/2004 Sb.</w:t>
      </w:r>
      <w:r w:rsidR="00D66871" w:rsidRPr="004C1DD1">
        <w:rPr>
          <w:rFonts w:asciiTheme="minorHAnsi" w:hAnsiTheme="minorHAnsi"/>
        </w:rPr>
        <w:t>,</w:t>
      </w:r>
      <w:r w:rsidRPr="004C1DD1">
        <w:rPr>
          <w:rFonts w:asciiTheme="minorHAnsi" w:hAnsiTheme="minorHAnsi"/>
        </w:rPr>
        <w:t xml:space="preserve"> o zaměstnanosti</w:t>
      </w:r>
      <w:r w:rsidR="00D66871" w:rsidRPr="004C1DD1">
        <w:rPr>
          <w:rFonts w:asciiTheme="minorHAnsi" w:hAnsiTheme="minorHAnsi"/>
        </w:rPr>
        <w:t>, ve znění pozdějších předpisů,</w:t>
      </w:r>
      <w:r w:rsidRPr="004C1DD1">
        <w:rPr>
          <w:rFonts w:asciiTheme="minorHAnsi" w:hAnsiTheme="minorHAnsi"/>
        </w:rPr>
        <w:t xml:space="preserve"> a nelegální práce dle ust. § 5 písm. e) předmětného zákona se zakazují.  </w:t>
      </w:r>
    </w:p>
    <w:p w14:paraId="5DAB5FAF" w14:textId="67918BE5" w:rsidR="004C1DD1" w:rsidRPr="004C1DD1" w:rsidRDefault="00D52A75" w:rsidP="00EA4927">
      <w:pPr>
        <w:spacing w:after="0" w:line="259" w:lineRule="auto"/>
        <w:ind w:left="0" w:firstLine="0"/>
        <w:jc w:val="left"/>
        <w:rPr>
          <w:rFonts w:asciiTheme="minorHAnsi" w:hAnsiTheme="minorHAnsi"/>
          <w:b/>
        </w:rPr>
      </w:pPr>
      <w:r w:rsidRPr="004C1DD1">
        <w:rPr>
          <w:rFonts w:asciiTheme="minorHAnsi" w:hAnsiTheme="minorHAnsi"/>
        </w:rPr>
        <w:t xml:space="preserve">     </w:t>
      </w:r>
      <w:r w:rsidRPr="004C1DD1">
        <w:rPr>
          <w:rFonts w:asciiTheme="minorHAnsi" w:hAnsiTheme="minorHAnsi"/>
          <w:sz w:val="20"/>
        </w:rPr>
        <w:t xml:space="preserve"> </w:t>
      </w:r>
      <w:r w:rsidRPr="004C1DD1">
        <w:rPr>
          <w:rFonts w:asciiTheme="minorHAnsi" w:hAnsiTheme="minorHAnsi"/>
          <w:b/>
        </w:rPr>
        <w:t xml:space="preserve"> </w:t>
      </w:r>
    </w:p>
    <w:p w14:paraId="1282A0E8" w14:textId="77777777" w:rsidR="004C1DD1" w:rsidRPr="004C1DD1" w:rsidRDefault="004C1DD1" w:rsidP="00EA4927">
      <w:pPr>
        <w:spacing w:after="0" w:line="259" w:lineRule="auto"/>
        <w:ind w:left="0" w:firstLine="0"/>
        <w:jc w:val="left"/>
        <w:rPr>
          <w:rFonts w:asciiTheme="minorHAnsi" w:hAnsiTheme="minorHAnsi"/>
        </w:rPr>
      </w:pPr>
    </w:p>
    <w:p w14:paraId="419D7E35"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Článek 1</w:t>
      </w:r>
      <w:r w:rsidR="004B2C27" w:rsidRPr="004C1DD1">
        <w:rPr>
          <w:rFonts w:asciiTheme="minorHAnsi" w:hAnsiTheme="minorHAnsi"/>
          <w:b/>
        </w:rPr>
        <w:t>1</w:t>
      </w:r>
    </w:p>
    <w:p w14:paraId="51FF9E94" w14:textId="0BAA564A" w:rsidR="008D0E34" w:rsidRPr="004C1DD1" w:rsidRDefault="00D52A75">
      <w:pPr>
        <w:spacing w:after="3" w:line="259" w:lineRule="auto"/>
        <w:ind w:left="365" w:right="363" w:hanging="10"/>
        <w:jc w:val="center"/>
        <w:rPr>
          <w:rFonts w:asciiTheme="minorHAnsi" w:hAnsiTheme="minorHAnsi"/>
        </w:rPr>
      </w:pPr>
      <w:r w:rsidRPr="004C1DD1">
        <w:rPr>
          <w:rFonts w:asciiTheme="minorHAnsi" w:hAnsiTheme="minorHAnsi"/>
          <w:b/>
        </w:rPr>
        <w:t xml:space="preserve">Vlastnictví díla a pojištění </w:t>
      </w:r>
    </w:p>
    <w:p w14:paraId="5673801C"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2806A50A" w14:textId="77777777" w:rsidR="008D0E34" w:rsidRPr="004C1DD1" w:rsidRDefault="00D52A75" w:rsidP="00635DCC">
      <w:pPr>
        <w:numPr>
          <w:ilvl w:val="1"/>
          <w:numId w:val="35"/>
        </w:numPr>
        <w:ind w:left="709" w:hanging="708"/>
        <w:rPr>
          <w:rFonts w:asciiTheme="minorHAnsi" w:hAnsiTheme="minorHAnsi"/>
        </w:rPr>
      </w:pPr>
      <w:r w:rsidRPr="004C1DD1">
        <w:rPr>
          <w:rFonts w:asciiTheme="minorHAnsi" w:hAnsiTheme="minorHAnsi"/>
        </w:rPr>
        <w:t xml:space="preserve">Smluvní strany se dohodly, že vlastníkem zhotovovaného předmětu díla je objednatel. </w:t>
      </w:r>
    </w:p>
    <w:p w14:paraId="21F63592" w14:textId="77777777" w:rsidR="008D0E34" w:rsidRPr="004C1DD1" w:rsidRDefault="00D52A75" w:rsidP="00635DCC">
      <w:pPr>
        <w:numPr>
          <w:ilvl w:val="1"/>
          <w:numId w:val="35"/>
        </w:numPr>
        <w:ind w:left="709" w:hanging="708"/>
        <w:rPr>
          <w:rFonts w:asciiTheme="minorHAnsi" w:hAnsiTheme="minorHAnsi"/>
        </w:rPr>
      </w:pPr>
      <w:r w:rsidRPr="004C1DD1">
        <w:rPr>
          <w:rFonts w:asciiTheme="minorHAnsi" w:hAnsiTheme="minorHAnsi"/>
        </w:rPr>
        <w:t xml:space="preserve">Vlastníkem zařízení staveniště, včetně používaných strojů a dalších věcí potřebných pro provedení díla, je zhotovitel, který nese nebezpečí škody na těchto věcech.  </w:t>
      </w:r>
    </w:p>
    <w:p w14:paraId="7D71D9B5" w14:textId="77777777" w:rsidR="004B2C27" w:rsidRPr="004C1DD1" w:rsidRDefault="00D52A75" w:rsidP="00635DCC">
      <w:pPr>
        <w:numPr>
          <w:ilvl w:val="1"/>
          <w:numId w:val="35"/>
        </w:numPr>
        <w:ind w:left="709" w:hanging="708"/>
        <w:rPr>
          <w:rFonts w:asciiTheme="minorHAnsi" w:hAnsiTheme="minorHAnsi"/>
        </w:rPr>
      </w:pPr>
      <w:r w:rsidRPr="004C1DD1">
        <w:rPr>
          <w:rFonts w:asciiTheme="minorHAnsi" w:hAnsiTheme="minorHAnsi"/>
        </w:rPr>
        <w:t xml:space="preserve">Zhotovitel je povinen při provádění díla předcházet vzniku jakýchkoliv škod. V případě, že v důsledku porušení této smlouvy nebo obecně závazných právních předpisů zhotovitelem vznikne jakákoliv škoda, nese odpovědnost za vznik škody výhradně zhotovitel. </w:t>
      </w:r>
    </w:p>
    <w:p w14:paraId="7967ABE8" w14:textId="77777777" w:rsidR="004B2C27" w:rsidRPr="004C1DD1" w:rsidRDefault="00D52A75" w:rsidP="00635DCC">
      <w:pPr>
        <w:numPr>
          <w:ilvl w:val="1"/>
          <w:numId w:val="35"/>
        </w:numPr>
        <w:ind w:left="709" w:hanging="708"/>
        <w:rPr>
          <w:rFonts w:asciiTheme="minorHAnsi" w:hAnsiTheme="minorHAnsi"/>
        </w:rPr>
      </w:pPr>
      <w:r w:rsidRPr="004C1DD1">
        <w:rPr>
          <w:rFonts w:asciiTheme="minorHAnsi" w:hAnsiTheme="minorHAnsi"/>
        </w:rPr>
        <w:t xml:space="preserve">Zhotovitel odpovídá i za škodu na díle způsobenou činností těch, kteří pro něj dílo provádějí. </w:t>
      </w:r>
    </w:p>
    <w:p w14:paraId="193AD360" w14:textId="77777777" w:rsidR="008D0E34" w:rsidRPr="004C1DD1" w:rsidRDefault="00D52A75" w:rsidP="00635DCC">
      <w:pPr>
        <w:numPr>
          <w:ilvl w:val="1"/>
          <w:numId w:val="35"/>
        </w:numPr>
        <w:ind w:left="709" w:hanging="708"/>
        <w:rPr>
          <w:rFonts w:asciiTheme="minorHAnsi" w:hAnsiTheme="minorHAnsi"/>
        </w:rPr>
      </w:pPr>
      <w:r w:rsidRPr="004C1DD1">
        <w:rPr>
          <w:rFonts w:asciiTheme="minorHAnsi" w:hAnsiTheme="minorHAnsi"/>
        </w:rPr>
        <w:t xml:space="preserve">Zhotovitel odpovídá za všechny škody, které vzniknou jeho činností v důsledku provádění díla objednateli, případně třetím osobám, jejichž práva, či právem chráněné zájmy mohou být prováděním díla dotčeny a je povinen vzniklé škody nahradit nebo odstranit na své náklady. </w:t>
      </w:r>
    </w:p>
    <w:p w14:paraId="00CBD987" w14:textId="77777777" w:rsidR="008D0E34" w:rsidRPr="004C1DD1" w:rsidRDefault="00D52A75" w:rsidP="00635DCC">
      <w:pPr>
        <w:numPr>
          <w:ilvl w:val="1"/>
          <w:numId w:val="35"/>
        </w:numPr>
        <w:ind w:left="709" w:hanging="708"/>
        <w:rPr>
          <w:rFonts w:asciiTheme="minorHAnsi" w:hAnsiTheme="minorHAnsi"/>
        </w:rPr>
      </w:pPr>
      <w:r w:rsidRPr="004C1DD1">
        <w:rPr>
          <w:rFonts w:asciiTheme="minorHAnsi" w:hAnsiTheme="minorHAnsi"/>
        </w:rPr>
        <w:t xml:space="preserve">Pokud činností zhotovitele dojde ke způsobení škody objednateli nebo jiným osobám z titulu opomenutí, nedbalosti nebo neplněním povinností vyplývajících z obecně závazných právních předpisů, ČSN, EN nebo jiných norem nebo vyplývajících z této smlouvy, je zhotovitel povinen bez zbytečného odkladu tuto škodu odstranit a není-li to možné tak finančně uhradit. Veškeré náklady s tím spojené nese zhotovitel. </w:t>
      </w:r>
    </w:p>
    <w:p w14:paraId="2764C6BE" w14:textId="77777777" w:rsidR="008D0E34" w:rsidRPr="004C1DD1" w:rsidRDefault="00D52A75" w:rsidP="00635DCC">
      <w:pPr>
        <w:numPr>
          <w:ilvl w:val="1"/>
          <w:numId w:val="35"/>
        </w:numPr>
        <w:ind w:left="709" w:hanging="708"/>
        <w:rPr>
          <w:rFonts w:asciiTheme="minorHAnsi" w:hAnsiTheme="minorHAnsi"/>
        </w:rPr>
      </w:pPr>
      <w:r w:rsidRPr="004C1DD1">
        <w:rPr>
          <w:rFonts w:asciiTheme="minorHAnsi" w:hAnsiTheme="minorHAnsi"/>
        </w:rPr>
        <w:t xml:space="preserve">Smluvní strany se dohodly, že v případě náhrady škody se bude hradit pouze skutečná, prokazatelně vzniklá škoda. </w:t>
      </w:r>
    </w:p>
    <w:p w14:paraId="275A161A" w14:textId="77777777" w:rsidR="008D0E34" w:rsidRPr="004C1DD1" w:rsidRDefault="008D0E34">
      <w:pPr>
        <w:spacing w:line="259" w:lineRule="auto"/>
        <w:ind w:left="0" w:firstLine="0"/>
        <w:jc w:val="left"/>
        <w:rPr>
          <w:rFonts w:asciiTheme="minorHAnsi" w:hAnsiTheme="minorHAnsi"/>
        </w:rPr>
      </w:pPr>
    </w:p>
    <w:p w14:paraId="460EAA07"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3B9DAC6E"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Článek 1</w:t>
      </w:r>
      <w:r w:rsidR="00EF4906" w:rsidRPr="004C1DD1">
        <w:rPr>
          <w:rFonts w:asciiTheme="minorHAnsi" w:hAnsiTheme="minorHAnsi"/>
          <w:b/>
        </w:rPr>
        <w:t>2</w:t>
      </w:r>
      <w:r w:rsidRPr="004C1DD1">
        <w:rPr>
          <w:rFonts w:asciiTheme="minorHAnsi" w:hAnsiTheme="minorHAnsi"/>
          <w:b/>
        </w:rPr>
        <w:t xml:space="preserve"> </w:t>
      </w:r>
    </w:p>
    <w:p w14:paraId="2AECC24B" w14:textId="77777777"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Záruční podmínky a vady díla </w:t>
      </w:r>
    </w:p>
    <w:p w14:paraId="57E671EA"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3EAD0077" w14:textId="77777777" w:rsidR="008D0E34" w:rsidRPr="004C1DD1" w:rsidRDefault="00D52A75" w:rsidP="00635DCC">
      <w:pPr>
        <w:numPr>
          <w:ilvl w:val="1"/>
          <w:numId w:val="38"/>
        </w:numPr>
        <w:ind w:left="709" w:hanging="708"/>
        <w:rPr>
          <w:rFonts w:asciiTheme="minorHAnsi" w:hAnsiTheme="minorHAnsi"/>
        </w:rPr>
      </w:pPr>
      <w:r w:rsidRPr="004C1DD1">
        <w:rPr>
          <w:rFonts w:asciiTheme="minorHAnsi" w:hAnsiTheme="minorHAnsi"/>
        </w:rPr>
        <w:t xml:space="preserve">Dílo má vady, jestliže jeho provedení neodpovídá požadavkům uvedeným v této smlouvě, příslušným právním předpisům, projektové dokumentaci, technickým normám nebo jiné dokumentaci vztahující se k provedení díla, popř. pokud neumožňuje užívání, k němuž bylo určeno a provedeno. </w:t>
      </w:r>
    </w:p>
    <w:p w14:paraId="0DF7A2A3" w14:textId="77777777" w:rsidR="008D0E34" w:rsidRPr="004C1DD1" w:rsidRDefault="00D52A75" w:rsidP="00635DCC">
      <w:pPr>
        <w:numPr>
          <w:ilvl w:val="1"/>
          <w:numId w:val="38"/>
        </w:numPr>
        <w:ind w:left="709" w:hanging="708"/>
        <w:rPr>
          <w:rFonts w:asciiTheme="minorHAnsi" w:hAnsiTheme="minorHAnsi"/>
        </w:rPr>
      </w:pPr>
      <w:r w:rsidRPr="004C1DD1">
        <w:rPr>
          <w:rFonts w:asciiTheme="minorHAnsi" w:hAnsiTheme="minorHAnsi"/>
        </w:rPr>
        <w:t xml:space="preserve">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  </w:t>
      </w:r>
    </w:p>
    <w:p w14:paraId="7026ECAD" w14:textId="20BD055D" w:rsidR="008D0E34" w:rsidRPr="004C1DD1" w:rsidRDefault="00D52A75" w:rsidP="00635DCC">
      <w:pPr>
        <w:numPr>
          <w:ilvl w:val="1"/>
          <w:numId w:val="38"/>
        </w:numPr>
        <w:ind w:left="709" w:hanging="708"/>
        <w:rPr>
          <w:rFonts w:asciiTheme="minorHAnsi" w:hAnsiTheme="minorHAnsi"/>
        </w:rPr>
      </w:pPr>
      <w:r w:rsidRPr="004C1DD1">
        <w:rPr>
          <w:rFonts w:asciiTheme="minorHAnsi" w:hAnsiTheme="minorHAnsi"/>
        </w:rPr>
        <w:t>Zhotovitel přejímá záruku za jakost díla</w:t>
      </w:r>
      <w:r w:rsidR="00CE47D5" w:rsidRPr="004C1DD1">
        <w:rPr>
          <w:rFonts w:asciiTheme="minorHAnsi" w:hAnsiTheme="minorHAnsi"/>
        </w:rPr>
        <w:t xml:space="preserve"> jednotlivých stavebních objektů</w:t>
      </w:r>
      <w:r w:rsidRPr="004C1DD1">
        <w:rPr>
          <w:rFonts w:asciiTheme="minorHAnsi" w:hAnsiTheme="minorHAnsi"/>
        </w:rPr>
        <w:t xml:space="preserve"> ve smyslu ustanovení § 2619 OZ. </w:t>
      </w:r>
      <w:r w:rsidR="001F1469" w:rsidRPr="004C1DD1">
        <w:rPr>
          <w:rFonts w:asciiTheme="minorHAnsi" w:hAnsiTheme="minorHAnsi"/>
        </w:rPr>
        <w:t>Záruka</w:t>
      </w:r>
      <w:r w:rsidRPr="004C1DD1">
        <w:rPr>
          <w:rFonts w:asciiTheme="minorHAnsi" w:hAnsiTheme="minorHAnsi"/>
        </w:rPr>
        <w:t xml:space="preserve"> zhotovitele na kvalitu díla</w:t>
      </w:r>
      <w:r w:rsidR="00B63B74" w:rsidRPr="004C1DD1">
        <w:rPr>
          <w:rFonts w:asciiTheme="minorHAnsi" w:hAnsiTheme="minorHAnsi"/>
        </w:rPr>
        <w:t xml:space="preserve"> příslušného stavebního objektu</w:t>
      </w:r>
      <w:r w:rsidR="001F1469" w:rsidRPr="004C1DD1">
        <w:rPr>
          <w:rFonts w:asciiTheme="minorHAnsi" w:hAnsiTheme="minorHAnsi"/>
        </w:rPr>
        <w:t xml:space="preserve"> (každého dílčího plnění díla)</w:t>
      </w:r>
      <w:r w:rsidRPr="004C1DD1">
        <w:rPr>
          <w:rFonts w:asciiTheme="minorHAnsi" w:hAnsiTheme="minorHAnsi"/>
        </w:rPr>
        <w:t xml:space="preserve">, kterou se výslovně rozumí </w:t>
      </w:r>
      <w:r w:rsidRPr="004C1DD1">
        <w:rPr>
          <w:rFonts w:asciiTheme="minorHAnsi" w:hAnsiTheme="minorHAnsi"/>
          <w:b/>
        </w:rPr>
        <w:t xml:space="preserve">jeho stavební část (např. </w:t>
      </w:r>
      <w:r w:rsidR="00252989" w:rsidRPr="004C1DD1">
        <w:rPr>
          <w:rFonts w:asciiTheme="minorHAnsi" w:hAnsiTheme="minorHAnsi"/>
          <w:b/>
        </w:rPr>
        <w:t xml:space="preserve">stavební úpravy, </w:t>
      </w:r>
      <w:r w:rsidRPr="004C1DD1">
        <w:rPr>
          <w:rFonts w:asciiTheme="minorHAnsi" w:hAnsiTheme="minorHAnsi"/>
          <w:b/>
        </w:rPr>
        <w:t>elektroinstalace, rozvody ústředního vytápění apod.) se sjednává v</w:t>
      </w:r>
      <w:r w:rsidRPr="004C1DD1">
        <w:rPr>
          <w:rFonts w:asciiTheme="minorHAnsi" w:hAnsiTheme="minorHAnsi"/>
        </w:rPr>
        <w:t xml:space="preserve"> </w:t>
      </w:r>
      <w:r w:rsidRPr="004C1DD1">
        <w:rPr>
          <w:rFonts w:asciiTheme="minorHAnsi" w:hAnsiTheme="minorHAnsi"/>
          <w:b/>
        </w:rPr>
        <w:t xml:space="preserve">délce </w:t>
      </w:r>
      <w:r w:rsidR="00252989" w:rsidRPr="004C1DD1">
        <w:rPr>
          <w:rFonts w:asciiTheme="minorHAnsi" w:hAnsiTheme="minorHAnsi"/>
          <w:b/>
        </w:rPr>
        <w:t xml:space="preserve">36 </w:t>
      </w:r>
      <w:r w:rsidRPr="004C1DD1">
        <w:rPr>
          <w:rFonts w:asciiTheme="minorHAnsi" w:hAnsiTheme="minorHAnsi"/>
          <w:b/>
        </w:rPr>
        <w:t>měsíců</w:t>
      </w:r>
      <w:r w:rsidR="00B63B74" w:rsidRPr="004C1DD1">
        <w:rPr>
          <w:rFonts w:asciiTheme="minorHAnsi" w:hAnsiTheme="minorHAnsi"/>
          <w:b/>
        </w:rPr>
        <w:t xml:space="preserve"> a záruční doba na ostatní komponenty </w:t>
      </w:r>
      <w:r w:rsidR="00B63B74" w:rsidRPr="004C1DD1">
        <w:rPr>
          <w:rFonts w:asciiTheme="minorHAnsi" w:hAnsiTheme="minorHAnsi"/>
          <w:b/>
        </w:rPr>
        <w:lastRenderedPageBreak/>
        <w:t>nezabudované do stavby je 24 měsíců</w:t>
      </w:r>
      <w:r w:rsidRPr="004C1DD1">
        <w:rPr>
          <w:rFonts w:asciiTheme="minorHAnsi" w:hAnsiTheme="minorHAnsi"/>
          <w:b/>
        </w:rPr>
        <w:t>.</w:t>
      </w:r>
      <w:r w:rsidRPr="004C1DD1">
        <w:rPr>
          <w:rFonts w:asciiTheme="minorHAnsi" w:hAnsiTheme="minorHAnsi"/>
        </w:rPr>
        <w:t xml:space="preserve"> Záruční doba začíná běžet předáním a převzetím řádně dokončeného díla, popř. dnem, kdy zhotovitel odstraní vady zjištěné při předání díla</w:t>
      </w:r>
      <w:r w:rsidR="00B63B74" w:rsidRPr="004C1DD1">
        <w:rPr>
          <w:rFonts w:asciiTheme="minorHAnsi" w:hAnsiTheme="minorHAnsi"/>
        </w:rPr>
        <w:t xml:space="preserve"> – příslušného stavebního objektu</w:t>
      </w:r>
      <w:r w:rsidRPr="004C1DD1">
        <w:rPr>
          <w:rFonts w:asciiTheme="minorHAnsi" w:hAnsiTheme="minorHAnsi"/>
        </w:rPr>
        <w:t xml:space="preserve"> </w:t>
      </w:r>
      <w:r w:rsidR="0001679B" w:rsidRPr="004C1DD1">
        <w:rPr>
          <w:rFonts w:asciiTheme="minorHAnsi" w:hAnsiTheme="minorHAnsi"/>
        </w:rPr>
        <w:t xml:space="preserve">(každého dílčího plnění díla) </w:t>
      </w:r>
      <w:r w:rsidRPr="004C1DD1">
        <w:rPr>
          <w:rFonts w:asciiTheme="minorHAnsi" w:hAnsiTheme="minorHAnsi"/>
        </w:rPr>
        <w:t xml:space="preserve">specifikované v předávacím protokolu.   </w:t>
      </w:r>
    </w:p>
    <w:p w14:paraId="2052A229" w14:textId="77777777" w:rsidR="008D0E34" w:rsidRPr="004C1DD1" w:rsidRDefault="00D52A75" w:rsidP="00635DCC">
      <w:pPr>
        <w:numPr>
          <w:ilvl w:val="1"/>
          <w:numId w:val="38"/>
        </w:numPr>
        <w:ind w:left="709" w:hanging="708"/>
        <w:rPr>
          <w:rFonts w:asciiTheme="minorHAnsi" w:hAnsiTheme="minorHAnsi"/>
        </w:rPr>
      </w:pPr>
      <w:r w:rsidRPr="004C1DD1">
        <w:rPr>
          <w:rFonts w:asciiTheme="minorHAnsi" w:hAnsiTheme="minorHAnsi"/>
        </w:rPr>
        <w:t xml:space="preserve">Záruční doba </w:t>
      </w:r>
      <w:proofErr w:type="gramStart"/>
      <w:r w:rsidRPr="004C1DD1">
        <w:rPr>
          <w:rFonts w:asciiTheme="minorHAnsi" w:hAnsiTheme="minorHAnsi"/>
        </w:rPr>
        <w:t>neběží</w:t>
      </w:r>
      <w:proofErr w:type="gramEnd"/>
      <w:r w:rsidRPr="004C1DD1">
        <w:rPr>
          <w:rFonts w:asciiTheme="minorHAnsi" w:hAnsiTheme="minorHAnsi"/>
        </w:rPr>
        <w:t xml:space="preserve"> po dobu, po kterou objednatel nemohl předmět díla užívat. Pro ty části díla, které byly v důsledku reklamace objednatele zhotovitelem opraveny, </w:t>
      </w:r>
      <w:proofErr w:type="gramStart"/>
      <w:r w:rsidRPr="004C1DD1">
        <w:rPr>
          <w:rFonts w:asciiTheme="minorHAnsi" w:hAnsiTheme="minorHAnsi"/>
        </w:rPr>
        <w:t>běží</w:t>
      </w:r>
      <w:proofErr w:type="gramEnd"/>
      <w:r w:rsidRPr="004C1DD1">
        <w:rPr>
          <w:rFonts w:asciiTheme="minorHAnsi" w:hAnsiTheme="minorHAnsi"/>
        </w:rPr>
        <w:t xml:space="preserve"> záruční doba opětovně od počátku ode dne provedení reklamační opravy. </w:t>
      </w:r>
    </w:p>
    <w:p w14:paraId="1D23B55F" w14:textId="77777777" w:rsidR="008D0E34" w:rsidRPr="004C1DD1" w:rsidRDefault="00D52A75" w:rsidP="00635DCC">
      <w:pPr>
        <w:numPr>
          <w:ilvl w:val="1"/>
          <w:numId w:val="38"/>
        </w:numPr>
        <w:ind w:left="709" w:hanging="708"/>
        <w:rPr>
          <w:rFonts w:asciiTheme="minorHAnsi" w:hAnsiTheme="minorHAnsi"/>
        </w:rPr>
      </w:pPr>
      <w:r w:rsidRPr="004C1DD1">
        <w:rPr>
          <w:rFonts w:asciiTheme="minorHAnsi" w:hAnsiTheme="minorHAnsi"/>
        </w:rPr>
        <w:t xml:space="preserve">Reklamace se uplatňují písemně a provedenou opravu vady zhotovitel objednateli předá rovněž písemně. </w:t>
      </w:r>
    </w:p>
    <w:p w14:paraId="7DF1B302" w14:textId="77777777" w:rsidR="008D0E34" w:rsidRPr="004C1DD1" w:rsidRDefault="00D52A75" w:rsidP="00635DCC">
      <w:pPr>
        <w:numPr>
          <w:ilvl w:val="1"/>
          <w:numId w:val="38"/>
        </w:numPr>
        <w:ind w:left="709" w:hanging="708"/>
        <w:rPr>
          <w:rFonts w:asciiTheme="minorHAnsi" w:hAnsiTheme="minorHAnsi"/>
        </w:rPr>
      </w:pPr>
      <w:r w:rsidRPr="004C1DD1">
        <w:rPr>
          <w:rFonts w:asciiTheme="minorHAnsi" w:hAnsiTheme="minorHAnsi"/>
        </w:rPr>
        <w:t xml:space="preserve">Objednatel písemně oznámí zhotoviteli výskyt vady a vadu popíše. Jakmile objednatel odeslal toto písemné oznámení, má se za to, že požaduje bezplatné odstranění vady, nestanoví-li objednatel jinak. </w:t>
      </w:r>
    </w:p>
    <w:p w14:paraId="3C6D4817" w14:textId="7C92CFD4" w:rsidR="008D0E34" w:rsidRPr="004C1DD1" w:rsidRDefault="00D52A75" w:rsidP="00635DCC">
      <w:pPr>
        <w:numPr>
          <w:ilvl w:val="1"/>
          <w:numId w:val="38"/>
        </w:numPr>
        <w:ind w:left="709" w:hanging="708"/>
        <w:rPr>
          <w:rFonts w:asciiTheme="minorHAnsi" w:hAnsiTheme="minorHAnsi"/>
        </w:rPr>
      </w:pPr>
      <w:r w:rsidRPr="004C1DD1">
        <w:rPr>
          <w:rFonts w:asciiTheme="minorHAnsi" w:hAnsiTheme="minorHAnsi"/>
        </w:rPr>
        <w:t xml:space="preserve">Zhotovitel je povinen nastoupit k odstranění reklamované vady nejpozději do 5 pracovních dnů od obdržení písemného oznámení o reklamaci, a to i v případě, že reklamaci neuznává. Náklady na odstranění reklamované vady nese zhotovitel i ve sporných případech až do rozhodnutí soudu. </w:t>
      </w:r>
    </w:p>
    <w:p w14:paraId="477377A4" w14:textId="4448AF0F" w:rsidR="008D0E34" w:rsidRPr="004C1DD1" w:rsidRDefault="00D52A75" w:rsidP="00635DCC">
      <w:pPr>
        <w:numPr>
          <w:ilvl w:val="1"/>
          <w:numId w:val="38"/>
        </w:numPr>
        <w:ind w:left="709" w:hanging="708"/>
        <w:rPr>
          <w:rFonts w:asciiTheme="minorHAnsi" w:hAnsiTheme="minorHAnsi"/>
        </w:rPr>
      </w:pPr>
      <w:r w:rsidRPr="004C1DD1">
        <w:rPr>
          <w:rFonts w:asciiTheme="minorHAnsi" w:hAnsiTheme="minorHAnsi"/>
        </w:rPr>
        <w:t xml:space="preserve">Vadu je zhotovitel povinen odstranit nejpozději do 10 pracovních dnů od započetí prací, pokud se smluvní strany nedohodnou jinak. </w:t>
      </w:r>
    </w:p>
    <w:p w14:paraId="33C1ADE3" w14:textId="77777777" w:rsidR="008D0E34" w:rsidRPr="004C1DD1" w:rsidRDefault="00D52A75" w:rsidP="00635DCC">
      <w:pPr>
        <w:numPr>
          <w:ilvl w:val="1"/>
          <w:numId w:val="38"/>
        </w:numPr>
        <w:ind w:left="709" w:hanging="708"/>
        <w:rPr>
          <w:rFonts w:asciiTheme="minorHAnsi" w:hAnsiTheme="minorHAnsi"/>
        </w:rPr>
      </w:pPr>
      <w:r w:rsidRPr="004C1DD1">
        <w:rPr>
          <w:rFonts w:asciiTheme="minorHAnsi" w:hAnsiTheme="minorHAnsi"/>
        </w:rPr>
        <w:t xml:space="preserve">Neodstraní-li zhotovitel ve stanoveném termínu vadu reklamovanou v záruční době nebo vadu, kterou mělo dílo v době převzetí objednatelem, je objednatel oprávněn pověřit odstraněním vady jinou osobu. Veškeré takto vzniklé náklady je zhotovitel povinen uhradit objednateli. </w:t>
      </w:r>
    </w:p>
    <w:p w14:paraId="2838B91B" w14:textId="7754D276" w:rsidR="008D0E34" w:rsidRPr="004C1DD1" w:rsidRDefault="00D52A75" w:rsidP="00635DCC">
      <w:pPr>
        <w:numPr>
          <w:ilvl w:val="1"/>
          <w:numId w:val="38"/>
        </w:numPr>
        <w:ind w:left="709" w:hanging="708"/>
        <w:rPr>
          <w:rFonts w:asciiTheme="minorHAnsi" w:hAnsiTheme="minorHAnsi"/>
        </w:rPr>
      </w:pPr>
      <w:r w:rsidRPr="004C1DD1">
        <w:rPr>
          <w:rFonts w:asciiTheme="minorHAnsi" w:hAnsiTheme="minorHAnsi"/>
        </w:rPr>
        <w:t xml:space="preserve">Zhotovitel </w:t>
      </w:r>
      <w:proofErr w:type="gramStart"/>
      <w:r w:rsidRPr="004C1DD1">
        <w:rPr>
          <w:rFonts w:asciiTheme="minorHAnsi" w:hAnsiTheme="minorHAnsi"/>
        </w:rPr>
        <w:t>zabezpečí</w:t>
      </w:r>
      <w:proofErr w:type="gramEnd"/>
      <w:r w:rsidRPr="004C1DD1">
        <w:rPr>
          <w:rFonts w:asciiTheme="minorHAnsi" w:hAnsiTheme="minorHAnsi"/>
        </w:rPr>
        <w:t xml:space="preserve"> na své náklady veškerá opatření nezbytná k odstranění vady a je povinen nahradit všechny škody, které vzniknou objednateli či třetí osobě v důsledku vady díla. </w:t>
      </w:r>
    </w:p>
    <w:p w14:paraId="535586FE" w14:textId="77777777" w:rsidR="00240227" w:rsidRDefault="00240227" w:rsidP="007E7065">
      <w:pPr>
        <w:ind w:left="851" w:firstLine="0"/>
        <w:rPr>
          <w:rFonts w:asciiTheme="minorHAnsi" w:hAnsiTheme="minorHAnsi"/>
        </w:rPr>
      </w:pPr>
    </w:p>
    <w:p w14:paraId="18070C50" w14:textId="77777777" w:rsidR="00240227" w:rsidRDefault="00240227" w:rsidP="007E7065">
      <w:pPr>
        <w:ind w:left="851" w:firstLine="0"/>
        <w:rPr>
          <w:rFonts w:asciiTheme="minorHAnsi" w:hAnsiTheme="minorHAnsi"/>
        </w:rPr>
      </w:pPr>
    </w:p>
    <w:p w14:paraId="49FC302B" w14:textId="77777777" w:rsidR="00240227" w:rsidRPr="0028483F" w:rsidRDefault="00240227" w:rsidP="00240227">
      <w:pPr>
        <w:spacing w:after="0" w:line="259" w:lineRule="auto"/>
        <w:ind w:left="0" w:firstLine="0"/>
        <w:jc w:val="center"/>
        <w:rPr>
          <w:rFonts w:asciiTheme="minorHAnsi" w:hAnsiTheme="minorHAnsi"/>
        </w:rPr>
      </w:pPr>
      <w:r w:rsidRPr="0028483F">
        <w:rPr>
          <w:rFonts w:asciiTheme="minorHAnsi" w:hAnsiTheme="minorHAnsi"/>
          <w:b/>
        </w:rPr>
        <w:t>Článek 13</w:t>
      </w:r>
    </w:p>
    <w:p w14:paraId="6AD0BB3C" w14:textId="7F23620F" w:rsidR="00240227" w:rsidRPr="0028483F" w:rsidRDefault="008279D6" w:rsidP="00240227">
      <w:pPr>
        <w:spacing w:after="3" w:line="259" w:lineRule="auto"/>
        <w:ind w:left="365" w:right="362" w:hanging="10"/>
        <w:jc w:val="center"/>
        <w:rPr>
          <w:rFonts w:asciiTheme="minorHAnsi" w:hAnsiTheme="minorHAnsi"/>
        </w:rPr>
      </w:pPr>
      <w:r w:rsidRPr="008279D6">
        <w:rPr>
          <w:rFonts w:asciiTheme="minorHAnsi" w:hAnsiTheme="minorHAnsi"/>
          <w:b/>
        </w:rPr>
        <w:t>Ochrana důvěrných informací</w:t>
      </w:r>
      <w:r w:rsidR="00240227" w:rsidRPr="0028483F">
        <w:rPr>
          <w:rFonts w:asciiTheme="minorHAnsi" w:hAnsiTheme="minorHAnsi"/>
          <w:b/>
        </w:rPr>
        <w:t xml:space="preserve"> </w:t>
      </w:r>
    </w:p>
    <w:p w14:paraId="64ABCFED" w14:textId="77777777" w:rsidR="00240227" w:rsidRPr="007E7065" w:rsidRDefault="00240227" w:rsidP="00240227">
      <w:pPr>
        <w:spacing w:after="0" w:line="259" w:lineRule="auto"/>
        <w:ind w:left="50" w:firstLine="0"/>
        <w:jc w:val="center"/>
        <w:rPr>
          <w:rFonts w:asciiTheme="minorHAnsi" w:hAnsiTheme="minorHAnsi"/>
          <w:strike/>
        </w:rPr>
      </w:pPr>
      <w:r w:rsidRPr="007E7065">
        <w:rPr>
          <w:rFonts w:asciiTheme="minorHAnsi" w:hAnsiTheme="minorHAnsi"/>
          <w:b/>
          <w:strike/>
        </w:rPr>
        <w:t xml:space="preserve"> </w:t>
      </w:r>
    </w:p>
    <w:p w14:paraId="2E549CED" w14:textId="77777777" w:rsidR="00240227" w:rsidRPr="0028483F" w:rsidRDefault="00240227" w:rsidP="00635DCC">
      <w:pPr>
        <w:numPr>
          <w:ilvl w:val="1"/>
          <w:numId w:val="39"/>
        </w:numPr>
        <w:ind w:left="709" w:hanging="708"/>
        <w:rPr>
          <w:rFonts w:asciiTheme="minorHAnsi" w:hAnsiTheme="minorHAnsi"/>
        </w:rPr>
      </w:pPr>
      <w:r>
        <w:rPr>
          <w:rFonts w:asciiTheme="minorHAnsi" w:hAnsiTheme="minorHAnsi"/>
        </w:rPr>
        <w:t>Zhotovitel zachovává</w:t>
      </w:r>
      <w:r w:rsidRPr="0028483F">
        <w:rPr>
          <w:rFonts w:asciiTheme="minorHAnsi" w:hAnsiTheme="minorHAnsi"/>
        </w:rPr>
        <w:t xml:space="preserve"> mlčenlivost o všech skutečnostech a informacích, se kterými se seznámí při své činnosti v rámci plnění předmětu této smlouvy a nebud</w:t>
      </w:r>
      <w:r>
        <w:rPr>
          <w:rFonts w:asciiTheme="minorHAnsi" w:hAnsiTheme="minorHAnsi"/>
        </w:rPr>
        <w:t>e</w:t>
      </w:r>
      <w:r w:rsidRPr="0028483F">
        <w:rPr>
          <w:rFonts w:asciiTheme="minorHAnsi" w:hAnsiTheme="minorHAnsi"/>
        </w:rPr>
        <w:t xml:space="preserve"> vyvíjet žádnou činnost, která nesouvisí s předmětem této smlouvy. </w:t>
      </w:r>
    </w:p>
    <w:p w14:paraId="7F15042A" w14:textId="77777777" w:rsidR="00240227" w:rsidRPr="006B74A3" w:rsidRDefault="00240227" w:rsidP="00635DCC">
      <w:pPr>
        <w:numPr>
          <w:ilvl w:val="1"/>
          <w:numId w:val="39"/>
        </w:numPr>
        <w:ind w:left="709" w:hanging="708"/>
        <w:rPr>
          <w:rFonts w:asciiTheme="minorHAnsi" w:hAnsiTheme="minorHAnsi"/>
          <w:strike/>
        </w:rPr>
      </w:pPr>
      <w:r w:rsidRPr="0028483F">
        <w:rPr>
          <w:rFonts w:asciiTheme="minorHAnsi" w:hAnsiTheme="minorHAnsi"/>
        </w:rPr>
        <w:t>Povinnost poskytovat informace podle zákona č. 106/1999 Sb., o svobodném přístupu k informacím, ve znění pozdějších předpisů, není tímto ustanovením dotčena.</w:t>
      </w:r>
      <w:r w:rsidRPr="006B74A3">
        <w:rPr>
          <w:rFonts w:asciiTheme="minorHAnsi" w:hAnsiTheme="minorHAnsi"/>
          <w:strike/>
        </w:rPr>
        <w:t xml:space="preserve"> </w:t>
      </w:r>
    </w:p>
    <w:p w14:paraId="644DB7D1" w14:textId="77777777" w:rsidR="00240227" w:rsidRPr="0028483F" w:rsidRDefault="00240227" w:rsidP="00635DCC">
      <w:pPr>
        <w:numPr>
          <w:ilvl w:val="1"/>
          <w:numId w:val="39"/>
        </w:numPr>
        <w:ind w:left="709" w:hanging="708"/>
        <w:rPr>
          <w:rFonts w:asciiTheme="minorHAnsi" w:hAnsiTheme="minorHAnsi"/>
        </w:rPr>
      </w:pPr>
      <w:r w:rsidRPr="0028483F">
        <w:rPr>
          <w:rFonts w:asciiTheme="minorHAnsi" w:hAnsiTheme="minorHAnsi"/>
        </w:rPr>
        <w:t xml:space="preserve">Zhotovitel je povinen neveřejné informace užít pouze za účelem plnění této smlouvy. Jiná použití nejsou bez písemného svolení objednatele přípustná. </w:t>
      </w:r>
    </w:p>
    <w:p w14:paraId="2AA3E41C" w14:textId="77777777" w:rsidR="00B13677" w:rsidRDefault="00B13677" w:rsidP="007E7065">
      <w:pPr>
        <w:rPr>
          <w:rFonts w:asciiTheme="minorHAnsi" w:hAnsiTheme="minorHAnsi"/>
        </w:rPr>
      </w:pPr>
    </w:p>
    <w:p w14:paraId="491E0A8C" w14:textId="77777777" w:rsidR="007C686E" w:rsidRPr="004C1DD1" w:rsidRDefault="007C686E" w:rsidP="007E7065">
      <w:pPr>
        <w:rPr>
          <w:rFonts w:asciiTheme="minorHAnsi" w:hAnsiTheme="minorHAnsi"/>
        </w:rPr>
      </w:pPr>
    </w:p>
    <w:p w14:paraId="78E520E6" w14:textId="7DE9DE76" w:rsidR="00EA697F" w:rsidRPr="004C1DD1" w:rsidRDefault="00EA697F" w:rsidP="00EA697F">
      <w:pPr>
        <w:pStyle w:val="Nadpis1"/>
        <w:ind w:right="5"/>
        <w:jc w:val="center"/>
        <w:rPr>
          <w:rFonts w:asciiTheme="minorHAnsi" w:hAnsiTheme="minorHAnsi"/>
        </w:rPr>
      </w:pPr>
      <w:r w:rsidRPr="004C1DD1">
        <w:rPr>
          <w:rFonts w:asciiTheme="minorHAnsi" w:hAnsiTheme="minorHAnsi"/>
        </w:rPr>
        <w:t>Článek 1</w:t>
      </w:r>
      <w:r w:rsidR="00240227">
        <w:rPr>
          <w:rFonts w:asciiTheme="minorHAnsi" w:hAnsiTheme="minorHAnsi"/>
        </w:rPr>
        <w:t>4</w:t>
      </w:r>
    </w:p>
    <w:p w14:paraId="092BFD29" w14:textId="77777777" w:rsidR="00EA697F" w:rsidRPr="004C1DD1" w:rsidRDefault="00EA697F" w:rsidP="00EA697F">
      <w:pPr>
        <w:spacing w:after="3" w:line="259" w:lineRule="auto"/>
        <w:ind w:left="365" w:right="359" w:hanging="10"/>
        <w:jc w:val="center"/>
        <w:rPr>
          <w:rFonts w:asciiTheme="minorHAnsi" w:hAnsiTheme="minorHAnsi"/>
        </w:rPr>
      </w:pPr>
      <w:r w:rsidRPr="004C1DD1">
        <w:rPr>
          <w:rFonts w:asciiTheme="minorHAnsi" w:hAnsiTheme="minorHAnsi"/>
          <w:b/>
        </w:rPr>
        <w:t xml:space="preserve">Smluvní pokuty a úroky z prodlení </w:t>
      </w:r>
    </w:p>
    <w:p w14:paraId="779BCD0E" w14:textId="77777777" w:rsidR="00EA697F" w:rsidRPr="004C1DD1" w:rsidRDefault="00EA697F" w:rsidP="00635DCC">
      <w:pPr>
        <w:tabs>
          <w:tab w:val="left" w:pos="709"/>
        </w:tabs>
        <w:spacing w:after="0" w:line="259" w:lineRule="auto"/>
        <w:ind w:left="50" w:firstLine="0"/>
        <w:jc w:val="center"/>
        <w:rPr>
          <w:rFonts w:asciiTheme="minorHAnsi" w:hAnsiTheme="minorHAnsi"/>
        </w:rPr>
      </w:pPr>
      <w:r w:rsidRPr="004C1DD1">
        <w:rPr>
          <w:rFonts w:asciiTheme="minorHAnsi" w:hAnsiTheme="minorHAnsi"/>
          <w:b/>
        </w:rPr>
        <w:t xml:space="preserve"> </w:t>
      </w:r>
    </w:p>
    <w:p w14:paraId="1B3A779B" w14:textId="40F3A47F" w:rsidR="00EA697F" w:rsidRPr="00144FDE" w:rsidRDefault="00EA697F" w:rsidP="00144FDE">
      <w:pPr>
        <w:pStyle w:val="Odstavecseseznamem"/>
        <w:numPr>
          <w:ilvl w:val="1"/>
          <w:numId w:val="75"/>
        </w:numPr>
        <w:ind w:left="709" w:hanging="709"/>
        <w:rPr>
          <w:rFonts w:asciiTheme="minorHAnsi" w:hAnsiTheme="minorHAnsi"/>
        </w:rPr>
      </w:pPr>
      <w:r w:rsidRPr="00507A0E">
        <w:rPr>
          <w:rFonts w:asciiTheme="minorHAnsi" w:hAnsiTheme="minorHAnsi"/>
        </w:rPr>
        <w:t>Pokud bude zhotovitel v prodlení s provedením díla (</w:t>
      </w:r>
      <w:r w:rsidR="00E022DE" w:rsidRPr="00E022DE">
        <w:rPr>
          <w:rFonts w:asciiTheme="minorHAnsi" w:hAnsiTheme="minorHAnsi"/>
        </w:rPr>
        <w:t>každého dílčího plnění díla</w:t>
      </w:r>
      <w:r w:rsidRPr="00507A0E">
        <w:rPr>
          <w:rFonts w:asciiTheme="minorHAnsi" w:hAnsiTheme="minorHAnsi"/>
        </w:rPr>
        <w:t>) v termínu sjednaném dle čl. 4.3 smlouvy, je objednatel oprávněn po zhotoviteli požadovat zaplacení smluvní pokuty ve výši 0,1 % z ceny díla (</w:t>
      </w:r>
      <w:r w:rsidR="00E022DE" w:rsidRPr="00E022DE">
        <w:rPr>
          <w:rFonts w:asciiTheme="minorHAnsi" w:hAnsiTheme="minorHAnsi"/>
        </w:rPr>
        <w:t>každého dílčího plnění díla</w:t>
      </w:r>
      <w:r w:rsidRPr="00507A0E">
        <w:rPr>
          <w:rFonts w:asciiTheme="minorHAnsi" w:hAnsiTheme="minorHAnsi"/>
        </w:rPr>
        <w:t xml:space="preserve">) bez DPH za každý i započatý den prodlení. </w:t>
      </w:r>
    </w:p>
    <w:p w14:paraId="1BF411F1" w14:textId="77777777" w:rsidR="00EA697F" w:rsidRPr="004C1DD1" w:rsidRDefault="00EA697F" w:rsidP="00635DCC">
      <w:pPr>
        <w:pStyle w:val="Odstavecseseznamem"/>
        <w:numPr>
          <w:ilvl w:val="1"/>
          <w:numId w:val="75"/>
        </w:numPr>
        <w:ind w:left="709" w:hanging="709"/>
        <w:rPr>
          <w:rFonts w:asciiTheme="minorHAnsi" w:hAnsiTheme="minorHAnsi"/>
        </w:rPr>
      </w:pPr>
      <w:r w:rsidRPr="004C1DD1">
        <w:rPr>
          <w:rFonts w:asciiTheme="minorHAnsi" w:hAnsiTheme="minorHAnsi"/>
        </w:rPr>
        <w:t>Smluvní pokuty (respektive úrok z prodlení) sjednané touto smlouvou uhradí povinná strana oprávněné na základě faktury vystavené oprávněnou stranou. Splatnost si smluvní strany sjednávají do 30 kalendářních dnů po jejím doručení povinné straně. Právo uplatňovat a vymáhat smluvní pokuty (respektive úrok z prodlení) vzniká prvním dnem následujícím po marném uplynutí lhůty.</w:t>
      </w:r>
    </w:p>
    <w:p w14:paraId="7D611C25" w14:textId="77777777" w:rsidR="00EA697F" w:rsidRPr="004C1DD1" w:rsidRDefault="00EA697F" w:rsidP="00635DCC">
      <w:pPr>
        <w:pStyle w:val="Odstavecseseznamem"/>
        <w:numPr>
          <w:ilvl w:val="1"/>
          <w:numId w:val="75"/>
        </w:numPr>
        <w:ind w:left="709" w:hanging="709"/>
        <w:rPr>
          <w:rFonts w:asciiTheme="minorHAnsi" w:hAnsiTheme="minorHAnsi"/>
        </w:rPr>
      </w:pPr>
      <w:r w:rsidRPr="004C1DD1">
        <w:rPr>
          <w:rFonts w:asciiTheme="minorHAnsi" w:hAnsiTheme="minorHAnsi"/>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1181B03B" w14:textId="77777777" w:rsidR="00EA697F" w:rsidRPr="004C1DD1" w:rsidRDefault="00EA697F" w:rsidP="00635DCC">
      <w:pPr>
        <w:pStyle w:val="Odstavecseseznamem"/>
        <w:numPr>
          <w:ilvl w:val="1"/>
          <w:numId w:val="75"/>
        </w:numPr>
        <w:ind w:left="709" w:hanging="709"/>
        <w:rPr>
          <w:rFonts w:asciiTheme="minorHAnsi" w:hAnsiTheme="minorHAnsi"/>
        </w:rPr>
      </w:pPr>
      <w:r w:rsidRPr="004C1DD1">
        <w:rPr>
          <w:rFonts w:asciiTheme="minorHAnsi" w:hAnsiTheme="minorHAnsi"/>
        </w:rPr>
        <w:t xml:space="preserve">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w:t>
      </w:r>
      <w:r w:rsidRPr="004C1DD1">
        <w:rPr>
          <w:rFonts w:asciiTheme="minorHAnsi" w:hAnsiTheme="minorHAnsi"/>
        </w:rPr>
        <w:lastRenderedPageBreak/>
        <w:t>objednatele uplatňovat po zhotoviteli smluvní pokuty, na něž mu vznikl nárok po dobu platnosti smlouvy.</w:t>
      </w:r>
    </w:p>
    <w:p w14:paraId="58D7F13A" w14:textId="77777777" w:rsidR="004C1DD1" w:rsidRPr="004C1DD1" w:rsidRDefault="004C1DD1" w:rsidP="007E7065">
      <w:pPr>
        <w:rPr>
          <w:rFonts w:asciiTheme="minorHAnsi" w:hAnsiTheme="minorHAnsi"/>
        </w:rPr>
      </w:pPr>
    </w:p>
    <w:p w14:paraId="6C72C662" w14:textId="31C368E2" w:rsidR="00B13677" w:rsidRPr="004C1DD1" w:rsidRDefault="00B13677" w:rsidP="007E7065">
      <w:pPr>
        <w:rPr>
          <w:rFonts w:asciiTheme="minorHAnsi" w:hAnsiTheme="minorHAnsi"/>
        </w:rPr>
      </w:pPr>
      <w:r w:rsidRPr="004C1DD1">
        <w:rPr>
          <w:rFonts w:asciiTheme="minorHAnsi" w:hAnsiTheme="minorHAnsi"/>
        </w:rPr>
        <w:t xml:space="preserve">                                                                                 </w:t>
      </w:r>
      <w:r w:rsidR="00BC2594" w:rsidRPr="004C1DD1">
        <w:rPr>
          <w:rFonts w:asciiTheme="minorHAnsi" w:hAnsiTheme="minorHAnsi"/>
        </w:rPr>
        <w:t xml:space="preserve">       </w:t>
      </w:r>
      <w:r w:rsidRPr="004C1DD1">
        <w:rPr>
          <w:rFonts w:asciiTheme="minorHAnsi" w:hAnsiTheme="minorHAnsi"/>
          <w:b/>
        </w:rPr>
        <w:t>Článek 1</w:t>
      </w:r>
      <w:r w:rsidR="00240227">
        <w:rPr>
          <w:rFonts w:asciiTheme="minorHAnsi" w:hAnsiTheme="minorHAnsi"/>
          <w:b/>
        </w:rPr>
        <w:t>5</w:t>
      </w:r>
    </w:p>
    <w:p w14:paraId="6799BDCF" w14:textId="1AE44A3A" w:rsidR="00B13677" w:rsidRPr="004C1DD1" w:rsidRDefault="00B13677" w:rsidP="00BC2594">
      <w:pPr>
        <w:spacing w:after="3" w:line="259" w:lineRule="auto"/>
        <w:ind w:left="365" w:right="362" w:hanging="10"/>
        <w:jc w:val="center"/>
        <w:rPr>
          <w:rFonts w:asciiTheme="minorHAnsi" w:hAnsiTheme="minorHAnsi"/>
        </w:rPr>
      </w:pPr>
      <w:r w:rsidRPr="004C1DD1">
        <w:rPr>
          <w:rFonts w:asciiTheme="minorHAnsi" w:hAnsiTheme="minorHAnsi"/>
          <w:b/>
        </w:rPr>
        <w:t>Zánik závazků</w:t>
      </w:r>
    </w:p>
    <w:p w14:paraId="10139D65" w14:textId="77777777" w:rsidR="00B13677" w:rsidRPr="004C1DD1" w:rsidRDefault="00B13677" w:rsidP="00B13677">
      <w:pPr>
        <w:spacing w:after="0" w:line="259" w:lineRule="auto"/>
        <w:ind w:left="50" w:firstLine="0"/>
        <w:jc w:val="center"/>
        <w:rPr>
          <w:rFonts w:asciiTheme="minorHAnsi" w:hAnsiTheme="minorHAnsi"/>
        </w:rPr>
      </w:pPr>
      <w:r w:rsidRPr="004C1DD1">
        <w:rPr>
          <w:rFonts w:asciiTheme="minorHAnsi" w:hAnsiTheme="minorHAnsi"/>
          <w:b/>
        </w:rPr>
        <w:t xml:space="preserve"> </w:t>
      </w:r>
    </w:p>
    <w:p w14:paraId="5B89F472" w14:textId="745B7EF6" w:rsidR="00B13677" w:rsidRPr="00507A0E" w:rsidRDefault="00B13677" w:rsidP="00635DCC">
      <w:pPr>
        <w:pStyle w:val="Odstavecseseznamem"/>
        <w:numPr>
          <w:ilvl w:val="1"/>
          <w:numId w:val="78"/>
        </w:numPr>
        <w:tabs>
          <w:tab w:val="left" w:pos="709"/>
        </w:tabs>
        <w:rPr>
          <w:rFonts w:asciiTheme="minorHAnsi" w:hAnsiTheme="minorHAnsi"/>
        </w:rPr>
      </w:pPr>
      <w:r w:rsidRPr="00507A0E">
        <w:rPr>
          <w:rFonts w:asciiTheme="minorHAnsi" w:hAnsiTheme="minorHAnsi"/>
        </w:rPr>
        <w:t xml:space="preserve">Smluvní strany se dohodly, že závazek ze smluvního vztahu zaniká v těchto případech: </w:t>
      </w:r>
    </w:p>
    <w:p w14:paraId="5673A190" w14:textId="77777777" w:rsidR="00B13677" w:rsidRPr="004C1DD1" w:rsidRDefault="00B13677" w:rsidP="00BC2594">
      <w:pPr>
        <w:numPr>
          <w:ilvl w:val="0"/>
          <w:numId w:val="42"/>
        </w:numPr>
        <w:ind w:left="1843" w:hanging="425"/>
        <w:rPr>
          <w:rFonts w:asciiTheme="minorHAnsi" w:hAnsiTheme="minorHAnsi"/>
        </w:rPr>
      </w:pPr>
      <w:r w:rsidRPr="004C1DD1">
        <w:rPr>
          <w:rFonts w:asciiTheme="minorHAnsi" w:hAnsiTheme="minorHAnsi"/>
        </w:rPr>
        <w:t xml:space="preserve">splněním všech závazků řádně a včas; </w:t>
      </w:r>
    </w:p>
    <w:p w14:paraId="2D09FD96" w14:textId="77777777" w:rsidR="00B13677" w:rsidRPr="004C1DD1" w:rsidRDefault="00B13677" w:rsidP="00BC2594">
      <w:pPr>
        <w:numPr>
          <w:ilvl w:val="0"/>
          <w:numId w:val="42"/>
        </w:numPr>
        <w:spacing w:after="29"/>
        <w:ind w:left="1843" w:hanging="425"/>
        <w:rPr>
          <w:rFonts w:asciiTheme="minorHAnsi" w:hAnsiTheme="minorHAnsi"/>
        </w:rPr>
      </w:pPr>
      <w:r w:rsidRPr="004C1DD1">
        <w:rPr>
          <w:rFonts w:asciiTheme="minorHAnsi" w:hAnsiTheme="minorHAnsi"/>
        </w:rPr>
        <w:t xml:space="preserve">dohodou smluvních stran při vzájemném vyrovnání účelně vynaložených a prokazatelně doložených nákladů ke dni zániku smlouvy; </w:t>
      </w:r>
    </w:p>
    <w:p w14:paraId="73522906" w14:textId="77777777" w:rsidR="00B13677" w:rsidRPr="004C1DD1" w:rsidRDefault="00B13677" w:rsidP="00BC2594">
      <w:pPr>
        <w:numPr>
          <w:ilvl w:val="0"/>
          <w:numId w:val="42"/>
        </w:numPr>
        <w:ind w:left="1843" w:hanging="425"/>
        <w:rPr>
          <w:rFonts w:asciiTheme="minorHAnsi" w:hAnsiTheme="minorHAnsi"/>
        </w:rPr>
      </w:pPr>
      <w:r w:rsidRPr="004C1DD1">
        <w:rPr>
          <w:rFonts w:asciiTheme="minorHAnsi" w:hAnsiTheme="minorHAnsi"/>
        </w:rPr>
        <w:t xml:space="preserve">jednostranným odstoupením od smlouvy pro její podstatné porušení; </w:t>
      </w:r>
    </w:p>
    <w:p w14:paraId="31FCBA99" w14:textId="77777777" w:rsidR="00B13677" w:rsidRPr="004C1DD1" w:rsidRDefault="00B13677" w:rsidP="00BC2594">
      <w:pPr>
        <w:numPr>
          <w:ilvl w:val="0"/>
          <w:numId w:val="42"/>
        </w:numPr>
        <w:ind w:left="1843" w:hanging="425"/>
        <w:rPr>
          <w:rFonts w:asciiTheme="minorHAnsi" w:hAnsiTheme="minorHAnsi"/>
        </w:rPr>
      </w:pPr>
      <w:r w:rsidRPr="004C1DD1">
        <w:rPr>
          <w:rFonts w:asciiTheme="minorHAnsi" w:hAnsiTheme="minorHAnsi"/>
        </w:rPr>
        <w:t xml:space="preserve">jednostranným odstoupením objednatele od </w:t>
      </w:r>
      <w:proofErr w:type="gramStart"/>
      <w:r w:rsidRPr="004C1DD1">
        <w:rPr>
          <w:rFonts w:asciiTheme="minorHAnsi" w:hAnsiTheme="minorHAnsi"/>
        </w:rPr>
        <w:t>smlouvy</w:t>
      </w:r>
      <w:proofErr w:type="gramEnd"/>
      <w:r w:rsidRPr="004C1DD1">
        <w:rPr>
          <w:rFonts w:asciiTheme="minorHAnsi" w:hAnsiTheme="minorHAnsi"/>
        </w:rPr>
        <w:t xml:space="preserve"> pokud bude zhotovitel v insolvenčním řízení bude rozhodnuto o jeho úpadku nebo bude-li vůči zhotoviteli insolvenční návrh zamítnut pro nedostatek majetku k úhradě nákladů insolvenčního řízení. </w:t>
      </w:r>
    </w:p>
    <w:p w14:paraId="478F5D51" w14:textId="56750130" w:rsidR="00B13677" w:rsidRPr="007E7065" w:rsidRDefault="00B13677" w:rsidP="00635DCC">
      <w:pPr>
        <w:pStyle w:val="Odstavecseseznamem"/>
        <w:numPr>
          <w:ilvl w:val="1"/>
          <w:numId w:val="78"/>
        </w:numPr>
        <w:ind w:left="709" w:hanging="709"/>
        <w:rPr>
          <w:rFonts w:asciiTheme="minorHAnsi" w:hAnsiTheme="minorHAnsi"/>
        </w:rPr>
      </w:pPr>
      <w:r w:rsidRPr="007E7065">
        <w:rPr>
          <w:rFonts w:asciiTheme="minorHAnsi" w:hAnsiTheme="minorHAnsi"/>
        </w:rPr>
        <w:t xml:space="preserve">Za podstatné porušení smlouvy ze strany objednatele se považuje, jestliže objednatel nesplní své povinnosti vůči zhotoviteli týkající se peněžitého plnění plynoucího z této smlouvy, a </w:t>
      </w:r>
      <w:proofErr w:type="gramStart"/>
      <w:r w:rsidRPr="007E7065">
        <w:rPr>
          <w:rFonts w:asciiTheme="minorHAnsi" w:hAnsiTheme="minorHAnsi"/>
        </w:rPr>
        <w:t>to</w:t>
      </w:r>
      <w:proofErr w:type="gramEnd"/>
      <w:r w:rsidRPr="007E7065">
        <w:rPr>
          <w:rFonts w:asciiTheme="minorHAnsi" w:hAnsiTheme="minorHAnsi"/>
        </w:rPr>
        <w:t xml:space="preserve"> pokud se objednatel zpozdí o více než </w:t>
      </w:r>
      <w:r w:rsidR="004852E3" w:rsidRPr="004C1DD1">
        <w:rPr>
          <w:rFonts w:asciiTheme="minorHAnsi" w:hAnsiTheme="minorHAnsi"/>
        </w:rPr>
        <w:t xml:space="preserve">30 </w:t>
      </w:r>
      <w:r w:rsidRPr="007E7065">
        <w:rPr>
          <w:rFonts w:asciiTheme="minorHAnsi" w:hAnsiTheme="minorHAnsi"/>
        </w:rPr>
        <w:t>kalendářních dnů s úhradou faktury</w:t>
      </w:r>
      <w:r w:rsidRPr="007E7065">
        <w:rPr>
          <w:rFonts w:asciiTheme="minorHAnsi" w:hAnsiTheme="minorHAnsi"/>
          <w:b/>
        </w:rPr>
        <w:t xml:space="preserve"> </w:t>
      </w:r>
    </w:p>
    <w:p w14:paraId="61FBCF2E" w14:textId="77777777" w:rsidR="00B13677" w:rsidRPr="004C1DD1" w:rsidRDefault="00B13677" w:rsidP="00635DCC">
      <w:pPr>
        <w:pStyle w:val="Odstavecseseznamem"/>
        <w:numPr>
          <w:ilvl w:val="1"/>
          <w:numId w:val="78"/>
        </w:numPr>
        <w:ind w:left="709" w:hanging="709"/>
        <w:rPr>
          <w:rFonts w:asciiTheme="minorHAnsi" w:hAnsiTheme="minorHAnsi"/>
        </w:rPr>
      </w:pPr>
      <w:r w:rsidRPr="004C1DD1">
        <w:rPr>
          <w:rFonts w:asciiTheme="minorHAnsi" w:hAnsiTheme="minorHAnsi"/>
        </w:rPr>
        <w:t xml:space="preserve">Za podstatné porušení smlouvy ze strany zhotovitele se též považuje: </w:t>
      </w:r>
      <w:r w:rsidRPr="004C1DD1">
        <w:rPr>
          <w:rFonts w:asciiTheme="minorHAnsi" w:hAnsiTheme="minorHAnsi"/>
          <w:b/>
        </w:rPr>
        <w:t xml:space="preserve"> </w:t>
      </w:r>
    </w:p>
    <w:p w14:paraId="144800FD" w14:textId="6EDE2EFA"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prodlení se zahájením díla déle než </w:t>
      </w:r>
      <w:r w:rsidR="004852E3" w:rsidRPr="004C1DD1">
        <w:rPr>
          <w:rFonts w:asciiTheme="minorHAnsi" w:hAnsiTheme="minorHAnsi"/>
        </w:rPr>
        <w:t>5</w:t>
      </w:r>
      <w:r w:rsidRPr="004C1DD1">
        <w:rPr>
          <w:rFonts w:asciiTheme="minorHAnsi" w:hAnsiTheme="minorHAnsi"/>
        </w:rPr>
        <w:t xml:space="preserve"> kalendářních dnů z důvodu na straně zhotovitele; </w:t>
      </w:r>
    </w:p>
    <w:p w14:paraId="295AA541" w14:textId="6035D3C5"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prodlení s dokončením díla déle než </w:t>
      </w:r>
      <w:r w:rsidR="004852E3" w:rsidRPr="004C1DD1">
        <w:rPr>
          <w:rFonts w:asciiTheme="minorHAnsi" w:hAnsiTheme="minorHAnsi"/>
        </w:rPr>
        <w:t>5</w:t>
      </w:r>
      <w:r w:rsidRPr="004C1DD1">
        <w:rPr>
          <w:rFonts w:asciiTheme="minorHAnsi" w:hAnsiTheme="minorHAnsi"/>
        </w:rPr>
        <w:t xml:space="preserve"> kalendářních dnů; </w:t>
      </w:r>
    </w:p>
    <w:p w14:paraId="1582830F" w14:textId="7AB55225"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zpoždění s plněním jakékoliv povinnosti stanovené touto smlouvou i přes opakované upozornění objednatelem o více než </w:t>
      </w:r>
      <w:r w:rsidR="004852E3" w:rsidRPr="004C1DD1">
        <w:rPr>
          <w:rFonts w:asciiTheme="minorHAnsi" w:hAnsiTheme="minorHAnsi"/>
        </w:rPr>
        <w:t>5</w:t>
      </w:r>
      <w:r w:rsidRPr="004C1DD1">
        <w:rPr>
          <w:rFonts w:asciiTheme="minorHAnsi" w:hAnsiTheme="minorHAnsi"/>
        </w:rPr>
        <w:t xml:space="preserve"> kalendářních dnů; </w:t>
      </w:r>
    </w:p>
    <w:p w14:paraId="4AEAA520" w14:textId="77777777"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neumožnění objednateli i přes opakované upozornění provádět kontrolu provádění díla; </w:t>
      </w:r>
    </w:p>
    <w:p w14:paraId="26CD8BD3" w14:textId="77777777"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provádění díla v rozporu s projektovou dokumentací; </w:t>
      </w:r>
    </w:p>
    <w:p w14:paraId="3679F744" w14:textId="77777777"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nedodržování příslušných platných předpisů a ČSN při provádění díla; </w:t>
      </w:r>
    </w:p>
    <w:p w14:paraId="000FCED6" w14:textId="77777777"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provede změnu poddodavatele bez předchozího písemného souhlasu objednatele. </w:t>
      </w:r>
    </w:p>
    <w:p w14:paraId="797EA721" w14:textId="77777777" w:rsidR="00B13677" w:rsidRPr="004C1DD1" w:rsidRDefault="00B13677" w:rsidP="00635DCC">
      <w:pPr>
        <w:pStyle w:val="Odstavecseseznamem"/>
        <w:numPr>
          <w:ilvl w:val="1"/>
          <w:numId w:val="78"/>
        </w:numPr>
        <w:ind w:left="709" w:hanging="709"/>
        <w:rPr>
          <w:rFonts w:asciiTheme="minorHAnsi" w:hAnsiTheme="minorHAnsi"/>
        </w:rPr>
      </w:pPr>
      <w:r w:rsidRPr="004C1DD1">
        <w:rPr>
          <w:rFonts w:asciiTheme="minorHAnsi" w:hAnsiTheme="minorHAnsi"/>
        </w:rPr>
        <w:t xml:space="preserve">Odstoupení od smlouvy pro podstatné či nepodstatné porušení smlouvy se dále řídí ustanovením § 2001 a násl. OZ. </w:t>
      </w:r>
    </w:p>
    <w:p w14:paraId="0ADE9075" w14:textId="77777777" w:rsidR="00B13677" w:rsidRPr="004C1DD1" w:rsidRDefault="00B13677" w:rsidP="00635DCC">
      <w:pPr>
        <w:pStyle w:val="Odstavecseseznamem"/>
        <w:numPr>
          <w:ilvl w:val="1"/>
          <w:numId w:val="78"/>
        </w:numPr>
        <w:ind w:left="709" w:hanging="709"/>
        <w:rPr>
          <w:rFonts w:asciiTheme="minorHAnsi" w:hAnsiTheme="minorHAnsi"/>
        </w:rPr>
      </w:pPr>
      <w:r w:rsidRPr="004C1DD1">
        <w:rPr>
          <w:rFonts w:asciiTheme="minorHAnsi" w:hAnsiTheme="minorHAnsi"/>
        </w:rPr>
        <w:t xml:space="preserve">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 </w:t>
      </w:r>
    </w:p>
    <w:p w14:paraId="1758962C" w14:textId="77777777" w:rsidR="00B13677" w:rsidRPr="004C1DD1" w:rsidRDefault="00B13677" w:rsidP="00635DCC">
      <w:pPr>
        <w:pStyle w:val="Odstavecseseznamem"/>
        <w:numPr>
          <w:ilvl w:val="1"/>
          <w:numId w:val="78"/>
        </w:numPr>
        <w:ind w:left="709" w:hanging="709"/>
        <w:rPr>
          <w:rFonts w:asciiTheme="minorHAnsi" w:hAnsiTheme="minorHAnsi"/>
        </w:rPr>
      </w:pPr>
      <w:r w:rsidRPr="004C1DD1">
        <w:rPr>
          <w:rFonts w:asciiTheme="minorHAnsi" w:hAnsiTheme="minorHAnsi"/>
        </w:rPr>
        <w:t xml:space="preserve">Dojde-li k odstoupení od smlouvy před protokolárním ukončením díla, bude vzájemné finanční vyrovnání provedeno oceněním soupisu provedených prací, přičemž všechny náklady spojené s odstoupením od smlouvy jdou k tíži strany, která porušila smluvní povinnost. </w:t>
      </w:r>
    </w:p>
    <w:p w14:paraId="3C85DC45" w14:textId="77777777" w:rsidR="00B13677" w:rsidRPr="004C1DD1" w:rsidRDefault="00B13677" w:rsidP="00635DCC">
      <w:pPr>
        <w:pStyle w:val="Odstavecseseznamem"/>
        <w:numPr>
          <w:ilvl w:val="1"/>
          <w:numId w:val="78"/>
        </w:numPr>
        <w:ind w:left="709" w:hanging="709"/>
        <w:rPr>
          <w:rFonts w:asciiTheme="minorHAnsi" w:hAnsiTheme="minorHAnsi"/>
        </w:rPr>
      </w:pPr>
      <w:r w:rsidRPr="004C1DD1">
        <w:rPr>
          <w:rFonts w:asciiTheme="minorHAnsi" w:hAnsiTheme="minorHAnsi"/>
        </w:rPr>
        <w:t xml:space="preserve">Odstoupí-li některá ze stran od této smlouvy na základě ujednání z této smlouvy vyplývajících, pak povinnosti obou stran jsou následující: </w:t>
      </w:r>
    </w:p>
    <w:p w14:paraId="76600513" w14:textId="77777777" w:rsidR="00B13677" w:rsidRPr="004C1DD1" w:rsidRDefault="00B13677" w:rsidP="00BC2594">
      <w:pPr>
        <w:numPr>
          <w:ilvl w:val="0"/>
          <w:numId w:val="46"/>
        </w:numPr>
        <w:ind w:left="1418" w:hanging="360"/>
        <w:rPr>
          <w:rFonts w:asciiTheme="minorHAnsi" w:hAnsiTheme="minorHAnsi"/>
        </w:rPr>
      </w:pPr>
      <w:r w:rsidRPr="004C1DD1">
        <w:rPr>
          <w:rFonts w:asciiTheme="minorHAnsi" w:hAnsiTheme="minorHAnsi"/>
        </w:rPr>
        <w:t xml:space="preserve">zhotovitel provede soupis všech provedených prací oceněný dle způsobu, kterým je stanovena cena díla; </w:t>
      </w:r>
    </w:p>
    <w:p w14:paraId="5CAFAB14" w14:textId="77777777" w:rsidR="00B13677" w:rsidRPr="004C1DD1" w:rsidRDefault="00B13677" w:rsidP="00BC2594">
      <w:pPr>
        <w:numPr>
          <w:ilvl w:val="0"/>
          <w:numId w:val="46"/>
        </w:numPr>
        <w:ind w:left="1418" w:hanging="360"/>
        <w:rPr>
          <w:rFonts w:asciiTheme="minorHAnsi" w:hAnsiTheme="minorHAnsi"/>
        </w:rPr>
      </w:pPr>
      <w:r w:rsidRPr="004C1DD1">
        <w:rPr>
          <w:rFonts w:asciiTheme="minorHAnsi" w:hAnsiTheme="minorHAnsi"/>
        </w:rPr>
        <w:t xml:space="preserve">zhotovitel provede finanční vyčíslení provedených prací a zpracuje „dílčí konečnou fakturu”; </w:t>
      </w:r>
    </w:p>
    <w:p w14:paraId="5A42FDCC" w14:textId="77777777" w:rsidR="00B13677" w:rsidRPr="004C1DD1" w:rsidRDefault="00B13677" w:rsidP="00BC2594">
      <w:pPr>
        <w:numPr>
          <w:ilvl w:val="0"/>
          <w:numId w:val="46"/>
        </w:numPr>
        <w:ind w:left="1418" w:hanging="360"/>
        <w:rPr>
          <w:rFonts w:asciiTheme="minorHAnsi" w:hAnsiTheme="minorHAnsi"/>
        </w:rPr>
      </w:pPr>
      <w:r w:rsidRPr="004C1DD1">
        <w:rPr>
          <w:rFonts w:asciiTheme="minorHAnsi" w:hAnsiTheme="minorHAnsi"/>
        </w:rPr>
        <w:t xml:space="preserve">zhotovitel odveze veškerý svůj nezabudovaný materiál, pokud se strany nedohodnou jinak; </w:t>
      </w:r>
    </w:p>
    <w:p w14:paraId="570F6BA7" w14:textId="77777777" w:rsidR="00B13677" w:rsidRPr="004C1DD1" w:rsidRDefault="00B13677" w:rsidP="00BC2594">
      <w:pPr>
        <w:numPr>
          <w:ilvl w:val="0"/>
          <w:numId w:val="46"/>
        </w:numPr>
        <w:ind w:left="1418" w:hanging="360"/>
        <w:rPr>
          <w:rFonts w:asciiTheme="minorHAnsi" w:hAnsiTheme="minorHAnsi"/>
        </w:rPr>
      </w:pPr>
      <w:r w:rsidRPr="004C1DD1">
        <w:rPr>
          <w:rFonts w:asciiTheme="minorHAnsi" w:hAnsiTheme="minorHAnsi"/>
        </w:rPr>
        <w:t>zhotovitel je povinen písemně vyzvat objednatele na adresu pro doručování korespondence uvedenou v záhlaví smlouvy k „dílčímu předání díla”, a objednatel je povinen do 30 kalendářních dnů od obdržení vyzvání zahájit „dílčí přejímací řízení” (</w:t>
      </w:r>
      <w:proofErr w:type="gramStart"/>
      <w:r w:rsidRPr="004C1DD1">
        <w:rPr>
          <w:rFonts w:asciiTheme="minorHAnsi" w:hAnsiTheme="minorHAnsi"/>
        </w:rPr>
        <w:t>přiměřeně  dle</w:t>
      </w:r>
      <w:proofErr w:type="gramEnd"/>
      <w:r w:rsidRPr="004C1DD1">
        <w:rPr>
          <w:rFonts w:asciiTheme="minorHAnsi" w:hAnsiTheme="minorHAnsi"/>
        </w:rPr>
        <w:t xml:space="preserve"> čl. 8 smlouvy); </w:t>
      </w:r>
    </w:p>
    <w:p w14:paraId="05A1B8C4" w14:textId="77777777" w:rsidR="00B13677" w:rsidRPr="004C1DD1" w:rsidRDefault="00B13677" w:rsidP="00BC2594">
      <w:pPr>
        <w:numPr>
          <w:ilvl w:val="0"/>
          <w:numId w:val="46"/>
        </w:numPr>
        <w:ind w:left="1418" w:hanging="360"/>
        <w:rPr>
          <w:rFonts w:asciiTheme="minorHAnsi" w:hAnsiTheme="minorHAnsi"/>
        </w:rPr>
      </w:pPr>
      <w:r w:rsidRPr="004C1DD1">
        <w:rPr>
          <w:rFonts w:asciiTheme="minorHAnsi" w:hAnsiTheme="minorHAnsi"/>
        </w:rPr>
        <w:t xml:space="preserve">smluvní strana, která důvodné odstoupení od smlouvy zapříčinila, je povinna uhradit druhé straně veškeré náklady jí vzniklé z důvodů odstoupení od smlouvy. </w:t>
      </w:r>
    </w:p>
    <w:p w14:paraId="2839FB8A" w14:textId="77777777" w:rsidR="00B13677" w:rsidRPr="004C1DD1" w:rsidRDefault="00B13677" w:rsidP="00BC2594">
      <w:pPr>
        <w:numPr>
          <w:ilvl w:val="0"/>
          <w:numId w:val="46"/>
        </w:numPr>
        <w:spacing w:after="2" w:line="259" w:lineRule="auto"/>
        <w:ind w:left="1418" w:hanging="360"/>
        <w:rPr>
          <w:rFonts w:asciiTheme="minorHAnsi" w:hAnsiTheme="minorHAnsi"/>
        </w:rPr>
      </w:pPr>
      <w:r w:rsidRPr="004C1DD1">
        <w:rPr>
          <w:rFonts w:asciiTheme="minorHAnsi" w:hAnsiTheme="minorHAnsi"/>
        </w:rPr>
        <w:t xml:space="preserve">nemá-li však částečné plnění pro objednatele význam, může v souladu s § 2004 odst. 2 </w:t>
      </w:r>
    </w:p>
    <w:p w14:paraId="5373A9C9" w14:textId="77777777" w:rsidR="00B13677" w:rsidRPr="004C1DD1" w:rsidRDefault="00B13677" w:rsidP="00BC2594">
      <w:pPr>
        <w:ind w:left="1418" w:firstLine="0"/>
        <w:rPr>
          <w:rFonts w:asciiTheme="minorHAnsi" w:hAnsiTheme="minorHAnsi"/>
        </w:rPr>
      </w:pPr>
      <w:r w:rsidRPr="004C1DD1">
        <w:rPr>
          <w:rFonts w:asciiTheme="minorHAnsi" w:hAnsiTheme="minorHAnsi"/>
        </w:rPr>
        <w:t xml:space="preserve">OZ od smlouvy odstoupit ohledně celého plnění. </w:t>
      </w:r>
    </w:p>
    <w:p w14:paraId="174556E5" w14:textId="77777777" w:rsidR="00B13677" w:rsidRPr="004C1DD1" w:rsidRDefault="00B13677" w:rsidP="00635DCC">
      <w:pPr>
        <w:pStyle w:val="Odstavecseseznamem"/>
        <w:numPr>
          <w:ilvl w:val="1"/>
          <w:numId w:val="78"/>
        </w:numPr>
        <w:ind w:left="709" w:hanging="709"/>
        <w:rPr>
          <w:rFonts w:asciiTheme="minorHAnsi" w:hAnsiTheme="minorHAnsi"/>
        </w:rPr>
      </w:pPr>
      <w:r w:rsidRPr="004C1DD1">
        <w:rPr>
          <w:rFonts w:asciiTheme="minorHAnsi" w:hAnsiTheme="minorHAnsi"/>
        </w:rPr>
        <w:lastRenderedPageBreak/>
        <w:t xml:space="preserve">V případě odstoupení zhotovitele od smlouvy z důvodu podstatného porušení smlouvy objednatelem, má zhotovitel nárok na zaplacení poměrné části ceny díla odpovídající rozsahu provedeného díla.  </w:t>
      </w:r>
    </w:p>
    <w:p w14:paraId="5A233E9F" w14:textId="77777777" w:rsidR="00B13677" w:rsidRPr="004C1DD1" w:rsidRDefault="00B13677" w:rsidP="00635DCC">
      <w:pPr>
        <w:pStyle w:val="Odstavecseseznamem"/>
        <w:numPr>
          <w:ilvl w:val="1"/>
          <w:numId w:val="78"/>
        </w:numPr>
        <w:ind w:left="709" w:hanging="709"/>
        <w:rPr>
          <w:rFonts w:asciiTheme="minorHAnsi" w:hAnsiTheme="minorHAnsi"/>
        </w:rPr>
      </w:pPr>
      <w:r w:rsidRPr="004C1DD1">
        <w:rPr>
          <w:rFonts w:asciiTheme="minorHAnsi" w:hAnsiTheme="minorHAnsi"/>
        </w:rPr>
        <w:t xml:space="preserve">Odstoupení od smlouvy je účinné okamžikem doručení písemného </w:t>
      </w:r>
      <w:proofErr w:type="gramStart"/>
      <w:r w:rsidRPr="004C1DD1">
        <w:rPr>
          <w:rFonts w:asciiTheme="minorHAnsi" w:hAnsiTheme="minorHAnsi"/>
        </w:rPr>
        <w:t>oznámení  o</w:t>
      </w:r>
      <w:proofErr w:type="gramEnd"/>
      <w:r w:rsidRPr="004C1DD1">
        <w:rPr>
          <w:rFonts w:asciiTheme="minorHAnsi" w:hAnsiTheme="minorHAnsi"/>
        </w:rPr>
        <w:t xml:space="preserve"> odstoupení příslušné smluvní straně. Smluvní strany sjednaly, že si nebudou vracet vzájemně poskytnutá plnění. </w:t>
      </w:r>
    </w:p>
    <w:p w14:paraId="152632C8" w14:textId="77777777" w:rsidR="00B13677" w:rsidRPr="004C1DD1" w:rsidRDefault="00B13677" w:rsidP="00635DCC">
      <w:pPr>
        <w:pStyle w:val="Odstavecseseznamem"/>
        <w:numPr>
          <w:ilvl w:val="1"/>
          <w:numId w:val="78"/>
        </w:numPr>
        <w:tabs>
          <w:tab w:val="left" w:pos="709"/>
        </w:tabs>
        <w:ind w:left="709" w:hanging="709"/>
        <w:rPr>
          <w:rFonts w:asciiTheme="minorHAnsi" w:hAnsiTheme="minorHAnsi"/>
        </w:rPr>
      </w:pPr>
      <w:r w:rsidRPr="004C1DD1">
        <w:rPr>
          <w:rFonts w:asciiTheme="minorHAnsi" w:hAnsiTheme="minorHAnsi"/>
        </w:rPr>
        <w:t xml:space="preserve">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 </w:t>
      </w:r>
    </w:p>
    <w:p w14:paraId="1BB5D697" w14:textId="77777777" w:rsidR="00EA697F" w:rsidRPr="004C1DD1" w:rsidRDefault="00EA697F">
      <w:pPr>
        <w:spacing w:after="0" w:line="259" w:lineRule="auto"/>
        <w:ind w:left="50" w:firstLine="0"/>
        <w:jc w:val="center"/>
        <w:rPr>
          <w:rFonts w:asciiTheme="minorHAnsi" w:hAnsiTheme="minorHAnsi"/>
        </w:rPr>
      </w:pPr>
    </w:p>
    <w:p w14:paraId="2D281C9A" w14:textId="3E015755" w:rsidR="008D0E34" w:rsidRPr="004C1DD1" w:rsidRDefault="00D52A75" w:rsidP="00635DCC">
      <w:pPr>
        <w:spacing w:after="0" w:line="259" w:lineRule="auto"/>
        <w:ind w:left="0" w:firstLine="0"/>
        <w:rPr>
          <w:rFonts w:asciiTheme="minorHAnsi" w:hAnsiTheme="minorHAnsi"/>
        </w:rPr>
      </w:pPr>
      <w:r w:rsidRPr="004C1DD1">
        <w:rPr>
          <w:rFonts w:asciiTheme="minorHAnsi" w:hAnsiTheme="minorHAnsi"/>
        </w:rPr>
        <w:t xml:space="preserve">  </w:t>
      </w:r>
    </w:p>
    <w:p w14:paraId="76DE19B5" w14:textId="3ABC5B0A"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w:t>
      </w:r>
      <w:r w:rsidR="00B13677" w:rsidRPr="004C1DD1">
        <w:rPr>
          <w:rFonts w:asciiTheme="minorHAnsi" w:hAnsiTheme="minorHAnsi"/>
          <w:b/>
        </w:rPr>
        <w:t>1</w:t>
      </w:r>
      <w:r w:rsidR="00240227">
        <w:rPr>
          <w:rFonts w:asciiTheme="minorHAnsi" w:hAnsiTheme="minorHAnsi"/>
          <w:b/>
        </w:rPr>
        <w:t>6</w:t>
      </w:r>
    </w:p>
    <w:p w14:paraId="418D25D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Závěrečná ujednání </w:t>
      </w:r>
    </w:p>
    <w:p w14:paraId="5EF0C6DF"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rPr>
        <w:t xml:space="preserve"> </w:t>
      </w:r>
    </w:p>
    <w:p w14:paraId="78437ED9" w14:textId="1CF71476" w:rsidR="007A6CC1" w:rsidRPr="00507A0E" w:rsidRDefault="007A6CC1" w:rsidP="00635DCC">
      <w:pPr>
        <w:pStyle w:val="Odstavecseseznamem"/>
        <w:numPr>
          <w:ilvl w:val="1"/>
          <w:numId w:val="79"/>
        </w:numPr>
        <w:ind w:left="709" w:hanging="709"/>
        <w:rPr>
          <w:rFonts w:asciiTheme="minorHAnsi" w:hAnsiTheme="minorHAnsi"/>
        </w:rPr>
      </w:pPr>
      <w:r w:rsidRPr="00507A0E">
        <w:rPr>
          <w:rFonts w:asciiTheme="minorHAnsi" w:hAnsiTheme="minorHAnsi" w:cs="Arial"/>
        </w:rPr>
        <w:t>Změny této smlouvy lze činit pouze písemně, a to formou vzestupně číslovaných dodatků, odsouhlasených a podepsaných oprávněnými zástupci obou smluvních stran. To neplatí v případě údajů uvedených v záhlaví smlouvy (zj.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r w:rsidRPr="00507A0E">
        <w:rPr>
          <w:rFonts w:asciiTheme="minorHAnsi" w:hAnsiTheme="minorHAnsi"/>
        </w:rPr>
        <w:tab/>
      </w:r>
    </w:p>
    <w:p w14:paraId="50663B99" w14:textId="6E844F5A" w:rsidR="007A6CC1" w:rsidRPr="004C1DD1" w:rsidRDefault="007A6CC1" w:rsidP="00635DCC">
      <w:pPr>
        <w:pStyle w:val="Odstavecseseznamem"/>
        <w:numPr>
          <w:ilvl w:val="1"/>
          <w:numId w:val="79"/>
        </w:numPr>
        <w:ind w:left="709" w:hanging="709"/>
        <w:rPr>
          <w:rFonts w:asciiTheme="minorHAnsi" w:hAnsiTheme="minorHAnsi"/>
        </w:rPr>
      </w:pPr>
      <w:r w:rsidRPr="004C1DD1">
        <w:rPr>
          <w:rFonts w:asciiTheme="minorHAnsi" w:hAnsiTheme="minorHAnsi"/>
        </w:rPr>
        <w:t>Tato smlouva nabývá platnosti dnem podpisu oprávněnými zástupci obou smluvních stran a účinnosti zveřejněním v registru smluv v souladu se zákonem č. 340/2015 Sb., o registru smluv, ve znění pozdějších předpisů.</w:t>
      </w:r>
    </w:p>
    <w:p w14:paraId="7D0944A7" w14:textId="64E52B1A" w:rsidR="007A6CC1" w:rsidRPr="004C1DD1" w:rsidRDefault="007A6CC1" w:rsidP="00635DCC">
      <w:pPr>
        <w:pStyle w:val="Odstavecseseznamem"/>
        <w:numPr>
          <w:ilvl w:val="1"/>
          <w:numId w:val="79"/>
        </w:numPr>
        <w:ind w:left="709" w:hanging="709"/>
        <w:rPr>
          <w:rFonts w:asciiTheme="minorHAnsi" w:hAnsiTheme="minorHAnsi" w:cs="Arial"/>
        </w:rPr>
      </w:pPr>
      <w:r w:rsidRPr="004C1DD1">
        <w:rPr>
          <w:rFonts w:asciiTheme="minorHAnsi" w:hAnsiTheme="minorHAnsi" w:cs="Arial"/>
        </w:rPr>
        <w:t>S ohledem na povinnosti plynoucí ze zákona č. 340/2015 Sb., o registru smluv, ve znění pozdějších předpisů, ujednávají smluvní strany následující:</w:t>
      </w:r>
    </w:p>
    <w:p w14:paraId="679BC655" w14:textId="77777777" w:rsidR="007A6CC1" w:rsidRPr="004C1DD1" w:rsidRDefault="007A6CC1" w:rsidP="009D6F9D">
      <w:pPr>
        <w:pStyle w:val="Odstavecseseznamem"/>
        <w:numPr>
          <w:ilvl w:val="0"/>
          <w:numId w:val="68"/>
        </w:numPr>
        <w:tabs>
          <w:tab w:val="left" w:pos="1701"/>
        </w:tabs>
        <w:spacing w:after="60" w:line="240" w:lineRule="auto"/>
        <w:ind w:left="1701" w:hanging="566"/>
        <w:rPr>
          <w:rFonts w:asciiTheme="minorHAnsi" w:hAnsiTheme="minorHAnsi" w:cs="Arial"/>
        </w:rPr>
      </w:pPr>
      <w:r w:rsidRPr="004C1DD1">
        <w:rPr>
          <w:rFonts w:asciiTheme="minorHAnsi" w:hAnsiTheme="minorHAnsi" w:cs="Arial"/>
        </w:rPr>
        <w:t>Objednatel odešle tuto smlouvu ke zveřejnění v registru smluv vedeném Ministerstvem vnitra ČR bezprostředně po jejím uzavření.</w:t>
      </w:r>
    </w:p>
    <w:p w14:paraId="5E149AE5" w14:textId="0E933C08" w:rsidR="007A6CC1" w:rsidRPr="004C1DD1" w:rsidRDefault="007A6CC1" w:rsidP="00B81B4B">
      <w:pPr>
        <w:pStyle w:val="Odstavecseseznamem"/>
        <w:numPr>
          <w:ilvl w:val="0"/>
          <w:numId w:val="68"/>
        </w:numPr>
        <w:tabs>
          <w:tab w:val="left" w:pos="1701"/>
        </w:tabs>
        <w:spacing w:after="60" w:line="240" w:lineRule="auto"/>
        <w:ind w:left="1701" w:hanging="566"/>
        <w:rPr>
          <w:rFonts w:asciiTheme="minorHAnsi" w:hAnsiTheme="minorHAnsi" w:cs="Arial"/>
        </w:rPr>
      </w:pPr>
      <w:r w:rsidRPr="004C1DD1">
        <w:rPr>
          <w:rFonts w:asciiTheme="minorHAnsi" w:hAnsiTheme="minorHAnsi" w:cs="Arial"/>
        </w:rPr>
        <w:t xml:space="preserve">Smluvní strany prohlašují, že žádná část smlouvy nenaplňuje znaky obchodního tajemství ve smyslu ust. § 504 </w:t>
      </w:r>
      <w:r w:rsidR="009540A5" w:rsidRPr="004C1DD1">
        <w:rPr>
          <w:rFonts w:asciiTheme="minorHAnsi" w:hAnsiTheme="minorHAnsi" w:cs="Arial"/>
        </w:rPr>
        <w:t>OZ</w:t>
      </w:r>
      <w:r w:rsidRPr="004C1DD1">
        <w:rPr>
          <w:rFonts w:asciiTheme="minorHAnsi" w:hAnsiTheme="minorHAnsi" w:cs="Arial"/>
        </w:rPr>
        <w:t>.</w:t>
      </w:r>
    </w:p>
    <w:p w14:paraId="5787323C" w14:textId="77777777" w:rsidR="007A6CC1" w:rsidRPr="004C1DD1" w:rsidRDefault="007A6CC1" w:rsidP="00B81B4B">
      <w:pPr>
        <w:pStyle w:val="Odstavecseseznamem"/>
        <w:numPr>
          <w:ilvl w:val="0"/>
          <w:numId w:val="68"/>
        </w:numPr>
        <w:tabs>
          <w:tab w:val="left" w:pos="1701"/>
        </w:tabs>
        <w:spacing w:after="60" w:line="240" w:lineRule="auto"/>
        <w:ind w:left="1701" w:hanging="566"/>
        <w:rPr>
          <w:rFonts w:asciiTheme="minorHAnsi" w:hAnsiTheme="minorHAnsi"/>
        </w:rPr>
      </w:pPr>
      <w:r w:rsidRPr="004C1DD1">
        <w:rPr>
          <w:rFonts w:asciiTheme="minorHAnsi" w:hAnsiTheme="minorHAnsi" w:cs="Arial"/>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789F08FA" w14:textId="7DE7CEC0" w:rsidR="007A6CC1" w:rsidRPr="004C1DD1" w:rsidRDefault="00144FDE" w:rsidP="00635DCC">
      <w:pPr>
        <w:pStyle w:val="Odstavecseseznamem"/>
        <w:numPr>
          <w:ilvl w:val="1"/>
          <w:numId w:val="79"/>
        </w:numPr>
        <w:ind w:left="709" w:hanging="709"/>
        <w:rPr>
          <w:rFonts w:asciiTheme="minorHAnsi" w:hAnsiTheme="minorHAnsi" w:cs="Arial"/>
        </w:rPr>
      </w:pPr>
      <w:r w:rsidRPr="00144FDE">
        <w:rPr>
          <w:rFonts w:asciiTheme="minorHAnsi" w:hAnsiTheme="minorHAnsi" w:cs="Arial"/>
        </w:rPr>
        <w:t>Tato smlouva je vyhotovena v 1 originále, který je elektronicky podepsaný oběma smluvními stranami.</w:t>
      </w:r>
    </w:p>
    <w:p w14:paraId="08284F37" w14:textId="2FD3FD58" w:rsidR="007A6CC1" w:rsidRPr="004C1DD1" w:rsidRDefault="007A6CC1" w:rsidP="00635DCC">
      <w:pPr>
        <w:pStyle w:val="Odstavecseseznamem"/>
        <w:numPr>
          <w:ilvl w:val="1"/>
          <w:numId w:val="79"/>
        </w:numPr>
        <w:ind w:left="709" w:hanging="709"/>
        <w:rPr>
          <w:rFonts w:asciiTheme="minorHAnsi" w:hAnsiTheme="minorHAnsi" w:cs="Arial"/>
        </w:rPr>
      </w:pPr>
      <w:r w:rsidRPr="004C1DD1">
        <w:rPr>
          <w:rFonts w:asciiTheme="minorHAnsi" w:hAnsiTheme="minorHAnsi" w:cs="Arial"/>
        </w:rPr>
        <w:t>Tato smlouva je uzavřena podle právních předpisů České republiky. Ve věcech výslovně neupravených touto smlouvou a z této smlouvy vzniklých se smluvní vztah řídí občanským zákoníkem a obecně závaznými právními předpisy v mezích jejich působnosti.</w:t>
      </w:r>
    </w:p>
    <w:p w14:paraId="0D73B625" w14:textId="72AADDAD" w:rsidR="007A6CC1" w:rsidRPr="004C1DD1" w:rsidRDefault="007A6CC1" w:rsidP="00635DCC">
      <w:pPr>
        <w:pStyle w:val="Odstavecseseznamem"/>
        <w:numPr>
          <w:ilvl w:val="1"/>
          <w:numId w:val="79"/>
        </w:numPr>
        <w:ind w:left="709" w:hanging="709"/>
        <w:rPr>
          <w:rFonts w:asciiTheme="minorHAnsi" w:hAnsiTheme="minorHAnsi" w:cs="Arial"/>
        </w:rPr>
      </w:pPr>
      <w:r w:rsidRPr="004C1DD1">
        <w:rPr>
          <w:rFonts w:asciiTheme="minorHAnsi" w:hAnsiTheme="minorHAnsi" w:cs="Arial"/>
        </w:rPr>
        <w:t>Stane-li se jakékoliv ustanovení této smlouvy neplatné, neúčinné, případně nevynutitelné, nedotkne se tato neplatnost, neúčinnost či nevynutitelnost ustanovení ostatních. Smluvní strany se v takovém případě zavazují nahradit taková ustanovení novými ustanoveními, která se svým obsahem a účelem vadnému ustanovení nejvíce přibližují.</w:t>
      </w:r>
    </w:p>
    <w:p w14:paraId="2B1F4FA8" w14:textId="14EEB348" w:rsidR="007A6CC1" w:rsidRPr="004C1DD1" w:rsidRDefault="007A6CC1" w:rsidP="00635DCC">
      <w:pPr>
        <w:pStyle w:val="Odstavecseseznamem"/>
        <w:numPr>
          <w:ilvl w:val="1"/>
          <w:numId w:val="79"/>
        </w:numPr>
        <w:ind w:left="709" w:hanging="709"/>
        <w:rPr>
          <w:rFonts w:asciiTheme="minorHAnsi" w:hAnsiTheme="minorHAnsi" w:cs="Arial"/>
        </w:rPr>
      </w:pPr>
      <w:r w:rsidRPr="004C1DD1">
        <w:rPr>
          <w:rFonts w:asciiTheme="minorHAnsi" w:hAnsiTheme="minorHAnsi" w:cs="Arial"/>
        </w:rPr>
        <w:t>Smluvní</w:t>
      </w:r>
      <w:r w:rsidRPr="004C1DD1">
        <w:rPr>
          <w:rFonts w:asciiTheme="minorHAnsi" w:hAnsiTheme="minorHAnsi"/>
        </w:rPr>
        <w:t xml:space="preserve"> strany prohlašují, že ujednání </w:t>
      </w:r>
      <w:r w:rsidRPr="004C1DD1">
        <w:rPr>
          <w:rFonts w:asciiTheme="minorHAnsi" w:hAnsiTheme="minorHAnsi" w:cs="Arial"/>
        </w:rPr>
        <w:t>v</w:t>
      </w:r>
      <w:r w:rsidRPr="004C1DD1">
        <w:rPr>
          <w:rFonts w:asciiTheme="minorHAnsi" w:hAnsiTheme="minorHAnsi"/>
        </w:rPr>
        <w:t> této smlouvě obsažená jsou jim jasná a srozumitelná, jsou jimi míněna vážně a byla učiněna na základě jejich pravé a svobodné vůle. Na důkaz tohoto tvrzení smluvní strany připojují níže své podpisy.</w:t>
      </w:r>
    </w:p>
    <w:p w14:paraId="549E18C3" w14:textId="77777777" w:rsidR="009A4EF7" w:rsidRDefault="009A4EF7">
      <w:pPr>
        <w:spacing w:after="0" w:line="259" w:lineRule="auto"/>
        <w:ind w:left="0" w:firstLine="0"/>
        <w:jc w:val="left"/>
        <w:rPr>
          <w:rFonts w:asciiTheme="minorHAnsi" w:hAnsiTheme="minorHAnsi"/>
        </w:rPr>
      </w:pPr>
    </w:p>
    <w:p w14:paraId="260C49AE" w14:textId="77777777" w:rsidR="00635DCC" w:rsidRDefault="00635DCC">
      <w:pPr>
        <w:spacing w:after="0" w:line="259" w:lineRule="auto"/>
        <w:ind w:left="0" w:firstLine="0"/>
        <w:jc w:val="left"/>
        <w:rPr>
          <w:rFonts w:asciiTheme="minorHAnsi" w:hAnsiTheme="minorHAnsi"/>
        </w:rPr>
      </w:pPr>
    </w:p>
    <w:p w14:paraId="52D08F88" w14:textId="649ED9CE" w:rsidR="00867B97" w:rsidRPr="004C1DD1" w:rsidRDefault="00635DCC" w:rsidP="00635DCC">
      <w:pPr>
        <w:spacing w:after="0" w:line="259" w:lineRule="auto"/>
        <w:ind w:left="0" w:firstLine="0"/>
        <w:jc w:val="left"/>
        <w:rPr>
          <w:rFonts w:asciiTheme="minorHAnsi" w:hAnsiTheme="minorHAnsi"/>
        </w:rPr>
      </w:pPr>
      <w:r>
        <w:rPr>
          <w:rFonts w:asciiTheme="minorHAnsi" w:hAnsiTheme="minorHAnsi"/>
        </w:rPr>
        <w:t>Přílohy</w:t>
      </w:r>
      <w:r w:rsidR="00867B97" w:rsidRPr="004C1DD1">
        <w:rPr>
          <w:rFonts w:asciiTheme="minorHAnsi" w:hAnsiTheme="minorHAnsi"/>
        </w:rPr>
        <w:t xml:space="preserve">:  </w:t>
      </w:r>
      <w:r w:rsidR="00D52A75" w:rsidRPr="004C1DD1">
        <w:rPr>
          <w:rFonts w:asciiTheme="minorHAnsi" w:hAnsiTheme="minorHAnsi"/>
        </w:rPr>
        <w:t xml:space="preserve"> </w:t>
      </w:r>
    </w:p>
    <w:p w14:paraId="4853399F" w14:textId="4500E155" w:rsidR="0086424B" w:rsidRPr="004C1DD1" w:rsidRDefault="0086424B" w:rsidP="00635DCC">
      <w:pPr>
        <w:spacing w:after="0"/>
        <w:ind w:left="1276" w:hanging="1276"/>
        <w:jc w:val="left"/>
        <w:rPr>
          <w:rFonts w:asciiTheme="minorHAnsi" w:hAnsiTheme="minorHAnsi"/>
        </w:rPr>
      </w:pPr>
      <w:r w:rsidRPr="004C1DD1">
        <w:rPr>
          <w:rFonts w:asciiTheme="minorHAnsi" w:hAnsiTheme="minorHAnsi"/>
        </w:rPr>
        <w:t xml:space="preserve">Příloha č.  </w:t>
      </w:r>
      <w:r w:rsidR="00706ED2" w:rsidRPr="004C1DD1">
        <w:rPr>
          <w:rFonts w:asciiTheme="minorHAnsi" w:hAnsiTheme="minorHAnsi"/>
        </w:rPr>
        <w:t>1</w:t>
      </w:r>
      <w:r w:rsidRPr="004C1DD1">
        <w:rPr>
          <w:rFonts w:asciiTheme="minorHAnsi" w:hAnsiTheme="minorHAnsi"/>
        </w:rPr>
        <w:t xml:space="preserve"> - </w:t>
      </w:r>
      <w:r w:rsidR="00635DCC">
        <w:rPr>
          <w:rFonts w:asciiTheme="minorHAnsi" w:hAnsiTheme="minorHAnsi"/>
        </w:rPr>
        <w:tab/>
      </w:r>
      <w:r w:rsidRPr="004C1DD1">
        <w:rPr>
          <w:rFonts w:asciiTheme="minorHAnsi" w:hAnsiTheme="minorHAnsi"/>
        </w:rPr>
        <w:t>Oceněné výkazy výmě</w:t>
      </w:r>
      <w:r w:rsidR="00EA4927" w:rsidRPr="004C1DD1">
        <w:rPr>
          <w:rFonts w:asciiTheme="minorHAnsi" w:hAnsiTheme="minorHAnsi"/>
        </w:rPr>
        <w:t>r</w:t>
      </w:r>
      <w:r w:rsidRPr="004C1DD1">
        <w:rPr>
          <w:rFonts w:asciiTheme="minorHAnsi" w:hAnsiTheme="minorHAnsi"/>
        </w:rPr>
        <w:t xml:space="preserve"> pro jednotlivé stavební objekty </w:t>
      </w:r>
      <w:r w:rsidR="00E7468A">
        <w:rPr>
          <w:rFonts w:asciiTheme="minorHAnsi" w:hAnsiTheme="minorHAnsi"/>
        </w:rPr>
        <w:t>Chrudim</w:t>
      </w:r>
      <w:r w:rsidR="00622957">
        <w:rPr>
          <w:rFonts w:asciiTheme="minorHAnsi" w:hAnsiTheme="minorHAnsi"/>
        </w:rPr>
        <w:t>s</w:t>
      </w:r>
      <w:r w:rsidRPr="004C1DD1">
        <w:rPr>
          <w:rFonts w:asciiTheme="minorHAnsi" w:hAnsiTheme="minorHAnsi"/>
        </w:rPr>
        <w:t xml:space="preserve">ké </w:t>
      </w:r>
      <w:r w:rsidR="00EA4927" w:rsidRPr="004C1DD1">
        <w:rPr>
          <w:rFonts w:asciiTheme="minorHAnsi" w:hAnsiTheme="minorHAnsi"/>
        </w:rPr>
        <w:t xml:space="preserve">nemocnice </w:t>
      </w:r>
      <w:r w:rsidRPr="004C1DD1">
        <w:rPr>
          <w:rFonts w:asciiTheme="minorHAnsi" w:hAnsiTheme="minorHAnsi"/>
        </w:rPr>
        <w:t>a</w:t>
      </w:r>
      <w:r w:rsidR="003B1B3A" w:rsidRPr="004C1DD1">
        <w:rPr>
          <w:rFonts w:asciiTheme="minorHAnsi" w:hAnsiTheme="minorHAnsi"/>
        </w:rPr>
        <w:t xml:space="preserve"> </w:t>
      </w:r>
      <w:r w:rsidR="00E7468A">
        <w:rPr>
          <w:rFonts w:asciiTheme="minorHAnsi" w:hAnsiTheme="minorHAnsi"/>
        </w:rPr>
        <w:t>Pardubic</w:t>
      </w:r>
      <w:r w:rsidR="00622957">
        <w:rPr>
          <w:rFonts w:asciiTheme="minorHAnsi" w:hAnsiTheme="minorHAnsi"/>
        </w:rPr>
        <w:t>k</w:t>
      </w:r>
      <w:r w:rsidRPr="004C1DD1">
        <w:rPr>
          <w:rFonts w:asciiTheme="minorHAnsi" w:hAnsiTheme="minorHAnsi"/>
        </w:rPr>
        <w:t xml:space="preserve">énemocnice </w:t>
      </w:r>
    </w:p>
    <w:p w14:paraId="6A3C9262" w14:textId="4DD14D80" w:rsidR="00706ED2" w:rsidRPr="004C1DD1" w:rsidRDefault="00706ED2" w:rsidP="00635DCC">
      <w:pPr>
        <w:spacing w:after="0"/>
        <w:ind w:left="1276" w:hanging="1276"/>
        <w:jc w:val="left"/>
        <w:rPr>
          <w:rFonts w:asciiTheme="minorHAnsi" w:hAnsiTheme="minorHAnsi"/>
        </w:rPr>
      </w:pPr>
      <w:r w:rsidRPr="004C1DD1">
        <w:rPr>
          <w:rFonts w:asciiTheme="minorHAnsi" w:hAnsiTheme="minorHAnsi"/>
        </w:rPr>
        <w:t xml:space="preserve">Příloha č. 2 </w:t>
      </w:r>
      <w:proofErr w:type="gramStart"/>
      <w:r w:rsidRPr="004C1DD1">
        <w:rPr>
          <w:rFonts w:asciiTheme="minorHAnsi" w:hAnsiTheme="minorHAnsi"/>
        </w:rPr>
        <w:t xml:space="preserve">-  </w:t>
      </w:r>
      <w:r w:rsidR="00635DCC">
        <w:rPr>
          <w:rFonts w:asciiTheme="minorHAnsi" w:hAnsiTheme="minorHAnsi"/>
        </w:rPr>
        <w:tab/>
      </w:r>
      <w:proofErr w:type="gramEnd"/>
      <w:r w:rsidR="003B1B3A" w:rsidRPr="004C1DD1">
        <w:rPr>
          <w:rFonts w:asciiTheme="minorHAnsi" w:hAnsiTheme="minorHAnsi"/>
        </w:rPr>
        <w:t>Stanovení ceny</w:t>
      </w:r>
    </w:p>
    <w:p w14:paraId="68E88FAE" w14:textId="3519591C" w:rsidR="00867B97" w:rsidRPr="004C1DD1" w:rsidRDefault="00D52A75">
      <w:pPr>
        <w:spacing w:after="0" w:line="259" w:lineRule="auto"/>
        <w:ind w:left="0" w:firstLine="0"/>
        <w:jc w:val="left"/>
        <w:rPr>
          <w:rFonts w:asciiTheme="minorHAnsi" w:hAnsiTheme="minorHAnsi"/>
        </w:rPr>
      </w:pPr>
      <w:r w:rsidRPr="004C1DD1">
        <w:rPr>
          <w:rFonts w:asciiTheme="minorHAnsi" w:hAnsiTheme="minorHAnsi"/>
        </w:rPr>
        <w:lastRenderedPageBreak/>
        <w:t xml:space="preserve"> </w:t>
      </w:r>
    </w:p>
    <w:p w14:paraId="547B426B"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rPr>
        <w:t xml:space="preserve"> </w:t>
      </w:r>
    </w:p>
    <w:p w14:paraId="17AFF092" w14:textId="62E476AA" w:rsidR="00DC5CDD" w:rsidRPr="004C1DD1" w:rsidRDefault="00DC5CDD" w:rsidP="00DC5CDD">
      <w:pPr>
        <w:shd w:val="clear" w:color="auto" w:fill="FFFFFF" w:themeFill="background1"/>
        <w:rPr>
          <w:rFonts w:asciiTheme="minorHAnsi" w:hAnsiTheme="minorHAnsi"/>
        </w:rPr>
      </w:pPr>
      <w:r w:rsidRPr="004C1DD1">
        <w:rPr>
          <w:rFonts w:asciiTheme="minorHAnsi" w:hAnsiTheme="minorHAnsi"/>
        </w:rPr>
        <w:t xml:space="preserve">V Pardubicích dne </w:t>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t>V ……………</w:t>
      </w:r>
      <w:proofErr w:type="gramStart"/>
      <w:r w:rsidRPr="004C1DD1">
        <w:rPr>
          <w:rFonts w:asciiTheme="minorHAnsi" w:hAnsiTheme="minorHAnsi"/>
        </w:rPr>
        <w:t>…….</w:t>
      </w:r>
      <w:proofErr w:type="gramEnd"/>
      <w:r w:rsidRPr="004C1DD1">
        <w:rPr>
          <w:rFonts w:asciiTheme="minorHAnsi" w:hAnsiTheme="minorHAnsi"/>
        </w:rPr>
        <w:t>.…… dne</w:t>
      </w:r>
    </w:p>
    <w:p w14:paraId="53ACC184" w14:textId="77777777" w:rsidR="00DC5CDD" w:rsidRPr="004C1DD1" w:rsidRDefault="00DC5CDD" w:rsidP="00DC5CDD">
      <w:pPr>
        <w:shd w:val="clear" w:color="auto" w:fill="FFFFFF" w:themeFill="background1"/>
        <w:rPr>
          <w:rFonts w:asciiTheme="minorHAnsi" w:hAnsiTheme="minorHAnsi"/>
        </w:rPr>
      </w:pPr>
      <w:r w:rsidRPr="004C1DD1">
        <w:rPr>
          <w:rFonts w:asciiTheme="minorHAnsi" w:hAnsiTheme="minorHAnsi"/>
        </w:rPr>
        <w:tab/>
      </w:r>
    </w:p>
    <w:p w14:paraId="7A5C5EF2" w14:textId="77777777" w:rsidR="00DC5CDD" w:rsidRPr="004C1DD1" w:rsidRDefault="00DC5CDD" w:rsidP="00635DCC">
      <w:pPr>
        <w:ind w:left="0" w:firstLine="0"/>
        <w:rPr>
          <w:rFonts w:asciiTheme="minorHAnsi" w:hAnsiTheme="minorHAnsi"/>
        </w:rPr>
      </w:pPr>
    </w:p>
    <w:p w14:paraId="44B372F5" w14:textId="71A9424E" w:rsidR="00DC5CDD" w:rsidRPr="004C1DD1" w:rsidRDefault="00DC5CDD" w:rsidP="00DC5CDD">
      <w:pPr>
        <w:rPr>
          <w:rFonts w:asciiTheme="minorHAnsi" w:hAnsiTheme="minorHAnsi"/>
        </w:rPr>
      </w:pPr>
      <w:r w:rsidRPr="004C1DD1">
        <w:rPr>
          <w:rFonts w:asciiTheme="minorHAnsi" w:hAnsiTheme="minorHAnsi"/>
        </w:rPr>
        <w:t>Za objednatele:</w:t>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t xml:space="preserve">Za </w:t>
      </w:r>
      <w:r w:rsidR="008C491D" w:rsidRPr="004C1DD1">
        <w:rPr>
          <w:rFonts w:asciiTheme="minorHAnsi" w:hAnsiTheme="minorHAnsi"/>
        </w:rPr>
        <w:t>zhotovitele</w:t>
      </w:r>
      <w:r w:rsidRPr="004C1DD1">
        <w:rPr>
          <w:rFonts w:asciiTheme="minorHAnsi" w:hAnsiTheme="minorHAnsi"/>
        </w:rPr>
        <w:t>:</w:t>
      </w:r>
    </w:p>
    <w:p w14:paraId="334E0363" w14:textId="77777777" w:rsidR="00DC5CDD" w:rsidRPr="004C1DD1" w:rsidRDefault="00DC5CDD" w:rsidP="00DC5CDD">
      <w:pPr>
        <w:rPr>
          <w:rFonts w:asciiTheme="minorHAnsi" w:hAnsiTheme="minorHAnsi"/>
          <w:shd w:val="clear" w:color="auto" w:fill="FFFFFF" w:themeFill="background1"/>
        </w:rPr>
      </w:pPr>
    </w:p>
    <w:p w14:paraId="1954F7BF" w14:textId="7196F63F" w:rsidR="00A568A0" w:rsidRDefault="00A568A0" w:rsidP="00DC5CDD">
      <w:pPr>
        <w:rPr>
          <w:rFonts w:asciiTheme="minorHAnsi" w:hAnsiTheme="minorHAnsi"/>
          <w:shd w:val="clear" w:color="auto" w:fill="FFFFFF" w:themeFill="background1"/>
        </w:rPr>
      </w:pPr>
    </w:p>
    <w:p w14:paraId="4771CB6B" w14:textId="73959D83" w:rsidR="00635DCC" w:rsidRDefault="00635DCC" w:rsidP="00DC5CDD">
      <w:pPr>
        <w:rPr>
          <w:rFonts w:asciiTheme="minorHAnsi" w:hAnsiTheme="minorHAnsi"/>
          <w:shd w:val="clear" w:color="auto" w:fill="FFFFFF" w:themeFill="background1"/>
        </w:rPr>
      </w:pPr>
    </w:p>
    <w:p w14:paraId="4DC89C08" w14:textId="2416B90C" w:rsidR="00635DCC" w:rsidRDefault="00635DCC" w:rsidP="00DC5CDD">
      <w:pPr>
        <w:rPr>
          <w:rFonts w:asciiTheme="minorHAnsi" w:hAnsiTheme="minorHAnsi"/>
          <w:shd w:val="clear" w:color="auto" w:fill="FFFFFF" w:themeFill="background1"/>
        </w:rPr>
      </w:pPr>
    </w:p>
    <w:p w14:paraId="16C5C88B" w14:textId="3CAB4567" w:rsidR="00635DCC" w:rsidRDefault="00635DCC" w:rsidP="00DC5CDD">
      <w:pPr>
        <w:rPr>
          <w:rFonts w:asciiTheme="minorHAnsi" w:hAnsiTheme="minorHAnsi"/>
          <w:shd w:val="clear" w:color="auto" w:fill="FFFFFF" w:themeFill="background1"/>
        </w:rPr>
      </w:pPr>
    </w:p>
    <w:p w14:paraId="11925025" w14:textId="77777777" w:rsidR="00635DCC" w:rsidRPr="004C1DD1" w:rsidRDefault="00635DCC" w:rsidP="00DC5CDD">
      <w:pPr>
        <w:rPr>
          <w:rFonts w:asciiTheme="minorHAnsi" w:hAnsiTheme="minorHAnsi"/>
          <w:shd w:val="clear" w:color="auto" w:fill="FFFFFF" w:themeFill="background1"/>
        </w:rPr>
      </w:pPr>
    </w:p>
    <w:p w14:paraId="10B96A5D" w14:textId="163F3B97" w:rsidR="00DC5CDD" w:rsidRPr="004C1DD1" w:rsidRDefault="00DC5CDD" w:rsidP="00DC5CDD">
      <w:pPr>
        <w:rPr>
          <w:rFonts w:asciiTheme="minorHAnsi" w:hAnsiTheme="minorHAnsi"/>
          <w:bCs/>
        </w:rPr>
      </w:pPr>
      <w:r w:rsidRPr="004C1DD1">
        <w:rPr>
          <w:rFonts w:asciiTheme="minorHAnsi" w:hAnsiTheme="minorHAnsi"/>
          <w:shd w:val="clear" w:color="auto" w:fill="FFFFFF" w:themeFill="background1"/>
        </w:rPr>
        <w:t>…………………………………………</w:t>
      </w:r>
      <w:r w:rsidR="00635DCC">
        <w:rPr>
          <w:rFonts w:asciiTheme="minorHAnsi" w:hAnsiTheme="minorHAnsi"/>
          <w:shd w:val="clear" w:color="auto" w:fill="FFFFFF" w:themeFill="background1"/>
        </w:rPr>
        <w:t>……….</w:t>
      </w:r>
      <w:r w:rsidRPr="004C1DD1">
        <w:rPr>
          <w:rFonts w:asciiTheme="minorHAnsi" w:hAnsiTheme="minorHAnsi"/>
          <w:shd w:val="clear" w:color="auto" w:fill="FFFFFF" w:themeFill="background1"/>
        </w:rPr>
        <w:t>.</w:t>
      </w:r>
      <w:r w:rsidRPr="004C1DD1">
        <w:rPr>
          <w:rFonts w:asciiTheme="minorHAnsi" w:hAnsiTheme="minorHAnsi"/>
          <w:shd w:val="clear" w:color="auto" w:fill="FFFFFF" w:themeFill="background1"/>
        </w:rPr>
        <w:tab/>
        <w:t xml:space="preserve">               </w:t>
      </w:r>
      <w:r w:rsidRPr="004C1DD1">
        <w:rPr>
          <w:rFonts w:asciiTheme="minorHAnsi" w:hAnsiTheme="minorHAnsi"/>
          <w:shd w:val="clear" w:color="auto" w:fill="FFFFFF" w:themeFill="background1"/>
        </w:rPr>
        <w:tab/>
        <w:t>…………………………………………</w:t>
      </w:r>
      <w:r w:rsidR="00635DCC">
        <w:rPr>
          <w:rFonts w:asciiTheme="minorHAnsi" w:hAnsiTheme="minorHAnsi"/>
          <w:shd w:val="clear" w:color="auto" w:fill="FFFFFF" w:themeFill="background1"/>
        </w:rPr>
        <w:t>……..</w:t>
      </w:r>
      <w:r w:rsidRPr="004C1DD1">
        <w:rPr>
          <w:rFonts w:asciiTheme="minorHAnsi" w:hAnsiTheme="minorHAnsi"/>
          <w:shd w:val="clear" w:color="auto" w:fill="FFFFFF" w:themeFill="background1"/>
        </w:rPr>
        <w:t>.</w:t>
      </w:r>
      <w:r w:rsidR="00635DCC">
        <w:rPr>
          <w:rFonts w:asciiTheme="minorHAnsi" w:hAnsiTheme="minorHAnsi"/>
          <w:shd w:val="clear" w:color="auto" w:fill="FFFFFF" w:themeFill="background1"/>
        </w:rPr>
        <w:t>.</w:t>
      </w:r>
      <w:r w:rsidRPr="004C1DD1">
        <w:rPr>
          <w:rFonts w:asciiTheme="minorHAnsi" w:hAnsiTheme="minorHAnsi"/>
          <w:shd w:val="clear" w:color="auto" w:fill="FFFFFF" w:themeFill="background1"/>
        </w:rPr>
        <w:t>.</w:t>
      </w:r>
    </w:p>
    <w:p w14:paraId="34321B39" w14:textId="23267ABC" w:rsidR="00DC5CDD" w:rsidRPr="004C1DD1" w:rsidRDefault="00DC5CDD" w:rsidP="00DC5CDD">
      <w:pPr>
        <w:rPr>
          <w:rFonts w:asciiTheme="minorHAnsi" w:hAnsiTheme="minorHAnsi"/>
          <w:bCs/>
        </w:rPr>
      </w:pPr>
      <w:r w:rsidRPr="004C1DD1">
        <w:rPr>
          <w:rFonts w:asciiTheme="minorHAnsi" w:hAnsiTheme="minorHAnsi"/>
          <w:bCs/>
        </w:rPr>
        <w:t>MUDr. Tomáš Gottvald</w:t>
      </w:r>
      <w:r w:rsidR="00D93C1C" w:rsidRPr="004C1DD1">
        <w:rPr>
          <w:rFonts w:asciiTheme="minorHAnsi" w:hAnsiTheme="minorHAnsi"/>
          <w:bCs/>
        </w:rPr>
        <w:t>, MHA</w:t>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t xml:space="preserve"> </w:t>
      </w:r>
    </w:p>
    <w:p w14:paraId="014B1E58" w14:textId="77777777" w:rsidR="00DC5CDD" w:rsidRPr="004C1DD1" w:rsidRDefault="00DC5CDD" w:rsidP="00DC5CDD">
      <w:pPr>
        <w:rPr>
          <w:rFonts w:asciiTheme="minorHAnsi" w:hAnsiTheme="minorHAnsi"/>
          <w:bCs/>
        </w:rPr>
      </w:pPr>
      <w:r w:rsidRPr="004C1DD1">
        <w:rPr>
          <w:rFonts w:asciiTheme="minorHAnsi" w:hAnsiTheme="minorHAnsi"/>
          <w:bCs/>
        </w:rPr>
        <w:t xml:space="preserve">předseda představenstva                                                                                                                                                                                                                                            </w:t>
      </w:r>
    </w:p>
    <w:p w14:paraId="39D7D822" w14:textId="77777777" w:rsidR="00DC5CDD" w:rsidRPr="004C1DD1" w:rsidRDefault="00DC5CDD" w:rsidP="00DC5CDD">
      <w:pPr>
        <w:rPr>
          <w:rFonts w:asciiTheme="minorHAnsi" w:hAnsiTheme="minorHAnsi"/>
          <w:bCs/>
        </w:rPr>
      </w:pPr>
      <w:r w:rsidRPr="004C1DD1">
        <w:rPr>
          <w:rFonts w:asciiTheme="minorHAnsi" w:hAnsiTheme="minorHAnsi"/>
          <w:bCs/>
        </w:rPr>
        <w:t xml:space="preserve"> </w:t>
      </w:r>
    </w:p>
    <w:p w14:paraId="4E45F1E0" w14:textId="77777777" w:rsidR="00867B97" w:rsidRPr="004C1DD1" w:rsidRDefault="00867B97" w:rsidP="00DC5CDD">
      <w:pPr>
        <w:rPr>
          <w:rFonts w:asciiTheme="minorHAnsi" w:hAnsiTheme="minorHAnsi"/>
          <w:bCs/>
        </w:rPr>
      </w:pPr>
    </w:p>
    <w:p w14:paraId="3E06D05D" w14:textId="77777777" w:rsidR="00DC5CDD" w:rsidRPr="004C1DD1" w:rsidRDefault="00DC5CDD" w:rsidP="00DC5CDD">
      <w:pPr>
        <w:rPr>
          <w:rFonts w:asciiTheme="minorHAnsi" w:hAnsiTheme="minorHAnsi"/>
          <w:bCs/>
        </w:rPr>
      </w:pPr>
    </w:p>
    <w:p w14:paraId="57D02A1B" w14:textId="77777777" w:rsidR="00DC5CDD" w:rsidRPr="004C1DD1" w:rsidRDefault="00DC5CDD" w:rsidP="00DC5CDD">
      <w:pPr>
        <w:rPr>
          <w:rFonts w:asciiTheme="minorHAnsi" w:hAnsiTheme="minorHAnsi"/>
          <w:bCs/>
        </w:rPr>
      </w:pPr>
    </w:p>
    <w:p w14:paraId="6BB11893" w14:textId="77777777" w:rsidR="00A568A0" w:rsidRPr="004C1DD1" w:rsidRDefault="00A568A0" w:rsidP="00DC5CDD">
      <w:pPr>
        <w:rPr>
          <w:rFonts w:asciiTheme="minorHAnsi" w:hAnsiTheme="minorHAnsi"/>
          <w:bCs/>
        </w:rPr>
      </w:pPr>
    </w:p>
    <w:p w14:paraId="67EC435E" w14:textId="77777777" w:rsidR="00DC5CDD" w:rsidRPr="004C1DD1" w:rsidRDefault="00DC5CDD" w:rsidP="00DC5CDD">
      <w:pPr>
        <w:rPr>
          <w:rFonts w:asciiTheme="minorHAnsi" w:hAnsiTheme="minorHAnsi"/>
          <w:bCs/>
        </w:rPr>
      </w:pPr>
    </w:p>
    <w:p w14:paraId="6DE16D20" w14:textId="77777777" w:rsidR="00DC5CDD" w:rsidRPr="004C1DD1" w:rsidRDefault="00DC5CDD" w:rsidP="00DC5CDD">
      <w:pPr>
        <w:rPr>
          <w:rFonts w:asciiTheme="minorHAnsi" w:hAnsiTheme="minorHAnsi"/>
          <w:bCs/>
        </w:rPr>
      </w:pPr>
    </w:p>
    <w:p w14:paraId="7C2447C0" w14:textId="279A8A99" w:rsidR="00DC5CDD" w:rsidRPr="004C1DD1" w:rsidRDefault="00DC5CDD" w:rsidP="00DC5CDD">
      <w:pPr>
        <w:rPr>
          <w:rFonts w:asciiTheme="minorHAnsi" w:hAnsiTheme="minorHAnsi"/>
          <w:bCs/>
        </w:rPr>
      </w:pPr>
      <w:r w:rsidRPr="004C1DD1">
        <w:rPr>
          <w:rFonts w:asciiTheme="minorHAnsi" w:hAnsiTheme="minorHAnsi"/>
          <w:shd w:val="clear" w:color="auto" w:fill="FFFFFF" w:themeFill="background1"/>
        </w:rPr>
        <w:t>…………………………………………</w:t>
      </w:r>
      <w:r w:rsidR="00635DCC">
        <w:rPr>
          <w:rFonts w:asciiTheme="minorHAnsi" w:hAnsiTheme="minorHAnsi"/>
          <w:shd w:val="clear" w:color="auto" w:fill="FFFFFF" w:themeFill="background1"/>
        </w:rPr>
        <w:t>………</w:t>
      </w:r>
      <w:r w:rsidRPr="004C1DD1">
        <w:rPr>
          <w:rFonts w:asciiTheme="minorHAnsi" w:hAnsiTheme="minorHAnsi"/>
          <w:shd w:val="clear" w:color="auto" w:fill="FFFFFF" w:themeFill="background1"/>
        </w:rPr>
        <w:t>.</w:t>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t>…………………………………………</w:t>
      </w:r>
      <w:r w:rsidR="00635DCC">
        <w:rPr>
          <w:rFonts w:asciiTheme="minorHAnsi" w:hAnsiTheme="minorHAnsi"/>
          <w:shd w:val="clear" w:color="auto" w:fill="FFFFFF" w:themeFill="background1"/>
        </w:rPr>
        <w:t>…………..</w:t>
      </w:r>
    </w:p>
    <w:p w14:paraId="16E19CF2" w14:textId="36D01917" w:rsidR="008D0E34" w:rsidRPr="004C1DD1" w:rsidRDefault="00622957">
      <w:pPr>
        <w:tabs>
          <w:tab w:val="center" w:pos="2124"/>
          <w:tab w:val="center" w:pos="2833"/>
          <w:tab w:val="center" w:pos="3541"/>
          <w:tab w:val="center" w:pos="4249"/>
        </w:tabs>
        <w:ind w:left="-15" w:firstLine="0"/>
        <w:jc w:val="left"/>
        <w:rPr>
          <w:rFonts w:asciiTheme="minorHAnsi" w:hAnsiTheme="minorHAnsi"/>
        </w:rPr>
      </w:pPr>
      <w:r w:rsidRPr="00C6049D">
        <w:rPr>
          <w:rFonts w:asciiTheme="minorHAnsi" w:hAnsiTheme="minorHAnsi" w:cstheme="minorHAnsi"/>
          <w:bCs/>
        </w:rPr>
        <w:t xml:space="preserve">Ing. </w:t>
      </w:r>
      <w:r>
        <w:rPr>
          <w:rFonts w:asciiTheme="minorHAnsi" w:hAnsiTheme="minorHAnsi" w:cstheme="minorHAnsi"/>
          <w:bCs/>
        </w:rPr>
        <w:t>Hynek Rais, MHA</w:t>
      </w:r>
      <w:r w:rsidR="00DC5CDD" w:rsidRPr="004C1DD1">
        <w:rPr>
          <w:rFonts w:asciiTheme="minorHAnsi" w:hAnsiTheme="minorHAnsi"/>
          <w:bCs/>
        </w:rPr>
        <w:tab/>
      </w:r>
      <w:r w:rsidR="00DC5CDD" w:rsidRPr="004C1DD1">
        <w:rPr>
          <w:rFonts w:asciiTheme="minorHAnsi" w:hAnsiTheme="minorHAnsi"/>
          <w:bCs/>
        </w:rPr>
        <w:tab/>
      </w:r>
      <w:r w:rsidR="00DC5CDD" w:rsidRPr="004C1DD1">
        <w:rPr>
          <w:rFonts w:asciiTheme="minorHAnsi" w:hAnsiTheme="minorHAnsi"/>
          <w:bCs/>
        </w:rPr>
        <w:tab/>
      </w:r>
      <w:r w:rsidR="00D52A75" w:rsidRPr="004C1DD1">
        <w:rPr>
          <w:rFonts w:asciiTheme="minorHAnsi" w:hAnsiTheme="minorHAnsi"/>
        </w:rPr>
        <w:tab/>
        <w:t xml:space="preserve"> </w:t>
      </w:r>
      <w:r w:rsidR="00D52A75" w:rsidRPr="004C1DD1">
        <w:rPr>
          <w:rFonts w:asciiTheme="minorHAnsi" w:hAnsiTheme="minorHAnsi"/>
        </w:rPr>
        <w:tab/>
        <w:t xml:space="preserve"> </w:t>
      </w:r>
    </w:p>
    <w:p w14:paraId="1A2DDA32" w14:textId="1796A9AC" w:rsidR="008D0E34" w:rsidRPr="004C1DD1" w:rsidRDefault="00B17497" w:rsidP="009E7A5D">
      <w:pPr>
        <w:spacing w:after="0" w:line="259" w:lineRule="auto"/>
        <w:ind w:left="0" w:firstLine="0"/>
        <w:jc w:val="left"/>
        <w:rPr>
          <w:rFonts w:asciiTheme="minorHAnsi" w:hAnsiTheme="minorHAnsi"/>
        </w:rPr>
      </w:pPr>
      <w:r w:rsidRPr="004C1DD1">
        <w:rPr>
          <w:rFonts w:asciiTheme="minorHAnsi" w:hAnsiTheme="minorHAnsi"/>
        </w:rPr>
        <w:t>místopředseda představenstva</w:t>
      </w:r>
      <w:r w:rsidR="00D52A75" w:rsidRPr="004C1DD1">
        <w:rPr>
          <w:rFonts w:asciiTheme="minorHAnsi" w:hAnsiTheme="minorHAnsi"/>
        </w:rPr>
        <w:t xml:space="preserve"> </w:t>
      </w:r>
    </w:p>
    <w:p w14:paraId="2B5D6CA7" w14:textId="77777777" w:rsidR="00635DCC" w:rsidRDefault="00635DCC" w:rsidP="00586F66">
      <w:pPr>
        <w:ind w:left="1276" w:hanging="1276"/>
        <w:jc w:val="left"/>
        <w:rPr>
          <w:rFonts w:asciiTheme="minorHAnsi" w:hAnsiTheme="minorHAnsi"/>
          <w:b/>
        </w:rPr>
      </w:pPr>
    </w:p>
    <w:p w14:paraId="2CDA1FB3" w14:textId="77777777" w:rsidR="00635DCC" w:rsidRDefault="00635DCC" w:rsidP="00586F66">
      <w:pPr>
        <w:ind w:left="1276" w:hanging="1276"/>
        <w:jc w:val="left"/>
        <w:rPr>
          <w:rFonts w:asciiTheme="minorHAnsi" w:hAnsiTheme="minorHAnsi"/>
          <w:b/>
        </w:rPr>
      </w:pPr>
    </w:p>
    <w:p w14:paraId="38C15D4F" w14:textId="77777777" w:rsidR="00635DCC" w:rsidRDefault="00635DCC" w:rsidP="00586F66">
      <w:pPr>
        <w:ind w:left="1276" w:hanging="1276"/>
        <w:jc w:val="left"/>
        <w:rPr>
          <w:rFonts w:asciiTheme="minorHAnsi" w:hAnsiTheme="minorHAnsi"/>
          <w:b/>
        </w:rPr>
      </w:pPr>
    </w:p>
    <w:p w14:paraId="52B1696C" w14:textId="77777777" w:rsidR="00635DCC" w:rsidRDefault="00635DCC" w:rsidP="00586F66">
      <w:pPr>
        <w:ind w:left="1276" w:hanging="1276"/>
        <w:jc w:val="left"/>
        <w:rPr>
          <w:rFonts w:asciiTheme="minorHAnsi" w:hAnsiTheme="minorHAnsi"/>
          <w:b/>
        </w:rPr>
      </w:pPr>
    </w:p>
    <w:p w14:paraId="05DBBCE2" w14:textId="77777777" w:rsidR="00635DCC" w:rsidRDefault="00635DCC" w:rsidP="00586F66">
      <w:pPr>
        <w:ind w:left="1276" w:hanging="1276"/>
        <w:jc w:val="left"/>
        <w:rPr>
          <w:rFonts w:asciiTheme="minorHAnsi" w:hAnsiTheme="minorHAnsi"/>
          <w:b/>
        </w:rPr>
      </w:pPr>
    </w:p>
    <w:p w14:paraId="7DE031AC" w14:textId="77777777" w:rsidR="00635DCC" w:rsidRDefault="00635DCC" w:rsidP="00586F66">
      <w:pPr>
        <w:ind w:left="1276" w:hanging="1276"/>
        <w:jc w:val="left"/>
        <w:rPr>
          <w:rFonts w:asciiTheme="minorHAnsi" w:hAnsiTheme="minorHAnsi"/>
          <w:b/>
        </w:rPr>
      </w:pPr>
    </w:p>
    <w:p w14:paraId="224D5341" w14:textId="77777777" w:rsidR="00635DCC" w:rsidRDefault="00635DCC" w:rsidP="00586F66">
      <w:pPr>
        <w:ind w:left="1276" w:hanging="1276"/>
        <w:jc w:val="left"/>
        <w:rPr>
          <w:rFonts w:asciiTheme="minorHAnsi" w:hAnsiTheme="minorHAnsi"/>
          <w:b/>
        </w:rPr>
      </w:pPr>
    </w:p>
    <w:p w14:paraId="3CC33072" w14:textId="77777777" w:rsidR="00635DCC" w:rsidRDefault="00635DCC" w:rsidP="00586F66">
      <w:pPr>
        <w:ind w:left="1276" w:hanging="1276"/>
        <w:jc w:val="left"/>
        <w:rPr>
          <w:rFonts w:asciiTheme="minorHAnsi" w:hAnsiTheme="minorHAnsi"/>
          <w:b/>
        </w:rPr>
      </w:pPr>
    </w:p>
    <w:p w14:paraId="04E7C063" w14:textId="77777777" w:rsidR="00635DCC" w:rsidRDefault="00635DCC" w:rsidP="00586F66">
      <w:pPr>
        <w:ind w:left="1276" w:hanging="1276"/>
        <w:jc w:val="left"/>
        <w:rPr>
          <w:rFonts w:asciiTheme="minorHAnsi" w:hAnsiTheme="minorHAnsi"/>
          <w:b/>
        </w:rPr>
      </w:pPr>
    </w:p>
    <w:p w14:paraId="3B6CB9C5" w14:textId="77777777" w:rsidR="00635DCC" w:rsidRDefault="00635DCC" w:rsidP="00586F66">
      <w:pPr>
        <w:ind w:left="1276" w:hanging="1276"/>
        <w:jc w:val="left"/>
        <w:rPr>
          <w:rFonts w:asciiTheme="minorHAnsi" w:hAnsiTheme="minorHAnsi"/>
          <w:b/>
        </w:rPr>
      </w:pPr>
    </w:p>
    <w:p w14:paraId="35796361" w14:textId="77777777" w:rsidR="00635DCC" w:rsidRDefault="00635DCC" w:rsidP="00586F66">
      <w:pPr>
        <w:ind w:left="1276" w:hanging="1276"/>
        <w:jc w:val="left"/>
        <w:rPr>
          <w:rFonts w:asciiTheme="minorHAnsi" w:hAnsiTheme="minorHAnsi"/>
          <w:b/>
        </w:rPr>
      </w:pPr>
    </w:p>
    <w:p w14:paraId="7B4E6C1E" w14:textId="77777777" w:rsidR="00635DCC" w:rsidRDefault="00635DCC" w:rsidP="00586F66">
      <w:pPr>
        <w:ind w:left="1276" w:hanging="1276"/>
        <w:jc w:val="left"/>
        <w:rPr>
          <w:rFonts w:asciiTheme="minorHAnsi" w:hAnsiTheme="minorHAnsi"/>
          <w:b/>
        </w:rPr>
      </w:pPr>
    </w:p>
    <w:p w14:paraId="515E5FBE" w14:textId="77777777" w:rsidR="00635DCC" w:rsidRDefault="00635DCC" w:rsidP="00586F66">
      <w:pPr>
        <w:ind w:left="1276" w:hanging="1276"/>
        <w:jc w:val="left"/>
        <w:rPr>
          <w:rFonts w:asciiTheme="minorHAnsi" w:hAnsiTheme="minorHAnsi"/>
          <w:b/>
        </w:rPr>
      </w:pPr>
    </w:p>
    <w:p w14:paraId="0E8C4EF3" w14:textId="77777777" w:rsidR="00635DCC" w:rsidRDefault="00635DCC" w:rsidP="00586F66">
      <w:pPr>
        <w:ind w:left="1276" w:hanging="1276"/>
        <w:jc w:val="left"/>
        <w:rPr>
          <w:rFonts w:asciiTheme="minorHAnsi" w:hAnsiTheme="minorHAnsi"/>
          <w:b/>
        </w:rPr>
      </w:pPr>
    </w:p>
    <w:p w14:paraId="788A763E" w14:textId="77777777" w:rsidR="00635DCC" w:rsidRDefault="00635DCC" w:rsidP="00586F66">
      <w:pPr>
        <w:ind w:left="1276" w:hanging="1276"/>
        <w:jc w:val="left"/>
        <w:rPr>
          <w:rFonts w:asciiTheme="minorHAnsi" w:hAnsiTheme="minorHAnsi"/>
          <w:b/>
        </w:rPr>
      </w:pPr>
    </w:p>
    <w:p w14:paraId="2623FB26" w14:textId="77777777" w:rsidR="00635DCC" w:rsidRDefault="00635DCC" w:rsidP="00586F66">
      <w:pPr>
        <w:ind w:left="1276" w:hanging="1276"/>
        <w:jc w:val="left"/>
        <w:rPr>
          <w:rFonts w:asciiTheme="minorHAnsi" w:hAnsiTheme="minorHAnsi"/>
          <w:b/>
        </w:rPr>
      </w:pPr>
    </w:p>
    <w:p w14:paraId="759245F6" w14:textId="77777777" w:rsidR="00635DCC" w:rsidRDefault="00635DCC" w:rsidP="00586F66">
      <w:pPr>
        <w:ind w:left="1276" w:hanging="1276"/>
        <w:jc w:val="left"/>
        <w:rPr>
          <w:rFonts w:asciiTheme="minorHAnsi" w:hAnsiTheme="minorHAnsi"/>
          <w:b/>
        </w:rPr>
      </w:pPr>
    </w:p>
    <w:p w14:paraId="27FD09A3" w14:textId="77777777" w:rsidR="00635DCC" w:rsidRDefault="00635DCC" w:rsidP="00586F66">
      <w:pPr>
        <w:ind w:left="1276" w:hanging="1276"/>
        <w:jc w:val="left"/>
        <w:rPr>
          <w:rFonts w:asciiTheme="minorHAnsi" w:hAnsiTheme="minorHAnsi"/>
          <w:b/>
        </w:rPr>
      </w:pPr>
    </w:p>
    <w:p w14:paraId="6952CAD6" w14:textId="77777777" w:rsidR="00635DCC" w:rsidRDefault="00635DCC" w:rsidP="00586F66">
      <w:pPr>
        <w:ind w:left="1276" w:hanging="1276"/>
        <w:jc w:val="left"/>
        <w:rPr>
          <w:rFonts w:asciiTheme="minorHAnsi" w:hAnsiTheme="minorHAnsi"/>
          <w:b/>
        </w:rPr>
      </w:pPr>
    </w:p>
    <w:p w14:paraId="31FC7F4E" w14:textId="77777777" w:rsidR="00635DCC" w:rsidRDefault="00635DCC" w:rsidP="00586F66">
      <w:pPr>
        <w:ind w:left="1276" w:hanging="1276"/>
        <w:jc w:val="left"/>
        <w:rPr>
          <w:rFonts w:asciiTheme="minorHAnsi" w:hAnsiTheme="minorHAnsi"/>
          <w:b/>
        </w:rPr>
      </w:pPr>
    </w:p>
    <w:p w14:paraId="7D23FB11" w14:textId="77777777" w:rsidR="00635DCC" w:rsidRDefault="00635DCC" w:rsidP="00586F66">
      <w:pPr>
        <w:ind w:left="1276" w:hanging="1276"/>
        <w:jc w:val="left"/>
        <w:rPr>
          <w:rFonts w:asciiTheme="minorHAnsi" w:hAnsiTheme="minorHAnsi"/>
          <w:b/>
        </w:rPr>
      </w:pPr>
    </w:p>
    <w:p w14:paraId="52918728" w14:textId="77777777" w:rsidR="00635DCC" w:rsidRDefault="00635DCC" w:rsidP="00586F66">
      <w:pPr>
        <w:ind w:left="1276" w:hanging="1276"/>
        <w:jc w:val="left"/>
        <w:rPr>
          <w:rFonts w:asciiTheme="minorHAnsi" w:hAnsiTheme="minorHAnsi"/>
          <w:b/>
        </w:rPr>
      </w:pPr>
    </w:p>
    <w:p w14:paraId="3DF102A7" w14:textId="77777777" w:rsidR="00635DCC" w:rsidRDefault="00635DCC" w:rsidP="00586F66">
      <w:pPr>
        <w:ind w:left="1276" w:hanging="1276"/>
        <w:jc w:val="left"/>
        <w:rPr>
          <w:rFonts w:asciiTheme="minorHAnsi" w:hAnsiTheme="minorHAnsi"/>
          <w:b/>
        </w:rPr>
      </w:pPr>
    </w:p>
    <w:p w14:paraId="148F263E" w14:textId="33FAF761" w:rsidR="00531D67" w:rsidRPr="004C1DD1" w:rsidRDefault="00531D67" w:rsidP="00586F66">
      <w:pPr>
        <w:ind w:left="1276" w:hanging="1276"/>
        <w:jc w:val="left"/>
        <w:rPr>
          <w:rFonts w:asciiTheme="minorHAnsi" w:hAnsiTheme="minorHAnsi"/>
        </w:rPr>
      </w:pPr>
      <w:r w:rsidRPr="004C1DD1">
        <w:rPr>
          <w:rFonts w:asciiTheme="minorHAnsi" w:hAnsiTheme="minorHAnsi"/>
          <w:b/>
        </w:rPr>
        <w:t>Příloha č.  1</w:t>
      </w:r>
      <w:r w:rsidRPr="004C1DD1">
        <w:rPr>
          <w:rFonts w:asciiTheme="minorHAnsi" w:hAnsiTheme="minorHAnsi"/>
        </w:rPr>
        <w:t xml:space="preserve"> -   Oceněné výkazy výměr pro jednotlivé stavební objekty </w:t>
      </w:r>
      <w:r w:rsidR="00E7468A">
        <w:rPr>
          <w:rFonts w:asciiTheme="minorHAnsi" w:hAnsiTheme="minorHAnsi"/>
        </w:rPr>
        <w:t>Chrudim</w:t>
      </w:r>
      <w:r w:rsidR="00622957">
        <w:rPr>
          <w:rFonts w:asciiTheme="minorHAnsi" w:hAnsiTheme="minorHAnsi"/>
        </w:rPr>
        <w:t>s</w:t>
      </w:r>
      <w:r w:rsidR="00622957" w:rsidRPr="004C1DD1">
        <w:rPr>
          <w:rFonts w:asciiTheme="minorHAnsi" w:hAnsiTheme="minorHAnsi"/>
        </w:rPr>
        <w:t xml:space="preserve">ké nemocnice a </w:t>
      </w:r>
      <w:r w:rsidR="00E7468A">
        <w:rPr>
          <w:rFonts w:asciiTheme="minorHAnsi" w:hAnsiTheme="minorHAnsi"/>
        </w:rPr>
        <w:t>Pardubic</w:t>
      </w:r>
      <w:r w:rsidR="00622957">
        <w:rPr>
          <w:rFonts w:asciiTheme="minorHAnsi" w:hAnsiTheme="minorHAnsi"/>
        </w:rPr>
        <w:t>k</w:t>
      </w:r>
      <w:r w:rsidR="00622957" w:rsidRPr="004C1DD1">
        <w:rPr>
          <w:rFonts w:asciiTheme="minorHAnsi" w:hAnsiTheme="minorHAnsi"/>
        </w:rPr>
        <w:t xml:space="preserve">é </w:t>
      </w:r>
      <w:r w:rsidRPr="004C1DD1">
        <w:rPr>
          <w:rFonts w:asciiTheme="minorHAnsi" w:hAnsiTheme="minorHAnsi"/>
        </w:rPr>
        <w:t xml:space="preserve">nemocnice </w:t>
      </w:r>
    </w:p>
    <w:p w14:paraId="613E6D7B" w14:textId="734C5A30" w:rsidR="00531D67" w:rsidRPr="004C1DD1" w:rsidRDefault="00531D67" w:rsidP="009E7A5D">
      <w:pPr>
        <w:spacing w:after="0" w:line="259" w:lineRule="auto"/>
        <w:ind w:left="0" w:firstLine="0"/>
        <w:jc w:val="left"/>
        <w:rPr>
          <w:rFonts w:asciiTheme="minorHAnsi" w:hAnsiTheme="minorHAnsi"/>
          <w:color w:val="FF0000"/>
        </w:rPr>
      </w:pPr>
      <w:r w:rsidRPr="004C1DD1">
        <w:rPr>
          <w:rFonts w:asciiTheme="minorHAnsi" w:hAnsiTheme="minorHAnsi"/>
          <w:color w:val="FF0000"/>
        </w:rPr>
        <w:lastRenderedPageBreak/>
        <w:t xml:space="preserve">…dle nabídky zhotovitele (doplní </w:t>
      </w:r>
      <w:proofErr w:type="gramStart"/>
      <w:r w:rsidRPr="004C1DD1">
        <w:rPr>
          <w:rFonts w:asciiTheme="minorHAnsi" w:hAnsiTheme="minorHAnsi"/>
          <w:color w:val="FF0000"/>
        </w:rPr>
        <w:t>zhotovitel)…</w:t>
      </w:r>
      <w:proofErr w:type="gramEnd"/>
    </w:p>
    <w:p w14:paraId="532CDF85" w14:textId="77777777" w:rsidR="00531D67" w:rsidRPr="004C1DD1" w:rsidRDefault="00531D67" w:rsidP="009E7A5D">
      <w:pPr>
        <w:spacing w:after="0" w:line="259" w:lineRule="auto"/>
        <w:ind w:left="0" w:firstLine="0"/>
        <w:jc w:val="left"/>
        <w:rPr>
          <w:rFonts w:asciiTheme="minorHAnsi" w:hAnsiTheme="minorHAnsi"/>
          <w:color w:val="FF0000"/>
        </w:rPr>
      </w:pPr>
    </w:p>
    <w:p w14:paraId="6C6BEC7F" w14:textId="77777777" w:rsidR="000E722E" w:rsidRPr="004C1DD1" w:rsidRDefault="000E722E" w:rsidP="009E7A5D">
      <w:pPr>
        <w:spacing w:after="0" w:line="259" w:lineRule="auto"/>
        <w:ind w:left="0" w:firstLine="0"/>
        <w:jc w:val="left"/>
        <w:rPr>
          <w:rFonts w:asciiTheme="minorHAnsi" w:hAnsiTheme="minorHAnsi"/>
          <w:color w:val="FF0000"/>
        </w:rPr>
      </w:pPr>
    </w:p>
    <w:p w14:paraId="2A27380F" w14:textId="77777777" w:rsidR="000E722E" w:rsidRDefault="000E722E" w:rsidP="009E7A5D">
      <w:pPr>
        <w:spacing w:after="0" w:line="259" w:lineRule="auto"/>
        <w:ind w:left="0" w:firstLine="0"/>
        <w:jc w:val="left"/>
        <w:rPr>
          <w:rFonts w:asciiTheme="minorHAnsi" w:hAnsiTheme="minorHAnsi"/>
          <w:color w:val="FF0000"/>
        </w:rPr>
      </w:pPr>
    </w:p>
    <w:p w14:paraId="4172BE5F" w14:textId="77777777" w:rsidR="007E7065" w:rsidRDefault="007E7065" w:rsidP="009E7A5D">
      <w:pPr>
        <w:spacing w:after="0" w:line="259" w:lineRule="auto"/>
        <w:ind w:left="0" w:firstLine="0"/>
        <w:jc w:val="left"/>
        <w:rPr>
          <w:rFonts w:asciiTheme="minorHAnsi" w:hAnsiTheme="minorHAnsi"/>
          <w:color w:val="FF0000"/>
        </w:rPr>
      </w:pPr>
    </w:p>
    <w:p w14:paraId="69FE1694" w14:textId="77777777" w:rsidR="007E7065" w:rsidRDefault="007E7065" w:rsidP="009E7A5D">
      <w:pPr>
        <w:spacing w:after="0" w:line="259" w:lineRule="auto"/>
        <w:ind w:left="0" w:firstLine="0"/>
        <w:jc w:val="left"/>
        <w:rPr>
          <w:rFonts w:asciiTheme="minorHAnsi" w:hAnsiTheme="minorHAnsi"/>
          <w:color w:val="FF0000"/>
        </w:rPr>
      </w:pPr>
    </w:p>
    <w:p w14:paraId="53B52453" w14:textId="77777777" w:rsidR="007E7065" w:rsidRDefault="007E7065" w:rsidP="009E7A5D">
      <w:pPr>
        <w:spacing w:after="0" w:line="259" w:lineRule="auto"/>
        <w:ind w:left="0" w:firstLine="0"/>
        <w:jc w:val="left"/>
        <w:rPr>
          <w:rFonts w:asciiTheme="minorHAnsi" w:hAnsiTheme="minorHAnsi"/>
          <w:color w:val="FF0000"/>
        </w:rPr>
      </w:pPr>
    </w:p>
    <w:p w14:paraId="673F67F4" w14:textId="77777777" w:rsidR="007E7065" w:rsidRDefault="007E7065" w:rsidP="009E7A5D">
      <w:pPr>
        <w:spacing w:after="0" w:line="259" w:lineRule="auto"/>
        <w:ind w:left="0" w:firstLine="0"/>
        <w:jc w:val="left"/>
        <w:rPr>
          <w:rFonts w:asciiTheme="minorHAnsi" w:hAnsiTheme="minorHAnsi"/>
          <w:color w:val="FF0000"/>
        </w:rPr>
      </w:pPr>
    </w:p>
    <w:p w14:paraId="0683F9C0" w14:textId="77777777" w:rsidR="007E7065" w:rsidRDefault="007E7065" w:rsidP="009E7A5D">
      <w:pPr>
        <w:spacing w:after="0" w:line="259" w:lineRule="auto"/>
        <w:ind w:left="0" w:firstLine="0"/>
        <w:jc w:val="left"/>
        <w:rPr>
          <w:rFonts w:asciiTheme="minorHAnsi" w:hAnsiTheme="minorHAnsi"/>
          <w:color w:val="FF0000"/>
        </w:rPr>
      </w:pPr>
    </w:p>
    <w:p w14:paraId="1010E2C4" w14:textId="77777777" w:rsidR="007E7065" w:rsidRDefault="007E7065" w:rsidP="009E7A5D">
      <w:pPr>
        <w:spacing w:after="0" w:line="259" w:lineRule="auto"/>
        <w:ind w:left="0" w:firstLine="0"/>
        <w:jc w:val="left"/>
        <w:rPr>
          <w:rFonts w:asciiTheme="minorHAnsi" w:hAnsiTheme="minorHAnsi"/>
          <w:color w:val="FF0000"/>
        </w:rPr>
      </w:pPr>
    </w:p>
    <w:p w14:paraId="72D82C87" w14:textId="77777777" w:rsidR="007E7065" w:rsidRDefault="007E7065" w:rsidP="009E7A5D">
      <w:pPr>
        <w:spacing w:after="0" w:line="259" w:lineRule="auto"/>
        <w:ind w:left="0" w:firstLine="0"/>
        <w:jc w:val="left"/>
        <w:rPr>
          <w:rFonts w:asciiTheme="minorHAnsi" w:hAnsiTheme="minorHAnsi"/>
          <w:color w:val="FF0000"/>
        </w:rPr>
      </w:pPr>
    </w:p>
    <w:p w14:paraId="6A312124" w14:textId="77777777" w:rsidR="007E7065" w:rsidRDefault="007E7065" w:rsidP="009E7A5D">
      <w:pPr>
        <w:spacing w:after="0" w:line="259" w:lineRule="auto"/>
        <w:ind w:left="0" w:firstLine="0"/>
        <w:jc w:val="left"/>
        <w:rPr>
          <w:rFonts w:asciiTheme="minorHAnsi" w:hAnsiTheme="minorHAnsi"/>
          <w:color w:val="FF0000"/>
        </w:rPr>
      </w:pPr>
    </w:p>
    <w:p w14:paraId="79D143B5" w14:textId="77777777" w:rsidR="007E7065" w:rsidRDefault="007E7065" w:rsidP="009E7A5D">
      <w:pPr>
        <w:spacing w:after="0" w:line="259" w:lineRule="auto"/>
        <w:ind w:left="0" w:firstLine="0"/>
        <w:jc w:val="left"/>
        <w:rPr>
          <w:rFonts w:asciiTheme="minorHAnsi" w:hAnsiTheme="minorHAnsi"/>
          <w:color w:val="FF0000"/>
        </w:rPr>
      </w:pPr>
    </w:p>
    <w:p w14:paraId="6C1F6A97" w14:textId="77777777" w:rsidR="007E7065" w:rsidRDefault="007E7065" w:rsidP="009E7A5D">
      <w:pPr>
        <w:spacing w:after="0" w:line="259" w:lineRule="auto"/>
        <w:ind w:left="0" w:firstLine="0"/>
        <w:jc w:val="left"/>
        <w:rPr>
          <w:rFonts w:asciiTheme="minorHAnsi" w:hAnsiTheme="minorHAnsi"/>
          <w:color w:val="FF0000"/>
        </w:rPr>
      </w:pPr>
    </w:p>
    <w:p w14:paraId="0C491C2B" w14:textId="77777777" w:rsidR="007E7065" w:rsidRDefault="007E7065" w:rsidP="009E7A5D">
      <w:pPr>
        <w:spacing w:after="0" w:line="259" w:lineRule="auto"/>
        <w:ind w:left="0" w:firstLine="0"/>
        <w:jc w:val="left"/>
        <w:rPr>
          <w:rFonts w:asciiTheme="minorHAnsi" w:hAnsiTheme="minorHAnsi"/>
          <w:color w:val="FF0000"/>
        </w:rPr>
      </w:pPr>
    </w:p>
    <w:p w14:paraId="6BCA5417" w14:textId="77777777" w:rsidR="007E7065" w:rsidRDefault="007E7065" w:rsidP="009E7A5D">
      <w:pPr>
        <w:spacing w:after="0" w:line="259" w:lineRule="auto"/>
        <w:ind w:left="0" w:firstLine="0"/>
        <w:jc w:val="left"/>
        <w:rPr>
          <w:rFonts w:asciiTheme="minorHAnsi" w:hAnsiTheme="minorHAnsi"/>
          <w:color w:val="FF0000"/>
        </w:rPr>
      </w:pPr>
    </w:p>
    <w:p w14:paraId="4C08F895" w14:textId="77777777" w:rsidR="007E7065" w:rsidRDefault="007E7065" w:rsidP="009E7A5D">
      <w:pPr>
        <w:spacing w:after="0" w:line="259" w:lineRule="auto"/>
        <w:ind w:left="0" w:firstLine="0"/>
        <w:jc w:val="left"/>
        <w:rPr>
          <w:rFonts w:asciiTheme="minorHAnsi" w:hAnsiTheme="minorHAnsi"/>
          <w:color w:val="FF0000"/>
        </w:rPr>
      </w:pPr>
    </w:p>
    <w:p w14:paraId="0F353A48" w14:textId="77777777" w:rsidR="007E7065" w:rsidRDefault="007E7065" w:rsidP="009E7A5D">
      <w:pPr>
        <w:spacing w:after="0" w:line="259" w:lineRule="auto"/>
        <w:ind w:left="0" w:firstLine="0"/>
        <w:jc w:val="left"/>
        <w:rPr>
          <w:rFonts w:asciiTheme="minorHAnsi" w:hAnsiTheme="minorHAnsi"/>
          <w:color w:val="FF0000"/>
        </w:rPr>
      </w:pPr>
    </w:p>
    <w:p w14:paraId="0809A0F2" w14:textId="77777777" w:rsidR="007E7065" w:rsidRDefault="007E7065" w:rsidP="009E7A5D">
      <w:pPr>
        <w:spacing w:after="0" w:line="259" w:lineRule="auto"/>
        <w:ind w:left="0" w:firstLine="0"/>
        <w:jc w:val="left"/>
        <w:rPr>
          <w:rFonts w:asciiTheme="minorHAnsi" w:hAnsiTheme="minorHAnsi"/>
          <w:color w:val="FF0000"/>
        </w:rPr>
      </w:pPr>
    </w:p>
    <w:p w14:paraId="74700DA5" w14:textId="77777777" w:rsidR="007E7065" w:rsidRDefault="007E7065" w:rsidP="009E7A5D">
      <w:pPr>
        <w:spacing w:after="0" w:line="259" w:lineRule="auto"/>
        <w:ind w:left="0" w:firstLine="0"/>
        <w:jc w:val="left"/>
        <w:rPr>
          <w:rFonts w:asciiTheme="minorHAnsi" w:hAnsiTheme="minorHAnsi"/>
          <w:color w:val="FF0000"/>
        </w:rPr>
      </w:pPr>
    </w:p>
    <w:p w14:paraId="09C879D1" w14:textId="77777777" w:rsidR="007E7065" w:rsidRDefault="007E7065" w:rsidP="009E7A5D">
      <w:pPr>
        <w:spacing w:after="0" w:line="259" w:lineRule="auto"/>
        <w:ind w:left="0" w:firstLine="0"/>
        <w:jc w:val="left"/>
        <w:rPr>
          <w:rFonts w:asciiTheme="minorHAnsi" w:hAnsiTheme="minorHAnsi"/>
          <w:color w:val="FF0000"/>
        </w:rPr>
      </w:pPr>
    </w:p>
    <w:p w14:paraId="6AF5F89A" w14:textId="77777777" w:rsidR="007E7065" w:rsidRDefault="007E7065" w:rsidP="009E7A5D">
      <w:pPr>
        <w:spacing w:after="0" w:line="259" w:lineRule="auto"/>
        <w:ind w:left="0" w:firstLine="0"/>
        <w:jc w:val="left"/>
        <w:rPr>
          <w:rFonts w:asciiTheme="minorHAnsi" w:hAnsiTheme="minorHAnsi"/>
          <w:color w:val="FF0000"/>
        </w:rPr>
      </w:pPr>
    </w:p>
    <w:p w14:paraId="794F1631" w14:textId="77777777" w:rsidR="007E7065" w:rsidRDefault="007E7065" w:rsidP="009E7A5D">
      <w:pPr>
        <w:spacing w:after="0" w:line="259" w:lineRule="auto"/>
        <w:ind w:left="0" w:firstLine="0"/>
        <w:jc w:val="left"/>
        <w:rPr>
          <w:rFonts w:asciiTheme="minorHAnsi" w:hAnsiTheme="minorHAnsi"/>
          <w:color w:val="FF0000"/>
        </w:rPr>
      </w:pPr>
    </w:p>
    <w:p w14:paraId="6A134584" w14:textId="77777777" w:rsidR="007E7065" w:rsidRDefault="007E7065" w:rsidP="009E7A5D">
      <w:pPr>
        <w:spacing w:after="0" w:line="259" w:lineRule="auto"/>
        <w:ind w:left="0" w:firstLine="0"/>
        <w:jc w:val="left"/>
        <w:rPr>
          <w:rFonts w:asciiTheme="minorHAnsi" w:hAnsiTheme="minorHAnsi"/>
          <w:color w:val="FF0000"/>
        </w:rPr>
      </w:pPr>
    </w:p>
    <w:p w14:paraId="005ED291" w14:textId="77777777" w:rsidR="007E7065" w:rsidRDefault="007E7065" w:rsidP="009E7A5D">
      <w:pPr>
        <w:spacing w:after="0" w:line="259" w:lineRule="auto"/>
        <w:ind w:left="0" w:firstLine="0"/>
        <w:jc w:val="left"/>
        <w:rPr>
          <w:rFonts w:asciiTheme="minorHAnsi" w:hAnsiTheme="minorHAnsi"/>
          <w:color w:val="FF0000"/>
        </w:rPr>
      </w:pPr>
    </w:p>
    <w:p w14:paraId="50C0B095" w14:textId="77777777" w:rsidR="007E7065" w:rsidRDefault="007E7065" w:rsidP="009E7A5D">
      <w:pPr>
        <w:spacing w:after="0" w:line="259" w:lineRule="auto"/>
        <w:ind w:left="0" w:firstLine="0"/>
        <w:jc w:val="left"/>
        <w:rPr>
          <w:rFonts w:asciiTheme="minorHAnsi" w:hAnsiTheme="minorHAnsi"/>
          <w:color w:val="FF0000"/>
        </w:rPr>
      </w:pPr>
    </w:p>
    <w:p w14:paraId="0B432EE8" w14:textId="77777777" w:rsidR="007E7065" w:rsidRDefault="007E7065" w:rsidP="009E7A5D">
      <w:pPr>
        <w:spacing w:after="0" w:line="259" w:lineRule="auto"/>
        <w:ind w:left="0" w:firstLine="0"/>
        <w:jc w:val="left"/>
        <w:rPr>
          <w:rFonts w:asciiTheme="minorHAnsi" w:hAnsiTheme="minorHAnsi"/>
          <w:color w:val="FF0000"/>
        </w:rPr>
      </w:pPr>
    </w:p>
    <w:p w14:paraId="2B6B35ED" w14:textId="77777777" w:rsidR="007E7065" w:rsidRDefault="007E7065" w:rsidP="009E7A5D">
      <w:pPr>
        <w:spacing w:after="0" w:line="259" w:lineRule="auto"/>
        <w:ind w:left="0" w:firstLine="0"/>
        <w:jc w:val="left"/>
        <w:rPr>
          <w:rFonts w:asciiTheme="minorHAnsi" w:hAnsiTheme="minorHAnsi"/>
          <w:color w:val="FF0000"/>
        </w:rPr>
      </w:pPr>
    </w:p>
    <w:p w14:paraId="4B008F0D" w14:textId="77777777" w:rsidR="007E7065" w:rsidRDefault="007E7065" w:rsidP="009E7A5D">
      <w:pPr>
        <w:spacing w:after="0" w:line="259" w:lineRule="auto"/>
        <w:ind w:left="0" w:firstLine="0"/>
        <w:jc w:val="left"/>
        <w:rPr>
          <w:rFonts w:asciiTheme="minorHAnsi" w:hAnsiTheme="minorHAnsi"/>
          <w:color w:val="FF0000"/>
        </w:rPr>
      </w:pPr>
    </w:p>
    <w:p w14:paraId="6F7CCA46" w14:textId="77777777" w:rsidR="007E7065" w:rsidRDefault="007E7065" w:rsidP="009E7A5D">
      <w:pPr>
        <w:spacing w:after="0" w:line="259" w:lineRule="auto"/>
        <w:ind w:left="0" w:firstLine="0"/>
        <w:jc w:val="left"/>
        <w:rPr>
          <w:rFonts w:asciiTheme="minorHAnsi" w:hAnsiTheme="minorHAnsi"/>
          <w:color w:val="FF0000"/>
        </w:rPr>
      </w:pPr>
    </w:p>
    <w:p w14:paraId="2168D67E" w14:textId="77777777" w:rsidR="007E7065" w:rsidRDefault="007E7065" w:rsidP="009E7A5D">
      <w:pPr>
        <w:spacing w:after="0" w:line="259" w:lineRule="auto"/>
        <w:ind w:left="0" w:firstLine="0"/>
        <w:jc w:val="left"/>
        <w:rPr>
          <w:rFonts w:asciiTheme="minorHAnsi" w:hAnsiTheme="minorHAnsi"/>
          <w:color w:val="FF0000"/>
        </w:rPr>
      </w:pPr>
    </w:p>
    <w:p w14:paraId="4DF96B60" w14:textId="77777777" w:rsidR="007E7065" w:rsidRDefault="007E7065" w:rsidP="009E7A5D">
      <w:pPr>
        <w:spacing w:after="0" w:line="259" w:lineRule="auto"/>
        <w:ind w:left="0" w:firstLine="0"/>
        <w:jc w:val="left"/>
        <w:rPr>
          <w:rFonts w:asciiTheme="minorHAnsi" w:hAnsiTheme="minorHAnsi"/>
          <w:color w:val="FF0000"/>
        </w:rPr>
      </w:pPr>
    </w:p>
    <w:p w14:paraId="74992647" w14:textId="77777777" w:rsidR="007E7065" w:rsidRDefault="007E7065" w:rsidP="009E7A5D">
      <w:pPr>
        <w:spacing w:after="0" w:line="259" w:lineRule="auto"/>
        <w:ind w:left="0" w:firstLine="0"/>
        <w:jc w:val="left"/>
        <w:rPr>
          <w:rFonts w:asciiTheme="minorHAnsi" w:hAnsiTheme="minorHAnsi"/>
          <w:color w:val="FF0000"/>
        </w:rPr>
      </w:pPr>
    </w:p>
    <w:p w14:paraId="325E5AEB" w14:textId="77777777" w:rsidR="007E7065" w:rsidRDefault="007E7065" w:rsidP="009E7A5D">
      <w:pPr>
        <w:spacing w:after="0" w:line="259" w:lineRule="auto"/>
        <w:ind w:left="0" w:firstLine="0"/>
        <w:jc w:val="left"/>
        <w:rPr>
          <w:rFonts w:asciiTheme="minorHAnsi" w:hAnsiTheme="minorHAnsi"/>
          <w:color w:val="FF0000"/>
        </w:rPr>
      </w:pPr>
    </w:p>
    <w:p w14:paraId="68D2BD37" w14:textId="77777777" w:rsidR="007E7065" w:rsidRDefault="007E7065" w:rsidP="009E7A5D">
      <w:pPr>
        <w:spacing w:after="0" w:line="259" w:lineRule="auto"/>
        <w:ind w:left="0" w:firstLine="0"/>
        <w:jc w:val="left"/>
        <w:rPr>
          <w:rFonts w:asciiTheme="minorHAnsi" w:hAnsiTheme="minorHAnsi"/>
          <w:color w:val="FF0000"/>
        </w:rPr>
      </w:pPr>
    </w:p>
    <w:p w14:paraId="72058588" w14:textId="77777777" w:rsidR="007E7065" w:rsidRDefault="007E7065" w:rsidP="009E7A5D">
      <w:pPr>
        <w:spacing w:after="0" w:line="259" w:lineRule="auto"/>
        <w:ind w:left="0" w:firstLine="0"/>
        <w:jc w:val="left"/>
        <w:rPr>
          <w:rFonts w:asciiTheme="minorHAnsi" w:hAnsiTheme="minorHAnsi"/>
          <w:color w:val="FF0000"/>
        </w:rPr>
      </w:pPr>
    </w:p>
    <w:p w14:paraId="58E096F5" w14:textId="77777777" w:rsidR="007E7065" w:rsidRDefault="007E7065" w:rsidP="009E7A5D">
      <w:pPr>
        <w:spacing w:after="0" w:line="259" w:lineRule="auto"/>
        <w:ind w:left="0" w:firstLine="0"/>
        <w:jc w:val="left"/>
        <w:rPr>
          <w:rFonts w:asciiTheme="minorHAnsi" w:hAnsiTheme="minorHAnsi"/>
          <w:color w:val="FF0000"/>
        </w:rPr>
      </w:pPr>
    </w:p>
    <w:p w14:paraId="3B0C2C37" w14:textId="77777777" w:rsidR="007E7065" w:rsidRDefault="007E7065" w:rsidP="009E7A5D">
      <w:pPr>
        <w:spacing w:after="0" w:line="259" w:lineRule="auto"/>
        <w:ind w:left="0" w:firstLine="0"/>
        <w:jc w:val="left"/>
        <w:rPr>
          <w:rFonts w:asciiTheme="minorHAnsi" w:hAnsiTheme="minorHAnsi"/>
          <w:color w:val="FF0000"/>
        </w:rPr>
      </w:pPr>
    </w:p>
    <w:p w14:paraId="5D091372" w14:textId="77777777" w:rsidR="007E7065" w:rsidRDefault="007E7065" w:rsidP="009E7A5D">
      <w:pPr>
        <w:spacing w:after="0" w:line="259" w:lineRule="auto"/>
        <w:ind w:left="0" w:firstLine="0"/>
        <w:jc w:val="left"/>
        <w:rPr>
          <w:rFonts w:asciiTheme="minorHAnsi" w:hAnsiTheme="minorHAnsi"/>
          <w:color w:val="FF0000"/>
        </w:rPr>
      </w:pPr>
    </w:p>
    <w:p w14:paraId="403BD19C" w14:textId="77777777" w:rsidR="007E7065" w:rsidRDefault="007E7065" w:rsidP="009E7A5D">
      <w:pPr>
        <w:spacing w:after="0" w:line="259" w:lineRule="auto"/>
        <w:ind w:left="0" w:firstLine="0"/>
        <w:jc w:val="left"/>
        <w:rPr>
          <w:rFonts w:asciiTheme="minorHAnsi" w:hAnsiTheme="minorHAnsi"/>
          <w:color w:val="FF0000"/>
        </w:rPr>
      </w:pPr>
    </w:p>
    <w:p w14:paraId="77B1CAA2" w14:textId="77777777" w:rsidR="007E7065" w:rsidRDefault="007E7065" w:rsidP="009E7A5D">
      <w:pPr>
        <w:spacing w:after="0" w:line="259" w:lineRule="auto"/>
        <w:ind w:left="0" w:firstLine="0"/>
        <w:jc w:val="left"/>
        <w:rPr>
          <w:rFonts w:asciiTheme="minorHAnsi" w:hAnsiTheme="minorHAnsi"/>
          <w:color w:val="FF0000"/>
        </w:rPr>
      </w:pPr>
    </w:p>
    <w:p w14:paraId="7AB79904" w14:textId="77777777" w:rsidR="007E7065" w:rsidRDefault="007E7065" w:rsidP="009E7A5D">
      <w:pPr>
        <w:spacing w:after="0" w:line="259" w:lineRule="auto"/>
        <w:ind w:left="0" w:firstLine="0"/>
        <w:jc w:val="left"/>
        <w:rPr>
          <w:rFonts w:asciiTheme="minorHAnsi" w:hAnsiTheme="minorHAnsi"/>
          <w:color w:val="FF0000"/>
        </w:rPr>
      </w:pPr>
    </w:p>
    <w:p w14:paraId="70762B81" w14:textId="77777777" w:rsidR="007E7065" w:rsidRDefault="007E7065" w:rsidP="009E7A5D">
      <w:pPr>
        <w:spacing w:after="0" w:line="259" w:lineRule="auto"/>
        <w:ind w:left="0" w:firstLine="0"/>
        <w:jc w:val="left"/>
        <w:rPr>
          <w:rFonts w:asciiTheme="minorHAnsi" w:hAnsiTheme="minorHAnsi"/>
          <w:color w:val="FF0000"/>
        </w:rPr>
      </w:pPr>
    </w:p>
    <w:p w14:paraId="006FFA37" w14:textId="77777777" w:rsidR="007E7065" w:rsidRDefault="007E7065" w:rsidP="009E7A5D">
      <w:pPr>
        <w:spacing w:after="0" w:line="259" w:lineRule="auto"/>
        <w:ind w:left="0" w:firstLine="0"/>
        <w:jc w:val="left"/>
        <w:rPr>
          <w:rFonts w:asciiTheme="minorHAnsi" w:hAnsiTheme="minorHAnsi"/>
          <w:color w:val="FF0000"/>
        </w:rPr>
      </w:pPr>
    </w:p>
    <w:p w14:paraId="62DEB751" w14:textId="02D75049" w:rsidR="007E7065" w:rsidRDefault="007E7065" w:rsidP="009E7A5D">
      <w:pPr>
        <w:spacing w:after="0" w:line="259" w:lineRule="auto"/>
        <w:ind w:left="0" w:firstLine="0"/>
        <w:jc w:val="left"/>
        <w:rPr>
          <w:rFonts w:asciiTheme="minorHAnsi" w:hAnsiTheme="minorHAnsi"/>
          <w:color w:val="FF0000"/>
        </w:rPr>
      </w:pPr>
    </w:p>
    <w:p w14:paraId="192FBE7D" w14:textId="77777777" w:rsidR="00622957" w:rsidRDefault="00622957" w:rsidP="009E7A5D">
      <w:pPr>
        <w:spacing w:after="0" w:line="259" w:lineRule="auto"/>
        <w:ind w:left="0" w:firstLine="0"/>
        <w:jc w:val="left"/>
        <w:rPr>
          <w:rFonts w:asciiTheme="minorHAnsi" w:hAnsiTheme="minorHAnsi"/>
          <w:color w:val="FF0000"/>
        </w:rPr>
      </w:pPr>
    </w:p>
    <w:p w14:paraId="09C1FDD5" w14:textId="77777777" w:rsidR="00531D67" w:rsidRPr="004C1DD1" w:rsidRDefault="00531D67" w:rsidP="00635DCC">
      <w:pPr>
        <w:ind w:left="0" w:firstLine="0"/>
        <w:jc w:val="left"/>
        <w:rPr>
          <w:rFonts w:asciiTheme="minorHAnsi" w:hAnsiTheme="minorHAnsi"/>
        </w:rPr>
      </w:pPr>
      <w:r w:rsidRPr="004C1DD1">
        <w:rPr>
          <w:rFonts w:asciiTheme="minorHAnsi" w:hAnsiTheme="minorHAnsi"/>
          <w:b/>
        </w:rPr>
        <w:t>Příloha č. 2</w:t>
      </w:r>
      <w:r w:rsidRPr="004C1DD1">
        <w:rPr>
          <w:rFonts w:asciiTheme="minorHAnsi" w:hAnsiTheme="minorHAnsi"/>
        </w:rPr>
        <w:t xml:space="preserve"> -    Stanovení ceny</w:t>
      </w:r>
    </w:p>
    <w:p w14:paraId="3CE73A21" w14:textId="77777777" w:rsidR="00531D67" w:rsidRPr="004C1DD1" w:rsidRDefault="00531D67" w:rsidP="00531D67">
      <w:pPr>
        <w:spacing w:after="0" w:line="259" w:lineRule="auto"/>
        <w:ind w:left="0" w:firstLine="0"/>
        <w:jc w:val="left"/>
        <w:rPr>
          <w:rFonts w:asciiTheme="minorHAnsi" w:hAnsiTheme="minorHAnsi"/>
          <w:color w:val="FF0000"/>
        </w:rPr>
      </w:pPr>
      <w:r w:rsidRPr="004C1DD1">
        <w:rPr>
          <w:rFonts w:asciiTheme="minorHAnsi" w:hAnsiTheme="minorHAnsi"/>
          <w:color w:val="FF0000"/>
        </w:rPr>
        <w:t xml:space="preserve">…dle nabídky zhotovitele (doplní </w:t>
      </w:r>
      <w:proofErr w:type="gramStart"/>
      <w:r w:rsidRPr="004C1DD1">
        <w:rPr>
          <w:rFonts w:asciiTheme="minorHAnsi" w:hAnsiTheme="minorHAnsi"/>
          <w:color w:val="FF0000"/>
        </w:rPr>
        <w:t>zhotovitel)…</w:t>
      </w:r>
      <w:proofErr w:type="gramEnd"/>
    </w:p>
    <w:tbl>
      <w:tblPr>
        <w:tblW w:w="8980" w:type="dxa"/>
        <w:tblCellMar>
          <w:left w:w="70" w:type="dxa"/>
          <w:right w:w="70" w:type="dxa"/>
        </w:tblCellMar>
        <w:tblLook w:val="04A0" w:firstRow="1" w:lastRow="0" w:firstColumn="1" w:lastColumn="0" w:noHBand="0" w:noVBand="1"/>
      </w:tblPr>
      <w:tblGrid>
        <w:gridCol w:w="927"/>
        <w:gridCol w:w="2747"/>
        <w:gridCol w:w="1720"/>
        <w:gridCol w:w="1766"/>
        <w:gridCol w:w="1820"/>
      </w:tblGrid>
      <w:tr w:rsidR="00E7468A" w:rsidRPr="00E7468A" w14:paraId="36812861" w14:textId="77777777" w:rsidTr="00E7468A">
        <w:trPr>
          <w:trHeight w:val="315"/>
        </w:trPr>
        <w:tc>
          <w:tcPr>
            <w:tcW w:w="8980" w:type="dxa"/>
            <w:gridSpan w:val="5"/>
            <w:tcBorders>
              <w:top w:val="single" w:sz="8" w:space="0" w:color="auto"/>
              <w:left w:val="single" w:sz="8" w:space="0" w:color="auto"/>
              <w:bottom w:val="single" w:sz="8" w:space="0" w:color="auto"/>
              <w:right w:val="single" w:sz="8" w:space="0" w:color="000000"/>
            </w:tcBorders>
            <w:shd w:val="clear" w:color="auto" w:fill="auto"/>
            <w:hideMark/>
          </w:tcPr>
          <w:p w14:paraId="198C4D60" w14:textId="77777777" w:rsidR="00E7468A" w:rsidRPr="00E7468A" w:rsidRDefault="00E7468A" w:rsidP="00E7468A">
            <w:pPr>
              <w:spacing w:after="0" w:line="240" w:lineRule="auto"/>
              <w:ind w:left="0" w:firstLine="0"/>
              <w:jc w:val="left"/>
              <w:rPr>
                <w:rFonts w:ascii="Calibri" w:hAnsi="Calibri" w:cs="Calibri"/>
                <w:b/>
                <w:bCs/>
                <w:color w:val="auto"/>
              </w:rPr>
            </w:pPr>
            <w:r w:rsidRPr="00E7468A">
              <w:rPr>
                <w:rFonts w:ascii="Calibri" w:hAnsi="Calibri" w:cs="Calibri"/>
                <w:b/>
                <w:bCs/>
                <w:color w:val="auto"/>
              </w:rPr>
              <w:t>Místo plnění: Chrudimská nemocnice (CHN)</w:t>
            </w:r>
          </w:p>
        </w:tc>
      </w:tr>
      <w:tr w:rsidR="00E7468A" w:rsidRPr="00E7468A" w14:paraId="58BA4DD1" w14:textId="77777777" w:rsidTr="00E7468A">
        <w:trPr>
          <w:trHeight w:val="315"/>
        </w:trPr>
        <w:tc>
          <w:tcPr>
            <w:tcW w:w="3674" w:type="dxa"/>
            <w:gridSpan w:val="2"/>
            <w:tcBorders>
              <w:top w:val="single" w:sz="8" w:space="0" w:color="auto"/>
              <w:left w:val="single" w:sz="8" w:space="0" w:color="auto"/>
              <w:bottom w:val="single" w:sz="8" w:space="0" w:color="auto"/>
              <w:right w:val="single" w:sz="4" w:space="0" w:color="000000"/>
            </w:tcBorders>
            <w:shd w:val="clear" w:color="auto" w:fill="auto"/>
            <w:vAlign w:val="center"/>
            <w:hideMark/>
          </w:tcPr>
          <w:p w14:paraId="13F6D62D" w14:textId="77777777" w:rsidR="00E7468A" w:rsidRPr="00E7468A" w:rsidRDefault="00E7468A" w:rsidP="00E7468A">
            <w:pPr>
              <w:spacing w:after="0" w:line="240" w:lineRule="auto"/>
              <w:ind w:left="0" w:firstLine="0"/>
              <w:jc w:val="left"/>
              <w:rPr>
                <w:rFonts w:ascii="Calibri" w:hAnsi="Calibri" w:cs="Calibri"/>
                <w:b/>
                <w:bCs/>
                <w:color w:val="auto"/>
              </w:rPr>
            </w:pPr>
            <w:r w:rsidRPr="00E7468A">
              <w:rPr>
                <w:rFonts w:ascii="Calibri" w:hAnsi="Calibri" w:cs="Calibri"/>
                <w:b/>
                <w:bCs/>
                <w:color w:val="auto"/>
              </w:rPr>
              <w:lastRenderedPageBreak/>
              <w:t xml:space="preserve">Stavební objekty (SO) </w:t>
            </w:r>
          </w:p>
        </w:tc>
        <w:tc>
          <w:tcPr>
            <w:tcW w:w="1720" w:type="dxa"/>
            <w:tcBorders>
              <w:top w:val="nil"/>
              <w:left w:val="nil"/>
              <w:bottom w:val="single" w:sz="8" w:space="0" w:color="auto"/>
              <w:right w:val="single" w:sz="4" w:space="0" w:color="auto"/>
            </w:tcBorders>
            <w:shd w:val="clear" w:color="auto" w:fill="auto"/>
            <w:noWrap/>
            <w:vAlign w:val="center"/>
            <w:hideMark/>
          </w:tcPr>
          <w:p w14:paraId="7F833404" w14:textId="77777777" w:rsidR="00E7468A" w:rsidRPr="00E7468A" w:rsidRDefault="00E7468A" w:rsidP="00E7468A">
            <w:pPr>
              <w:spacing w:after="0" w:line="240" w:lineRule="auto"/>
              <w:ind w:left="0" w:firstLine="0"/>
              <w:jc w:val="right"/>
              <w:rPr>
                <w:rFonts w:ascii="Calibri" w:hAnsi="Calibri" w:cs="Calibri"/>
                <w:b/>
                <w:bCs/>
              </w:rPr>
            </w:pPr>
            <w:r w:rsidRPr="00E7468A">
              <w:rPr>
                <w:rFonts w:ascii="Calibri" w:hAnsi="Calibri" w:cs="Calibri"/>
                <w:b/>
                <w:bCs/>
              </w:rPr>
              <w:t>Kč bez DPH</w:t>
            </w:r>
          </w:p>
        </w:tc>
        <w:tc>
          <w:tcPr>
            <w:tcW w:w="1766" w:type="dxa"/>
            <w:tcBorders>
              <w:top w:val="nil"/>
              <w:left w:val="nil"/>
              <w:bottom w:val="single" w:sz="8" w:space="0" w:color="auto"/>
              <w:right w:val="single" w:sz="4" w:space="0" w:color="auto"/>
            </w:tcBorders>
            <w:shd w:val="clear" w:color="auto" w:fill="auto"/>
            <w:noWrap/>
            <w:vAlign w:val="center"/>
            <w:hideMark/>
          </w:tcPr>
          <w:p w14:paraId="676F7C14" w14:textId="77777777" w:rsidR="00E7468A" w:rsidRPr="00E7468A" w:rsidRDefault="00E7468A" w:rsidP="00E7468A">
            <w:pPr>
              <w:spacing w:after="0" w:line="240" w:lineRule="auto"/>
              <w:ind w:left="0" w:firstLine="0"/>
              <w:jc w:val="right"/>
              <w:rPr>
                <w:rFonts w:ascii="Calibri" w:hAnsi="Calibri" w:cs="Calibri"/>
                <w:b/>
                <w:bCs/>
              </w:rPr>
            </w:pPr>
            <w:r w:rsidRPr="00E7468A">
              <w:rPr>
                <w:rFonts w:ascii="Calibri" w:hAnsi="Calibri" w:cs="Calibri"/>
                <w:b/>
                <w:bCs/>
              </w:rPr>
              <w:t>Kč DPH</w:t>
            </w:r>
          </w:p>
        </w:tc>
        <w:tc>
          <w:tcPr>
            <w:tcW w:w="1820" w:type="dxa"/>
            <w:tcBorders>
              <w:top w:val="nil"/>
              <w:left w:val="nil"/>
              <w:bottom w:val="single" w:sz="8" w:space="0" w:color="auto"/>
              <w:right w:val="single" w:sz="8" w:space="0" w:color="auto"/>
            </w:tcBorders>
            <w:shd w:val="clear" w:color="auto" w:fill="auto"/>
            <w:noWrap/>
            <w:vAlign w:val="center"/>
            <w:hideMark/>
          </w:tcPr>
          <w:p w14:paraId="3AF80A92" w14:textId="77777777" w:rsidR="00E7468A" w:rsidRPr="00E7468A" w:rsidRDefault="00E7468A" w:rsidP="00E7468A">
            <w:pPr>
              <w:spacing w:after="0" w:line="240" w:lineRule="auto"/>
              <w:ind w:left="0" w:firstLine="0"/>
              <w:jc w:val="right"/>
              <w:rPr>
                <w:rFonts w:ascii="Calibri" w:hAnsi="Calibri" w:cs="Calibri"/>
                <w:b/>
                <w:bCs/>
              </w:rPr>
            </w:pPr>
            <w:r w:rsidRPr="00E7468A">
              <w:rPr>
                <w:rFonts w:ascii="Calibri" w:hAnsi="Calibri" w:cs="Calibri"/>
                <w:b/>
                <w:bCs/>
              </w:rPr>
              <w:t>Kč včetně DPH</w:t>
            </w:r>
          </w:p>
        </w:tc>
      </w:tr>
      <w:tr w:rsidR="00E7468A" w:rsidRPr="00E7468A" w14:paraId="2B170B40" w14:textId="77777777" w:rsidTr="00E7468A">
        <w:trPr>
          <w:trHeight w:val="315"/>
        </w:trPr>
        <w:tc>
          <w:tcPr>
            <w:tcW w:w="927" w:type="dxa"/>
            <w:tcBorders>
              <w:top w:val="nil"/>
              <w:left w:val="single" w:sz="8" w:space="0" w:color="auto"/>
              <w:bottom w:val="single" w:sz="8" w:space="0" w:color="auto"/>
              <w:right w:val="nil"/>
            </w:tcBorders>
            <w:shd w:val="clear" w:color="000000" w:fill="FFF2CC"/>
            <w:noWrap/>
            <w:vAlign w:val="center"/>
            <w:hideMark/>
          </w:tcPr>
          <w:p w14:paraId="7E482F67" w14:textId="77777777" w:rsidR="00E7468A" w:rsidRPr="00E7468A" w:rsidRDefault="00E7468A" w:rsidP="00E7468A">
            <w:pPr>
              <w:spacing w:after="0" w:line="240" w:lineRule="auto"/>
              <w:ind w:left="0" w:firstLine="0"/>
              <w:jc w:val="left"/>
              <w:rPr>
                <w:rFonts w:ascii="Calibri" w:hAnsi="Calibri" w:cs="Calibri"/>
                <w:b/>
                <w:bCs/>
              </w:rPr>
            </w:pPr>
            <w:r w:rsidRPr="00E7468A">
              <w:rPr>
                <w:rFonts w:ascii="Calibri" w:hAnsi="Calibri" w:cs="Calibri"/>
                <w:b/>
                <w:bCs/>
              </w:rPr>
              <w:t>CHN SO 3</w:t>
            </w:r>
          </w:p>
        </w:tc>
        <w:tc>
          <w:tcPr>
            <w:tcW w:w="2747" w:type="dxa"/>
            <w:tcBorders>
              <w:top w:val="nil"/>
              <w:left w:val="nil"/>
              <w:bottom w:val="single" w:sz="8" w:space="0" w:color="auto"/>
              <w:right w:val="nil"/>
            </w:tcBorders>
            <w:shd w:val="clear" w:color="000000" w:fill="FFF2CC"/>
            <w:noWrap/>
            <w:vAlign w:val="center"/>
            <w:hideMark/>
          </w:tcPr>
          <w:p w14:paraId="324F7283" w14:textId="77777777" w:rsidR="00E7468A" w:rsidRPr="00E7468A" w:rsidRDefault="00E7468A" w:rsidP="00E7468A">
            <w:pPr>
              <w:spacing w:after="0" w:line="240" w:lineRule="auto"/>
              <w:ind w:left="0" w:firstLine="0"/>
              <w:jc w:val="left"/>
              <w:rPr>
                <w:rFonts w:ascii="Calibri" w:hAnsi="Calibri" w:cs="Calibri"/>
                <w:b/>
                <w:bCs/>
              </w:rPr>
            </w:pPr>
            <w:r w:rsidRPr="00E7468A">
              <w:rPr>
                <w:rFonts w:ascii="Calibri" w:hAnsi="Calibri" w:cs="Calibri"/>
                <w:b/>
                <w:bCs/>
              </w:rPr>
              <w:t> </w:t>
            </w:r>
          </w:p>
        </w:tc>
        <w:tc>
          <w:tcPr>
            <w:tcW w:w="1720" w:type="dxa"/>
            <w:tcBorders>
              <w:top w:val="nil"/>
              <w:left w:val="nil"/>
              <w:bottom w:val="single" w:sz="8" w:space="0" w:color="auto"/>
              <w:right w:val="nil"/>
            </w:tcBorders>
            <w:shd w:val="clear" w:color="000000" w:fill="FFF2CC"/>
            <w:noWrap/>
            <w:vAlign w:val="center"/>
            <w:hideMark/>
          </w:tcPr>
          <w:p w14:paraId="2CE8DB3D" w14:textId="77777777" w:rsidR="00E7468A" w:rsidRPr="00E7468A" w:rsidRDefault="00E7468A" w:rsidP="00E7468A">
            <w:pPr>
              <w:spacing w:after="0" w:line="240" w:lineRule="auto"/>
              <w:ind w:left="0" w:firstLine="0"/>
              <w:jc w:val="left"/>
              <w:rPr>
                <w:rFonts w:ascii="Calibri" w:hAnsi="Calibri" w:cs="Calibri"/>
                <w:b/>
                <w:bCs/>
              </w:rPr>
            </w:pPr>
            <w:r w:rsidRPr="00E7468A">
              <w:rPr>
                <w:rFonts w:ascii="Calibri" w:hAnsi="Calibri" w:cs="Calibri"/>
                <w:b/>
                <w:bCs/>
              </w:rPr>
              <w:t> </w:t>
            </w:r>
          </w:p>
        </w:tc>
        <w:tc>
          <w:tcPr>
            <w:tcW w:w="1766" w:type="dxa"/>
            <w:tcBorders>
              <w:top w:val="nil"/>
              <w:left w:val="nil"/>
              <w:bottom w:val="single" w:sz="8" w:space="0" w:color="auto"/>
              <w:right w:val="nil"/>
            </w:tcBorders>
            <w:shd w:val="clear" w:color="000000" w:fill="FFF2CC"/>
            <w:noWrap/>
            <w:vAlign w:val="center"/>
            <w:hideMark/>
          </w:tcPr>
          <w:p w14:paraId="7C2F9038" w14:textId="77777777" w:rsidR="00E7468A" w:rsidRPr="00E7468A" w:rsidRDefault="00E7468A" w:rsidP="00E7468A">
            <w:pPr>
              <w:spacing w:after="0" w:line="240" w:lineRule="auto"/>
              <w:ind w:left="0" w:firstLine="0"/>
              <w:jc w:val="left"/>
              <w:rPr>
                <w:rFonts w:ascii="Calibri" w:hAnsi="Calibri" w:cs="Calibri"/>
                <w:b/>
                <w:bCs/>
              </w:rPr>
            </w:pPr>
            <w:r w:rsidRPr="00E7468A">
              <w:rPr>
                <w:rFonts w:ascii="Calibri" w:hAnsi="Calibri" w:cs="Calibri"/>
                <w:b/>
                <w:bCs/>
              </w:rPr>
              <w:t> </w:t>
            </w:r>
          </w:p>
        </w:tc>
        <w:tc>
          <w:tcPr>
            <w:tcW w:w="1820" w:type="dxa"/>
            <w:tcBorders>
              <w:top w:val="nil"/>
              <w:left w:val="nil"/>
              <w:bottom w:val="single" w:sz="8" w:space="0" w:color="auto"/>
              <w:right w:val="single" w:sz="8" w:space="0" w:color="auto"/>
            </w:tcBorders>
            <w:shd w:val="clear" w:color="000000" w:fill="FFF2CC"/>
            <w:noWrap/>
            <w:vAlign w:val="center"/>
            <w:hideMark/>
          </w:tcPr>
          <w:p w14:paraId="47BCA51C" w14:textId="77777777" w:rsidR="00E7468A" w:rsidRPr="00E7468A" w:rsidRDefault="00E7468A" w:rsidP="00E7468A">
            <w:pPr>
              <w:spacing w:after="0" w:line="240" w:lineRule="auto"/>
              <w:ind w:left="0" w:firstLine="0"/>
              <w:jc w:val="left"/>
              <w:rPr>
                <w:rFonts w:ascii="Calibri" w:hAnsi="Calibri" w:cs="Calibri"/>
                <w:b/>
                <w:bCs/>
              </w:rPr>
            </w:pPr>
            <w:r w:rsidRPr="00E7468A">
              <w:rPr>
                <w:rFonts w:ascii="Calibri" w:hAnsi="Calibri" w:cs="Calibri"/>
                <w:b/>
                <w:bCs/>
              </w:rPr>
              <w:t> </w:t>
            </w:r>
          </w:p>
        </w:tc>
      </w:tr>
      <w:tr w:rsidR="00E7468A" w:rsidRPr="00E7468A" w14:paraId="3E99CAE3" w14:textId="77777777" w:rsidTr="00E7468A">
        <w:trPr>
          <w:trHeight w:val="300"/>
        </w:trPr>
        <w:tc>
          <w:tcPr>
            <w:tcW w:w="927" w:type="dxa"/>
            <w:tcBorders>
              <w:top w:val="nil"/>
              <w:left w:val="nil"/>
              <w:bottom w:val="nil"/>
              <w:right w:val="nil"/>
            </w:tcBorders>
            <w:shd w:val="clear" w:color="auto" w:fill="auto"/>
            <w:noWrap/>
            <w:vAlign w:val="bottom"/>
            <w:hideMark/>
          </w:tcPr>
          <w:p w14:paraId="2E175531" w14:textId="77777777" w:rsidR="00E7468A" w:rsidRPr="00E7468A" w:rsidRDefault="00E7468A" w:rsidP="00E7468A">
            <w:pPr>
              <w:spacing w:after="0" w:line="240" w:lineRule="auto"/>
              <w:ind w:left="0" w:firstLine="0"/>
              <w:jc w:val="left"/>
              <w:rPr>
                <w:rFonts w:ascii="Calibri" w:hAnsi="Calibri" w:cs="Calibri"/>
                <w:b/>
                <w:bCs/>
              </w:rPr>
            </w:pPr>
          </w:p>
        </w:tc>
        <w:tc>
          <w:tcPr>
            <w:tcW w:w="2747" w:type="dxa"/>
            <w:tcBorders>
              <w:top w:val="nil"/>
              <w:left w:val="single" w:sz="8" w:space="0" w:color="auto"/>
              <w:bottom w:val="single" w:sz="4" w:space="0" w:color="auto"/>
              <w:right w:val="single" w:sz="4" w:space="0" w:color="auto"/>
            </w:tcBorders>
            <w:shd w:val="clear" w:color="auto" w:fill="auto"/>
            <w:noWrap/>
            <w:vAlign w:val="bottom"/>
            <w:hideMark/>
          </w:tcPr>
          <w:p w14:paraId="502C0274"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Automat mycí a dez. SO3.1</w:t>
            </w:r>
          </w:p>
        </w:tc>
        <w:tc>
          <w:tcPr>
            <w:tcW w:w="1720" w:type="dxa"/>
            <w:tcBorders>
              <w:top w:val="nil"/>
              <w:left w:val="nil"/>
              <w:bottom w:val="single" w:sz="4" w:space="0" w:color="auto"/>
              <w:right w:val="single" w:sz="4" w:space="0" w:color="auto"/>
            </w:tcBorders>
            <w:shd w:val="clear" w:color="auto" w:fill="auto"/>
            <w:noWrap/>
            <w:vAlign w:val="bottom"/>
            <w:hideMark/>
          </w:tcPr>
          <w:p w14:paraId="43670B2F"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766" w:type="dxa"/>
            <w:tcBorders>
              <w:top w:val="nil"/>
              <w:left w:val="nil"/>
              <w:bottom w:val="single" w:sz="4" w:space="0" w:color="auto"/>
              <w:right w:val="single" w:sz="4" w:space="0" w:color="auto"/>
            </w:tcBorders>
            <w:shd w:val="clear" w:color="auto" w:fill="auto"/>
            <w:noWrap/>
            <w:vAlign w:val="bottom"/>
            <w:hideMark/>
          </w:tcPr>
          <w:p w14:paraId="6324EB41"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820" w:type="dxa"/>
            <w:tcBorders>
              <w:top w:val="nil"/>
              <w:left w:val="nil"/>
              <w:bottom w:val="single" w:sz="4" w:space="0" w:color="auto"/>
              <w:right w:val="single" w:sz="8" w:space="0" w:color="auto"/>
            </w:tcBorders>
            <w:shd w:val="clear" w:color="auto" w:fill="auto"/>
            <w:noWrap/>
            <w:vAlign w:val="bottom"/>
            <w:hideMark/>
          </w:tcPr>
          <w:p w14:paraId="1A620D02"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r>
      <w:tr w:rsidR="00E7468A" w:rsidRPr="00E7468A" w14:paraId="4E7582C6" w14:textId="77777777" w:rsidTr="00E7468A">
        <w:trPr>
          <w:trHeight w:val="300"/>
        </w:trPr>
        <w:tc>
          <w:tcPr>
            <w:tcW w:w="927" w:type="dxa"/>
            <w:tcBorders>
              <w:top w:val="nil"/>
              <w:left w:val="nil"/>
              <w:bottom w:val="nil"/>
              <w:right w:val="nil"/>
            </w:tcBorders>
            <w:shd w:val="clear" w:color="auto" w:fill="auto"/>
            <w:noWrap/>
            <w:vAlign w:val="bottom"/>
            <w:hideMark/>
          </w:tcPr>
          <w:p w14:paraId="2D09330B" w14:textId="77777777" w:rsidR="00E7468A" w:rsidRPr="00E7468A" w:rsidRDefault="00E7468A" w:rsidP="00E7468A">
            <w:pPr>
              <w:spacing w:after="0" w:line="240" w:lineRule="auto"/>
              <w:ind w:left="0" w:firstLine="0"/>
              <w:jc w:val="left"/>
              <w:rPr>
                <w:rFonts w:ascii="Calibri" w:hAnsi="Calibri" w:cs="Calibri"/>
              </w:rPr>
            </w:pPr>
          </w:p>
        </w:tc>
        <w:tc>
          <w:tcPr>
            <w:tcW w:w="2747" w:type="dxa"/>
            <w:tcBorders>
              <w:top w:val="nil"/>
              <w:left w:val="single" w:sz="8" w:space="0" w:color="auto"/>
              <w:bottom w:val="single" w:sz="4" w:space="0" w:color="auto"/>
              <w:right w:val="single" w:sz="4" w:space="0" w:color="auto"/>
            </w:tcBorders>
            <w:shd w:val="clear" w:color="auto" w:fill="auto"/>
            <w:noWrap/>
            <w:vAlign w:val="bottom"/>
            <w:hideMark/>
          </w:tcPr>
          <w:p w14:paraId="54F7F8E6"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Sterilizátor SO3.1</w:t>
            </w:r>
          </w:p>
        </w:tc>
        <w:tc>
          <w:tcPr>
            <w:tcW w:w="1720" w:type="dxa"/>
            <w:tcBorders>
              <w:top w:val="nil"/>
              <w:left w:val="nil"/>
              <w:bottom w:val="single" w:sz="4" w:space="0" w:color="auto"/>
              <w:right w:val="single" w:sz="4" w:space="0" w:color="auto"/>
            </w:tcBorders>
            <w:shd w:val="clear" w:color="auto" w:fill="auto"/>
            <w:noWrap/>
            <w:vAlign w:val="bottom"/>
            <w:hideMark/>
          </w:tcPr>
          <w:p w14:paraId="48146978"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766" w:type="dxa"/>
            <w:tcBorders>
              <w:top w:val="nil"/>
              <w:left w:val="nil"/>
              <w:bottom w:val="single" w:sz="4" w:space="0" w:color="auto"/>
              <w:right w:val="single" w:sz="4" w:space="0" w:color="auto"/>
            </w:tcBorders>
            <w:shd w:val="clear" w:color="auto" w:fill="auto"/>
            <w:noWrap/>
            <w:vAlign w:val="bottom"/>
            <w:hideMark/>
          </w:tcPr>
          <w:p w14:paraId="521EF93C"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820" w:type="dxa"/>
            <w:tcBorders>
              <w:top w:val="nil"/>
              <w:left w:val="nil"/>
              <w:bottom w:val="single" w:sz="4" w:space="0" w:color="auto"/>
              <w:right w:val="single" w:sz="8" w:space="0" w:color="auto"/>
            </w:tcBorders>
            <w:shd w:val="clear" w:color="auto" w:fill="auto"/>
            <w:noWrap/>
            <w:vAlign w:val="bottom"/>
            <w:hideMark/>
          </w:tcPr>
          <w:p w14:paraId="094C4812"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r>
      <w:tr w:rsidR="00E7468A" w:rsidRPr="00E7468A" w14:paraId="329C8F78" w14:textId="77777777" w:rsidTr="00E7468A">
        <w:trPr>
          <w:trHeight w:val="315"/>
        </w:trPr>
        <w:tc>
          <w:tcPr>
            <w:tcW w:w="927" w:type="dxa"/>
            <w:tcBorders>
              <w:top w:val="nil"/>
              <w:left w:val="nil"/>
              <w:bottom w:val="nil"/>
              <w:right w:val="nil"/>
            </w:tcBorders>
            <w:shd w:val="clear" w:color="auto" w:fill="auto"/>
            <w:noWrap/>
            <w:vAlign w:val="bottom"/>
            <w:hideMark/>
          </w:tcPr>
          <w:p w14:paraId="0D26D487" w14:textId="77777777" w:rsidR="00E7468A" w:rsidRPr="00E7468A" w:rsidRDefault="00E7468A" w:rsidP="00E7468A">
            <w:pPr>
              <w:spacing w:after="0" w:line="240" w:lineRule="auto"/>
              <w:ind w:left="0" w:firstLine="0"/>
              <w:jc w:val="left"/>
              <w:rPr>
                <w:rFonts w:ascii="Calibri" w:hAnsi="Calibri" w:cs="Calibri"/>
              </w:rPr>
            </w:pPr>
          </w:p>
        </w:tc>
        <w:tc>
          <w:tcPr>
            <w:tcW w:w="2747" w:type="dxa"/>
            <w:tcBorders>
              <w:top w:val="nil"/>
              <w:left w:val="single" w:sz="8" w:space="0" w:color="auto"/>
              <w:bottom w:val="single" w:sz="4" w:space="0" w:color="auto"/>
              <w:right w:val="single" w:sz="4" w:space="0" w:color="auto"/>
            </w:tcBorders>
            <w:shd w:val="clear" w:color="auto" w:fill="auto"/>
            <w:noWrap/>
            <w:vAlign w:val="bottom"/>
            <w:hideMark/>
          </w:tcPr>
          <w:p w14:paraId="25B3F66B"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Sterilizátor plazmový SO3.1</w:t>
            </w:r>
          </w:p>
        </w:tc>
        <w:tc>
          <w:tcPr>
            <w:tcW w:w="1720" w:type="dxa"/>
            <w:tcBorders>
              <w:top w:val="nil"/>
              <w:left w:val="nil"/>
              <w:bottom w:val="single" w:sz="4" w:space="0" w:color="auto"/>
              <w:right w:val="single" w:sz="4" w:space="0" w:color="auto"/>
            </w:tcBorders>
            <w:shd w:val="clear" w:color="auto" w:fill="auto"/>
            <w:noWrap/>
            <w:vAlign w:val="bottom"/>
            <w:hideMark/>
          </w:tcPr>
          <w:p w14:paraId="04012344"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766" w:type="dxa"/>
            <w:tcBorders>
              <w:top w:val="nil"/>
              <w:left w:val="nil"/>
              <w:bottom w:val="single" w:sz="4" w:space="0" w:color="auto"/>
              <w:right w:val="single" w:sz="4" w:space="0" w:color="auto"/>
            </w:tcBorders>
            <w:shd w:val="clear" w:color="auto" w:fill="auto"/>
            <w:noWrap/>
            <w:vAlign w:val="bottom"/>
            <w:hideMark/>
          </w:tcPr>
          <w:p w14:paraId="3AB2AA9D"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820" w:type="dxa"/>
            <w:tcBorders>
              <w:top w:val="nil"/>
              <w:left w:val="nil"/>
              <w:bottom w:val="single" w:sz="4" w:space="0" w:color="auto"/>
              <w:right w:val="single" w:sz="8" w:space="0" w:color="auto"/>
            </w:tcBorders>
            <w:shd w:val="clear" w:color="auto" w:fill="auto"/>
            <w:noWrap/>
            <w:vAlign w:val="bottom"/>
            <w:hideMark/>
          </w:tcPr>
          <w:p w14:paraId="73482ABD"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r>
      <w:tr w:rsidR="00E7468A" w:rsidRPr="00E7468A" w14:paraId="7372599C" w14:textId="77777777" w:rsidTr="00E7468A">
        <w:trPr>
          <w:trHeight w:val="315"/>
        </w:trPr>
        <w:tc>
          <w:tcPr>
            <w:tcW w:w="927" w:type="dxa"/>
            <w:tcBorders>
              <w:top w:val="nil"/>
              <w:left w:val="nil"/>
              <w:bottom w:val="nil"/>
              <w:right w:val="nil"/>
            </w:tcBorders>
            <w:shd w:val="clear" w:color="auto" w:fill="auto"/>
            <w:noWrap/>
            <w:vAlign w:val="bottom"/>
            <w:hideMark/>
          </w:tcPr>
          <w:p w14:paraId="3B38BD58" w14:textId="77777777" w:rsidR="00E7468A" w:rsidRPr="00E7468A" w:rsidRDefault="00E7468A" w:rsidP="00E7468A">
            <w:pPr>
              <w:spacing w:after="0" w:line="240" w:lineRule="auto"/>
              <w:ind w:left="0" w:firstLine="0"/>
              <w:jc w:val="left"/>
              <w:rPr>
                <w:rFonts w:ascii="Calibri" w:hAnsi="Calibri" w:cs="Calibri"/>
              </w:rPr>
            </w:pPr>
          </w:p>
        </w:tc>
        <w:tc>
          <w:tcPr>
            <w:tcW w:w="2747"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AC4AF24"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Monitorovací systém SO3.2</w:t>
            </w:r>
          </w:p>
        </w:tc>
        <w:tc>
          <w:tcPr>
            <w:tcW w:w="1720" w:type="dxa"/>
            <w:tcBorders>
              <w:top w:val="single" w:sz="8" w:space="0" w:color="auto"/>
              <w:left w:val="nil"/>
              <w:bottom w:val="single" w:sz="4" w:space="0" w:color="auto"/>
              <w:right w:val="single" w:sz="4" w:space="0" w:color="auto"/>
            </w:tcBorders>
            <w:shd w:val="clear" w:color="auto" w:fill="auto"/>
            <w:noWrap/>
            <w:vAlign w:val="bottom"/>
            <w:hideMark/>
          </w:tcPr>
          <w:p w14:paraId="367FA735"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766" w:type="dxa"/>
            <w:tcBorders>
              <w:top w:val="single" w:sz="8" w:space="0" w:color="auto"/>
              <w:left w:val="nil"/>
              <w:bottom w:val="single" w:sz="4" w:space="0" w:color="auto"/>
              <w:right w:val="single" w:sz="4" w:space="0" w:color="auto"/>
            </w:tcBorders>
            <w:shd w:val="clear" w:color="auto" w:fill="auto"/>
            <w:noWrap/>
            <w:vAlign w:val="bottom"/>
            <w:hideMark/>
          </w:tcPr>
          <w:p w14:paraId="5A3E7FC2"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820" w:type="dxa"/>
            <w:tcBorders>
              <w:top w:val="single" w:sz="8" w:space="0" w:color="auto"/>
              <w:left w:val="nil"/>
              <w:bottom w:val="single" w:sz="4" w:space="0" w:color="auto"/>
              <w:right w:val="single" w:sz="8" w:space="0" w:color="auto"/>
            </w:tcBorders>
            <w:shd w:val="clear" w:color="auto" w:fill="auto"/>
            <w:noWrap/>
            <w:vAlign w:val="bottom"/>
            <w:hideMark/>
          </w:tcPr>
          <w:p w14:paraId="2AB817B6"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r>
      <w:tr w:rsidR="00E7468A" w:rsidRPr="00E7468A" w14:paraId="26BFECCF" w14:textId="77777777" w:rsidTr="00E7468A">
        <w:trPr>
          <w:trHeight w:val="315"/>
        </w:trPr>
        <w:tc>
          <w:tcPr>
            <w:tcW w:w="927" w:type="dxa"/>
            <w:tcBorders>
              <w:top w:val="nil"/>
              <w:left w:val="nil"/>
              <w:bottom w:val="nil"/>
              <w:right w:val="nil"/>
            </w:tcBorders>
            <w:shd w:val="clear" w:color="auto" w:fill="auto"/>
            <w:noWrap/>
            <w:vAlign w:val="bottom"/>
            <w:hideMark/>
          </w:tcPr>
          <w:p w14:paraId="04E4B43B" w14:textId="77777777" w:rsidR="00E7468A" w:rsidRPr="00E7468A" w:rsidRDefault="00E7468A" w:rsidP="00E7468A">
            <w:pPr>
              <w:spacing w:after="0" w:line="240" w:lineRule="auto"/>
              <w:ind w:left="0" w:firstLine="0"/>
              <w:jc w:val="left"/>
              <w:rPr>
                <w:rFonts w:ascii="Calibri" w:hAnsi="Calibri" w:cs="Calibri"/>
              </w:rPr>
            </w:pPr>
          </w:p>
        </w:tc>
        <w:tc>
          <w:tcPr>
            <w:tcW w:w="2747"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54E2E6F7"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Monitorovací systém SO3.3</w:t>
            </w:r>
          </w:p>
        </w:tc>
        <w:tc>
          <w:tcPr>
            <w:tcW w:w="1720" w:type="dxa"/>
            <w:tcBorders>
              <w:top w:val="single" w:sz="8" w:space="0" w:color="auto"/>
              <w:left w:val="nil"/>
              <w:bottom w:val="single" w:sz="4" w:space="0" w:color="auto"/>
              <w:right w:val="single" w:sz="4" w:space="0" w:color="auto"/>
            </w:tcBorders>
            <w:shd w:val="clear" w:color="auto" w:fill="auto"/>
            <w:noWrap/>
            <w:vAlign w:val="bottom"/>
            <w:hideMark/>
          </w:tcPr>
          <w:p w14:paraId="1FC38007"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766" w:type="dxa"/>
            <w:tcBorders>
              <w:top w:val="single" w:sz="8" w:space="0" w:color="auto"/>
              <w:left w:val="nil"/>
              <w:bottom w:val="single" w:sz="4" w:space="0" w:color="auto"/>
              <w:right w:val="single" w:sz="4" w:space="0" w:color="auto"/>
            </w:tcBorders>
            <w:shd w:val="clear" w:color="auto" w:fill="auto"/>
            <w:noWrap/>
            <w:vAlign w:val="bottom"/>
            <w:hideMark/>
          </w:tcPr>
          <w:p w14:paraId="2A134E68"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820" w:type="dxa"/>
            <w:tcBorders>
              <w:top w:val="single" w:sz="8" w:space="0" w:color="auto"/>
              <w:left w:val="nil"/>
              <w:bottom w:val="single" w:sz="4" w:space="0" w:color="auto"/>
              <w:right w:val="single" w:sz="8" w:space="0" w:color="auto"/>
            </w:tcBorders>
            <w:shd w:val="clear" w:color="auto" w:fill="auto"/>
            <w:noWrap/>
            <w:vAlign w:val="bottom"/>
            <w:hideMark/>
          </w:tcPr>
          <w:p w14:paraId="41B3B8A8"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r>
      <w:tr w:rsidR="00E7468A" w:rsidRPr="00E7468A" w14:paraId="449398C1" w14:textId="77777777" w:rsidTr="00E7468A">
        <w:trPr>
          <w:trHeight w:val="300"/>
        </w:trPr>
        <w:tc>
          <w:tcPr>
            <w:tcW w:w="927" w:type="dxa"/>
            <w:tcBorders>
              <w:top w:val="nil"/>
              <w:left w:val="nil"/>
              <w:bottom w:val="nil"/>
              <w:right w:val="nil"/>
            </w:tcBorders>
            <w:shd w:val="clear" w:color="auto" w:fill="auto"/>
            <w:noWrap/>
            <w:vAlign w:val="bottom"/>
            <w:hideMark/>
          </w:tcPr>
          <w:p w14:paraId="2BEC8AA1" w14:textId="77777777" w:rsidR="00E7468A" w:rsidRPr="00E7468A" w:rsidRDefault="00E7468A" w:rsidP="00E7468A">
            <w:pPr>
              <w:spacing w:after="0" w:line="240" w:lineRule="auto"/>
              <w:ind w:left="0" w:firstLine="0"/>
              <w:jc w:val="left"/>
              <w:rPr>
                <w:rFonts w:ascii="Calibri" w:hAnsi="Calibri" w:cs="Calibri"/>
              </w:rPr>
            </w:pPr>
          </w:p>
        </w:tc>
        <w:tc>
          <w:tcPr>
            <w:tcW w:w="2747"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C8F1CA1"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Monitorovací systém SO3.4</w:t>
            </w:r>
          </w:p>
        </w:tc>
        <w:tc>
          <w:tcPr>
            <w:tcW w:w="1720" w:type="dxa"/>
            <w:tcBorders>
              <w:top w:val="single" w:sz="8" w:space="0" w:color="auto"/>
              <w:left w:val="nil"/>
              <w:bottom w:val="single" w:sz="4" w:space="0" w:color="auto"/>
              <w:right w:val="single" w:sz="4" w:space="0" w:color="auto"/>
            </w:tcBorders>
            <w:shd w:val="clear" w:color="auto" w:fill="auto"/>
            <w:noWrap/>
            <w:vAlign w:val="bottom"/>
            <w:hideMark/>
          </w:tcPr>
          <w:p w14:paraId="094A13AC"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766" w:type="dxa"/>
            <w:tcBorders>
              <w:top w:val="single" w:sz="8" w:space="0" w:color="auto"/>
              <w:left w:val="nil"/>
              <w:bottom w:val="single" w:sz="4" w:space="0" w:color="auto"/>
              <w:right w:val="single" w:sz="4" w:space="0" w:color="auto"/>
            </w:tcBorders>
            <w:shd w:val="clear" w:color="auto" w:fill="auto"/>
            <w:noWrap/>
            <w:vAlign w:val="bottom"/>
            <w:hideMark/>
          </w:tcPr>
          <w:p w14:paraId="79E17663"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820" w:type="dxa"/>
            <w:tcBorders>
              <w:top w:val="single" w:sz="8" w:space="0" w:color="auto"/>
              <w:left w:val="nil"/>
              <w:bottom w:val="single" w:sz="4" w:space="0" w:color="auto"/>
              <w:right w:val="single" w:sz="8" w:space="0" w:color="auto"/>
            </w:tcBorders>
            <w:shd w:val="clear" w:color="auto" w:fill="auto"/>
            <w:noWrap/>
            <w:vAlign w:val="bottom"/>
            <w:hideMark/>
          </w:tcPr>
          <w:p w14:paraId="5987AA0D"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r>
      <w:tr w:rsidR="00E7468A" w:rsidRPr="00E7468A" w14:paraId="79335984" w14:textId="77777777" w:rsidTr="00E7468A">
        <w:trPr>
          <w:trHeight w:val="300"/>
        </w:trPr>
        <w:tc>
          <w:tcPr>
            <w:tcW w:w="927" w:type="dxa"/>
            <w:tcBorders>
              <w:top w:val="nil"/>
              <w:left w:val="nil"/>
              <w:bottom w:val="nil"/>
              <w:right w:val="nil"/>
            </w:tcBorders>
            <w:shd w:val="clear" w:color="auto" w:fill="auto"/>
            <w:noWrap/>
            <w:vAlign w:val="bottom"/>
            <w:hideMark/>
          </w:tcPr>
          <w:p w14:paraId="6D57EA65" w14:textId="77777777" w:rsidR="00E7468A" w:rsidRPr="00E7468A" w:rsidRDefault="00E7468A" w:rsidP="00E7468A">
            <w:pPr>
              <w:spacing w:after="0" w:line="240" w:lineRule="auto"/>
              <w:ind w:left="0" w:firstLine="0"/>
              <w:jc w:val="left"/>
              <w:rPr>
                <w:rFonts w:ascii="Calibri" w:hAnsi="Calibri" w:cs="Calibri"/>
              </w:rPr>
            </w:pPr>
          </w:p>
        </w:tc>
        <w:tc>
          <w:tcPr>
            <w:tcW w:w="2747" w:type="dxa"/>
            <w:tcBorders>
              <w:top w:val="nil"/>
              <w:left w:val="single" w:sz="8" w:space="0" w:color="auto"/>
              <w:bottom w:val="single" w:sz="4" w:space="0" w:color="auto"/>
              <w:right w:val="single" w:sz="4" w:space="0" w:color="auto"/>
            </w:tcBorders>
            <w:shd w:val="clear" w:color="auto" w:fill="auto"/>
            <w:noWrap/>
            <w:vAlign w:val="bottom"/>
            <w:hideMark/>
          </w:tcPr>
          <w:p w14:paraId="60C80D11"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Myčka endoskopů SO3.4</w:t>
            </w:r>
          </w:p>
        </w:tc>
        <w:tc>
          <w:tcPr>
            <w:tcW w:w="1720" w:type="dxa"/>
            <w:tcBorders>
              <w:top w:val="nil"/>
              <w:left w:val="nil"/>
              <w:bottom w:val="single" w:sz="4" w:space="0" w:color="auto"/>
              <w:right w:val="single" w:sz="4" w:space="0" w:color="auto"/>
            </w:tcBorders>
            <w:shd w:val="clear" w:color="auto" w:fill="auto"/>
            <w:noWrap/>
            <w:vAlign w:val="bottom"/>
            <w:hideMark/>
          </w:tcPr>
          <w:p w14:paraId="75AA2010"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766" w:type="dxa"/>
            <w:tcBorders>
              <w:top w:val="nil"/>
              <w:left w:val="nil"/>
              <w:bottom w:val="single" w:sz="4" w:space="0" w:color="auto"/>
              <w:right w:val="single" w:sz="4" w:space="0" w:color="auto"/>
            </w:tcBorders>
            <w:shd w:val="clear" w:color="auto" w:fill="auto"/>
            <w:noWrap/>
            <w:vAlign w:val="bottom"/>
            <w:hideMark/>
          </w:tcPr>
          <w:p w14:paraId="1A9CEC51"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820" w:type="dxa"/>
            <w:tcBorders>
              <w:top w:val="nil"/>
              <w:left w:val="nil"/>
              <w:bottom w:val="single" w:sz="4" w:space="0" w:color="auto"/>
              <w:right w:val="single" w:sz="8" w:space="0" w:color="auto"/>
            </w:tcBorders>
            <w:shd w:val="clear" w:color="auto" w:fill="auto"/>
            <w:noWrap/>
            <w:vAlign w:val="bottom"/>
            <w:hideMark/>
          </w:tcPr>
          <w:p w14:paraId="1122A57D"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r>
      <w:tr w:rsidR="00E7468A" w:rsidRPr="00E7468A" w14:paraId="1D6EBF87" w14:textId="77777777" w:rsidTr="00E7468A">
        <w:trPr>
          <w:trHeight w:val="300"/>
        </w:trPr>
        <w:tc>
          <w:tcPr>
            <w:tcW w:w="927" w:type="dxa"/>
            <w:tcBorders>
              <w:top w:val="nil"/>
              <w:left w:val="nil"/>
              <w:bottom w:val="nil"/>
              <w:right w:val="nil"/>
            </w:tcBorders>
            <w:shd w:val="clear" w:color="auto" w:fill="auto"/>
            <w:noWrap/>
            <w:vAlign w:val="bottom"/>
            <w:hideMark/>
          </w:tcPr>
          <w:p w14:paraId="41FE0421" w14:textId="77777777" w:rsidR="00E7468A" w:rsidRPr="00E7468A" w:rsidRDefault="00E7468A" w:rsidP="00E7468A">
            <w:pPr>
              <w:spacing w:after="0" w:line="240" w:lineRule="auto"/>
              <w:ind w:left="0" w:firstLine="0"/>
              <w:jc w:val="left"/>
              <w:rPr>
                <w:rFonts w:ascii="Calibri" w:hAnsi="Calibri" w:cs="Calibri"/>
              </w:rPr>
            </w:pPr>
          </w:p>
        </w:tc>
        <w:tc>
          <w:tcPr>
            <w:tcW w:w="2747" w:type="dxa"/>
            <w:tcBorders>
              <w:top w:val="nil"/>
              <w:left w:val="single" w:sz="8" w:space="0" w:color="auto"/>
              <w:bottom w:val="single" w:sz="4" w:space="0" w:color="auto"/>
              <w:right w:val="single" w:sz="4" w:space="0" w:color="auto"/>
            </w:tcBorders>
            <w:shd w:val="clear" w:color="auto" w:fill="auto"/>
            <w:noWrap/>
            <w:vAlign w:val="bottom"/>
            <w:hideMark/>
          </w:tcPr>
          <w:p w14:paraId="48F14479"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Sušící skříň endoskopů SO3.4</w:t>
            </w:r>
          </w:p>
        </w:tc>
        <w:tc>
          <w:tcPr>
            <w:tcW w:w="1720" w:type="dxa"/>
            <w:tcBorders>
              <w:top w:val="nil"/>
              <w:left w:val="nil"/>
              <w:bottom w:val="single" w:sz="4" w:space="0" w:color="auto"/>
              <w:right w:val="single" w:sz="4" w:space="0" w:color="auto"/>
            </w:tcBorders>
            <w:shd w:val="clear" w:color="auto" w:fill="auto"/>
            <w:noWrap/>
            <w:vAlign w:val="bottom"/>
            <w:hideMark/>
          </w:tcPr>
          <w:p w14:paraId="6ADCB1AB"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766" w:type="dxa"/>
            <w:tcBorders>
              <w:top w:val="nil"/>
              <w:left w:val="nil"/>
              <w:bottom w:val="single" w:sz="4" w:space="0" w:color="auto"/>
              <w:right w:val="single" w:sz="4" w:space="0" w:color="auto"/>
            </w:tcBorders>
            <w:shd w:val="clear" w:color="auto" w:fill="auto"/>
            <w:noWrap/>
            <w:vAlign w:val="bottom"/>
            <w:hideMark/>
          </w:tcPr>
          <w:p w14:paraId="2F98D38D"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820" w:type="dxa"/>
            <w:tcBorders>
              <w:top w:val="nil"/>
              <w:left w:val="nil"/>
              <w:bottom w:val="single" w:sz="4" w:space="0" w:color="auto"/>
              <w:right w:val="single" w:sz="8" w:space="0" w:color="auto"/>
            </w:tcBorders>
            <w:shd w:val="clear" w:color="auto" w:fill="auto"/>
            <w:noWrap/>
            <w:vAlign w:val="bottom"/>
            <w:hideMark/>
          </w:tcPr>
          <w:p w14:paraId="14F88764"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r>
      <w:tr w:rsidR="00E7468A" w:rsidRPr="00E7468A" w14:paraId="028BF019" w14:textId="77777777" w:rsidTr="00E7468A">
        <w:trPr>
          <w:trHeight w:val="300"/>
        </w:trPr>
        <w:tc>
          <w:tcPr>
            <w:tcW w:w="927" w:type="dxa"/>
            <w:tcBorders>
              <w:top w:val="nil"/>
              <w:left w:val="nil"/>
              <w:bottom w:val="nil"/>
              <w:right w:val="nil"/>
            </w:tcBorders>
            <w:shd w:val="clear" w:color="auto" w:fill="auto"/>
            <w:noWrap/>
            <w:vAlign w:val="bottom"/>
            <w:hideMark/>
          </w:tcPr>
          <w:p w14:paraId="3CB65A5C" w14:textId="77777777" w:rsidR="00E7468A" w:rsidRPr="00E7468A" w:rsidRDefault="00E7468A" w:rsidP="00E7468A">
            <w:pPr>
              <w:spacing w:after="0" w:line="240" w:lineRule="auto"/>
              <w:ind w:left="0" w:firstLine="0"/>
              <w:jc w:val="left"/>
              <w:rPr>
                <w:rFonts w:ascii="Calibri" w:hAnsi="Calibri" w:cs="Calibri"/>
              </w:rPr>
            </w:pPr>
          </w:p>
        </w:tc>
        <w:tc>
          <w:tcPr>
            <w:tcW w:w="2747"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AB55DBA"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RTG </w:t>
            </w:r>
            <w:proofErr w:type="gramStart"/>
            <w:r w:rsidRPr="00E7468A">
              <w:rPr>
                <w:rFonts w:ascii="Calibri" w:hAnsi="Calibri" w:cs="Calibri"/>
              </w:rPr>
              <w:t>skiagraf.-</w:t>
            </w:r>
            <w:proofErr w:type="gramEnd"/>
            <w:r w:rsidRPr="00E7468A">
              <w:rPr>
                <w:rFonts w:ascii="Calibri" w:hAnsi="Calibri" w:cs="Calibri"/>
              </w:rPr>
              <w:t>skiaskop. SO3.5</w:t>
            </w:r>
          </w:p>
        </w:tc>
        <w:tc>
          <w:tcPr>
            <w:tcW w:w="1720" w:type="dxa"/>
            <w:tcBorders>
              <w:top w:val="single" w:sz="8" w:space="0" w:color="auto"/>
              <w:left w:val="nil"/>
              <w:bottom w:val="single" w:sz="4" w:space="0" w:color="auto"/>
              <w:right w:val="single" w:sz="4" w:space="0" w:color="auto"/>
            </w:tcBorders>
            <w:shd w:val="clear" w:color="auto" w:fill="auto"/>
            <w:noWrap/>
            <w:vAlign w:val="bottom"/>
            <w:hideMark/>
          </w:tcPr>
          <w:p w14:paraId="5AD98E66"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766" w:type="dxa"/>
            <w:tcBorders>
              <w:top w:val="single" w:sz="8" w:space="0" w:color="auto"/>
              <w:left w:val="nil"/>
              <w:bottom w:val="single" w:sz="4" w:space="0" w:color="auto"/>
              <w:right w:val="single" w:sz="4" w:space="0" w:color="auto"/>
            </w:tcBorders>
            <w:shd w:val="clear" w:color="auto" w:fill="auto"/>
            <w:noWrap/>
            <w:vAlign w:val="bottom"/>
            <w:hideMark/>
          </w:tcPr>
          <w:p w14:paraId="6738B31F"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820" w:type="dxa"/>
            <w:tcBorders>
              <w:top w:val="single" w:sz="8" w:space="0" w:color="auto"/>
              <w:left w:val="nil"/>
              <w:bottom w:val="single" w:sz="4" w:space="0" w:color="auto"/>
              <w:right w:val="single" w:sz="8" w:space="0" w:color="auto"/>
            </w:tcBorders>
            <w:shd w:val="clear" w:color="auto" w:fill="auto"/>
            <w:noWrap/>
            <w:vAlign w:val="bottom"/>
            <w:hideMark/>
          </w:tcPr>
          <w:p w14:paraId="053CA4D3"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r>
      <w:tr w:rsidR="00E7468A" w:rsidRPr="00E7468A" w14:paraId="57E85442" w14:textId="77777777" w:rsidTr="00E7468A">
        <w:trPr>
          <w:trHeight w:val="300"/>
        </w:trPr>
        <w:tc>
          <w:tcPr>
            <w:tcW w:w="927" w:type="dxa"/>
            <w:tcBorders>
              <w:top w:val="nil"/>
              <w:left w:val="nil"/>
              <w:bottom w:val="nil"/>
              <w:right w:val="nil"/>
            </w:tcBorders>
            <w:shd w:val="clear" w:color="auto" w:fill="auto"/>
            <w:noWrap/>
            <w:vAlign w:val="bottom"/>
            <w:hideMark/>
          </w:tcPr>
          <w:p w14:paraId="4D86A076" w14:textId="77777777" w:rsidR="00E7468A" w:rsidRPr="00E7468A" w:rsidRDefault="00E7468A" w:rsidP="00E7468A">
            <w:pPr>
              <w:spacing w:after="0" w:line="240" w:lineRule="auto"/>
              <w:ind w:left="0" w:firstLine="0"/>
              <w:jc w:val="left"/>
              <w:rPr>
                <w:rFonts w:ascii="Calibri" w:hAnsi="Calibri" w:cs="Calibri"/>
              </w:rPr>
            </w:pPr>
          </w:p>
        </w:tc>
        <w:tc>
          <w:tcPr>
            <w:tcW w:w="2747" w:type="dxa"/>
            <w:tcBorders>
              <w:top w:val="nil"/>
              <w:left w:val="single" w:sz="8" w:space="0" w:color="auto"/>
              <w:bottom w:val="single" w:sz="4" w:space="0" w:color="auto"/>
              <w:right w:val="single" w:sz="4" w:space="0" w:color="auto"/>
            </w:tcBorders>
            <w:shd w:val="clear" w:color="auto" w:fill="auto"/>
            <w:noWrap/>
            <w:vAlign w:val="bottom"/>
            <w:hideMark/>
          </w:tcPr>
          <w:p w14:paraId="40C69D3F"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Mamograf SO3.5</w:t>
            </w:r>
          </w:p>
        </w:tc>
        <w:tc>
          <w:tcPr>
            <w:tcW w:w="1720" w:type="dxa"/>
            <w:tcBorders>
              <w:top w:val="nil"/>
              <w:left w:val="nil"/>
              <w:bottom w:val="single" w:sz="4" w:space="0" w:color="auto"/>
              <w:right w:val="single" w:sz="4" w:space="0" w:color="auto"/>
            </w:tcBorders>
            <w:shd w:val="clear" w:color="auto" w:fill="auto"/>
            <w:noWrap/>
            <w:vAlign w:val="bottom"/>
            <w:hideMark/>
          </w:tcPr>
          <w:p w14:paraId="1E8B4438"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766" w:type="dxa"/>
            <w:tcBorders>
              <w:top w:val="nil"/>
              <w:left w:val="nil"/>
              <w:bottom w:val="single" w:sz="4" w:space="0" w:color="auto"/>
              <w:right w:val="single" w:sz="4" w:space="0" w:color="auto"/>
            </w:tcBorders>
            <w:shd w:val="clear" w:color="auto" w:fill="auto"/>
            <w:noWrap/>
            <w:vAlign w:val="bottom"/>
            <w:hideMark/>
          </w:tcPr>
          <w:p w14:paraId="5FC4D303"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820" w:type="dxa"/>
            <w:tcBorders>
              <w:top w:val="nil"/>
              <w:left w:val="nil"/>
              <w:bottom w:val="single" w:sz="4" w:space="0" w:color="auto"/>
              <w:right w:val="single" w:sz="8" w:space="0" w:color="auto"/>
            </w:tcBorders>
            <w:shd w:val="clear" w:color="auto" w:fill="auto"/>
            <w:noWrap/>
            <w:vAlign w:val="bottom"/>
            <w:hideMark/>
          </w:tcPr>
          <w:p w14:paraId="1CDFFC8C"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r>
      <w:tr w:rsidR="00E7468A" w:rsidRPr="00E7468A" w14:paraId="21A05017" w14:textId="77777777" w:rsidTr="00E7468A">
        <w:trPr>
          <w:trHeight w:val="300"/>
        </w:trPr>
        <w:tc>
          <w:tcPr>
            <w:tcW w:w="927" w:type="dxa"/>
            <w:tcBorders>
              <w:top w:val="nil"/>
              <w:left w:val="nil"/>
              <w:bottom w:val="nil"/>
              <w:right w:val="nil"/>
            </w:tcBorders>
            <w:shd w:val="clear" w:color="auto" w:fill="auto"/>
            <w:noWrap/>
            <w:vAlign w:val="bottom"/>
            <w:hideMark/>
          </w:tcPr>
          <w:p w14:paraId="06F55A2C" w14:textId="77777777" w:rsidR="00E7468A" w:rsidRPr="00E7468A" w:rsidRDefault="00E7468A" w:rsidP="00E7468A">
            <w:pPr>
              <w:spacing w:after="0" w:line="240" w:lineRule="auto"/>
              <w:ind w:left="0" w:firstLine="0"/>
              <w:jc w:val="left"/>
              <w:rPr>
                <w:rFonts w:ascii="Calibri" w:hAnsi="Calibri" w:cs="Calibri"/>
              </w:rPr>
            </w:pPr>
          </w:p>
        </w:tc>
        <w:tc>
          <w:tcPr>
            <w:tcW w:w="2747"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D90F692"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SPECT/CT SO3.6</w:t>
            </w:r>
          </w:p>
        </w:tc>
        <w:tc>
          <w:tcPr>
            <w:tcW w:w="1720" w:type="dxa"/>
            <w:tcBorders>
              <w:top w:val="single" w:sz="8" w:space="0" w:color="auto"/>
              <w:left w:val="nil"/>
              <w:bottom w:val="single" w:sz="4" w:space="0" w:color="auto"/>
              <w:right w:val="single" w:sz="4" w:space="0" w:color="auto"/>
            </w:tcBorders>
            <w:shd w:val="clear" w:color="auto" w:fill="auto"/>
            <w:noWrap/>
            <w:vAlign w:val="bottom"/>
            <w:hideMark/>
          </w:tcPr>
          <w:p w14:paraId="0D4FF571"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766" w:type="dxa"/>
            <w:tcBorders>
              <w:top w:val="single" w:sz="8" w:space="0" w:color="auto"/>
              <w:left w:val="nil"/>
              <w:bottom w:val="single" w:sz="4" w:space="0" w:color="auto"/>
              <w:right w:val="single" w:sz="4" w:space="0" w:color="auto"/>
            </w:tcBorders>
            <w:shd w:val="clear" w:color="auto" w:fill="auto"/>
            <w:noWrap/>
            <w:vAlign w:val="bottom"/>
            <w:hideMark/>
          </w:tcPr>
          <w:p w14:paraId="4F879E95"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820" w:type="dxa"/>
            <w:tcBorders>
              <w:top w:val="single" w:sz="8" w:space="0" w:color="auto"/>
              <w:left w:val="nil"/>
              <w:bottom w:val="single" w:sz="4" w:space="0" w:color="auto"/>
              <w:right w:val="single" w:sz="8" w:space="0" w:color="auto"/>
            </w:tcBorders>
            <w:shd w:val="clear" w:color="auto" w:fill="auto"/>
            <w:noWrap/>
            <w:vAlign w:val="bottom"/>
            <w:hideMark/>
          </w:tcPr>
          <w:p w14:paraId="20DB8C41"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r>
      <w:tr w:rsidR="00E7468A" w:rsidRPr="00E7468A" w14:paraId="4F4E45D2" w14:textId="77777777" w:rsidTr="00E7468A">
        <w:trPr>
          <w:trHeight w:val="300"/>
        </w:trPr>
        <w:tc>
          <w:tcPr>
            <w:tcW w:w="927" w:type="dxa"/>
            <w:tcBorders>
              <w:top w:val="nil"/>
              <w:left w:val="nil"/>
              <w:bottom w:val="nil"/>
              <w:right w:val="nil"/>
            </w:tcBorders>
            <w:shd w:val="clear" w:color="auto" w:fill="auto"/>
            <w:noWrap/>
            <w:vAlign w:val="bottom"/>
            <w:hideMark/>
          </w:tcPr>
          <w:p w14:paraId="1E2D37DB" w14:textId="77777777" w:rsidR="00E7468A" w:rsidRPr="00E7468A" w:rsidRDefault="00E7468A" w:rsidP="00E7468A">
            <w:pPr>
              <w:spacing w:after="0" w:line="240" w:lineRule="auto"/>
              <w:ind w:left="0" w:firstLine="0"/>
              <w:jc w:val="left"/>
              <w:rPr>
                <w:rFonts w:ascii="Calibri" w:hAnsi="Calibri" w:cs="Calibri"/>
              </w:rPr>
            </w:pPr>
          </w:p>
        </w:tc>
        <w:tc>
          <w:tcPr>
            <w:tcW w:w="2747"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47C49A8F"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Analyzátor hemat. SO3.7</w:t>
            </w:r>
          </w:p>
        </w:tc>
        <w:tc>
          <w:tcPr>
            <w:tcW w:w="1720" w:type="dxa"/>
            <w:tcBorders>
              <w:top w:val="single" w:sz="8" w:space="0" w:color="auto"/>
              <w:left w:val="nil"/>
              <w:bottom w:val="single" w:sz="4" w:space="0" w:color="auto"/>
              <w:right w:val="single" w:sz="4" w:space="0" w:color="auto"/>
            </w:tcBorders>
            <w:shd w:val="clear" w:color="auto" w:fill="auto"/>
            <w:noWrap/>
            <w:vAlign w:val="bottom"/>
            <w:hideMark/>
          </w:tcPr>
          <w:p w14:paraId="5C6A3D29"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766" w:type="dxa"/>
            <w:tcBorders>
              <w:top w:val="single" w:sz="8" w:space="0" w:color="auto"/>
              <w:left w:val="nil"/>
              <w:bottom w:val="single" w:sz="4" w:space="0" w:color="auto"/>
              <w:right w:val="single" w:sz="4" w:space="0" w:color="auto"/>
            </w:tcBorders>
            <w:shd w:val="clear" w:color="auto" w:fill="auto"/>
            <w:noWrap/>
            <w:vAlign w:val="bottom"/>
            <w:hideMark/>
          </w:tcPr>
          <w:p w14:paraId="72B9263B"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820" w:type="dxa"/>
            <w:tcBorders>
              <w:top w:val="single" w:sz="8" w:space="0" w:color="auto"/>
              <w:left w:val="nil"/>
              <w:bottom w:val="single" w:sz="4" w:space="0" w:color="auto"/>
              <w:right w:val="single" w:sz="8" w:space="0" w:color="auto"/>
            </w:tcBorders>
            <w:shd w:val="clear" w:color="auto" w:fill="auto"/>
            <w:noWrap/>
            <w:vAlign w:val="bottom"/>
            <w:hideMark/>
          </w:tcPr>
          <w:p w14:paraId="43FCAB8E"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r>
      <w:tr w:rsidR="00E7468A" w:rsidRPr="00E7468A" w14:paraId="7146EE02" w14:textId="77777777" w:rsidTr="00E7468A">
        <w:trPr>
          <w:trHeight w:val="300"/>
        </w:trPr>
        <w:tc>
          <w:tcPr>
            <w:tcW w:w="927" w:type="dxa"/>
            <w:tcBorders>
              <w:top w:val="nil"/>
              <w:left w:val="nil"/>
              <w:bottom w:val="nil"/>
              <w:right w:val="nil"/>
            </w:tcBorders>
            <w:shd w:val="clear" w:color="auto" w:fill="auto"/>
            <w:noWrap/>
            <w:vAlign w:val="bottom"/>
            <w:hideMark/>
          </w:tcPr>
          <w:p w14:paraId="08D95DF6" w14:textId="77777777" w:rsidR="00E7468A" w:rsidRPr="00E7468A" w:rsidRDefault="00E7468A" w:rsidP="00E7468A">
            <w:pPr>
              <w:spacing w:after="0" w:line="240" w:lineRule="auto"/>
              <w:ind w:left="0" w:firstLine="0"/>
              <w:jc w:val="left"/>
              <w:rPr>
                <w:rFonts w:ascii="Calibri" w:hAnsi="Calibri" w:cs="Calibri"/>
              </w:rPr>
            </w:pPr>
          </w:p>
        </w:tc>
        <w:tc>
          <w:tcPr>
            <w:tcW w:w="2747" w:type="dxa"/>
            <w:tcBorders>
              <w:top w:val="nil"/>
              <w:left w:val="single" w:sz="8" w:space="0" w:color="auto"/>
              <w:bottom w:val="single" w:sz="4" w:space="0" w:color="auto"/>
              <w:right w:val="single" w:sz="4" w:space="0" w:color="auto"/>
            </w:tcBorders>
            <w:shd w:val="clear" w:color="auto" w:fill="auto"/>
            <w:noWrap/>
            <w:vAlign w:val="bottom"/>
            <w:hideMark/>
          </w:tcPr>
          <w:p w14:paraId="15F66396"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Analyzátor imunoch. SO3.7</w:t>
            </w:r>
          </w:p>
        </w:tc>
        <w:tc>
          <w:tcPr>
            <w:tcW w:w="1720" w:type="dxa"/>
            <w:tcBorders>
              <w:top w:val="nil"/>
              <w:left w:val="nil"/>
              <w:bottom w:val="single" w:sz="4" w:space="0" w:color="auto"/>
              <w:right w:val="single" w:sz="4" w:space="0" w:color="auto"/>
            </w:tcBorders>
            <w:shd w:val="clear" w:color="auto" w:fill="auto"/>
            <w:noWrap/>
            <w:vAlign w:val="bottom"/>
            <w:hideMark/>
          </w:tcPr>
          <w:p w14:paraId="28573454"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766" w:type="dxa"/>
            <w:tcBorders>
              <w:top w:val="nil"/>
              <w:left w:val="nil"/>
              <w:bottom w:val="single" w:sz="4" w:space="0" w:color="auto"/>
              <w:right w:val="single" w:sz="4" w:space="0" w:color="auto"/>
            </w:tcBorders>
            <w:shd w:val="clear" w:color="auto" w:fill="auto"/>
            <w:noWrap/>
            <w:vAlign w:val="bottom"/>
            <w:hideMark/>
          </w:tcPr>
          <w:p w14:paraId="347F5541"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820" w:type="dxa"/>
            <w:tcBorders>
              <w:top w:val="nil"/>
              <w:left w:val="nil"/>
              <w:bottom w:val="single" w:sz="4" w:space="0" w:color="auto"/>
              <w:right w:val="single" w:sz="8" w:space="0" w:color="auto"/>
            </w:tcBorders>
            <w:shd w:val="clear" w:color="auto" w:fill="auto"/>
            <w:noWrap/>
            <w:vAlign w:val="bottom"/>
            <w:hideMark/>
          </w:tcPr>
          <w:p w14:paraId="13F6772E"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r>
      <w:tr w:rsidR="00E7468A" w:rsidRPr="00E7468A" w14:paraId="5E495F3A" w14:textId="77777777" w:rsidTr="00E7468A">
        <w:trPr>
          <w:trHeight w:val="300"/>
        </w:trPr>
        <w:tc>
          <w:tcPr>
            <w:tcW w:w="927" w:type="dxa"/>
            <w:tcBorders>
              <w:top w:val="nil"/>
              <w:left w:val="nil"/>
              <w:bottom w:val="nil"/>
              <w:right w:val="nil"/>
            </w:tcBorders>
            <w:shd w:val="clear" w:color="auto" w:fill="auto"/>
            <w:noWrap/>
            <w:vAlign w:val="bottom"/>
            <w:hideMark/>
          </w:tcPr>
          <w:p w14:paraId="4925BBCF" w14:textId="77777777" w:rsidR="00E7468A" w:rsidRPr="00E7468A" w:rsidRDefault="00E7468A" w:rsidP="00E7468A">
            <w:pPr>
              <w:spacing w:after="0" w:line="240" w:lineRule="auto"/>
              <w:ind w:left="0" w:firstLine="0"/>
              <w:jc w:val="left"/>
              <w:rPr>
                <w:rFonts w:ascii="Calibri" w:hAnsi="Calibri" w:cs="Calibri"/>
              </w:rPr>
            </w:pPr>
          </w:p>
        </w:tc>
        <w:tc>
          <w:tcPr>
            <w:tcW w:w="2747" w:type="dxa"/>
            <w:tcBorders>
              <w:top w:val="nil"/>
              <w:left w:val="single" w:sz="8" w:space="0" w:color="auto"/>
              <w:bottom w:val="single" w:sz="4" w:space="0" w:color="auto"/>
              <w:right w:val="single" w:sz="4" w:space="0" w:color="auto"/>
            </w:tcBorders>
            <w:shd w:val="clear" w:color="auto" w:fill="auto"/>
            <w:noWrap/>
            <w:vAlign w:val="bottom"/>
            <w:hideMark/>
          </w:tcPr>
          <w:p w14:paraId="47A2E26B"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Analyzátor biochem. SO3.7</w:t>
            </w:r>
          </w:p>
        </w:tc>
        <w:tc>
          <w:tcPr>
            <w:tcW w:w="1720" w:type="dxa"/>
            <w:tcBorders>
              <w:top w:val="nil"/>
              <w:left w:val="nil"/>
              <w:bottom w:val="single" w:sz="4" w:space="0" w:color="auto"/>
              <w:right w:val="single" w:sz="4" w:space="0" w:color="auto"/>
            </w:tcBorders>
            <w:shd w:val="clear" w:color="auto" w:fill="auto"/>
            <w:noWrap/>
            <w:vAlign w:val="bottom"/>
            <w:hideMark/>
          </w:tcPr>
          <w:p w14:paraId="4ED50421"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766" w:type="dxa"/>
            <w:tcBorders>
              <w:top w:val="nil"/>
              <w:left w:val="nil"/>
              <w:bottom w:val="single" w:sz="4" w:space="0" w:color="auto"/>
              <w:right w:val="single" w:sz="4" w:space="0" w:color="auto"/>
            </w:tcBorders>
            <w:shd w:val="clear" w:color="auto" w:fill="auto"/>
            <w:noWrap/>
            <w:vAlign w:val="bottom"/>
            <w:hideMark/>
          </w:tcPr>
          <w:p w14:paraId="5D0C36FC"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820" w:type="dxa"/>
            <w:tcBorders>
              <w:top w:val="nil"/>
              <w:left w:val="nil"/>
              <w:bottom w:val="single" w:sz="4" w:space="0" w:color="auto"/>
              <w:right w:val="single" w:sz="8" w:space="0" w:color="auto"/>
            </w:tcBorders>
            <w:shd w:val="clear" w:color="auto" w:fill="auto"/>
            <w:noWrap/>
            <w:vAlign w:val="bottom"/>
            <w:hideMark/>
          </w:tcPr>
          <w:p w14:paraId="38A648F3"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r>
      <w:tr w:rsidR="00E7468A" w:rsidRPr="00E7468A" w14:paraId="6A7BDC9B" w14:textId="77777777" w:rsidTr="00E7468A">
        <w:trPr>
          <w:trHeight w:val="300"/>
        </w:trPr>
        <w:tc>
          <w:tcPr>
            <w:tcW w:w="927" w:type="dxa"/>
            <w:tcBorders>
              <w:top w:val="nil"/>
              <w:left w:val="nil"/>
              <w:bottom w:val="nil"/>
              <w:right w:val="nil"/>
            </w:tcBorders>
            <w:shd w:val="clear" w:color="auto" w:fill="auto"/>
            <w:noWrap/>
            <w:vAlign w:val="bottom"/>
            <w:hideMark/>
          </w:tcPr>
          <w:p w14:paraId="3FD722D1" w14:textId="77777777" w:rsidR="00E7468A" w:rsidRPr="00E7468A" w:rsidRDefault="00E7468A" w:rsidP="00E7468A">
            <w:pPr>
              <w:spacing w:after="0" w:line="240" w:lineRule="auto"/>
              <w:ind w:left="0" w:firstLine="0"/>
              <w:jc w:val="left"/>
              <w:rPr>
                <w:rFonts w:ascii="Calibri" w:hAnsi="Calibri" w:cs="Calibri"/>
              </w:rPr>
            </w:pPr>
          </w:p>
        </w:tc>
        <w:tc>
          <w:tcPr>
            <w:tcW w:w="2747" w:type="dxa"/>
            <w:tcBorders>
              <w:top w:val="nil"/>
              <w:left w:val="single" w:sz="8" w:space="0" w:color="auto"/>
              <w:bottom w:val="single" w:sz="4" w:space="0" w:color="auto"/>
              <w:right w:val="single" w:sz="4" w:space="0" w:color="auto"/>
            </w:tcBorders>
            <w:shd w:val="clear" w:color="auto" w:fill="auto"/>
            <w:noWrap/>
            <w:vAlign w:val="bottom"/>
            <w:hideMark/>
          </w:tcPr>
          <w:p w14:paraId="3B5F713C"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Analyzátor krev. plynů SO3.7</w:t>
            </w:r>
          </w:p>
        </w:tc>
        <w:tc>
          <w:tcPr>
            <w:tcW w:w="1720" w:type="dxa"/>
            <w:tcBorders>
              <w:top w:val="nil"/>
              <w:left w:val="nil"/>
              <w:bottom w:val="single" w:sz="4" w:space="0" w:color="auto"/>
              <w:right w:val="single" w:sz="4" w:space="0" w:color="auto"/>
            </w:tcBorders>
            <w:shd w:val="clear" w:color="auto" w:fill="auto"/>
            <w:noWrap/>
            <w:vAlign w:val="bottom"/>
            <w:hideMark/>
          </w:tcPr>
          <w:p w14:paraId="5787E54F"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766" w:type="dxa"/>
            <w:tcBorders>
              <w:top w:val="nil"/>
              <w:left w:val="nil"/>
              <w:bottom w:val="single" w:sz="4" w:space="0" w:color="auto"/>
              <w:right w:val="single" w:sz="4" w:space="0" w:color="auto"/>
            </w:tcBorders>
            <w:shd w:val="clear" w:color="auto" w:fill="auto"/>
            <w:noWrap/>
            <w:vAlign w:val="bottom"/>
            <w:hideMark/>
          </w:tcPr>
          <w:p w14:paraId="1374F1BA"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820" w:type="dxa"/>
            <w:tcBorders>
              <w:top w:val="nil"/>
              <w:left w:val="nil"/>
              <w:bottom w:val="single" w:sz="4" w:space="0" w:color="auto"/>
              <w:right w:val="single" w:sz="8" w:space="0" w:color="auto"/>
            </w:tcBorders>
            <w:shd w:val="clear" w:color="auto" w:fill="auto"/>
            <w:noWrap/>
            <w:vAlign w:val="bottom"/>
            <w:hideMark/>
          </w:tcPr>
          <w:p w14:paraId="086A20E0"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r>
      <w:tr w:rsidR="00E7468A" w:rsidRPr="00E7468A" w14:paraId="7634F08B" w14:textId="77777777" w:rsidTr="00E7468A">
        <w:trPr>
          <w:trHeight w:val="300"/>
        </w:trPr>
        <w:tc>
          <w:tcPr>
            <w:tcW w:w="927" w:type="dxa"/>
            <w:tcBorders>
              <w:top w:val="nil"/>
              <w:left w:val="nil"/>
              <w:bottom w:val="nil"/>
              <w:right w:val="nil"/>
            </w:tcBorders>
            <w:shd w:val="clear" w:color="auto" w:fill="auto"/>
            <w:noWrap/>
            <w:vAlign w:val="bottom"/>
            <w:hideMark/>
          </w:tcPr>
          <w:p w14:paraId="2CCB1F18" w14:textId="77777777" w:rsidR="00E7468A" w:rsidRPr="00E7468A" w:rsidRDefault="00E7468A" w:rsidP="00E7468A">
            <w:pPr>
              <w:spacing w:after="0" w:line="240" w:lineRule="auto"/>
              <w:ind w:left="0" w:firstLine="0"/>
              <w:jc w:val="left"/>
              <w:rPr>
                <w:rFonts w:ascii="Calibri" w:hAnsi="Calibri" w:cs="Calibri"/>
              </w:rPr>
            </w:pPr>
          </w:p>
        </w:tc>
        <w:tc>
          <w:tcPr>
            <w:tcW w:w="2747" w:type="dxa"/>
            <w:tcBorders>
              <w:top w:val="nil"/>
              <w:left w:val="single" w:sz="8" w:space="0" w:color="auto"/>
              <w:bottom w:val="single" w:sz="4" w:space="0" w:color="auto"/>
              <w:right w:val="single" w:sz="4" w:space="0" w:color="auto"/>
            </w:tcBorders>
            <w:shd w:val="clear" w:color="auto" w:fill="auto"/>
            <w:noWrap/>
            <w:vAlign w:val="bottom"/>
            <w:hideMark/>
          </w:tcPr>
          <w:p w14:paraId="0774AE12"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Analyz. glyk. hemog. SO3.7</w:t>
            </w:r>
          </w:p>
        </w:tc>
        <w:tc>
          <w:tcPr>
            <w:tcW w:w="1720" w:type="dxa"/>
            <w:tcBorders>
              <w:top w:val="nil"/>
              <w:left w:val="nil"/>
              <w:bottom w:val="single" w:sz="4" w:space="0" w:color="auto"/>
              <w:right w:val="single" w:sz="4" w:space="0" w:color="auto"/>
            </w:tcBorders>
            <w:shd w:val="clear" w:color="auto" w:fill="auto"/>
            <w:noWrap/>
            <w:vAlign w:val="bottom"/>
            <w:hideMark/>
          </w:tcPr>
          <w:p w14:paraId="22468D8E"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766" w:type="dxa"/>
            <w:tcBorders>
              <w:top w:val="nil"/>
              <w:left w:val="nil"/>
              <w:bottom w:val="single" w:sz="4" w:space="0" w:color="auto"/>
              <w:right w:val="single" w:sz="4" w:space="0" w:color="auto"/>
            </w:tcBorders>
            <w:shd w:val="clear" w:color="auto" w:fill="auto"/>
            <w:noWrap/>
            <w:vAlign w:val="bottom"/>
            <w:hideMark/>
          </w:tcPr>
          <w:p w14:paraId="07B15017"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820" w:type="dxa"/>
            <w:tcBorders>
              <w:top w:val="nil"/>
              <w:left w:val="nil"/>
              <w:bottom w:val="single" w:sz="4" w:space="0" w:color="auto"/>
              <w:right w:val="single" w:sz="8" w:space="0" w:color="auto"/>
            </w:tcBorders>
            <w:shd w:val="clear" w:color="auto" w:fill="auto"/>
            <w:noWrap/>
            <w:vAlign w:val="bottom"/>
            <w:hideMark/>
          </w:tcPr>
          <w:p w14:paraId="385A2B1E"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r>
      <w:tr w:rsidR="00E7468A" w:rsidRPr="00E7468A" w14:paraId="720F641A" w14:textId="77777777" w:rsidTr="00E7468A">
        <w:trPr>
          <w:trHeight w:val="300"/>
        </w:trPr>
        <w:tc>
          <w:tcPr>
            <w:tcW w:w="3674" w:type="dxa"/>
            <w:gridSpan w:val="2"/>
            <w:tcBorders>
              <w:top w:val="single" w:sz="8" w:space="0" w:color="auto"/>
              <w:left w:val="single" w:sz="8" w:space="0" w:color="auto"/>
              <w:bottom w:val="single" w:sz="8" w:space="0" w:color="auto"/>
              <w:right w:val="single" w:sz="8" w:space="0" w:color="000000"/>
            </w:tcBorders>
            <w:shd w:val="clear" w:color="000000" w:fill="FFF2CC"/>
            <w:noWrap/>
            <w:vAlign w:val="bottom"/>
            <w:hideMark/>
          </w:tcPr>
          <w:p w14:paraId="67FCEBBF" w14:textId="77777777" w:rsidR="00E7468A" w:rsidRPr="00E7468A" w:rsidRDefault="00E7468A" w:rsidP="00E7468A">
            <w:pPr>
              <w:spacing w:after="0" w:line="240" w:lineRule="auto"/>
              <w:ind w:left="0" w:firstLine="0"/>
              <w:jc w:val="left"/>
              <w:rPr>
                <w:rFonts w:ascii="Calibri" w:hAnsi="Calibri" w:cs="Calibri"/>
                <w:b/>
                <w:bCs/>
              </w:rPr>
            </w:pPr>
            <w:r w:rsidRPr="00E7468A">
              <w:rPr>
                <w:rFonts w:ascii="Calibri" w:hAnsi="Calibri" w:cs="Calibri"/>
                <w:b/>
                <w:bCs/>
              </w:rPr>
              <w:t>Celkem za stavební objekty CHN SO 3</w:t>
            </w:r>
          </w:p>
        </w:tc>
        <w:tc>
          <w:tcPr>
            <w:tcW w:w="1720" w:type="dxa"/>
            <w:tcBorders>
              <w:top w:val="single" w:sz="8" w:space="0" w:color="auto"/>
              <w:left w:val="nil"/>
              <w:bottom w:val="single" w:sz="8" w:space="0" w:color="auto"/>
              <w:right w:val="single" w:sz="8" w:space="0" w:color="auto"/>
            </w:tcBorders>
            <w:shd w:val="clear" w:color="000000" w:fill="FFF2CC"/>
            <w:noWrap/>
            <w:vAlign w:val="bottom"/>
            <w:hideMark/>
          </w:tcPr>
          <w:p w14:paraId="6CECE3EA" w14:textId="77777777" w:rsidR="00E7468A" w:rsidRPr="00E7468A" w:rsidRDefault="00E7468A" w:rsidP="00E7468A">
            <w:pPr>
              <w:spacing w:after="0" w:line="240" w:lineRule="auto"/>
              <w:ind w:left="0" w:firstLine="0"/>
              <w:jc w:val="left"/>
              <w:rPr>
                <w:rFonts w:ascii="Calibri" w:hAnsi="Calibri" w:cs="Calibri"/>
                <w:b/>
                <w:bCs/>
              </w:rPr>
            </w:pPr>
            <w:r w:rsidRPr="00E7468A">
              <w:rPr>
                <w:rFonts w:ascii="Calibri" w:hAnsi="Calibri" w:cs="Calibri"/>
                <w:b/>
                <w:bCs/>
              </w:rPr>
              <w:t xml:space="preserve">                         -   Kč </w:t>
            </w:r>
          </w:p>
        </w:tc>
        <w:tc>
          <w:tcPr>
            <w:tcW w:w="1766" w:type="dxa"/>
            <w:tcBorders>
              <w:top w:val="single" w:sz="8" w:space="0" w:color="auto"/>
              <w:left w:val="nil"/>
              <w:bottom w:val="nil"/>
              <w:right w:val="nil"/>
            </w:tcBorders>
            <w:shd w:val="clear" w:color="auto" w:fill="auto"/>
            <w:noWrap/>
            <w:vAlign w:val="bottom"/>
            <w:hideMark/>
          </w:tcPr>
          <w:p w14:paraId="56F06691" w14:textId="77777777" w:rsidR="00E7468A" w:rsidRPr="00E7468A" w:rsidRDefault="00E7468A" w:rsidP="00E7468A">
            <w:pPr>
              <w:spacing w:after="0" w:line="240" w:lineRule="auto"/>
              <w:ind w:left="0" w:firstLine="0"/>
              <w:jc w:val="left"/>
              <w:rPr>
                <w:rFonts w:ascii="Calibri" w:hAnsi="Calibri" w:cs="Calibri"/>
                <w:b/>
                <w:bCs/>
              </w:rPr>
            </w:pPr>
            <w:r w:rsidRPr="00E7468A">
              <w:rPr>
                <w:rFonts w:ascii="Calibri" w:hAnsi="Calibri" w:cs="Calibri"/>
                <w:b/>
                <w:bCs/>
              </w:rPr>
              <w:t> </w:t>
            </w:r>
          </w:p>
        </w:tc>
        <w:tc>
          <w:tcPr>
            <w:tcW w:w="1820" w:type="dxa"/>
            <w:tcBorders>
              <w:top w:val="single" w:sz="8" w:space="0" w:color="auto"/>
              <w:left w:val="single" w:sz="8" w:space="0" w:color="auto"/>
              <w:bottom w:val="single" w:sz="8" w:space="0" w:color="auto"/>
              <w:right w:val="single" w:sz="8" w:space="0" w:color="auto"/>
            </w:tcBorders>
            <w:shd w:val="clear" w:color="000000" w:fill="FFF2CC"/>
            <w:noWrap/>
            <w:vAlign w:val="bottom"/>
            <w:hideMark/>
          </w:tcPr>
          <w:p w14:paraId="5F9BAB81" w14:textId="77777777" w:rsidR="00E7468A" w:rsidRPr="00E7468A" w:rsidRDefault="00E7468A" w:rsidP="00E7468A">
            <w:pPr>
              <w:spacing w:after="0" w:line="240" w:lineRule="auto"/>
              <w:ind w:left="0" w:firstLine="0"/>
              <w:jc w:val="left"/>
              <w:rPr>
                <w:rFonts w:ascii="Calibri" w:hAnsi="Calibri" w:cs="Calibri"/>
                <w:b/>
                <w:bCs/>
              </w:rPr>
            </w:pPr>
            <w:r w:rsidRPr="00E7468A">
              <w:rPr>
                <w:rFonts w:ascii="Calibri" w:hAnsi="Calibri" w:cs="Calibri"/>
                <w:b/>
                <w:bCs/>
              </w:rPr>
              <w:t xml:space="preserve">                           -   Kč </w:t>
            </w:r>
          </w:p>
        </w:tc>
      </w:tr>
    </w:tbl>
    <w:p w14:paraId="4D81DB2C" w14:textId="2AA34029" w:rsidR="00531D67" w:rsidRDefault="00531D67" w:rsidP="009E7A5D">
      <w:pPr>
        <w:spacing w:after="0" w:line="259" w:lineRule="auto"/>
        <w:ind w:left="0" w:firstLine="0"/>
        <w:jc w:val="left"/>
        <w:rPr>
          <w:rFonts w:asciiTheme="minorHAnsi" w:hAnsiTheme="minorHAnsi"/>
          <w:color w:val="FF0000"/>
        </w:rPr>
      </w:pPr>
    </w:p>
    <w:tbl>
      <w:tblPr>
        <w:tblW w:w="8980" w:type="dxa"/>
        <w:tblCellMar>
          <w:left w:w="70" w:type="dxa"/>
          <w:right w:w="70" w:type="dxa"/>
        </w:tblCellMar>
        <w:tblLook w:val="04A0" w:firstRow="1" w:lastRow="0" w:firstColumn="1" w:lastColumn="0" w:noHBand="0" w:noVBand="1"/>
      </w:tblPr>
      <w:tblGrid>
        <w:gridCol w:w="909"/>
        <w:gridCol w:w="2760"/>
        <w:gridCol w:w="1722"/>
        <w:gridCol w:w="1767"/>
        <w:gridCol w:w="1822"/>
      </w:tblGrid>
      <w:tr w:rsidR="00E7468A" w:rsidRPr="00E7468A" w14:paraId="25168797" w14:textId="77777777" w:rsidTr="00E7468A">
        <w:trPr>
          <w:trHeight w:val="315"/>
        </w:trPr>
        <w:tc>
          <w:tcPr>
            <w:tcW w:w="8980" w:type="dxa"/>
            <w:gridSpan w:val="5"/>
            <w:tcBorders>
              <w:top w:val="single" w:sz="8" w:space="0" w:color="auto"/>
              <w:left w:val="single" w:sz="8" w:space="0" w:color="auto"/>
              <w:bottom w:val="single" w:sz="8" w:space="0" w:color="auto"/>
              <w:right w:val="single" w:sz="8" w:space="0" w:color="000000"/>
            </w:tcBorders>
            <w:shd w:val="clear" w:color="auto" w:fill="auto"/>
            <w:hideMark/>
          </w:tcPr>
          <w:p w14:paraId="63F76625" w14:textId="77777777" w:rsidR="00E7468A" w:rsidRPr="00E7468A" w:rsidRDefault="00E7468A" w:rsidP="00E7468A">
            <w:pPr>
              <w:spacing w:after="0" w:line="240" w:lineRule="auto"/>
              <w:ind w:left="0" w:firstLine="0"/>
              <w:jc w:val="left"/>
              <w:rPr>
                <w:rFonts w:ascii="Calibri" w:hAnsi="Calibri" w:cs="Calibri"/>
                <w:b/>
                <w:bCs/>
                <w:color w:val="auto"/>
              </w:rPr>
            </w:pPr>
            <w:r w:rsidRPr="00E7468A">
              <w:rPr>
                <w:rFonts w:ascii="Calibri" w:hAnsi="Calibri" w:cs="Calibri"/>
                <w:b/>
                <w:bCs/>
                <w:color w:val="auto"/>
              </w:rPr>
              <w:t>Místo plnění: Pardubická nemocnice (PKN)</w:t>
            </w:r>
          </w:p>
        </w:tc>
      </w:tr>
      <w:tr w:rsidR="00E7468A" w:rsidRPr="00E7468A" w14:paraId="76FE6274" w14:textId="77777777" w:rsidTr="00E7468A">
        <w:trPr>
          <w:trHeight w:val="315"/>
        </w:trPr>
        <w:tc>
          <w:tcPr>
            <w:tcW w:w="3669" w:type="dxa"/>
            <w:gridSpan w:val="2"/>
            <w:tcBorders>
              <w:top w:val="single" w:sz="8" w:space="0" w:color="auto"/>
              <w:left w:val="single" w:sz="8" w:space="0" w:color="auto"/>
              <w:bottom w:val="single" w:sz="8" w:space="0" w:color="auto"/>
              <w:right w:val="single" w:sz="4" w:space="0" w:color="000000"/>
            </w:tcBorders>
            <w:shd w:val="clear" w:color="auto" w:fill="auto"/>
            <w:vAlign w:val="center"/>
            <w:hideMark/>
          </w:tcPr>
          <w:p w14:paraId="6C5C5FC7" w14:textId="77777777" w:rsidR="00E7468A" w:rsidRPr="00E7468A" w:rsidRDefault="00E7468A" w:rsidP="00E7468A">
            <w:pPr>
              <w:spacing w:after="0" w:line="240" w:lineRule="auto"/>
              <w:ind w:left="0" w:firstLine="0"/>
              <w:jc w:val="left"/>
              <w:rPr>
                <w:rFonts w:ascii="Calibri" w:hAnsi="Calibri" w:cs="Calibri"/>
                <w:b/>
                <w:bCs/>
                <w:color w:val="auto"/>
              </w:rPr>
            </w:pPr>
            <w:r w:rsidRPr="00E7468A">
              <w:rPr>
                <w:rFonts w:ascii="Calibri" w:hAnsi="Calibri" w:cs="Calibri"/>
                <w:b/>
                <w:bCs/>
                <w:color w:val="auto"/>
              </w:rPr>
              <w:t xml:space="preserve">Stavební objekty (SO) </w:t>
            </w:r>
          </w:p>
        </w:tc>
        <w:tc>
          <w:tcPr>
            <w:tcW w:w="1722" w:type="dxa"/>
            <w:tcBorders>
              <w:top w:val="nil"/>
              <w:left w:val="nil"/>
              <w:bottom w:val="single" w:sz="8" w:space="0" w:color="auto"/>
              <w:right w:val="single" w:sz="4" w:space="0" w:color="auto"/>
            </w:tcBorders>
            <w:shd w:val="clear" w:color="auto" w:fill="auto"/>
            <w:noWrap/>
            <w:vAlign w:val="center"/>
            <w:hideMark/>
          </w:tcPr>
          <w:p w14:paraId="2ED350C7" w14:textId="77777777" w:rsidR="00E7468A" w:rsidRPr="00E7468A" w:rsidRDefault="00E7468A" w:rsidP="00E7468A">
            <w:pPr>
              <w:spacing w:after="0" w:line="240" w:lineRule="auto"/>
              <w:ind w:left="0" w:firstLine="0"/>
              <w:jc w:val="right"/>
              <w:rPr>
                <w:rFonts w:ascii="Calibri" w:hAnsi="Calibri" w:cs="Calibri"/>
                <w:b/>
                <w:bCs/>
              </w:rPr>
            </w:pPr>
            <w:r w:rsidRPr="00E7468A">
              <w:rPr>
                <w:rFonts w:ascii="Calibri" w:hAnsi="Calibri" w:cs="Calibri"/>
                <w:b/>
                <w:bCs/>
              </w:rPr>
              <w:t>Kč bez DPH</w:t>
            </w:r>
          </w:p>
        </w:tc>
        <w:tc>
          <w:tcPr>
            <w:tcW w:w="1767" w:type="dxa"/>
            <w:tcBorders>
              <w:top w:val="nil"/>
              <w:left w:val="nil"/>
              <w:bottom w:val="single" w:sz="8" w:space="0" w:color="auto"/>
              <w:right w:val="single" w:sz="4" w:space="0" w:color="auto"/>
            </w:tcBorders>
            <w:shd w:val="clear" w:color="auto" w:fill="auto"/>
            <w:noWrap/>
            <w:vAlign w:val="center"/>
            <w:hideMark/>
          </w:tcPr>
          <w:p w14:paraId="7BCEA2F4" w14:textId="77777777" w:rsidR="00E7468A" w:rsidRPr="00E7468A" w:rsidRDefault="00E7468A" w:rsidP="00E7468A">
            <w:pPr>
              <w:spacing w:after="0" w:line="240" w:lineRule="auto"/>
              <w:ind w:left="0" w:firstLine="0"/>
              <w:jc w:val="right"/>
              <w:rPr>
                <w:rFonts w:ascii="Calibri" w:hAnsi="Calibri" w:cs="Calibri"/>
                <w:b/>
                <w:bCs/>
              </w:rPr>
            </w:pPr>
            <w:r w:rsidRPr="00E7468A">
              <w:rPr>
                <w:rFonts w:ascii="Calibri" w:hAnsi="Calibri" w:cs="Calibri"/>
                <w:b/>
                <w:bCs/>
              </w:rPr>
              <w:t>Kč DPH</w:t>
            </w:r>
          </w:p>
        </w:tc>
        <w:tc>
          <w:tcPr>
            <w:tcW w:w="1822" w:type="dxa"/>
            <w:tcBorders>
              <w:top w:val="nil"/>
              <w:left w:val="nil"/>
              <w:bottom w:val="single" w:sz="8" w:space="0" w:color="auto"/>
              <w:right w:val="single" w:sz="8" w:space="0" w:color="auto"/>
            </w:tcBorders>
            <w:shd w:val="clear" w:color="auto" w:fill="auto"/>
            <w:noWrap/>
            <w:vAlign w:val="center"/>
            <w:hideMark/>
          </w:tcPr>
          <w:p w14:paraId="414E617A" w14:textId="77777777" w:rsidR="00E7468A" w:rsidRPr="00E7468A" w:rsidRDefault="00E7468A" w:rsidP="00E7468A">
            <w:pPr>
              <w:spacing w:after="0" w:line="240" w:lineRule="auto"/>
              <w:ind w:left="0" w:firstLine="0"/>
              <w:jc w:val="right"/>
              <w:rPr>
                <w:rFonts w:ascii="Calibri" w:hAnsi="Calibri" w:cs="Calibri"/>
                <w:b/>
                <w:bCs/>
              </w:rPr>
            </w:pPr>
            <w:r w:rsidRPr="00E7468A">
              <w:rPr>
                <w:rFonts w:ascii="Calibri" w:hAnsi="Calibri" w:cs="Calibri"/>
                <w:b/>
                <w:bCs/>
              </w:rPr>
              <w:t>Kč včetně DPH</w:t>
            </w:r>
          </w:p>
        </w:tc>
      </w:tr>
      <w:tr w:rsidR="00E7468A" w:rsidRPr="00E7468A" w14:paraId="491B58C9" w14:textId="77777777" w:rsidTr="00E7468A">
        <w:trPr>
          <w:trHeight w:val="315"/>
        </w:trPr>
        <w:tc>
          <w:tcPr>
            <w:tcW w:w="909" w:type="dxa"/>
            <w:tcBorders>
              <w:top w:val="nil"/>
              <w:left w:val="single" w:sz="8" w:space="0" w:color="auto"/>
              <w:bottom w:val="single" w:sz="8" w:space="0" w:color="auto"/>
              <w:right w:val="nil"/>
            </w:tcBorders>
            <w:shd w:val="clear" w:color="000000" w:fill="FFF2CC"/>
            <w:noWrap/>
            <w:vAlign w:val="bottom"/>
            <w:hideMark/>
          </w:tcPr>
          <w:p w14:paraId="1813F3E1" w14:textId="77777777" w:rsidR="00E7468A" w:rsidRPr="00E7468A" w:rsidRDefault="00E7468A" w:rsidP="00E7468A">
            <w:pPr>
              <w:spacing w:after="0" w:line="240" w:lineRule="auto"/>
              <w:ind w:left="0" w:firstLine="0"/>
              <w:jc w:val="left"/>
              <w:rPr>
                <w:rFonts w:ascii="Calibri" w:hAnsi="Calibri" w:cs="Calibri"/>
                <w:b/>
                <w:bCs/>
              </w:rPr>
            </w:pPr>
            <w:r w:rsidRPr="00E7468A">
              <w:rPr>
                <w:rFonts w:ascii="Calibri" w:hAnsi="Calibri" w:cs="Calibri"/>
                <w:b/>
                <w:bCs/>
              </w:rPr>
              <w:t>PKN SO 4</w:t>
            </w:r>
          </w:p>
        </w:tc>
        <w:tc>
          <w:tcPr>
            <w:tcW w:w="2760" w:type="dxa"/>
            <w:tcBorders>
              <w:top w:val="nil"/>
              <w:left w:val="nil"/>
              <w:bottom w:val="single" w:sz="8" w:space="0" w:color="auto"/>
              <w:right w:val="nil"/>
            </w:tcBorders>
            <w:shd w:val="clear" w:color="000000" w:fill="FFF2CC"/>
            <w:noWrap/>
            <w:vAlign w:val="bottom"/>
            <w:hideMark/>
          </w:tcPr>
          <w:p w14:paraId="507FBC67" w14:textId="77777777" w:rsidR="00E7468A" w:rsidRPr="00E7468A" w:rsidRDefault="00E7468A" w:rsidP="00E7468A">
            <w:pPr>
              <w:spacing w:after="0" w:line="240" w:lineRule="auto"/>
              <w:ind w:left="0" w:firstLine="0"/>
              <w:jc w:val="left"/>
              <w:rPr>
                <w:rFonts w:ascii="Calibri" w:hAnsi="Calibri" w:cs="Calibri"/>
                <w:b/>
                <w:bCs/>
              </w:rPr>
            </w:pPr>
            <w:r w:rsidRPr="00E7468A">
              <w:rPr>
                <w:rFonts w:ascii="Calibri" w:hAnsi="Calibri" w:cs="Calibri"/>
                <w:b/>
                <w:bCs/>
              </w:rPr>
              <w:t> </w:t>
            </w:r>
          </w:p>
        </w:tc>
        <w:tc>
          <w:tcPr>
            <w:tcW w:w="1722" w:type="dxa"/>
            <w:tcBorders>
              <w:top w:val="nil"/>
              <w:left w:val="nil"/>
              <w:bottom w:val="single" w:sz="8" w:space="0" w:color="auto"/>
              <w:right w:val="nil"/>
            </w:tcBorders>
            <w:shd w:val="clear" w:color="000000" w:fill="FFF2CC"/>
            <w:noWrap/>
            <w:vAlign w:val="bottom"/>
            <w:hideMark/>
          </w:tcPr>
          <w:p w14:paraId="4F6BA810" w14:textId="77777777" w:rsidR="00E7468A" w:rsidRPr="00E7468A" w:rsidRDefault="00E7468A" w:rsidP="00E7468A">
            <w:pPr>
              <w:spacing w:after="0" w:line="240" w:lineRule="auto"/>
              <w:ind w:left="0" w:firstLine="0"/>
              <w:jc w:val="left"/>
              <w:rPr>
                <w:rFonts w:ascii="Calibri" w:hAnsi="Calibri" w:cs="Calibri"/>
                <w:b/>
                <w:bCs/>
              </w:rPr>
            </w:pPr>
            <w:r w:rsidRPr="00E7468A">
              <w:rPr>
                <w:rFonts w:ascii="Calibri" w:hAnsi="Calibri" w:cs="Calibri"/>
                <w:b/>
                <w:bCs/>
              </w:rPr>
              <w:t> </w:t>
            </w:r>
          </w:p>
        </w:tc>
        <w:tc>
          <w:tcPr>
            <w:tcW w:w="1767" w:type="dxa"/>
            <w:tcBorders>
              <w:top w:val="nil"/>
              <w:left w:val="nil"/>
              <w:bottom w:val="single" w:sz="8" w:space="0" w:color="auto"/>
              <w:right w:val="nil"/>
            </w:tcBorders>
            <w:shd w:val="clear" w:color="000000" w:fill="FFF2CC"/>
            <w:noWrap/>
            <w:vAlign w:val="bottom"/>
            <w:hideMark/>
          </w:tcPr>
          <w:p w14:paraId="701B562F" w14:textId="77777777" w:rsidR="00E7468A" w:rsidRPr="00E7468A" w:rsidRDefault="00E7468A" w:rsidP="00E7468A">
            <w:pPr>
              <w:spacing w:after="0" w:line="240" w:lineRule="auto"/>
              <w:ind w:left="0" w:firstLine="0"/>
              <w:jc w:val="left"/>
              <w:rPr>
                <w:rFonts w:ascii="Calibri" w:hAnsi="Calibri" w:cs="Calibri"/>
                <w:b/>
                <w:bCs/>
              </w:rPr>
            </w:pPr>
            <w:r w:rsidRPr="00E7468A">
              <w:rPr>
                <w:rFonts w:ascii="Calibri" w:hAnsi="Calibri" w:cs="Calibri"/>
                <w:b/>
                <w:bCs/>
              </w:rPr>
              <w:t> </w:t>
            </w:r>
          </w:p>
        </w:tc>
        <w:tc>
          <w:tcPr>
            <w:tcW w:w="1822" w:type="dxa"/>
            <w:tcBorders>
              <w:top w:val="nil"/>
              <w:left w:val="nil"/>
              <w:bottom w:val="single" w:sz="8" w:space="0" w:color="auto"/>
              <w:right w:val="single" w:sz="8" w:space="0" w:color="auto"/>
            </w:tcBorders>
            <w:shd w:val="clear" w:color="000000" w:fill="FFF2CC"/>
            <w:noWrap/>
            <w:vAlign w:val="bottom"/>
            <w:hideMark/>
          </w:tcPr>
          <w:p w14:paraId="63C64A40" w14:textId="77777777" w:rsidR="00E7468A" w:rsidRPr="00E7468A" w:rsidRDefault="00E7468A" w:rsidP="00E7468A">
            <w:pPr>
              <w:spacing w:after="0" w:line="240" w:lineRule="auto"/>
              <w:ind w:left="0" w:firstLine="0"/>
              <w:jc w:val="left"/>
              <w:rPr>
                <w:rFonts w:ascii="Calibri" w:hAnsi="Calibri" w:cs="Calibri"/>
                <w:b/>
                <w:bCs/>
              </w:rPr>
            </w:pPr>
            <w:r w:rsidRPr="00E7468A">
              <w:rPr>
                <w:rFonts w:ascii="Calibri" w:hAnsi="Calibri" w:cs="Calibri"/>
                <w:b/>
                <w:bCs/>
              </w:rPr>
              <w:t> </w:t>
            </w:r>
          </w:p>
        </w:tc>
      </w:tr>
      <w:tr w:rsidR="00E7468A" w:rsidRPr="00E7468A" w14:paraId="0C1CE13C" w14:textId="77777777" w:rsidTr="00E7468A">
        <w:trPr>
          <w:trHeight w:val="315"/>
        </w:trPr>
        <w:tc>
          <w:tcPr>
            <w:tcW w:w="909" w:type="dxa"/>
            <w:tcBorders>
              <w:top w:val="nil"/>
              <w:left w:val="nil"/>
              <w:bottom w:val="nil"/>
              <w:right w:val="nil"/>
            </w:tcBorders>
            <w:shd w:val="clear" w:color="auto" w:fill="auto"/>
            <w:noWrap/>
            <w:vAlign w:val="bottom"/>
            <w:hideMark/>
          </w:tcPr>
          <w:p w14:paraId="3929E133" w14:textId="77777777" w:rsidR="00E7468A" w:rsidRPr="00E7468A" w:rsidRDefault="00E7468A" w:rsidP="00E7468A">
            <w:pPr>
              <w:spacing w:after="0" w:line="240" w:lineRule="auto"/>
              <w:ind w:left="0" w:firstLine="0"/>
              <w:jc w:val="left"/>
              <w:rPr>
                <w:rFonts w:ascii="Calibri" w:hAnsi="Calibri" w:cs="Calibri"/>
                <w:b/>
                <w:bCs/>
              </w:rPr>
            </w:pPr>
          </w:p>
        </w:tc>
        <w:tc>
          <w:tcPr>
            <w:tcW w:w="2760" w:type="dxa"/>
            <w:tcBorders>
              <w:top w:val="nil"/>
              <w:left w:val="single" w:sz="8" w:space="0" w:color="auto"/>
              <w:bottom w:val="single" w:sz="4" w:space="0" w:color="auto"/>
              <w:right w:val="single" w:sz="4" w:space="0" w:color="auto"/>
            </w:tcBorders>
            <w:shd w:val="clear" w:color="auto" w:fill="auto"/>
            <w:noWrap/>
            <w:vAlign w:val="bottom"/>
            <w:hideMark/>
          </w:tcPr>
          <w:p w14:paraId="16B134A0"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CT SO4.1</w:t>
            </w:r>
          </w:p>
        </w:tc>
        <w:tc>
          <w:tcPr>
            <w:tcW w:w="1722" w:type="dxa"/>
            <w:tcBorders>
              <w:top w:val="nil"/>
              <w:left w:val="nil"/>
              <w:bottom w:val="single" w:sz="4" w:space="0" w:color="auto"/>
              <w:right w:val="single" w:sz="4" w:space="0" w:color="auto"/>
            </w:tcBorders>
            <w:shd w:val="clear" w:color="auto" w:fill="auto"/>
            <w:noWrap/>
            <w:vAlign w:val="bottom"/>
            <w:hideMark/>
          </w:tcPr>
          <w:p w14:paraId="273CA276"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767" w:type="dxa"/>
            <w:tcBorders>
              <w:top w:val="nil"/>
              <w:left w:val="nil"/>
              <w:bottom w:val="single" w:sz="4" w:space="0" w:color="auto"/>
              <w:right w:val="single" w:sz="4" w:space="0" w:color="auto"/>
            </w:tcBorders>
            <w:shd w:val="clear" w:color="auto" w:fill="auto"/>
            <w:noWrap/>
            <w:vAlign w:val="bottom"/>
            <w:hideMark/>
          </w:tcPr>
          <w:p w14:paraId="5C315584"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822" w:type="dxa"/>
            <w:tcBorders>
              <w:top w:val="nil"/>
              <w:left w:val="nil"/>
              <w:bottom w:val="single" w:sz="4" w:space="0" w:color="auto"/>
              <w:right w:val="single" w:sz="8" w:space="0" w:color="auto"/>
            </w:tcBorders>
            <w:shd w:val="clear" w:color="auto" w:fill="auto"/>
            <w:noWrap/>
            <w:vAlign w:val="bottom"/>
            <w:hideMark/>
          </w:tcPr>
          <w:p w14:paraId="6BAAA22F"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r>
      <w:tr w:rsidR="00E7468A" w:rsidRPr="00E7468A" w14:paraId="58D7D6BE" w14:textId="77777777" w:rsidTr="00E7468A">
        <w:trPr>
          <w:trHeight w:val="315"/>
        </w:trPr>
        <w:tc>
          <w:tcPr>
            <w:tcW w:w="909" w:type="dxa"/>
            <w:tcBorders>
              <w:top w:val="nil"/>
              <w:left w:val="nil"/>
              <w:bottom w:val="nil"/>
              <w:right w:val="nil"/>
            </w:tcBorders>
            <w:shd w:val="clear" w:color="auto" w:fill="auto"/>
            <w:noWrap/>
            <w:vAlign w:val="bottom"/>
            <w:hideMark/>
          </w:tcPr>
          <w:p w14:paraId="4AF96D86" w14:textId="77777777" w:rsidR="00E7468A" w:rsidRPr="00E7468A" w:rsidRDefault="00E7468A" w:rsidP="00E7468A">
            <w:pPr>
              <w:spacing w:after="0" w:line="240" w:lineRule="auto"/>
              <w:ind w:left="0" w:firstLine="0"/>
              <w:jc w:val="left"/>
              <w:rPr>
                <w:rFonts w:ascii="Calibri" w:hAnsi="Calibri" w:cs="Calibri"/>
              </w:rPr>
            </w:pPr>
          </w:p>
        </w:tc>
        <w:tc>
          <w:tcPr>
            <w:tcW w:w="27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5DEB8665"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MR 1,5T SO4.2</w:t>
            </w:r>
          </w:p>
        </w:tc>
        <w:tc>
          <w:tcPr>
            <w:tcW w:w="1722" w:type="dxa"/>
            <w:tcBorders>
              <w:top w:val="single" w:sz="8" w:space="0" w:color="auto"/>
              <w:left w:val="nil"/>
              <w:bottom w:val="single" w:sz="4" w:space="0" w:color="auto"/>
              <w:right w:val="single" w:sz="4" w:space="0" w:color="auto"/>
            </w:tcBorders>
            <w:shd w:val="clear" w:color="auto" w:fill="auto"/>
            <w:noWrap/>
            <w:vAlign w:val="bottom"/>
            <w:hideMark/>
          </w:tcPr>
          <w:p w14:paraId="2F8FACEE"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767" w:type="dxa"/>
            <w:tcBorders>
              <w:top w:val="single" w:sz="8" w:space="0" w:color="auto"/>
              <w:left w:val="nil"/>
              <w:bottom w:val="single" w:sz="4" w:space="0" w:color="auto"/>
              <w:right w:val="single" w:sz="4" w:space="0" w:color="auto"/>
            </w:tcBorders>
            <w:shd w:val="clear" w:color="auto" w:fill="auto"/>
            <w:noWrap/>
            <w:vAlign w:val="bottom"/>
            <w:hideMark/>
          </w:tcPr>
          <w:p w14:paraId="35E9F0F1"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822" w:type="dxa"/>
            <w:tcBorders>
              <w:top w:val="single" w:sz="8" w:space="0" w:color="auto"/>
              <w:left w:val="nil"/>
              <w:bottom w:val="single" w:sz="4" w:space="0" w:color="auto"/>
              <w:right w:val="single" w:sz="8" w:space="0" w:color="auto"/>
            </w:tcBorders>
            <w:shd w:val="clear" w:color="auto" w:fill="auto"/>
            <w:noWrap/>
            <w:vAlign w:val="bottom"/>
            <w:hideMark/>
          </w:tcPr>
          <w:p w14:paraId="6ACD1627"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r>
      <w:tr w:rsidR="00E7468A" w:rsidRPr="00E7468A" w14:paraId="386F88B4" w14:textId="77777777" w:rsidTr="00E7468A">
        <w:trPr>
          <w:trHeight w:val="300"/>
        </w:trPr>
        <w:tc>
          <w:tcPr>
            <w:tcW w:w="909" w:type="dxa"/>
            <w:tcBorders>
              <w:top w:val="nil"/>
              <w:left w:val="nil"/>
              <w:bottom w:val="nil"/>
              <w:right w:val="nil"/>
            </w:tcBorders>
            <w:shd w:val="clear" w:color="auto" w:fill="auto"/>
            <w:noWrap/>
            <w:vAlign w:val="bottom"/>
            <w:hideMark/>
          </w:tcPr>
          <w:p w14:paraId="6B562B89" w14:textId="77777777" w:rsidR="00E7468A" w:rsidRPr="00E7468A" w:rsidRDefault="00E7468A" w:rsidP="00E7468A">
            <w:pPr>
              <w:spacing w:after="0" w:line="240" w:lineRule="auto"/>
              <w:ind w:left="0" w:firstLine="0"/>
              <w:jc w:val="left"/>
              <w:rPr>
                <w:rFonts w:ascii="Calibri" w:hAnsi="Calibri" w:cs="Calibri"/>
              </w:rPr>
            </w:pPr>
          </w:p>
        </w:tc>
        <w:tc>
          <w:tcPr>
            <w:tcW w:w="27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3D111EA"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Mikrocentrifuga SO4.3</w:t>
            </w:r>
          </w:p>
        </w:tc>
        <w:tc>
          <w:tcPr>
            <w:tcW w:w="1722" w:type="dxa"/>
            <w:tcBorders>
              <w:top w:val="single" w:sz="8" w:space="0" w:color="auto"/>
              <w:left w:val="nil"/>
              <w:bottom w:val="single" w:sz="4" w:space="0" w:color="auto"/>
              <w:right w:val="single" w:sz="4" w:space="0" w:color="auto"/>
            </w:tcBorders>
            <w:shd w:val="clear" w:color="auto" w:fill="auto"/>
            <w:noWrap/>
            <w:vAlign w:val="bottom"/>
            <w:hideMark/>
          </w:tcPr>
          <w:p w14:paraId="66A9349E"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767" w:type="dxa"/>
            <w:tcBorders>
              <w:top w:val="single" w:sz="8" w:space="0" w:color="auto"/>
              <w:left w:val="nil"/>
              <w:bottom w:val="single" w:sz="4" w:space="0" w:color="auto"/>
              <w:right w:val="single" w:sz="4" w:space="0" w:color="auto"/>
            </w:tcBorders>
            <w:shd w:val="clear" w:color="auto" w:fill="auto"/>
            <w:noWrap/>
            <w:vAlign w:val="bottom"/>
            <w:hideMark/>
          </w:tcPr>
          <w:p w14:paraId="04547FD9"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822" w:type="dxa"/>
            <w:tcBorders>
              <w:top w:val="single" w:sz="8" w:space="0" w:color="auto"/>
              <w:left w:val="nil"/>
              <w:bottom w:val="single" w:sz="4" w:space="0" w:color="auto"/>
              <w:right w:val="single" w:sz="8" w:space="0" w:color="auto"/>
            </w:tcBorders>
            <w:shd w:val="clear" w:color="auto" w:fill="auto"/>
            <w:noWrap/>
            <w:vAlign w:val="bottom"/>
            <w:hideMark/>
          </w:tcPr>
          <w:p w14:paraId="38B95145"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r>
      <w:tr w:rsidR="00E7468A" w:rsidRPr="00E7468A" w14:paraId="26E3F215" w14:textId="77777777" w:rsidTr="00E7468A">
        <w:trPr>
          <w:trHeight w:val="300"/>
        </w:trPr>
        <w:tc>
          <w:tcPr>
            <w:tcW w:w="909" w:type="dxa"/>
            <w:tcBorders>
              <w:top w:val="nil"/>
              <w:left w:val="nil"/>
              <w:bottom w:val="nil"/>
              <w:right w:val="nil"/>
            </w:tcBorders>
            <w:shd w:val="clear" w:color="auto" w:fill="auto"/>
            <w:noWrap/>
            <w:vAlign w:val="bottom"/>
            <w:hideMark/>
          </w:tcPr>
          <w:p w14:paraId="29DC238E" w14:textId="77777777" w:rsidR="00E7468A" w:rsidRPr="00E7468A" w:rsidRDefault="00E7468A" w:rsidP="00E7468A">
            <w:pPr>
              <w:spacing w:after="0" w:line="240" w:lineRule="auto"/>
              <w:ind w:left="0" w:firstLine="0"/>
              <w:jc w:val="left"/>
              <w:rPr>
                <w:rFonts w:ascii="Calibri" w:hAnsi="Calibri" w:cs="Calibri"/>
              </w:rPr>
            </w:pPr>
          </w:p>
        </w:tc>
        <w:tc>
          <w:tcPr>
            <w:tcW w:w="2760" w:type="dxa"/>
            <w:tcBorders>
              <w:top w:val="nil"/>
              <w:left w:val="single" w:sz="8" w:space="0" w:color="auto"/>
              <w:bottom w:val="single" w:sz="4" w:space="0" w:color="auto"/>
              <w:right w:val="single" w:sz="4" w:space="0" w:color="auto"/>
            </w:tcBorders>
            <w:shd w:val="clear" w:color="auto" w:fill="auto"/>
            <w:noWrap/>
            <w:vAlign w:val="bottom"/>
            <w:hideMark/>
          </w:tcPr>
          <w:p w14:paraId="7D4CC0F8"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Klimatizace SO4.3</w:t>
            </w:r>
          </w:p>
        </w:tc>
        <w:tc>
          <w:tcPr>
            <w:tcW w:w="1722" w:type="dxa"/>
            <w:tcBorders>
              <w:top w:val="nil"/>
              <w:left w:val="nil"/>
              <w:bottom w:val="single" w:sz="4" w:space="0" w:color="auto"/>
              <w:right w:val="single" w:sz="4" w:space="0" w:color="auto"/>
            </w:tcBorders>
            <w:shd w:val="clear" w:color="auto" w:fill="auto"/>
            <w:noWrap/>
            <w:vAlign w:val="bottom"/>
            <w:hideMark/>
          </w:tcPr>
          <w:p w14:paraId="0493E7C1"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767" w:type="dxa"/>
            <w:tcBorders>
              <w:top w:val="nil"/>
              <w:left w:val="nil"/>
              <w:bottom w:val="single" w:sz="4" w:space="0" w:color="auto"/>
              <w:right w:val="single" w:sz="4" w:space="0" w:color="auto"/>
            </w:tcBorders>
            <w:shd w:val="clear" w:color="auto" w:fill="auto"/>
            <w:noWrap/>
            <w:vAlign w:val="bottom"/>
            <w:hideMark/>
          </w:tcPr>
          <w:p w14:paraId="392E7BC1"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822" w:type="dxa"/>
            <w:tcBorders>
              <w:top w:val="nil"/>
              <w:left w:val="nil"/>
              <w:bottom w:val="single" w:sz="4" w:space="0" w:color="auto"/>
              <w:right w:val="single" w:sz="8" w:space="0" w:color="auto"/>
            </w:tcBorders>
            <w:shd w:val="clear" w:color="auto" w:fill="auto"/>
            <w:noWrap/>
            <w:vAlign w:val="bottom"/>
            <w:hideMark/>
          </w:tcPr>
          <w:p w14:paraId="474E6E22"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r>
      <w:tr w:rsidR="00E7468A" w:rsidRPr="00E7468A" w14:paraId="48E4996B" w14:textId="77777777" w:rsidTr="00E7468A">
        <w:trPr>
          <w:trHeight w:val="300"/>
        </w:trPr>
        <w:tc>
          <w:tcPr>
            <w:tcW w:w="909" w:type="dxa"/>
            <w:tcBorders>
              <w:top w:val="nil"/>
              <w:left w:val="nil"/>
              <w:bottom w:val="nil"/>
              <w:right w:val="nil"/>
            </w:tcBorders>
            <w:shd w:val="clear" w:color="auto" w:fill="auto"/>
            <w:noWrap/>
            <w:vAlign w:val="bottom"/>
            <w:hideMark/>
          </w:tcPr>
          <w:p w14:paraId="11CAE068" w14:textId="77777777" w:rsidR="00E7468A" w:rsidRPr="00E7468A" w:rsidRDefault="00E7468A" w:rsidP="00E7468A">
            <w:pPr>
              <w:spacing w:after="0" w:line="240" w:lineRule="auto"/>
              <w:ind w:left="0" w:firstLine="0"/>
              <w:jc w:val="left"/>
              <w:rPr>
                <w:rFonts w:ascii="Calibri" w:hAnsi="Calibri" w:cs="Calibri"/>
              </w:rPr>
            </w:pPr>
          </w:p>
        </w:tc>
        <w:tc>
          <w:tcPr>
            <w:tcW w:w="27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F0FA1EA"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Lékařský mikroskop SO4.4</w:t>
            </w:r>
          </w:p>
        </w:tc>
        <w:tc>
          <w:tcPr>
            <w:tcW w:w="1722" w:type="dxa"/>
            <w:tcBorders>
              <w:top w:val="single" w:sz="8" w:space="0" w:color="auto"/>
              <w:left w:val="nil"/>
              <w:bottom w:val="single" w:sz="4" w:space="0" w:color="auto"/>
              <w:right w:val="single" w:sz="4" w:space="0" w:color="auto"/>
            </w:tcBorders>
            <w:shd w:val="clear" w:color="auto" w:fill="auto"/>
            <w:noWrap/>
            <w:vAlign w:val="bottom"/>
            <w:hideMark/>
          </w:tcPr>
          <w:p w14:paraId="05C36754"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767" w:type="dxa"/>
            <w:tcBorders>
              <w:top w:val="single" w:sz="8" w:space="0" w:color="auto"/>
              <w:left w:val="nil"/>
              <w:bottom w:val="single" w:sz="4" w:space="0" w:color="auto"/>
              <w:right w:val="single" w:sz="4" w:space="0" w:color="auto"/>
            </w:tcBorders>
            <w:shd w:val="clear" w:color="auto" w:fill="auto"/>
            <w:noWrap/>
            <w:vAlign w:val="bottom"/>
            <w:hideMark/>
          </w:tcPr>
          <w:p w14:paraId="345FA269"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822" w:type="dxa"/>
            <w:tcBorders>
              <w:top w:val="single" w:sz="8" w:space="0" w:color="auto"/>
              <w:left w:val="nil"/>
              <w:bottom w:val="single" w:sz="4" w:space="0" w:color="auto"/>
              <w:right w:val="single" w:sz="8" w:space="0" w:color="auto"/>
            </w:tcBorders>
            <w:shd w:val="clear" w:color="auto" w:fill="auto"/>
            <w:noWrap/>
            <w:vAlign w:val="bottom"/>
            <w:hideMark/>
          </w:tcPr>
          <w:p w14:paraId="53E66604"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r>
      <w:tr w:rsidR="00E7468A" w:rsidRPr="00E7468A" w14:paraId="3341614F" w14:textId="77777777" w:rsidTr="00E7468A">
        <w:trPr>
          <w:trHeight w:val="300"/>
        </w:trPr>
        <w:tc>
          <w:tcPr>
            <w:tcW w:w="909" w:type="dxa"/>
            <w:tcBorders>
              <w:top w:val="nil"/>
              <w:left w:val="nil"/>
              <w:bottom w:val="nil"/>
              <w:right w:val="nil"/>
            </w:tcBorders>
            <w:shd w:val="clear" w:color="auto" w:fill="auto"/>
            <w:noWrap/>
            <w:vAlign w:val="bottom"/>
            <w:hideMark/>
          </w:tcPr>
          <w:p w14:paraId="04DE8247" w14:textId="77777777" w:rsidR="00E7468A" w:rsidRPr="00E7468A" w:rsidRDefault="00E7468A" w:rsidP="00E7468A">
            <w:pPr>
              <w:spacing w:after="0" w:line="240" w:lineRule="auto"/>
              <w:ind w:left="0" w:firstLine="0"/>
              <w:jc w:val="left"/>
              <w:rPr>
                <w:rFonts w:ascii="Calibri" w:hAnsi="Calibri" w:cs="Calibri"/>
              </w:rPr>
            </w:pPr>
          </w:p>
        </w:tc>
        <w:tc>
          <w:tcPr>
            <w:tcW w:w="27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738A08D"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Močový analyzátor SO4.5</w:t>
            </w:r>
          </w:p>
        </w:tc>
        <w:tc>
          <w:tcPr>
            <w:tcW w:w="1722" w:type="dxa"/>
            <w:tcBorders>
              <w:top w:val="single" w:sz="8" w:space="0" w:color="auto"/>
              <w:left w:val="nil"/>
              <w:bottom w:val="single" w:sz="4" w:space="0" w:color="auto"/>
              <w:right w:val="single" w:sz="4" w:space="0" w:color="auto"/>
            </w:tcBorders>
            <w:shd w:val="clear" w:color="auto" w:fill="auto"/>
            <w:noWrap/>
            <w:vAlign w:val="bottom"/>
            <w:hideMark/>
          </w:tcPr>
          <w:p w14:paraId="02743B5C"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767" w:type="dxa"/>
            <w:tcBorders>
              <w:top w:val="single" w:sz="8" w:space="0" w:color="auto"/>
              <w:left w:val="nil"/>
              <w:bottom w:val="single" w:sz="4" w:space="0" w:color="auto"/>
              <w:right w:val="single" w:sz="4" w:space="0" w:color="auto"/>
            </w:tcBorders>
            <w:shd w:val="clear" w:color="auto" w:fill="auto"/>
            <w:noWrap/>
            <w:vAlign w:val="bottom"/>
            <w:hideMark/>
          </w:tcPr>
          <w:p w14:paraId="4015EEBF"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822" w:type="dxa"/>
            <w:tcBorders>
              <w:top w:val="single" w:sz="8" w:space="0" w:color="auto"/>
              <w:left w:val="nil"/>
              <w:bottom w:val="single" w:sz="4" w:space="0" w:color="auto"/>
              <w:right w:val="single" w:sz="8" w:space="0" w:color="auto"/>
            </w:tcBorders>
            <w:shd w:val="clear" w:color="auto" w:fill="auto"/>
            <w:noWrap/>
            <w:vAlign w:val="bottom"/>
            <w:hideMark/>
          </w:tcPr>
          <w:p w14:paraId="2474E351"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r>
      <w:tr w:rsidR="00E7468A" w:rsidRPr="00E7468A" w14:paraId="3DC725B3" w14:textId="77777777" w:rsidTr="00E7468A">
        <w:trPr>
          <w:trHeight w:val="300"/>
        </w:trPr>
        <w:tc>
          <w:tcPr>
            <w:tcW w:w="909" w:type="dxa"/>
            <w:tcBorders>
              <w:top w:val="nil"/>
              <w:left w:val="nil"/>
              <w:bottom w:val="nil"/>
              <w:right w:val="nil"/>
            </w:tcBorders>
            <w:shd w:val="clear" w:color="auto" w:fill="auto"/>
            <w:noWrap/>
            <w:vAlign w:val="bottom"/>
            <w:hideMark/>
          </w:tcPr>
          <w:p w14:paraId="6E3EE718" w14:textId="77777777" w:rsidR="00E7468A" w:rsidRPr="00E7468A" w:rsidRDefault="00E7468A" w:rsidP="00E7468A">
            <w:pPr>
              <w:spacing w:after="0" w:line="240" w:lineRule="auto"/>
              <w:ind w:left="0" w:firstLine="0"/>
              <w:jc w:val="left"/>
              <w:rPr>
                <w:rFonts w:ascii="Calibri" w:hAnsi="Calibri" w:cs="Calibri"/>
              </w:rPr>
            </w:pPr>
          </w:p>
        </w:tc>
        <w:tc>
          <w:tcPr>
            <w:tcW w:w="2760" w:type="dxa"/>
            <w:tcBorders>
              <w:top w:val="nil"/>
              <w:left w:val="single" w:sz="8" w:space="0" w:color="auto"/>
              <w:bottom w:val="single" w:sz="4" w:space="0" w:color="auto"/>
              <w:right w:val="single" w:sz="4" w:space="0" w:color="auto"/>
            </w:tcBorders>
            <w:shd w:val="clear" w:color="auto" w:fill="auto"/>
            <w:noWrap/>
            <w:vAlign w:val="bottom"/>
            <w:hideMark/>
          </w:tcPr>
          <w:p w14:paraId="7E3463EC"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Hmotnostní spektrom. SO4.5</w:t>
            </w:r>
          </w:p>
        </w:tc>
        <w:tc>
          <w:tcPr>
            <w:tcW w:w="1722" w:type="dxa"/>
            <w:tcBorders>
              <w:top w:val="nil"/>
              <w:left w:val="nil"/>
              <w:bottom w:val="single" w:sz="4" w:space="0" w:color="auto"/>
              <w:right w:val="single" w:sz="4" w:space="0" w:color="auto"/>
            </w:tcBorders>
            <w:shd w:val="clear" w:color="auto" w:fill="auto"/>
            <w:noWrap/>
            <w:vAlign w:val="bottom"/>
            <w:hideMark/>
          </w:tcPr>
          <w:p w14:paraId="3AEA5DA1"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767" w:type="dxa"/>
            <w:tcBorders>
              <w:top w:val="nil"/>
              <w:left w:val="nil"/>
              <w:bottom w:val="single" w:sz="4" w:space="0" w:color="auto"/>
              <w:right w:val="single" w:sz="4" w:space="0" w:color="auto"/>
            </w:tcBorders>
            <w:shd w:val="clear" w:color="auto" w:fill="auto"/>
            <w:noWrap/>
            <w:vAlign w:val="bottom"/>
            <w:hideMark/>
          </w:tcPr>
          <w:p w14:paraId="4C16BDEF"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822" w:type="dxa"/>
            <w:tcBorders>
              <w:top w:val="nil"/>
              <w:left w:val="nil"/>
              <w:bottom w:val="single" w:sz="4" w:space="0" w:color="auto"/>
              <w:right w:val="single" w:sz="8" w:space="0" w:color="auto"/>
            </w:tcBorders>
            <w:shd w:val="clear" w:color="auto" w:fill="auto"/>
            <w:noWrap/>
            <w:vAlign w:val="bottom"/>
            <w:hideMark/>
          </w:tcPr>
          <w:p w14:paraId="1F814880"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r>
      <w:tr w:rsidR="00E7468A" w:rsidRPr="00E7468A" w14:paraId="13CAAE98" w14:textId="77777777" w:rsidTr="00E7468A">
        <w:trPr>
          <w:trHeight w:val="300"/>
        </w:trPr>
        <w:tc>
          <w:tcPr>
            <w:tcW w:w="909" w:type="dxa"/>
            <w:tcBorders>
              <w:top w:val="nil"/>
              <w:left w:val="nil"/>
              <w:bottom w:val="nil"/>
              <w:right w:val="nil"/>
            </w:tcBorders>
            <w:shd w:val="clear" w:color="auto" w:fill="auto"/>
            <w:noWrap/>
            <w:vAlign w:val="bottom"/>
            <w:hideMark/>
          </w:tcPr>
          <w:p w14:paraId="1BFE1DA5" w14:textId="77777777" w:rsidR="00E7468A" w:rsidRPr="00E7468A" w:rsidRDefault="00E7468A" w:rsidP="00E7468A">
            <w:pPr>
              <w:spacing w:after="0" w:line="240" w:lineRule="auto"/>
              <w:ind w:left="0" w:firstLine="0"/>
              <w:jc w:val="left"/>
              <w:rPr>
                <w:rFonts w:ascii="Calibri" w:hAnsi="Calibri" w:cs="Calibri"/>
              </w:rPr>
            </w:pPr>
          </w:p>
        </w:tc>
        <w:tc>
          <w:tcPr>
            <w:tcW w:w="2760" w:type="dxa"/>
            <w:tcBorders>
              <w:top w:val="nil"/>
              <w:left w:val="single" w:sz="8" w:space="0" w:color="auto"/>
              <w:bottom w:val="single" w:sz="4" w:space="0" w:color="auto"/>
              <w:right w:val="single" w:sz="4" w:space="0" w:color="auto"/>
            </w:tcBorders>
            <w:shd w:val="clear" w:color="auto" w:fill="auto"/>
            <w:noWrap/>
            <w:vAlign w:val="bottom"/>
            <w:hideMark/>
          </w:tcPr>
          <w:p w14:paraId="7EC3FFB4"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Kapalinový chromatog. SO4.5</w:t>
            </w:r>
          </w:p>
        </w:tc>
        <w:tc>
          <w:tcPr>
            <w:tcW w:w="1722" w:type="dxa"/>
            <w:tcBorders>
              <w:top w:val="nil"/>
              <w:left w:val="nil"/>
              <w:bottom w:val="single" w:sz="4" w:space="0" w:color="auto"/>
              <w:right w:val="single" w:sz="4" w:space="0" w:color="auto"/>
            </w:tcBorders>
            <w:shd w:val="clear" w:color="auto" w:fill="auto"/>
            <w:noWrap/>
            <w:vAlign w:val="bottom"/>
            <w:hideMark/>
          </w:tcPr>
          <w:p w14:paraId="4035A882"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767" w:type="dxa"/>
            <w:tcBorders>
              <w:top w:val="nil"/>
              <w:left w:val="nil"/>
              <w:bottom w:val="single" w:sz="4" w:space="0" w:color="auto"/>
              <w:right w:val="single" w:sz="4" w:space="0" w:color="auto"/>
            </w:tcBorders>
            <w:shd w:val="clear" w:color="auto" w:fill="auto"/>
            <w:noWrap/>
            <w:vAlign w:val="bottom"/>
            <w:hideMark/>
          </w:tcPr>
          <w:p w14:paraId="658E507A"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822" w:type="dxa"/>
            <w:tcBorders>
              <w:top w:val="nil"/>
              <w:left w:val="nil"/>
              <w:bottom w:val="single" w:sz="4" w:space="0" w:color="auto"/>
              <w:right w:val="single" w:sz="8" w:space="0" w:color="auto"/>
            </w:tcBorders>
            <w:shd w:val="clear" w:color="auto" w:fill="auto"/>
            <w:noWrap/>
            <w:vAlign w:val="bottom"/>
            <w:hideMark/>
          </w:tcPr>
          <w:p w14:paraId="1FB23C94"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r>
      <w:tr w:rsidR="00E7468A" w:rsidRPr="00E7468A" w14:paraId="580EB5F3" w14:textId="77777777" w:rsidTr="00E7468A">
        <w:trPr>
          <w:trHeight w:val="300"/>
        </w:trPr>
        <w:tc>
          <w:tcPr>
            <w:tcW w:w="909" w:type="dxa"/>
            <w:tcBorders>
              <w:top w:val="nil"/>
              <w:left w:val="nil"/>
              <w:bottom w:val="nil"/>
              <w:right w:val="nil"/>
            </w:tcBorders>
            <w:shd w:val="clear" w:color="auto" w:fill="auto"/>
            <w:noWrap/>
            <w:vAlign w:val="bottom"/>
            <w:hideMark/>
          </w:tcPr>
          <w:p w14:paraId="6198B2DE" w14:textId="77777777" w:rsidR="00E7468A" w:rsidRPr="00E7468A" w:rsidRDefault="00E7468A" w:rsidP="00E7468A">
            <w:pPr>
              <w:spacing w:after="0" w:line="240" w:lineRule="auto"/>
              <w:ind w:left="0" w:firstLine="0"/>
              <w:jc w:val="left"/>
              <w:rPr>
                <w:rFonts w:ascii="Calibri" w:hAnsi="Calibri" w:cs="Calibri"/>
              </w:rPr>
            </w:pPr>
          </w:p>
        </w:tc>
        <w:tc>
          <w:tcPr>
            <w:tcW w:w="2760" w:type="dxa"/>
            <w:tcBorders>
              <w:top w:val="nil"/>
              <w:left w:val="single" w:sz="8" w:space="0" w:color="auto"/>
              <w:bottom w:val="single" w:sz="4" w:space="0" w:color="auto"/>
              <w:right w:val="single" w:sz="4" w:space="0" w:color="auto"/>
            </w:tcBorders>
            <w:shd w:val="clear" w:color="auto" w:fill="auto"/>
            <w:noWrap/>
            <w:vAlign w:val="bottom"/>
            <w:hideMark/>
          </w:tcPr>
          <w:p w14:paraId="3A12CA96"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Preanalytická linka SO4.5</w:t>
            </w:r>
          </w:p>
        </w:tc>
        <w:tc>
          <w:tcPr>
            <w:tcW w:w="1722" w:type="dxa"/>
            <w:tcBorders>
              <w:top w:val="nil"/>
              <w:left w:val="nil"/>
              <w:bottom w:val="single" w:sz="4" w:space="0" w:color="auto"/>
              <w:right w:val="single" w:sz="4" w:space="0" w:color="auto"/>
            </w:tcBorders>
            <w:shd w:val="clear" w:color="auto" w:fill="auto"/>
            <w:noWrap/>
            <w:vAlign w:val="bottom"/>
            <w:hideMark/>
          </w:tcPr>
          <w:p w14:paraId="7DF2B175"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767" w:type="dxa"/>
            <w:tcBorders>
              <w:top w:val="nil"/>
              <w:left w:val="nil"/>
              <w:bottom w:val="single" w:sz="4" w:space="0" w:color="auto"/>
              <w:right w:val="single" w:sz="4" w:space="0" w:color="auto"/>
            </w:tcBorders>
            <w:shd w:val="clear" w:color="auto" w:fill="auto"/>
            <w:noWrap/>
            <w:vAlign w:val="bottom"/>
            <w:hideMark/>
          </w:tcPr>
          <w:p w14:paraId="628ED4F5"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822" w:type="dxa"/>
            <w:tcBorders>
              <w:top w:val="nil"/>
              <w:left w:val="nil"/>
              <w:bottom w:val="single" w:sz="4" w:space="0" w:color="auto"/>
              <w:right w:val="single" w:sz="8" w:space="0" w:color="auto"/>
            </w:tcBorders>
            <w:shd w:val="clear" w:color="auto" w:fill="auto"/>
            <w:noWrap/>
            <w:vAlign w:val="bottom"/>
            <w:hideMark/>
          </w:tcPr>
          <w:p w14:paraId="1C8C93CC"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r>
      <w:tr w:rsidR="00E7468A" w:rsidRPr="00E7468A" w14:paraId="67928F2D" w14:textId="77777777" w:rsidTr="00E7468A">
        <w:trPr>
          <w:trHeight w:val="300"/>
        </w:trPr>
        <w:tc>
          <w:tcPr>
            <w:tcW w:w="3669" w:type="dxa"/>
            <w:gridSpan w:val="2"/>
            <w:tcBorders>
              <w:top w:val="single" w:sz="8" w:space="0" w:color="auto"/>
              <w:left w:val="single" w:sz="8" w:space="0" w:color="auto"/>
              <w:bottom w:val="single" w:sz="8" w:space="0" w:color="auto"/>
              <w:right w:val="single" w:sz="8" w:space="0" w:color="000000"/>
            </w:tcBorders>
            <w:shd w:val="clear" w:color="000000" w:fill="FFF2CC"/>
            <w:noWrap/>
            <w:vAlign w:val="bottom"/>
            <w:hideMark/>
          </w:tcPr>
          <w:p w14:paraId="47671800" w14:textId="77777777" w:rsidR="00E7468A" w:rsidRPr="00E7468A" w:rsidRDefault="00E7468A" w:rsidP="00E7468A">
            <w:pPr>
              <w:spacing w:after="0" w:line="240" w:lineRule="auto"/>
              <w:ind w:left="0" w:firstLine="0"/>
              <w:jc w:val="left"/>
              <w:rPr>
                <w:rFonts w:ascii="Calibri" w:hAnsi="Calibri" w:cs="Calibri"/>
                <w:b/>
                <w:bCs/>
              </w:rPr>
            </w:pPr>
            <w:r w:rsidRPr="00E7468A">
              <w:rPr>
                <w:rFonts w:ascii="Calibri" w:hAnsi="Calibri" w:cs="Calibri"/>
                <w:b/>
                <w:bCs/>
              </w:rPr>
              <w:t>Celkem za stavební objekty PKN SO 4</w:t>
            </w:r>
          </w:p>
        </w:tc>
        <w:tc>
          <w:tcPr>
            <w:tcW w:w="1722" w:type="dxa"/>
            <w:tcBorders>
              <w:top w:val="single" w:sz="8" w:space="0" w:color="auto"/>
              <w:left w:val="nil"/>
              <w:bottom w:val="single" w:sz="8" w:space="0" w:color="auto"/>
              <w:right w:val="single" w:sz="8" w:space="0" w:color="auto"/>
            </w:tcBorders>
            <w:shd w:val="clear" w:color="000000" w:fill="FFF2CC"/>
            <w:noWrap/>
            <w:vAlign w:val="bottom"/>
            <w:hideMark/>
          </w:tcPr>
          <w:p w14:paraId="591080FB" w14:textId="77777777" w:rsidR="00E7468A" w:rsidRPr="00E7468A" w:rsidRDefault="00E7468A" w:rsidP="00E7468A">
            <w:pPr>
              <w:spacing w:after="0" w:line="240" w:lineRule="auto"/>
              <w:ind w:left="0" w:firstLine="0"/>
              <w:jc w:val="left"/>
              <w:rPr>
                <w:rFonts w:ascii="Calibri" w:hAnsi="Calibri" w:cs="Calibri"/>
                <w:b/>
                <w:bCs/>
              </w:rPr>
            </w:pPr>
            <w:r w:rsidRPr="00E7468A">
              <w:rPr>
                <w:rFonts w:ascii="Calibri" w:hAnsi="Calibri" w:cs="Calibri"/>
                <w:b/>
                <w:bCs/>
              </w:rPr>
              <w:t xml:space="preserve">                         -   Kč </w:t>
            </w:r>
          </w:p>
        </w:tc>
        <w:tc>
          <w:tcPr>
            <w:tcW w:w="1767" w:type="dxa"/>
            <w:tcBorders>
              <w:top w:val="single" w:sz="8" w:space="0" w:color="auto"/>
              <w:left w:val="nil"/>
              <w:bottom w:val="nil"/>
              <w:right w:val="nil"/>
            </w:tcBorders>
            <w:shd w:val="clear" w:color="auto" w:fill="auto"/>
            <w:noWrap/>
            <w:vAlign w:val="bottom"/>
            <w:hideMark/>
          </w:tcPr>
          <w:p w14:paraId="6930F3E0" w14:textId="77777777" w:rsidR="00E7468A" w:rsidRPr="00E7468A" w:rsidRDefault="00E7468A" w:rsidP="00E7468A">
            <w:pPr>
              <w:spacing w:after="0" w:line="240" w:lineRule="auto"/>
              <w:ind w:left="0" w:firstLine="0"/>
              <w:jc w:val="left"/>
              <w:rPr>
                <w:rFonts w:ascii="Calibri" w:hAnsi="Calibri" w:cs="Calibri"/>
                <w:b/>
                <w:bCs/>
              </w:rPr>
            </w:pPr>
            <w:r w:rsidRPr="00E7468A">
              <w:rPr>
                <w:rFonts w:ascii="Calibri" w:hAnsi="Calibri" w:cs="Calibri"/>
                <w:b/>
                <w:bCs/>
              </w:rPr>
              <w:t> </w:t>
            </w:r>
          </w:p>
        </w:tc>
        <w:tc>
          <w:tcPr>
            <w:tcW w:w="1822" w:type="dxa"/>
            <w:tcBorders>
              <w:top w:val="single" w:sz="8" w:space="0" w:color="auto"/>
              <w:left w:val="single" w:sz="8" w:space="0" w:color="auto"/>
              <w:bottom w:val="single" w:sz="8" w:space="0" w:color="auto"/>
              <w:right w:val="single" w:sz="8" w:space="0" w:color="auto"/>
            </w:tcBorders>
            <w:shd w:val="clear" w:color="000000" w:fill="FFF2CC"/>
            <w:noWrap/>
            <w:vAlign w:val="bottom"/>
            <w:hideMark/>
          </w:tcPr>
          <w:p w14:paraId="1608B849" w14:textId="77777777" w:rsidR="00E7468A" w:rsidRPr="00E7468A" w:rsidRDefault="00E7468A" w:rsidP="00E7468A">
            <w:pPr>
              <w:spacing w:after="0" w:line="240" w:lineRule="auto"/>
              <w:ind w:left="0" w:firstLine="0"/>
              <w:jc w:val="left"/>
              <w:rPr>
                <w:rFonts w:ascii="Calibri" w:hAnsi="Calibri" w:cs="Calibri"/>
                <w:b/>
                <w:bCs/>
              </w:rPr>
            </w:pPr>
            <w:r w:rsidRPr="00E7468A">
              <w:rPr>
                <w:rFonts w:ascii="Calibri" w:hAnsi="Calibri" w:cs="Calibri"/>
                <w:b/>
                <w:bCs/>
              </w:rPr>
              <w:t xml:space="preserve">                           -   Kč </w:t>
            </w:r>
          </w:p>
        </w:tc>
      </w:tr>
    </w:tbl>
    <w:p w14:paraId="53E135F7" w14:textId="6459F0AE" w:rsidR="00E7468A" w:rsidRDefault="00E7468A" w:rsidP="009E7A5D">
      <w:pPr>
        <w:spacing w:after="0" w:line="259" w:lineRule="auto"/>
        <w:ind w:left="0" w:firstLine="0"/>
        <w:jc w:val="left"/>
        <w:rPr>
          <w:rFonts w:asciiTheme="minorHAnsi" w:hAnsiTheme="minorHAnsi"/>
          <w:color w:val="FF0000"/>
        </w:rPr>
      </w:pPr>
    </w:p>
    <w:tbl>
      <w:tblPr>
        <w:tblW w:w="8980" w:type="dxa"/>
        <w:tblCellMar>
          <w:left w:w="70" w:type="dxa"/>
          <w:right w:w="70" w:type="dxa"/>
        </w:tblCellMar>
        <w:tblLook w:val="04A0" w:firstRow="1" w:lastRow="0" w:firstColumn="1" w:lastColumn="0" w:noHBand="0" w:noVBand="1"/>
      </w:tblPr>
      <w:tblGrid>
        <w:gridCol w:w="3727"/>
        <w:gridCol w:w="1703"/>
        <w:gridCol w:w="1748"/>
        <w:gridCol w:w="1802"/>
      </w:tblGrid>
      <w:tr w:rsidR="00E7468A" w:rsidRPr="00E7468A" w14:paraId="52D058BB" w14:textId="77777777" w:rsidTr="00E7468A">
        <w:trPr>
          <w:trHeight w:val="315"/>
        </w:trPr>
        <w:tc>
          <w:tcPr>
            <w:tcW w:w="3727" w:type="dxa"/>
            <w:tcBorders>
              <w:top w:val="single" w:sz="8" w:space="0" w:color="auto"/>
              <w:left w:val="single" w:sz="8" w:space="0" w:color="auto"/>
              <w:bottom w:val="nil"/>
              <w:right w:val="single" w:sz="4" w:space="0" w:color="000000"/>
            </w:tcBorders>
            <w:shd w:val="clear" w:color="auto" w:fill="auto"/>
            <w:vAlign w:val="center"/>
            <w:hideMark/>
          </w:tcPr>
          <w:p w14:paraId="534EA0C8" w14:textId="77777777" w:rsidR="00E7468A" w:rsidRPr="00E7468A" w:rsidRDefault="00E7468A" w:rsidP="00E7468A">
            <w:pPr>
              <w:spacing w:after="0" w:line="240" w:lineRule="auto"/>
              <w:ind w:left="0" w:firstLine="0"/>
              <w:jc w:val="left"/>
              <w:rPr>
                <w:rFonts w:ascii="Calibri" w:hAnsi="Calibri" w:cs="Calibri"/>
                <w:b/>
                <w:bCs/>
                <w:color w:val="auto"/>
              </w:rPr>
            </w:pPr>
            <w:r w:rsidRPr="00E7468A">
              <w:rPr>
                <w:rFonts w:ascii="Calibri" w:hAnsi="Calibri" w:cs="Calibri"/>
                <w:b/>
                <w:bCs/>
                <w:color w:val="auto"/>
              </w:rPr>
              <w:t xml:space="preserve">Stavební objekt (SO) </w:t>
            </w:r>
          </w:p>
        </w:tc>
        <w:tc>
          <w:tcPr>
            <w:tcW w:w="1703" w:type="dxa"/>
            <w:tcBorders>
              <w:top w:val="single" w:sz="8" w:space="0" w:color="auto"/>
              <w:left w:val="nil"/>
              <w:bottom w:val="nil"/>
              <w:right w:val="single" w:sz="4" w:space="0" w:color="auto"/>
            </w:tcBorders>
            <w:shd w:val="clear" w:color="auto" w:fill="auto"/>
            <w:noWrap/>
            <w:vAlign w:val="center"/>
            <w:hideMark/>
          </w:tcPr>
          <w:p w14:paraId="0A7AFA7B" w14:textId="77777777" w:rsidR="00E7468A" w:rsidRPr="00E7468A" w:rsidRDefault="00E7468A" w:rsidP="00E7468A">
            <w:pPr>
              <w:spacing w:after="0" w:line="240" w:lineRule="auto"/>
              <w:ind w:left="0" w:firstLine="0"/>
              <w:jc w:val="right"/>
              <w:rPr>
                <w:rFonts w:ascii="Calibri" w:hAnsi="Calibri" w:cs="Calibri"/>
                <w:b/>
                <w:bCs/>
              </w:rPr>
            </w:pPr>
            <w:r w:rsidRPr="00E7468A">
              <w:rPr>
                <w:rFonts w:ascii="Calibri" w:hAnsi="Calibri" w:cs="Calibri"/>
                <w:b/>
                <w:bCs/>
              </w:rPr>
              <w:t>Kč bez DPH</w:t>
            </w:r>
          </w:p>
        </w:tc>
        <w:tc>
          <w:tcPr>
            <w:tcW w:w="1748" w:type="dxa"/>
            <w:tcBorders>
              <w:top w:val="single" w:sz="8" w:space="0" w:color="auto"/>
              <w:left w:val="nil"/>
              <w:bottom w:val="nil"/>
              <w:right w:val="single" w:sz="4" w:space="0" w:color="auto"/>
            </w:tcBorders>
            <w:shd w:val="clear" w:color="auto" w:fill="auto"/>
            <w:noWrap/>
            <w:vAlign w:val="center"/>
            <w:hideMark/>
          </w:tcPr>
          <w:p w14:paraId="2AE7E600" w14:textId="77777777" w:rsidR="00E7468A" w:rsidRPr="00E7468A" w:rsidRDefault="00E7468A" w:rsidP="00E7468A">
            <w:pPr>
              <w:spacing w:after="0" w:line="240" w:lineRule="auto"/>
              <w:ind w:left="0" w:firstLine="0"/>
              <w:jc w:val="right"/>
              <w:rPr>
                <w:rFonts w:ascii="Calibri" w:hAnsi="Calibri" w:cs="Calibri"/>
                <w:b/>
                <w:bCs/>
              </w:rPr>
            </w:pPr>
            <w:r w:rsidRPr="00E7468A">
              <w:rPr>
                <w:rFonts w:ascii="Calibri" w:hAnsi="Calibri" w:cs="Calibri"/>
                <w:b/>
                <w:bCs/>
              </w:rPr>
              <w:t>Kč DPH</w:t>
            </w:r>
          </w:p>
        </w:tc>
        <w:tc>
          <w:tcPr>
            <w:tcW w:w="1802" w:type="dxa"/>
            <w:tcBorders>
              <w:top w:val="single" w:sz="8" w:space="0" w:color="auto"/>
              <w:left w:val="nil"/>
              <w:bottom w:val="nil"/>
              <w:right w:val="single" w:sz="8" w:space="0" w:color="auto"/>
            </w:tcBorders>
            <w:shd w:val="clear" w:color="auto" w:fill="auto"/>
            <w:noWrap/>
            <w:vAlign w:val="center"/>
            <w:hideMark/>
          </w:tcPr>
          <w:p w14:paraId="1D6F5303" w14:textId="77777777" w:rsidR="00E7468A" w:rsidRPr="00E7468A" w:rsidRDefault="00E7468A" w:rsidP="00E7468A">
            <w:pPr>
              <w:spacing w:after="0" w:line="240" w:lineRule="auto"/>
              <w:ind w:left="0" w:firstLine="0"/>
              <w:jc w:val="right"/>
              <w:rPr>
                <w:rFonts w:ascii="Calibri" w:hAnsi="Calibri" w:cs="Calibri"/>
                <w:b/>
                <w:bCs/>
              </w:rPr>
            </w:pPr>
            <w:r w:rsidRPr="00E7468A">
              <w:rPr>
                <w:rFonts w:ascii="Calibri" w:hAnsi="Calibri" w:cs="Calibri"/>
                <w:b/>
                <w:bCs/>
              </w:rPr>
              <w:t>Kč včetně DPH</w:t>
            </w:r>
          </w:p>
        </w:tc>
      </w:tr>
      <w:tr w:rsidR="00E7468A" w:rsidRPr="00E7468A" w14:paraId="2E3D314E" w14:textId="77777777" w:rsidTr="00E7468A">
        <w:trPr>
          <w:trHeight w:val="300"/>
        </w:trPr>
        <w:tc>
          <w:tcPr>
            <w:tcW w:w="37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E8D215"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Celkem za stavebnbí objekty SO 3</w:t>
            </w:r>
          </w:p>
        </w:tc>
        <w:tc>
          <w:tcPr>
            <w:tcW w:w="1703" w:type="dxa"/>
            <w:tcBorders>
              <w:top w:val="single" w:sz="4" w:space="0" w:color="auto"/>
              <w:left w:val="nil"/>
              <w:bottom w:val="single" w:sz="4" w:space="0" w:color="auto"/>
              <w:right w:val="single" w:sz="4" w:space="0" w:color="auto"/>
            </w:tcBorders>
            <w:shd w:val="clear" w:color="auto" w:fill="auto"/>
            <w:noWrap/>
            <w:vAlign w:val="bottom"/>
            <w:hideMark/>
          </w:tcPr>
          <w:p w14:paraId="07D0226F"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748" w:type="dxa"/>
            <w:tcBorders>
              <w:top w:val="single" w:sz="4" w:space="0" w:color="auto"/>
              <w:left w:val="nil"/>
              <w:bottom w:val="single" w:sz="4" w:space="0" w:color="auto"/>
              <w:right w:val="single" w:sz="4" w:space="0" w:color="auto"/>
            </w:tcBorders>
            <w:shd w:val="clear" w:color="auto" w:fill="auto"/>
            <w:noWrap/>
            <w:vAlign w:val="bottom"/>
            <w:hideMark/>
          </w:tcPr>
          <w:p w14:paraId="56C5B5A5"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802" w:type="dxa"/>
            <w:tcBorders>
              <w:top w:val="single" w:sz="4" w:space="0" w:color="auto"/>
              <w:left w:val="nil"/>
              <w:bottom w:val="single" w:sz="4" w:space="0" w:color="auto"/>
              <w:right w:val="single" w:sz="4" w:space="0" w:color="auto"/>
            </w:tcBorders>
            <w:shd w:val="clear" w:color="auto" w:fill="auto"/>
            <w:noWrap/>
            <w:vAlign w:val="bottom"/>
            <w:hideMark/>
          </w:tcPr>
          <w:p w14:paraId="79D6530E"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r>
      <w:tr w:rsidR="00E7468A" w:rsidRPr="00E7468A" w14:paraId="76DC375F" w14:textId="77777777" w:rsidTr="00E7468A">
        <w:trPr>
          <w:trHeight w:val="300"/>
        </w:trPr>
        <w:tc>
          <w:tcPr>
            <w:tcW w:w="37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99427E"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Celkem za stavebnbí objekty SO 4</w:t>
            </w:r>
          </w:p>
        </w:tc>
        <w:tc>
          <w:tcPr>
            <w:tcW w:w="1703" w:type="dxa"/>
            <w:tcBorders>
              <w:top w:val="nil"/>
              <w:left w:val="nil"/>
              <w:bottom w:val="single" w:sz="4" w:space="0" w:color="auto"/>
              <w:right w:val="single" w:sz="4" w:space="0" w:color="auto"/>
            </w:tcBorders>
            <w:shd w:val="clear" w:color="auto" w:fill="auto"/>
            <w:noWrap/>
            <w:vAlign w:val="bottom"/>
            <w:hideMark/>
          </w:tcPr>
          <w:p w14:paraId="1E98CEB7"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748" w:type="dxa"/>
            <w:tcBorders>
              <w:top w:val="nil"/>
              <w:left w:val="nil"/>
              <w:bottom w:val="single" w:sz="4" w:space="0" w:color="auto"/>
              <w:right w:val="single" w:sz="4" w:space="0" w:color="auto"/>
            </w:tcBorders>
            <w:shd w:val="clear" w:color="auto" w:fill="auto"/>
            <w:noWrap/>
            <w:vAlign w:val="bottom"/>
            <w:hideMark/>
          </w:tcPr>
          <w:p w14:paraId="673F0E88"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c>
          <w:tcPr>
            <w:tcW w:w="1802" w:type="dxa"/>
            <w:tcBorders>
              <w:top w:val="nil"/>
              <w:left w:val="nil"/>
              <w:bottom w:val="single" w:sz="4" w:space="0" w:color="auto"/>
              <w:right w:val="single" w:sz="4" w:space="0" w:color="auto"/>
            </w:tcBorders>
            <w:shd w:val="clear" w:color="auto" w:fill="auto"/>
            <w:noWrap/>
            <w:vAlign w:val="bottom"/>
            <w:hideMark/>
          </w:tcPr>
          <w:p w14:paraId="791D5F41" w14:textId="77777777" w:rsidR="00E7468A" w:rsidRPr="00E7468A" w:rsidRDefault="00E7468A" w:rsidP="00E7468A">
            <w:pPr>
              <w:spacing w:after="0" w:line="240" w:lineRule="auto"/>
              <w:ind w:left="0" w:firstLine="0"/>
              <w:jc w:val="left"/>
              <w:rPr>
                <w:rFonts w:ascii="Calibri" w:hAnsi="Calibri" w:cs="Calibri"/>
              </w:rPr>
            </w:pPr>
            <w:r w:rsidRPr="00E7468A">
              <w:rPr>
                <w:rFonts w:ascii="Calibri" w:hAnsi="Calibri" w:cs="Calibri"/>
              </w:rPr>
              <w:t xml:space="preserve">                           -   Kč </w:t>
            </w:r>
          </w:p>
        </w:tc>
      </w:tr>
      <w:tr w:rsidR="00E7468A" w:rsidRPr="00E7468A" w14:paraId="1BCCF59E" w14:textId="77777777" w:rsidTr="00E7468A">
        <w:trPr>
          <w:trHeight w:val="315"/>
        </w:trPr>
        <w:tc>
          <w:tcPr>
            <w:tcW w:w="3727" w:type="dxa"/>
            <w:tcBorders>
              <w:top w:val="single" w:sz="8" w:space="0" w:color="auto"/>
              <w:left w:val="single" w:sz="8" w:space="0" w:color="auto"/>
              <w:bottom w:val="single" w:sz="8" w:space="0" w:color="auto"/>
              <w:right w:val="single" w:sz="4" w:space="0" w:color="000000"/>
            </w:tcBorders>
            <w:shd w:val="clear" w:color="000000" w:fill="FFF2CC"/>
            <w:noWrap/>
            <w:vAlign w:val="bottom"/>
            <w:hideMark/>
          </w:tcPr>
          <w:p w14:paraId="794533F7" w14:textId="77777777" w:rsidR="00E7468A" w:rsidRPr="00E7468A" w:rsidRDefault="00E7468A" w:rsidP="00E7468A">
            <w:pPr>
              <w:spacing w:after="0" w:line="240" w:lineRule="auto"/>
              <w:ind w:left="0" w:firstLine="0"/>
              <w:jc w:val="left"/>
              <w:rPr>
                <w:rFonts w:ascii="Calibri" w:hAnsi="Calibri" w:cs="Calibri"/>
                <w:b/>
                <w:bCs/>
              </w:rPr>
            </w:pPr>
            <w:r w:rsidRPr="00E7468A">
              <w:rPr>
                <w:rFonts w:ascii="Calibri" w:hAnsi="Calibri" w:cs="Calibri"/>
                <w:b/>
                <w:bCs/>
              </w:rPr>
              <w:t>Celkem za dílo</w:t>
            </w:r>
          </w:p>
        </w:tc>
        <w:tc>
          <w:tcPr>
            <w:tcW w:w="1703" w:type="dxa"/>
            <w:tcBorders>
              <w:top w:val="single" w:sz="8" w:space="0" w:color="auto"/>
              <w:left w:val="nil"/>
              <w:bottom w:val="single" w:sz="8" w:space="0" w:color="auto"/>
              <w:right w:val="single" w:sz="8" w:space="0" w:color="auto"/>
            </w:tcBorders>
            <w:shd w:val="clear" w:color="000000" w:fill="FFF2CC"/>
            <w:noWrap/>
            <w:vAlign w:val="bottom"/>
            <w:hideMark/>
          </w:tcPr>
          <w:p w14:paraId="6EE77FB1" w14:textId="77777777" w:rsidR="00E7468A" w:rsidRPr="00E7468A" w:rsidRDefault="00E7468A" w:rsidP="00E7468A">
            <w:pPr>
              <w:spacing w:after="0" w:line="240" w:lineRule="auto"/>
              <w:ind w:left="0" w:firstLine="0"/>
              <w:jc w:val="left"/>
              <w:rPr>
                <w:rFonts w:ascii="Calibri" w:hAnsi="Calibri" w:cs="Calibri"/>
                <w:b/>
                <w:bCs/>
              </w:rPr>
            </w:pPr>
            <w:r w:rsidRPr="00E7468A">
              <w:rPr>
                <w:rFonts w:ascii="Calibri" w:hAnsi="Calibri" w:cs="Calibri"/>
                <w:b/>
                <w:bCs/>
              </w:rPr>
              <w:t xml:space="preserve">                         -   Kč </w:t>
            </w:r>
          </w:p>
        </w:tc>
        <w:tc>
          <w:tcPr>
            <w:tcW w:w="1748" w:type="dxa"/>
            <w:tcBorders>
              <w:top w:val="single" w:sz="8" w:space="0" w:color="auto"/>
              <w:left w:val="nil"/>
              <w:bottom w:val="nil"/>
              <w:right w:val="nil"/>
            </w:tcBorders>
            <w:shd w:val="clear" w:color="auto" w:fill="auto"/>
            <w:noWrap/>
            <w:vAlign w:val="bottom"/>
            <w:hideMark/>
          </w:tcPr>
          <w:p w14:paraId="421A97F8" w14:textId="77777777" w:rsidR="00E7468A" w:rsidRPr="00E7468A" w:rsidRDefault="00E7468A" w:rsidP="00E7468A">
            <w:pPr>
              <w:spacing w:after="0" w:line="240" w:lineRule="auto"/>
              <w:ind w:left="0" w:firstLine="0"/>
              <w:jc w:val="left"/>
              <w:rPr>
                <w:rFonts w:ascii="Calibri" w:hAnsi="Calibri" w:cs="Calibri"/>
                <w:b/>
                <w:bCs/>
              </w:rPr>
            </w:pPr>
            <w:r w:rsidRPr="00E7468A">
              <w:rPr>
                <w:rFonts w:ascii="Calibri" w:hAnsi="Calibri" w:cs="Calibri"/>
                <w:b/>
                <w:bCs/>
              </w:rPr>
              <w:t> </w:t>
            </w:r>
          </w:p>
        </w:tc>
        <w:tc>
          <w:tcPr>
            <w:tcW w:w="1802" w:type="dxa"/>
            <w:tcBorders>
              <w:top w:val="single" w:sz="8" w:space="0" w:color="auto"/>
              <w:left w:val="single" w:sz="8" w:space="0" w:color="auto"/>
              <w:bottom w:val="single" w:sz="8" w:space="0" w:color="auto"/>
              <w:right w:val="single" w:sz="8" w:space="0" w:color="auto"/>
            </w:tcBorders>
            <w:shd w:val="clear" w:color="000000" w:fill="FFF2CC"/>
            <w:noWrap/>
            <w:vAlign w:val="bottom"/>
            <w:hideMark/>
          </w:tcPr>
          <w:p w14:paraId="1144E9E0" w14:textId="77777777" w:rsidR="00E7468A" w:rsidRPr="00E7468A" w:rsidRDefault="00E7468A" w:rsidP="00E7468A">
            <w:pPr>
              <w:spacing w:after="0" w:line="240" w:lineRule="auto"/>
              <w:ind w:left="0" w:firstLine="0"/>
              <w:jc w:val="left"/>
              <w:rPr>
                <w:rFonts w:ascii="Calibri" w:hAnsi="Calibri" w:cs="Calibri"/>
                <w:b/>
                <w:bCs/>
              </w:rPr>
            </w:pPr>
            <w:r w:rsidRPr="00E7468A">
              <w:rPr>
                <w:rFonts w:ascii="Calibri" w:hAnsi="Calibri" w:cs="Calibri"/>
                <w:b/>
                <w:bCs/>
              </w:rPr>
              <w:t xml:space="preserve">                           -   Kč </w:t>
            </w:r>
          </w:p>
        </w:tc>
      </w:tr>
    </w:tbl>
    <w:p w14:paraId="69732657" w14:textId="77777777" w:rsidR="00E7468A" w:rsidRPr="004C1DD1" w:rsidRDefault="00E7468A" w:rsidP="009E7A5D">
      <w:pPr>
        <w:spacing w:after="0" w:line="259" w:lineRule="auto"/>
        <w:ind w:left="0" w:firstLine="0"/>
        <w:jc w:val="left"/>
        <w:rPr>
          <w:rFonts w:asciiTheme="minorHAnsi" w:hAnsiTheme="minorHAnsi"/>
          <w:color w:val="FF0000"/>
        </w:rPr>
      </w:pPr>
    </w:p>
    <w:p w14:paraId="707C0573" w14:textId="77777777" w:rsidR="00531D67" w:rsidRDefault="00531D67" w:rsidP="00531D67">
      <w:pPr>
        <w:pStyle w:val="Odstavecseseznamem"/>
        <w:rPr>
          <w:rFonts w:asciiTheme="minorHAnsi" w:hAnsiTheme="minorHAnsi"/>
          <w:sz w:val="14"/>
        </w:rPr>
      </w:pPr>
    </w:p>
    <w:p w14:paraId="7FA40749" w14:textId="77777777" w:rsidR="00026D7A" w:rsidRPr="004C1DD1" w:rsidRDefault="00026D7A" w:rsidP="00531D67">
      <w:pPr>
        <w:pStyle w:val="Odstavecseseznamem"/>
        <w:rPr>
          <w:rFonts w:asciiTheme="minorHAnsi" w:hAnsiTheme="minorHAnsi"/>
          <w:sz w:val="14"/>
        </w:rPr>
      </w:pPr>
    </w:p>
    <w:p w14:paraId="0ABFE5AA" w14:textId="77777777" w:rsidR="009D6025" w:rsidRDefault="009D6025" w:rsidP="009E7A5D">
      <w:pPr>
        <w:spacing w:after="0" w:line="259" w:lineRule="auto"/>
        <w:ind w:left="0" w:firstLine="0"/>
        <w:jc w:val="left"/>
        <w:rPr>
          <w:rFonts w:asciiTheme="minorHAnsi" w:hAnsiTheme="minorHAnsi"/>
        </w:rPr>
      </w:pPr>
    </w:p>
    <w:p w14:paraId="5ABD3D80" w14:textId="77777777" w:rsidR="00914FE4" w:rsidRPr="004C1DD1" w:rsidRDefault="00914FE4" w:rsidP="009E7A5D">
      <w:pPr>
        <w:spacing w:after="0" w:line="259" w:lineRule="auto"/>
        <w:ind w:left="0" w:firstLine="0"/>
        <w:jc w:val="left"/>
        <w:rPr>
          <w:rFonts w:asciiTheme="minorHAnsi" w:hAnsiTheme="minorHAnsi"/>
        </w:rPr>
      </w:pPr>
    </w:p>
    <w:p w14:paraId="590FD3B2" w14:textId="77777777" w:rsidR="009D6025" w:rsidRPr="004C1DD1" w:rsidRDefault="009D6025" w:rsidP="000E722E">
      <w:pPr>
        <w:spacing w:after="0" w:line="259" w:lineRule="auto"/>
        <w:ind w:left="0" w:firstLine="0"/>
        <w:jc w:val="left"/>
        <w:rPr>
          <w:rFonts w:asciiTheme="minorHAnsi" w:hAnsiTheme="minorHAnsi"/>
        </w:rPr>
      </w:pPr>
    </w:p>
    <w:sectPr w:rsidR="009D6025" w:rsidRPr="004C1DD1" w:rsidSect="006A2C6A">
      <w:headerReference w:type="even" r:id="rId7"/>
      <w:headerReference w:type="default" r:id="rId8"/>
      <w:footerReference w:type="even" r:id="rId9"/>
      <w:footerReference w:type="default" r:id="rId10"/>
      <w:headerReference w:type="first" r:id="rId11"/>
      <w:footerReference w:type="first" r:id="rId12"/>
      <w:pgSz w:w="11906" w:h="16838"/>
      <w:pgMar w:top="1418" w:right="1134" w:bottom="1134" w:left="1134" w:header="17" w:footer="714"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95649" w14:textId="77777777" w:rsidR="00EA7D27" w:rsidRDefault="00EA7D27">
      <w:pPr>
        <w:spacing w:after="0" w:line="240" w:lineRule="auto"/>
      </w:pPr>
      <w:r>
        <w:separator/>
      </w:r>
    </w:p>
  </w:endnote>
  <w:endnote w:type="continuationSeparator" w:id="0">
    <w:p w14:paraId="5CDC73A1" w14:textId="77777777" w:rsidR="00EA7D27" w:rsidRDefault="00EA7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AFB84" w14:textId="77777777" w:rsidR="00EA7D27" w:rsidRDefault="00EA7D27">
    <w:pPr>
      <w:tabs>
        <w:tab w:val="center" w:pos="4536"/>
      </w:tabs>
      <w:spacing w:after="0" w:line="259" w:lineRule="auto"/>
      <w:ind w:left="0" w:firstLine="0"/>
      <w:jc w:val="left"/>
    </w:pPr>
    <w:r>
      <w:rPr>
        <w:sz w:val="24"/>
      </w:rPr>
      <w:t xml:space="preserve"> </w:t>
    </w:r>
    <w:r>
      <w:rPr>
        <w:sz w:val="24"/>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8E650" w14:textId="77777777" w:rsidR="00EA7D27" w:rsidRPr="00565B86" w:rsidRDefault="00EA7D27">
    <w:pPr>
      <w:tabs>
        <w:tab w:val="center" w:pos="4536"/>
      </w:tabs>
      <w:spacing w:after="0" w:line="259" w:lineRule="auto"/>
      <w:ind w:left="0" w:firstLine="0"/>
      <w:jc w:val="left"/>
      <w:rPr>
        <w:rFonts w:asciiTheme="minorHAnsi" w:hAnsiTheme="minorHAnsi"/>
      </w:rPr>
    </w:pPr>
    <w:r>
      <w:rPr>
        <w:sz w:val="24"/>
      </w:rPr>
      <w:t xml:space="preserve"> </w:t>
    </w:r>
    <w:r>
      <w:rPr>
        <w:sz w:val="24"/>
      </w:rPr>
      <w:tab/>
    </w:r>
    <w:r w:rsidRPr="00565B86">
      <w:rPr>
        <w:rFonts w:asciiTheme="minorHAnsi" w:hAnsiTheme="minorHAnsi"/>
        <w:sz w:val="20"/>
      </w:rPr>
      <w:fldChar w:fldCharType="begin"/>
    </w:r>
    <w:r w:rsidRPr="00565B86">
      <w:rPr>
        <w:rFonts w:asciiTheme="minorHAnsi" w:hAnsiTheme="minorHAnsi"/>
        <w:sz w:val="20"/>
      </w:rPr>
      <w:instrText xml:space="preserve"> PAGE   \* MERGEFORMAT </w:instrText>
    </w:r>
    <w:r w:rsidRPr="00565B86">
      <w:rPr>
        <w:rFonts w:asciiTheme="minorHAnsi" w:hAnsiTheme="minorHAnsi"/>
        <w:sz w:val="20"/>
      </w:rPr>
      <w:fldChar w:fldCharType="separate"/>
    </w:r>
    <w:r w:rsidR="009A4EF7">
      <w:rPr>
        <w:rFonts w:asciiTheme="minorHAnsi" w:hAnsiTheme="minorHAnsi"/>
        <w:noProof/>
        <w:sz w:val="20"/>
      </w:rPr>
      <w:t>17</w:t>
    </w:r>
    <w:r w:rsidRPr="00565B86">
      <w:rPr>
        <w:rFonts w:asciiTheme="minorHAnsi" w:hAnsiTheme="minorHAnsi"/>
        <w:sz w:val="20"/>
      </w:rPr>
      <w:fldChar w:fldCharType="end"/>
    </w:r>
    <w:r w:rsidRPr="00565B86">
      <w:rPr>
        <w:rFonts w:asciiTheme="minorHAnsi" w:hAnsiTheme="minorHAnsi"/>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D3438" w14:textId="77777777" w:rsidR="00EA7D27" w:rsidRDefault="00EA7D27">
    <w:pPr>
      <w:tabs>
        <w:tab w:val="center" w:pos="4536"/>
      </w:tabs>
      <w:spacing w:after="0" w:line="259" w:lineRule="auto"/>
      <w:ind w:left="0" w:firstLine="0"/>
      <w:jc w:val="left"/>
    </w:pPr>
    <w:r>
      <w:rPr>
        <w:sz w:val="24"/>
      </w:rPr>
      <w:t xml:space="preserve"> </w:t>
    </w:r>
    <w:r>
      <w:rPr>
        <w:sz w:val="24"/>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67D40" w14:textId="77777777" w:rsidR="00EA7D27" w:rsidRDefault="00EA7D27">
      <w:pPr>
        <w:spacing w:after="0" w:line="240" w:lineRule="auto"/>
      </w:pPr>
      <w:r>
        <w:separator/>
      </w:r>
    </w:p>
  </w:footnote>
  <w:footnote w:type="continuationSeparator" w:id="0">
    <w:p w14:paraId="6C7871B8" w14:textId="77777777" w:rsidR="00EA7D27" w:rsidRDefault="00EA7D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03FCF" w14:textId="77777777" w:rsidR="00EA7D27" w:rsidRDefault="00EA7D27">
    <w:pPr>
      <w:spacing w:after="0" w:line="259" w:lineRule="auto"/>
      <w:ind w:left="-1416" w:right="10494" w:firstLine="0"/>
      <w:jc w:val="left"/>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48E198FB" wp14:editId="11B6C25B">
              <wp:simplePos x="0" y="0"/>
              <wp:positionH relativeFrom="page">
                <wp:posOffset>470916</wp:posOffset>
              </wp:positionH>
              <wp:positionV relativeFrom="page">
                <wp:posOffset>10668</wp:posOffset>
              </wp:positionV>
              <wp:extent cx="6649212" cy="959558"/>
              <wp:effectExtent l="0" t="0" r="0" b="0"/>
              <wp:wrapSquare wrapText="bothSides"/>
              <wp:docPr id="49227" name="Group 49227"/>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229" name="Rectangle 49229"/>
                      <wps:cNvSpPr/>
                      <wps:spPr>
                        <a:xfrm>
                          <a:off x="428549" y="470405"/>
                          <a:ext cx="50673" cy="184382"/>
                        </a:xfrm>
                        <a:prstGeom prst="rect">
                          <a:avLst/>
                        </a:prstGeom>
                        <a:ln>
                          <a:noFill/>
                        </a:ln>
                      </wps:spPr>
                      <wps:txbx>
                        <w:txbxContent>
                          <w:p w14:paraId="5F2D9329" w14:textId="77777777" w:rsidR="00EA7D27" w:rsidRDefault="00EA7D27">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0" name="Rectangle 49230"/>
                      <wps:cNvSpPr/>
                      <wps:spPr>
                        <a:xfrm>
                          <a:off x="428549" y="645664"/>
                          <a:ext cx="50673" cy="184382"/>
                        </a:xfrm>
                        <a:prstGeom prst="rect">
                          <a:avLst/>
                        </a:prstGeom>
                        <a:ln>
                          <a:noFill/>
                        </a:ln>
                      </wps:spPr>
                      <wps:txbx>
                        <w:txbxContent>
                          <w:p w14:paraId="53544977" w14:textId="77777777" w:rsidR="00EA7D27" w:rsidRDefault="00EA7D27">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1" name="Rectangle 49231"/>
                      <wps:cNvSpPr/>
                      <wps:spPr>
                        <a:xfrm>
                          <a:off x="466649" y="645664"/>
                          <a:ext cx="50673" cy="184382"/>
                        </a:xfrm>
                        <a:prstGeom prst="rect">
                          <a:avLst/>
                        </a:prstGeom>
                        <a:ln>
                          <a:noFill/>
                        </a:ln>
                      </wps:spPr>
                      <wps:txbx>
                        <w:txbxContent>
                          <w:p w14:paraId="204FF314" w14:textId="77777777" w:rsidR="00EA7D27" w:rsidRDefault="00EA7D27">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2" name="Rectangle 49232"/>
                      <wps:cNvSpPr/>
                      <wps:spPr>
                        <a:xfrm>
                          <a:off x="428549" y="820924"/>
                          <a:ext cx="50673" cy="184382"/>
                        </a:xfrm>
                        <a:prstGeom prst="rect">
                          <a:avLst/>
                        </a:prstGeom>
                        <a:ln>
                          <a:noFill/>
                        </a:ln>
                      </wps:spPr>
                      <wps:txbx>
                        <w:txbxContent>
                          <w:p w14:paraId="7686FEEB" w14:textId="77777777" w:rsidR="00EA7D27" w:rsidRDefault="00EA7D27">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49228" name="Picture 49228"/>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8E198FB" id="Group 49227" o:spid="_x0000_s1026" style="position:absolute;left:0;text-align:left;margin-left:37.1pt;margin-top:.85pt;width:523.55pt;height:75.55pt;z-index:251661312;mso-position-horizontal-relative:page;mso-position-vertical-relative:page" coordsize="66492,959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7+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">
              <v:rect id="Rectangle 49229" o:spid="_x0000_s1027" style="position:absolute;left:4285;top:4704;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" filled="f" stroked="f">
                <v:textbox inset="0,0,0,0">
                  <w:txbxContent>
                    <w:p w14:paraId="5F2D9329" w14:textId="77777777" w:rsidR="00EA7D27" w:rsidRDefault="00EA7D27">
                      <w:pPr>
                        <w:spacing w:after="160" w:line="259" w:lineRule="auto"/>
                        <w:ind w:left="0" w:firstLine="0"/>
                        <w:jc w:val="left"/>
                      </w:pPr>
                      <w:r>
                        <w:rPr>
                          <w:sz w:val="24"/>
                        </w:rPr>
                        <w:t xml:space="preserve"> </w:t>
                      </w:r>
                    </w:p>
                  </w:txbxContent>
                </v:textbox>
              </v:rect>
              <v:rect id="Rectangle 49230" o:spid="_x0000_s1028" style="position:absolute;left:4285;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" filled="f" stroked="f">
                <v:textbox inset="0,0,0,0">
                  <w:txbxContent>
                    <w:p w14:paraId="53544977" w14:textId="77777777" w:rsidR="00EA7D27" w:rsidRDefault="00EA7D27">
                      <w:pPr>
                        <w:spacing w:after="160" w:line="259" w:lineRule="auto"/>
                        <w:ind w:left="0" w:firstLine="0"/>
                        <w:jc w:val="left"/>
                      </w:pPr>
                      <w:r>
                        <w:rPr>
                          <w:sz w:val="24"/>
                        </w:rPr>
                        <w:t xml:space="preserve"> </w:t>
                      </w:r>
                    </w:p>
                  </w:txbxContent>
                </v:textbox>
              </v:rect>
              <v:rect id="Rectangle 49231" o:spid="_x0000_s1029" style="position:absolute;left:4666;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" filled="f" stroked="f">
                <v:textbox inset="0,0,0,0">
                  <w:txbxContent>
                    <w:p w14:paraId="204FF314" w14:textId="77777777" w:rsidR="00EA7D27" w:rsidRDefault="00EA7D27">
                      <w:pPr>
                        <w:spacing w:after="160" w:line="259" w:lineRule="auto"/>
                        <w:ind w:left="0" w:firstLine="0"/>
                        <w:jc w:val="left"/>
                      </w:pPr>
                      <w:r>
                        <w:rPr>
                          <w:sz w:val="24"/>
                        </w:rPr>
                        <w:t xml:space="preserve"> </w:t>
                      </w:r>
                    </w:p>
                  </w:txbxContent>
                </v:textbox>
              </v:rect>
              <v:rect id="Rectangle 49232" o:spid="_x0000_s1030" style="position:absolute;left:4285;top:82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" filled="f" stroked="f">
                <v:textbox inset="0,0,0,0">
                  <w:txbxContent>
                    <w:p w14:paraId="7686FEEB" w14:textId="77777777" w:rsidR="00EA7D27" w:rsidRDefault="00EA7D27">
                      <w:pPr>
                        <w:spacing w:after="160" w:line="259" w:lineRule="auto"/>
                        <w:ind w:left="0" w:firstLine="0"/>
                        <w:jc w:val="left"/>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228" o:spid="_x0000_s1031" type="#_x0000_t75" style="position:absolute;width:66492;height:9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">
                <v:imagedata r:id="rId2" o:title=""/>
              </v:shape>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92CFE" w14:textId="77777777" w:rsidR="00EA7D27" w:rsidRDefault="00EA7D27">
    <w:pPr>
      <w:spacing w:after="0" w:line="259" w:lineRule="auto"/>
      <w:ind w:left="-1416" w:right="10494" w:firstLine="0"/>
      <w:jc w:val="left"/>
    </w:pPr>
    <w:r>
      <w:rPr>
        <w:noProof/>
      </w:rPr>
      <w:drawing>
        <wp:anchor distT="0" distB="0" distL="114300" distR="114300" simplePos="0" relativeHeight="251667456" behindDoc="0" locked="0" layoutInCell="1" allowOverlap="1" wp14:anchorId="2B4AE97D" wp14:editId="6D60EC7D">
          <wp:simplePos x="0" y="0"/>
          <wp:positionH relativeFrom="margin">
            <wp:align>right</wp:align>
          </wp:positionH>
          <wp:positionV relativeFrom="paragraph">
            <wp:posOffset>145184</wp:posOffset>
          </wp:positionV>
          <wp:extent cx="2281696" cy="612000"/>
          <wp:effectExtent l="0" t="0" r="4445" b="0"/>
          <wp:wrapNone/>
          <wp:docPr id="12" name="Obrázek 1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6BE6B" w14:textId="77777777" w:rsidR="00EA7D27" w:rsidRDefault="00EA7D27">
    <w:pPr>
      <w:spacing w:after="0" w:line="259" w:lineRule="auto"/>
      <w:ind w:left="-1416" w:right="10494" w:firstLine="0"/>
      <w:jc w:val="left"/>
    </w:pPr>
    <w:r>
      <w:rPr>
        <w:rFonts w:ascii="Calibri" w:eastAsia="Calibri" w:hAnsi="Calibri" w:cs="Calibri"/>
        <w:noProof/>
      </w:rPr>
      <mc:AlternateContent>
        <mc:Choice Requires="wpg">
          <w:drawing>
            <wp:anchor distT="0" distB="0" distL="114300" distR="114300" simplePos="0" relativeHeight="251663360" behindDoc="0" locked="0" layoutInCell="1" allowOverlap="1" wp14:anchorId="44562B08" wp14:editId="38BDA9F3">
              <wp:simplePos x="0" y="0"/>
              <wp:positionH relativeFrom="page">
                <wp:posOffset>470916</wp:posOffset>
              </wp:positionH>
              <wp:positionV relativeFrom="page">
                <wp:posOffset>10668</wp:posOffset>
              </wp:positionV>
              <wp:extent cx="6649212" cy="959558"/>
              <wp:effectExtent l="0" t="0" r="0" b="0"/>
              <wp:wrapSquare wrapText="bothSides"/>
              <wp:docPr id="49189" name="Group 49189"/>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191" name="Rectangle 49191"/>
                      <wps:cNvSpPr/>
                      <wps:spPr>
                        <a:xfrm>
                          <a:off x="428549" y="470405"/>
                          <a:ext cx="50673" cy="184382"/>
                        </a:xfrm>
                        <a:prstGeom prst="rect">
                          <a:avLst/>
                        </a:prstGeom>
                        <a:ln>
                          <a:noFill/>
                        </a:ln>
                      </wps:spPr>
                      <wps:txbx>
                        <w:txbxContent>
                          <w:p w14:paraId="5B8E6D9A" w14:textId="77777777" w:rsidR="00EA7D27" w:rsidRDefault="00EA7D27">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2" name="Rectangle 49192"/>
                      <wps:cNvSpPr/>
                      <wps:spPr>
                        <a:xfrm>
                          <a:off x="428549" y="645664"/>
                          <a:ext cx="50673" cy="184382"/>
                        </a:xfrm>
                        <a:prstGeom prst="rect">
                          <a:avLst/>
                        </a:prstGeom>
                        <a:ln>
                          <a:noFill/>
                        </a:ln>
                      </wps:spPr>
                      <wps:txbx>
                        <w:txbxContent>
                          <w:p w14:paraId="2A36AD3C" w14:textId="77777777" w:rsidR="00EA7D27" w:rsidRDefault="00EA7D27">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3" name="Rectangle 49193"/>
                      <wps:cNvSpPr/>
                      <wps:spPr>
                        <a:xfrm>
                          <a:off x="466649" y="645664"/>
                          <a:ext cx="50673" cy="184382"/>
                        </a:xfrm>
                        <a:prstGeom prst="rect">
                          <a:avLst/>
                        </a:prstGeom>
                        <a:ln>
                          <a:noFill/>
                        </a:ln>
                      </wps:spPr>
                      <wps:txbx>
                        <w:txbxContent>
                          <w:p w14:paraId="42B147E7" w14:textId="77777777" w:rsidR="00EA7D27" w:rsidRDefault="00EA7D27">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4" name="Rectangle 49194"/>
                      <wps:cNvSpPr/>
                      <wps:spPr>
                        <a:xfrm>
                          <a:off x="428549" y="820924"/>
                          <a:ext cx="50673" cy="184382"/>
                        </a:xfrm>
                        <a:prstGeom prst="rect">
                          <a:avLst/>
                        </a:prstGeom>
                        <a:ln>
                          <a:noFill/>
                        </a:ln>
                      </wps:spPr>
                      <wps:txbx>
                        <w:txbxContent>
                          <w:p w14:paraId="3EB39DE4" w14:textId="77777777" w:rsidR="00EA7D27" w:rsidRDefault="00EA7D27">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49190" name="Picture 49190"/>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4562B08" id="Group 49189" o:spid="_x0000_s1032" style="position:absolute;left:0;text-align:left;margin-left:37.1pt;margin-top:.85pt;width:523.55pt;height:75.55pt;z-index:251663360;mso-position-horizontal-relative:page;mso-position-vertical-relative:page" coordsize="66492,959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7+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&#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">
              <v:rect id="Rectangle 49191" o:spid="_x0000_s1033" style="position:absolute;left:4285;top:4704;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" filled="f" stroked="f">
                <v:textbox inset="0,0,0,0">
                  <w:txbxContent>
                    <w:p w14:paraId="5B8E6D9A" w14:textId="77777777" w:rsidR="00EA7D27" w:rsidRDefault="00EA7D27">
                      <w:pPr>
                        <w:spacing w:after="160" w:line="259" w:lineRule="auto"/>
                        <w:ind w:left="0" w:firstLine="0"/>
                        <w:jc w:val="left"/>
                      </w:pPr>
                      <w:r>
                        <w:rPr>
                          <w:sz w:val="24"/>
                        </w:rPr>
                        <w:t xml:space="preserve"> </w:t>
                      </w:r>
                    </w:p>
                  </w:txbxContent>
                </v:textbox>
              </v:rect>
              <v:rect id="Rectangle 49192" o:spid="_x0000_s1034" style="position:absolute;left:4285;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" filled="f" stroked="f">
                <v:textbox inset="0,0,0,0">
                  <w:txbxContent>
                    <w:p w14:paraId="2A36AD3C" w14:textId="77777777" w:rsidR="00EA7D27" w:rsidRDefault="00EA7D27">
                      <w:pPr>
                        <w:spacing w:after="160" w:line="259" w:lineRule="auto"/>
                        <w:ind w:left="0" w:firstLine="0"/>
                        <w:jc w:val="left"/>
                      </w:pPr>
                      <w:r>
                        <w:rPr>
                          <w:sz w:val="24"/>
                        </w:rPr>
                        <w:t xml:space="preserve"> </w:t>
                      </w:r>
                    </w:p>
                  </w:txbxContent>
                </v:textbox>
              </v:rect>
              <v:rect id="Rectangle 49193" o:spid="_x0000_s1035" style="position:absolute;left:4666;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" filled="f" stroked="f">
                <v:textbox inset="0,0,0,0">
                  <w:txbxContent>
                    <w:p w14:paraId="42B147E7" w14:textId="77777777" w:rsidR="00EA7D27" w:rsidRDefault="00EA7D27">
                      <w:pPr>
                        <w:spacing w:after="160" w:line="259" w:lineRule="auto"/>
                        <w:ind w:left="0" w:firstLine="0"/>
                        <w:jc w:val="left"/>
                      </w:pPr>
                      <w:r>
                        <w:rPr>
                          <w:sz w:val="24"/>
                        </w:rPr>
                        <w:t xml:space="preserve"> </w:t>
                      </w:r>
                    </w:p>
                  </w:txbxContent>
                </v:textbox>
              </v:rect>
              <v:rect id="Rectangle 49194" o:spid="_x0000_s1036" style="position:absolute;left:4285;top:82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" filled="f" stroked="f">
                <v:textbox inset="0,0,0,0">
                  <w:txbxContent>
                    <w:p w14:paraId="3EB39DE4" w14:textId="77777777" w:rsidR="00EA7D27" w:rsidRDefault="00EA7D27">
                      <w:pPr>
                        <w:spacing w:after="160" w:line="259" w:lineRule="auto"/>
                        <w:ind w:left="0" w:firstLine="0"/>
                        <w:jc w:val="left"/>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190" o:spid="_x0000_s1037" type="#_x0000_t75" style="position:absolute;width:66492;height:9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">
                <v:imagedata r:id="rId2" o:title=""/>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C109A"/>
    <w:multiLevelType w:val="multilevel"/>
    <w:tmpl w:val="450EA404"/>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AD123C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2" w15:restartNumberingAfterBreak="0">
    <w:nsid w:val="0B2B274C"/>
    <w:multiLevelType w:val="multilevel"/>
    <w:tmpl w:val="FC1A3A6E"/>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4.%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BAE405B"/>
    <w:multiLevelType w:val="multilevel"/>
    <w:tmpl w:val="293EA3C0"/>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BE22090"/>
    <w:multiLevelType w:val="hybridMultilevel"/>
    <w:tmpl w:val="C2C24944"/>
    <w:lvl w:ilvl="0" w:tplc="289C2EF0">
      <w:start w:val="1"/>
      <w:numFmt w:val="lowerLetter"/>
      <w:lvlText w:val="%1)"/>
      <w:lvlJc w:val="left"/>
      <w:pPr>
        <w:ind w:left="12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5F67E2E">
      <w:start w:val="1"/>
      <w:numFmt w:val="lowerLetter"/>
      <w:lvlText w:val="%2"/>
      <w:lvlJc w:val="left"/>
      <w:pPr>
        <w:ind w:left="19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C4239D4">
      <w:start w:val="1"/>
      <w:numFmt w:val="lowerRoman"/>
      <w:lvlText w:val="%3"/>
      <w:lvlJc w:val="left"/>
      <w:pPr>
        <w:ind w:left="27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618B17E">
      <w:start w:val="1"/>
      <w:numFmt w:val="decimal"/>
      <w:lvlText w:val="%4"/>
      <w:lvlJc w:val="left"/>
      <w:pPr>
        <w:ind w:left="3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182BCA">
      <w:start w:val="1"/>
      <w:numFmt w:val="lowerLetter"/>
      <w:lvlText w:val="%5"/>
      <w:lvlJc w:val="left"/>
      <w:pPr>
        <w:ind w:left="4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E835DE">
      <w:start w:val="1"/>
      <w:numFmt w:val="lowerRoman"/>
      <w:lvlText w:val="%6"/>
      <w:lvlJc w:val="left"/>
      <w:pPr>
        <w:ind w:left="4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4B00A60">
      <w:start w:val="1"/>
      <w:numFmt w:val="decimal"/>
      <w:lvlText w:val="%7"/>
      <w:lvlJc w:val="left"/>
      <w:pPr>
        <w:ind w:left="5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FC3EB0">
      <w:start w:val="1"/>
      <w:numFmt w:val="lowerLetter"/>
      <w:lvlText w:val="%8"/>
      <w:lvlJc w:val="left"/>
      <w:pPr>
        <w:ind w:left="63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E288688">
      <w:start w:val="1"/>
      <w:numFmt w:val="lowerRoman"/>
      <w:lvlText w:val="%9"/>
      <w:lvlJc w:val="left"/>
      <w:pPr>
        <w:ind w:left="70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C750487"/>
    <w:multiLevelType w:val="multilevel"/>
    <w:tmpl w:val="D51C2FB6"/>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CC46C5E"/>
    <w:multiLevelType w:val="multilevel"/>
    <w:tmpl w:val="3DE62E1C"/>
    <w:lvl w:ilvl="0">
      <w:start w:val="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43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DEF4BD8"/>
    <w:multiLevelType w:val="hybridMultilevel"/>
    <w:tmpl w:val="F684E6EE"/>
    <w:lvl w:ilvl="0" w:tplc="04050003">
      <w:start w:val="1"/>
      <w:numFmt w:val="bullet"/>
      <w:lvlText w:val="o"/>
      <w:lvlJc w:val="left"/>
      <w:pPr>
        <w:ind w:left="1286" w:hanging="360"/>
      </w:pPr>
      <w:rPr>
        <w:rFonts w:ascii="Courier New" w:hAnsi="Courier New" w:cs="Courier New" w:hint="default"/>
      </w:rPr>
    </w:lvl>
    <w:lvl w:ilvl="1" w:tplc="04050003" w:tentative="1">
      <w:start w:val="1"/>
      <w:numFmt w:val="bullet"/>
      <w:lvlText w:val="o"/>
      <w:lvlJc w:val="left"/>
      <w:pPr>
        <w:ind w:left="2006" w:hanging="360"/>
      </w:pPr>
      <w:rPr>
        <w:rFonts w:ascii="Courier New" w:hAnsi="Courier New" w:cs="Courier New" w:hint="default"/>
      </w:rPr>
    </w:lvl>
    <w:lvl w:ilvl="2" w:tplc="04050005" w:tentative="1">
      <w:start w:val="1"/>
      <w:numFmt w:val="bullet"/>
      <w:lvlText w:val=""/>
      <w:lvlJc w:val="left"/>
      <w:pPr>
        <w:ind w:left="2726" w:hanging="360"/>
      </w:pPr>
      <w:rPr>
        <w:rFonts w:ascii="Wingdings" w:hAnsi="Wingdings" w:hint="default"/>
      </w:rPr>
    </w:lvl>
    <w:lvl w:ilvl="3" w:tplc="04050001" w:tentative="1">
      <w:start w:val="1"/>
      <w:numFmt w:val="bullet"/>
      <w:lvlText w:val=""/>
      <w:lvlJc w:val="left"/>
      <w:pPr>
        <w:ind w:left="3446" w:hanging="360"/>
      </w:pPr>
      <w:rPr>
        <w:rFonts w:ascii="Symbol" w:hAnsi="Symbol" w:hint="default"/>
      </w:rPr>
    </w:lvl>
    <w:lvl w:ilvl="4" w:tplc="04050003" w:tentative="1">
      <w:start w:val="1"/>
      <w:numFmt w:val="bullet"/>
      <w:lvlText w:val="o"/>
      <w:lvlJc w:val="left"/>
      <w:pPr>
        <w:ind w:left="4166" w:hanging="360"/>
      </w:pPr>
      <w:rPr>
        <w:rFonts w:ascii="Courier New" w:hAnsi="Courier New" w:cs="Courier New" w:hint="default"/>
      </w:rPr>
    </w:lvl>
    <w:lvl w:ilvl="5" w:tplc="04050005" w:tentative="1">
      <w:start w:val="1"/>
      <w:numFmt w:val="bullet"/>
      <w:lvlText w:val=""/>
      <w:lvlJc w:val="left"/>
      <w:pPr>
        <w:ind w:left="4886" w:hanging="360"/>
      </w:pPr>
      <w:rPr>
        <w:rFonts w:ascii="Wingdings" w:hAnsi="Wingdings" w:hint="default"/>
      </w:rPr>
    </w:lvl>
    <w:lvl w:ilvl="6" w:tplc="04050001" w:tentative="1">
      <w:start w:val="1"/>
      <w:numFmt w:val="bullet"/>
      <w:lvlText w:val=""/>
      <w:lvlJc w:val="left"/>
      <w:pPr>
        <w:ind w:left="5606" w:hanging="360"/>
      </w:pPr>
      <w:rPr>
        <w:rFonts w:ascii="Symbol" w:hAnsi="Symbol" w:hint="default"/>
      </w:rPr>
    </w:lvl>
    <w:lvl w:ilvl="7" w:tplc="04050003" w:tentative="1">
      <w:start w:val="1"/>
      <w:numFmt w:val="bullet"/>
      <w:lvlText w:val="o"/>
      <w:lvlJc w:val="left"/>
      <w:pPr>
        <w:ind w:left="6326" w:hanging="360"/>
      </w:pPr>
      <w:rPr>
        <w:rFonts w:ascii="Courier New" w:hAnsi="Courier New" w:cs="Courier New" w:hint="default"/>
      </w:rPr>
    </w:lvl>
    <w:lvl w:ilvl="8" w:tplc="04050005" w:tentative="1">
      <w:start w:val="1"/>
      <w:numFmt w:val="bullet"/>
      <w:lvlText w:val=""/>
      <w:lvlJc w:val="left"/>
      <w:pPr>
        <w:ind w:left="7046" w:hanging="360"/>
      </w:pPr>
      <w:rPr>
        <w:rFonts w:ascii="Wingdings" w:hAnsi="Wingdings" w:hint="default"/>
      </w:rPr>
    </w:lvl>
  </w:abstractNum>
  <w:abstractNum w:abstractNumId="8" w15:restartNumberingAfterBreak="0">
    <w:nsid w:val="0E835EFC"/>
    <w:multiLevelType w:val="multilevel"/>
    <w:tmpl w:val="6CCC4F2A"/>
    <w:lvl w:ilvl="0">
      <w:start w:val="14"/>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9" w15:restartNumberingAfterBreak="0">
    <w:nsid w:val="114B1F09"/>
    <w:multiLevelType w:val="hybridMultilevel"/>
    <w:tmpl w:val="61D82BB0"/>
    <w:lvl w:ilvl="0" w:tplc="74BCCF32">
      <w:start w:val="1"/>
      <w:numFmt w:val="lowerLetter"/>
      <w:lvlText w:val="%1)"/>
      <w:lvlJc w:val="left"/>
      <w:pPr>
        <w:ind w:left="1702"/>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94CC626">
      <w:start w:val="1"/>
      <w:numFmt w:val="lowerLetter"/>
      <w:lvlText w:val="%2"/>
      <w:lvlJc w:val="left"/>
      <w:pPr>
        <w:ind w:left="23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03CBA50">
      <w:start w:val="1"/>
      <w:numFmt w:val="lowerRoman"/>
      <w:lvlText w:val="%3"/>
      <w:lvlJc w:val="left"/>
      <w:pPr>
        <w:ind w:left="30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3B8B6CA">
      <w:start w:val="1"/>
      <w:numFmt w:val="decimal"/>
      <w:lvlText w:val="%4"/>
      <w:lvlJc w:val="left"/>
      <w:pPr>
        <w:ind w:left="37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57CA19C">
      <w:start w:val="1"/>
      <w:numFmt w:val="lowerLetter"/>
      <w:lvlText w:val="%5"/>
      <w:lvlJc w:val="left"/>
      <w:pPr>
        <w:ind w:left="45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80CB8A">
      <w:start w:val="1"/>
      <w:numFmt w:val="lowerRoman"/>
      <w:lvlText w:val="%6"/>
      <w:lvlJc w:val="left"/>
      <w:pPr>
        <w:ind w:left="52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BB8D9AC">
      <w:start w:val="1"/>
      <w:numFmt w:val="decimal"/>
      <w:lvlText w:val="%7"/>
      <w:lvlJc w:val="left"/>
      <w:pPr>
        <w:ind w:left="59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B32A296">
      <w:start w:val="1"/>
      <w:numFmt w:val="lowerLetter"/>
      <w:lvlText w:val="%8"/>
      <w:lvlJc w:val="left"/>
      <w:pPr>
        <w:ind w:left="66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A3C7F94">
      <w:start w:val="1"/>
      <w:numFmt w:val="lowerRoman"/>
      <w:lvlText w:val="%9"/>
      <w:lvlJc w:val="left"/>
      <w:pPr>
        <w:ind w:left="73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1A937F9"/>
    <w:multiLevelType w:val="multilevel"/>
    <w:tmpl w:val="25020260"/>
    <w:lvl w:ilvl="0">
      <w:start w:val="15"/>
      <w:numFmt w:val="decimal"/>
      <w:lvlText w:val="%1"/>
      <w:lvlJc w:val="left"/>
      <w:pPr>
        <w:ind w:left="375" w:hanging="375"/>
      </w:pPr>
      <w:rPr>
        <w:rFonts w:cs="Arial" w:hint="default"/>
      </w:rPr>
    </w:lvl>
    <w:lvl w:ilvl="1">
      <w:start w:val="1"/>
      <w:numFmt w:val="decimal"/>
      <w:lvlText w:val="%1.%2"/>
      <w:lvlJc w:val="left"/>
      <w:pPr>
        <w:ind w:left="1226" w:hanging="375"/>
      </w:pPr>
      <w:rPr>
        <w:rFonts w:cs="Arial" w:hint="default"/>
      </w:rPr>
    </w:lvl>
    <w:lvl w:ilvl="2">
      <w:start w:val="1"/>
      <w:numFmt w:val="decimal"/>
      <w:lvlText w:val="%1.%2.%3"/>
      <w:lvlJc w:val="left"/>
      <w:pPr>
        <w:ind w:left="2422" w:hanging="720"/>
      </w:pPr>
      <w:rPr>
        <w:rFonts w:cs="Arial" w:hint="default"/>
      </w:rPr>
    </w:lvl>
    <w:lvl w:ilvl="3">
      <w:start w:val="1"/>
      <w:numFmt w:val="decimal"/>
      <w:lvlText w:val="%1.%2.%3.%4"/>
      <w:lvlJc w:val="left"/>
      <w:pPr>
        <w:ind w:left="3273" w:hanging="720"/>
      </w:pPr>
      <w:rPr>
        <w:rFonts w:cs="Arial" w:hint="default"/>
      </w:rPr>
    </w:lvl>
    <w:lvl w:ilvl="4">
      <w:start w:val="1"/>
      <w:numFmt w:val="decimal"/>
      <w:lvlText w:val="%1.%2.%3.%4.%5"/>
      <w:lvlJc w:val="left"/>
      <w:pPr>
        <w:ind w:left="4484" w:hanging="1080"/>
      </w:pPr>
      <w:rPr>
        <w:rFonts w:cs="Arial" w:hint="default"/>
      </w:rPr>
    </w:lvl>
    <w:lvl w:ilvl="5">
      <w:start w:val="1"/>
      <w:numFmt w:val="decimal"/>
      <w:lvlText w:val="%1.%2.%3.%4.%5.%6"/>
      <w:lvlJc w:val="left"/>
      <w:pPr>
        <w:ind w:left="5335" w:hanging="1080"/>
      </w:pPr>
      <w:rPr>
        <w:rFonts w:cs="Arial" w:hint="default"/>
      </w:rPr>
    </w:lvl>
    <w:lvl w:ilvl="6">
      <w:start w:val="1"/>
      <w:numFmt w:val="decimal"/>
      <w:lvlText w:val="%1.%2.%3.%4.%5.%6.%7"/>
      <w:lvlJc w:val="left"/>
      <w:pPr>
        <w:ind w:left="6546" w:hanging="1440"/>
      </w:pPr>
      <w:rPr>
        <w:rFonts w:cs="Arial" w:hint="default"/>
      </w:rPr>
    </w:lvl>
    <w:lvl w:ilvl="7">
      <w:start w:val="1"/>
      <w:numFmt w:val="decimal"/>
      <w:lvlText w:val="%1.%2.%3.%4.%5.%6.%7.%8"/>
      <w:lvlJc w:val="left"/>
      <w:pPr>
        <w:ind w:left="7397" w:hanging="1440"/>
      </w:pPr>
      <w:rPr>
        <w:rFonts w:cs="Arial" w:hint="default"/>
      </w:rPr>
    </w:lvl>
    <w:lvl w:ilvl="8">
      <w:start w:val="1"/>
      <w:numFmt w:val="decimal"/>
      <w:lvlText w:val="%1.%2.%3.%4.%5.%6.%7.%8.%9"/>
      <w:lvlJc w:val="left"/>
      <w:pPr>
        <w:ind w:left="8248" w:hanging="1440"/>
      </w:pPr>
      <w:rPr>
        <w:rFonts w:cs="Arial" w:hint="default"/>
      </w:rPr>
    </w:lvl>
  </w:abstractNum>
  <w:abstractNum w:abstractNumId="11" w15:restartNumberingAfterBreak="0">
    <w:nsid w:val="131A73FB"/>
    <w:multiLevelType w:val="multilevel"/>
    <w:tmpl w:val="73CCE118"/>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AB246EB"/>
    <w:multiLevelType w:val="hybridMultilevel"/>
    <w:tmpl w:val="CB1C8D26"/>
    <w:lvl w:ilvl="0" w:tplc="64C43E42">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80FE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E66842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CFE63B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702F8D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6E4CBB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218FEB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FC368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768252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B5A1006"/>
    <w:multiLevelType w:val="hybridMultilevel"/>
    <w:tmpl w:val="4426C2AE"/>
    <w:lvl w:ilvl="0" w:tplc="31387B28">
      <w:start w:val="1"/>
      <w:numFmt w:val="lowerLetter"/>
      <w:lvlText w:val="%1)"/>
      <w:lvlJc w:val="left"/>
      <w:pPr>
        <w:ind w:left="1050" w:hanging="360"/>
      </w:pPr>
      <w:rPr>
        <w:rFonts w:hint="default"/>
      </w:rPr>
    </w:lvl>
    <w:lvl w:ilvl="1" w:tplc="04050019" w:tentative="1">
      <w:start w:val="1"/>
      <w:numFmt w:val="lowerLetter"/>
      <w:lvlText w:val="%2."/>
      <w:lvlJc w:val="left"/>
      <w:pPr>
        <w:ind w:left="1770" w:hanging="360"/>
      </w:pPr>
    </w:lvl>
    <w:lvl w:ilvl="2" w:tplc="0405001B" w:tentative="1">
      <w:start w:val="1"/>
      <w:numFmt w:val="lowerRoman"/>
      <w:lvlText w:val="%3."/>
      <w:lvlJc w:val="right"/>
      <w:pPr>
        <w:ind w:left="2490" w:hanging="180"/>
      </w:pPr>
    </w:lvl>
    <w:lvl w:ilvl="3" w:tplc="0405000F" w:tentative="1">
      <w:start w:val="1"/>
      <w:numFmt w:val="decimal"/>
      <w:lvlText w:val="%4."/>
      <w:lvlJc w:val="left"/>
      <w:pPr>
        <w:ind w:left="3210" w:hanging="360"/>
      </w:pPr>
    </w:lvl>
    <w:lvl w:ilvl="4" w:tplc="04050019" w:tentative="1">
      <w:start w:val="1"/>
      <w:numFmt w:val="lowerLetter"/>
      <w:lvlText w:val="%5."/>
      <w:lvlJc w:val="left"/>
      <w:pPr>
        <w:ind w:left="3930" w:hanging="360"/>
      </w:pPr>
    </w:lvl>
    <w:lvl w:ilvl="5" w:tplc="0405001B" w:tentative="1">
      <w:start w:val="1"/>
      <w:numFmt w:val="lowerRoman"/>
      <w:lvlText w:val="%6."/>
      <w:lvlJc w:val="right"/>
      <w:pPr>
        <w:ind w:left="4650" w:hanging="180"/>
      </w:pPr>
    </w:lvl>
    <w:lvl w:ilvl="6" w:tplc="0405000F" w:tentative="1">
      <w:start w:val="1"/>
      <w:numFmt w:val="decimal"/>
      <w:lvlText w:val="%7."/>
      <w:lvlJc w:val="left"/>
      <w:pPr>
        <w:ind w:left="5370" w:hanging="360"/>
      </w:pPr>
    </w:lvl>
    <w:lvl w:ilvl="7" w:tplc="04050019" w:tentative="1">
      <w:start w:val="1"/>
      <w:numFmt w:val="lowerLetter"/>
      <w:lvlText w:val="%8."/>
      <w:lvlJc w:val="left"/>
      <w:pPr>
        <w:ind w:left="6090" w:hanging="360"/>
      </w:pPr>
    </w:lvl>
    <w:lvl w:ilvl="8" w:tplc="0405001B" w:tentative="1">
      <w:start w:val="1"/>
      <w:numFmt w:val="lowerRoman"/>
      <w:lvlText w:val="%9."/>
      <w:lvlJc w:val="right"/>
      <w:pPr>
        <w:ind w:left="6810" w:hanging="180"/>
      </w:pPr>
    </w:lvl>
  </w:abstractNum>
  <w:abstractNum w:abstractNumId="14" w15:restartNumberingAfterBreak="0">
    <w:nsid w:val="1CCE3615"/>
    <w:multiLevelType w:val="multilevel"/>
    <w:tmpl w:val="13F87E1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6.%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FBE03BD"/>
    <w:multiLevelType w:val="multilevel"/>
    <w:tmpl w:val="11BCADBA"/>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6" w15:restartNumberingAfterBreak="0">
    <w:nsid w:val="20076E7D"/>
    <w:multiLevelType w:val="multilevel"/>
    <w:tmpl w:val="255CC462"/>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17" w15:restartNumberingAfterBreak="0">
    <w:nsid w:val="20D96E17"/>
    <w:multiLevelType w:val="hybridMultilevel"/>
    <w:tmpl w:val="6EA6610C"/>
    <w:lvl w:ilvl="0" w:tplc="9FC26C7E">
      <w:start w:val="1"/>
      <w:numFmt w:val="lowerLetter"/>
      <w:lvlText w:val="%1)"/>
      <w:lvlJc w:val="left"/>
      <w:pPr>
        <w:ind w:left="1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8C21FEA">
      <w:start w:val="1"/>
      <w:numFmt w:val="lowerLetter"/>
      <w:lvlText w:val="%2"/>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E3CD498">
      <w:start w:val="1"/>
      <w:numFmt w:val="lowerRoman"/>
      <w:lvlText w:val="%3"/>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AEEA27E">
      <w:start w:val="1"/>
      <w:numFmt w:val="decimal"/>
      <w:lvlText w:val="%4"/>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B7E7F40">
      <w:start w:val="1"/>
      <w:numFmt w:val="lowerLetter"/>
      <w:lvlText w:val="%5"/>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B5A9134">
      <w:start w:val="1"/>
      <w:numFmt w:val="lowerRoman"/>
      <w:lvlText w:val="%6"/>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FC6D4E">
      <w:start w:val="1"/>
      <w:numFmt w:val="decimal"/>
      <w:lvlText w:val="%7"/>
      <w:lvlJc w:val="left"/>
      <w:pPr>
        <w:ind w:left="57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35A9B3C">
      <w:start w:val="1"/>
      <w:numFmt w:val="lowerLetter"/>
      <w:lvlText w:val="%8"/>
      <w:lvlJc w:val="left"/>
      <w:pPr>
        <w:ind w:left="6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42CF76E">
      <w:start w:val="1"/>
      <w:numFmt w:val="lowerRoman"/>
      <w:lvlText w:val="%9"/>
      <w:lvlJc w:val="left"/>
      <w:pPr>
        <w:ind w:left="7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236352A"/>
    <w:multiLevelType w:val="multilevel"/>
    <w:tmpl w:val="FDA66298"/>
    <w:lvl w:ilvl="0">
      <w:start w:val="13"/>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1.%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40D2CAF"/>
    <w:multiLevelType w:val="multilevel"/>
    <w:tmpl w:val="23C0D50A"/>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41E3FF9"/>
    <w:multiLevelType w:val="hybridMultilevel"/>
    <w:tmpl w:val="DBEC88E4"/>
    <w:lvl w:ilvl="0" w:tplc="F72AB11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2ACBE66">
      <w:start w:val="1"/>
      <w:numFmt w:val="bullet"/>
      <w:lvlText w:val="o"/>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1726D28">
      <w:start w:val="1"/>
      <w:numFmt w:val="bullet"/>
      <w:lvlRestart w:val="0"/>
      <w:lvlText w:val="-"/>
      <w:lvlJc w:val="left"/>
      <w:pPr>
        <w:ind w:left="14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A324AFC">
      <w:start w:val="1"/>
      <w:numFmt w:val="bullet"/>
      <w:lvlText w:val="•"/>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84A330">
      <w:start w:val="1"/>
      <w:numFmt w:val="bullet"/>
      <w:lvlText w:val="o"/>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1145006">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91877B6">
      <w:start w:val="1"/>
      <w:numFmt w:val="bullet"/>
      <w:lvlText w:val="•"/>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A6E989A">
      <w:start w:val="1"/>
      <w:numFmt w:val="bullet"/>
      <w:lvlText w:val="o"/>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5E6488">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90D0437"/>
    <w:multiLevelType w:val="multilevel"/>
    <w:tmpl w:val="BFCEDD2C"/>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9FC5E8C"/>
    <w:multiLevelType w:val="multilevel"/>
    <w:tmpl w:val="C26EA268"/>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A2919D8"/>
    <w:multiLevelType w:val="hybridMultilevel"/>
    <w:tmpl w:val="4A2AACE0"/>
    <w:lvl w:ilvl="0" w:tplc="04050017">
      <w:start w:val="1"/>
      <w:numFmt w:val="lowerLetter"/>
      <w:lvlText w:val="%1)"/>
      <w:lvlJc w:val="left"/>
      <w:pPr>
        <w:ind w:left="1286" w:hanging="360"/>
      </w:pPr>
    </w:lvl>
    <w:lvl w:ilvl="1" w:tplc="04050019" w:tentative="1">
      <w:start w:val="1"/>
      <w:numFmt w:val="lowerLetter"/>
      <w:lvlText w:val="%2."/>
      <w:lvlJc w:val="left"/>
      <w:pPr>
        <w:ind w:left="2006" w:hanging="360"/>
      </w:pPr>
    </w:lvl>
    <w:lvl w:ilvl="2" w:tplc="0405001B" w:tentative="1">
      <w:start w:val="1"/>
      <w:numFmt w:val="lowerRoman"/>
      <w:lvlText w:val="%3."/>
      <w:lvlJc w:val="right"/>
      <w:pPr>
        <w:ind w:left="2726" w:hanging="180"/>
      </w:pPr>
    </w:lvl>
    <w:lvl w:ilvl="3" w:tplc="0405000F" w:tentative="1">
      <w:start w:val="1"/>
      <w:numFmt w:val="decimal"/>
      <w:lvlText w:val="%4."/>
      <w:lvlJc w:val="left"/>
      <w:pPr>
        <w:ind w:left="3446" w:hanging="360"/>
      </w:pPr>
    </w:lvl>
    <w:lvl w:ilvl="4" w:tplc="04050019" w:tentative="1">
      <w:start w:val="1"/>
      <w:numFmt w:val="lowerLetter"/>
      <w:lvlText w:val="%5."/>
      <w:lvlJc w:val="left"/>
      <w:pPr>
        <w:ind w:left="4166" w:hanging="360"/>
      </w:pPr>
    </w:lvl>
    <w:lvl w:ilvl="5" w:tplc="0405001B" w:tentative="1">
      <w:start w:val="1"/>
      <w:numFmt w:val="lowerRoman"/>
      <w:lvlText w:val="%6."/>
      <w:lvlJc w:val="right"/>
      <w:pPr>
        <w:ind w:left="4886" w:hanging="180"/>
      </w:pPr>
    </w:lvl>
    <w:lvl w:ilvl="6" w:tplc="0405000F" w:tentative="1">
      <w:start w:val="1"/>
      <w:numFmt w:val="decimal"/>
      <w:lvlText w:val="%7."/>
      <w:lvlJc w:val="left"/>
      <w:pPr>
        <w:ind w:left="5606" w:hanging="360"/>
      </w:pPr>
    </w:lvl>
    <w:lvl w:ilvl="7" w:tplc="04050019" w:tentative="1">
      <w:start w:val="1"/>
      <w:numFmt w:val="lowerLetter"/>
      <w:lvlText w:val="%8."/>
      <w:lvlJc w:val="left"/>
      <w:pPr>
        <w:ind w:left="6326" w:hanging="360"/>
      </w:pPr>
    </w:lvl>
    <w:lvl w:ilvl="8" w:tplc="0405001B" w:tentative="1">
      <w:start w:val="1"/>
      <w:numFmt w:val="lowerRoman"/>
      <w:lvlText w:val="%9."/>
      <w:lvlJc w:val="right"/>
      <w:pPr>
        <w:ind w:left="7046" w:hanging="180"/>
      </w:pPr>
    </w:lvl>
  </w:abstractNum>
  <w:abstractNum w:abstractNumId="24" w15:restartNumberingAfterBreak="0">
    <w:nsid w:val="2B6F7B1E"/>
    <w:multiLevelType w:val="multilevel"/>
    <w:tmpl w:val="0A48EADE"/>
    <w:lvl w:ilvl="0">
      <w:start w:val="14"/>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25" w15:restartNumberingAfterBreak="0">
    <w:nsid w:val="2B731256"/>
    <w:multiLevelType w:val="hybridMultilevel"/>
    <w:tmpl w:val="9B7EA31E"/>
    <w:lvl w:ilvl="0" w:tplc="40AEC25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1341680">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D263952">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4EE4123E">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8C972A">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7921574">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F76683A">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B7A1A9A">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7A6E4BE">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F70156E"/>
    <w:multiLevelType w:val="multilevel"/>
    <w:tmpl w:val="A016160A"/>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2F895C5D"/>
    <w:multiLevelType w:val="multilevel"/>
    <w:tmpl w:val="42B6B3E6"/>
    <w:lvl w:ilvl="0">
      <w:start w:val="1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30AF540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2385A75"/>
    <w:multiLevelType w:val="multilevel"/>
    <w:tmpl w:val="09D6B1B8"/>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35AE138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31" w15:restartNumberingAfterBreak="0">
    <w:nsid w:val="37C962B5"/>
    <w:multiLevelType w:val="multilevel"/>
    <w:tmpl w:val="09E02AB4"/>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38A72F09"/>
    <w:multiLevelType w:val="hybridMultilevel"/>
    <w:tmpl w:val="83E69470"/>
    <w:lvl w:ilvl="0" w:tplc="0734CAD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078F8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2083388">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82F218B2">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672728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7DE31B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24426C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A060D6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24A9336">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399426C9"/>
    <w:multiLevelType w:val="multilevel"/>
    <w:tmpl w:val="C1AC978C"/>
    <w:lvl w:ilvl="0">
      <w:start w:val="11"/>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3A1331A8"/>
    <w:multiLevelType w:val="multilevel"/>
    <w:tmpl w:val="26CA688A"/>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3A1A4488"/>
    <w:multiLevelType w:val="multilevel"/>
    <w:tmpl w:val="A12CAC6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3D7D1DE5"/>
    <w:multiLevelType w:val="multilevel"/>
    <w:tmpl w:val="1DB63D4A"/>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0"/>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F49270E"/>
    <w:multiLevelType w:val="hybridMultilevel"/>
    <w:tmpl w:val="CCC2B7DE"/>
    <w:lvl w:ilvl="0" w:tplc="FDEAC3D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EC029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4E6E3C">
      <w:start w:val="1"/>
      <w:numFmt w:val="lowerLetter"/>
      <w:lvlRestart w:val="0"/>
      <w:lvlText w:val="%3)"/>
      <w:lvlJc w:val="left"/>
      <w:pPr>
        <w:ind w:left="141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68F88888">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16B43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1A5BD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AAC8F1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48AF70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71A23FA">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42557F48"/>
    <w:multiLevelType w:val="multilevel"/>
    <w:tmpl w:val="63BCB424"/>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39" w15:restartNumberingAfterBreak="0">
    <w:nsid w:val="43F8356B"/>
    <w:multiLevelType w:val="multilevel"/>
    <w:tmpl w:val="B9F8F136"/>
    <w:lvl w:ilvl="0">
      <w:start w:val="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55D560C"/>
    <w:multiLevelType w:val="hybridMultilevel"/>
    <w:tmpl w:val="9E3A8334"/>
    <w:lvl w:ilvl="0" w:tplc="E842C79C">
      <w:start w:val="1"/>
      <w:numFmt w:val="lowerLetter"/>
      <w:lvlText w:val="%1)"/>
      <w:lvlJc w:val="left"/>
      <w:pPr>
        <w:ind w:left="1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AD2B528">
      <w:start w:val="1"/>
      <w:numFmt w:val="lowerLetter"/>
      <w:lvlText w:val="%2"/>
      <w:lvlJc w:val="left"/>
      <w:pPr>
        <w:ind w:left="2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97EEC7C">
      <w:start w:val="1"/>
      <w:numFmt w:val="lowerRoman"/>
      <w:lvlText w:val="%3"/>
      <w:lvlJc w:val="left"/>
      <w:pPr>
        <w:ind w:left="2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308445C">
      <w:start w:val="1"/>
      <w:numFmt w:val="decimal"/>
      <w:lvlText w:val="%4"/>
      <w:lvlJc w:val="left"/>
      <w:pPr>
        <w:ind w:left="3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EC8F82">
      <w:start w:val="1"/>
      <w:numFmt w:val="lowerLetter"/>
      <w:lvlText w:val="%5"/>
      <w:lvlJc w:val="left"/>
      <w:pPr>
        <w:ind w:left="4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B40DAD8">
      <w:start w:val="1"/>
      <w:numFmt w:val="lowerRoman"/>
      <w:lvlText w:val="%6"/>
      <w:lvlJc w:val="left"/>
      <w:pPr>
        <w:ind w:left="5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52A5BC8">
      <w:start w:val="1"/>
      <w:numFmt w:val="decimal"/>
      <w:lvlText w:val="%7"/>
      <w:lvlJc w:val="left"/>
      <w:pPr>
        <w:ind w:left="5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89A51FC">
      <w:start w:val="1"/>
      <w:numFmt w:val="lowerLetter"/>
      <w:lvlText w:val="%8"/>
      <w:lvlJc w:val="left"/>
      <w:pPr>
        <w:ind w:left="6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AC8EA8">
      <w:start w:val="1"/>
      <w:numFmt w:val="lowerRoman"/>
      <w:lvlText w:val="%9"/>
      <w:lvlJc w:val="left"/>
      <w:pPr>
        <w:ind w:left="7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45C85B94"/>
    <w:multiLevelType w:val="multilevel"/>
    <w:tmpl w:val="F7E016A6"/>
    <w:lvl w:ilvl="0">
      <w:start w:val="1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46AC71B5"/>
    <w:multiLevelType w:val="multilevel"/>
    <w:tmpl w:val="D80AA89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485944EB"/>
    <w:multiLevelType w:val="multilevel"/>
    <w:tmpl w:val="5CCEA516"/>
    <w:lvl w:ilvl="0">
      <w:start w:val="1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B745DA6"/>
    <w:multiLevelType w:val="multilevel"/>
    <w:tmpl w:val="D826B086"/>
    <w:lvl w:ilvl="0">
      <w:start w:val="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4BBE1000"/>
    <w:multiLevelType w:val="hybridMultilevel"/>
    <w:tmpl w:val="199AA1D2"/>
    <w:lvl w:ilvl="0" w:tplc="65C8338E">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B02C2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730159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354A60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CA5C3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18EDF6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A06977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904D24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3ECA1F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4DB43821"/>
    <w:multiLevelType w:val="multilevel"/>
    <w:tmpl w:val="F3245FC8"/>
    <w:lvl w:ilvl="0">
      <w:start w:val="1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4DD80DB6"/>
    <w:multiLevelType w:val="multilevel"/>
    <w:tmpl w:val="815C22A6"/>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48" w15:restartNumberingAfterBreak="0">
    <w:nsid w:val="4F215B9B"/>
    <w:multiLevelType w:val="multilevel"/>
    <w:tmpl w:val="42A2A888"/>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4F831E28"/>
    <w:multiLevelType w:val="hybridMultilevel"/>
    <w:tmpl w:val="BC6873B4"/>
    <w:lvl w:ilvl="0" w:tplc="07B8744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39A64D6">
      <w:start w:val="1"/>
      <w:numFmt w:val="lowerLetter"/>
      <w:lvlText w:val="%2"/>
      <w:lvlJc w:val="left"/>
      <w:pPr>
        <w:ind w:left="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D56BDD4">
      <w:start w:val="1"/>
      <w:numFmt w:val="lowerRoman"/>
      <w:lvlText w:val="%3"/>
      <w:lvlJc w:val="left"/>
      <w:pPr>
        <w:ind w:left="1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B56B3C6">
      <w:start w:val="1"/>
      <w:numFmt w:val="lowerLetter"/>
      <w:lvlRestart w:val="0"/>
      <w:lvlText w:val="%4)"/>
      <w:lvlJc w:val="left"/>
      <w:pPr>
        <w:ind w:left="142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4" w:tplc="9120DB40">
      <w:start w:val="1"/>
      <w:numFmt w:val="lowerLetter"/>
      <w:lvlText w:val="%5"/>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44AC18E">
      <w:start w:val="1"/>
      <w:numFmt w:val="lowerRoman"/>
      <w:lvlText w:val="%6"/>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BCD122">
      <w:start w:val="1"/>
      <w:numFmt w:val="decimal"/>
      <w:lvlText w:val="%7"/>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BBCE6E2">
      <w:start w:val="1"/>
      <w:numFmt w:val="lowerLetter"/>
      <w:lvlText w:val="%8"/>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E689702">
      <w:start w:val="1"/>
      <w:numFmt w:val="lowerRoman"/>
      <w:lvlText w:val="%9"/>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505D4714"/>
    <w:multiLevelType w:val="multilevel"/>
    <w:tmpl w:val="F698C55E"/>
    <w:lvl w:ilvl="0">
      <w:start w:val="1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511C7831"/>
    <w:multiLevelType w:val="hybridMultilevel"/>
    <w:tmpl w:val="19B0D88C"/>
    <w:lvl w:ilvl="0" w:tplc="1DC4648E">
      <w:start w:val="1"/>
      <w:numFmt w:val="lowerLetter"/>
      <w:lvlText w:val="%1)"/>
      <w:lvlJc w:val="left"/>
      <w:pPr>
        <w:ind w:left="926" w:hanging="360"/>
      </w:pPr>
      <w:rPr>
        <w:rFonts w:hint="default"/>
      </w:rPr>
    </w:lvl>
    <w:lvl w:ilvl="1" w:tplc="04050019" w:tentative="1">
      <w:start w:val="1"/>
      <w:numFmt w:val="lowerLetter"/>
      <w:lvlText w:val="%2."/>
      <w:lvlJc w:val="left"/>
      <w:pPr>
        <w:ind w:left="1646" w:hanging="360"/>
      </w:pPr>
    </w:lvl>
    <w:lvl w:ilvl="2" w:tplc="0405001B" w:tentative="1">
      <w:start w:val="1"/>
      <w:numFmt w:val="lowerRoman"/>
      <w:lvlText w:val="%3."/>
      <w:lvlJc w:val="right"/>
      <w:pPr>
        <w:ind w:left="2366" w:hanging="180"/>
      </w:pPr>
    </w:lvl>
    <w:lvl w:ilvl="3" w:tplc="0405000F" w:tentative="1">
      <w:start w:val="1"/>
      <w:numFmt w:val="decimal"/>
      <w:lvlText w:val="%4."/>
      <w:lvlJc w:val="left"/>
      <w:pPr>
        <w:ind w:left="3086" w:hanging="360"/>
      </w:pPr>
    </w:lvl>
    <w:lvl w:ilvl="4" w:tplc="04050019" w:tentative="1">
      <w:start w:val="1"/>
      <w:numFmt w:val="lowerLetter"/>
      <w:lvlText w:val="%5."/>
      <w:lvlJc w:val="left"/>
      <w:pPr>
        <w:ind w:left="3806" w:hanging="360"/>
      </w:pPr>
    </w:lvl>
    <w:lvl w:ilvl="5" w:tplc="0405001B" w:tentative="1">
      <w:start w:val="1"/>
      <w:numFmt w:val="lowerRoman"/>
      <w:lvlText w:val="%6."/>
      <w:lvlJc w:val="right"/>
      <w:pPr>
        <w:ind w:left="4526" w:hanging="180"/>
      </w:pPr>
    </w:lvl>
    <w:lvl w:ilvl="6" w:tplc="0405000F" w:tentative="1">
      <w:start w:val="1"/>
      <w:numFmt w:val="decimal"/>
      <w:lvlText w:val="%7."/>
      <w:lvlJc w:val="left"/>
      <w:pPr>
        <w:ind w:left="5246" w:hanging="360"/>
      </w:pPr>
    </w:lvl>
    <w:lvl w:ilvl="7" w:tplc="04050019" w:tentative="1">
      <w:start w:val="1"/>
      <w:numFmt w:val="lowerLetter"/>
      <w:lvlText w:val="%8."/>
      <w:lvlJc w:val="left"/>
      <w:pPr>
        <w:ind w:left="5966" w:hanging="360"/>
      </w:pPr>
    </w:lvl>
    <w:lvl w:ilvl="8" w:tplc="0405001B" w:tentative="1">
      <w:start w:val="1"/>
      <w:numFmt w:val="lowerRoman"/>
      <w:lvlText w:val="%9."/>
      <w:lvlJc w:val="right"/>
      <w:pPr>
        <w:ind w:left="6686" w:hanging="180"/>
      </w:pPr>
    </w:lvl>
  </w:abstractNum>
  <w:abstractNum w:abstractNumId="52" w15:restartNumberingAfterBreak="0">
    <w:nsid w:val="52484E65"/>
    <w:multiLevelType w:val="multilevel"/>
    <w:tmpl w:val="510A6750"/>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34"/>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52B83181"/>
    <w:multiLevelType w:val="hybridMultilevel"/>
    <w:tmpl w:val="B44EB120"/>
    <w:lvl w:ilvl="0" w:tplc="AB52159A">
      <w:start w:val="1"/>
      <w:numFmt w:val="decimal"/>
      <w:lvlText w:val="%1."/>
      <w:lvlJc w:val="left"/>
      <w:pPr>
        <w:ind w:left="720" w:hanging="360"/>
      </w:pPr>
      <w:rPr>
        <w:rFonts w:asciiTheme="minorHAnsi" w:hAnsiTheme="minorHAnsi" w:cs="Times New Roman"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4" w15:restartNumberingAfterBreak="0">
    <w:nsid w:val="545174F3"/>
    <w:multiLevelType w:val="multilevel"/>
    <w:tmpl w:val="CC7C7038"/>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5A041D8E"/>
    <w:multiLevelType w:val="multilevel"/>
    <w:tmpl w:val="96FCA5DA"/>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9.%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5F8240D6"/>
    <w:multiLevelType w:val="multilevel"/>
    <w:tmpl w:val="B726C5BE"/>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61357C7E"/>
    <w:multiLevelType w:val="multilevel"/>
    <w:tmpl w:val="9E88371E"/>
    <w:lvl w:ilvl="0">
      <w:start w:val="14"/>
      <w:numFmt w:val="decimal"/>
      <w:lvlText w:val="%1"/>
      <w:lvlJc w:val="left"/>
      <w:pPr>
        <w:ind w:left="375" w:hanging="375"/>
      </w:pPr>
      <w:rPr>
        <w:rFonts w:hint="default"/>
      </w:rPr>
    </w:lvl>
    <w:lvl w:ilvl="1">
      <w:start w:val="1"/>
      <w:numFmt w:val="decimal"/>
      <w:lvlText w:val="%1.%2"/>
      <w:lvlJc w:val="left"/>
      <w:pPr>
        <w:ind w:left="2508" w:hanging="375"/>
      </w:pPr>
      <w:rPr>
        <w:rFonts w:hint="default"/>
      </w:rPr>
    </w:lvl>
    <w:lvl w:ilvl="2">
      <w:start w:val="1"/>
      <w:numFmt w:val="decimal"/>
      <w:lvlText w:val="%1.%2.%3"/>
      <w:lvlJc w:val="left"/>
      <w:pPr>
        <w:ind w:left="4986" w:hanging="720"/>
      </w:pPr>
      <w:rPr>
        <w:rFonts w:hint="default"/>
      </w:rPr>
    </w:lvl>
    <w:lvl w:ilvl="3">
      <w:start w:val="1"/>
      <w:numFmt w:val="decimal"/>
      <w:lvlText w:val="%1.%2.%3.%4"/>
      <w:lvlJc w:val="left"/>
      <w:pPr>
        <w:ind w:left="7119" w:hanging="720"/>
      </w:pPr>
      <w:rPr>
        <w:rFonts w:hint="default"/>
      </w:rPr>
    </w:lvl>
    <w:lvl w:ilvl="4">
      <w:start w:val="1"/>
      <w:numFmt w:val="decimal"/>
      <w:lvlText w:val="%1.%2.%3.%4.%5"/>
      <w:lvlJc w:val="left"/>
      <w:pPr>
        <w:ind w:left="9612" w:hanging="1080"/>
      </w:pPr>
      <w:rPr>
        <w:rFonts w:hint="default"/>
      </w:rPr>
    </w:lvl>
    <w:lvl w:ilvl="5">
      <w:start w:val="1"/>
      <w:numFmt w:val="decimal"/>
      <w:lvlText w:val="%1.%2.%3.%4.%5.%6"/>
      <w:lvlJc w:val="left"/>
      <w:pPr>
        <w:ind w:left="11745" w:hanging="1080"/>
      </w:pPr>
      <w:rPr>
        <w:rFonts w:hint="default"/>
      </w:rPr>
    </w:lvl>
    <w:lvl w:ilvl="6">
      <w:start w:val="1"/>
      <w:numFmt w:val="decimal"/>
      <w:lvlText w:val="%1.%2.%3.%4.%5.%6.%7"/>
      <w:lvlJc w:val="left"/>
      <w:pPr>
        <w:ind w:left="14238" w:hanging="1440"/>
      </w:pPr>
      <w:rPr>
        <w:rFonts w:hint="default"/>
      </w:rPr>
    </w:lvl>
    <w:lvl w:ilvl="7">
      <w:start w:val="1"/>
      <w:numFmt w:val="decimal"/>
      <w:lvlText w:val="%1.%2.%3.%4.%5.%6.%7.%8"/>
      <w:lvlJc w:val="left"/>
      <w:pPr>
        <w:ind w:left="16371" w:hanging="1440"/>
      </w:pPr>
      <w:rPr>
        <w:rFonts w:hint="default"/>
      </w:rPr>
    </w:lvl>
    <w:lvl w:ilvl="8">
      <w:start w:val="1"/>
      <w:numFmt w:val="decimal"/>
      <w:lvlText w:val="%1.%2.%3.%4.%5.%6.%7.%8.%9"/>
      <w:lvlJc w:val="left"/>
      <w:pPr>
        <w:ind w:left="18504" w:hanging="1440"/>
      </w:pPr>
      <w:rPr>
        <w:rFonts w:hint="default"/>
      </w:rPr>
    </w:lvl>
  </w:abstractNum>
  <w:abstractNum w:abstractNumId="58" w15:restartNumberingAfterBreak="0">
    <w:nsid w:val="62CE568E"/>
    <w:multiLevelType w:val="multilevel"/>
    <w:tmpl w:val="22CEC008"/>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3.%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65CF7C89"/>
    <w:multiLevelType w:val="multilevel"/>
    <w:tmpl w:val="BD308A14"/>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66261295"/>
    <w:multiLevelType w:val="hybridMultilevel"/>
    <w:tmpl w:val="0082C426"/>
    <w:lvl w:ilvl="0" w:tplc="6B74A92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9D432AA">
      <w:start w:val="1"/>
      <w:numFmt w:val="lowerLetter"/>
      <w:lvlText w:val="%2"/>
      <w:lvlJc w:val="left"/>
      <w:pPr>
        <w:ind w:left="6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7EA90F8">
      <w:start w:val="3"/>
      <w:numFmt w:val="lowerLetter"/>
      <w:lvlRestart w:val="0"/>
      <w:lvlText w:val="%3)"/>
      <w:lvlJc w:val="left"/>
      <w:pPr>
        <w:ind w:left="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0CDDF8">
      <w:start w:val="1"/>
      <w:numFmt w:val="decimal"/>
      <w:lvlText w:val="%4"/>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464F26">
      <w:start w:val="1"/>
      <w:numFmt w:val="lowerLetter"/>
      <w:lvlText w:val="%5"/>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C86AF0E">
      <w:start w:val="1"/>
      <w:numFmt w:val="lowerRoman"/>
      <w:lvlText w:val="%6"/>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A4CA9EE">
      <w:start w:val="1"/>
      <w:numFmt w:val="decimal"/>
      <w:lvlText w:val="%7"/>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089350">
      <w:start w:val="1"/>
      <w:numFmt w:val="lowerLetter"/>
      <w:lvlText w:val="%8"/>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E8A154">
      <w:start w:val="1"/>
      <w:numFmt w:val="lowerRoman"/>
      <w:lvlText w:val="%9"/>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69047CDC"/>
    <w:multiLevelType w:val="hybridMultilevel"/>
    <w:tmpl w:val="AF40CFFE"/>
    <w:lvl w:ilvl="0" w:tplc="EBCC9F52">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BE485D5C">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170FAB0">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BAF0020A">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5825EBE">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0CFC9834">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BFEBD58">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5A7823B6">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4D74BEA8">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62" w15:restartNumberingAfterBreak="0">
    <w:nsid w:val="6AD82A0B"/>
    <w:multiLevelType w:val="multilevel"/>
    <w:tmpl w:val="626070F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6C803FF0"/>
    <w:multiLevelType w:val="multilevel"/>
    <w:tmpl w:val="418ADD7C"/>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6D826197"/>
    <w:multiLevelType w:val="hybridMultilevel"/>
    <w:tmpl w:val="A9769E84"/>
    <w:lvl w:ilvl="0" w:tplc="A4A6E75E">
      <w:start w:val="1"/>
      <w:numFmt w:val="decimal"/>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5" w15:restartNumberingAfterBreak="0">
    <w:nsid w:val="6D8F4B7F"/>
    <w:multiLevelType w:val="hybridMultilevel"/>
    <w:tmpl w:val="D4F8E276"/>
    <w:lvl w:ilvl="0" w:tplc="AF82A5F2">
      <w:start w:val="1"/>
      <w:numFmt w:val="bullet"/>
      <w:lvlText w:val="•"/>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D5DC1706">
      <w:start w:val="1"/>
      <w:numFmt w:val="bullet"/>
      <w:lvlText w:val="o"/>
      <w:lvlJc w:val="left"/>
      <w:pPr>
        <w:ind w:left="71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34E13D0">
      <w:start w:val="1"/>
      <w:numFmt w:val="bullet"/>
      <w:lvlText w:val="o"/>
      <w:lvlJc w:val="left"/>
      <w:pPr>
        <w:ind w:left="1416"/>
      </w:pPr>
      <w:rPr>
        <w:rFonts w:ascii="Courier New" w:hAnsi="Courier New" w:cs="Courier New" w:hint="default"/>
        <w:b w:val="0"/>
        <w:bCs/>
        <w:i w:val="0"/>
        <w:strike w:val="0"/>
        <w:dstrike w:val="0"/>
        <w:color w:val="000000"/>
        <w:sz w:val="22"/>
        <w:szCs w:val="22"/>
        <w:u w:val="none" w:color="000000"/>
        <w:bdr w:val="none" w:sz="0" w:space="0" w:color="auto"/>
        <w:shd w:val="clear" w:color="auto" w:fill="auto"/>
        <w:vertAlign w:val="baseline"/>
      </w:rPr>
    </w:lvl>
    <w:lvl w:ilvl="3" w:tplc="EBB41F1C">
      <w:start w:val="1"/>
      <w:numFmt w:val="bullet"/>
      <w:lvlText w:val="•"/>
      <w:lvlJc w:val="left"/>
      <w:pPr>
        <w:ind w:left="17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E3386DE8">
      <w:start w:val="1"/>
      <w:numFmt w:val="bullet"/>
      <w:lvlText w:val="o"/>
      <w:lvlJc w:val="left"/>
      <w:pPr>
        <w:ind w:left="25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AC0B264">
      <w:start w:val="1"/>
      <w:numFmt w:val="bullet"/>
      <w:lvlText w:val="▪"/>
      <w:lvlJc w:val="left"/>
      <w:pPr>
        <w:ind w:left="32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C162FC6">
      <w:start w:val="1"/>
      <w:numFmt w:val="bullet"/>
      <w:lvlText w:val="•"/>
      <w:lvlJc w:val="left"/>
      <w:pPr>
        <w:ind w:left="39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37EA7EC2">
      <w:start w:val="1"/>
      <w:numFmt w:val="bullet"/>
      <w:lvlText w:val="o"/>
      <w:lvlJc w:val="left"/>
      <w:pPr>
        <w:ind w:left="46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6EAA1328">
      <w:start w:val="1"/>
      <w:numFmt w:val="bullet"/>
      <w:lvlText w:val="▪"/>
      <w:lvlJc w:val="left"/>
      <w:pPr>
        <w:ind w:left="53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6F1B3670"/>
    <w:multiLevelType w:val="multilevel"/>
    <w:tmpl w:val="C136C3E0"/>
    <w:lvl w:ilvl="0">
      <w:start w:val="2"/>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3.%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67" w15:restartNumberingAfterBreak="0">
    <w:nsid w:val="71EA6541"/>
    <w:multiLevelType w:val="hybridMultilevel"/>
    <w:tmpl w:val="45AA06EA"/>
    <w:lvl w:ilvl="0" w:tplc="04050003">
      <w:start w:val="1"/>
      <w:numFmt w:val="bullet"/>
      <w:lvlText w:val="o"/>
      <w:lvlJc w:val="left"/>
      <w:pPr>
        <w:ind w:left="1416"/>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AF7E0DD4">
      <w:start w:val="1"/>
      <w:numFmt w:val="bullet"/>
      <w:lvlText w:val="o"/>
      <w:lvlJc w:val="left"/>
      <w:pPr>
        <w:ind w:left="17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BF65736">
      <w:start w:val="1"/>
      <w:numFmt w:val="bullet"/>
      <w:lvlText w:val="▪"/>
      <w:lvlJc w:val="left"/>
      <w:pPr>
        <w:ind w:left="2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9D2A02A">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6286834">
      <w:start w:val="1"/>
      <w:numFmt w:val="bullet"/>
      <w:lvlText w:val="o"/>
      <w:lvlJc w:val="left"/>
      <w:pPr>
        <w:ind w:left="39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ADE00E0">
      <w:start w:val="1"/>
      <w:numFmt w:val="bullet"/>
      <w:lvlText w:val="▪"/>
      <w:lvlJc w:val="left"/>
      <w:pPr>
        <w:ind w:left="4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8BAF2BE">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00AF086">
      <w:start w:val="1"/>
      <w:numFmt w:val="bullet"/>
      <w:lvlText w:val="o"/>
      <w:lvlJc w:val="left"/>
      <w:pPr>
        <w:ind w:left="61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B002B68">
      <w:start w:val="1"/>
      <w:numFmt w:val="bullet"/>
      <w:lvlText w:val="▪"/>
      <w:lvlJc w:val="left"/>
      <w:pPr>
        <w:ind w:left="6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73F53D38"/>
    <w:multiLevelType w:val="hybridMultilevel"/>
    <w:tmpl w:val="FA82E6C4"/>
    <w:lvl w:ilvl="0" w:tplc="04050003">
      <w:start w:val="1"/>
      <w:numFmt w:val="bullet"/>
      <w:lvlText w:val="o"/>
      <w:lvlJc w:val="left"/>
      <w:pPr>
        <w:ind w:left="1277"/>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87D0D988">
      <w:start w:val="1"/>
      <w:numFmt w:val="bullet"/>
      <w:lvlText w:val="o"/>
      <w:lvlJc w:val="left"/>
      <w:pPr>
        <w:ind w:left="19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72C3D2">
      <w:start w:val="1"/>
      <w:numFmt w:val="bullet"/>
      <w:lvlText w:val="▪"/>
      <w:lvlJc w:val="left"/>
      <w:pPr>
        <w:ind w:left="26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E187FB2">
      <w:start w:val="1"/>
      <w:numFmt w:val="bullet"/>
      <w:lvlText w:val="•"/>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25672E4">
      <w:start w:val="1"/>
      <w:numFmt w:val="bullet"/>
      <w:lvlText w:val="o"/>
      <w:lvlJc w:val="left"/>
      <w:pPr>
        <w:ind w:left="40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A0E9FCC">
      <w:start w:val="1"/>
      <w:numFmt w:val="bullet"/>
      <w:lvlText w:val="▪"/>
      <w:lvlJc w:val="left"/>
      <w:pPr>
        <w:ind w:left="48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9BE24E4">
      <w:start w:val="1"/>
      <w:numFmt w:val="bullet"/>
      <w:lvlText w:val="•"/>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0215C8">
      <w:start w:val="1"/>
      <w:numFmt w:val="bullet"/>
      <w:lvlText w:val="o"/>
      <w:lvlJc w:val="left"/>
      <w:pPr>
        <w:ind w:left="62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BA89E92">
      <w:start w:val="1"/>
      <w:numFmt w:val="bullet"/>
      <w:lvlText w:val="▪"/>
      <w:lvlJc w:val="left"/>
      <w:pPr>
        <w:ind w:left="69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74716512"/>
    <w:multiLevelType w:val="multilevel"/>
    <w:tmpl w:val="557A968C"/>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75214B37"/>
    <w:multiLevelType w:val="multilevel"/>
    <w:tmpl w:val="725CCDF2"/>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76C1156F"/>
    <w:multiLevelType w:val="hybridMultilevel"/>
    <w:tmpl w:val="CDB8BD3E"/>
    <w:lvl w:ilvl="0" w:tplc="749AB28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828E9A">
      <w:start w:val="1"/>
      <w:numFmt w:val="bullet"/>
      <w:lvlText w:val="o"/>
      <w:lvlJc w:val="left"/>
      <w:pPr>
        <w:ind w:left="6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BE54B2">
      <w:start w:val="1"/>
      <w:numFmt w:val="bullet"/>
      <w:lvlText w:val="▪"/>
      <w:lvlJc w:val="left"/>
      <w:pPr>
        <w:ind w:left="10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216D036">
      <w:start w:val="1"/>
      <w:numFmt w:val="bullet"/>
      <w:lvlRestart w:val="0"/>
      <w:lvlText w:val="-"/>
      <w:lvlJc w:val="left"/>
      <w:pPr>
        <w:ind w:left="1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EAC3EC">
      <w:start w:val="1"/>
      <w:numFmt w:val="bullet"/>
      <w:lvlText w:val="o"/>
      <w:lvlJc w:val="left"/>
      <w:pPr>
        <w:ind w:left="20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8D81106">
      <w:start w:val="1"/>
      <w:numFmt w:val="bullet"/>
      <w:lvlText w:val="▪"/>
      <w:lvlJc w:val="left"/>
      <w:pPr>
        <w:ind w:left="2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DDE70E6">
      <w:start w:val="1"/>
      <w:numFmt w:val="bullet"/>
      <w:lvlText w:val="•"/>
      <w:lvlJc w:val="left"/>
      <w:pPr>
        <w:ind w:left="35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ED28712">
      <w:start w:val="1"/>
      <w:numFmt w:val="bullet"/>
      <w:lvlText w:val="o"/>
      <w:lvlJc w:val="left"/>
      <w:pPr>
        <w:ind w:left="42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72EBF9C">
      <w:start w:val="1"/>
      <w:numFmt w:val="bullet"/>
      <w:lvlText w:val="▪"/>
      <w:lvlJc w:val="left"/>
      <w:pPr>
        <w:ind w:left="4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7765362A"/>
    <w:multiLevelType w:val="hybridMultilevel"/>
    <w:tmpl w:val="30A6B934"/>
    <w:lvl w:ilvl="0" w:tplc="04050017">
      <w:start w:val="1"/>
      <w:numFmt w:val="lowerLetter"/>
      <w:lvlText w:val="%1)"/>
      <w:lvlJc w:val="left"/>
      <w:pPr>
        <w:ind w:left="1412" w:hanging="360"/>
      </w:pPr>
    </w:lvl>
    <w:lvl w:ilvl="1" w:tplc="04050019" w:tentative="1">
      <w:start w:val="1"/>
      <w:numFmt w:val="lowerLetter"/>
      <w:lvlText w:val="%2."/>
      <w:lvlJc w:val="left"/>
      <w:pPr>
        <w:ind w:left="2132" w:hanging="360"/>
      </w:pPr>
    </w:lvl>
    <w:lvl w:ilvl="2" w:tplc="0405001B" w:tentative="1">
      <w:start w:val="1"/>
      <w:numFmt w:val="lowerRoman"/>
      <w:lvlText w:val="%3."/>
      <w:lvlJc w:val="right"/>
      <w:pPr>
        <w:ind w:left="2852" w:hanging="180"/>
      </w:pPr>
    </w:lvl>
    <w:lvl w:ilvl="3" w:tplc="0405000F" w:tentative="1">
      <w:start w:val="1"/>
      <w:numFmt w:val="decimal"/>
      <w:lvlText w:val="%4."/>
      <w:lvlJc w:val="left"/>
      <w:pPr>
        <w:ind w:left="3572" w:hanging="360"/>
      </w:pPr>
    </w:lvl>
    <w:lvl w:ilvl="4" w:tplc="04050019" w:tentative="1">
      <w:start w:val="1"/>
      <w:numFmt w:val="lowerLetter"/>
      <w:lvlText w:val="%5."/>
      <w:lvlJc w:val="left"/>
      <w:pPr>
        <w:ind w:left="4292" w:hanging="360"/>
      </w:pPr>
    </w:lvl>
    <w:lvl w:ilvl="5" w:tplc="0405001B" w:tentative="1">
      <w:start w:val="1"/>
      <w:numFmt w:val="lowerRoman"/>
      <w:lvlText w:val="%6."/>
      <w:lvlJc w:val="right"/>
      <w:pPr>
        <w:ind w:left="5012" w:hanging="180"/>
      </w:pPr>
    </w:lvl>
    <w:lvl w:ilvl="6" w:tplc="0405000F" w:tentative="1">
      <w:start w:val="1"/>
      <w:numFmt w:val="decimal"/>
      <w:lvlText w:val="%7."/>
      <w:lvlJc w:val="left"/>
      <w:pPr>
        <w:ind w:left="5732" w:hanging="360"/>
      </w:pPr>
    </w:lvl>
    <w:lvl w:ilvl="7" w:tplc="04050019" w:tentative="1">
      <w:start w:val="1"/>
      <w:numFmt w:val="lowerLetter"/>
      <w:lvlText w:val="%8."/>
      <w:lvlJc w:val="left"/>
      <w:pPr>
        <w:ind w:left="6452" w:hanging="360"/>
      </w:pPr>
    </w:lvl>
    <w:lvl w:ilvl="8" w:tplc="0405001B" w:tentative="1">
      <w:start w:val="1"/>
      <w:numFmt w:val="lowerRoman"/>
      <w:lvlText w:val="%9."/>
      <w:lvlJc w:val="right"/>
      <w:pPr>
        <w:ind w:left="7172" w:hanging="180"/>
      </w:pPr>
    </w:lvl>
  </w:abstractNum>
  <w:abstractNum w:abstractNumId="73" w15:restartNumberingAfterBreak="0">
    <w:nsid w:val="79E93E85"/>
    <w:multiLevelType w:val="multilevel"/>
    <w:tmpl w:val="7C0EA2AC"/>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5" w15:restartNumberingAfterBreak="0">
    <w:nsid w:val="7C8305B3"/>
    <w:multiLevelType w:val="hybridMultilevel"/>
    <w:tmpl w:val="F8CE93FE"/>
    <w:lvl w:ilvl="0" w:tplc="DFF202F6">
      <w:start w:val="1"/>
      <w:numFmt w:val="lowerLetter"/>
      <w:lvlText w:val="%1)"/>
      <w:lvlJc w:val="left"/>
      <w:pPr>
        <w:ind w:left="128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A64C5A6">
      <w:start w:val="1"/>
      <w:numFmt w:val="lowerLetter"/>
      <w:lvlText w:val="%2"/>
      <w:lvlJc w:val="left"/>
      <w:pPr>
        <w:ind w:left="20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741910">
      <w:start w:val="1"/>
      <w:numFmt w:val="lowerRoman"/>
      <w:lvlText w:val="%3"/>
      <w:lvlJc w:val="left"/>
      <w:pPr>
        <w:ind w:left="27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7FC43FE">
      <w:start w:val="1"/>
      <w:numFmt w:val="decimal"/>
      <w:lvlText w:val="%4"/>
      <w:lvlJc w:val="left"/>
      <w:pPr>
        <w:ind w:left="34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7B87C90">
      <w:start w:val="1"/>
      <w:numFmt w:val="lowerLetter"/>
      <w:lvlText w:val="%5"/>
      <w:lvlJc w:val="left"/>
      <w:pPr>
        <w:ind w:left="4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59464B4">
      <w:start w:val="1"/>
      <w:numFmt w:val="lowerRoman"/>
      <w:lvlText w:val="%6"/>
      <w:lvlJc w:val="left"/>
      <w:pPr>
        <w:ind w:left="48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96CD446">
      <w:start w:val="1"/>
      <w:numFmt w:val="decimal"/>
      <w:lvlText w:val="%7"/>
      <w:lvlJc w:val="left"/>
      <w:pPr>
        <w:ind w:left="56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28EE9F8">
      <w:start w:val="1"/>
      <w:numFmt w:val="lowerLetter"/>
      <w:lvlText w:val="%8"/>
      <w:lvlJc w:val="left"/>
      <w:pPr>
        <w:ind w:left="63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826EDCE">
      <w:start w:val="1"/>
      <w:numFmt w:val="lowerRoman"/>
      <w:lvlText w:val="%9"/>
      <w:lvlJc w:val="left"/>
      <w:pPr>
        <w:ind w:left="70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7D9759FF"/>
    <w:multiLevelType w:val="multilevel"/>
    <w:tmpl w:val="FDD2F906"/>
    <w:lvl w:ilvl="0">
      <w:start w:val="4"/>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7" w15:restartNumberingAfterBreak="0">
    <w:nsid w:val="7E4E5122"/>
    <w:multiLevelType w:val="multilevel"/>
    <w:tmpl w:val="5E0686A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num w:numId="1" w16cid:durableId="39324266">
    <w:abstractNumId w:val="45"/>
  </w:num>
  <w:num w:numId="2" w16cid:durableId="338428205">
    <w:abstractNumId w:val="12"/>
  </w:num>
  <w:num w:numId="3" w16cid:durableId="1793864148">
    <w:abstractNumId w:val="19"/>
  </w:num>
  <w:num w:numId="4" w16cid:durableId="1200432117">
    <w:abstractNumId w:val="37"/>
  </w:num>
  <w:num w:numId="5" w16cid:durableId="13700923">
    <w:abstractNumId w:val="54"/>
  </w:num>
  <w:num w:numId="6" w16cid:durableId="174081130">
    <w:abstractNumId w:val="31"/>
  </w:num>
  <w:num w:numId="7" w16cid:durableId="1082334902">
    <w:abstractNumId w:val="49"/>
  </w:num>
  <w:num w:numId="8" w16cid:durableId="1416393940">
    <w:abstractNumId w:val="48"/>
  </w:num>
  <w:num w:numId="9" w16cid:durableId="1656882888">
    <w:abstractNumId w:val="6"/>
  </w:num>
  <w:num w:numId="10" w16cid:durableId="378628996">
    <w:abstractNumId w:val="34"/>
  </w:num>
  <w:num w:numId="11" w16cid:durableId="2036075353">
    <w:abstractNumId w:val="32"/>
  </w:num>
  <w:num w:numId="12" w16cid:durableId="1909995067">
    <w:abstractNumId w:val="3"/>
  </w:num>
  <w:num w:numId="13" w16cid:durableId="319966351">
    <w:abstractNumId w:val="44"/>
  </w:num>
  <w:num w:numId="14" w16cid:durableId="1765302659">
    <w:abstractNumId w:val="52"/>
  </w:num>
  <w:num w:numId="15" w16cid:durableId="1833254051">
    <w:abstractNumId w:val="21"/>
  </w:num>
  <w:num w:numId="16" w16cid:durableId="173083075">
    <w:abstractNumId w:val="36"/>
  </w:num>
  <w:num w:numId="17" w16cid:durableId="560823304">
    <w:abstractNumId w:val="60"/>
  </w:num>
  <w:num w:numId="18" w16cid:durableId="2052414978">
    <w:abstractNumId w:val="56"/>
  </w:num>
  <w:num w:numId="19" w16cid:durableId="470094605">
    <w:abstractNumId w:val="25"/>
  </w:num>
  <w:num w:numId="20" w16cid:durableId="884298772">
    <w:abstractNumId w:val="0"/>
  </w:num>
  <w:num w:numId="21" w16cid:durableId="1228766721">
    <w:abstractNumId w:val="65"/>
  </w:num>
  <w:num w:numId="22" w16cid:durableId="1183395244">
    <w:abstractNumId w:val="11"/>
  </w:num>
  <w:num w:numId="23" w16cid:durableId="1521238627">
    <w:abstractNumId w:val="71"/>
  </w:num>
  <w:num w:numId="24" w16cid:durableId="1522434026">
    <w:abstractNumId w:val="26"/>
  </w:num>
  <w:num w:numId="25" w16cid:durableId="1930582888">
    <w:abstractNumId w:val="76"/>
  </w:num>
  <w:num w:numId="26" w16cid:durableId="135881224">
    <w:abstractNumId w:val="20"/>
  </w:num>
  <w:num w:numId="27" w16cid:durableId="1229152195">
    <w:abstractNumId w:val="17"/>
  </w:num>
  <w:num w:numId="28" w16cid:durableId="1609001184">
    <w:abstractNumId w:val="63"/>
  </w:num>
  <w:num w:numId="29" w16cid:durableId="2146969678">
    <w:abstractNumId w:val="40"/>
  </w:num>
  <w:num w:numId="30" w16cid:durableId="877815629">
    <w:abstractNumId w:val="29"/>
  </w:num>
  <w:num w:numId="31" w16cid:durableId="1747846851">
    <w:abstractNumId w:val="33"/>
  </w:num>
  <w:num w:numId="32" w16cid:durableId="1584948154">
    <w:abstractNumId w:val="27"/>
  </w:num>
  <w:num w:numId="33" w16cid:durableId="227423442">
    <w:abstractNumId w:val="75"/>
  </w:num>
  <w:num w:numId="34" w16cid:durableId="156265893">
    <w:abstractNumId w:val="41"/>
  </w:num>
  <w:num w:numId="35" w16cid:durableId="1845317030">
    <w:abstractNumId w:val="18"/>
  </w:num>
  <w:num w:numId="36" w16cid:durableId="519127991">
    <w:abstractNumId w:val="5"/>
  </w:num>
  <w:num w:numId="37" w16cid:durableId="539323530">
    <w:abstractNumId w:val="59"/>
  </w:num>
  <w:num w:numId="38" w16cid:durableId="497353918">
    <w:abstractNumId w:val="50"/>
  </w:num>
  <w:num w:numId="39" w16cid:durableId="947270472">
    <w:abstractNumId w:val="58"/>
  </w:num>
  <w:num w:numId="40" w16cid:durableId="2035768683">
    <w:abstractNumId w:val="67"/>
  </w:num>
  <w:num w:numId="41" w16cid:durableId="429395967">
    <w:abstractNumId w:val="46"/>
  </w:num>
  <w:num w:numId="42" w16cid:durableId="332535771">
    <w:abstractNumId w:val="68"/>
  </w:num>
  <w:num w:numId="43" w16cid:durableId="457572723">
    <w:abstractNumId w:val="73"/>
  </w:num>
  <w:num w:numId="44" w16cid:durableId="1304039195">
    <w:abstractNumId w:val="9"/>
  </w:num>
  <w:num w:numId="45" w16cid:durableId="1707560931">
    <w:abstractNumId w:val="62"/>
  </w:num>
  <w:num w:numId="46" w16cid:durableId="1271203958">
    <w:abstractNumId w:val="4"/>
  </w:num>
  <w:num w:numId="47" w16cid:durableId="284580644">
    <w:abstractNumId w:val="35"/>
  </w:num>
  <w:num w:numId="48" w16cid:durableId="1522209642">
    <w:abstractNumId w:val="43"/>
  </w:num>
  <w:num w:numId="49" w16cid:durableId="234513188">
    <w:abstractNumId w:val="61"/>
  </w:num>
  <w:num w:numId="50" w16cid:durableId="136433241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8520186">
    <w:abstractNumId w:val="53"/>
  </w:num>
  <w:num w:numId="52" w16cid:durableId="90980109">
    <w:abstractNumId w:val="28"/>
  </w:num>
  <w:num w:numId="53" w16cid:durableId="1873149967">
    <w:abstractNumId w:val="1"/>
  </w:num>
  <w:num w:numId="54" w16cid:durableId="1505827125">
    <w:abstractNumId w:val="30"/>
  </w:num>
  <w:num w:numId="55" w16cid:durableId="325866255">
    <w:abstractNumId w:val="64"/>
  </w:num>
  <w:num w:numId="56" w16cid:durableId="1416585934">
    <w:abstractNumId w:val="66"/>
  </w:num>
  <w:num w:numId="57" w16cid:durableId="639043479">
    <w:abstractNumId w:val="39"/>
  </w:num>
  <w:num w:numId="58" w16cid:durableId="1711032435">
    <w:abstractNumId w:val="23"/>
  </w:num>
  <w:num w:numId="59" w16cid:durableId="1849101728">
    <w:abstractNumId w:val="51"/>
  </w:num>
  <w:num w:numId="60" w16cid:durableId="750007698">
    <w:abstractNumId w:val="55"/>
  </w:num>
  <w:num w:numId="61" w16cid:durableId="436674951">
    <w:abstractNumId w:val="69"/>
  </w:num>
  <w:num w:numId="62" w16cid:durableId="1424689762">
    <w:abstractNumId w:val="2"/>
  </w:num>
  <w:num w:numId="63" w16cid:durableId="390736977">
    <w:abstractNumId w:val="77"/>
  </w:num>
  <w:num w:numId="64" w16cid:durableId="1177115180">
    <w:abstractNumId w:val="14"/>
  </w:num>
  <w:num w:numId="65" w16cid:durableId="1572277823">
    <w:abstractNumId w:val="7"/>
  </w:num>
  <w:num w:numId="66" w16cid:durableId="1807039557">
    <w:abstractNumId w:val="72"/>
  </w:num>
  <w:num w:numId="67" w16cid:durableId="1949313093">
    <w:abstractNumId w:val="13"/>
  </w:num>
  <w:num w:numId="68" w16cid:durableId="597373960">
    <w:abstractNumId w:val="74"/>
  </w:num>
  <w:num w:numId="69" w16cid:durableId="1596984483">
    <w:abstractNumId w:val="8"/>
  </w:num>
  <w:num w:numId="70" w16cid:durableId="123282457">
    <w:abstractNumId w:val="16"/>
  </w:num>
  <w:num w:numId="71" w16cid:durableId="1401564119">
    <w:abstractNumId w:val="38"/>
  </w:num>
  <w:num w:numId="72" w16cid:durableId="490023253">
    <w:abstractNumId w:val="57"/>
  </w:num>
  <w:num w:numId="73" w16cid:durableId="569459719">
    <w:abstractNumId w:val="22"/>
  </w:num>
  <w:num w:numId="74" w16cid:durableId="1528517827">
    <w:abstractNumId w:val="15"/>
  </w:num>
  <w:num w:numId="75" w16cid:durableId="1900480617">
    <w:abstractNumId w:val="24"/>
  </w:num>
  <w:num w:numId="76" w16cid:durableId="1158501292">
    <w:abstractNumId w:val="10"/>
  </w:num>
  <w:num w:numId="77" w16cid:durableId="1875924460">
    <w:abstractNumId w:val="42"/>
  </w:num>
  <w:num w:numId="78" w16cid:durableId="808330257">
    <w:abstractNumId w:val="70"/>
  </w:num>
  <w:num w:numId="79" w16cid:durableId="2028483846">
    <w:abstractNumId w:val="47"/>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E34"/>
    <w:rsid w:val="00012B65"/>
    <w:rsid w:val="0001679B"/>
    <w:rsid w:val="00020210"/>
    <w:rsid w:val="000233F4"/>
    <w:rsid w:val="00025E61"/>
    <w:rsid w:val="00026D7A"/>
    <w:rsid w:val="00040162"/>
    <w:rsid w:val="00040A11"/>
    <w:rsid w:val="00044F96"/>
    <w:rsid w:val="00045887"/>
    <w:rsid w:val="0004744B"/>
    <w:rsid w:val="0005174E"/>
    <w:rsid w:val="00053357"/>
    <w:rsid w:val="000628E2"/>
    <w:rsid w:val="00063CB8"/>
    <w:rsid w:val="00074884"/>
    <w:rsid w:val="00085CE7"/>
    <w:rsid w:val="00091536"/>
    <w:rsid w:val="000930B4"/>
    <w:rsid w:val="00094119"/>
    <w:rsid w:val="000977D5"/>
    <w:rsid w:val="000A00DB"/>
    <w:rsid w:val="000A60EC"/>
    <w:rsid w:val="000B327D"/>
    <w:rsid w:val="000B3E07"/>
    <w:rsid w:val="000B3E8A"/>
    <w:rsid w:val="000C524D"/>
    <w:rsid w:val="000E0786"/>
    <w:rsid w:val="000E722E"/>
    <w:rsid w:val="000E75BA"/>
    <w:rsid w:val="000F7503"/>
    <w:rsid w:val="001102B4"/>
    <w:rsid w:val="001152E6"/>
    <w:rsid w:val="00124774"/>
    <w:rsid w:val="001275EF"/>
    <w:rsid w:val="00133ADB"/>
    <w:rsid w:val="00136D33"/>
    <w:rsid w:val="00136DB9"/>
    <w:rsid w:val="00144FDE"/>
    <w:rsid w:val="00151538"/>
    <w:rsid w:val="0015763E"/>
    <w:rsid w:val="00164829"/>
    <w:rsid w:val="00164990"/>
    <w:rsid w:val="00165378"/>
    <w:rsid w:val="00183266"/>
    <w:rsid w:val="00184AFB"/>
    <w:rsid w:val="00185590"/>
    <w:rsid w:val="00187745"/>
    <w:rsid w:val="001A1A76"/>
    <w:rsid w:val="001B1598"/>
    <w:rsid w:val="001B39EE"/>
    <w:rsid w:val="001C00F2"/>
    <w:rsid w:val="001C1C71"/>
    <w:rsid w:val="001D16AF"/>
    <w:rsid w:val="001D1BA9"/>
    <w:rsid w:val="001D1D7D"/>
    <w:rsid w:val="001E15C6"/>
    <w:rsid w:val="001E32F4"/>
    <w:rsid w:val="001F1027"/>
    <w:rsid w:val="001F1469"/>
    <w:rsid w:val="001F68E0"/>
    <w:rsid w:val="0020385B"/>
    <w:rsid w:val="00212E74"/>
    <w:rsid w:val="002219D2"/>
    <w:rsid w:val="00240227"/>
    <w:rsid w:val="00240863"/>
    <w:rsid w:val="00240B0B"/>
    <w:rsid w:val="00243C1F"/>
    <w:rsid w:val="00252354"/>
    <w:rsid w:val="00252989"/>
    <w:rsid w:val="00260009"/>
    <w:rsid w:val="00260F3E"/>
    <w:rsid w:val="00263B0C"/>
    <w:rsid w:val="00273EDC"/>
    <w:rsid w:val="0027605C"/>
    <w:rsid w:val="0028104E"/>
    <w:rsid w:val="00282B3C"/>
    <w:rsid w:val="0029018D"/>
    <w:rsid w:val="002919ED"/>
    <w:rsid w:val="002924ED"/>
    <w:rsid w:val="002A7B13"/>
    <w:rsid w:val="002C0492"/>
    <w:rsid w:val="002C6342"/>
    <w:rsid w:val="002D01FD"/>
    <w:rsid w:val="002E0D70"/>
    <w:rsid w:val="002E3432"/>
    <w:rsid w:val="002F37D4"/>
    <w:rsid w:val="002F6114"/>
    <w:rsid w:val="0031318E"/>
    <w:rsid w:val="00323E87"/>
    <w:rsid w:val="00326990"/>
    <w:rsid w:val="0033057F"/>
    <w:rsid w:val="00330992"/>
    <w:rsid w:val="00337488"/>
    <w:rsid w:val="00341A52"/>
    <w:rsid w:val="003473F5"/>
    <w:rsid w:val="00356CA8"/>
    <w:rsid w:val="00366AE7"/>
    <w:rsid w:val="0037244D"/>
    <w:rsid w:val="00373ACD"/>
    <w:rsid w:val="00373D39"/>
    <w:rsid w:val="00375B9B"/>
    <w:rsid w:val="00376620"/>
    <w:rsid w:val="00376C38"/>
    <w:rsid w:val="003869CB"/>
    <w:rsid w:val="0038733B"/>
    <w:rsid w:val="00387C86"/>
    <w:rsid w:val="00390B95"/>
    <w:rsid w:val="00391D10"/>
    <w:rsid w:val="003945E6"/>
    <w:rsid w:val="00397C66"/>
    <w:rsid w:val="00397FA5"/>
    <w:rsid w:val="003A22A9"/>
    <w:rsid w:val="003A2C0C"/>
    <w:rsid w:val="003B1B3A"/>
    <w:rsid w:val="003B2932"/>
    <w:rsid w:val="003B2DBB"/>
    <w:rsid w:val="003B4609"/>
    <w:rsid w:val="003B624B"/>
    <w:rsid w:val="003B751F"/>
    <w:rsid w:val="003C431C"/>
    <w:rsid w:val="003C43C9"/>
    <w:rsid w:val="003C4921"/>
    <w:rsid w:val="003C6D16"/>
    <w:rsid w:val="003E19AF"/>
    <w:rsid w:val="003E222A"/>
    <w:rsid w:val="003E7DD9"/>
    <w:rsid w:val="003F0391"/>
    <w:rsid w:val="003F334D"/>
    <w:rsid w:val="00401FFA"/>
    <w:rsid w:val="00407F34"/>
    <w:rsid w:val="004211F3"/>
    <w:rsid w:val="0042133E"/>
    <w:rsid w:val="004217B8"/>
    <w:rsid w:val="00430ECF"/>
    <w:rsid w:val="00440679"/>
    <w:rsid w:val="00445195"/>
    <w:rsid w:val="00447386"/>
    <w:rsid w:val="004500C8"/>
    <w:rsid w:val="004508D9"/>
    <w:rsid w:val="00452ED9"/>
    <w:rsid w:val="0046078D"/>
    <w:rsid w:val="00467C9C"/>
    <w:rsid w:val="00471E19"/>
    <w:rsid w:val="00474530"/>
    <w:rsid w:val="0048354F"/>
    <w:rsid w:val="00484924"/>
    <w:rsid w:val="004852E3"/>
    <w:rsid w:val="00485750"/>
    <w:rsid w:val="00487DB2"/>
    <w:rsid w:val="0049458B"/>
    <w:rsid w:val="004A06BF"/>
    <w:rsid w:val="004A6BEC"/>
    <w:rsid w:val="004B294C"/>
    <w:rsid w:val="004B2C27"/>
    <w:rsid w:val="004B6894"/>
    <w:rsid w:val="004C0AB1"/>
    <w:rsid w:val="004C0AF0"/>
    <w:rsid w:val="004C1DD1"/>
    <w:rsid w:val="004C4153"/>
    <w:rsid w:val="004E0787"/>
    <w:rsid w:val="004E5552"/>
    <w:rsid w:val="004E6783"/>
    <w:rsid w:val="004F717B"/>
    <w:rsid w:val="00500D25"/>
    <w:rsid w:val="00504371"/>
    <w:rsid w:val="00507A0E"/>
    <w:rsid w:val="00512ABA"/>
    <w:rsid w:val="00513808"/>
    <w:rsid w:val="00514285"/>
    <w:rsid w:val="0051560A"/>
    <w:rsid w:val="00520302"/>
    <w:rsid w:val="005204F0"/>
    <w:rsid w:val="005308CB"/>
    <w:rsid w:val="00531D67"/>
    <w:rsid w:val="005344CD"/>
    <w:rsid w:val="00536366"/>
    <w:rsid w:val="00541687"/>
    <w:rsid w:val="005448FD"/>
    <w:rsid w:val="0056001E"/>
    <w:rsid w:val="00560FCD"/>
    <w:rsid w:val="00563C37"/>
    <w:rsid w:val="00565B86"/>
    <w:rsid w:val="00574C6C"/>
    <w:rsid w:val="00581702"/>
    <w:rsid w:val="00581CCE"/>
    <w:rsid w:val="00582E61"/>
    <w:rsid w:val="00586F66"/>
    <w:rsid w:val="005937CB"/>
    <w:rsid w:val="005A3C96"/>
    <w:rsid w:val="005C1D52"/>
    <w:rsid w:val="005D1A5D"/>
    <w:rsid w:val="005D54D7"/>
    <w:rsid w:val="005D5B54"/>
    <w:rsid w:val="005D5C95"/>
    <w:rsid w:val="005E29F7"/>
    <w:rsid w:val="005E4D3B"/>
    <w:rsid w:val="005E71D8"/>
    <w:rsid w:val="005F3632"/>
    <w:rsid w:val="00602A7E"/>
    <w:rsid w:val="0060696A"/>
    <w:rsid w:val="00610BBB"/>
    <w:rsid w:val="00615553"/>
    <w:rsid w:val="00617FEE"/>
    <w:rsid w:val="00622957"/>
    <w:rsid w:val="00627128"/>
    <w:rsid w:val="00627194"/>
    <w:rsid w:val="00635DCC"/>
    <w:rsid w:val="00644DDD"/>
    <w:rsid w:val="006460A8"/>
    <w:rsid w:val="0064734D"/>
    <w:rsid w:val="00650AB1"/>
    <w:rsid w:val="0065578F"/>
    <w:rsid w:val="00656BDF"/>
    <w:rsid w:val="00661ECF"/>
    <w:rsid w:val="0066433E"/>
    <w:rsid w:val="00666B16"/>
    <w:rsid w:val="00670B8E"/>
    <w:rsid w:val="00671092"/>
    <w:rsid w:val="0067740C"/>
    <w:rsid w:val="00681574"/>
    <w:rsid w:val="00686F50"/>
    <w:rsid w:val="006908BA"/>
    <w:rsid w:val="0069642B"/>
    <w:rsid w:val="006A1A17"/>
    <w:rsid w:val="006A2C6A"/>
    <w:rsid w:val="006A41A2"/>
    <w:rsid w:val="006A7554"/>
    <w:rsid w:val="006B5BF4"/>
    <w:rsid w:val="006C011F"/>
    <w:rsid w:val="006C237D"/>
    <w:rsid w:val="006C630C"/>
    <w:rsid w:val="006D4CD0"/>
    <w:rsid w:val="006D53BA"/>
    <w:rsid w:val="006D5D04"/>
    <w:rsid w:val="006E5974"/>
    <w:rsid w:val="006F3471"/>
    <w:rsid w:val="00704EF4"/>
    <w:rsid w:val="00706ED2"/>
    <w:rsid w:val="00711EF2"/>
    <w:rsid w:val="00713B00"/>
    <w:rsid w:val="007143C3"/>
    <w:rsid w:val="0072082C"/>
    <w:rsid w:val="00721ED9"/>
    <w:rsid w:val="00721F57"/>
    <w:rsid w:val="00722650"/>
    <w:rsid w:val="00723FBB"/>
    <w:rsid w:val="00726DA2"/>
    <w:rsid w:val="00736A68"/>
    <w:rsid w:val="00740140"/>
    <w:rsid w:val="00744E6E"/>
    <w:rsid w:val="00745CD8"/>
    <w:rsid w:val="0076405E"/>
    <w:rsid w:val="007657BA"/>
    <w:rsid w:val="0077029D"/>
    <w:rsid w:val="00776A28"/>
    <w:rsid w:val="00780FBE"/>
    <w:rsid w:val="00782E3C"/>
    <w:rsid w:val="00786227"/>
    <w:rsid w:val="00787427"/>
    <w:rsid w:val="00792958"/>
    <w:rsid w:val="00793002"/>
    <w:rsid w:val="007A08C0"/>
    <w:rsid w:val="007A631C"/>
    <w:rsid w:val="007A6CC1"/>
    <w:rsid w:val="007A6F4B"/>
    <w:rsid w:val="007B22EE"/>
    <w:rsid w:val="007B2A49"/>
    <w:rsid w:val="007B5637"/>
    <w:rsid w:val="007C1F01"/>
    <w:rsid w:val="007C2DCA"/>
    <w:rsid w:val="007C3E7D"/>
    <w:rsid w:val="007C686E"/>
    <w:rsid w:val="007D5BBD"/>
    <w:rsid w:val="007D6D3B"/>
    <w:rsid w:val="007E2AFB"/>
    <w:rsid w:val="007E2BD8"/>
    <w:rsid w:val="007E7065"/>
    <w:rsid w:val="007F008D"/>
    <w:rsid w:val="007F1F5F"/>
    <w:rsid w:val="008038A8"/>
    <w:rsid w:val="00806FD2"/>
    <w:rsid w:val="00815774"/>
    <w:rsid w:val="008279D6"/>
    <w:rsid w:val="00840E64"/>
    <w:rsid w:val="00843C15"/>
    <w:rsid w:val="008505DB"/>
    <w:rsid w:val="0086424B"/>
    <w:rsid w:val="008678D9"/>
    <w:rsid w:val="00867B97"/>
    <w:rsid w:val="00877503"/>
    <w:rsid w:val="00880164"/>
    <w:rsid w:val="00884561"/>
    <w:rsid w:val="008875B9"/>
    <w:rsid w:val="008913B2"/>
    <w:rsid w:val="00892351"/>
    <w:rsid w:val="008965E7"/>
    <w:rsid w:val="008A6F0C"/>
    <w:rsid w:val="008A7F5F"/>
    <w:rsid w:val="008B1362"/>
    <w:rsid w:val="008B31B8"/>
    <w:rsid w:val="008B49E6"/>
    <w:rsid w:val="008B5ED4"/>
    <w:rsid w:val="008B73AE"/>
    <w:rsid w:val="008B7F1E"/>
    <w:rsid w:val="008C491D"/>
    <w:rsid w:val="008C5364"/>
    <w:rsid w:val="008D09D8"/>
    <w:rsid w:val="008D0E34"/>
    <w:rsid w:val="008D183B"/>
    <w:rsid w:val="008D22BE"/>
    <w:rsid w:val="008D2EEC"/>
    <w:rsid w:val="008E44D8"/>
    <w:rsid w:val="008F0911"/>
    <w:rsid w:val="008F2559"/>
    <w:rsid w:val="009031CD"/>
    <w:rsid w:val="00910063"/>
    <w:rsid w:val="00910C66"/>
    <w:rsid w:val="00914FE4"/>
    <w:rsid w:val="009202E6"/>
    <w:rsid w:val="009224DC"/>
    <w:rsid w:val="009250CC"/>
    <w:rsid w:val="00927B28"/>
    <w:rsid w:val="00930FF7"/>
    <w:rsid w:val="0093770E"/>
    <w:rsid w:val="009408E6"/>
    <w:rsid w:val="00941B49"/>
    <w:rsid w:val="009436B1"/>
    <w:rsid w:val="009468B2"/>
    <w:rsid w:val="00952B36"/>
    <w:rsid w:val="009540A5"/>
    <w:rsid w:val="00954958"/>
    <w:rsid w:val="009577F6"/>
    <w:rsid w:val="0096732F"/>
    <w:rsid w:val="00972258"/>
    <w:rsid w:val="00977D8B"/>
    <w:rsid w:val="0098372D"/>
    <w:rsid w:val="009868DC"/>
    <w:rsid w:val="00992898"/>
    <w:rsid w:val="00993415"/>
    <w:rsid w:val="00993D1C"/>
    <w:rsid w:val="009A09F9"/>
    <w:rsid w:val="009A1965"/>
    <w:rsid w:val="009A4EF7"/>
    <w:rsid w:val="009A63A7"/>
    <w:rsid w:val="009A6560"/>
    <w:rsid w:val="009B0F42"/>
    <w:rsid w:val="009B2596"/>
    <w:rsid w:val="009B6607"/>
    <w:rsid w:val="009B7E2C"/>
    <w:rsid w:val="009C52F9"/>
    <w:rsid w:val="009D2B51"/>
    <w:rsid w:val="009D3038"/>
    <w:rsid w:val="009D6025"/>
    <w:rsid w:val="009D6F9D"/>
    <w:rsid w:val="009D740D"/>
    <w:rsid w:val="009D7B34"/>
    <w:rsid w:val="009E1BBD"/>
    <w:rsid w:val="009E2A8D"/>
    <w:rsid w:val="009E4336"/>
    <w:rsid w:val="009E5F58"/>
    <w:rsid w:val="009E6834"/>
    <w:rsid w:val="009E6FEB"/>
    <w:rsid w:val="009E7A5D"/>
    <w:rsid w:val="009F07EA"/>
    <w:rsid w:val="009F2ADB"/>
    <w:rsid w:val="00A03E7F"/>
    <w:rsid w:val="00A10108"/>
    <w:rsid w:val="00A15AFB"/>
    <w:rsid w:val="00A334FE"/>
    <w:rsid w:val="00A41A71"/>
    <w:rsid w:val="00A44519"/>
    <w:rsid w:val="00A568A0"/>
    <w:rsid w:val="00A631DF"/>
    <w:rsid w:val="00A64CAF"/>
    <w:rsid w:val="00A73CF2"/>
    <w:rsid w:val="00A752BF"/>
    <w:rsid w:val="00A75B3D"/>
    <w:rsid w:val="00A80522"/>
    <w:rsid w:val="00A81D79"/>
    <w:rsid w:val="00A82F2E"/>
    <w:rsid w:val="00A86F03"/>
    <w:rsid w:val="00A878D1"/>
    <w:rsid w:val="00A9068F"/>
    <w:rsid w:val="00A90D09"/>
    <w:rsid w:val="00A90EE6"/>
    <w:rsid w:val="00A97156"/>
    <w:rsid w:val="00AA2CAF"/>
    <w:rsid w:val="00AA44E6"/>
    <w:rsid w:val="00AA4C26"/>
    <w:rsid w:val="00AB5327"/>
    <w:rsid w:val="00AB613B"/>
    <w:rsid w:val="00AB7B13"/>
    <w:rsid w:val="00AC56D6"/>
    <w:rsid w:val="00AC57CE"/>
    <w:rsid w:val="00AC7935"/>
    <w:rsid w:val="00AD364D"/>
    <w:rsid w:val="00AD36E8"/>
    <w:rsid w:val="00AD477B"/>
    <w:rsid w:val="00AE0E22"/>
    <w:rsid w:val="00AE36F4"/>
    <w:rsid w:val="00AE3AEC"/>
    <w:rsid w:val="00AE4D0C"/>
    <w:rsid w:val="00AF6663"/>
    <w:rsid w:val="00AF686F"/>
    <w:rsid w:val="00AF6E7A"/>
    <w:rsid w:val="00B009BA"/>
    <w:rsid w:val="00B00C3A"/>
    <w:rsid w:val="00B031BB"/>
    <w:rsid w:val="00B03357"/>
    <w:rsid w:val="00B13677"/>
    <w:rsid w:val="00B17497"/>
    <w:rsid w:val="00B248C6"/>
    <w:rsid w:val="00B33FE1"/>
    <w:rsid w:val="00B37759"/>
    <w:rsid w:val="00B409EC"/>
    <w:rsid w:val="00B45A24"/>
    <w:rsid w:val="00B508F8"/>
    <w:rsid w:val="00B61EDB"/>
    <w:rsid w:val="00B63B74"/>
    <w:rsid w:val="00B81B4B"/>
    <w:rsid w:val="00B8261A"/>
    <w:rsid w:val="00B87833"/>
    <w:rsid w:val="00B938CA"/>
    <w:rsid w:val="00B94CF0"/>
    <w:rsid w:val="00BA0AD4"/>
    <w:rsid w:val="00BA1208"/>
    <w:rsid w:val="00BA1B09"/>
    <w:rsid w:val="00BA2244"/>
    <w:rsid w:val="00BB11B6"/>
    <w:rsid w:val="00BB5F43"/>
    <w:rsid w:val="00BC2594"/>
    <w:rsid w:val="00BC6966"/>
    <w:rsid w:val="00BD34C4"/>
    <w:rsid w:val="00BD3CE8"/>
    <w:rsid w:val="00BD5CB3"/>
    <w:rsid w:val="00BD61F7"/>
    <w:rsid w:val="00BD68BC"/>
    <w:rsid w:val="00BD7DD0"/>
    <w:rsid w:val="00C00289"/>
    <w:rsid w:val="00C06F23"/>
    <w:rsid w:val="00C15EBA"/>
    <w:rsid w:val="00C17B6D"/>
    <w:rsid w:val="00C22218"/>
    <w:rsid w:val="00C225A2"/>
    <w:rsid w:val="00C41340"/>
    <w:rsid w:val="00C47E8D"/>
    <w:rsid w:val="00C51546"/>
    <w:rsid w:val="00C52523"/>
    <w:rsid w:val="00C605FD"/>
    <w:rsid w:val="00C62127"/>
    <w:rsid w:val="00C62BAD"/>
    <w:rsid w:val="00C661DC"/>
    <w:rsid w:val="00C67192"/>
    <w:rsid w:val="00C716E3"/>
    <w:rsid w:val="00C732F6"/>
    <w:rsid w:val="00C80C82"/>
    <w:rsid w:val="00C95B85"/>
    <w:rsid w:val="00CA74E4"/>
    <w:rsid w:val="00CB1D39"/>
    <w:rsid w:val="00CB61BB"/>
    <w:rsid w:val="00CB79E2"/>
    <w:rsid w:val="00CC159F"/>
    <w:rsid w:val="00CC29AC"/>
    <w:rsid w:val="00CC3A8A"/>
    <w:rsid w:val="00CC4EA3"/>
    <w:rsid w:val="00CD23F2"/>
    <w:rsid w:val="00CD679B"/>
    <w:rsid w:val="00CD7390"/>
    <w:rsid w:val="00CD76E0"/>
    <w:rsid w:val="00CE177F"/>
    <w:rsid w:val="00CE47D5"/>
    <w:rsid w:val="00D046A6"/>
    <w:rsid w:val="00D06630"/>
    <w:rsid w:val="00D06DB1"/>
    <w:rsid w:val="00D1460C"/>
    <w:rsid w:val="00D168B1"/>
    <w:rsid w:val="00D226CA"/>
    <w:rsid w:val="00D2371A"/>
    <w:rsid w:val="00D241C7"/>
    <w:rsid w:val="00D312CC"/>
    <w:rsid w:val="00D43317"/>
    <w:rsid w:val="00D47D0F"/>
    <w:rsid w:val="00D509D6"/>
    <w:rsid w:val="00D521BD"/>
    <w:rsid w:val="00D52A38"/>
    <w:rsid w:val="00D52A75"/>
    <w:rsid w:val="00D577ED"/>
    <w:rsid w:val="00D65C02"/>
    <w:rsid w:val="00D66871"/>
    <w:rsid w:val="00D72421"/>
    <w:rsid w:val="00D73F65"/>
    <w:rsid w:val="00D81A4F"/>
    <w:rsid w:val="00D83458"/>
    <w:rsid w:val="00D86660"/>
    <w:rsid w:val="00D86CCE"/>
    <w:rsid w:val="00D86EFC"/>
    <w:rsid w:val="00D914B8"/>
    <w:rsid w:val="00D93C1C"/>
    <w:rsid w:val="00D93EF8"/>
    <w:rsid w:val="00DA4685"/>
    <w:rsid w:val="00DB09FC"/>
    <w:rsid w:val="00DC11EB"/>
    <w:rsid w:val="00DC1A87"/>
    <w:rsid w:val="00DC5CDD"/>
    <w:rsid w:val="00DD0C49"/>
    <w:rsid w:val="00DD3486"/>
    <w:rsid w:val="00DD48EE"/>
    <w:rsid w:val="00DE227C"/>
    <w:rsid w:val="00DE327B"/>
    <w:rsid w:val="00E022DE"/>
    <w:rsid w:val="00E13EA6"/>
    <w:rsid w:val="00E1726A"/>
    <w:rsid w:val="00E21CF3"/>
    <w:rsid w:val="00E373EF"/>
    <w:rsid w:val="00E45F6C"/>
    <w:rsid w:val="00E50553"/>
    <w:rsid w:val="00E55A3A"/>
    <w:rsid w:val="00E56D34"/>
    <w:rsid w:val="00E57048"/>
    <w:rsid w:val="00E701CB"/>
    <w:rsid w:val="00E737AB"/>
    <w:rsid w:val="00E7468A"/>
    <w:rsid w:val="00E80545"/>
    <w:rsid w:val="00EA33F7"/>
    <w:rsid w:val="00EA4927"/>
    <w:rsid w:val="00EA697F"/>
    <w:rsid w:val="00EA7D27"/>
    <w:rsid w:val="00EB3EC0"/>
    <w:rsid w:val="00EC205F"/>
    <w:rsid w:val="00EC288F"/>
    <w:rsid w:val="00EC468C"/>
    <w:rsid w:val="00EC4976"/>
    <w:rsid w:val="00EC67B9"/>
    <w:rsid w:val="00EC7C9A"/>
    <w:rsid w:val="00EE3E01"/>
    <w:rsid w:val="00EE5B92"/>
    <w:rsid w:val="00EE6CAE"/>
    <w:rsid w:val="00EF2CDD"/>
    <w:rsid w:val="00EF3E2B"/>
    <w:rsid w:val="00EF4906"/>
    <w:rsid w:val="00EF56E7"/>
    <w:rsid w:val="00EF6029"/>
    <w:rsid w:val="00EF6547"/>
    <w:rsid w:val="00F02FA9"/>
    <w:rsid w:val="00F20467"/>
    <w:rsid w:val="00F21F1F"/>
    <w:rsid w:val="00F2226F"/>
    <w:rsid w:val="00F310D7"/>
    <w:rsid w:val="00F41A98"/>
    <w:rsid w:val="00F433DB"/>
    <w:rsid w:val="00F44DE1"/>
    <w:rsid w:val="00F4593C"/>
    <w:rsid w:val="00F52BE9"/>
    <w:rsid w:val="00F53DA3"/>
    <w:rsid w:val="00F62D46"/>
    <w:rsid w:val="00F70C31"/>
    <w:rsid w:val="00F74E3A"/>
    <w:rsid w:val="00F75C56"/>
    <w:rsid w:val="00F7674E"/>
    <w:rsid w:val="00F8297B"/>
    <w:rsid w:val="00F962F1"/>
    <w:rsid w:val="00FA1F4D"/>
    <w:rsid w:val="00FA4317"/>
    <w:rsid w:val="00FB1A7E"/>
    <w:rsid w:val="00FB5458"/>
    <w:rsid w:val="00FC03C7"/>
    <w:rsid w:val="00FC3092"/>
    <w:rsid w:val="00FC569D"/>
    <w:rsid w:val="00FD204C"/>
    <w:rsid w:val="00FE1056"/>
    <w:rsid w:val="00FE71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6695490E"/>
  <w15:docId w15:val="{8120CEA5-2BF8-45A2-91C2-7B0FE421D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5" w:line="248" w:lineRule="auto"/>
      <w:ind w:left="718" w:hanging="718"/>
      <w:jc w:val="both"/>
    </w:pPr>
    <w:rPr>
      <w:rFonts w:ascii="Times New Roman" w:eastAsia="Times New Roman" w:hAnsi="Times New Roman" w:cs="Times New Roman"/>
      <w:color w:val="000000"/>
    </w:rPr>
  </w:style>
  <w:style w:type="paragraph" w:styleId="Nadpis1">
    <w:name w:val="heading 1"/>
    <w:next w:val="Normln"/>
    <w:link w:val="Nadpis1Char"/>
    <w:uiPriority w:val="9"/>
    <w:unhideWhenUsed/>
    <w:qFormat/>
    <w:pPr>
      <w:keepNext/>
      <w:keepLines/>
      <w:spacing w:after="0"/>
      <w:ind w:left="10" w:right="6" w:hanging="10"/>
      <w:outlineLvl w:val="0"/>
    </w:pPr>
    <w:rPr>
      <w:rFonts w:ascii="Times New Roman" w:eastAsia="Times New Roman" w:hAnsi="Times New Roman" w:cs="Times New Roman"/>
      <w:b/>
      <w:color w:val="000000"/>
    </w:rPr>
  </w:style>
  <w:style w:type="paragraph" w:styleId="Nadpis2">
    <w:name w:val="heading 2"/>
    <w:next w:val="Normln"/>
    <w:link w:val="Nadpis2Char"/>
    <w:uiPriority w:val="9"/>
    <w:unhideWhenUsed/>
    <w:qFormat/>
    <w:pPr>
      <w:keepNext/>
      <w:keepLines/>
      <w:spacing w:after="0"/>
      <w:ind w:left="10" w:hanging="10"/>
      <w:outlineLvl w:val="1"/>
    </w:pPr>
    <w:rPr>
      <w:rFonts w:ascii="Times New Roman" w:eastAsia="Times New Roman" w:hAnsi="Times New Roman" w:cs="Times New Roman"/>
      <w:color w:val="000000"/>
      <w:u w:val="single"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Times New Roman" w:eastAsia="Times New Roman" w:hAnsi="Times New Roman" w:cs="Times New Roman"/>
      <w:b/>
      <w:color w:val="000000"/>
      <w:sz w:val="22"/>
    </w:rPr>
  </w:style>
  <w:style w:type="character" w:customStyle="1" w:styleId="Nadpis2Char">
    <w:name w:val="Nadpis 2 Char"/>
    <w:link w:val="Nadpis2"/>
    <w:rPr>
      <w:rFonts w:ascii="Times New Roman" w:eastAsia="Times New Roman" w:hAnsi="Times New Roman" w:cs="Times New Roman"/>
      <w:color w:val="000000"/>
      <w:sz w:val="22"/>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bubliny">
    <w:name w:val="Balloon Text"/>
    <w:basedOn w:val="Normln"/>
    <w:link w:val="TextbublinyChar"/>
    <w:uiPriority w:val="99"/>
    <w:semiHidden/>
    <w:unhideWhenUsed/>
    <w:rsid w:val="006710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1092"/>
    <w:rPr>
      <w:rFonts w:ascii="Segoe UI" w:eastAsia="Times New Roman" w:hAnsi="Segoe UI" w:cs="Segoe UI"/>
      <w:color w:val="000000"/>
      <w:sz w:val="18"/>
      <w:szCs w:val="18"/>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AB7B13"/>
    <w:pPr>
      <w:ind w:left="720"/>
      <w:contextualSpacing/>
    </w:pPr>
  </w:style>
  <w:style w:type="paragraph" w:styleId="Zkladntextodsazen">
    <w:name w:val="Body Text Indent"/>
    <w:basedOn w:val="Normln"/>
    <w:link w:val="ZkladntextodsazenChar"/>
    <w:uiPriority w:val="99"/>
    <w:semiHidden/>
    <w:unhideWhenUsed/>
    <w:rsid w:val="00E373EF"/>
    <w:pPr>
      <w:spacing w:after="120"/>
      <w:ind w:left="283"/>
    </w:pPr>
  </w:style>
  <w:style w:type="character" w:customStyle="1" w:styleId="ZkladntextodsazenChar">
    <w:name w:val="Základní text odsazený Char"/>
    <w:basedOn w:val="Standardnpsmoodstavce"/>
    <w:link w:val="Zkladntextodsazen"/>
    <w:uiPriority w:val="99"/>
    <w:semiHidden/>
    <w:rsid w:val="00E373EF"/>
    <w:rPr>
      <w:rFonts w:ascii="Times New Roman" w:eastAsia="Times New Roman" w:hAnsi="Times New Roman" w:cs="Times New Roman"/>
      <w:color w:val="000000"/>
    </w:rPr>
  </w:style>
  <w:style w:type="character" w:styleId="Odkaznakoment">
    <w:name w:val="annotation reference"/>
    <w:basedOn w:val="Standardnpsmoodstavce"/>
    <w:uiPriority w:val="99"/>
    <w:semiHidden/>
    <w:unhideWhenUsed/>
    <w:rsid w:val="003F0391"/>
    <w:rPr>
      <w:sz w:val="16"/>
      <w:szCs w:val="16"/>
    </w:rPr>
  </w:style>
  <w:style w:type="paragraph" w:styleId="Textkomente">
    <w:name w:val="annotation text"/>
    <w:basedOn w:val="Normln"/>
    <w:link w:val="TextkomenteChar"/>
    <w:uiPriority w:val="99"/>
    <w:semiHidden/>
    <w:unhideWhenUsed/>
    <w:rsid w:val="003F0391"/>
    <w:pPr>
      <w:spacing w:line="240" w:lineRule="auto"/>
    </w:pPr>
    <w:rPr>
      <w:sz w:val="20"/>
      <w:szCs w:val="20"/>
    </w:rPr>
  </w:style>
  <w:style w:type="character" w:customStyle="1" w:styleId="TextkomenteChar">
    <w:name w:val="Text komentáře Char"/>
    <w:basedOn w:val="Standardnpsmoodstavce"/>
    <w:link w:val="Textkomente"/>
    <w:uiPriority w:val="99"/>
    <w:semiHidden/>
    <w:rsid w:val="003F0391"/>
    <w:rPr>
      <w:rFonts w:ascii="Times New Roman" w:eastAsia="Times New Roman" w:hAnsi="Times New Roman" w:cs="Times New Roman"/>
      <w:color w:val="000000"/>
      <w:sz w:val="20"/>
      <w:szCs w:val="20"/>
    </w:rPr>
  </w:style>
  <w:style w:type="paragraph" w:styleId="Pedmtkomente">
    <w:name w:val="annotation subject"/>
    <w:basedOn w:val="Textkomente"/>
    <w:next w:val="Textkomente"/>
    <w:link w:val="PedmtkomenteChar"/>
    <w:uiPriority w:val="99"/>
    <w:semiHidden/>
    <w:unhideWhenUsed/>
    <w:rsid w:val="003F0391"/>
    <w:rPr>
      <w:b/>
      <w:bCs/>
    </w:rPr>
  </w:style>
  <w:style w:type="character" w:customStyle="1" w:styleId="PedmtkomenteChar">
    <w:name w:val="Předmět komentáře Char"/>
    <w:basedOn w:val="TextkomenteChar"/>
    <w:link w:val="Pedmtkomente"/>
    <w:uiPriority w:val="99"/>
    <w:semiHidden/>
    <w:rsid w:val="003F0391"/>
    <w:rPr>
      <w:rFonts w:ascii="Times New Roman" w:eastAsia="Times New Roman" w:hAnsi="Times New Roman" w:cs="Times New Roman"/>
      <w:b/>
      <w:bCs/>
      <w:color w:val="000000"/>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99"/>
    <w:qFormat/>
    <w:rsid w:val="007A6CC1"/>
    <w:rPr>
      <w:rFonts w:ascii="Times New Roman" w:eastAsia="Times New Roman" w:hAnsi="Times New Roman" w:cs="Times New Roman"/>
      <w:color w:val="000000"/>
    </w:rPr>
  </w:style>
  <w:style w:type="character" w:customStyle="1" w:styleId="cf01">
    <w:name w:val="cf01"/>
    <w:rsid w:val="006C237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79074">
      <w:bodyDiv w:val="1"/>
      <w:marLeft w:val="0"/>
      <w:marRight w:val="0"/>
      <w:marTop w:val="0"/>
      <w:marBottom w:val="0"/>
      <w:divBdr>
        <w:top w:val="none" w:sz="0" w:space="0" w:color="auto"/>
        <w:left w:val="none" w:sz="0" w:space="0" w:color="auto"/>
        <w:bottom w:val="none" w:sz="0" w:space="0" w:color="auto"/>
        <w:right w:val="none" w:sz="0" w:space="0" w:color="auto"/>
      </w:divBdr>
    </w:div>
    <w:div w:id="42601837">
      <w:bodyDiv w:val="1"/>
      <w:marLeft w:val="0"/>
      <w:marRight w:val="0"/>
      <w:marTop w:val="0"/>
      <w:marBottom w:val="0"/>
      <w:divBdr>
        <w:top w:val="none" w:sz="0" w:space="0" w:color="auto"/>
        <w:left w:val="none" w:sz="0" w:space="0" w:color="auto"/>
        <w:bottom w:val="none" w:sz="0" w:space="0" w:color="auto"/>
        <w:right w:val="none" w:sz="0" w:space="0" w:color="auto"/>
      </w:divBdr>
    </w:div>
    <w:div w:id="357851030">
      <w:bodyDiv w:val="1"/>
      <w:marLeft w:val="0"/>
      <w:marRight w:val="0"/>
      <w:marTop w:val="0"/>
      <w:marBottom w:val="0"/>
      <w:divBdr>
        <w:top w:val="none" w:sz="0" w:space="0" w:color="auto"/>
        <w:left w:val="none" w:sz="0" w:space="0" w:color="auto"/>
        <w:bottom w:val="none" w:sz="0" w:space="0" w:color="auto"/>
        <w:right w:val="none" w:sz="0" w:space="0" w:color="auto"/>
      </w:divBdr>
    </w:div>
    <w:div w:id="408113830">
      <w:bodyDiv w:val="1"/>
      <w:marLeft w:val="0"/>
      <w:marRight w:val="0"/>
      <w:marTop w:val="0"/>
      <w:marBottom w:val="0"/>
      <w:divBdr>
        <w:top w:val="none" w:sz="0" w:space="0" w:color="auto"/>
        <w:left w:val="none" w:sz="0" w:space="0" w:color="auto"/>
        <w:bottom w:val="none" w:sz="0" w:space="0" w:color="auto"/>
        <w:right w:val="none" w:sz="0" w:space="0" w:color="auto"/>
      </w:divBdr>
    </w:div>
    <w:div w:id="446046764">
      <w:bodyDiv w:val="1"/>
      <w:marLeft w:val="0"/>
      <w:marRight w:val="0"/>
      <w:marTop w:val="0"/>
      <w:marBottom w:val="0"/>
      <w:divBdr>
        <w:top w:val="none" w:sz="0" w:space="0" w:color="auto"/>
        <w:left w:val="none" w:sz="0" w:space="0" w:color="auto"/>
        <w:bottom w:val="none" w:sz="0" w:space="0" w:color="auto"/>
        <w:right w:val="none" w:sz="0" w:space="0" w:color="auto"/>
      </w:divBdr>
    </w:div>
    <w:div w:id="583297821">
      <w:bodyDiv w:val="1"/>
      <w:marLeft w:val="0"/>
      <w:marRight w:val="0"/>
      <w:marTop w:val="0"/>
      <w:marBottom w:val="0"/>
      <w:divBdr>
        <w:top w:val="none" w:sz="0" w:space="0" w:color="auto"/>
        <w:left w:val="none" w:sz="0" w:space="0" w:color="auto"/>
        <w:bottom w:val="none" w:sz="0" w:space="0" w:color="auto"/>
        <w:right w:val="none" w:sz="0" w:space="0" w:color="auto"/>
      </w:divBdr>
    </w:div>
    <w:div w:id="901601325">
      <w:bodyDiv w:val="1"/>
      <w:marLeft w:val="0"/>
      <w:marRight w:val="0"/>
      <w:marTop w:val="0"/>
      <w:marBottom w:val="0"/>
      <w:divBdr>
        <w:top w:val="none" w:sz="0" w:space="0" w:color="auto"/>
        <w:left w:val="none" w:sz="0" w:space="0" w:color="auto"/>
        <w:bottom w:val="none" w:sz="0" w:space="0" w:color="auto"/>
        <w:right w:val="none" w:sz="0" w:space="0" w:color="auto"/>
      </w:divBdr>
    </w:div>
    <w:div w:id="1631738823">
      <w:bodyDiv w:val="1"/>
      <w:marLeft w:val="0"/>
      <w:marRight w:val="0"/>
      <w:marTop w:val="0"/>
      <w:marBottom w:val="0"/>
      <w:divBdr>
        <w:top w:val="none" w:sz="0" w:space="0" w:color="auto"/>
        <w:left w:val="none" w:sz="0" w:space="0" w:color="auto"/>
        <w:bottom w:val="none" w:sz="0" w:space="0" w:color="auto"/>
        <w:right w:val="none" w:sz="0" w:space="0" w:color="auto"/>
      </w:divBdr>
    </w:div>
    <w:div w:id="1668366647">
      <w:bodyDiv w:val="1"/>
      <w:marLeft w:val="0"/>
      <w:marRight w:val="0"/>
      <w:marTop w:val="0"/>
      <w:marBottom w:val="0"/>
      <w:divBdr>
        <w:top w:val="none" w:sz="0" w:space="0" w:color="auto"/>
        <w:left w:val="none" w:sz="0" w:space="0" w:color="auto"/>
        <w:bottom w:val="none" w:sz="0" w:space="0" w:color="auto"/>
        <w:right w:val="none" w:sz="0" w:space="0" w:color="auto"/>
      </w:divBdr>
    </w:div>
    <w:div w:id="1737895090">
      <w:bodyDiv w:val="1"/>
      <w:marLeft w:val="0"/>
      <w:marRight w:val="0"/>
      <w:marTop w:val="0"/>
      <w:marBottom w:val="0"/>
      <w:divBdr>
        <w:top w:val="none" w:sz="0" w:space="0" w:color="auto"/>
        <w:left w:val="none" w:sz="0" w:space="0" w:color="auto"/>
        <w:bottom w:val="none" w:sz="0" w:space="0" w:color="auto"/>
        <w:right w:val="none" w:sz="0" w:space="0" w:color="auto"/>
      </w:divBdr>
    </w:div>
    <w:div w:id="1801679860">
      <w:bodyDiv w:val="1"/>
      <w:marLeft w:val="0"/>
      <w:marRight w:val="0"/>
      <w:marTop w:val="0"/>
      <w:marBottom w:val="0"/>
      <w:divBdr>
        <w:top w:val="none" w:sz="0" w:space="0" w:color="auto"/>
        <w:left w:val="none" w:sz="0" w:space="0" w:color="auto"/>
        <w:bottom w:val="none" w:sz="0" w:space="0" w:color="auto"/>
        <w:right w:val="none" w:sz="0" w:space="0" w:color="auto"/>
      </w:divBdr>
    </w:div>
    <w:div w:id="2128352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673</TotalTime>
  <Pages>19</Pages>
  <Words>7925</Words>
  <Characters>46761</Characters>
  <Application>Microsoft Office Word</Application>
  <DocSecurity>0</DocSecurity>
  <Lines>389</Lines>
  <Paragraphs>109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cp:lastModifiedBy>Čížková Jaroslava (PKN-ZAK)</cp:lastModifiedBy>
  <cp:revision>87</cp:revision>
  <dcterms:created xsi:type="dcterms:W3CDTF">2020-07-10T12:09:00Z</dcterms:created>
  <dcterms:modified xsi:type="dcterms:W3CDTF">2022-10-07T21:44:00Z</dcterms:modified>
</cp:coreProperties>
</file>