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BC935" w14:textId="77777777"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14:paraId="41D2AB61" w14:textId="77777777" w:rsidR="008D505D" w:rsidRPr="007A6796" w:rsidRDefault="008D505D" w:rsidP="00CC2D32">
      <w:pPr>
        <w:framePr w:w="9383" w:h="2424" w:hSpace="142" w:wrap="notBeside" w:vAnchor="text" w:hAnchor="page" w:x="1232" w:y="98"/>
        <w:jc w:val="center"/>
        <w:rPr>
          <w:rFonts w:ascii="Arial" w:hAnsi="Arial" w:cs="Arial"/>
          <w:b/>
        </w:rPr>
      </w:pPr>
    </w:p>
    <w:p w14:paraId="4A0579C3" w14:textId="77777777"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14:paraId="4F1D104C" w14:textId="77777777" w:rsidR="008D505D" w:rsidRPr="007A6796" w:rsidRDefault="008D505D" w:rsidP="00CC2D32">
      <w:pPr>
        <w:framePr w:w="9383" w:h="2424" w:hSpace="142" w:wrap="notBeside" w:vAnchor="text" w:hAnchor="page" w:x="1232" w:y="98"/>
        <w:jc w:val="center"/>
        <w:rPr>
          <w:rFonts w:ascii="Arial" w:hAnsi="Arial" w:cs="Arial"/>
          <w:bCs/>
        </w:rPr>
      </w:pPr>
    </w:p>
    <w:p w14:paraId="29070103" w14:textId="6E9E3477" w:rsidR="00B603D7" w:rsidRPr="007A6796" w:rsidRDefault="00B603D7" w:rsidP="00CC2D32">
      <w:pPr>
        <w:pStyle w:val="Zkladntext2"/>
        <w:framePr w:w="9383" w:h="2424" w:wrap="notBeside" w:x="1232" w:y="98"/>
        <w:rPr>
          <w:sz w:val="32"/>
          <w:szCs w:val="32"/>
        </w:rPr>
      </w:pPr>
      <w:r w:rsidRPr="00C2681E">
        <w:rPr>
          <w:sz w:val="32"/>
          <w:szCs w:val="32"/>
        </w:rPr>
        <w:t>„</w:t>
      </w:r>
      <w:r w:rsidR="00790DB1" w:rsidRPr="00790DB1">
        <w:rPr>
          <w:sz w:val="28"/>
          <w:szCs w:val="28"/>
        </w:rPr>
        <w:t>Technické muzeum Pardubického kraje, 1. etapa</w:t>
      </w:r>
      <w:r w:rsidRPr="00C2681E">
        <w:rPr>
          <w:sz w:val="32"/>
          <w:szCs w:val="32"/>
        </w:rPr>
        <w:t>“</w:t>
      </w:r>
    </w:p>
    <w:p w14:paraId="0CBE9BEC" w14:textId="77777777" w:rsidR="009465E2" w:rsidRPr="007A6796" w:rsidRDefault="009465E2" w:rsidP="00CC2D32">
      <w:pPr>
        <w:pStyle w:val="Zkladntext2"/>
        <w:framePr w:w="9383" w:h="2424" w:wrap="notBeside" w:x="1232" w:y="98"/>
        <w:rPr>
          <w:sz w:val="32"/>
          <w:szCs w:val="32"/>
        </w:rPr>
      </w:pPr>
    </w:p>
    <w:p w14:paraId="7C1F552F" w14:textId="0EF1F18E" w:rsidR="002F57D6" w:rsidRPr="00C651E2" w:rsidRDefault="0023617F" w:rsidP="00CC2D32">
      <w:pPr>
        <w:pStyle w:val="Zkladntext2"/>
        <w:framePr w:w="9383" w:h="2424" w:wrap="notBeside" w:x="1232" w:y="98"/>
        <w:rPr>
          <w:b w:val="0"/>
          <w:bCs/>
          <w:sz w:val="22"/>
        </w:rPr>
      </w:pPr>
      <w:r w:rsidRPr="00C651E2">
        <w:rPr>
          <w:b w:val="0"/>
          <w:bCs/>
          <w:sz w:val="22"/>
        </w:rPr>
        <w:t xml:space="preserve">Veřejná zakázka </w:t>
      </w:r>
      <w:r w:rsidR="00624AF0" w:rsidRPr="00C651E2">
        <w:rPr>
          <w:b w:val="0"/>
          <w:bCs/>
          <w:sz w:val="22"/>
        </w:rPr>
        <w:t>P22V00000458</w:t>
      </w:r>
      <w:r w:rsidR="00624AF0" w:rsidRPr="00C651E2" w:rsidDel="00624AF0">
        <w:rPr>
          <w:b w:val="0"/>
          <w:bCs/>
          <w:sz w:val="22"/>
        </w:rPr>
        <w:t xml:space="preserve"> </w:t>
      </w:r>
    </w:p>
    <w:p w14:paraId="5913E754" w14:textId="77777777"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bookmarkStart w:id="0" w:name="_GoBack"/>
      <w:bookmarkEnd w:id="0"/>
    </w:p>
    <w:p w14:paraId="6B9E7A13" w14:textId="77777777" w:rsidR="008D505D" w:rsidRPr="007A6796" w:rsidRDefault="008D505D" w:rsidP="008D505D">
      <w:pPr>
        <w:jc w:val="both"/>
        <w:rPr>
          <w:rFonts w:ascii="Arial" w:hAnsi="Arial" w:cs="Arial"/>
          <w:color w:val="000000"/>
          <w:sz w:val="22"/>
        </w:rPr>
      </w:pPr>
    </w:p>
    <w:p w14:paraId="39BE0EB5" w14:textId="77777777" w:rsidR="008D505D" w:rsidRPr="007F2C7C" w:rsidRDefault="008D505D" w:rsidP="003C7A96">
      <w:pPr>
        <w:numPr>
          <w:ilvl w:val="12"/>
          <w:numId w:val="0"/>
        </w:numPr>
        <w:tabs>
          <w:tab w:val="left" w:pos="1701"/>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14:paraId="7FDD8F82" w14:textId="13A96C25" w:rsidR="008D505D" w:rsidRPr="007F2C7C" w:rsidRDefault="00D46858" w:rsidP="003C7A96">
      <w:pPr>
        <w:numPr>
          <w:ilvl w:val="12"/>
          <w:numId w:val="0"/>
        </w:numPr>
        <w:ind w:left="1701"/>
        <w:jc w:val="both"/>
        <w:rPr>
          <w:rFonts w:ascii="Arial" w:hAnsi="Arial"/>
          <w:color w:val="000000"/>
          <w:sz w:val="22"/>
        </w:rPr>
      </w:pPr>
      <w:r>
        <w:rPr>
          <w:rFonts w:ascii="Arial" w:hAnsi="Arial" w:cs="Arial"/>
          <w:bCs/>
          <w:sz w:val="22"/>
        </w:rPr>
        <w:t>se sídlem</w:t>
      </w:r>
      <w:r w:rsidRPr="007F2C7C">
        <w:rPr>
          <w:rFonts w:ascii="Arial" w:hAnsi="Arial" w:cs="Arial"/>
          <w:bCs/>
          <w:sz w:val="22"/>
        </w:rPr>
        <w:t>:</w:t>
      </w:r>
      <w:r>
        <w:rPr>
          <w:rFonts w:ascii="Arial" w:hAnsi="Arial" w:cs="Arial"/>
          <w:bCs/>
          <w:sz w:val="22"/>
        </w:rPr>
        <w:t xml:space="preserve"> </w:t>
      </w:r>
      <w:r w:rsidR="008D505D" w:rsidRPr="007F2C7C">
        <w:rPr>
          <w:rFonts w:ascii="Arial" w:hAnsi="Arial"/>
          <w:b/>
          <w:color w:val="000000"/>
          <w:sz w:val="22"/>
        </w:rPr>
        <w:t>Komenského náměstí 125</w:t>
      </w:r>
      <w:r>
        <w:rPr>
          <w:rFonts w:ascii="Arial" w:hAnsi="Arial"/>
          <w:b/>
          <w:color w:val="000000"/>
          <w:sz w:val="22"/>
        </w:rPr>
        <w:t xml:space="preserve">, </w:t>
      </w:r>
      <w:r w:rsidR="008D505D" w:rsidRPr="007F2C7C">
        <w:rPr>
          <w:rFonts w:ascii="Arial" w:hAnsi="Arial"/>
          <w:b/>
          <w:color w:val="000000"/>
          <w:sz w:val="22"/>
        </w:rPr>
        <w:t>532 11 Pardubice</w:t>
      </w:r>
    </w:p>
    <w:p w14:paraId="71D76E47" w14:textId="5F38E0AD" w:rsidR="008D505D" w:rsidRPr="00C2681E" w:rsidRDefault="001470B5" w:rsidP="003C7A96">
      <w:pPr>
        <w:numPr>
          <w:ilvl w:val="12"/>
          <w:numId w:val="0"/>
        </w:numPr>
        <w:ind w:left="1701"/>
        <w:jc w:val="both"/>
        <w:rPr>
          <w:rFonts w:ascii="Arial" w:hAnsi="Arial"/>
          <w:color w:val="000000"/>
          <w:sz w:val="22"/>
        </w:rPr>
      </w:pPr>
      <w:r w:rsidRPr="00C2681E">
        <w:rPr>
          <w:rFonts w:ascii="Arial" w:hAnsi="Arial"/>
          <w:color w:val="000000"/>
          <w:sz w:val="22"/>
        </w:rPr>
        <w:t>zastoupen</w:t>
      </w:r>
      <w:r w:rsidR="008D505D" w:rsidRPr="00C2681E">
        <w:rPr>
          <w:rFonts w:ascii="Arial" w:hAnsi="Arial"/>
          <w:color w:val="000000"/>
          <w:sz w:val="22"/>
        </w:rPr>
        <w:t xml:space="preserve">: </w:t>
      </w:r>
      <w:r w:rsidR="008662D0" w:rsidRPr="00C2681E">
        <w:rPr>
          <w:rFonts w:ascii="Arial" w:hAnsi="Arial"/>
          <w:b/>
          <w:sz w:val="22"/>
        </w:rPr>
        <w:t>JUDr. Martinem Netolickým, Ph.D.</w:t>
      </w:r>
      <w:r w:rsidR="008D505D" w:rsidRPr="00C2681E">
        <w:rPr>
          <w:rFonts w:ascii="Arial" w:hAnsi="Arial"/>
          <w:sz w:val="22"/>
        </w:rPr>
        <w:t>,</w:t>
      </w:r>
      <w:r w:rsidR="008D505D" w:rsidRPr="00C2681E">
        <w:rPr>
          <w:rFonts w:ascii="Arial" w:hAnsi="Arial"/>
          <w:color w:val="000000"/>
          <w:sz w:val="22"/>
        </w:rPr>
        <w:t xml:space="preserve"> hejtmanem</w:t>
      </w:r>
    </w:p>
    <w:p w14:paraId="70AE83F7" w14:textId="77777777" w:rsidR="00312CFF" w:rsidRPr="00C2681E" w:rsidRDefault="008D505D" w:rsidP="003C7A96">
      <w:pPr>
        <w:tabs>
          <w:tab w:val="left" w:pos="1843"/>
        </w:tabs>
        <w:ind w:left="1701"/>
        <w:rPr>
          <w:rFonts w:ascii="Arial" w:hAnsi="Arial" w:cs="Arial"/>
          <w:color w:val="000000"/>
          <w:sz w:val="22"/>
        </w:rPr>
      </w:pPr>
      <w:r w:rsidRPr="00C2681E">
        <w:rPr>
          <w:rFonts w:ascii="Arial" w:hAnsi="Arial" w:cs="Arial"/>
          <w:color w:val="000000"/>
          <w:sz w:val="22"/>
        </w:rPr>
        <w:t>Osoby oprávněné jednat ve věcech technických</w:t>
      </w:r>
      <w:r w:rsidR="00011C87" w:rsidRPr="00C2681E">
        <w:rPr>
          <w:rFonts w:ascii="Arial" w:hAnsi="Arial" w:cs="Arial"/>
          <w:color w:val="000000"/>
          <w:sz w:val="22"/>
        </w:rPr>
        <w:t>:</w:t>
      </w:r>
    </w:p>
    <w:p w14:paraId="72098367" w14:textId="498567E6" w:rsidR="002D0F43" w:rsidRPr="00C2681E" w:rsidRDefault="00C2681E" w:rsidP="003C7A96">
      <w:pPr>
        <w:tabs>
          <w:tab w:val="left" w:pos="1843"/>
        </w:tabs>
        <w:ind w:left="1701" w:right="-285" w:firstLine="6"/>
        <w:jc w:val="both"/>
        <w:rPr>
          <w:rFonts w:ascii="Arial" w:hAnsi="Arial"/>
          <w:b/>
          <w:sz w:val="22"/>
        </w:rPr>
      </w:pPr>
      <w:r w:rsidRPr="00C2681E">
        <w:rPr>
          <w:rFonts w:ascii="Arial" w:hAnsi="Arial"/>
          <w:b/>
          <w:sz w:val="22"/>
        </w:rPr>
        <w:t xml:space="preserve">Ing. Miroslav Vohlídal </w:t>
      </w:r>
      <w:r w:rsidRPr="00C2681E">
        <w:rPr>
          <w:rFonts w:ascii="Arial" w:hAnsi="Arial" w:cs="Arial"/>
          <w:color w:val="000000"/>
          <w:sz w:val="22"/>
        </w:rPr>
        <w:t>nebo</w:t>
      </w:r>
      <w:r w:rsidRPr="00C2681E">
        <w:rPr>
          <w:rFonts w:ascii="Arial" w:hAnsi="Arial"/>
          <w:b/>
          <w:sz w:val="22"/>
        </w:rPr>
        <w:t xml:space="preserve"> </w:t>
      </w:r>
      <w:r w:rsidR="00450A12" w:rsidRPr="00C2681E">
        <w:rPr>
          <w:rFonts w:ascii="Arial" w:hAnsi="Arial"/>
          <w:b/>
          <w:sz w:val="22"/>
        </w:rPr>
        <w:t>Ing. Jiří Kunt, Ph.</w:t>
      </w:r>
      <w:r w:rsidR="00011C87" w:rsidRPr="00C2681E">
        <w:rPr>
          <w:rFonts w:ascii="Arial" w:hAnsi="Arial"/>
          <w:b/>
          <w:sz w:val="22"/>
        </w:rPr>
        <w:t>D.</w:t>
      </w:r>
      <w:r w:rsidR="00011C87" w:rsidRPr="00C2681E">
        <w:rPr>
          <w:rFonts w:ascii="Arial" w:hAnsi="Arial"/>
          <w:sz w:val="22"/>
        </w:rPr>
        <w:t xml:space="preserve"> </w:t>
      </w:r>
      <w:r w:rsidR="0035723E" w:rsidRPr="00C2681E">
        <w:rPr>
          <w:rFonts w:ascii="Arial" w:hAnsi="Arial"/>
          <w:sz w:val="22"/>
        </w:rPr>
        <w:t>nebo</w:t>
      </w:r>
      <w:r w:rsidR="0035723E" w:rsidRPr="00C2681E">
        <w:rPr>
          <w:rFonts w:ascii="Arial" w:hAnsi="Arial"/>
          <w:b/>
          <w:color w:val="FF0000"/>
          <w:sz w:val="22"/>
        </w:rPr>
        <w:t xml:space="preserve"> </w:t>
      </w:r>
      <w:r w:rsidR="000E07C4" w:rsidRPr="00C2681E">
        <w:rPr>
          <w:rFonts w:ascii="Arial" w:hAnsi="Arial"/>
          <w:b/>
          <w:sz w:val="22"/>
        </w:rPr>
        <w:t xml:space="preserve">Ing. </w:t>
      </w:r>
      <w:r w:rsidRPr="00C2681E">
        <w:rPr>
          <w:rFonts w:ascii="Arial" w:hAnsi="Arial"/>
          <w:b/>
          <w:sz w:val="22"/>
        </w:rPr>
        <w:t>Aneta Šiklová</w:t>
      </w:r>
      <w:r w:rsidR="000E07C4" w:rsidRPr="00C2681E">
        <w:rPr>
          <w:rFonts w:ascii="Arial" w:hAnsi="Arial"/>
          <w:b/>
          <w:sz w:val="22"/>
        </w:rPr>
        <w:t xml:space="preserve"> </w:t>
      </w:r>
      <w:r w:rsidR="000E07C4" w:rsidRPr="00C2681E">
        <w:rPr>
          <w:rFonts w:ascii="Arial" w:hAnsi="Arial"/>
          <w:sz w:val="22"/>
        </w:rPr>
        <w:t>nebo</w:t>
      </w:r>
      <w:r w:rsidR="000E07C4" w:rsidRPr="00C2681E">
        <w:rPr>
          <w:rFonts w:ascii="Arial" w:hAnsi="Arial"/>
          <w:b/>
          <w:sz w:val="22"/>
        </w:rPr>
        <w:t xml:space="preserve"> Ing. </w:t>
      </w:r>
      <w:r w:rsidR="00624AF0">
        <w:rPr>
          <w:rFonts w:ascii="Arial" w:hAnsi="Arial"/>
          <w:b/>
          <w:sz w:val="22"/>
        </w:rPr>
        <w:t>Martina Pokorná</w:t>
      </w:r>
    </w:p>
    <w:p w14:paraId="7202FD2D" w14:textId="485DF850" w:rsidR="008D505D" w:rsidRPr="00C2681E" w:rsidRDefault="008D505D" w:rsidP="003C7A96">
      <w:pPr>
        <w:tabs>
          <w:tab w:val="left" w:pos="1843"/>
        </w:tabs>
        <w:ind w:left="1701" w:right="-766" w:firstLine="6"/>
        <w:jc w:val="both"/>
        <w:rPr>
          <w:rFonts w:ascii="Arial" w:hAnsi="Arial" w:cs="Arial"/>
          <w:color w:val="000000"/>
          <w:sz w:val="22"/>
        </w:rPr>
      </w:pPr>
      <w:r w:rsidRPr="00C2681E">
        <w:rPr>
          <w:rFonts w:ascii="Arial" w:hAnsi="Arial" w:cs="Arial"/>
          <w:color w:val="000000"/>
          <w:sz w:val="22"/>
        </w:rPr>
        <w:t>Osoby oprávněné k  zápisů</w:t>
      </w:r>
      <w:r w:rsidR="00CD6EBE" w:rsidRPr="00C2681E">
        <w:rPr>
          <w:rFonts w:ascii="Arial" w:hAnsi="Arial" w:cs="Arial"/>
          <w:color w:val="000000"/>
          <w:sz w:val="22"/>
        </w:rPr>
        <w:t>m</w:t>
      </w:r>
      <w:r w:rsidRPr="00C2681E">
        <w:rPr>
          <w:rFonts w:ascii="Arial" w:hAnsi="Arial" w:cs="Arial"/>
          <w:color w:val="000000"/>
          <w:sz w:val="22"/>
        </w:rPr>
        <w:t xml:space="preserve"> a podepisování </w:t>
      </w:r>
      <w:r w:rsidR="00CD6EBE" w:rsidRPr="00C2681E">
        <w:rPr>
          <w:rFonts w:ascii="Arial" w:hAnsi="Arial" w:cs="Arial"/>
          <w:color w:val="000000"/>
          <w:sz w:val="22"/>
        </w:rPr>
        <w:t xml:space="preserve">ve </w:t>
      </w:r>
      <w:r w:rsidRPr="00C2681E">
        <w:rPr>
          <w:rFonts w:ascii="Arial" w:hAnsi="Arial" w:cs="Arial"/>
          <w:color w:val="000000"/>
          <w:sz w:val="22"/>
        </w:rPr>
        <w:t>stavební</w:t>
      </w:r>
      <w:r w:rsidR="00CD6EBE" w:rsidRPr="00C2681E">
        <w:rPr>
          <w:rFonts w:ascii="Arial" w:hAnsi="Arial" w:cs="Arial"/>
          <w:color w:val="000000"/>
          <w:sz w:val="22"/>
        </w:rPr>
        <w:t>m</w:t>
      </w:r>
      <w:r w:rsidRPr="00C2681E">
        <w:rPr>
          <w:rFonts w:ascii="Arial" w:hAnsi="Arial" w:cs="Arial"/>
          <w:i/>
          <w:color w:val="000000"/>
          <w:sz w:val="22"/>
        </w:rPr>
        <w:t xml:space="preserve"> </w:t>
      </w:r>
      <w:r w:rsidR="003C7A96">
        <w:rPr>
          <w:rFonts w:ascii="Arial" w:hAnsi="Arial" w:cs="Arial"/>
          <w:color w:val="000000"/>
          <w:sz w:val="22"/>
        </w:rPr>
        <w:t>deníku:</w:t>
      </w:r>
    </w:p>
    <w:p w14:paraId="77B7A3CD" w14:textId="77777777" w:rsidR="00285BEE" w:rsidRPr="00C2681E" w:rsidRDefault="00C2681E" w:rsidP="003C7A96">
      <w:pPr>
        <w:tabs>
          <w:tab w:val="left" w:pos="1843"/>
        </w:tabs>
        <w:ind w:left="1701" w:right="-285" w:firstLine="6"/>
        <w:jc w:val="both"/>
        <w:rPr>
          <w:rFonts w:ascii="Arial" w:hAnsi="Arial"/>
          <w:b/>
          <w:sz w:val="22"/>
        </w:rPr>
      </w:pPr>
      <w:r w:rsidRPr="00C2681E">
        <w:rPr>
          <w:rFonts w:ascii="Arial" w:hAnsi="Arial"/>
          <w:b/>
          <w:sz w:val="22"/>
        </w:rPr>
        <w:t xml:space="preserve">Ing. Miroslav Vohlídal </w:t>
      </w:r>
      <w:r w:rsidRPr="00C2681E">
        <w:rPr>
          <w:rFonts w:ascii="Arial" w:hAnsi="Arial" w:cs="Arial"/>
          <w:color w:val="000000"/>
          <w:sz w:val="22"/>
        </w:rPr>
        <w:t>nebo</w:t>
      </w:r>
      <w:r w:rsidRPr="00C2681E">
        <w:rPr>
          <w:rFonts w:ascii="Arial" w:hAnsi="Arial"/>
          <w:b/>
          <w:sz w:val="22"/>
        </w:rPr>
        <w:t xml:space="preserve"> </w:t>
      </w:r>
      <w:r w:rsidR="00613ADD" w:rsidRPr="00C2681E">
        <w:rPr>
          <w:rFonts w:ascii="Arial" w:hAnsi="Arial"/>
          <w:b/>
          <w:sz w:val="22"/>
        </w:rPr>
        <w:t>Ing. Jiří Kunt, Ph.</w:t>
      </w:r>
      <w:r w:rsidR="00011C87" w:rsidRPr="00C2681E">
        <w:rPr>
          <w:rFonts w:ascii="Arial" w:hAnsi="Arial"/>
          <w:b/>
          <w:sz w:val="22"/>
        </w:rPr>
        <w:t>D.</w:t>
      </w:r>
      <w:r w:rsidR="0035723E" w:rsidRPr="00C2681E">
        <w:rPr>
          <w:rFonts w:ascii="Arial" w:hAnsi="Arial"/>
          <w:b/>
          <w:color w:val="FF0000"/>
          <w:sz w:val="22"/>
        </w:rPr>
        <w:t xml:space="preserve"> </w:t>
      </w:r>
      <w:r w:rsidR="0035723E" w:rsidRPr="00C2681E">
        <w:rPr>
          <w:rFonts w:ascii="Arial" w:hAnsi="Arial"/>
          <w:sz w:val="22"/>
        </w:rPr>
        <w:t>nebo</w:t>
      </w:r>
      <w:r w:rsidR="0035723E" w:rsidRPr="00C2681E">
        <w:rPr>
          <w:rFonts w:ascii="Arial" w:hAnsi="Arial"/>
          <w:b/>
          <w:color w:val="FF0000"/>
          <w:sz w:val="22"/>
        </w:rPr>
        <w:t xml:space="preserve"> </w:t>
      </w:r>
      <w:r w:rsidR="000E07C4" w:rsidRPr="00C2681E">
        <w:rPr>
          <w:rFonts w:ascii="Arial" w:hAnsi="Arial"/>
          <w:b/>
          <w:sz w:val="22"/>
        </w:rPr>
        <w:t xml:space="preserve">Ing. </w:t>
      </w:r>
      <w:r w:rsidRPr="00C2681E">
        <w:rPr>
          <w:rFonts w:ascii="Arial" w:hAnsi="Arial"/>
          <w:b/>
          <w:sz w:val="22"/>
        </w:rPr>
        <w:t>Aneta Šiklová</w:t>
      </w:r>
      <w:r w:rsidR="000E07C4" w:rsidRPr="00C2681E">
        <w:rPr>
          <w:rFonts w:ascii="Arial" w:hAnsi="Arial"/>
          <w:b/>
          <w:sz w:val="22"/>
        </w:rPr>
        <w:t xml:space="preserve"> </w:t>
      </w:r>
      <w:r w:rsidR="009C7FA4" w:rsidRPr="00C2681E">
        <w:rPr>
          <w:rFonts w:ascii="Arial" w:hAnsi="Arial"/>
          <w:sz w:val="22"/>
        </w:rPr>
        <w:t>nebo</w:t>
      </w:r>
      <w:r w:rsidR="007346E8" w:rsidRPr="00C2681E">
        <w:rPr>
          <w:rFonts w:ascii="Arial" w:hAnsi="Arial"/>
          <w:sz w:val="22"/>
        </w:rPr>
        <w:t xml:space="preserve"> technický dozor objednatele</w:t>
      </w:r>
    </w:p>
    <w:p w14:paraId="5B13E46F" w14:textId="4D381EA6" w:rsidR="008D505D" w:rsidRPr="00C2681E" w:rsidRDefault="008D505D" w:rsidP="003C7A96">
      <w:pPr>
        <w:tabs>
          <w:tab w:val="left" w:pos="1843"/>
        </w:tabs>
        <w:ind w:left="1701" w:right="-766" w:firstLine="6"/>
        <w:jc w:val="both"/>
        <w:rPr>
          <w:rFonts w:ascii="Arial" w:hAnsi="Arial" w:cs="Arial"/>
          <w:sz w:val="22"/>
        </w:rPr>
      </w:pPr>
      <w:r w:rsidRPr="00C2681E">
        <w:rPr>
          <w:rFonts w:ascii="Arial" w:hAnsi="Arial" w:cs="Arial"/>
          <w:sz w:val="22"/>
        </w:rPr>
        <w:t xml:space="preserve">Osoby </w:t>
      </w:r>
      <w:r w:rsidR="003C7A96">
        <w:rPr>
          <w:rFonts w:ascii="Arial" w:hAnsi="Arial" w:cs="Arial"/>
          <w:sz w:val="22"/>
        </w:rPr>
        <w:t>oprávněné k předání staveniště:</w:t>
      </w:r>
    </w:p>
    <w:p w14:paraId="252F64FF" w14:textId="77777777" w:rsidR="0035723E" w:rsidRPr="00C2681E" w:rsidRDefault="00C2681E" w:rsidP="003C7A96">
      <w:pPr>
        <w:tabs>
          <w:tab w:val="left" w:pos="1843"/>
        </w:tabs>
        <w:ind w:left="1701" w:right="-285" w:firstLine="6"/>
        <w:jc w:val="both"/>
        <w:rPr>
          <w:rFonts w:ascii="Arial" w:hAnsi="Arial"/>
          <w:b/>
          <w:sz w:val="22"/>
        </w:rPr>
      </w:pPr>
      <w:r w:rsidRPr="00C2681E">
        <w:rPr>
          <w:rFonts w:ascii="Arial" w:hAnsi="Arial"/>
          <w:b/>
          <w:sz w:val="22"/>
        </w:rPr>
        <w:t xml:space="preserve">Ing. Miroslav Vohlídal </w:t>
      </w:r>
      <w:r w:rsidRPr="00C2681E">
        <w:rPr>
          <w:rFonts w:ascii="Arial" w:hAnsi="Arial" w:cs="Arial"/>
          <w:color w:val="000000"/>
          <w:sz w:val="22"/>
        </w:rPr>
        <w:t>nebo</w:t>
      </w:r>
      <w:r w:rsidRPr="00C2681E">
        <w:rPr>
          <w:rFonts w:ascii="Arial" w:hAnsi="Arial"/>
          <w:b/>
          <w:sz w:val="22"/>
        </w:rPr>
        <w:t xml:space="preserve"> </w:t>
      </w:r>
      <w:r w:rsidR="00613ADD" w:rsidRPr="00C2681E">
        <w:rPr>
          <w:rFonts w:ascii="Arial" w:hAnsi="Arial"/>
          <w:b/>
          <w:sz w:val="22"/>
        </w:rPr>
        <w:t>Ing. Jiří Kunt, Ph.</w:t>
      </w:r>
      <w:r w:rsidR="00011C87" w:rsidRPr="00C2681E">
        <w:rPr>
          <w:rFonts w:ascii="Arial" w:hAnsi="Arial"/>
          <w:b/>
          <w:sz w:val="22"/>
        </w:rPr>
        <w:t>D.</w:t>
      </w:r>
      <w:r w:rsidR="0035723E" w:rsidRPr="00C2681E">
        <w:rPr>
          <w:rFonts w:ascii="Arial" w:hAnsi="Arial"/>
          <w:b/>
          <w:sz w:val="22"/>
        </w:rPr>
        <w:t xml:space="preserve"> </w:t>
      </w:r>
      <w:r w:rsidR="0035723E" w:rsidRPr="00C2681E">
        <w:rPr>
          <w:rFonts w:ascii="Arial" w:hAnsi="Arial"/>
          <w:sz w:val="22"/>
        </w:rPr>
        <w:t>nebo</w:t>
      </w:r>
      <w:r w:rsidR="0035723E" w:rsidRPr="00C2681E">
        <w:rPr>
          <w:rFonts w:ascii="Arial" w:hAnsi="Arial"/>
          <w:b/>
          <w:sz w:val="22"/>
        </w:rPr>
        <w:t xml:space="preserve"> </w:t>
      </w:r>
      <w:r w:rsidR="00F6641B" w:rsidRPr="00C2681E">
        <w:rPr>
          <w:rFonts w:ascii="Arial" w:hAnsi="Arial"/>
          <w:b/>
          <w:sz w:val="22"/>
        </w:rPr>
        <w:t xml:space="preserve">Ing. </w:t>
      </w:r>
      <w:r w:rsidRPr="00C2681E">
        <w:rPr>
          <w:rFonts w:ascii="Arial" w:hAnsi="Arial"/>
          <w:b/>
          <w:sz w:val="22"/>
        </w:rPr>
        <w:t>Aneta Šiklová</w:t>
      </w:r>
    </w:p>
    <w:p w14:paraId="264248FB" w14:textId="77777777" w:rsidR="00011C87" w:rsidRPr="00C2681E" w:rsidRDefault="008D505D" w:rsidP="003C7A96">
      <w:pPr>
        <w:tabs>
          <w:tab w:val="left" w:pos="1843"/>
        </w:tabs>
        <w:ind w:left="1701" w:right="-766" w:firstLine="6"/>
        <w:jc w:val="both"/>
        <w:rPr>
          <w:rFonts w:ascii="Arial" w:hAnsi="Arial" w:cs="Arial"/>
          <w:sz w:val="22"/>
        </w:rPr>
      </w:pPr>
      <w:r w:rsidRPr="00C2681E">
        <w:rPr>
          <w:rFonts w:ascii="Arial" w:hAnsi="Arial" w:cs="Arial"/>
          <w:sz w:val="22"/>
        </w:rPr>
        <w:t>Osoby oprávněné k podpisu protokolu o předání a převzetí stavby:</w:t>
      </w:r>
    </w:p>
    <w:p w14:paraId="57F67D74" w14:textId="77777777" w:rsidR="0035723E" w:rsidRPr="00C2681E" w:rsidRDefault="00C2681E" w:rsidP="003C7A96">
      <w:pPr>
        <w:tabs>
          <w:tab w:val="left" w:pos="1843"/>
        </w:tabs>
        <w:ind w:left="1701" w:right="-285" w:firstLine="6"/>
        <w:jc w:val="both"/>
        <w:rPr>
          <w:rFonts w:ascii="Arial" w:hAnsi="Arial" w:cs="Arial"/>
          <w:b/>
          <w:sz w:val="22"/>
        </w:rPr>
      </w:pPr>
      <w:r w:rsidRPr="00C2681E">
        <w:rPr>
          <w:rFonts w:ascii="Arial" w:hAnsi="Arial"/>
          <w:b/>
          <w:sz w:val="22"/>
        </w:rPr>
        <w:t xml:space="preserve">Ing. Miroslav Vohlídal </w:t>
      </w:r>
      <w:r w:rsidRPr="00C2681E">
        <w:rPr>
          <w:rFonts w:ascii="Arial" w:hAnsi="Arial" w:cs="Arial"/>
          <w:color w:val="000000"/>
          <w:sz w:val="22"/>
        </w:rPr>
        <w:t>nebo</w:t>
      </w:r>
      <w:r w:rsidRPr="00C2681E">
        <w:rPr>
          <w:rFonts w:ascii="Arial" w:hAnsi="Arial"/>
          <w:b/>
          <w:sz w:val="22"/>
        </w:rPr>
        <w:t xml:space="preserve"> </w:t>
      </w:r>
      <w:r w:rsidR="00450A12" w:rsidRPr="00C2681E">
        <w:rPr>
          <w:rFonts w:ascii="Arial" w:hAnsi="Arial"/>
          <w:b/>
          <w:sz w:val="22"/>
        </w:rPr>
        <w:t>Ing. Jiří Kunt, Ph.</w:t>
      </w:r>
      <w:r w:rsidR="00011C87" w:rsidRPr="00C2681E">
        <w:rPr>
          <w:rFonts w:ascii="Arial" w:hAnsi="Arial"/>
          <w:b/>
          <w:sz w:val="22"/>
        </w:rPr>
        <w:t>D.</w:t>
      </w:r>
      <w:r w:rsidR="0035723E" w:rsidRPr="00C2681E">
        <w:rPr>
          <w:rFonts w:ascii="Arial" w:hAnsi="Arial"/>
          <w:b/>
          <w:sz w:val="22"/>
        </w:rPr>
        <w:t xml:space="preserve"> </w:t>
      </w:r>
      <w:r w:rsidR="0035723E" w:rsidRPr="00C2681E">
        <w:rPr>
          <w:rFonts w:ascii="Arial" w:hAnsi="Arial"/>
          <w:sz w:val="22"/>
        </w:rPr>
        <w:t>nebo</w:t>
      </w:r>
      <w:r w:rsidR="0035723E" w:rsidRPr="00C2681E">
        <w:rPr>
          <w:rFonts w:ascii="Arial" w:hAnsi="Arial"/>
          <w:b/>
          <w:sz w:val="22"/>
        </w:rPr>
        <w:t xml:space="preserve"> </w:t>
      </w:r>
      <w:r w:rsidR="00F6641B" w:rsidRPr="00C2681E">
        <w:rPr>
          <w:rFonts w:ascii="Arial" w:hAnsi="Arial"/>
          <w:b/>
          <w:sz w:val="22"/>
        </w:rPr>
        <w:t xml:space="preserve">Ing. </w:t>
      </w:r>
      <w:r w:rsidRPr="00C2681E">
        <w:rPr>
          <w:rFonts w:ascii="Arial" w:hAnsi="Arial"/>
          <w:b/>
          <w:sz w:val="22"/>
        </w:rPr>
        <w:t>Aneta Šiklová</w:t>
      </w:r>
    </w:p>
    <w:p w14:paraId="2637B4CB" w14:textId="238EA969" w:rsidR="00285BEE" w:rsidRPr="00C651E2" w:rsidRDefault="008D505D" w:rsidP="003C7A96">
      <w:pPr>
        <w:tabs>
          <w:tab w:val="left" w:pos="3686"/>
        </w:tabs>
        <w:ind w:left="1701" w:right="-766" w:firstLine="6"/>
        <w:jc w:val="both"/>
        <w:rPr>
          <w:rFonts w:ascii="Arial" w:hAnsi="Arial"/>
          <w:sz w:val="22"/>
        </w:rPr>
      </w:pPr>
      <w:r w:rsidRPr="00C651E2">
        <w:rPr>
          <w:rFonts w:ascii="Arial" w:hAnsi="Arial"/>
          <w:sz w:val="22"/>
        </w:rPr>
        <w:t>Bankovní spojení:</w:t>
      </w:r>
      <w:r w:rsidRPr="00C651E2">
        <w:rPr>
          <w:rFonts w:ascii="Arial" w:hAnsi="Arial"/>
          <w:sz w:val="22"/>
        </w:rPr>
        <w:tab/>
      </w:r>
      <w:r w:rsidR="00C651E2" w:rsidRPr="00C651E2">
        <w:rPr>
          <w:rFonts w:ascii="Arial" w:hAnsi="Arial" w:cs="Arial"/>
          <w:b/>
          <w:color w:val="00B0F0"/>
          <w:sz w:val="22"/>
        </w:rPr>
        <w:t>(doplní objednatel)</w:t>
      </w:r>
    </w:p>
    <w:p w14:paraId="421F8791" w14:textId="15E6A284" w:rsidR="005E53C7" w:rsidRPr="00FA39C0" w:rsidRDefault="00285BEE" w:rsidP="003C7A96">
      <w:pPr>
        <w:numPr>
          <w:ilvl w:val="12"/>
          <w:numId w:val="0"/>
        </w:numPr>
        <w:tabs>
          <w:tab w:val="left" w:pos="3686"/>
        </w:tabs>
        <w:ind w:left="2977" w:right="-1"/>
        <w:jc w:val="both"/>
        <w:rPr>
          <w:rFonts w:ascii="Arial" w:hAnsi="Arial"/>
          <w:sz w:val="20"/>
          <w:szCs w:val="22"/>
          <w:highlight w:val="yellow"/>
        </w:rPr>
      </w:pPr>
      <w:r w:rsidRPr="00C651E2">
        <w:rPr>
          <w:rFonts w:ascii="Arial" w:hAnsi="Arial"/>
          <w:sz w:val="22"/>
        </w:rPr>
        <w:t>č. ú.:</w:t>
      </w:r>
      <w:r w:rsidRPr="00C651E2">
        <w:rPr>
          <w:rFonts w:ascii="Arial" w:hAnsi="Arial"/>
          <w:sz w:val="20"/>
          <w:szCs w:val="22"/>
        </w:rPr>
        <w:tab/>
      </w:r>
      <w:r w:rsidR="00C651E2" w:rsidRPr="00C651E2">
        <w:rPr>
          <w:rFonts w:ascii="Arial" w:hAnsi="Arial" w:cs="Arial"/>
          <w:b/>
          <w:color w:val="00B0F0"/>
          <w:sz w:val="22"/>
        </w:rPr>
        <w:t>(doplní objednatel)</w:t>
      </w:r>
    </w:p>
    <w:p w14:paraId="4EA0ABE1" w14:textId="510A1458" w:rsidR="008D505D" w:rsidRPr="00C651E2" w:rsidRDefault="00454B96" w:rsidP="003C7A96">
      <w:pPr>
        <w:numPr>
          <w:ilvl w:val="12"/>
          <w:numId w:val="0"/>
        </w:numPr>
        <w:tabs>
          <w:tab w:val="left" w:pos="3686"/>
        </w:tabs>
        <w:ind w:left="2977"/>
        <w:jc w:val="both"/>
        <w:rPr>
          <w:rFonts w:ascii="Arial" w:hAnsi="Arial"/>
          <w:sz w:val="22"/>
        </w:rPr>
      </w:pPr>
      <w:r w:rsidRPr="00C651E2">
        <w:rPr>
          <w:rFonts w:ascii="Arial" w:hAnsi="Arial"/>
          <w:sz w:val="22"/>
        </w:rPr>
        <w:t>IČ</w:t>
      </w:r>
      <w:r w:rsidR="004264C0" w:rsidRPr="00C651E2">
        <w:rPr>
          <w:rFonts w:ascii="Arial" w:hAnsi="Arial"/>
          <w:sz w:val="22"/>
        </w:rPr>
        <w:t>O</w:t>
      </w:r>
      <w:r w:rsidRPr="00C651E2">
        <w:rPr>
          <w:rFonts w:ascii="Arial" w:hAnsi="Arial"/>
          <w:sz w:val="22"/>
        </w:rPr>
        <w:t>:</w:t>
      </w:r>
      <w:r w:rsidRPr="00C651E2">
        <w:rPr>
          <w:rFonts w:ascii="Arial" w:hAnsi="Arial"/>
          <w:sz w:val="22"/>
        </w:rPr>
        <w:tab/>
      </w:r>
      <w:r w:rsidR="008D505D" w:rsidRPr="00C651E2">
        <w:rPr>
          <w:rFonts w:ascii="Arial" w:hAnsi="Arial"/>
          <w:b/>
          <w:sz w:val="22"/>
        </w:rPr>
        <w:t>70892822</w:t>
      </w:r>
    </w:p>
    <w:p w14:paraId="04EEA74A" w14:textId="5C0D7C47" w:rsidR="008D505D" w:rsidRPr="007F2C7C" w:rsidRDefault="008D505D" w:rsidP="003C7A96">
      <w:pPr>
        <w:numPr>
          <w:ilvl w:val="12"/>
          <w:numId w:val="0"/>
        </w:numPr>
        <w:tabs>
          <w:tab w:val="left" w:pos="3686"/>
        </w:tabs>
        <w:spacing w:after="120"/>
        <w:ind w:left="2977"/>
        <w:jc w:val="both"/>
        <w:rPr>
          <w:rFonts w:ascii="Arial" w:hAnsi="Arial"/>
          <w:sz w:val="22"/>
        </w:rPr>
      </w:pPr>
      <w:r w:rsidRPr="00C651E2">
        <w:rPr>
          <w:rFonts w:ascii="Arial" w:hAnsi="Arial"/>
          <w:sz w:val="22"/>
        </w:rPr>
        <w:t>DIČ</w:t>
      </w:r>
      <w:r w:rsidR="00454B96" w:rsidRPr="00C651E2">
        <w:rPr>
          <w:rFonts w:ascii="Arial" w:hAnsi="Arial"/>
          <w:sz w:val="22"/>
        </w:rPr>
        <w:t>:</w:t>
      </w:r>
      <w:r w:rsidR="00454B96" w:rsidRPr="00C651E2">
        <w:rPr>
          <w:rFonts w:ascii="Arial" w:hAnsi="Arial"/>
          <w:sz w:val="22"/>
        </w:rPr>
        <w:tab/>
      </w:r>
      <w:r w:rsidR="00597FA8" w:rsidRPr="00C651E2">
        <w:rPr>
          <w:rFonts w:ascii="Arial" w:hAnsi="Arial"/>
          <w:b/>
          <w:sz w:val="22"/>
        </w:rPr>
        <w:t>CZ70892822</w:t>
      </w:r>
      <w:r w:rsidR="002C2FD1" w:rsidRPr="00C651E2">
        <w:rPr>
          <w:rFonts w:ascii="Arial" w:hAnsi="Arial"/>
          <w:sz w:val="22"/>
        </w:rPr>
        <w:t>, neplátce DPH</w:t>
      </w:r>
    </w:p>
    <w:p w14:paraId="52947F79" w14:textId="77777777" w:rsidR="00B4731E" w:rsidRPr="007F2C7C" w:rsidRDefault="00B4731E" w:rsidP="008D505D">
      <w:pPr>
        <w:numPr>
          <w:ilvl w:val="12"/>
          <w:numId w:val="0"/>
        </w:numPr>
        <w:jc w:val="both"/>
        <w:rPr>
          <w:rFonts w:ascii="Arial" w:hAnsi="Arial" w:cs="Arial"/>
          <w:sz w:val="22"/>
        </w:rPr>
      </w:pPr>
    </w:p>
    <w:p w14:paraId="25EB2AA3" w14:textId="77777777" w:rsidR="008D505D" w:rsidRPr="007F2C7C" w:rsidRDefault="008D505D" w:rsidP="003C7A96">
      <w:pPr>
        <w:spacing w:before="120"/>
        <w:ind w:left="1701" w:hanging="1701"/>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49CF7559" w14:textId="65DEFF01" w:rsidR="00765C90" w:rsidRPr="007F2C7C" w:rsidRDefault="00D46858" w:rsidP="003C7A96">
      <w:pPr>
        <w:ind w:left="1701"/>
        <w:jc w:val="both"/>
        <w:rPr>
          <w:rFonts w:ascii="Arial" w:hAnsi="Arial" w:cs="Arial"/>
          <w:b/>
          <w:sz w:val="22"/>
        </w:rPr>
      </w:pPr>
      <w:r>
        <w:rPr>
          <w:rFonts w:ascii="Arial" w:hAnsi="Arial" w:cs="Arial"/>
          <w:bCs/>
          <w:sz w:val="22"/>
        </w:rPr>
        <w:t>se sídlem</w:t>
      </w:r>
      <w:r w:rsidR="00765C90" w:rsidRPr="007F2C7C">
        <w:rPr>
          <w:rFonts w:ascii="Arial" w:hAnsi="Arial" w:cs="Arial"/>
          <w:bCs/>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6D5B1C5" w14:textId="77777777" w:rsidR="008D505D" w:rsidRPr="007F2C7C" w:rsidRDefault="001470B5" w:rsidP="003C7A96">
      <w:pPr>
        <w:ind w:left="1701"/>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F11B59F" w14:textId="77777777" w:rsidR="00B96465" w:rsidRPr="007F2C7C" w:rsidRDefault="008D505D" w:rsidP="003C7A96">
      <w:pPr>
        <w:ind w:left="1701"/>
        <w:rPr>
          <w:rFonts w:ascii="Arial" w:hAnsi="Arial" w:cs="Arial"/>
          <w:sz w:val="22"/>
        </w:rPr>
      </w:pPr>
      <w:r w:rsidRPr="007F2C7C">
        <w:rPr>
          <w:rFonts w:ascii="Arial" w:hAnsi="Arial" w:cs="Arial"/>
          <w:sz w:val="22"/>
        </w:rPr>
        <w:t>Osoby oprávněné jednat ve věcech technických:</w:t>
      </w:r>
    </w:p>
    <w:p w14:paraId="2571738C" w14:textId="77777777" w:rsidR="008D505D" w:rsidRPr="007F2C7C" w:rsidRDefault="00011C87" w:rsidP="003C7A96">
      <w:pPr>
        <w:ind w:left="1701" w:right="-285"/>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0C6A9316" w14:textId="77777777" w:rsidR="008D505D" w:rsidRPr="007F2C7C" w:rsidRDefault="008D505D" w:rsidP="003C7A96">
      <w:pPr>
        <w:ind w:left="1701"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14:paraId="6F996292" w14:textId="77777777" w:rsidR="008D505D" w:rsidRPr="007F2C7C" w:rsidRDefault="00011C87" w:rsidP="003C7A96">
      <w:pPr>
        <w:ind w:left="1701" w:right="-285"/>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6A6761FD" w14:textId="77777777" w:rsidR="008D505D" w:rsidRPr="007F2C7C" w:rsidRDefault="008D505D" w:rsidP="003C7A96">
      <w:pPr>
        <w:ind w:left="1701" w:right="-766"/>
        <w:jc w:val="both"/>
        <w:rPr>
          <w:rFonts w:ascii="Arial" w:hAnsi="Arial" w:cs="Arial"/>
          <w:sz w:val="22"/>
        </w:rPr>
      </w:pPr>
      <w:r w:rsidRPr="007F2C7C">
        <w:rPr>
          <w:rFonts w:ascii="Arial" w:hAnsi="Arial" w:cs="Arial"/>
          <w:sz w:val="22"/>
        </w:rPr>
        <w:t xml:space="preserve">Osoby oprávněné k převzetí staveniště: </w:t>
      </w:r>
    </w:p>
    <w:p w14:paraId="1B2716EE" w14:textId="77777777" w:rsidR="008D505D" w:rsidRPr="007F2C7C" w:rsidRDefault="00011C87" w:rsidP="003C7A96">
      <w:pPr>
        <w:ind w:left="1701" w:right="-285"/>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45A77124" w14:textId="77777777" w:rsidR="008D505D" w:rsidRPr="007F2C7C" w:rsidRDefault="008D505D" w:rsidP="003C7A96">
      <w:pPr>
        <w:ind w:left="1701" w:right="-766"/>
        <w:jc w:val="both"/>
        <w:rPr>
          <w:rFonts w:ascii="Arial" w:hAnsi="Arial" w:cs="Arial"/>
          <w:sz w:val="22"/>
        </w:rPr>
      </w:pPr>
      <w:r w:rsidRPr="007F2C7C">
        <w:rPr>
          <w:rFonts w:ascii="Arial" w:hAnsi="Arial" w:cs="Arial"/>
          <w:sz w:val="22"/>
        </w:rPr>
        <w:t xml:space="preserve">Osoby oprávněné k podpisu protokolu o předání a převzetí stavby: </w:t>
      </w:r>
    </w:p>
    <w:p w14:paraId="43AC5343" w14:textId="77777777" w:rsidR="008D505D" w:rsidRPr="007F2C7C" w:rsidRDefault="00011C87" w:rsidP="003C7A96">
      <w:pPr>
        <w:ind w:left="1701" w:right="-285"/>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4502FB5E" w14:textId="77777777" w:rsidR="00DC0826" w:rsidRPr="007F2C7C" w:rsidRDefault="008D505D" w:rsidP="003C7A96">
      <w:pPr>
        <w:ind w:left="1701"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1E7230AC" w14:textId="77777777" w:rsidR="008D505D" w:rsidRPr="007F2C7C" w:rsidRDefault="00DC0826" w:rsidP="003C7A96">
      <w:pPr>
        <w:ind w:left="1701"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8A3DC7" w:rsidRPr="003C7A96">
        <w:rPr>
          <w:rFonts w:ascii="Arial" w:hAnsi="Arial" w:cs="Arial"/>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3C7A96">
        <w:rPr>
          <w:rFonts w:ascii="Arial" w:hAnsi="Arial" w:cs="Arial"/>
          <w:bCs/>
          <w:color w:val="FF0000"/>
          <w:sz w:val="22"/>
        </w:rPr>
        <w:t>)</w:t>
      </w:r>
    </w:p>
    <w:p w14:paraId="1DC20310" w14:textId="0ABB571A" w:rsidR="008D505D" w:rsidRPr="007F2C7C" w:rsidRDefault="008D505D" w:rsidP="003C7A96">
      <w:pPr>
        <w:ind w:left="1701" w:right="-766"/>
        <w:jc w:val="both"/>
        <w:rPr>
          <w:rFonts w:ascii="Arial" w:hAnsi="Arial" w:cs="Arial"/>
          <w:sz w:val="22"/>
        </w:rPr>
      </w:pPr>
      <w:r w:rsidRPr="007F2C7C">
        <w:rPr>
          <w:rFonts w:ascii="Arial" w:hAnsi="Arial" w:cs="Arial"/>
          <w:sz w:val="22"/>
        </w:rPr>
        <w:t>IČ</w:t>
      </w:r>
      <w:r w:rsidR="004264C0">
        <w:rPr>
          <w:rFonts w:ascii="Arial" w:hAnsi="Arial" w:cs="Arial"/>
          <w:sz w:val="22"/>
        </w:rPr>
        <w:t>O</w:t>
      </w:r>
      <w:r w:rsidRPr="007F2C7C">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6FC48B7" w14:textId="77777777" w:rsidR="008D505D" w:rsidRPr="007F2C7C" w:rsidRDefault="008D505D" w:rsidP="003C7A96">
      <w:pPr>
        <w:ind w:left="1701"/>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77E6E66" w14:textId="77777777" w:rsidR="008D505D" w:rsidRPr="007F2C7C" w:rsidRDefault="006E2F4B" w:rsidP="003C7A96">
      <w:pPr>
        <w:ind w:left="1701"/>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185DF156" w14:textId="77777777" w:rsidR="006E4319" w:rsidRDefault="006E4319" w:rsidP="005322E0">
      <w:pPr>
        <w:ind w:left="1843" w:hanging="1843"/>
        <w:jc w:val="both"/>
        <w:rPr>
          <w:rFonts w:ascii="Arial" w:hAnsi="Arial" w:cs="Arial"/>
          <w:sz w:val="22"/>
        </w:rPr>
      </w:pPr>
    </w:p>
    <w:p w14:paraId="67001F25" w14:textId="391289AF"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w:t>
      </w:r>
      <w:r w:rsidRPr="00C2681E">
        <w:rPr>
          <w:rFonts w:ascii="Arial" w:hAnsi="Arial" w:cs="Arial"/>
          <w:color w:val="000000"/>
          <w:sz w:val="22"/>
        </w:rPr>
        <w:t>zadavatel veřejné zakázky „</w:t>
      </w:r>
      <w:r w:rsidR="00624AF0" w:rsidRPr="00624AF0">
        <w:rPr>
          <w:rFonts w:ascii="Arial" w:hAnsi="Arial" w:cs="Arial"/>
          <w:color w:val="000000"/>
          <w:sz w:val="22"/>
        </w:rPr>
        <w:t>Technické muzeum Pardubického kraje, 1. etapa</w:t>
      </w:r>
      <w:r w:rsidRPr="00C2681E">
        <w:rPr>
          <w:rFonts w:ascii="Arial" w:hAnsi="Arial" w:cs="Arial"/>
          <w:color w:val="000000"/>
          <w:sz w:val="22"/>
        </w:rPr>
        <w:t>“ a zhotovitel jako vybraný</w:t>
      </w:r>
      <w:r w:rsidRPr="007F2C7C">
        <w:rPr>
          <w:rFonts w:ascii="Arial" w:hAnsi="Arial" w:cs="Arial"/>
          <w:color w:val="000000"/>
          <w:sz w:val="22"/>
        </w:rPr>
        <w:t xml:space="preserve">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w:t>
      </w:r>
      <w:r w:rsidR="003C7A96">
        <w:rPr>
          <w:rFonts w:ascii="Arial" w:hAnsi="Arial" w:cs="Arial"/>
          <w:color w:val="000000"/>
          <w:sz w:val="22"/>
        </w:rPr>
        <w:t>odnutou cenu za jeho provedení.</w:t>
      </w:r>
    </w:p>
    <w:p w14:paraId="0AB7C368" w14:textId="77777777" w:rsidR="00E34725" w:rsidRDefault="00E34725" w:rsidP="008D505D">
      <w:pPr>
        <w:autoSpaceDE w:val="0"/>
        <w:autoSpaceDN w:val="0"/>
        <w:adjustRightInd w:val="0"/>
        <w:jc w:val="both"/>
        <w:rPr>
          <w:rFonts w:ascii="Arial" w:hAnsi="Arial" w:cs="Arial"/>
          <w:color w:val="000000"/>
          <w:sz w:val="22"/>
        </w:rPr>
      </w:pPr>
    </w:p>
    <w:p w14:paraId="46D03503" w14:textId="77777777" w:rsidR="00E34725" w:rsidRPr="007F2C7C" w:rsidRDefault="00E34725" w:rsidP="008D505D">
      <w:pPr>
        <w:autoSpaceDE w:val="0"/>
        <w:autoSpaceDN w:val="0"/>
        <w:adjustRightInd w:val="0"/>
        <w:jc w:val="both"/>
        <w:rPr>
          <w:rFonts w:ascii="Arial" w:hAnsi="Arial" w:cs="Arial"/>
          <w:color w:val="000000"/>
          <w:sz w:val="22"/>
        </w:rPr>
      </w:pPr>
    </w:p>
    <w:p w14:paraId="7E0952CC" w14:textId="77777777" w:rsidR="00E5230F" w:rsidRDefault="00E5230F" w:rsidP="008D505D">
      <w:pPr>
        <w:ind w:right="-24"/>
        <w:jc w:val="center"/>
        <w:rPr>
          <w:rFonts w:ascii="Arial" w:hAnsi="Arial" w:cs="Arial"/>
          <w:b/>
        </w:rPr>
      </w:pPr>
    </w:p>
    <w:p w14:paraId="3C8E91D3" w14:textId="7C059A9C" w:rsidR="008D505D" w:rsidRPr="007F2C7C" w:rsidRDefault="008D505D" w:rsidP="008D505D">
      <w:pPr>
        <w:ind w:right="-24"/>
        <w:jc w:val="center"/>
        <w:rPr>
          <w:rFonts w:ascii="Arial" w:hAnsi="Arial" w:cs="Arial"/>
          <w:b/>
        </w:rPr>
      </w:pPr>
      <w:r w:rsidRPr="007F2C7C">
        <w:rPr>
          <w:rFonts w:ascii="Arial" w:hAnsi="Arial" w:cs="Arial"/>
          <w:b/>
        </w:rPr>
        <w:t>Článek I.</w:t>
      </w:r>
    </w:p>
    <w:p w14:paraId="447D2E68" w14:textId="77777777" w:rsidR="008D505D" w:rsidRPr="007F2C7C" w:rsidRDefault="008D505D" w:rsidP="002F57D6">
      <w:pPr>
        <w:pStyle w:val="Nadpis7"/>
        <w:spacing w:after="240"/>
        <w:rPr>
          <w:sz w:val="24"/>
        </w:rPr>
      </w:pPr>
      <w:r w:rsidRPr="007F2C7C">
        <w:rPr>
          <w:sz w:val="24"/>
        </w:rPr>
        <w:t>Předmět díla</w:t>
      </w:r>
    </w:p>
    <w:p w14:paraId="116A350F" w14:textId="5B85793D" w:rsidR="002F7AE4" w:rsidRPr="00C2681E"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C2681E">
        <w:rPr>
          <w:rFonts w:cs="Arial"/>
          <w:color w:val="000000"/>
          <w:sz w:val="22"/>
          <w:lang w:val="cs-CZ"/>
        </w:rPr>
        <w:t xml:space="preserve">zhotovení </w:t>
      </w:r>
      <w:r w:rsidRPr="00C2681E">
        <w:rPr>
          <w:rFonts w:cs="Arial"/>
          <w:color w:val="000000"/>
          <w:sz w:val="22"/>
          <w:lang w:val="cs-CZ"/>
        </w:rPr>
        <w:t xml:space="preserve">stavby </w:t>
      </w:r>
      <w:r w:rsidR="002F7AE4" w:rsidRPr="00C2681E">
        <w:rPr>
          <w:rFonts w:cs="Arial"/>
          <w:color w:val="000000"/>
          <w:sz w:val="22"/>
          <w:lang w:val="cs-CZ"/>
        </w:rPr>
        <w:t>„</w:t>
      </w:r>
      <w:r w:rsidR="00624AF0" w:rsidRPr="00624AF0">
        <w:rPr>
          <w:rFonts w:cs="Arial"/>
          <w:b/>
          <w:color w:val="000000"/>
          <w:sz w:val="22"/>
          <w:lang w:val="cs-CZ"/>
        </w:rPr>
        <w:t>Technické muzeum Pardubického kraje, 1. etapa</w:t>
      </w:r>
      <w:r w:rsidR="002F7AE4" w:rsidRPr="00C2681E">
        <w:rPr>
          <w:rFonts w:cs="Arial"/>
          <w:color w:val="000000"/>
          <w:sz w:val="22"/>
          <w:lang w:val="cs-CZ"/>
        </w:rPr>
        <w:t>“</w:t>
      </w:r>
      <w:r w:rsidR="00E737BA" w:rsidRPr="00C2681E">
        <w:rPr>
          <w:rFonts w:cs="Arial"/>
          <w:color w:val="000000"/>
          <w:sz w:val="22"/>
          <w:lang w:val="cs-CZ"/>
        </w:rPr>
        <w:t>.</w:t>
      </w:r>
    </w:p>
    <w:p w14:paraId="32823BCB" w14:textId="0FB9C9A1" w:rsidR="008D505D" w:rsidRPr="00C651E2" w:rsidRDefault="008D505D" w:rsidP="00887B9C">
      <w:pPr>
        <w:pStyle w:val="Odstavec0"/>
        <w:tabs>
          <w:tab w:val="clear" w:pos="709"/>
          <w:tab w:val="left" w:pos="284"/>
        </w:tabs>
        <w:ind w:left="284" w:hanging="284"/>
        <w:rPr>
          <w:rFonts w:cs="Arial"/>
          <w:sz w:val="22"/>
          <w:lang w:val="cs-CZ"/>
        </w:rPr>
      </w:pPr>
      <w:r w:rsidRPr="00C2681E">
        <w:rPr>
          <w:rFonts w:cs="Arial"/>
          <w:sz w:val="22"/>
          <w:lang w:val="cs-CZ"/>
        </w:rPr>
        <w:t>2.</w:t>
      </w:r>
      <w:r w:rsidR="006E4319" w:rsidRPr="00C2681E">
        <w:rPr>
          <w:rFonts w:cs="Arial"/>
          <w:sz w:val="22"/>
          <w:lang w:val="cs-CZ"/>
        </w:rPr>
        <w:tab/>
      </w:r>
      <w:r w:rsidRPr="00C651E2">
        <w:rPr>
          <w:rFonts w:cs="Arial"/>
          <w:sz w:val="22"/>
          <w:lang w:val="cs-CZ"/>
        </w:rPr>
        <w:t xml:space="preserve">Stavba bude provedena v rozsahu dle </w:t>
      </w:r>
      <w:r w:rsidR="00ED1CA3" w:rsidRPr="00C651E2">
        <w:rPr>
          <w:rFonts w:cs="Arial"/>
          <w:sz w:val="22"/>
          <w:lang w:val="cs-CZ"/>
        </w:rPr>
        <w:t xml:space="preserve">projektové dokumentace zpracované </w:t>
      </w:r>
      <w:r w:rsidR="0092098B" w:rsidRPr="00C651E2">
        <w:rPr>
          <w:rFonts w:cs="Arial"/>
          <w:bCs/>
          <w:sz w:val="22"/>
          <w:szCs w:val="22"/>
          <w:lang w:val="cs-CZ"/>
        </w:rPr>
        <w:t>Družstvem Stavoprojekt</w:t>
      </w:r>
      <w:r w:rsidR="00ED1CA3" w:rsidRPr="00C651E2">
        <w:rPr>
          <w:rFonts w:cs="Arial"/>
          <w:sz w:val="22"/>
          <w:lang w:val="cs-CZ"/>
        </w:rPr>
        <w:t>, se sídlem</w:t>
      </w:r>
      <w:r w:rsidR="00454B96" w:rsidRPr="00C651E2">
        <w:rPr>
          <w:rFonts w:cs="Arial"/>
          <w:sz w:val="22"/>
          <w:lang w:val="cs-CZ"/>
        </w:rPr>
        <w:t xml:space="preserve"> </w:t>
      </w:r>
      <w:r w:rsidR="00C651E2" w:rsidRPr="00C651E2">
        <w:rPr>
          <w:rFonts w:cs="Arial"/>
          <w:sz w:val="22"/>
          <w:lang w:val="cs-CZ"/>
        </w:rPr>
        <w:t>Prodloužená 264, 530 </w:t>
      </w:r>
      <w:r w:rsidR="0092098B" w:rsidRPr="00C651E2">
        <w:rPr>
          <w:rFonts w:cs="Arial"/>
          <w:sz w:val="22"/>
          <w:lang w:val="cs-CZ"/>
        </w:rPr>
        <w:t>09 Pardubice</w:t>
      </w:r>
      <w:r w:rsidR="00E81D14" w:rsidRPr="00C651E2">
        <w:rPr>
          <w:rFonts w:cs="Arial"/>
          <w:sz w:val="22"/>
          <w:lang w:val="cs-CZ"/>
        </w:rPr>
        <w:t>,</w:t>
      </w:r>
      <w:r w:rsidR="007406CB" w:rsidRPr="00C651E2">
        <w:rPr>
          <w:rFonts w:cs="Arial"/>
          <w:sz w:val="22"/>
          <w:lang w:val="cs-CZ"/>
        </w:rPr>
        <w:t xml:space="preserve"> </w:t>
      </w:r>
      <w:r w:rsidR="00ED1CA3" w:rsidRPr="00C651E2">
        <w:rPr>
          <w:rFonts w:cs="Arial"/>
          <w:sz w:val="22"/>
          <w:lang w:val="cs-CZ"/>
        </w:rPr>
        <w:t>IČ</w:t>
      </w:r>
      <w:r w:rsidR="00294F66" w:rsidRPr="00C651E2">
        <w:rPr>
          <w:rFonts w:cs="Arial"/>
          <w:sz w:val="22"/>
          <w:lang w:val="cs-CZ"/>
        </w:rPr>
        <w:t>O</w:t>
      </w:r>
      <w:r w:rsidR="00ED1CA3" w:rsidRPr="00C651E2">
        <w:rPr>
          <w:rFonts w:cs="Arial"/>
          <w:sz w:val="22"/>
          <w:lang w:val="cs-CZ"/>
        </w:rPr>
        <w:t xml:space="preserve">: </w:t>
      </w:r>
      <w:r w:rsidR="0092098B" w:rsidRPr="00C651E2">
        <w:rPr>
          <w:rFonts w:cs="Arial"/>
          <w:sz w:val="22"/>
          <w:szCs w:val="22"/>
          <w:lang w:val="cs-CZ"/>
        </w:rPr>
        <w:t>25293257</w:t>
      </w:r>
      <w:r w:rsidR="00454B96" w:rsidRPr="00C651E2">
        <w:rPr>
          <w:rFonts w:cs="Arial"/>
          <w:sz w:val="22"/>
          <w:lang w:val="cs-CZ"/>
        </w:rPr>
        <w:t xml:space="preserve"> </w:t>
      </w:r>
      <w:r w:rsidRPr="00C651E2">
        <w:rPr>
          <w:rFonts w:cs="Arial"/>
          <w:sz w:val="22"/>
          <w:lang w:val="cs-CZ"/>
        </w:rPr>
        <w:t xml:space="preserve">a podle podmínek </w:t>
      </w:r>
      <w:r w:rsidR="00361C53" w:rsidRPr="00C651E2">
        <w:rPr>
          <w:rFonts w:cs="Arial"/>
          <w:sz w:val="22"/>
          <w:lang w:val="cs-CZ"/>
        </w:rPr>
        <w:t xml:space="preserve">rozhodnutí </w:t>
      </w:r>
      <w:r w:rsidR="00887B9C" w:rsidRPr="00C651E2">
        <w:rPr>
          <w:rFonts w:cs="Arial"/>
          <w:sz w:val="22"/>
          <w:lang w:val="cs-CZ"/>
        </w:rPr>
        <w:t>vydaného</w:t>
      </w:r>
      <w:r w:rsidR="00BB04D2" w:rsidRPr="00C651E2">
        <w:rPr>
          <w:rFonts w:cs="Arial"/>
          <w:sz w:val="22"/>
          <w:lang w:val="cs-CZ"/>
        </w:rPr>
        <w:t xml:space="preserve"> </w:t>
      </w:r>
      <w:r w:rsidR="00361C53" w:rsidRPr="00C651E2">
        <w:rPr>
          <w:rFonts w:cs="Arial"/>
          <w:sz w:val="22"/>
          <w:lang w:val="cs-CZ"/>
        </w:rPr>
        <w:t>Městským úřadem Vysoké Mýto</w:t>
      </w:r>
      <w:r w:rsidR="00C2681E" w:rsidRPr="00C651E2">
        <w:rPr>
          <w:rFonts w:cs="Arial"/>
          <w:sz w:val="22"/>
          <w:lang w:val="cs-CZ"/>
        </w:rPr>
        <w:t xml:space="preserve"> </w:t>
      </w:r>
      <w:r w:rsidR="009B0733" w:rsidRPr="00C651E2">
        <w:rPr>
          <w:rFonts w:cs="Arial"/>
          <w:sz w:val="22"/>
          <w:lang w:val="cs-CZ"/>
        </w:rPr>
        <w:t xml:space="preserve">dne </w:t>
      </w:r>
      <w:r w:rsidR="00361C53" w:rsidRPr="00C651E2">
        <w:rPr>
          <w:rFonts w:cs="Arial"/>
          <w:sz w:val="22"/>
          <w:lang w:val="cs-CZ"/>
        </w:rPr>
        <w:t>23</w:t>
      </w:r>
      <w:r w:rsidR="00540212" w:rsidRPr="00C651E2">
        <w:rPr>
          <w:rFonts w:cs="Arial"/>
          <w:sz w:val="22"/>
          <w:lang w:val="cs-CZ"/>
        </w:rPr>
        <w:t xml:space="preserve">. </w:t>
      </w:r>
      <w:r w:rsidR="00361C53" w:rsidRPr="00C651E2">
        <w:rPr>
          <w:rFonts w:cs="Arial"/>
          <w:sz w:val="22"/>
          <w:lang w:val="cs-CZ"/>
        </w:rPr>
        <w:t>3. 2022</w:t>
      </w:r>
      <w:r w:rsidR="00BB04D2" w:rsidRPr="00C651E2">
        <w:rPr>
          <w:rFonts w:cs="Arial"/>
          <w:sz w:val="22"/>
          <w:lang w:val="cs-CZ"/>
        </w:rPr>
        <w:t xml:space="preserve"> </w:t>
      </w:r>
      <w:r w:rsidR="009B0733" w:rsidRPr="00C651E2">
        <w:rPr>
          <w:rFonts w:cs="Arial"/>
          <w:sz w:val="22"/>
          <w:lang w:val="cs-CZ"/>
        </w:rPr>
        <w:t xml:space="preserve">pod č.j. </w:t>
      </w:r>
      <w:r w:rsidR="00361C53" w:rsidRPr="00C651E2">
        <w:rPr>
          <w:rFonts w:cs="Arial"/>
          <w:sz w:val="22"/>
          <w:lang w:val="cs-CZ"/>
        </w:rPr>
        <w:t>MUVM/022020/2022</w:t>
      </w:r>
      <w:r w:rsidR="000B2465" w:rsidRPr="00C651E2">
        <w:rPr>
          <w:rFonts w:cs="Arial"/>
          <w:sz w:val="22"/>
          <w:lang w:val="cs-CZ"/>
        </w:rPr>
        <w:t>.</w:t>
      </w:r>
      <w:r w:rsidR="00454B96" w:rsidRPr="00C651E2">
        <w:rPr>
          <w:rFonts w:cs="Arial"/>
          <w:sz w:val="22"/>
          <w:lang w:val="cs-CZ"/>
        </w:rPr>
        <w:t xml:space="preserve"> </w:t>
      </w:r>
      <w:r w:rsidR="00361C53" w:rsidRPr="00C651E2">
        <w:rPr>
          <w:rFonts w:cs="Arial"/>
          <w:sz w:val="22"/>
          <w:lang w:val="cs-CZ"/>
        </w:rPr>
        <w:t>Rozhod</w:t>
      </w:r>
      <w:r w:rsidR="007A303C" w:rsidRPr="00C651E2">
        <w:rPr>
          <w:rFonts w:cs="Arial"/>
          <w:sz w:val="22"/>
          <w:lang w:val="cs-CZ"/>
        </w:rPr>
        <w:t>n</w:t>
      </w:r>
      <w:r w:rsidR="00361C53" w:rsidRPr="00C651E2">
        <w:rPr>
          <w:rFonts w:cs="Arial"/>
          <w:sz w:val="22"/>
          <w:lang w:val="cs-CZ"/>
        </w:rPr>
        <w:t>utí</w:t>
      </w:r>
      <w:r w:rsidR="00E90E81" w:rsidRPr="00C651E2">
        <w:rPr>
          <w:rFonts w:cs="Arial"/>
          <w:sz w:val="22"/>
          <w:lang w:val="cs-CZ"/>
        </w:rPr>
        <w:t xml:space="preserve"> je</w:t>
      </w:r>
      <w:r w:rsidR="00E1587E" w:rsidRPr="00C651E2">
        <w:rPr>
          <w:rFonts w:cs="Arial"/>
          <w:sz w:val="22"/>
          <w:szCs w:val="24"/>
          <w:lang w:val="cs-CZ"/>
        </w:rPr>
        <w:t xml:space="preserve"> součástí dokladové části projektové dokumentace</w:t>
      </w:r>
      <w:r w:rsidR="00FF6AEA" w:rsidRPr="00C651E2">
        <w:rPr>
          <w:rFonts w:cs="Arial"/>
          <w:sz w:val="22"/>
          <w:szCs w:val="24"/>
          <w:lang w:val="cs-CZ"/>
        </w:rPr>
        <w:t>. Provedení díla</w:t>
      </w:r>
      <w:r w:rsidR="00FF6AEA" w:rsidRPr="00C651E2">
        <w:rPr>
          <w:rFonts w:cs="Arial"/>
          <w:sz w:val="22"/>
          <w:lang w:val="cs-CZ"/>
        </w:rPr>
        <w:t xml:space="preserve"> zahrnuje</w:t>
      </w:r>
      <w:r w:rsidRPr="00C651E2">
        <w:rPr>
          <w:rFonts w:cs="Arial"/>
          <w:sz w:val="22"/>
          <w:lang w:val="cs-CZ"/>
        </w:rPr>
        <w:t xml:space="preserve"> zejména</w:t>
      </w:r>
      <w:r w:rsidR="00FF6AEA" w:rsidRPr="00C651E2">
        <w:rPr>
          <w:rFonts w:cs="Arial"/>
          <w:sz w:val="22"/>
          <w:lang w:val="cs-CZ"/>
        </w:rPr>
        <w:t xml:space="preserve"> tyto činnosti</w:t>
      </w:r>
      <w:r w:rsidRPr="00C651E2">
        <w:rPr>
          <w:rFonts w:cs="Arial"/>
          <w:sz w:val="22"/>
          <w:lang w:val="cs-CZ"/>
        </w:rPr>
        <w:t>:</w:t>
      </w:r>
    </w:p>
    <w:p w14:paraId="493CAF31" w14:textId="77777777" w:rsidR="008D505D" w:rsidRPr="007F2C7C" w:rsidRDefault="008D505D" w:rsidP="003711A8">
      <w:pPr>
        <w:pStyle w:val="Odstavec0"/>
        <w:tabs>
          <w:tab w:val="clear" w:pos="709"/>
        </w:tabs>
        <w:ind w:left="284" w:hanging="284"/>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14:paraId="3819B97A" w14:textId="77777777" w:rsidR="009A1475" w:rsidRPr="007F2C7C" w:rsidRDefault="009A1475" w:rsidP="003711A8">
      <w:pPr>
        <w:pStyle w:val="Odstavec0"/>
        <w:tabs>
          <w:tab w:val="clear" w:pos="709"/>
        </w:tabs>
        <w:ind w:left="284" w:hanging="284"/>
        <w:rPr>
          <w:rFonts w:cs="Arial"/>
          <w:sz w:val="22"/>
          <w:lang w:val="cs-CZ"/>
        </w:rPr>
      </w:pPr>
      <w:r w:rsidRPr="007F2C7C">
        <w:rPr>
          <w:rFonts w:cs="Arial"/>
          <w:sz w:val="22"/>
          <w:lang w:val="cs-CZ"/>
        </w:rPr>
        <w:tab/>
        <w:t>- zajištění zázemí pro TDI, AD a koordinátora BOZP na staveništi,</w:t>
      </w:r>
    </w:p>
    <w:p w14:paraId="4DED4C85"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řízení stavebních a technologických prací,</w:t>
      </w:r>
    </w:p>
    <w:p w14:paraId="239D63EF" w14:textId="77777777" w:rsidR="008D505D" w:rsidRPr="007F2C7C" w:rsidRDefault="00097FA7" w:rsidP="003711A8">
      <w:pPr>
        <w:pStyle w:val="Odstavec0"/>
        <w:tabs>
          <w:tab w:val="clear" w:pos="709"/>
        </w:tabs>
        <w:ind w:left="284" w:hanging="284"/>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14:paraId="680F8497"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14:paraId="365E7A9C"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stavební práce,</w:t>
      </w:r>
    </w:p>
    <w:p w14:paraId="61927FC5"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montážní práce,</w:t>
      </w:r>
    </w:p>
    <w:p w14:paraId="4C3CA53F"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14:paraId="4D9C4551" w14:textId="77777777" w:rsidR="008D505D" w:rsidRPr="007F2C7C" w:rsidRDefault="008D505D" w:rsidP="003711A8">
      <w:pPr>
        <w:pStyle w:val="Odstavec0"/>
        <w:tabs>
          <w:tab w:val="clear" w:pos="709"/>
          <w:tab w:val="left" w:pos="900"/>
        </w:tabs>
        <w:ind w:left="284" w:hanging="284"/>
        <w:rPr>
          <w:rFonts w:cs="Arial"/>
          <w:sz w:val="22"/>
          <w:lang w:val="cs-CZ"/>
        </w:rPr>
      </w:pPr>
      <w:r w:rsidRPr="007F2C7C">
        <w:rPr>
          <w:rFonts w:cs="Arial"/>
          <w:sz w:val="22"/>
          <w:lang w:val="cs-CZ"/>
        </w:rPr>
        <w:tab/>
        <w:t>- získání potřebných protokolů, povolení, potvrzení, schválení a podobně,</w:t>
      </w:r>
    </w:p>
    <w:p w14:paraId="7F1C0FAF" w14:textId="77777777" w:rsidR="008D505D"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činnost odpovědného geodeta,</w:t>
      </w:r>
    </w:p>
    <w:p w14:paraId="7292B5EA" w14:textId="77777777" w:rsidR="00D34AB7" w:rsidRPr="007F2C7C" w:rsidRDefault="00D34AB7" w:rsidP="003711A8">
      <w:pPr>
        <w:pStyle w:val="Odstavec0"/>
        <w:tabs>
          <w:tab w:val="clear" w:pos="709"/>
        </w:tabs>
        <w:ind w:left="284" w:hanging="284"/>
        <w:rPr>
          <w:rFonts w:cs="Arial"/>
          <w:sz w:val="22"/>
          <w:lang w:val="cs-CZ"/>
        </w:rPr>
      </w:pPr>
      <w:r w:rsidRPr="007F2C7C">
        <w:rPr>
          <w:rFonts w:cs="Arial"/>
          <w:sz w:val="22"/>
          <w:lang w:val="cs-CZ"/>
        </w:rPr>
        <w:tab/>
        <w:t>- součinnost při kolaudaci stavby,</w:t>
      </w:r>
    </w:p>
    <w:p w14:paraId="0159D044" w14:textId="77777777" w:rsidR="005A5E79" w:rsidRPr="007F2C7C" w:rsidRDefault="008D505D" w:rsidP="003711A8">
      <w:pPr>
        <w:pStyle w:val="Odstavec0"/>
        <w:tabs>
          <w:tab w:val="clear" w:pos="709"/>
        </w:tabs>
        <w:ind w:left="284" w:hanging="284"/>
        <w:rPr>
          <w:rFonts w:cs="Arial"/>
          <w:sz w:val="22"/>
          <w:lang w:val="cs-CZ"/>
        </w:rPr>
      </w:pPr>
      <w:r w:rsidRPr="007F2C7C">
        <w:rPr>
          <w:rFonts w:cs="Arial"/>
          <w:sz w:val="22"/>
          <w:lang w:val="cs-CZ"/>
        </w:rPr>
        <w:tab/>
        <w:t>- odstraňování vad v záruční době,</w:t>
      </w:r>
    </w:p>
    <w:p w14:paraId="6D9776B9" w14:textId="56B5042F" w:rsidR="00B67A03" w:rsidRPr="007F2C7C" w:rsidRDefault="005A5E79" w:rsidP="003711A8">
      <w:pPr>
        <w:pStyle w:val="Odstavec0"/>
        <w:tabs>
          <w:tab w:val="clear" w:pos="709"/>
        </w:tabs>
        <w:ind w:left="284" w:hanging="284"/>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r w:rsidR="003711A8">
        <w:rPr>
          <w:rFonts w:cs="Arial"/>
          <w:sz w:val="22"/>
          <w:lang w:val="cs-CZ"/>
        </w:rPr>
        <w:t>,</w:t>
      </w:r>
    </w:p>
    <w:p w14:paraId="66B295FC" w14:textId="77777777" w:rsidR="008D505D" w:rsidRPr="007F2C7C" w:rsidRDefault="00025119" w:rsidP="003711A8">
      <w:pPr>
        <w:pStyle w:val="Odstavec0"/>
        <w:tabs>
          <w:tab w:val="clear" w:pos="709"/>
          <w:tab w:val="left" w:pos="567"/>
        </w:tabs>
        <w:spacing w:after="120"/>
        <w:ind w:left="284" w:hanging="284"/>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14:paraId="6C30D6CF" w14:textId="6FC733CF"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w:t>
      </w:r>
      <w:r w:rsidRPr="00317061">
        <w:rPr>
          <w:rFonts w:ascii="Arial" w:hAnsi="Arial" w:cs="Arial"/>
          <w:color w:val="000000"/>
          <w:sz w:val="22"/>
        </w:rPr>
        <w:t xml:space="preserve">dokumentací, </w:t>
      </w:r>
      <w:r w:rsidR="00361C53">
        <w:rPr>
          <w:rFonts w:ascii="Arial" w:hAnsi="Arial" w:cs="Arial"/>
          <w:color w:val="000000"/>
          <w:sz w:val="22"/>
        </w:rPr>
        <w:t xml:space="preserve">rozhodnutím </w:t>
      </w:r>
      <w:r w:rsidRPr="00317061">
        <w:rPr>
          <w:rFonts w:ascii="Arial" w:hAnsi="Arial" w:cs="Arial"/>
          <w:color w:val="000000"/>
          <w:sz w:val="22"/>
        </w:rPr>
        <w:t>a rovněž</w:t>
      </w:r>
      <w:r w:rsidRPr="007F2C7C">
        <w:rPr>
          <w:rFonts w:ascii="Arial" w:hAnsi="Arial" w:cs="Arial"/>
          <w:color w:val="000000"/>
          <w:sz w:val="22"/>
        </w:rPr>
        <w:t xml:space="preserve"> soupisem prací s výkazem výměr, který </w:t>
      </w:r>
      <w:r w:rsidR="00FF11D2" w:rsidRPr="007F2C7C">
        <w:rPr>
          <w:rFonts w:ascii="Arial" w:hAnsi="Arial" w:cs="Arial"/>
          <w:color w:val="000000"/>
          <w:sz w:val="22"/>
        </w:rPr>
        <w:t>je přílohou této smlouvy.</w:t>
      </w:r>
    </w:p>
    <w:p w14:paraId="28ADC37A" w14:textId="77777777" w:rsidR="00734189" w:rsidRDefault="00734189" w:rsidP="00C60EC6">
      <w:pPr>
        <w:tabs>
          <w:tab w:val="num" w:pos="360"/>
        </w:tabs>
        <w:autoSpaceDE w:val="0"/>
        <w:autoSpaceDN w:val="0"/>
        <w:adjustRightInd w:val="0"/>
        <w:ind w:left="357" w:hanging="357"/>
        <w:rPr>
          <w:rFonts w:ascii="Arial" w:hAnsi="Arial" w:cs="Arial"/>
          <w:b/>
        </w:rPr>
      </w:pPr>
    </w:p>
    <w:p w14:paraId="2D30F7F6" w14:textId="77777777" w:rsidR="00E34725" w:rsidRPr="007F2C7C" w:rsidRDefault="00E34725" w:rsidP="00C60EC6">
      <w:pPr>
        <w:tabs>
          <w:tab w:val="num" w:pos="360"/>
        </w:tabs>
        <w:autoSpaceDE w:val="0"/>
        <w:autoSpaceDN w:val="0"/>
        <w:adjustRightInd w:val="0"/>
        <w:ind w:left="357" w:hanging="357"/>
        <w:rPr>
          <w:rFonts w:ascii="Arial" w:hAnsi="Arial" w:cs="Arial"/>
          <w:b/>
        </w:rPr>
      </w:pPr>
    </w:p>
    <w:p w14:paraId="4AA56DA3" w14:textId="77777777" w:rsidR="008D505D" w:rsidRPr="007F2C7C" w:rsidRDefault="008D505D" w:rsidP="008D505D">
      <w:pPr>
        <w:ind w:right="-24"/>
        <w:jc w:val="center"/>
        <w:rPr>
          <w:rFonts w:ascii="Arial" w:hAnsi="Arial" w:cs="Arial"/>
          <w:b/>
        </w:rPr>
      </w:pPr>
      <w:r w:rsidRPr="007F2C7C">
        <w:rPr>
          <w:rFonts w:ascii="Arial" w:hAnsi="Arial" w:cs="Arial"/>
          <w:b/>
        </w:rPr>
        <w:t>Článek II.</w:t>
      </w:r>
    </w:p>
    <w:p w14:paraId="476BD4D1"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14:paraId="0ED01E29" w14:textId="77777777"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14:paraId="6121C244" w14:textId="749B23FC" w:rsidR="008D505D" w:rsidRPr="007F2C7C" w:rsidRDefault="00011C87" w:rsidP="00B14A7A">
      <w:pPr>
        <w:autoSpaceDE w:val="0"/>
        <w:autoSpaceDN w:val="0"/>
        <w:adjustRightInd w:val="0"/>
        <w:spacing w:after="60"/>
        <w:ind w:left="567"/>
        <w:jc w:val="both"/>
        <w:rPr>
          <w:rFonts w:ascii="Arial" w:hAnsi="Arial" w:cs="Arial"/>
          <w:color w:val="000000"/>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w:t>
      </w:r>
      <w:r w:rsidR="00B14A7A">
        <w:rPr>
          <w:rFonts w:ascii="Arial" w:hAnsi="Arial" w:cs="Arial"/>
          <w:color w:val="000000"/>
          <w:sz w:val="22"/>
        </w:rPr>
        <w:t xml:space="preserve"> DPH (dále jen „smluvní cena“).</w:t>
      </w:r>
    </w:p>
    <w:p w14:paraId="67268D75" w14:textId="3E80D768" w:rsidR="008D505D" w:rsidRPr="007F2C7C" w:rsidRDefault="008D505D" w:rsidP="00B14A7A">
      <w:pPr>
        <w:tabs>
          <w:tab w:val="num" w:pos="426"/>
        </w:tabs>
        <w:autoSpaceDE w:val="0"/>
        <w:autoSpaceDN w:val="0"/>
        <w:adjustRightInd w:val="0"/>
        <w:spacing w:after="60"/>
        <w:ind w:left="567"/>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w:t>
      </w:r>
      <w:r w:rsidR="00CB4417">
        <w:rPr>
          <w:rFonts w:ascii="Arial" w:hAnsi="Arial" w:cs="Arial"/>
          <w:color w:val="000000"/>
          <w:sz w:val="22"/>
        </w:rPr>
        <w:t xml:space="preserve">sazbě </w:t>
      </w:r>
      <w:r w:rsidR="00317061">
        <w:rPr>
          <w:rFonts w:ascii="Arial" w:hAnsi="Arial" w:cs="Arial"/>
          <w:bCs/>
          <w:color w:val="000000"/>
          <w:sz w:val="22"/>
        </w:rPr>
        <w:t>21 %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D65F44">
        <w:rPr>
          <w:rFonts w:ascii="Arial" w:hAnsi="Arial" w:cs="Arial"/>
          <w:color w:val="000000"/>
          <w:sz w:val="22"/>
        </w:rPr>
        <w:t xml:space="preserve"> Kč.</w:t>
      </w:r>
    </w:p>
    <w:p w14:paraId="4D0DAAC7" w14:textId="77777777" w:rsidR="00575556" w:rsidRPr="007F2C7C" w:rsidRDefault="00575556" w:rsidP="00B14A7A">
      <w:pPr>
        <w:tabs>
          <w:tab w:val="num" w:pos="426"/>
        </w:tabs>
        <w:autoSpaceDE w:val="0"/>
        <w:autoSpaceDN w:val="0"/>
        <w:adjustRightInd w:val="0"/>
        <w:spacing w:after="60"/>
        <w:ind w:left="567"/>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D65F44">
        <w:rPr>
          <w:rFonts w:ascii="Arial" w:hAnsi="Arial" w:cs="Arial"/>
          <w:color w:val="000000"/>
          <w:sz w:val="22"/>
        </w:rPr>
        <w:t>.</w:t>
      </w:r>
    </w:p>
    <w:p w14:paraId="205D7600" w14:textId="77777777"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14:paraId="3C84B272" w14:textId="77777777"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14:paraId="49BE8E17" w14:textId="77777777"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317061">
        <w:rPr>
          <w:rFonts w:ascii="Arial" w:hAnsi="Arial" w:cs="Arial"/>
          <w:color w:val="000000"/>
          <w:sz w:val="22"/>
        </w:rPr>
        <w:lastRenderedPageBreak/>
        <w:t xml:space="preserve">Cena je stanovena podle položkového rozpočtu (soupisu prací, dodávek a služeb s výkazem výměr), ve kterém zhotovitel uvedl jednotkové ceny všech položek a tyto vztáhl na objednatelem vymezené množství </w:t>
      </w:r>
      <w:r w:rsidR="009E7C64" w:rsidRPr="00317061">
        <w:rPr>
          <w:rFonts w:ascii="Arial" w:hAnsi="Arial" w:cs="Arial"/>
          <w:color w:val="000000"/>
          <w:sz w:val="22"/>
        </w:rPr>
        <w:t xml:space="preserve">stavebních prací, </w:t>
      </w:r>
      <w:r w:rsidRPr="00317061">
        <w:rPr>
          <w:rFonts w:ascii="Arial" w:hAnsi="Arial" w:cs="Arial"/>
          <w:color w:val="000000"/>
          <w:sz w:val="22"/>
        </w:rPr>
        <w:t>dodávek a služeb.</w:t>
      </w:r>
      <w:r w:rsidR="005817B6" w:rsidRPr="00317061">
        <w:rPr>
          <w:rFonts w:ascii="Arial" w:hAnsi="Arial" w:cs="Arial"/>
          <w:color w:val="000000"/>
          <w:sz w:val="22"/>
        </w:rPr>
        <w:t xml:space="preserve"> Zhotovitel nenese odpovědnost za případnou neúplnost soupisu prací nebo projektové dokumentace jako celku.</w:t>
      </w:r>
    </w:p>
    <w:p w14:paraId="2E5DD78E" w14:textId="77777777"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61233C33" w14:textId="2F518600"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00D33529">
        <w:rPr>
          <w:rFonts w:ascii="Arial" w:hAnsi="Arial" w:cs="Arial"/>
          <w:sz w:val="22"/>
        </w:rPr>
        <w:t>Doba</w:t>
      </w:r>
      <w:r w:rsidR="00D33529" w:rsidRPr="007F2C7C">
        <w:rPr>
          <w:rFonts w:ascii="Arial" w:hAnsi="Arial" w:cs="Arial"/>
          <w:sz w:val="22"/>
        </w:rPr>
        <w:t xml:space="preserve"> </w:t>
      </w:r>
      <w:r w:rsidRPr="007F2C7C">
        <w:rPr>
          <w:rFonts w:ascii="Arial" w:hAnsi="Arial" w:cs="Arial"/>
          <w:sz w:val="22"/>
        </w:rPr>
        <w:t xml:space="preserve">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w:t>
      </w:r>
      <w:r w:rsidRPr="00317061">
        <w:rPr>
          <w:rFonts w:ascii="Arial" w:hAnsi="Arial" w:cs="Arial"/>
          <w:sz w:val="22"/>
        </w:rPr>
        <w:t xml:space="preserve">doručení daňového dokladu/faktury </w:t>
      </w:r>
      <w:r w:rsidR="008A2E87" w:rsidRPr="00317061">
        <w:rPr>
          <w:rFonts w:ascii="Arial" w:hAnsi="Arial" w:cs="Arial"/>
          <w:sz w:val="22"/>
        </w:rPr>
        <w:t xml:space="preserve">odsouhlaseného smluvními stranami </w:t>
      </w:r>
      <w:r w:rsidRPr="00317061">
        <w:rPr>
          <w:rFonts w:ascii="Arial" w:hAnsi="Arial" w:cs="Arial"/>
          <w:sz w:val="22"/>
        </w:rPr>
        <w:t>objednateli</w:t>
      </w:r>
      <w:r w:rsidR="008A2E87" w:rsidRPr="00317061">
        <w:rPr>
          <w:rFonts w:ascii="Arial" w:hAnsi="Arial" w:cs="Arial"/>
          <w:sz w:val="22"/>
        </w:rPr>
        <w:t>.</w:t>
      </w:r>
      <w:r w:rsidR="00053646" w:rsidRPr="00317061">
        <w:rPr>
          <w:rFonts w:ascii="Arial" w:hAnsi="Arial" w:cs="Arial"/>
          <w:sz w:val="22"/>
        </w:rPr>
        <w:t xml:space="preserve"> Smluvní strany berou na vědomí, že poskytovatel dotace může </w:t>
      </w:r>
      <w:r w:rsidR="00D33529">
        <w:rPr>
          <w:rFonts w:ascii="Arial" w:hAnsi="Arial" w:cs="Arial"/>
          <w:sz w:val="22"/>
        </w:rPr>
        <w:t>dobu</w:t>
      </w:r>
      <w:r w:rsidR="00D33529" w:rsidRPr="00317061">
        <w:rPr>
          <w:rFonts w:ascii="Arial" w:hAnsi="Arial" w:cs="Arial"/>
          <w:sz w:val="22"/>
        </w:rPr>
        <w:t xml:space="preserve"> </w:t>
      </w:r>
      <w:r w:rsidR="00053646" w:rsidRPr="00317061">
        <w:rPr>
          <w:rFonts w:ascii="Arial" w:hAnsi="Arial" w:cs="Arial"/>
          <w:sz w:val="22"/>
        </w:rPr>
        <w:t>splatnosti závazně stanovit jinak.</w:t>
      </w:r>
    </w:p>
    <w:p w14:paraId="1FC953A9" w14:textId="77777777"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14:paraId="099B39CA" w14:textId="77777777" w:rsidR="00464A0A" w:rsidRPr="00317061"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w:t>
      </w:r>
      <w:r w:rsidRPr="00317061">
        <w:rPr>
          <w:rFonts w:ascii="Arial" w:hAnsi="Arial" w:cs="Arial"/>
          <w:color w:val="000000"/>
          <w:sz w:val="22"/>
        </w:rPr>
        <w:t xml:space="preserve">dodatečně </w:t>
      </w:r>
      <w:r w:rsidR="00025119" w:rsidRPr="00317061">
        <w:rPr>
          <w:rFonts w:ascii="Arial" w:hAnsi="Arial" w:cs="Arial"/>
          <w:color w:val="000000"/>
          <w:sz w:val="22"/>
        </w:rPr>
        <w:t>písemně informuje zhotovitele.</w:t>
      </w:r>
    </w:p>
    <w:p w14:paraId="2304A11F" w14:textId="5C5702C9" w:rsidR="00AC186B" w:rsidRPr="007F2C7C" w:rsidRDefault="002B6EB3" w:rsidP="00B14A7A">
      <w:pPr>
        <w:tabs>
          <w:tab w:val="num" w:pos="284"/>
        </w:tabs>
        <w:autoSpaceDE w:val="0"/>
        <w:autoSpaceDN w:val="0"/>
        <w:adjustRightInd w:val="0"/>
        <w:spacing w:before="120" w:after="120"/>
        <w:ind w:left="284" w:hanging="284"/>
        <w:jc w:val="both"/>
        <w:rPr>
          <w:rFonts w:ascii="Arial" w:hAnsi="Arial" w:cs="Arial"/>
          <w:sz w:val="22"/>
        </w:rPr>
      </w:pPr>
      <w:r w:rsidRPr="00317061">
        <w:rPr>
          <w:rFonts w:ascii="Arial" w:hAnsi="Arial" w:cs="Arial"/>
          <w:color w:val="000000"/>
          <w:sz w:val="22"/>
        </w:rPr>
        <w:t>6</w:t>
      </w:r>
      <w:r w:rsidR="00AC186B" w:rsidRPr="00317061">
        <w:rPr>
          <w:rFonts w:ascii="Arial" w:hAnsi="Arial" w:cs="Arial"/>
          <w:color w:val="000000"/>
          <w:sz w:val="22"/>
        </w:rPr>
        <w:t>.</w:t>
      </w:r>
      <w:r w:rsidR="00470952" w:rsidRPr="00317061">
        <w:rPr>
          <w:rFonts w:ascii="Arial" w:hAnsi="Arial" w:cs="Arial"/>
          <w:color w:val="000000"/>
          <w:sz w:val="22"/>
        </w:rPr>
        <w:tab/>
      </w:r>
      <w:r w:rsidR="00AC186B" w:rsidRPr="00317061">
        <w:rPr>
          <w:rFonts w:ascii="Arial" w:hAnsi="Arial" w:cs="Arial"/>
          <w:color w:val="000000"/>
          <w:sz w:val="22"/>
        </w:rPr>
        <w:t xml:space="preserve">Zhotovitel bere na vědomí, že </w:t>
      </w:r>
      <w:r w:rsidR="00B973B2" w:rsidRPr="00317061">
        <w:rPr>
          <w:rFonts w:ascii="Arial" w:hAnsi="Arial" w:cs="Arial"/>
          <w:color w:val="000000"/>
          <w:sz w:val="22"/>
        </w:rPr>
        <w:t>objednatel uplatní předmět díla k</w:t>
      </w:r>
      <w:r w:rsidR="00AC186B" w:rsidRPr="00317061">
        <w:rPr>
          <w:rFonts w:ascii="Arial" w:hAnsi="Arial" w:cs="Arial"/>
          <w:color w:val="000000"/>
          <w:sz w:val="22"/>
        </w:rPr>
        <w:t xml:space="preserve"> financování </w:t>
      </w:r>
      <w:r w:rsidR="00B973B2" w:rsidRPr="00317061">
        <w:rPr>
          <w:rFonts w:ascii="Arial" w:hAnsi="Arial" w:cs="Arial"/>
          <w:color w:val="000000"/>
          <w:sz w:val="22"/>
        </w:rPr>
        <w:t>z dotačních prostředků</w:t>
      </w:r>
      <w:r w:rsidR="007F2C7C" w:rsidRPr="00317061">
        <w:rPr>
          <w:rFonts w:ascii="Arial" w:hAnsi="Arial" w:cs="Arial"/>
          <w:i/>
          <w:sz w:val="22"/>
        </w:rPr>
        <w:t xml:space="preserve"> </w:t>
      </w:r>
      <w:r w:rsidR="00C651E2">
        <w:rPr>
          <w:rFonts w:ascii="Arial" w:hAnsi="Arial" w:cs="Arial"/>
          <w:b/>
          <w:sz w:val="22"/>
        </w:rPr>
        <w:t>Národního plánu obnovy</w:t>
      </w:r>
      <w:r w:rsidR="001E2F85" w:rsidRPr="00317061">
        <w:rPr>
          <w:rFonts w:ascii="Arial" w:hAnsi="Arial" w:cs="Arial"/>
          <w:b/>
          <w:sz w:val="22"/>
        </w:rPr>
        <w:t>.</w:t>
      </w:r>
    </w:p>
    <w:p w14:paraId="03A5F895" w14:textId="0B222966" w:rsidR="00E34725" w:rsidRDefault="00E34725" w:rsidP="00E34725">
      <w:pPr>
        <w:tabs>
          <w:tab w:val="num" w:pos="360"/>
        </w:tabs>
        <w:autoSpaceDE w:val="0"/>
        <w:autoSpaceDN w:val="0"/>
        <w:adjustRightInd w:val="0"/>
        <w:ind w:left="357" w:hanging="357"/>
        <w:rPr>
          <w:rFonts w:ascii="Arial" w:hAnsi="Arial" w:cs="Arial"/>
          <w:b/>
        </w:rPr>
      </w:pPr>
    </w:p>
    <w:p w14:paraId="389AD791" w14:textId="77777777" w:rsidR="00E5230F" w:rsidRPr="00E34725" w:rsidRDefault="00E5230F" w:rsidP="00E34725">
      <w:pPr>
        <w:tabs>
          <w:tab w:val="num" w:pos="360"/>
        </w:tabs>
        <w:autoSpaceDE w:val="0"/>
        <w:autoSpaceDN w:val="0"/>
        <w:adjustRightInd w:val="0"/>
        <w:ind w:left="357" w:hanging="357"/>
        <w:rPr>
          <w:rFonts w:ascii="Arial" w:hAnsi="Arial" w:cs="Arial"/>
          <w:b/>
        </w:rPr>
      </w:pPr>
    </w:p>
    <w:p w14:paraId="113E2933" w14:textId="77777777" w:rsidR="008D505D" w:rsidRPr="007F2C7C" w:rsidRDefault="008D505D" w:rsidP="005322E0">
      <w:pPr>
        <w:ind w:right="-23"/>
        <w:jc w:val="center"/>
        <w:rPr>
          <w:rFonts w:ascii="Arial" w:hAnsi="Arial" w:cs="Arial"/>
          <w:b/>
        </w:rPr>
      </w:pPr>
      <w:r w:rsidRPr="007F2C7C">
        <w:rPr>
          <w:rFonts w:ascii="Arial" w:hAnsi="Arial" w:cs="Arial"/>
          <w:b/>
        </w:rPr>
        <w:t>Článek III.</w:t>
      </w:r>
    </w:p>
    <w:p w14:paraId="18BF3E6E" w14:textId="77777777" w:rsidR="008D505D" w:rsidRPr="00BC41AD" w:rsidRDefault="008D505D" w:rsidP="002F57D6">
      <w:pPr>
        <w:spacing w:after="240"/>
        <w:ind w:right="-23"/>
        <w:jc w:val="center"/>
        <w:rPr>
          <w:rFonts w:ascii="Arial" w:hAnsi="Arial" w:cs="Arial"/>
          <w:b/>
          <w:u w:val="single"/>
        </w:rPr>
      </w:pPr>
      <w:r w:rsidRPr="00BC41AD">
        <w:rPr>
          <w:rFonts w:ascii="Arial" w:hAnsi="Arial" w:cs="Arial"/>
          <w:b/>
          <w:u w:val="single"/>
        </w:rPr>
        <w:t>Termín plnění, místo plnění</w:t>
      </w:r>
      <w:r w:rsidR="002A2871" w:rsidRPr="00BC41AD">
        <w:rPr>
          <w:rFonts w:ascii="Arial" w:hAnsi="Arial" w:cs="Arial"/>
          <w:b/>
          <w:u w:val="single"/>
        </w:rPr>
        <w:t>, podmínky plnění</w:t>
      </w:r>
    </w:p>
    <w:p w14:paraId="2BFE0B95" w14:textId="104E3CA4" w:rsidR="00B0131F" w:rsidRPr="00FA39C0" w:rsidRDefault="00CB508A" w:rsidP="003A17F7">
      <w:pPr>
        <w:pStyle w:val="Textvbloku"/>
        <w:numPr>
          <w:ilvl w:val="0"/>
          <w:numId w:val="7"/>
        </w:numPr>
        <w:tabs>
          <w:tab w:val="clear" w:pos="720"/>
          <w:tab w:val="num" w:pos="284"/>
        </w:tabs>
        <w:spacing w:after="120"/>
        <w:ind w:left="284" w:hanging="284"/>
        <w:rPr>
          <w:color w:val="FF0000"/>
          <w:sz w:val="22"/>
        </w:rPr>
      </w:pPr>
      <w:r w:rsidRPr="00FA39C0">
        <w:rPr>
          <w:sz w:val="22"/>
        </w:rPr>
        <w:t xml:space="preserve">Vzhledem ke způsobu financování stavby není zhotovitel oprávněn k plnění z této smlouvy dříve, než </w:t>
      </w:r>
      <w:r w:rsidR="00B14A7A" w:rsidRPr="00FA39C0">
        <w:rPr>
          <w:sz w:val="22"/>
        </w:rPr>
        <w:t>v termínu určeném výzvou objednatele. Odeslání výzvy je podmíněno přiznáním dotace na realizaci stavby objednateli.</w:t>
      </w:r>
      <w:r w:rsidR="003A17F7" w:rsidRPr="00FA39C0">
        <w:rPr>
          <w:sz w:val="22"/>
        </w:rPr>
        <w:t xml:space="preserve"> Výzvu odešle objednatel prostřednictvím osoby jednající ve věcech technických bez zbytečného odkladu po přiznání dotace. Výzvou bude stanoven i termín předání staveniště, který bude nejpozději do 14 dnů </w:t>
      </w:r>
      <w:r w:rsidR="001966C1" w:rsidRPr="00FA39C0">
        <w:rPr>
          <w:sz w:val="22"/>
        </w:rPr>
        <w:t>od odeslání oznámení. P</w:t>
      </w:r>
      <w:r w:rsidRPr="00FA39C0">
        <w:rPr>
          <w:sz w:val="22"/>
        </w:rPr>
        <w:t xml:space="preserve">ředpokládaný termín přiznání dotace je </w:t>
      </w:r>
      <w:r w:rsidR="00DC0356" w:rsidRPr="00FA39C0">
        <w:rPr>
          <w:sz w:val="22"/>
        </w:rPr>
        <w:t>14.</w:t>
      </w:r>
      <w:r w:rsidRPr="00FA39C0">
        <w:rPr>
          <w:sz w:val="22"/>
        </w:rPr>
        <w:t xml:space="preserve"> </w:t>
      </w:r>
      <w:r w:rsidR="00DC0356" w:rsidRPr="00FA39C0">
        <w:rPr>
          <w:sz w:val="22"/>
        </w:rPr>
        <w:t xml:space="preserve">února </w:t>
      </w:r>
      <w:r w:rsidR="00CB4417" w:rsidRPr="00FA39C0">
        <w:rPr>
          <w:sz w:val="22"/>
        </w:rPr>
        <w:t>2023</w:t>
      </w:r>
      <w:r w:rsidRPr="00FA39C0">
        <w:rPr>
          <w:sz w:val="22"/>
        </w:rPr>
        <w:t>.</w:t>
      </w:r>
    </w:p>
    <w:p w14:paraId="4C0F2879" w14:textId="77777777"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k provedení stavby podle projektové dokumentace budou započaty</w:t>
      </w:r>
      <w:r w:rsidR="00C73781" w:rsidRPr="00CB508A">
        <w:rPr>
          <w:rFonts w:ascii="Arial" w:hAnsi="Arial" w:cs="Arial"/>
          <w:sz w:val="22"/>
        </w:rPr>
        <w:t xml:space="preserve">) </w:t>
      </w:r>
      <w:r w:rsidRPr="00CB508A">
        <w:rPr>
          <w:rFonts w:ascii="Arial" w:hAnsi="Arial" w:cs="Arial"/>
          <w:sz w:val="22"/>
        </w:rPr>
        <w:t xml:space="preserve">do </w:t>
      </w:r>
      <w:r w:rsidR="00CB508A" w:rsidRPr="00CB508A">
        <w:rPr>
          <w:rFonts w:ascii="Arial" w:hAnsi="Arial" w:cs="Arial"/>
          <w:b/>
          <w:sz w:val="22"/>
        </w:rPr>
        <w:t>7</w:t>
      </w:r>
      <w:r w:rsidR="00610CBD" w:rsidRPr="00CB508A">
        <w:rPr>
          <w:rFonts w:ascii="Arial" w:hAnsi="Arial" w:cs="Arial"/>
          <w:sz w:val="22"/>
        </w:rPr>
        <w:t xml:space="preserve"> </w:t>
      </w:r>
      <w:r w:rsidRPr="00CB508A">
        <w:rPr>
          <w:rFonts w:ascii="Arial" w:hAnsi="Arial" w:cs="Arial"/>
          <w:sz w:val="22"/>
        </w:rPr>
        <w:t>dní od předání</w:t>
      </w:r>
      <w:r w:rsidRPr="007F2C7C">
        <w:rPr>
          <w:rFonts w:ascii="Arial" w:hAnsi="Arial" w:cs="Arial"/>
          <w:sz w:val="22"/>
        </w:rPr>
        <w:t xml:space="preserve"> a převzetí staveniště.</w:t>
      </w:r>
    </w:p>
    <w:p w14:paraId="7C907F86" w14:textId="6BDE4892" w:rsidR="00477938" w:rsidRPr="007F2C7C"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w:t>
      </w:r>
      <w:r w:rsidR="00FA39C0" w:rsidRPr="00FA39C0">
        <w:rPr>
          <w:b/>
          <w:sz w:val="22"/>
        </w:rPr>
        <w:t>240 dnů</w:t>
      </w:r>
      <w:r w:rsidR="00FA39C0">
        <w:rPr>
          <w:sz w:val="22"/>
        </w:rPr>
        <w:t xml:space="preserve"> od předání staveniště</w:t>
      </w:r>
      <w:r w:rsidR="003A17F7">
        <w:rPr>
          <w:sz w:val="22"/>
        </w:rPr>
        <w:t>.</w:t>
      </w:r>
      <w:r w:rsidRPr="00317061">
        <w:rPr>
          <w:sz w:val="22"/>
        </w:rPr>
        <w:t xml:space="preserve"> </w:t>
      </w:r>
      <w:r w:rsidR="003A17F7">
        <w:rPr>
          <w:sz w:val="22"/>
        </w:rPr>
        <w:t>P</w:t>
      </w:r>
      <w:r w:rsidRPr="00317061">
        <w:rPr>
          <w:sz w:val="22"/>
        </w:rPr>
        <w:t xml:space="preserve">ozdější předání a převzetí </w:t>
      </w:r>
      <w:r w:rsidR="003A17F7">
        <w:rPr>
          <w:sz w:val="22"/>
        </w:rPr>
        <w:t xml:space="preserve">dokončeného díla </w:t>
      </w:r>
      <w:r w:rsidRPr="00317061">
        <w:rPr>
          <w:sz w:val="22"/>
        </w:rPr>
        <w:t xml:space="preserve">může mít ve vztahu k poskytnuté dotaci vliv na </w:t>
      </w:r>
      <w:r w:rsidR="003A17F7">
        <w:rPr>
          <w:sz w:val="22"/>
        </w:rPr>
        <w:t>dotační způsobilost výdajů</w:t>
      </w:r>
      <w:r w:rsidRPr="00317061">
        <w:rPr>
          <w:sz w:val="22"/>
        </w:rPr>
        <w:t xml:space="preserve"> spojených s prováděním stavby</w:t>
      </w:r>
      <w:r w:rsidR="00AC186B" w:rsidRPr="00317061">
        <w:rPr>
          <w:sz w:val="22"/>
        </w:rPr>
        <w:t xml:space="preserve"> a tím i vznikem škody objednateli</w:t>
      </w:r>
      <w:r w:rsidRPr="00317061">
        <w:rPr>
          <w:sz w:val="22"/>
        </w:rPr>
        <w:t>.</w:t>
      </w:r>
    </w:p>
    <w:p w14:paraId="4E792227" w14:textId="658E67B1"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 xml:space="preserve">Zhotovitel není oprávněn předmět díla předat před </w:t>
      </w:r>
      <w:r w:rsidR="00D33529">
        <w:rPr>
          <w:sz w:val="22"/>
        </w:rPr>
        <w:t>sjednaným termínem</w:t>
      </w:r>
      <w:r w:rsidRPr="007F2C7C">
        <w:rPr>
          <w:sz w:val="22"/>
        </w:rPr>
        <w:t>, pokud k tomu objednatel neudělí písemný souhlas. Osobou oprávněnou k udělení souhlasu s předčasným plněním je osoba oprávněná jednat za objednatele ve věcech technických.</w:t>
      </w:r>
    </w:p>
    <w:p w14:paraId="1820105B" w14:textId="521E59BB" w:rsidR="00375D60" w:rsidRPr="00A42EF3" w:rsidRDefault="00375D60" w:rsidP="00FA39C0">
      <w:pPr>
        <w:pStyle w:val="Textvbloku"/>
        <w:numPr>
          <w:ilvl w:val="0"/>
          <w:numId w:val="7"/>
        </w:numPr>
        <w:tabs>
          <w:tab w:val="clear" w:pos="720"/>
          <w:tab w:val="num" w:pos="284"/>
        </w:tabs>
        <w:spacing w:after="120"/>
        <w:ind w:left="426" w:right="0" w:hanging="426"/>
        <w:rPr>
          <w:sz w:val="22"/>
        </w:rPr>
      </w:pPr>
      <w:r w:rsidRPr="00A42EF3">
        <w:rPr>
          <w:sz w:val="22"/>
        </w:rPr>
        <w:t xml:space="preserve">Místem plnění </w:t>
      </w:r>
      <w:r w:rsidR="00FA39C0">
        <w:rPr>
          <w:sz w:val="22"/>
        </w:rPr>
        <w:t xml:space="preserve">je </w:t>
      </w:r>
      <w:r w:rsidR="00FA39C0" w:rsidRPr="00FA39C0">
        <w:rPr>
          <w:sz w:val="22"/>
        </w:rPr>
        <w:t>Kpt. Poplera 272, 566 01 Vysoké Mýto</w:t>
      </w:r>
      <w:r w:rsidR="000009BF">
        <w:rPr>
          <w:sz w:val="22"/>
          <w:szCs w:val="22"/>
        </w:rPr>
        <w:t>.</w:t>
      </w:r>
    </w:p>
    <w:p w14:paraId="212032E6" w14:textId="25D57C30"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w:t>
      </w:r>
      <w:r w:rsidR="00D96871">
        <w:rPr>
          <w:rFonts w:ascii="Arial" w:hAnsi="Arial" w:cs="Arial"/>
          <w:sz w:val="22"/>
        </w:rPr>
        <w:t xml:space="preserve">nejméně </w:t>
      </w:r>
      <w:r w:rsidRPr="007F2C7C">
        <w:rPr>
          <w:rFonts w:ascii="Arial" w:hAnsi="Arial" w:cs="Arial"/>
          <w:sz w:val="22"/>
        </w:rPr>
        <w:t xml:space="preserve">po dobu od </w:t>
      </w:r>
      <w:r w:rsidR="00D96871">
        <w:rPr>
          <w:rFonts w:ascii="Arial" w:hAnsi="Arial" w:cs="Arial"/>
          <w:sz w:val="22"/>
        </w:rPr>
        <w:t>uzavření smlouvy</w:t>
      </w:r>
      <w:r w:rsidRPr="007F2C7C">
        <w:rPr>
          <w:rFonts w:ascii="Arial" w:hAnsi="Arial" w:cs="Arial"/>
          <w:sz w:val="22"/>
        </w:rPr>
        <w:t xml:space="preserve"> </w:t>
      </w:r>
      <w:r w:rsidR="00D96871">
        <w:rPr>
          <w:rFonts w:ascii="Arial" w:hAnsi="Arial" w:cs="Arial"/>
          <w:sz w:val="22"/>
        </w:rPr>
        <w:t>d</w:t>
      </w:r>
      <w:r w:rsidRPr="007F2C7C">
        <w:rPr>
          <w:rFonts w:ascii="Arial" w:hAnsi="Arial" w:cs="Arial"/>
          <w:sz w:val="22"/>
        </w:rPr>
        <w:t xml:space="preserve">o převzetí řádně dokončeného díla objednatelem bude mít uzavřenou platnou a účinnou pojistnou smlouvu zahrnující pojištění odpovědnosti za škodu způsobenou třetím osobám s pojistným </w:t>
      </w:r>
      <w:r w:rsidRPr="007F2C7C">
        <w:rPr>
          <w:rFonts w:ascii="Arial" w:hAnsi="Arial" w:cs="Arial"/>
          <w:sz w:val="22"/>
        </w:rPr>
        <w:lastRenderedPageBreak/>
        <w:t xml:space="preserve">plněním ve výši </w:t>
      </w:r>
      <w:r w:rsidRPr="00317061">
        <w:rPr>
          <w:rFonts w:ascii="Arial" w:hAnsi="Arial" w:cs="Arial"/>
          <w:sz w:val="22"/>
        </w:rPr>
        <w:t xml:space="preserve">nejméně </w:t>
      </w:r>
      <w:r w:rsidR="00EC509A" w:rsidRPr="00317061">
        <w:rPr>
          <w:rFonts w:ascii="Arial" w:hAnsi="Arial" w:cs="Arial"/>
          <w:b/>
          <w:sz w:val="22"/>
        </w:rPr>
        <w:t>5</w:t>
      </w:r>
      <w:r w:rsidR="00121697" w:rsidRPr="00317061">
        <w:rPr>
          <w:rFonts w:ascii="Arial" w:hAnsi="Arial" w:cs="Arial"/>
          <w:b/>
          <w:sz w:val="22"/>
        </w:rPr>
        <w:t xml:space="preserve"> mil.</w:t>
      </w:r>
      <w:r w:rsidRPr="00317061">
        <w:rPr>
          <w:rFonts w:ascii="Arial" w:hAnsi="Arial" w:cs="Arial"/>
          <w:b/>
          <w:sz w:val="22"/>
        </w:rPr>
        <w:t xml:space="preserve"> Kč</w:t>
      </w:r>
      <w:r w:rsidRPr="00317061">
        <w:rPr>
          <w:rFonts w:ascii="Arial" w:hAnsi="Arial" w:cs="Arial"/>
          <w:sz w:val="22"/>
        </w:rPr>
        <w:t>. Zhotovitel je povinen</w:t>
      </w:r>
      <w:r w:rsidR="00D96871">
        <w:rPr>
          <w:rFonts w:ascii="Arial" w:hAnsi="Arial" w:cs="Arial"/>
          <w:sz w:val="22"/>
        </w:rPr>
        <w:t xml:space="preserve"> prokázat</w:t>
      </w:r>
      <w:r w:rsidRPr="00317061">
        <w:rPr>
          <w:rFonts w:ascii="Arial" w:hAnsi="Arial" w:cs="Arial"/>
          <w:sz w:val="22"/>
        </w:rPr>
        <w:t xml:space="preserve"> </w:t>
      </w:r>
      <w:r w:rsidR="00D96871">
        <w:rPr>
          <w:rFonts w:ascii="Arial" w:hAnsi="Arial" w:cs="Arial"/>
          <w:sz w:val="22"/>
        </w:rPr>
        <w:t>existenci pojištění</w:t>
      </w:r>
      <w:r w:rsidRPr="00317061">
        <w:rPr>
          <w:rFonts w:ascii="Arial" w:hAnsi="Arial" w:cs="Arial"/>
          <w:sz w:val="22"/>
        </w:rPr>
        <w:t xml:space="preserve"> objednateli </w:t>
      </w:r>
      <w:r w:rsidR="005535EC" w:rsidRPr="00317061">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xml:space="preserve">, a to nejpozději do 3 dnů od </w:t>
      </w:r>
      <w:r w:rsidR="00D33529">
        <w:rPr>
          <w:rFonts w:ascii="Arial" w:hAnsi="Arial" w:cs="Arial"/>
          <w:sz w:val="22"/>
        </w:rPr>
        <w:t>doručení žádosti</w:t>
      </w:r>
      <w:r w:rsidRPr="007F2C7C">
        <w:rPr>
          <w:rFonts w:ascii="Arial" w:hAnsi="Arial" w:cs="Arial"/>
          <w:sz w:val="22"/>
        </w:rPr>
        <w:t>.</w:t>
      </w:r>
    </w:p>
    <w:p w14:paraId="6B4D721A" w14:textId="0A09F9FC"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w:t>
      </w:r>
      <w:r w:rsidR="00D33529">
        <w:rPr>
          <w:rFonts w:ascii="Arial" w:hAnsi="Arial" w:cs="Arial"/>
          <w:color w:val="000000"/>
          <w:sz w:val="22"/>
        </w:rPr>
        <w:t>od uplynutí lhůty uvedené v poslední větě předchozího odstavce</w:t>
      </w:r>
      <w:r w:rsidRPr="007F2C7C">
        <w:rPr>
          <w:rFonts w:ascii="Arial" w:hAnsi="Arial" w:cs="Arial"/>
          <w:color w:val="000000"/>
          <w:sz w:val="22"/>
        </w:rPr>
        <w:t xml:space="preserve">.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14:paraId="6903B5E1" w14:textId="4AABF1B8" w:rsidR="00E34725" w:rsidRDefault="00E34725" w:rsidP="00E34725">
      <w:pPr>
        <w:tabs>
          <w:tab w:val="num" w:pos="360"/>
        </w:tabs>
        <w:autoSpaceDE w:val="0"/>
        <w:autoSpaceDN w:val="0"/>
        <w:adjustRightInd w:val="0"/>
        <w:ind w:left="357" w:hanging="357"/>
        <w:rPr>
          <w:rFonts w:ascii="Arial" w:hAnsi="Arial" w:cs="Arial"/>
          <w:b/>
        </w:rPr>
      </w:pPr>
    </w:p>
    <w:p w14:paraId="41650572" w14:textId="77777777" w:rsidR="00E5230F" w:rsidRPr="00E34725" w:rsidRDefault="00E5230F" w:rsidP="00E34725">
      <w:pPr>
        <w:tabs>
          <w:tab w:val="num" w:pos="360"/>
        </w:tabs>
        <w:autoSpaceDE w:val="0"/>
        <w:autoSpaceDN w:val="0"/>
        <w:adjustRightInd w:val="0"/>
        <w:ind w:left="357" w:hanging="357"/>
        <w:rPr>
          <w:rFonts w:ascii="Arial" w:hAnsi="Arial" w:cs="Arial"/>
          <w:b/>
        </w:rPr>
      </w:pPr>
    </w:p>
    <w:p w14:paraId="4E65732C" w14:textId="77777777" w:rsidR="0033387A" w:rsidRPr="00123426" w:rsidRDefault="0033387A" w:rsidP="0033387A">
      <w:pPr>
        <w:ind w:right="-24"/>
        <w:jc w:val="center"/>
        <w:rPr>
          <w:rFonts w:ascii="Arial" w:hAnsi="Arial" w:cs="Arial"/>
          <w:b/>
        </w:rPr>
      </w:pPr>
      <w:r w:rsidRPr="00123426">
        <w:rPr>
          <w:rFonts w:ascii="Arial" w:hAnsi="Arial" w:cs="Arial"/>
          <w:b/>
        </w:rPr>
        <w:t>Článek IV.</w:t>
      </w:r>
    </w:p>
    <w:p w14:paraId="2500312F" w14:textId="77777777"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14:paraId="136B9585" w14:textId="77777777"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14:paraId="2153C0B2" w14:textId="77777777"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14:paraId="25143B0B" w14:textId="77777777"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14:paraId="1429C853"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14:paraId="21F6DBE4" w14:textId="6485A8B4"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14:paraId="165E7519"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14:paraId="40BF0D8F"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14:paraId="7C77F9BE"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14:paraId="21B4E337"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14:paraId="337D6BC1"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14:paraId="6D9B9C7C"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14:paraId="05CF24EE"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14:paraId="76C876E1" w14:textId="77777777"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14:paraId="03858D54"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14:paraId="358B7F19" w14:textId="77777777"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14:paraId="4397A2AC" w14:textId="77777777"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14:paraId="2B4869FE"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14:paraId="1416F005" w14:textId="103AB45A"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r w:rsidR="00D96871">
        <w:rPr>
          <w:rFonts w:ascii="Arial" w:hAnsi="Arial" w:cs="Arial"/>
          <w:sz w:val="22"/>
          <w:szCs w:val="22"/>
        </w:rPr>
        <w:t xml:space="preserve"> s ohledem na vázanost plnění na výzvu objednatele </w:t>
      </w:r>
      <w:r w:rsidR="00E2489A">
        <w:rPr>
          <w:rFonts w:ascii="Arial" w:hAnsi="Arial" w:cs="Arial"/>
          <w:sz w:val="22"/>
          <w:szCs w:val="22"/>
        </w:rPr>
        <w:t xml:space="preserve">se objednatel zavazuje </w:t>
      </w:r>
      <w:r w:rsidR="00D96871">
        <w:rPr>
          <w:rFonts w:ascii="Arial" w:hAnsi="Arial" w:cs="Arial"/>
          <w:sz w:val="22"/>
          <w:szCs w:val="22"/>
        </w:rPr>
        <w:t>poskytnou</w:t>
      </w:r>
      <w:r w:rsidR="00E2489A">
        <w:rPr>
          <w:rFonts w:ascii="Arial" w:hAnsi="Arial" w:cs="Arial"/>
          <w:sz w:val="22"/>
          <w:szCs w:val="22"/>
        </w:rPr>
        <w:t>t</w:t>
      </w:r>
      <w:r w:rsidR="00D96871">
        <w:rPr>
          <w:rFonts w:ascii="Arial" w:hAnsi="Arial" w:cs="Arial"/>
          <w:sz w:val="22"/>
          <w:szCs w:val="22"/>
        </w:rPr>
        <w:t xml:space="preserve"> </w:t>
      </w:r>
      <w:r w:rsidR="00E2489A">
        <w:rPr>
          <w:rFonts w:ascii="Arial" w:hAnsi="Arial" w:cs="Arial"/>
          <w:sz w:val="22"/>
          <w:szCs w:val="22"/>
        </w:rPr>
        <w:lastRenderedPageBreak/>
        <w:t xml:space="preserve">prostřednictvím </w:t>
      </w:r>
      <w:r w:rsidR="00D96871">
        <w:rPr>
          <w:rFonts w:ascii="Arial" w:hAnsi="Arial" w:cs="Arial"/>
          <w:sz w:val="22"/>
          <w:szCs w:val="22"/>
        </w:rPr>
        <w:t xml:space="preserve">osoby jednající ve věcech technických zhotoviteli potřebnou součinnost ke stanovení konkrétního data, příp. jiného vhodného časové určení </w:t>
      </w:r>
      <w:r w:rsidR="00E2489A">
        <w:rPr>
          <w:rFonts w:ascii="Arial" w:hAnsi="Arial" w:cs="Arial"/>
          <w:sz w:val="22"/>
          <w:szCs w:val="22"/>
        </w:rPr>
        <w:t>začátku platnosti záruky;</w:t>
      </w:r>
    </w:p>
    <w:p w14:paraId="4F02B2E0"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14:paraId="35952B05"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14:paraId="36A02B05"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399F2E3E"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14:paraId="2ABDC8AE" w14:textId="52F3A064"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CB508A">
        <w:rPr>
          <w:rFonts w:ascii="Arial" w:hAnsi="Arial" w:cs="Arial"/>
          <w:sz w:val="22"/>
          <w:szCs w:val="22"/>
        </w:rPr>
        <w:t xml:space="preserve">nejméně </w:t>
      </w:r>
      <w:r w:rsidR="00D96871">
        <w:rPr>
          <w:rFonts w:ascii="Arial" w:hAnsi="Arial" w:cs="Arial"/>
          <w:sz w:val="22"/>
          <w:szCs w:val="22"/>
        </w:rPr>
        <w:t>5</w:t>
      </w:r>
      <w:r w:rsidRPr="00CB508A">
        <w:rPr>
          <w:rFonts w:ascii="Arial" w:hAnsi="Arial" w:cs="Arial"/>
          <w:sz w:val="22"/>
          <w:szCs w:val="22"/>
        </w:rPr>
        <w:t> % smluvní</w:t>
      </w:r>
      <w:r w:rsidRPr="00123426">
        <w:rPr>
          <w:rFonts w:ascii="Arial" w:hAnsi="Arial" w:cs="Arial"/>
          <w:sz w:val="22"/>
          <w:szCs w:val="22"/>
        </w:rPr>
        <w:t xml:space="preserve"> ceny díla uvedené v čl. II</w:t>
      </w:r>
      <w:r w:rsidR="00DB3CAC">
        <w:rPr>
          <w:rFonts w:ascii="Arial" w:hAnsi="Arial" w:cs="Arial"/>
          <w:sz w:val="22"/>
          <w:szCs w:val="22"/>
        </w:rPr>
        <w:t>.</w:t>
      </w:r>
      <w:r w:rsidRPr="00123426">
        <w:rPr>
          <w:rFonts w:ascii="Arial" w:hAnsi="Arial" w:cs="Arial"/>
          <w:sz w:val="22"/>
          <w:szCs w:val="22"/>
        </w:rPr>
        <w:t xml:space="preserve"> této smlouvy a její platnost (možnost uplatnění objednatelem) nesmí skončit dříve než 30 dnů po termínu dokončení díla vyplývajícím z této smlouvy;</w:t>
      </w:r>
    </w:p>
    <w:p w14:paraId="4DC891FA" w14:textId="7730EBAD"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w:t>
      </w:r>
      <w:r w:rsidR="00DB3CAC">
        <w:rPr>
          <w:rFonts w:ascii="Arial" w:hAnsi="Arial" w:cs="Arial"/>
          <w:sz w:val="22"/>
          <w:szCs w:val="22"/>
        </w:rPr>
        <w:t>.</w:t>
      </w:r>
      <w:r w:rsidRPr="00123426">
        <w:rPr>
          <w:rFonts w:ascii="Arial" w:hAnsi="Arial" w:cs="Arial"/>
          <w:sz w:val="22"/>
          <w:szCs w:val="22"/>
        </w:rPr>
        <w:t xml:space="preserve">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22950AB3" w14:textId="77777777"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14:paraId="4AC83790" w14:textId="191278AF"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14:paraId="7E08748A" w14:textId="3B34D22F"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14:paraId="256BBB2F"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 xml:space="preserve">Objednatel vrátí zhotoviteli originál záruky v listinné podobě, a to buď osobním předáním zástupci zhotovitele, nebo odesláním na korespondenční adresu po splnění podmínek </w:t>
      </w:r>
      <w:r w:rsidRPr="00123426">
        <w:rPr>
          <w:rFonts w:ascii="Arial" w:hAnsi="Arial" w:cs="Arial"/>
          <w:sz w:val="22"/>
          <w:szCs w:val="22"/>
        </w:rPr>
        <w:lastRenderedPageBreak/>
        <w:t>uvedených níže. Vrácení záruky v elektronické podobě (zahrnující např. prohlášení o zániku nebo neexistenci nároků zajištěných zárukou) učiní objednatel pouze k písemné žádosti zhotovitele po splnění podmínek uvedených níže.</w:t>
      </w:r>
    </w:p>
    <w:p w14:paraId="30F8C707" w14:textId="74701A4E"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14:paraId="52F81FEC" w14:textId="77777777"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14:paraId="13ED8C69"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14:paraId="1B304C4C"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14:paraId="26EBC345"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14:paraId="3DAF08BB" w14:textId="77777777"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14:paraId="7EEEBF87" w14:textId="77777777"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14:paraId="283696D4"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14:paraId="62515C29" w14:textId="0AAF73BF" w:rsidR="0033387A" w:rsidRDefault="0033387A" w:rsidP="00D96871">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14:paraId="07F80CE7" w14:textId="23249B7E" w:rsidR="00D96871" w:rsidRDefault="00D96871" w:rsidP="00E5230F">
      <w:pPr>
        <w:ind w:right="-23"/>
        <w:jc w:val="both"/>
        <w:rPr>
          <w:rFonts w:ascii="Arial" w:hAnsi="Arial" w:cs="Arial"/>
          <w:sz w:val="22"/>
          <w:szCs w:val="22"/>
        </w:rPr>
      </w:pPr>
    </w:p>
    <w:p w14:paraId="4E6DED64" w14:textId="77777777" w:rsidR="00E5230F" w:rsidRPr="00D96871" w:rsidRDefault="00E5230F" w:rsidP="00E5230F">
      <w:pPr>
        <w:ind w:right="-23"/>
        <w:jc w:val="both"/>
        <w:rPr>
          <w:rFonts w:ascii="Arial" w:hAnsi="Arial" w:cs="Arial"/>
          <w:sz w:val="22"/>
          <w:szCs w:val="22"/>
        </w:rPr>
      </w:pPr>
    </w:p>
    <w:p w14:paraId="664986C1" w14:textId="77777777" w:rsidR="003D485D" w:rsidRPr="007F2C7C" w:rsidRDefault="003D485D" w:rsidP="005322E0">
      <w:pPr>
        <w:ind w:right="-23"/>
        <w:jc w:val="center"/>
        <w:rPr>
          <w:rFonts w:ascii="Arial" w:hAnsi="Arial" w:cs="Arial"/>
          <w:b/>
        </w:rPr>
      </w:pPr>
      <w:r w:rsidRPr="007F2C7C">
        <w:rPr>
          <w:rFonts w:ascii="Arial" w:hAnsi="Arial" w:cs="Arial"/>
          <w:b/>
        </w:rPr>
        <w:t>Článek V.</w:t>
      </w:r>
    </w:p>
    <w:p w14:paraId="2DC38F9A"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14:paraId="4268D997" w14:textId="77777777"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14:paraId="4B705D1B"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14:paraId="30B0BA30"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14:paraId="06E39410" w14:textId="77777777" w:rsidR="008D505D" w:rsidRPr="00CB508A" w:rsidRDefault="00EF0AF4" w:rsidP="002B09C5">
      <w:pPr>
        <w:spacing w:after="60"/>
        <w:ind w:right="-23"/>
        <w:jc w:val="both"/>
        <w:rPr>
          <w:rFonts w:ascii="Arial" w:hAnsi="Arial" w:cs="Arial"/>
          <w:sz w:val="22"/>
        </w:rPr>
      </w:pPr>
      <w:r w:rsidRPr="00CB508A">
        <w:rPr>
          <w:rFonts w:ascii="Arial" w:hAnsi="Arial" w:cs="Arial"/>
          <w:sz w:val="22"/>
        </w:rPr>
        <w:t>Příloha</w:t>
      </w:r>
      <w:r w:rsidR="00393D46" w:rsidRPr="00CB508A">
        <w:rPr>
          <w:rFonts w:ascii="Arial" w:hAnsi="Arial" w:cs="Arial"/>
          <w:sz w:val="22"/>
        </w:rPr>
        <w:t> </w:t>
      </w:r>
      <w:r w:rsidRPr="00CB508A">
        <w:rPr>
          <w:rFonts w:ascii="Arial" w:hAnsi="Arial" w:cs="Arial"/>
          <w:sz w:val="22"/>
        </w:rPr>
        <w:t>č. </w:t>
      </w:r>
      <w:r w:rsidR="008D505D" w:rsidRPr="00CB508A">
        <w:rPr>
          <w:rFonts w:ascii="Arial" w:hAnsi="Arial" w:cs="Arial"/>
          <w:sz w:val="22"/>
        </w:rPr>
        <w:t>3</w:t>
      </w:r>
      <w:r w:rsidR="00393D46" w:rsidRPr="00CB508A">
        <w:rPr>
          <w:rFonts w:ascii="Arial" w:hAnsi="Arial" w:cs="Arial"/>
          <w:sz w:val="22"/>
        </w:rPr>
        <w:t> </w:t>
      </w:r>
      <w:r w:rsidR="008D505D" w:rsidRPr="00CB508A">
        <w:rPr>
          <w:rFonts w:ascii="Arial" w:hAnsi="Arial" w:cs="Arial"/>
          <w:sz w:val="22"/>
        </w:rPr>
        <w:t>-</w:t>
      </w:r>
      <w:r w:rsidR="006C3F87" w:rsidRPr="00CB508A">
        <w:rPr>
          <w:rFonts w:ascii="Arial" w:hAnsi="Arial" w:cs="Arial"/>
          <w:sz w:val="22"/>
        </w:rPr>
        <w:tab/>
      </w:r>
      <w:r w:rsidR="005322E0" w:rsidRPr="00CB508A">
        <w:rPr>
          <w:rFonts w:ascii="Arial" w:hAnsi="Arial" w:cs="Arial"/>
          <w:sz w:val="22"/>
        </w:rPr>
        <w:t>Harmonogram realizace díla</w:t>
      </w:r>
    </w:p>
    <w:p w14:paraId="63B3EE5F" w14:textId="77777777" w:rsidR="001F6A8C" w:rsidRDefault="001E02AA" w:rsidP="002C17CB">
      <w:pPr>
        <w:spacing w:after="60"/>
        <w:ind w:left="1418" w:right="-23" w:hanging="1418"/>
        <w:jc w:val="both"/>
        <w:rPr>
          <w:rFonts w:ascii="Arial" w:hAnsi="Arial" w:cs="Arial"/>
          <w:sz w:val="22"/>
        </w:rPr>
      </w:pPr>
      <w:r w:rsidRPr="00CB508A">
        <w:rPr>
          <w:rFonts w:ascii="Arial" w:hAnsi="Arial" w:cs="Arial"/>
          <w:sz w:val="22"/>
        </w:rPr>
        <w:t>P</w:t>
      </w:r>
      <w:r w:rsidR="003E7006" w:rsidRPr="00CB508A">
        <w:rPr>
          <w:rFonts w:ascii="Arial" w:hAnsi="Arial" w:cs="Arial"/>
          <w:sz w:val="22"/>
        </w:rPr>
        <w:t>říloha</w:t>
      </w:r>
      <w:r w:rsidR="00393D46" w:rsidRPr="00CB508A">
        <w:rPr>
          <w:rFonts w:ascii="Arial" w:hAnsi="Arial" w:cs="Arial"/>
          <w:sz w:val="22"/>
        </w:rPr>
        <w:t> </w:t>
      </w:r>
      <w:r w:rsidR="00EF0AF4" w:rsidRPr="00CB508A">
        <w:rPr>
          <w:rFonts w:ascii="Arial" w:hAnsi="Arial" w:cs="Arial"/>
          <w:sz w:val="22"/>
        </w:rPr>
        <w:t>č. </w:t>
      </w:r>
      <w:r w:rsidRPr="00CB508A">
        <w:rPr>
          <w:rFonts w:ascii="Arial" w:hAnsi="Arial" w:cs="Arial"/>
          <w:sz w:val="22"/>
        </w:rPr>
        <w:t>4</w:t>
      </w:r>
      <w:r w:rsidR="00393D46" w:rsidRPr="00CB508A">
        <w:rPr>
          <w:rFonts w:ascii="Arial" w:hAnsi="Arial" w:cs="Arial"/>
          <w:sz w:val="22"/>
        </w:rPr>
        <w:t> </w:t>
      </w:r>
      <w:r w:rsidRPr="00CB508A">
        <w:rPr>
          <w:rFonts w:ascii="Arial" w:hAnsi="Arial" w:cs="Arial"/>
          <w:sz w:val="22"/>
        </w:rPr>
        <w:t>-</w:t>
      </w:r>
      <w:r w:rsidR="006C3F87" w:rsidRPr="00CB508A">
        <w:rPr>
          <w:rFonts w:ascii="Arial" w:hAnsi="Arial" w:cs="Arial"/>
          <w:sz w:val="22"/>
        </w:rPr>
        <w:tab/>
      </w:r>
      <w:r w:rsidR="002C17CB" w:rsidRPr="00CB508A">
        <w:rPr>
          <w:rFonts w:ascii="Arial" w:hAnsi="Arial" w:cs="Arial"/>
          <w:sz w:val="22"/>
        </w:rPr>
        <w:t>Povinnosti zhotovitele vyplývající z finanční spoluúčasti evropských fondů na realizaci projektu</w:t>
      </w:r>
    </w:p>
    <w:p w14:paraId="08CC9412" w14:textId="11AA0777" w:rsidR="00CB508A" w:rsidRDefault="00CB508A" w:rsidP="002C17CB">
      <w:pPr>
        <w:spacing w:after="60"/>
        <w:ind w:left="1418" w:right="-23" w:hanging="1418"/>
        <w:jc w:val="both"/>
        <w:rPr>
          <w:rFonts w:ascii="Arial" w:hAnsi="Arial" w:cs="Arial"/>
          <w:sz w:val="22"/>
        </w:rPr>
      </w:pPr>
    </w:p>
    <w:p w14:paraId="42ED1175" w14:textId="77777777" w:rsidR="00E5230F" w:rsidRDefault="00E5230F" w:rsidP="002C17CB">
      <w:pPr>
        <w:spacing w:after="60"/>
        <w:ind w:left="1418" w:right="-23" w:hanging="1418"/>
        <w:jc w:val="both"/>
        <w:rPr>
          <w:rFonts w:ascii="Arial" w:hAnsi="Arial" w:cs="Arial"/>
          <w:sz w:val="22"/>
        </w:rPr>
      </w:pPr>
    </w:p>
    <w:p w14:paraId="2B593D0C" w14:textId="77777777" w:rsidR="00CB508A" w:rsidRPr="00597FA8" w:rsidRDefault="00CB508A" w:rsidP="00CB508A">
      <w:pPr>
        <w:spacing w:before="240"/>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14:paraId="1987CC47" w14:textId="77777777" w:rsidR="00CB508A" w:rsidRPr="00BC41AD" w:rsidRDefault="00CB508A" w:rsidP="00CB508A">
      <w:pPr>
        <w:spacing w:after="120"/>
        <w:ind w:right="-23"/>
        <w:jc w:val="center"/>
        <w:rPr>
          <w:rFonts w:ascii="Arial" w:hAnsi="Arial" w:cs="Arial"/>
          <w:b/>
          <w:szCs w:val="22"/>
          <w:u w:val="single"/>
        </w:rPr>
      </w:pPr>
      <w:r w:rsidRPr="00BC41AD">
        <w:rPr>
          <w:rFonts w:ascii="Arial" w:hAnsi="Arial" w:cs="Arial"/>
          <w:b/>
          <w:szCs w:val="22"/>
          <w:u w:val="single"/>
        </w:rPr>
        <w:t>Možnost odstoupení od smlouvy</w:t>
      </w:r>
    </w:p>
    <w:p w14:paraId="09B48E3F" w14:textId="77777777" w:rsidR="00CB508A" w:rsidRPr="00BC41AD" w:rsidRDefault="00CB508A" w:rsidP="00CB508A">
      <w:pPr>
        <w:spacing w:after="60"/>
        <w:ind w:left="284" w:right="-23" w:hanging="284"/>
        <w:jc w:val="both"/>
        <w:rPr>
          <w:rFonts w:ascii="Arial" w:hAnsi="Arial" w:cs="Arial"/>
          <w:sz w:val="22"/>
          <w:szCs w:val="22"/>
        </w:rPr>
      </w:pPr>
      <w:r w:rsidRPr="00BC41AD">
        <w:rPr>
          <w:rFonts w:ascii="Arial" w:hAnsi="Arial" w:cs="Arial"/>
          <w:sz w:val="22"/>
          <w:szCs w:val="22"/>
        </w:rPr>
        <w:t>1.</w:t>
      </w:r>
      <w:r w:rsidRPr="00BC41AD">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14:paraId="6EC1C12E" w14:textId="77777777" w:rsidR="00CB508A" w:rsidRPr="00BC41AD" w:rsidRDefault="00CB508A" w:rsidP="00CB508A">
      <w:pPr>
        <w:spacing w:after="60"/>
        <w:ind w:left="567" w:right="-23" w:hanging="284"/>
        <w:jc w:val="both"/>
        <w:rPr>
          <w:rFonts w:ascii="Arial" w:hAnsi="Arial" w:cs="Arial"/>
          <w:sz w:val="22"/>
          <w:szCs w:val="22"/>
        </w:rPr>
      </w:pPr>
      <w:r w:rsidRPr="00BC41AD">
        <w:rPr>
          <w:rFonts w:ascii="Arial" w:hAnsi="Arial" w:cs="Arial"/>
          <w:sz w:val="22"/>
          <w:szCs w:val="22"/>
        </w:rPr>
        <w:t>a)</w:t>
      </w:r>
      <w:r w:rsidRPr="00BC41AD">
        <w:rPr>
          <w:rFonts w:ascii="Arial" w:hAnsi="Arial" w:cs="Arial"/>
          <w:sz w:val="22"/>
          <w:szCs w:val="22"/>
        </w:rPr>
        <w:tab/>
        <w:t>Objednatel je oprávněn od smlouvy odstoupit v případě, že jeho žádost o dotaci na financování předmětu této smlouvy bude dotačním orgánem zamítnuta.</w:t>
      </w:r>
    </w:p>
    <w:p w14:paraId="1A1CE7B1" w14:textId="55CB3D64" w:rsidR="00CB508A" w:rsidRPr="00BC41AD" w:rsidRDefault="00CB508A" w:rsidP="00CB508A">
      <w:pPr>
        <w:spacing w:after="60"/>
        <w:ind w:left="567" w:right="-23" w:hanging="284"/>
        <w:jc w:val="both"/>
        <w:rPr>
          <w:rFonts w:ascii="Arial" w:hAnsi="Arial" w:cs="Arial"/>
          <w:sz w:val="22"/>
          <w:szCs w:val="22"/>
        </w:rPr>
      </w:pPr>
      <w:r w:rsidRPr="00BC41AD">
        <w:rPr>
          <w:rFonts w:ascii="Arial" w:hAnsi="Arial" w:cs="Arial"/>
          <w:sz w:val="22"/>
          <w:szCs w:val="22"/>
        </w:rPr>
        <w:t>b)</w:t>
      </w:r>
      <w:r w:rsidRPr="00BC41AD">
        <w:rPr>
          <w:rFonts w:ascii="Arial" w:hAnsi="Arial" w:cs="Arial"/>
          <w:sz w:val="22"/>
          <w:szCs w:val="22"/>
        </w:rPr>
        <w:tab/>
      </w:r>
      <w:r w:rsidRPr="00FA39C0">
        <w:rPr>
          <w:rFonts w:ascii="Arial" w:hAnsi="Arial" w:cs="Arial"/>
          <w:sz w:val="22"/>
          <w:szCs w:val="22"/>
        </w:rPr>
        <w:t xml:space="preserve">Zhotovitel je oprávněn od smlouvy odstoupit v případě, že </w:t>
      </w:r>
      <w:r w:rsidR="00833896" w:rsidRPr="00FA39C0">
        <w:rPr>
          <w:rFonts w:ascii="Arial" w:hAnsi="Arial" w:cs="Arial"/>
          <w:sz w:val="22"/>
          <w:szCs w:val="22"/>
        </w:rPr>
        <w:t>nebude objednatelem vyzván</w:t>
      </w:r>
      <w:r w:rsidRPr="00FA39C0">
        <w:rPr>
          <w:rFonts w:ascii="Arial" w:hAnsi="Arial" w:cs="Arial"/>
          <w:sz w:val="22"/>
          <w:szCs w:val="22"/>
        </w:rPr>
        <w:t xml:space="preserve"> podle čl. III</w:t>
      </w:r>
      <w:r w:rsidR="00833896" w:rsidRPr="00FA39C0">
        <w:rPr>
          <w:rFonts w:ascii="Arial" w:hAnsi="Arial" w:cs="Arial"/>
          <w:sz w:val="22"/>
          <w:szCs w:val="22"/>
        </w:rPr>
        <w:t>.</w:t>
      </w:r>
      <w:r w:rsidRPr="00FA39C0">
        <w:rPr>
          <w:rFonts w:ascii="Arial" w:hAnsi="Arial" w:cs="Arial"/>
          <w:sz w:val="22"/>
          <w:szCs w:val="22"/>
        </w:rPr>
        <w:t xml:space="preserve"> </w:t>
      </w:r>
      <w:r w:rsidR="00833896" w:rsidRPr="00FA39C0">
        <w:rPr>
          <w:rFonts w:ascii="Arial" w:hAnsi="Arial" w:cs="Arial"/>
          <w:sz w:val="22"/>
          <w:szCs w:val="22"/>
        </w:rPr>
        <w:t xml:space="preserve">odst. </w:t>
      </w:r>
      <w:r w:rsidRPr="00FA39C0">
        <w:rPr>
          <w:rFonts w:ascii="Arial" w:hAnsi="Arial" w:cs="Arial"/>
          <w:sz w:val="22"/>
          <w:szCs w:val="22"/>
        </w:rPr>
        <w:t xml:space="preserve">1. smlouvy </w:t>
      </w:r>
      <w:r w:rsidR="00833896" w:rsidRPr="00FA39C0">
        <w:rPr>
          <w:rFonts w:ascii="Arial" w:hAnsi="Arial" w:cs="Arial"/>
          <w:sz w:val="22"/>
          <w:szCs w:val="22"/>
        </w:rPr>
        <w:t xml:space="preserve">k plnění </w:t>
      </w:r>
      <w:r w:rsidR="00932766" w:rsidRPr="00FA39C0">
        <w:rPr>
          <w:rFonts w:ascii="Arial" w:hAnsi="Arial" w:cs="Arial"/>
          <w:sz w:val="22"/>
          <w:szCs w:val="22"/>
        </w:rPr>
        <w:t xml:space="preserve">do </w:t>
      </w:r>
      <w:r w:rsidR="00DC0356" w:rsidRPr="00FA39C0">
        <w:rPr>
          <w:rFonts w:ascii="Arial" w:hAnsi="Arial" w:cs="Arial"/>
          <w:sz w:val="22"/>
          <w:szCs w:val="22"/>
        </w:rPr>
        <w:t>30</w:t>
      </w:r>
      <w:r w:rsidRPr="00FA39C0">
        <w:rPr>
          <w:rFonts w:ascii="Arial" w:hAnsi="Arial" w:cs="Arial"/>
          <w:sz w:val="22"/>
          <w:szCs w:val="22"/>
        </w:rPr>
        <w:t>.</w:t>
      </w:r>
      <w:r w:rsidR="00DC0356" w:rsidRPr="00FA39C0">
        <w:rPr>
          <w:rFonts w:ascii="Arial" w:hAnsi="Arial" w:cs="Arial"/>
          <w:sz w:val="22"/>
          <w:szCs w:val="22"/>
        </w:rPr>
        <w:t xml:space="preserve"> 4.</w:t>
      </w:r>
      <w:r w:rsidR="00FA39C0">
        <w:rPr>
          <w:rFonts w:ascii="Arial" w:hAnsi="Arial" w:cs="Arial"/>
          <w:sz w:val="22"/>
          <w:szCs w:val="22"/>
        </w:rPr>
        <w:t xml:space="preserve"> 2023</w:t>
      </w:r>
      <w:r w:rsidRPr="00FA39C0">
        <w:rPr>
          <w:rFonts w:ascii="Arial" w:hAnsi="Arial" w:cs="Arial"/>
          <w:sz w:val="22"/>
          <w:szCs w:val="22"/>
        </w:rPr>
        <w:t>.</w:t>
      </w:r>
      <w:r w:rsidRPr="00FA39C0">
        <w:rPr>
          <w:rFonts w:ascii="Arial" w:hAnsi="Arial" w:cs="Arial"/>
          <w:sz w:val="22"/>
        </w:rPr>
        <w:t xml:space="preserve"> Toto právo zhotovitele </w:t>
      </w:r>
      <w:r w:rsidRPr="00FA39C0">
        <w:rPr>
          <w:rFonts w:ascii="Arial" w:hAnsi="Arial" w:cs="Arial"/>
          <w:sz w:val="22"/>
        </w:rPr>
        <w:lastRenderedPageBreak/>
        <w:t xml:space="preserve">zaniká okamžikem potvrzení termínu předání a převzetí staveniště </w:t>
      </w:r>
      <w:r w:rsidR="00E7016E" w:rsidRPr="00FA39C0">
        <w:rPr>
          <w:rFonts w:ascii="Arial" w:hAnsi="Arial" w:cs="Arial"/>
          <w:sz w:val="22"/>
        </w:rPr>
        <w:t>na základě výzvy k plnění doručené po tomto datu.</w:t>
      </w:r>
    </w:p>
    <w:p w14:paraId="61F12D04" w14:textId="77777777" w:rsidR="00CB508A" w:rsidRPr="00597FA8" w:rsidRDefault="00CB508A" w:rsidP="00CB508A">
      <w:pPr>
        <w:ind w:left="284" w:right="-23" w:hanging="284"/>
        <w:jc w:val="both"/>
        <w:rPr>
          <w:rFonts w:ascii="Arial" w:hAnsi="Arial" w:cs="Arial"/>
          <w:sz w:val="22"/>
          <w:szCs w:val="22"/>
        </w:rPr>
      </w:pPr>
      <w:r w:rsidRPr="00BC41AD">
        <w:rPr>
          <w:rFonts w:ascii="Arial" w:hAnsi="Arial" w:cs="Arial"/>
          <w:sz w:val="22"/>
          <w:szCs w:val="22"/>
        </w:rPr>
        <w:t>2.</w:t>
      </w:r>
      <w:r w:rsidRPr="00BC41AD">
        <w:rPr>
          <w:rFonts w:ascii="Arial" w:hAnsi="Arial" w:cs="Arial"/>
          <w:sz w:val="22"/>
          <w:szCs w:val="22"/>
        </w:rPr>
        <w:tab/>
        <w:t>Odstoupení od smlouvy podle tohoto článku nezakládá práva ani povinnosti kterékoli smluvní strany k náhradě nákladů nebo uplatnění smluvních sankcí z této smlouvy. Bude-li smluvní vztah ukončen odstoupením od smlouvy podle tohoto článku v době před předáním staveniště, nese zhotovitel veškeré náklady, které mu v souvislosti s touto smlouvou do té doby vznikly, sám.</w:t>
      </w:r>
    </w:p>
    <w:p w14:paraId="7C58E9BC" w14:textId="77777777" w:rsidR="00CB508A" w:rsidRDefault="00CB508A" w:rsidP="002C17CB">
      <w:pPr>
        <w:spacing w:after="60"/>
        <w:ind w:left="1418" w:right="-23" w:hanging="1418"/>
        <w:jc w:val="both"/>
        <w:rPr>
          <w:rFonts w:ascii="Arial" w:hAnsi="Arial" w:cs="Arial"/>
          <w:sz w:val="22"/>
        </w:rPr>
      </w:pPr>
    </w:p>
    <w:p w14:paraId="7A0BD817"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336DE1DE" w14:textId="77777777" w:rsidR="008D505D" w:rsidRPr="007F2C7C" w:rsidRDefault="008D505D" w:rsidP="005322E0">
      <w:pPr>
        <w:ind w:right="-23"/>
        <w:jc w:val="center"/>
        <w:rPr>
          <w:rFonts w:ascii="Arial" w:hAnsi="Arial" w:cs="Arial"/>
          <w:b/>
        </w:rPr>
      </w:pPr>
      <w:r w:rsidRPr="007F2C7C">
        <w:rPr>
          <w:rFonts w:ascii="Arial" w:hAnsi="Arial" w:cs="Arial"/>
          <w:b/>
        </w:rPr>
        <w:t>Článek V</w:t>
      </w:r>
      <w:r w:rsidR="00CB508A">
        <w:rPr>
          <w:rFonts w:ascii="Arial" w:hAnsi="Arial" w:cs="Arial"/>
          <w:b/>
        </w:rPr>
        <w:t>I</w:t>
      </w:r>
      <w:r w:rsidR="006546D2" w:rsidRPr="007F2C7C">
        <w:rPr>
          <w:rFonts w:ascii="Arial" w:hAnsi="Arial" w:cs="Arial"/>
          <w:b/>
        </w:rPr>
        <w:t>I</w:t>
      </w:r>
      <w:r w:rsidRPr="007F2C7C">
        <w:rPr>
          <w:rFonts w:ascii="Arial" w:hAnsi="Arial" w:cs="Arial"/>
          <w:b/>
        </w:rPr>
        <w:t>.</w:t>
      </w:r>
    </w:p>
    <w:p w14:paraId="197ED0B3" w14:textId="77777777"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14:paraId="31192EB5" w14:textId="77777777"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14:paraId="2E219AC4" w14:textId="77777777" w:rsidR="00115DD7" w:rsidRPr="005B0321"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882EBE">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14:paraId="5A3B0FD8" w14:textId="688119A6" w:rsidR="005B0321" w:rsidRPr="007F2C7C" w:rsidRDefault="005B0321" w:rsidP="00E5230F">
      <w:pPr>
        <w:numPr>
          <w:ilvl w:val="0"/>
          <w:numId w:val="11"/>
        </w:numPr>
        <w:spacing w:after="120"/>
        <w:ind w:left="284" w:hanging="284"/>
        <w:jc w:val="both"/>
        <w:rPr>
          <w:rFonts w:ascii="Arial" w:hAnsi="Arial" w:cs="Arial"/>
          <w:b/>
          <w:u w:val="single"/>
        </w:rPr>
      </w:pPr>
      <w:r>
        <w:rPr>
          <w:rFonts w:ascii="Arial" w:hAnsi="Arial" w:cs="Arial"/>
          <w:sz w:val="22"/>
        </w:rPr>
        <w:t>Smluvní strany ujednávají, že k uplatňování práv z odpovědnosti zhotovitele za vady díla je oprávněn i ředitel organizace, v jejímž objektu bylo dílo provedeno, nebo osoba jím pověřená, pouze však je-li zvoleným reklamačním nárokem oprava nebo dodání nové věci. Jiné reklamační nároky může vznášet pouze objednatel.</w:t>
      </w:r>
    </w:p>
    <w:p w14:paraId="26DBA59D" w14:textId="3BC1EE17"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 xml:space="preserve">Smluvní strany berou na vědomí, že nebude-li smlouva zveřejněna ani </w:t>
      </w:r>
      <w:r w:rsidR="00294F66">
        <w:rPr>
          <w:rFonts w:ascii="Arial" w:hAnsi="Arial" w:cs="Arial"/>
          <w:sz w:val="22"/>
        </w:rPr>
        <w:t xml:space="preserve">do tří měsíců </w:t>
      </w:r>
      <w:r w:rsidRPr="006C7E35">
        <w:rPr>
          <w:rFonts w:ascii="Arial" w:hAnsi="Arial" w:cs="Arial"/>
          <w:sz w:val="22"/>
        </w:rPr>
        <w:t>od jejího uzavření, je následujícím dnem zrušena od počátku.</w:t>
      </w:r>
    </w:p>
    <w:p w14:paraId="536D5133" w14:textId="77777777"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14:paraId="23D0F136" w14:textId="77777777"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14:paraId="21C27CBC" w14:textId="77777777"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14:paraId="3D380327" w14:textId="77777777"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28DDB441" w14:textId="77777777"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14:paraId="5C58E738" w14:textId="00772E9B" w:rsidR="008D505D"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Tato smlouva je vyhotovena v</w:t>
      </w:r>
      <w:r w:rsidR="00E7016E">
        <w:rPr>
          <w:rFonts w:ascii="Arial" w:hAnsi="Arial" w:cs="Arial"/>
          <w:sz w:val="22"/>
        </w:rPr>
        <w:t> podobě elektronického originálu</w:t>
      </w:r>
      <w:r w:rsidRPr="007F2C7C">
        <w:rPr>
          <w:rFonts w:ascii="Arial" w:hAnsi="Arial" w:cs="Arial"/>
          <w:sz w:val="22"/>
        </w:rPr>
        <w:t>.</w:t>
      </w:r>
    </w:p>
    <w:p w14:paraId="59AB45BB" w14:textId="77777777" w:rsidR="00434357" w:rsidRPr="007F2C7C"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 xml:space="preserve">Smluvní strany stvrzují, že si smlouvu přečetly, její obsah a obsah příloh podrobně znají a souhlasí s ní. Smluvní strany prohlašují, že se smlouvou cítí být vázány, že ustanovení </w:t>
      </w:r>
      <w:r w:rsidRPr="007F2C7C">
        <w:rPr>
          <w:rFonts w:ascii="Arial" w:hAnsi="Arial" w:cs="Arial"/>
          <w:sz w:val="22"/>
        </w:rPr>
        <w:lastRenderedPageBreak/>
        <w:t>smlouvy jim jsou jasná a že tato byla uzavřena určitě, vážně a srozumitelně, na základě jejich pravé a svobodné vůle, nikoli za nápadně nevýhodných podmínek nebo v tísni, na důkaz čehož připojují níže své podpisy.</w:t>
      </w:r>
    </w:p>
    <w:p w14:paraId="1A9EF07A" w14:textId="40761735" w:rsidR="008D505D" w:rsidRDefault="00E5230F" w:rsidP="00106721">
      <w:pPr>
        <w:numPr>
          <w:ilvl w:val="0"/>
          <w:numId w:val="11"/>
        </w:numPr>
        <w:autoSpaceDE w:val="0"/>
        <w:autoSpaceDN w:val="0"/>
        <w:adjustRightInd w:val="0"/>
        <w:spacing w:after="100"/>
        <w:ind w:left="284" w:hanging="426"/>
        <w:jc w:val="both"/>
        <w:rPr>
          <w:rFonts w:ascii="Arial" w:hAnsi="Arial" w:cs="Arial"/>
          <w:sz w:val="22"/>
        </w:rPr>
      </w:pPr>
      <w:r>
        <w:rPr>
          <w:rFonts w:ascii="Arial" w:hAnsi="Arial" w:cs="Arial"/>
          <w:sz w:val="22"/>
        </w:rPr>
        <w:t>O uzavření té</w:t>
      </w:r>
      <w:r w:rsidR="00294F66">
        <w:rPr>
          <w:rFonts w:ascii="Arial" w:hAnsi="Arial" w:cs="Arial"/>
          <w:sz w:val="22"/>
        </w:rPr>
        <w:t>to smlouv</w:t>
      </w:r>
      <w:r>
        <w:rPr>
          <w:rFonts w:ascii="Arial" w:hAnsi="Arial" w:cs="Arial"/>
          <w:sz w:val="22"/>
        </w:rPr>
        <w:t>y</w:t>
      </w:r>
      <w:r w:rsidR="008D505D" w:rsidRPr="007F2C7C">
        <w:rPr>
          <w:rFonts w:ascii="Arial" w:hAnsi="Arial" w:cs="Arial"/>
          <w:sz w:val="22"/>
        </w:rPr>
        <w:t xml:space="preserve"> </w:t>
      </w:r>
      <w:r>
        <w:rPr>
          <w:rFonts w:ascii="Arial" w:hAnsi="Arial" w:cs="Arial"/>
          <w:sz w:val="22"/>
        </w:rPr>
        <w:t xml:space="preserve">rozhodla </w:t>
      </w:r>
      <w:r w:rsidR="008D505D" w:rsidRPr="007F2C7C">
        <w:rPr>
          <w:rFonts w:ascii="Arial" w:hAnsi="Arial" w:cs="Arial"/>
          <w:sz w:val="22"/>
        </w:rPr>
        <w:t>Rad</w:t>
      </w:r>
      <w:r>
        <w:rPr>
          <w:rFonts w:ascii="Arial" w:hAnsi="Arial" w:cs="Arial"/>
          <w:sz w:val="22"/>
        </w:rPr>
        <w:t>a</w:t>
      </w:r>
      <w:r w:rsidR="008D505D" w:rsidRPr="007F2C7C">
        <w:rPr>
          <w:rFonts w:ascii="Arial" w:hAnsi="Arial" w:cs="Arial"/>
          <w:sz w:val="22"/>
        </w:rPr>
        <w:t xml:space="preserve"> Pardubického kraje dne (</w:t>
      </w:r>
      <w:r w:rsidR="008D505D" w:rsidRPr="00D65F44">
        <w:rPr>
          <w:rFonts w:ascii="Arial" w:hAnsi="Arial" w:cs="Arial"/>
          <w:b/>
          <w:color w:val="00B0F0"/>
          <w:sz w:val="22"/>
        </w:rPr>
        <w:t>doplní objednatel</w:t>
      </w:r>
      <w:r w:rsidR="008D505D" w:rsidRPr="007F2C7C">
        <w:rPr>
          <w:rFonts w:ascii="Arial" w:hAnsi="Arial" w:cs="Arial"/>
          <w:sz w:val="22"/>
        </w:rPr>
        <w:t>) usnesením číslo (</w:t>
      </w:r>
      <w:r w:rsidR="008D505D" w:rsidRPr="00D65F44">
        <w:rPr>
          <w:rFonts w:ascii="Arial" w:hAnsi="Arial" w:cs="Arial"/>
          <w:b/>
          <w:color w:val="00B0F0"/>
          <w:sz w:val="22"/>
        </w:rPr>
        <w:t>doplní objednatel</w:t>
      </w:r>
      <w:r w:rsidR="008D505D" w:rsidRPr="007F2C7C">
        <w:rPr>
          <w:rFonts w:ascii="Arial" w:hAnsi="Arial" w:cs="Arial"/>
          <w:sz w:val="22"/>
        </w:rPr>
        <w:t>).</w:t>
      </w:r>
    </w:p>
    <w:p w14:paraId="5E7C2E1E" w14:textId="77777777" w:rsidR="00D01F51" w:rsidRPr="007F2C7C" w:rsidRDefault="00D01F51" w:rsidP="00D01F51">
      <w:pPr>
        <w:autoSpaceDE w:val="0"/>
        <w:autoSpaceDN w:val="0"/>
        <w:adjustRightInd w:val="0"/>
        <w:spacing w:after="100"/>
        <w:jc w:val="both"/>
        <w:rPr>
          <w:rFonts w:ascii="Arial" w:hAnsi="Arial" w:cs="Arial"/>
          <w:sz w:val="22"/>
        </w:rPr>
      </w:pPr>
    </w:p>
    <w:p w14:paraId="5D021EC5" w14:textId="751E2BAA" w:rsidR="006E4319" w:rsidRPr="007F2C7C" w:rsidRDefault="00E7016E" w:rsidP="006E4319">
      <w:pPr>
        <w:ind w:right="-766"/>
        <w:jc w:val="both"/>
        <w:rPr>
          <w:rFonts w:ascii="Arial" w:hAnsi="Arial" w:cs="Arial"/>
          <w:sz w:val="22"/>
        </w:rPr>
      </w:pPr>
      <w:r>
        <w:rPr>
          <w:rFonts w:ascii="Arial" w:hAnsi="Arial" w:cs="Arial"/>
          <w:sz w:val="22"/>
        </w:rPr>
        <w:t>V Pardubicích dne dle nejpozdějšího elektronického podpisu</w:t>
      </w:r>
    </w:p>
    <w:p w14:paraId="35635EA8" w14:textId="77777777"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14:paraId="5B846AF6" w14:textId="77777777" w:rsidTr="00DE0C6E">
        <w:tc>
          <w:tcPr>
            <w:tcW w:w="4605" w:type="dxa"/>
          </w:tcPr>
          <w:p w14:paraId="40332CDF" w14:textId="77777777"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14:paraId="064D38B0" w14:textId="77777777"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14:paraId="00424376" w14:textId="77777777" w:rsidTr="00DE0C6E">
        <w:tc>
          <w:tcPr>
            <w:tcW w:w="4605" w:type="dxa"/>
          </w:tcPr>
          <w:p w14:paraId="020853F6" w14:textId="77777777" w:rsidR="00EF0AF4" w:rsidRPr="007F2C7C" w:rsidRDefault="00EF0AF4" w:rsidP="00DE0C6E">
            <w:pPr>
              <w:ind w:right="-766"/>
              <w:jc w:val="center"/>
              <w:rPr>
                <w:rFonts w:ascii="Arial" w:hAnsi="Arial" w:cs="Arial"/>
                <w:sz w:val="22"/>
              </w:rPr>
            </w:pPr>
          </w:p>
        </w:tc>
        <w:tc>
          <w:tcPr>
            <w:tcW w:w="4606" w:type="dxa"/>
          </w:tcPr>
          <w:p w14:paraId="1489A9C2" w14:textId="77777777" w:rsidR="00EF0AF4" w:rsidRPr="007F2C7C" w:rsidRDefault="00EF0AF4" w:rsidP="00DE0C6E">
            <w:pPr>
              <w:ind w:right="-766"/>
              <w:jc w:val="center"/>
              <w:rPr>
                <w:rFonts w:ascii="Arial" w:hAnsi="Arial" w:cs="Arial"/>
                <w:b/>
                <w:bCs/>
                <w:sz w:val="22"/>
              </w:rPr>
            </w:pPr>
          </w:p>
        </w:tc>
      </w:tr>
      <w:tr w:rsidR="00E7016E" w:rsidRPr="007F2C7C" w14:paraId="6A25C379" w14:textId="77777777" w:rsidTr="00DE0C6E">
        <w:tc>
          <w:tcPr>
            <w:tcW w:w="4605" w:type="dxa"/>
          </w:tcPr>
          <w:p w14:paraId="5140E3F5" w14:textId="77777777" w:rsidR="00E7016E" w:rsidRPr="007F2C7C" w:rsidRDefault="00E7016E" w:rsidP="00DE0C6E">
            <w:pPr>
              <w:ind w:right="-766"/>
              <w:jc w:val="center"/>
              <w:rPr>
                <w:rFonts w:ascii="Arial" w:hAnsi="Arial" w:cs="Arial"/>
                <w:sz w:val="22"/>
              </w:rPr>
            </w:pPr>
          </w:p>
        </w:tc>
        <w:tc>
          <w:tcPr>
            <w:tcW w:w="4606" w:type="dxa"/>
          </w:tcPr>
          <w:p w14:paraId="4176158E" w14:textId="77777777" w:rsidR="00E7016E" w:rsidRPr="007F2C7C" w:rsidRDefault="00E7016E" w:rsidP="00DE0C6E">
            <w:pPr>
              <w:ind w:right="-766"/>
              <w:jc w:val="center"/>
              <w:rPr>
                <w:rFonts w:ascii="Arial" w:hAnsi="Arial" w:cs="Arial"/>
                <w:b/>
                <w:bCs/>
                <w:sz w:val="22"/>
              </w:rPr>
            </w:pPr>
          </w:p>
        </w:tc>
      </w:tr>
      <w:tr w:rsidR="00E7016E" w:rsidRPr="007F2C7C" w14:paraId="64779E45" w14:textId="77777777" w:rsidTr="00DE0C6E">
        <w:tc>
          <w:tcPr>
            <w:tcW w:w="4605" w:type="dxa"/>
          </w:tcPr>
          <w:p w14:paraId="39A48026" w14:textId="77777777" w:rsidR="00E7016E" w:rsidRPr="007F2C7C" w:rsidRDefault="00E7016E" w:rsidP="00DE0C6E">
            <w:pPr>
              <w:ind w:right="-766"/>
              <w:jc w:val="center"/>
              <w:rPr>
                <w:rFonts w:ascii="Arial" w:hAnsi="Arial" w:cs="Arial"/>
                <w:sz w:val="22"/>
              </w:rPr>
            </w:pPr>
          </w:p>
        </w:tc>
        <w:tc>
          <w:tcPr>
            <w:tcW w:w="4606" w:type="dxa"/>
          </w:tcPr>
          <w:p w14:paraId="76D50040" w14:textId="77777777" w:rsidR="00E7016E" w:rsidRPr="007F2C7C" w:rsidRDefault="00E7016E" w:rsidP="00DE0C6E">
            <w:pPr>
              <w:ind w:right="-766"/>
              <w:jc w:val="center"/>
              <w:rPr>
                <w:rFonts w:ascii="Arial" w:hAnsi="Arial" w:cs="Arial"/>
                <w:b/>
                <w:bCs/>
                <w:sz w:val="22"/>
              </w:rPr>
            </w:pPr>
          </w:p>
        </w:tc>
      </w:tr>
      <w:tr w:rsidR="00E7016E" w:rsidRPr="007F2C7C" w14:paraId="2F3E39F4" w14:textId="77777777" w:rsidTr="00DE0C6E">
        <w:tc>
          <w:tcPr>
            <w:tcW w:w="4605" w:type="dxa"/>
          </w:tcPr>
          <w:p w14:paraId="306CA9B3" w14:textId="77777777" w:rsidR="00E7016E" w:rsidRPr="007F2C7C" w:rsidRDefault="00E7016E" w:rsidP="00DE0C6E">
            <w:pPr>
              <w:ind w:right="-766"/>
              <w:jc w:val="center"/>
              <w:rPr>
                <w:rFonts w:ascii="Arial" w:hAnsi="Arial" w:cs="Arial"/>
                <w:sz w:val="22"/>
              </w:rPr>
            </w:pPr>
          </w:p>
        </w:tc>
        <w:tc>
          <w:tcPr>
            <w:tcW w:w="4606" w:type="dxa"/>
          </w:tcPr>
          <w:p w14:paraId="53B704C1" w14:textId="77777777" w:rsidR="00E7016E" w:rsidRPr="007F2C7C" w:rsidRDefault="00E7016E" w:rsidP="00DE0C6E">
            <w:pPr>
              <w:ind w:right="-766"/>
              <w:jc w:val="center"/>
              <w:rPr>
                <w:rFonts w:ascii="Arial" w:hAnsi="Arial" w:cs="Arial"/>
                <w:b/>
                <w:bCs/>
                <w:sz w:val="22"/>
              </w:rPr>
            </w:pPr>
          </w:p>
        </w:tc>
      </w:tr>
      <w:tr w:rsidR="00EF0AF4" w:rsidRPr="007F2C7C" w14:paraId="6C899F4C" w14:textId="77777777" w:rsidTr="00DE0C6E">
        <w:tc>
          <w:tcPr>
            <w:tcW w:w="4605" w:type="dxa"/>
          </w:tcPr>
          <w:p w14:paraId="550E2F7B" w14:textId="77777777" w:rsidR="00EF0AF4" w:rsidRPr="007F2C7C" w:rsidRDefault="00EF0AF4" w:rsidP="001B1595">
            <w:pPr>
              <w:jc w:val="center"/>
              <w:rPr>
                <w:rFonts w:ascii="Arial" w:hAnsi="Arial" w:cs="Arial"/>
                <w:sz w:val="22"/>
              </w:rPr>
            </w:pPr>
          </w:p>
        </w:tc>
        <w:tc>
          <w:tcPr>
            <w:tcW w:w="4606" w:type="dxa"/>
          </w:tcPr>
          <w:p w14:paraId="1C405F02" w14:textId="77777777" w:rsidR="00EF0AF4" w:rsidRPr="007F2C7C" w:rsidRDefault="00EF0AF4" w:rsidP="001B1595">
            <w:pPr>
              <w:jc w:val="center"/>
              <w:rPr>
                <w:rFonts w:ascii="Arial" w:hAnsi="Arial" w:cs="Arial"/>
                <w:b/>
                <w:bCs/>
                <w:sz w:val="22"/>
              </w:rPr>
            </w:pPr>
          </w:p>
        </w:tc>
      </w:tr>
      <w:tr w:rsidR="00EF0AF4" w:rsidRPr="007F2C7C" w14:paraId="4C05C799" w14:textId="77777777" w:rsidTr="00DE0C6E">
        <w:tc>
          <w:tcPr>
            <w:tcW w:w="4605" w:type="dxa"/>
          </w:tcPr>
          <w:p w14:paraId="76B12310" w14:textId="77777777" w:rsidR="00EF0AF4" w:rsidRPr="007F2C7C" w:rsidRDefault="00EF0AF4" w:rsidP="001B1595">
            <w:pPr>
              <w:jc w:val="center"/>
              <w:rPr>
                <w:rFonts w:ascii="Arial" w:hAnsi="Arial" w:cs="Arial"/>
                <w:sz w:val="22"/>
              </w:rPr>
            </w:pPr>
          </w:p>
        </w:tc>
        <w:tc>
          <w:tcPr>
            <w:tcW w:w="4606" w:type="dxa"/>
          </w:tcPr>
          <w:p w14:paraId="049B11C8" w14:textId="77777777" w:rsidR="00EF0AF4" w:rsidRPr="007F2C7C" w:rsidRDefault="00EF0AF4" w:rsidP="001B1595">
            <w:pPr>
              <w:jc w:val="center"/>
              <w:rPr>
                <w:rFonts w:ascii="Arial" w:hAnsi="Arial" w:cs="Arial"/>
                <w:b/>
                <w:bCs/>
                <w:sz w:val="22"/>
              </w:rPr>
            </w:pPr>
          </w:p>
        </w:tc>
      </w:tr>
      <w:tr w:rsidR="00EF0AF4" w:rsidRPr="007F2C7C" w14:paraId="6F31B9D0" w14:textId="77777777" w:rsidTr="00DE0C6E">
        <w:tc>
          <w:tcPr>
            <w:tcW w:w="4605" w:type="dxa"/>
          </w:tcPr>
          <w:p w14:paraId="14C71D4A" w14:textId="77777777"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14:paraId="35BB5828" w14:textId="77777777"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14:paraId="3E86184B" w14:textId="77777777" w:rsidTr="00DE0C6E">
        <w:tc>
          <w:tcPr>
            <w:tcW w:w="4605" w:type="dxa"/>
          </w:tcPr>
          <w:p w14:paraId="61B2651C" w14:textId="77777777"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14:paraId="13DDC974" w14:textId="77777777"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14:paraId="45937A66" w14:textId="77777777" w:rsidTr="00DE0C6E">
        <w:tc>
          <w:tcPr>
            <w:tcW w:w="4605" w:type="dxa"/>
          </w:tcPr>
          <w:p w14:paraId="395ED515" w14:textId="77777777"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14:paraId="06214652" w14:textId="77777777" w:rsidR="00EF0AF4" w:rsidRPr="007F2C7C" w:rsidRDefault="00EF0AF4" w:rsidP="001B1595">
            <w:pPr>
              <w:jc w:val="both"/>
              <w:rPr>
                <w:rFonts w:ascii="Arial" w:hAnsi="Arial" w:cs="Arial"/>
                <w:sz w:val="22"/>
              </w:rPr>
            </w:pPr>
          </w:p>
        </w:tc>
      </w:tr>
      <w:tr w:rsidR="00EF0AF4" w:rsidRPr="007F2C7C" w14:paraId="111EBCE4" w14:textId="77777777" w:rsidTr="00DE0C6E">
        <w:tc>
          <w:tcPr>
            <w:tcW w:w="4605" w:type="dxa"/>
          </w:tcPr>
          <w:p w14:paraId="45CB8740" w14:textId="77777777"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14:paraId="2C10872E" w14:textId="77777777" w:rsidR="00EF0AF4" w:rsidRPr="007F2C7C" w:rsidRDefault="00EF0AF4" w:rsidP="001B1595">
            <w:pPr>
              <w:jc w:val="both"/>
              <w:rPr>
                <w:rFonts w:ascii="Arial" w:hAnsi="Arial" w:cs="Arial"/>
                <w:sz w:val="22"/>
              </w:rPr>
            </w:pPr>
          </w:p>
        </w:tc>
      </w:tr>
    </w:tbl>
    <w:p w14:paraId="63412DC0" w14:textId="77777777"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A7DA8" w14:textId="77777777" w:rsidR="00351685" w:rsidRDefault="00351685">
      <w:r>
        <w:separator/>
      </w:r>
    </w:p>
  </w:endnote>
  <w:endnote w:type="continuationSeparator" w:id="0">
    <w:p w14:paraId="1566F41A" w14:textId="77777777" w:rsidR="00351685" w:rsidRDefault="00351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2C20F" w14:textId="77777777"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14:paraId="046B9BC2" w14:textId="77777777"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3919F" w14:textId="7FE95522"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BD6789">
      <w:rPr>
        <w:rFonts w:ascii="Arial" w:hAnsi="Arial" w:cs="Arial"/>
        <w:noProof/>
        <w:sz w:val="18"/>
        <w:szCs w:val="18"/>
      </w:rPr>
      <w:t>2</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BD6789">
      <w:rPr>
        <w:rFonts w:ascii="Arial" w:hAnsi="Arial" w:cs="Arial"/>
        <w:noProof/>
        <w:sz w:val="18"/>
        <w:szCs w:val="18"/>
      </w:rPr>
      <w:t>8</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54CA9" w14:textId="1FEE120D"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BD6789">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BD6789">
      <w:rPr>
        <w:rFonts w:ascii="Arial" w:hAnsi="Arial" w:cs="Arial"/>
        <w:noProof/>
        <w:sz w:val="18"/>
        <w:szCs w:val="18"/>
      </w:rPr>
      <w:t>8</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B4758" w14:textId="77777777" w:rsidR="00351685" w:rsidRDefault="00351685">
      <w:r>
        <w:separator/>
      </w:r>
    </w:p>
  </w:footnote>
  <w:footnote w:type="continuationSeparator" w:id="0">
    <w:p w14:paraId="4A4683CB" w14:textId="77777777" w:rsidR="00351685" w:rsidRDefault="00351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C8EFE" w14:textId="77777777"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964CE" w14:textId="74EBEC7D"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r w:rsidR="00BD6789">
      <w:rPr>
        <w:rFonts w:ascii="Arial" w:hAnsi="Arial"/>
      </w:rPr>
      <w:t>Příloha č. 2</w:t>
    </w:r>
  </w:p>
  <w:p w14:paraId="508D30F1" w14:textId="77777777" w:rsidR="00E737BA" w:rsidRDefault="00E737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9"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2"/>
  </w:num>
  <w:num w:numId="5">
    <w:abstractNumId w:val="3"/>
  </w:num>
  <w:num w:numId="6">
    <w:abstractNumId w:val="16"/>
  </w:num>
  <w:num w:numId="7">
    <w:abstractNumId w:val="19"/>
  </w:num>
  <w:num w:numId="8">
    <w:abstractNumId w:val="8"/>
  </w:num>
  <w:num w:numId="9">
    <w:abstractNumId w:val="11"/>
  </w:num>
  <w:num w:numId="10">
    <w:abstractNumId w:val="0"/>
  </w:num>
  <w:num w:numId="11">
    <w:abstractNumId w:val="2"/>
  </w:num>
  <w:num w:numId="12">
    <w:abstractNumId w:val="13"/>
  </w:num>
  <w:num w:numId="13">
    <w:abstractNumId w:val="10"/>
  </w:num>
  <w:num w:numId="14">
    <w:abstractNumId w:val="17"/>
  </w:num>
  <w:num w:numId="15">
    <w:abstractNumId w:val="7"/>
  </w:num>
  <w:num w:numId="16">
    <w:abstractNumId w:val="4"/>
  </w:num>
  <w:num w:numId="17">
    <w:abstractNumId w:val="18"/>
  </w:num>
  <w:num w:numId="18">
    <w:abstractNumId w:val="1"/>
  </w:num>
  <w:num w:numId="19">
    <w:abstractNumId w:val="15"/>
  </w:num>
  <w:num w:numId="20">
    <w:abstractNumId w:val="5"/>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678"/>
    <w:rsid w:val="00000259"/>
    <w:rsid w:val="000009BF"/>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966C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4F66"/>
    <w:rsid w:val="002966D0"/>
    <w:rsid w:val="002A2871"/>
    <w:rsid w:val="002A5D6B"/>
    <w:rsid w:val="002B09C5"/>
    <w:rsid w:val="002B3AE4"/>
    <w:rsid w:val="002B6EB3"/>
    <w:rsid w:val="002C17CB"/>
    <w:rsid w:val="002C2FD1"/>
    <w:rsid w:val="002C779D"/>
    <w:rsid w:val="002D0F43"/>
    <w:rsid w:val="002D3067"/>
    <w:rsid w:val="002D54D9"/>
    <w:rsid w:val="002D6311"/>
    <w:rsid w:val="002D68E5"/>
    <w:rsid w:val="002E3F99"/>
    <w:rsid w:val="002E4D20"/>
    <w:rsid w:val="002E6EB1"/>
    <w:rsid w:val="002F57D6"/>
    <w:rsid w:val="002F7AE4"/>
    <w:rsid w:val="00304CB1"/>
    <w:rsid w:val="00310B5E"/>
    <w:rsid w:val="00312CFF"/>
    <w:rsid w:val="0031506D"/>
    <w:rsid w:val="00317061"/>
    <w:rsid w:val="0032244F"/>
    <w:rsid w:val="00326EEA"/>
    <w:rsid w:val="00332129"/>
    <w:rsid w:val="0033387A"/>
    <w:rsid w:val="0033683F"/>
    <w:rsid w:val="00351528"/>
    <w:rsid w:val="00351685"/>
    <w:rsid w:val="00351897"/>
    <w:rsid w:val="0035577C"/>
    <w:rsid w:val="00356070"/>
    <w:rsid w:val="0035723E"/>
    <w:rsid w:val="00361C53"/>
    <w:rsid w:val="00364C67"/>
    <w:rsid w:val="003711A8"/>
    <w:rsid w:val="00373F10"/>
    <w:rsid w:val="00375D60"/>
    <w:rsid w:val="00390B40"/>
    <w:rsid w:val="003922A6"/>
    <w:rsid w:val="00393D46"/>
    <w:rsid w:val="00395532"/>
    <w:rsid w:val="0039749C"/>
    <w:rsid w:val="003A17F7"/>
    <w:rsid w:val="003A7ECE"/>
    <w:rsid w:val="003B1246"/>
    <w:rsid w:val="003B4981"/>
    <w:rsid w:val="003C0B15"/>
    <w:rsid w:val="003C4005"/>
    <w:rsid w:val="003C5A7F"/>
    <w:rsid w:val="003C76D9"/>
    <w:rsid w:val="003C7A96"/>
    <w:rsid w:val="003D3CDA"/>
    <w:rsid w:val="003D485D"/>
    <w:rsid w:val="003D4D70"/>
    <w:rsid w:val="003D5276"/>
    <w:rsid w:val="003E7006"/>
    <w:rsid w:val="003F2180"/>
    <w:rsid w:val="003F6906"/>
    <w:rsid w:val="00402507"/>
    <w:rsid w:val="004077A1"/>
    <w:rsid w:val="00407CF8"/>
    <w:rsid w:val="00416F3F"/>
    <w:rsid w:val="0042597D"/>
    <w:rsid w:val="004264C0"/>
    <w:rsid w:val="00434357"/>
    <w:rsid w:val="00437C75"/>
    <w:rsid w:val="0044525F"/>
    <w:rsid w:val="00450A12"/>
    <w:rsid w:val="00451BB1"/>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B0321"/>
    <w:rsid w:val="005C0E68"/>
    <w:rsid w:val="005C4D8C"/>
    <w:rsid w:val="005C50C7"/>
    <w:rsid w:val="005E53C7"/>
    <w:rsid w:val="005F2939"/>
    <w:rsid w:val="005F637B"/>
    <w:rsid w:val="00600C87"/>
    <w:rsid w:val="0060380F"/>
    <w:rsid w:val="00610CBD"/>
    <w:rsid w:val="00611F34"/>
    <w:rsid w:val="00612D1A"/>
    <w:rsid w:val="00613ADD"/>
    <w:rsid w:val="0061493C"/>
    <w:rsid w:val="0062336A"/>
    <w:rsid w:val="00624AF0"/>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0DB1"/>
    <w:rsid w:val="00794F23"/>
    <w:rsid w:val="007A2A27"/>
    <w:rsid w:val="007A303C"/>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3896"/>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2EBE"/>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098B"/>
    <w:rsid w:val="00923C22"/>
    <w:rsid w:val="00926FAC"/>
    <w:rsid w:val="00927360"/>
    <w:rsid w:val="00932766"/>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14A7A"/>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41AD"/>
    <w:rsid w:val="00BC5807"/>
    <w:rsid w:val="00BD6789"/>
    <w:rsid w:val="00BE272D"/>
    <w:rsid w:val="00BE2F44"/>
    <w:rsid w:val="00BF08E3"/>
    <w:rsid w:val="00BF0EEB"/>
    <w:rsid w:val="00BF37C2"/>
    <w:rsid w:val="00BF3B2D"/>
    <w:rsid w:val="00C000F7"/>
    <w:rsid w:val="00C010AC"/>
    <w:rsid w:val="00C01ED0"/>
    <w:rsid w:val="00C031CF"/>
    <w:rsid w:val="00C13693"/>
    <w:rsid w:val="00C150FF"/>
    <w:rsid w:val="00C2681E"/>
    <w:rsid w:val="00C30B44"/>
    <w:rsid w:val="00C360B9"/>
    <w:rsid w:val="00C362A2"/>
    <w:rsid w:val="00C40518"/>
    <w:rsid w:val="00C431B8"/>
    <w:rsid w:val="00C43D64"/>
    <w:rsid w:val="00C47633"/>
    <w:rsid w:val="00C543A5"/>
    <w:rsid w:val="00C56661"/>
    <w:rsid w:val="00C60B3B"/>
    <w:rsid w:val="00C60EC6"/>
    <w:rsid w:val="00C618AA"/>
    <w:rsid w:val="00C651E2"/>
    <w:rsid w:val="00C65B1D"/>
    <w:rsid w:val="00C73781"/>
    <w:rsid w:val="00C836CA"/>
    <w:rsid w:val="00C85ECA"/>
    <w:rsid w:val="00C86E5C"/>
    <w:rsid w:val="00C93B39"/>
    <w:rsid w:val="00C96271"/>
    <w:rsid w:val="00C96BEE"/>
    <w:rsid w:val="00C971BA"/>
    <w:rsid w:val="00CB0303"/>
    <w:rsid w:val="00CB4417"/>
    <w:rsid w:val="00CB508A"/>
    <w:rsid w:val="00CB669B"/>
    <w:rsid w:val="00CC2D32"/>
    <w:rsid w:val="00CC5FE3"/>
    <w:rsid w:val="00CD6EBE"/>
    <w:rsid w:val="00CE02CC"/>
    <w:rsid w:val="00CE03C5"/>
    <w:rsid w:val="00CE1678"/>
    <w:rsid w:val="00CE20FF"/>
    <w:rsid w:val="00CE52FC"/>
    <w:rsid w:val="00CE57A8"/>
    <w:rsid w:val="00CE6AD9"/>
    <w:rsid w:val="00D01F51"/>
    <w:rsid w:val="00D054BC"/>
    <w:rsid w:val="00D0648D"/>
    <w:rsid w:val="00D23592"/>
    <w:rsid w:val="00D33529"/>
    <w:rsid w:val="00D34AB7"/>
    <w:rsid w:val="00D34D9B"/>
    <w:rsid w:val="00D4426D"/>
    <w:rsid w:val="00D46858"/>
    <w:rsid w:val="00D530A9"/>
    <w:rsid w:val="00D574F7"/>
    <w:rsid w:val="00D64F44"/>
    <w:rsid w:val="00D6590D"/>
    <w:rsid w:val="00D65F44"/>
    <w:rsid w:val="00D76A68"/>
    <w:rsid w:val="00D76A89"/>
    <w:rsid w:val="00D8019C"/>
    <w:rsid w:val="00D96871"/>
    <w:rsid w:val="00DA0E31"/>
    <w:rsid w:val="00DA1043"/>
    <w:rsid w:val="00DA462C"/>
    <w:rsid w:val="00DB1990"/>
    <w:rsid w:val="00DB3CAC"/>
    <w:rsid w:val="00DC0356"/>
    <w:rsid w:val="00DC0826"/>
    <w:rsid w:val="00DC19F8"/>
    <w:rsid w:val="00DC587D"/>
    <w:rsid w:val="00DE0C6E"/>
    <w:rsid w:val="00DE4201"/>
    <w:rsid w:val="00DE7A6E"/>
    <w:rsid w:val="00DF21E4"/>
    <w:rsid w:val="00E01528"/>
    <w:rsid w:val="00E04024"/>
    <w:rsid w:val="00E1587E"/>
    <w:rsid w:val="00E21B42"/>
    <w:rsid w:val="00E2251D"/>
    <w:rsid w:val="00E2489A"/>
    <w:rsid w:val="00E24B87"/>
    <w:rsid w:val="00E34725"/>
    <w:rsid w:val="00E3648E"/>
    <w:rsid w:val="00E5230F"/>
    <w:rsid w:val="00E63454"/>
    <w:rsid w:val="00E6408A"/>
    <w:rsid w:val="00E7016E"/>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39C0"/>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16862CF"/>
  <w15:docId w15:val="{33A6F0CF-8B0C-4B93-9D92-6AC3D3AC3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1871E-714D-4F60-8B45-BA05574FD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3187</Words>
  <Characters>18809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Skutilová Dana Lic.</cp:lastModifiedBy>
  <cp:revision>10</cp:revision>
  <cp:lastPrinted>2013-04-25T07:05:00Z</cp:lastPrinted>
  <dcterms:created xsi:type="dcterms:W3CDTF">2022-02-07T13:52:00Z</dcterms:created>
  <dcterms:modified xsi:type="dcterms:W3CDTF">2022-09-21T07:58:00Z</dcterms:modified>
</cp:coreProperties>
</file>