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4965" w14:textId="77777777" w:rsidR="0032455F" w:rsidRPr="00370FE7" w:rsidRDefault="0032455F" w:rsidP="0032455F">
      <w:pPr>
        <w:pStyle w:val="Default"/>
        <w:jc w:val="right"/>
        <w:rPr>
          <w:bCs/>
        </w:rPr>
      </w:pPr>
      <w:r w:rsidRPr="00370FE7">
        <w:rPr>
          <w:bCs/>
        </w:rPr>
        <w:t>Příloha č. 2 zadávací dokumentace</w:t>
      </w:r>
    </w:p>
    <w:p w14:paraId="43008BCC" w14:textId="60EA3CCC" w:rsidR="00F102CE" w:rsidRDefault="00F102CE" w:rsidP="00F102CE">
      <w:pPr>
        <w:pStyle w:val="Default"/>
        <w:jc w:val="center"/>
        <w:rPr>
          <w:b/>
          <w:bCs/>
          <w:sz w:val="40"/>
          <w:szCs w:val="40"/>
        </w:rPr>
      </w:pPr>
      <w:r w:rsidRPr="00162F35">
        <w:rPr>
          <w:b/>
          <w:bCs/>
          <w:sz w:val="40"/>
          <w:szCs w:val="40"/>
        </w:rPr>
        <w:t xml:space="preserve">SMLOUVA </w:t>
      </w:r>
    </w:p>
    <w:p w14:paraId="06FFDE5D" w14:textId="77777777" w:rsidR="00B20251" w:rsidRPr="00B20251" w:rsidRDefault="00B20251" w:rsidP="00F102CE">
      <w:pPr>
        <w:pStyle w:val="Default"/>
        <w:jc w:val="center"/>
        <w:rPr>
          <w:sz w:val="28"/>
          <w:szCs w:val="28"/>
        </w:rPr>
      </w:pPr>
      <w:r>
        <w:rPr>
          <w:b/>
          <w:bCs/>
          <w:sz w:val="28"/>
          <w:szCs w:val="28"/>
        </w:rPr>
        <w:t>o ostraze a ochraně majetku</w:t>
      </w:r>
    </w:p>
    <w:p w14:paraId="210253AE" w14:textId="77777777" w:rsidR="00DB3280" w:rsidRDefault="00F102CE" w:rsidP="00F102CE">
      <w:pPr>
        <w:pStyle w:val="Default"/>
        <w:spacing w:before="120"/>
        <w:jc w:val="center"/>
        <w:rPr>
          <w:i/>
          <w:sz w:val="23"/>
          <w:szCs w:val="23"/>
        </w:rPr>
      </w:pPr>
      <w:r w:rsidRPr="00DB3280">
        <w:rPr>
          <w:i/>
          <w:sz w:val="23"/>
          <w:szCs w:val="23"/>
        </w:rPr>
        <w:t xml:space="preserve">uzavřená dle § </w:t>
      </w:r>
      <w:r w:rsidR="00B20251">
        <w:rPr>
          <w:i/>
          <w:sz w:val="23"/>
          <w:szCs w:val="23"/>
        </w:rPr>
        <w:t>1746 odst. 2</w:t>
      </w:r>
      <w:r w:rsidRPr="00DB3280">
        <w:rPr>
          <w:i/>
          <w:sz w:val="23"/>
          <w:szCs w:val="23"/>
        </w:rPr>
        <w:t xml:space="preserve"> zák. č. 89/2012 Sb., občanského zákoníku, v platném znění </w:t>
      </w:r>
    </w:p>
    <w:p w14:paraId="7150EF08" w14:textId="77777777" w:rsidR="00F102CE" w:rsidRPr="00DB3280" w:rsidRDefault="00F102CE" w:rsidP="00F102CE">
      <w:pPr>
        <w:pStyle w:val="Default"/>
        <w:spacing w:before="120"/>
        <w:jc w:val="center"/>
        <w:rPr>
          <w:i/>
          <w:sz w:val="23"/>
          <w:szCs w:val="23"/>
        </w:rPr>
      </w:pPr>
      <w:r w:rsidRPr="00DB3280">
        <w:rPr>
          <w:i/>
          <w:sz w:val="23"/>
          <w:szCs w:val="23"/>
        </w:rPr>
        <w:t xml:space="preserve">(dále jen </w:t>
      </w:r>
      <w:r w:rsidRPr="00DB3280">
        <w:rPr>
          <w:b/>
          <w:i/>
          <w:sz w:val="23"/>
          <w:szCs w:val="23"/>
        </w:rPr>
        <w:t>„občanský zákoník“</w:t>
      </w:r>
      <w:r w:rsidRPr="00DB3280">
        <w:rPr>
          <w:i/>
          <w:sz w:val="23"/>
          <w:szCs w:val="23"/>
        </w:rPr>
        <w:t xml:space="preserve">) </w:t>
      </w:r>
    </w:p>
    <w:p w14:paraId="48EF0848" w14:textId="77777777" w:rsidR="00F102CE" w:rsidRPr="00162F35" w:rsidRDefault="00F102CE" w:rsidP="00F102CE">
      <w:pPr>
        <w:pStyle w:val="Default"/>
        <w:spacing w:before="480" w:after="120"/>
        <w:jc w:val="center"/>
        <w:rPr>
          <w:sz w:val="23"/>
          <w:szCs w:val="23"/>
        </w:rPr>
      </w:pPr>
      <w:r w:rsidRPr="00162F35">
        <w:rPr>
          <w:b/>
          <w:bCs/>
          <w:sz w:val="23"/>
          <w:szCs w:val="23"/>
        </w:rPr>
        <w:t xml:space="preserve">I. Smluvní strany </w:t>
      </w:r>
    </w:p>
    <w:p w14:paraId="151D8E19" w14:textId="2042833A" w:rsidR="00F102CE" w:rsidRPr="00162F35" w:rsidRDefault="00691B49" w:rsidP="007D138B">
      <w:pPr>
        <w:pStyle w:val="Default"/>
        <w:numPr>
          <w:ilvl w:val="0"/>
          <w:numId w:val="2"/>
        </w:numPr>
        <w:spacing w:before="60"/>
        <w:ind w:left="567" w:hanging="567"/>
        <w:jc w:val="both"/>
        <w:rPr>
          <w:sz w:val="23"/>
          <w:szCs w:val="23"/>
        </w:rPr>
      </w:pPr>
      <w:r>
        <w:rPr>
          <w:b/>
          <w:bCs/>
          <w:sz w:val="23"/>
          <w:szCs w:val="23"/>
        </w:rPr>
        <w:t>Východočeská galerie v Pardubicích</w:t>
      </w:r>
    </w:p>
    <w:p w14:paraId="29E103B0" w14:textId="77777777" w:rsidR="00F102CE" w:rsidRPr="00162F35" w:rsidRDefault="00F102CE" w:rsidP="00DB3280">
      <w:pPr>
        <w:pStyle w:val="Default"/>
        <w:ind w:left="567" w:hanging="567"/>
        <w:rPr>
          <w:sz w:val="23"/>
          <w:szCs w:val="23"/>
        </w:rPr>
      </w:pPr>
    </w:p>
    <w:p w14:paraId="38575007" w14:textId="0E9BF8E2" w:rsidR="00F102CE" w:rsidRPr="00162F35" w:rsidRDefault="00F102CE" w:rsidP="00DB3280">
      <w:pPr>
        <w:pStyle w:val="Default"/>
        <w:ind w:left="567"/>
        <w:rPr>
          <w:sz w:val="23"/>
          <w:szCs w:val="23"/>
        </w:rPr>
      </w:pPr>
      <w:r w:rsidRPr="00162F35">
        <w:rPr>
          <w:sz w:val="23"/>
          <w:szCs w:val="23"/>
        </w:rPr>
        <w:t xml:space="preserve">se sídlem: </w:t>
      </w:r>
      <w:r w:rsidR="00691B49">
        <w:rPr>
          <w:sz w:val="23"/>
          <w:szCs w:val="23"/>
        </w:rPr>
        <w:t>Zámek č. p. 3, 530 02 Pardubice</w:t>
      </w:r>
    </w:p>
    <w:p w14:paraId="08A5F543" w14:textId="6D27387D" w:rsidR="00F102CE" w:rsidRPr="00162F35" w:rsidRDefault="00F102CE" w:rsidP="00DB3280">
      <w:pPr>
        <w:pStyle w:val="Default"/>
        <w:ind w:left="567"/>
        <w:rPr>
          <w:sz w:val="23"/>
          <w:szCs w:val="23"/>
        </w:rPr>
      </w:pPr>
      <w:r w:rsidRPr="00162F35">
        <w:rPr>
          <w:sz w:val="23"/>
          <w:szCs w:val="23"/>
        </w:rPr>
        <w:t xml:space="preserve">IČ: </w:t>
      </w:r>
      <w:r w:rsidR="00691B49">
        <w:rPr>
          <w:sz w:val="23"/>
          <w:szCs w:val="23"/>
        </w:rPr>
        <w:t>00085278</w:t>
      </w:r>
    </w:p>
    <w:p w14:paraId="6E072575" w14:textId="7BE1D12B" w:rsidR="00F102CE" w:rsidRPr="00162F35" w:rsidRDefault="00F102CE" w:rsidP="00DB3280">
      <w:pPr>
        <w:pStyle w:val="Default"/>
        <w:ind w:left="567"/>
        <w:rPr>
          <w:sz w:val="23"/>
          <w:szCs w:val="23"/>
        </w:rPr>
      </w:pPr>
      <w:r w:rsidRPr="00162F35">
        <w:rPr>
          <w:sz w:val="23"/>
          <w:szCs w:val="23"/>
        </w:rPr>
        <w:t xml:space="preserve">právní forma: </w:t>
      </w:r>
      <w:r w:rsidR="00691B49">
        <w:rPr>
          <w:sz w:val="23"/>
          <w:szCs w:val="23"/>
        </w:rPr>
        <w:t>příspěvková organizace</w:t>
      </w:r>
    </w:p>
    <w:p w14:paraId="2334E87A" w14:textId="35F0DC26" w:rsidR="00F102CE" w:rsidRDefault="00F102CE" w:rsidP="00DB3280">
      <w:pPr>
        <w:pStyle w:val="Default"/>
        <w:ind w:left="567"/>
        <w:rPr>
          <w:sz w:val="23"/>
          <w:szCs w:val="23"/>
        </w:rPr>
      </w:pPr>
      <w:r>
        <w:rPr>
          <w:sz w:val="23"/>
          <w:szCs w:val="23"/>
        </w:rPr>
        <w:t>zapsaná v obchodním rejstříku vedeném Krajským soudem v</w:t>
      </w:r>
      <w:r w:rsidR="00691B49">
        <w:rPr>
          <w:sz w:val="23"/>
          <w:szCs w:val="23"/>
        </w:rPr>
        <w:t> Hradci Králové</w:t>
      </w:r>
    </w:p>
    <w:p w14:paraId="5A91FA01" w14:textId="7C09A25D" w:rsidR="00F102CE" w:rsidRPr="00162F35" w:rsidRDefault="00F102CE" w:rsidP="00866E97">
      <w:pPr>
        <w:pStyle w:val="Default"/>
        <w:ind w:left="567"/>
        <w:rPr>
          <w:sz w:val="23"/>
          <w:szCs w:val="23"/>
        </w:rPr>
      </w:pPr>
      <w:r w:rsidRPr="00162F35">
        <w:rPr>
          <w:sz w:val="23"/>
          <w:szCs w:val="23"/>
        </w:rPr>
        <w:t xml:space="preserve">zastoupená: </w:t>
      </w:r>
      <w:r w:rsidR="00691B49">
        <w:rPr>
          <w:sz w:val="23"/>
          <w:szCs w:val="23"/>
        </w:rPr>
        <w:t>Mgr. et Mgr. Klárou Zářeckou Ph.D.</w:t>
      </w:r>
      <w:r w:rsidRPr="00162F35">
        <w:rPr>
          <w:sz w:val="23"/>
          <w:szCs w:val="23"/>
        </w:rPr>
        <w:t xml:space="preserve">, </w:t>
      </w:r>
      <w:r w:rsidR="00691B49">
        <w:rPr>
          <w:sz w:val="23"/>
          <w:szCs w:val="23"/>
        </w:rPr>
        <w:t>ředitelkou</w:t>
      </w:r>
      <w:r>
        <w:rPr>
          <w:sz w:val="23"/>
          <w:szCs w:val="23"/>
        </w:rPr>
        <w:t xml:space="preserve">                  </w:t>
      </w:r>
    </w:p>
    <w:p w14:paraId="2D30DF64" w14:textId="4080D653" w:rsidR="00F102CE" w:rsidRDefault="00F102CE" w:rsidP="00DB3280">
      <w:pPr>
        <w:pStyle w:val="Default"/>
        <w:ind w:left="567"/>
        <w:rPr>
          <w:sz w:val="23"/>
          <w:szCs w:val="23"/>
        </w:rPr>
      </w:pPr>
      <w:r>
        <w:rPr>
          <w:sz w:val="23"/>
          <w:szCs w:val="23"/>
        </w:rPr>
        <w:t xml:space="preserve">bankovní spojení: </w:t>
      </w:r>
      <w:r w:rsidR="00866E97">
        <w:rPr>
          <w:sz w:val="23"/>
          <w:szCs w:val="23"/>
        </w:rPr>
        <w:t>3439561/0100</w:t>
      </w:r>
    </w:p>
    <w:p w14:paraId="46F6CFCD" w14:textId="77777777" w:rsidR="00F102CE" w:rsidRDefault="00F102CE" w:rsidP="00DB3280">
      <w:pPr>
        <w:pStyle w:val="Default"/>
        <w:ind w:left="567" w:hanging="567"/>
        <w:rPr>
          <w:sz w:val="23"/>
          <w:szCs w:val="23"/>
        </w:rPr>
      </w:pPr>
    </w:p>
    <w:p w14:paraId="058EC876" w14:textId="77777777" w:rsidR="00F102CE" w:rsidRDefault="00F102CE" w:rsidP="00DB3280">
      <w:pPr>
        <w:pStyle w:val="Default"/>
        <w:ind w:left="567" w:hanging="567"/>
        <w:rPr>
          <w:sz w:val="23"/>
          <w:szCs w:val="23"/>
        </w:rPr>
      </w:pPr>
      <w:r w:rsidRPr="00162F35">
        <w:rPr>
          <w:sz w:val="23"/>
          <w:szCs w:val="23"/>
        </w:rPr>
        <w:t>na straně jedné, dále ve smlouvě jako „</w:t>
      </w:r>
      <w:r w:rsidR="003B1D97">
        <w:rPr>
          <w:b/>
          <w:bCs/>
          <w:sz w:val="23"/>
          <w:szCs w:val="23"/>
        </w:rPr>
        <w:t>Objednatel</w:t>
      </w:r>
      <w:r w:rsidRPr="00162F35">
        <w:rPr>
          <w:sz w:val="23"/>
          <w:szCs w:val="23"/>
        </w:rPr>
        <w:t xml:space="preserve">“ </w:t>
      </w:r>
    </w:p>
    <w:p w14:paraId="51AD1A4D" w14:textId="77777777" w:rsidR="00F102CE" w:rsidRPr="00162F35" w:rsidRDefault="00F102CE" w:rsidP="00F102CE">
      <w:pPr>
        <w:pStyle w:val="Default"/>
        <w:ind w:firstLine="708"/>
        <w:rPr>
          <w:sz w:val="23"/>
          <w:szCs w:val="23"/>
        </w:rPr>
      </w:pPr>
    </w:p>
    <w:p w14:paraId="78D6E817" w14:textId="77777777" w:rsidR="00F102CE" w:rsidRDefault="00F102CE" w:rsidP="00F102CE">
      <w:pPr>
        <w:pStyle w:val="Default"/>
        <w:jc w:val="center"/>
        <w:rPr>
          <w:b/>
          <w:bCs/>
          <w:sz w:val="23"/>
          <w:szCs w:val="23"/>
        </w:rPr>
      </w:pPr>
      <w:r w:rsidRPr="00162F35">
        <w:rPr>
          <w:b/>
          <w:bCs/>
          <w:sz w:val="23"/>
          <w:szCs w:val="23"/>
        </w:rPr>
        <w:t xml:space="preserve">a </w:t>
      </w:r>
    </w:p>
    <w:p w14:paraId="6792BEAD" w14:textId="77777777" w:rsidR="00F102CE" w:rsidRPr="00162F35" w:rsidRDefault="00F102CE" w:rsidP="00F102CE">
      <w:pPr>
        <w:pStyle w:val="Default"/>
        <w:jc w:val="center"/>
        <w:rPr>
          <w:sz w:val="23"/>
          <w:szCs w:val="23"/>
        </w:rPr>
      </w:pPr>
    </w:p>
    <w:p w14:paraId="03A9EAA9" w14:textId="77777777" w:rsidR="00F102CE" w:rsidRPr="00464B86" w:rsidRDefault="00725B6B" w:rsidP="007D138B">
      <w:pPr>
        <w:pStyle w:val="Default"/>
        <w:numPr>
          <w:ilvl w:val="0"/>
          <w:numId w:val="2"/>
        </w:numPr>
        <w:ind w:left="567" w:hanging="567"/>
        <w:rPr>
          <w:sz w:val="23"/>
          <w:szCs w:val="23"/>
          <w:highlight w:val="yellow"/>
        </w:rPr>
      </w:pPr>
      <w:r w:rsidRPr="00464B86">
        <w:rPr>
          <w:b/>
          <w:bCs/>
          <w:sz w:val="23"/>
          <w:szCs w:val="23"/>
          <w:highlight w:val="yellow"/>
        </w:rPr>
        <w:t>…………………………..</w:t>
      </w:r>
    </w:p>
    <w:p w14:paraId="289C19E1" w14:textId="77777777" w:rsidR="00F102CE" w:rsidRPr="00162F35" w:rsidRDefault="00F102CE" w:rsidP="00725B6B">
      <w:pPr>
        <w:pStyle w:val="Default"/>
        <w:rPr>
          <w:sz w:val="23"/>
          <w:szCs w:val="23"/>
        </w:rPr>
      </w:pPr>
    </w:p>
    <w:p w14:paraId="0799A755" w14:textId="77777777" w:rsidR="00F102CE" w:rsidRPr="00162F35" w:rsidRDefault="00F102CE" w:rsidP="00DB3280">
      <w:pPr>
        <w:pStyle w:val="Default"/>
        <w:spacing w:before="60"/>
        <w:ind w:left="567"/>
        <w:jc w:val="both"/>
        <w:rPr>
          <w:sz w:val="23"/>
          <w:szCs w:val="23"/>
        </w:rPr>
      </w:pPr>
      <w:r w:rsidRPr="00162F35">
        <w:rPr>
          <w:sz w:val="23"/>
          <w:szCs w:val="23"/>
        </w:rPr>
        <w:t>se sídlem:</w:t>
      </w:r>
      <w:r w:rsidR="000C2BA9">
        <w:rPr>
          <w:sz w:val="23"/>
          <w:szCs w:val="23"/>
        </w:rPr>
        <w:t xml:space="preserve"> </w:t>
      </w:r>
      <w:r w:rsidR="00725B6B" w:rsidRPr="00464B86">
        <w:rPr>
          <w:sz w:val="23"/>
          <w:szCs w:val="23"/>
          <w:highlight w:val="yellow"/>
        </w:rPr>
        <w:t>……………………….</w:t>
      </w:r>
      <w:r w:rsidRPr="00162F35">
        <w:rPr>
          <w:sz w:val="23"/>
          <w:szCs w:val="23"/>
        </w:rPr>
        <w:t xml:space="preserve"> </w:t>
      </w:r>
    </w:p>
    <w:p w14:paraId="2CB50C25" w14:textId="77777777" w:rsidR="00F102CE" w:rsidRPr="00162F35" w:rsidRDefault="00F102CE" w:rsidP="00DB3280">
      <w:pPr>
        <w:pStyle w:val="Default"/>
        <w:ind w:left="567"/>
        <w:rPr>
          <w:sz w:val="23"/>
          <w:szCs w:val="23"/>
        </w:rPr>
      </w:pPr>
      <w:r w:rsidRPr="00162F35">
        <w:rPr>
          <w:sz w:val="23"/>
          <w:szCs w:val="23"/>
        </w:rPr>
        <w:t xml:space="preserve">IČ: </w:t>
      </w:r>
      <w:r w:rsidR="00725B6B" w:rsidRPr="00464B86">
        <w:rPr>
          <w:sz w:val="23"/>
          <w:szCs w:val="23"/>
          <w:highlight w:val="yellow"/>
        </w:rPr>
        <w:t>…………………………….</w:t>
      </w:r>
    </w:p>
    <w:p w14:paraId="389FBDFC" w14:textId="77777777" w:rsidR="00F102CE" w:rsidRPr="00162F35" w:rsidRDefault="00F102CE" w:rsidP="00DB3280">
      <w:pPr>
        <w:pStyle w:val="Default"/>
        <w:ind w:left="567"/>
        <w:rPr>
          <w:sz w:val="23"/>
          <w:szCs w:val="23"/>
        </w:rPr>
      </w:pPr>
      <w:r w:rsidRPr="00162F35">
        <w:rPr>
          <w:sz w:val="23"/>
          <w:szCs w:val="23"/>
        </w:rPr>
        <w:t xml:space="preserve">DIČ: </w:t>
      </w:r>
      <w:r w:rsidR="00725B6B" w:rsidRPr="00464B86">
        <w:rPr>
          <w:sz w:val="23"/>
          <w:szCs w:val="23"/>
          <w:highlight w:val="yellow"/>
        </w:rPr>
        <w:t>……………………</w:t>
      </w:r>
      <w:proofErr w:type="gramStart"/>
      <w:r w:rsidR="00725B6B" w:rsidRPr="00464B86">
        <w:rPr>
          <w:sz w:val="23"/>
          <w:szCs w:val="23"/>
          <w:highlight w:val="yellow"/>
        </w:rPr>
        <w:t>…….</w:t>
      </w:r>
      <w:proofErr w:type="gramEnd"/>
      <w:r w:rsidR="00725B6B" w:rsidRPr="00464B86">
        <w:rPr>
          <w:sz w:val="23"/>
          <w:szCs w:val="23"/>
          <w:highlight w:val="yellow"/>
        </w:rPr>
        <w:t>.</w:t>
      </w:r>
    </w:p>
    <w:p w14:paraId="63483E84" w14:textId="77777777" w:rsidR="00F102CE" w:rsidRPr="00162F35" w:rsidRDefault="00F102CE" w:rsidP="00DB3280">
      <w:pPr>
        <w:pStyle w:val="Default"/>
        <w:ind w:left="567"/>
        <w:rPr>
          <w:sz w:val="23"/>
          <w:szCs w:val="23"/>
        </w:rPr>
      </w:pPr>
      <w:r w:rsidRPr="00162F35">
        <w:rPr>
          <w:sz w:val="23"/>
          <w:szCs w:val="23"/>
        </w:rPr>
        <w:t xml:space="preserve">č. účtu: </w:t>
      </w:r>
      <w:r w:rsidR="00725B6B" w:rsidRPr="00464B86">
        <w:rPr>
          <w:sz w:val="23"/>
          <w:szCs w:val="23"/>
          <w:highlight w:val="yellow"/>
        </w:rPr>
        <w:t>……………………</w:t>
      </w:r>
      <w:r w:rsidR="000C2BA9">
        <w:rPr>
          <w:sz w:val="23"/>
          <w:szCs w:val="23"/>
        </w:rPr>
        <w:t xml:space="preserve">, vedený u </w:t>
      </w:r>
      <w:r w:rsidR="00725B6B" w:rsidRPr="00464B86">
        <w:rPr>
          <w:sz w:val="23"/>
          <w:szCs w:val="23"/>
          <w:highlight w:val="yellow"/>
        </w:rPr>
        <w:t>…………………………</w:t>
      </w:r>
    </w:p>
    <w:p w14:paraId="65934337" w14:textId="77777777" w:rsidR="00F102CE" w:rsidRPr="00162F35" w:rsidRDefault="00F102CE" w:rsidP="00DB3280">
      <w:pPr>
        <w:pStyle w:val="Default"/>
        <w:ind w:left="567"/>
        <w:rPr>
          <w:sz w:val="23"/>
          <w:szCs w:val="23"/>
        </w:rPr>
      </w:pPr>
      <w:r w:rsidRPr="00162F35">
        <w:rPr>
          <w:sz w:val="23"/>
          <w:szCs w:val="23"/>
        </w:rPr>
        <w:t xml:space="preserve">společnost je zapsaná v obchodním rejstříku vedeném </w:t>
      </w:r>
      <w:r w:rsidR="00725B6B" w:rsidRPr="00464B86">
        <w:rPr>
          <w:sz w:val="23"/>
          <w:szCs w:val="23"/>
          <w:highlight w:val="yellow"/>
        </w:rPr>
        <w:t>………</w:t>
      </w:r>
      <w:proofErr w:type="gramStart"/>
      <w:r w:rsidR="00725B6B" w:rsidRPr="00464B86">
        <w:rPr>
          <w:sz w:val="23"/>
          <w:szCs w:val="23"/>
          <w:highlight w:val="yellow"/>
        </w:rPr>
        <w:t>…….</w:t>
      </w:r>
      <w:proofErr w:type="gramEnd"/>
      <w:r w:rsidR="00725B6B" w:rsidRPr="00464B86">
        <w:rPr>
          <w:sz w:val="23"/>
          <w:szCs w:val="23"/>
          <w:highlight w:val="yellow"/>
        </w:rPr>
        <w:t>.</w:t>
      </w:r>
      <w:r w:rsidR="002A2BF8">
        <w:rPr>
          <w:sz w:val="23"/>
          <w:szCs w:val="23"/>
        </w:rPr>
        <w:t xml:space="preserve">soudem v </w:t>
      </w:r>
      <w:r w:rsidR="00725B6B" w:rsidRPr="00464B86">
        <w:rPr>
          <w:sz w:val="23"/>
          <w:szCs w:val="23"/>
          <w:highlight w:val="yellow"/>
        </w:rPr>
        <w:t>……….</w:t>
      </w:r>
      <w:r w:rsidRPr="00464B86">
        <w:rPr>
          <w:sz w:val="23"/>
          <w:szCs w:val="23"/>
          <w:highlight w:val="yellow"/>
        </w:rPr>
        <w:t>,</w:t>
      </w:r>
      <w:r w:rsidRPr="00162F35">
        <w:rPr>
          <w:sz w:val="23"/>
          <w:szCs w:val="23"/>
        </w:rPr>
        <w:t xml:space="preserve"> </w:t>
      </w:r>
      <w:r>
        <w:rPr>
          <w:sz w:val="23"/>
          <w:szCs w:val="23"/>
        </w:rPr>
        <w:t>oddíl</w:t>
      </w:r>
      <w:r w:rsidR="002A2BF8">
        <w:rPr>
          <w:sz w:val="23"/>
          <w:szCs w:val="23"/>
        </w:rPr>
        <w:t xml:space="preserve"> </w:t>
      </w:r>
      <w:r w:rsidR="00725B6B" w:rsidRPr="00464B86">
        <w:rPr>
          <w:sz w:val="23"/>
          <w:szCs w:val="23"/>
          <w:highlight w:val="yellow"/>
        </w:rPr>
        <w:t>….</w:t>
      </w:r>
      <w:r w:rsidR="002A2BF8" w:rsidRPr="00464B86">
        <w:rPr>
          <w:sz w:val="23"/>
          <w:szCs w:val="23"/>
          <w:highlight w:val="yellow"/>
        </w:rPr>
        <w:t>,</w:t>
      </w:r>
      <w:r>
        <w:rPr>
          <w:sz w:val="23"/>
          <w:szCs w:val="23"/>
        </w:rPr>
        <w:t xml:space="preserve"> </w:t>
      </w:r>
      <w:r w:rsidRPr="00162F35">
        <w:rPr>
          <w:sz w:val="23"/>
          <w:szCs w:val="23"/>
        </w:rPr>
        <w:t xml:space="preserve">vložka </w:t>
      </w:r>
      <w:r w:rsidR="00725B6B" w:rsidRPr="00464B86">
        <w:rPr>
          <w:sz w:val="23"/>
          <w:szCs w:val="23"/>
          <w:highlight w:val="yellow"/>
        </w:rPr>
        <w:t>………………..</w:t>
      </w:r>
      <w:r w:rsidRPr="00162F35">
        <w:rPr>
          <w:sz w:val="23"/>
          <w:szCs w:val="23"/>
        </w:rPr>
        <w:t xml:space="preserve"> </w:t>
      </w:r>
    </w:p>
    <w:p w14:paraId="5D867915" w14:textId="77777777" w:rsidR="00F102CE" w:rsidRPr="00162F35" w:rsidRDefault="00F102CE" w:rsidP="00DB3280">
      <w:pPr>
        <w:pStyle w:val="Default"/>
        <w:ind w:left="567"/>
        <w:rPr>
          <w:sz w:val="23"/>
          <w:szCs w:val="23"/>
        </w:rPr>
      </w:pPr>
      <w:r>
        <w:rPr>
          <w:sz w:val="23"/>
          <w:szCs w:val="23"/>
        </w:rPr>
        <w:t>zastoupená</w:t>
      </w:r>
      <w:r w:rsidRPr="00162F35">
        <w:rPr>
          <w:sz w:val="23"/>
          <w:szCs w:val="23"/>
        </w:rPr>
        <w:t xml:space="preserve">: </w:t>
      </w:r>
      <w:r w:rsidR="00725B6B" w:rsidRPr="00464B86">
        <w:rPr>
          <w:sz w:val="23"/>
          <w:szCs w:val="23"/>
          <w:highlight w:val="yellow"/>
        </w:rPr>
        <w:t>………………………………</w:t>
      </w:r>
      <w:r w:rsidRPr="00162F35">
        <w:rPr>
          <w:i/>
          <w:iCs/>
          <w:sz w:val="23"/>
          <w:szCs w:val="23"/>
        </w:rPr>
        <w:t xml:space="preserve"> </w:t>
      </w:r>
    </w:p>
    <w:p w14:paraId="0AE00E3F" w14:textId="77777777" w:rsidR="00F102CE" w:rsidRDefault="00F102CE" w:rsidP="00725B6B">
      <w:pPr>
        <w:pStyle w:val="Default"/>
        <w:ind w:firstLine="708"/>
        <w:rPr>
          <w:sz w:val="23"/>
          <w:szCs w:val="23"/>
        </w:rPr>
      </w:pPr>
    </w:p>
    <w:p w14:paraId="508F44C7" w14:textId="77777777" w:rsidR="00F102CE" w:rsidRPr="00162F35" w:rsidRDefault="00F102CE" w:rsidP="00DB3280">
      <w:pPr>
        <w:pStyle w:val="Default"/>
        <w:rPr>
          <w:sz w:val="23"/>
          <w:szCs w:val="23"/>
        </w:rPr>
      </w:pPr>
      <w:r w:rsidRPr="00162F35">
        <w:rPr>
          <w:sz w:val="23"/>
          <w:szCs w:val="23"/>
        </w:rPr>
        <w:t>na straně druhé, dále ve smlouvě jako „</w:t>
      </w:r>
      <w:r w:rsidR="003B1D97">
        <w:rPr>
          <w:b/>
          <w:bCs/>
          <w:sz w:val="23"/>
          <w:szCs w:val="23"/>
        </w:rPr>
        <w:t>P</w:t>
      </w:r>
      <w:r w:rsidR="00B20251">
        <w:rPr>
          <w:b/>
          <w:bCs/>
          <w:sz w:val="23"/>
          <w:szCs w:val="23"/>
        </w:rPr>
        <w:t>oskytovatel</w:t>
      </w:r>
      <w:r w:rsidRPr="00162F35">
        <w:rPr>
          <w:sz w:val="23"/>
          <w:szCs w:val="23"/>
        </w:rPr>
        <w:t xml:space="preserve">“, </w:t>
      </w:r>
    </w:p>
    <w:p w14:paraId="234E617C" w14:textId="77777777" w:rsidR="00F102CE" w:rsidRDefault="00F102CE" w:rsidP="00725B6B">
      <w:pPr>
        <w:pStyle w:val="Default"/>
        <w:tabs>
          <w:tab w:val="left" w:pos="720"/>
        </w:tabs>
        <w:rPr>
          <w:sz w:val="23"/>
          <w:szCs w:val="23"/>
        </w:rPr>
      </w:pPr>
    </w:p>
    <w:p w14:paraId="10FE87B3" w14:textId="77777777" w:rsidR="00191089" w:rsidRPr="00191089" w:rsidRDefault="00F102CE" w:rsidP="00191089">
      <w:pPr>
        <w:pStyle w:val="Default"/>
        <w:tabs>
          <w:tab w:val="left" w:pos="720"/>
        </w:tabs>
        <w:rPr>
          <w:b/>
          <w:bCs/>
          <w:sz w:val="23"/>
          <w:szCs w:val="23"/>
        </w:rPr>
      </w:pPr>
      <w:r w:rsidRPr="00187C62">
        <w:rPr>
          <w:sz w:val="23"/>
          <w:szCs w:val="23"/>
        </w:rPr>
        <w:t>společně v textu též „</w:t>
      </w:r>
      <w:r w:rsidRPr="00187C62">
        <w:rPr>
          <w:b/>
          <w:sz w:val="23"/>
          <w:szCs w:val="23"/>
        </w:rPr>
        <w:t>smluvní strany</w:t>
      </w:r>
      <w:r w:rsidRPr="00187C62">
        <w:rPr>
          <w:sz w:val="23"/>
          <w:szCs w:val="23"/>
        </w:rPr>
        <w:t>“, uzavřely níže uvedeného dne, měsíce a roku, tuto smlouvu</w:t>
      </w:r>
      <w:r w:rsidR="00B20251" w:rsidRPr="00187C62">
        <w:rPr>
          <w:sz w:val="23"/>
          <w:szCs w:val="23"/>
        </w:rPr>
        <w:t xml:space="preserve"> </w:t>
      </w:r>
    </w:p>
    <w:p w14:paraId="0FA8939B" w14:textId="639C9FF8" w:rsidR="00F102CE" w:rsidRPr="00187C62" w:rsidRDefault="00191089" w:rsidP="00191089">
      <w:pPr>
        <w:pStyle w:val="Default"/>
        <w:tabs>
          <w:tab w:val="left" w:pos="720"/>
        </w:tabs>
        <w:rPr>
          <w:sz w:val="23"/>
          <w:szCs w:val="23"/>
        </w:rPr>
      </w:pPr>
      <w:r w:rsidRPr="00D76467">
        <w:rPr>
          <w:bCs/>
          <w:sz w:val="23"/>
          <w:szCs w:val="23"/>
        </w:rPr>
        <w:t xml:space="preserve">o ostraze a ochraně </w:t>
      </w:r>
      <w:proofErr w:type="gramStart"/>
      <w:r w:rsidRPr="00D76467">
        <w:rPr>
          <w:bCs/>
          <w:sz w:val="23"/>
          <w:szCs w:val="23"/>
        </w:rPr>
        <w:t>majetku</w:t>
      </w:r>
      <w:r>
        <w:rPr>
          <w:bCs/>
          <w:sz w:val="23"/>
          <w:szCs w:val="23"/>
        </w:rPr>
        <w:t xml:space="preserve"> </w:t>
      </w:r>
      <w:r w:rsidRPr="00191089" w:rsidDel="00191089">
        <w:rPr>
          <w:bCs/>
          <w:sz w:val="23"/>
          <w:szCs w:val="23"/>
        </w:rPr>
        <w:t xml:space="preserve"> </w:t>
      </w:r>
      <w:r w:rsidR="00F102CE" w:rsidRPr="00187C62">
        <w:rPr>
          <w:sz w:val="23"/>
          <w:szCs w:val="23"/>
        </w:rPr>
        <w:t>(</w:t>
      </w:r>
      <w:proofErr w:type="gramEnd"/>
      <w:r w:rsidR="00F102CE" w:rsidRPr="00187C62">
        <w:rPr>
          <w:sz w:val="23"/>
          <w:szCs w:val="23"/>
        </w:rPr>
        <w:t>dále jen „</w:t>
      </w:r>
      <w:r w:rsidR="00F102CE" w:rsidRPr="00187C62">
        <w:rPr>
          <w:b/>
          <w:bCs/>
          <w:sz w:val="23"/>
          <w:szCs w:val="23"/>
        </w:rPr>
        <w:t>smlouva</w:t>
      </w:r>
      <w:r w:rsidR="00F102CE" w:rsidRPr="00187C62">
        <w:rPr>
          <w:sz w:val="23"/>
          <w:szCs w:val="23"/>
        </w:rPr>
        <w:t xml:space="preserve">“): </w:t>
      </w:r>
    </w:p>
    <w:p w14:paraId="51334FEA" w14:textId="77777777" w:rsidR="00187C62" w:rsidRDefault="00187C62" w:rsidP="00187C62">
      <w:pPr>
        <w:pStyle w:val="Default"/>
        <w:jc w:val="center"/>
        <w:rPr>
          <w:b/>
          <w:bCs/>
          <w:sz w:val="23"/>
          <w:szCs w:val="23"/>
        </w:rPr>
      </w:pPr>
    </w:p>
    <w:p w14:paraId="388D9D19" w14:textId="77777777" w:rsidR="00187C62" w:rsidRDefault="00187C62" w:rsidP="00187C62">
      <w:pPr>
        <w:pStyle w:val="Default"/>
        <w:jc w:val="center"/>
        <w:rPr>
          <w:b/>
          <w:bCs/>
          <w:sz w:val="23"/>
          <w:szCs w:val="23"/>
        </w:rPr>
      </w:pPr>
    </w:p>
    <w:p w14:paraId="2BD0A0CC" w14:textId="77777777" w:rsidR="00F102CE" w:rsidRPr="00187C62" w:rsidRDefault="00F102CE" w:rsidP="00187C62">
      <w:pPr>
        <w:pStyle w:val="Default"/>
        <w:spacing w:after="120"/>
        <w:jc w:val="center"/>
        <w:rPr>
          <w:sz w:val="23"/>
          <w:szCs w:val="23"/>
        </w:rPr>
      </w:pPr>
      <w:r w:rsidRPr="00187C62">
        <w:rPr>
          <w:b/>
          <w:bCs/>
          <w:sz w:val="23"/>
          <w:szCs w:val="23"/>
        </w:rPr>
        <w:t xml:space="preserve">II. Úvodní ustanovení </w:t>
      </w:r>
    </w:p>
    <w:p w14:paraId="7DB58E58" w14:textId="232D3820" w:rsidR="00292D5C" w:rsidRPr="001236A1" w:rsidRDefault="00B20251" w:rsidP="00187C62">
      <w:pPr>
        <w:pStyle w:val="Smlouva4"/>
        <w:keepNext w:val="0"/>
        <w:numPr>
          <w:ilvl w:val="0"/>
          <w:numId w:val="5"/>
        </w:numPr>
        <w:spacing w:before="0"/>
        <w:ind w:left="567" w:hanging="567"/>
        <w:rPr>
          <w:rFonts w:ascii="Times New Roman" w:hAnsi="Times New Roman"/>
          <w:sz w:val="23"/>
          <w:szCs w:val="23"/>
        </w:rPr>
      </w:pPr>
      <w:r w:rsidRPr="001236A1">
        <w:rPr>
          <w:rFonts w:ascii="Times New Roman" w:hAnsi="Times New Roman"/>
          <w:sz w:val="23"/>
          <w:szCs w:val="23"/>
        </w:rPr>
        <w:t>Objednatel</w:t>
      </w:r>
      <w:r w:rsidR="00292D5C" w:rsidRPr="001236A1">
        <w:rPr>
          <w:rFonts w:ascii="Times New Roman" w:hAnsi="Times New Roman"/>
          <w:sz w:val="23"/>
          <w:szCs w:val="23"/>
        </w:rPr>
        <w:t xml:space="preserve"> prohlašuje, že je veřejným zadavatelem ve smyslu § 4 odst. 1 písm. </w:t>
      </w:r>
      <w:r w:rsidR="00866E97">
        <w:rPr>
          <w:rFonts w:ascii="Times New Roman" w:hAnsi="Times New Roman"/>
          <w:sz w:val="23"/>
          <w:szCs w:val="23"/>
        </w:rPr>
        <w:t>d</w:t>
      </w:r>
      <w:r w:rsidR="00292D5C" w:rsidRPr="001236A1">
        <w:rPr>
          <w:rFonts w:ascii="Times New Roman" w:hAnsi="Times New Roman"/>
          <w:sz w:val="23"/>
          <w:szCs w:val="23"/>
        </w:rPr>
        <w:t>) zákona č. 134/2016 Sb., o zadávání veřejných zakázek, v platném znění (dále jen „</w:t>
      </w:r>
      <w:r w:rsidR="000F07BE" w:rsidRPr="001236A1">
        <w:rPr>
          <w:rFonts w:ascii="Times New Roman" w:hAnsi="Times New Roman"/>
          <w:b/>
          <w:sz w:val="23"/>
          <w:szCs w:val="23"/>
        </w:rPr>
        <w:t>ZZVZ</w:t>
      </w:r>
      <w:r w:rsidR="00292D5C" w:rsidRPr="001236A1">
        <w:rPr>
          <w:rFonts w:ascii="Times New Roman" w:hAnsi="Times New Roman"/>
          <w:sz w:val="23"/>
          <w:szCs w:val="23"/>
        </w:rPr>
        <w:t xml:space="preserve">“). </w:t>
      </w:r>
    </w:p>
    <w:p w14:paraId="3E86BF09" w14:textId="77777777" w:rsidR="00A51C59" w:rsidRDefault="00A51C59" w:rsidP="00866E97">
      <w:pPr>
        <w:jc w:val="both"/>
        <w:rPr>
          <w:sz w:val="23"/>
          <w:szCs w:val="23"/>
        </w:rPr>
      </w:pPr>
    </w:p>
    <w:p w14:paraId="3922B6D0" w14:textId="68A69143" w:rsidR="00F102CE" w:rsidRPr="00E96584" w:rsidRDefault="00A51C59" w:rsidP="00E96584">
      <w:pPr>
        <w:tabs>
          <w:tab w:val="left" w:pos="567"/>
        </w:tabs>
        <w:ind w:left="567" w:hanging="567"/>
        <w:rPr>
          <w:rFonts w:ascii="Calibri" w:hAnsi="Calibri" w:cs="Calibri"/>
          <w:b/>
          <w:bCs/>
          <w:noProof/>
          <w:sz w:val="26"/>
          <w:szCs w:val="26"/>
        </w:rPr>
      </w:pPr>
      <w:r w:rsidRPr="00E96584">
        <w:rPr>
          <w:sz w:val="23"/>
          <w:szCs w:val="23"/>
        </w:rPr>
        <w:t>2.2.</w:t>
      </w:r>
      <w:r w:rsidRPr="00E96584">
        <w:rPr>
          <w:sz w:val="23"/>
          <w:szCs w:val="23"/>
        </w:rPr>
        <w:tab/>
      </w:r>
      <w:r w:rsidR="00F102CE" w:rsidRPr="00E96584">
        <w:rPr>
          <w:sz w:val="23"/>
          <w:szCs w:val="23"/>
        </w:rPr>
        <w:t xml:space="preserve">Tato </w:t>
      </w:r>
      <w:r w:rsidR="009B2C36" w:rsidRPr="00E96584">
        <w:rPr>
          <w:sz w:val="23"/>
          <w:szCs w:val="23"/>
        </w:rPr>
        <w:t>S</w:t>
      </w:r>
      <w:r w:rsidR="00F102CE" w:rsidRPr="00E96584">
        <w:rPr>
          <w:sz w:val="23"/>
          <w:szCs w:val="23"/>
        </w:rPr>
        <w:t>mlouva je uzavírána na základě výsledků zakázky s názvem „</w:t>
      </w:r>
      <w:proofErr w:type="gramStart"/>
      <w:r w:rsidR="00866E97" w:rsidRPr="00E96584">
        <w:rPr>
          <w:b/>
          <w:bCs/>
          <w:sz w:val="23"/>
          <w:szCs w:val="23"/>
        </w:rPr>
        <w:t>24 hodinová</w:t>
      </w:r>
      <w:proofErr w:type="gramEnd"/>
      <w:r w:rsidR="00866E97" w:rsidRPr="00E96584">
        <w:rPr>
          <w:b/>
          <w:bCs/>
          <w:sz w:val="23"/>
          <w:szCs w:val="23"/>
        </w:rPr>
        <w:t xml:space="preserve"> ostraha budovy Východočeské galerie v areálu </w:t>
      </w:r>
      <w:proofErr w:type="spellStart"/>
      <w:r w:rsidR="00866E97" w:rsidRPr="00E96584">
        <w:rPr>
          <w:b/>
          <w:bCs/>
          <w:sz w:val="23"/>
          <w:szCs w:val="23"/>
        </w:rPr>
        <w:t>Winternitzových</w:t>
      </w:r>
      <w:proofErr w:type="spellEnd"/>
      <w:r w:rsidR="00866E97" w:rsidRPr="00E96584">
        <w:rPr>
          <w:b/>
          <w:bCs/>
          <w:sz w:val="23"/>
          <w:szCs w:val="23"/>
        </w:rPr>
        <w:t xml:space="preserve"> automatických mlýnů</w:t>
      </w:r>
      <w:r w:rsidR="00866E97" w:rsidRPr="00E96584">
        <w:rPr>
          <w:noProof/>
          <w:sz w:val="23"/>
          <w:szCs w:val="23"/>
        </w:rPr>
        <w:t>“</w:t>
      </w:r>
      <w:r w:rsidR="00F102CE" w:rsidRPr="00E96584">
        <w:rPr>
          <w:sz w:val="23"/>
          <w:szCs w:val="23"/>
        </w:rPr>
        <w:t xml:space="preserve">, </w:t>
      </w:r>
      <w:r w:rsidR="007B1C2E" w:rsidRPr="00E96584">
        <w:rPr>
          <w:i/>
          <w:sz w:val="23"/>
          <w:szCs w:val="23"/>
        </w:rPr>
        <w:t xml:space="preserve">zadávané ve zjednodušeném </w:t>
      </w:r>
      <w:r w:rsidR="00B20251" w:rsidRPr="00E96584">
        <w:rPr>
          <w:i/>
          <w:sz w:val="23"/>
          <w:szCs w:val="23"/>
        </w:rPr>
        <w:t xml:space="preserve">podlimitním řízení dle </w:t>
      </w:r>
      <w:proofErr w:type="spellStart"/>
      <w:r w:rsidR="00B20251" w:rsidRPr="00E96584">
        <w:rPr>
          <w:i/>
          <w:sz w:val="23"/>
          <w:szCs w:val="23"/>
        </w:rPr>
        <w:t>ust</w:t>
      </w:r>
      <w:proofErr w:type="spellEnd"/>
      <w:r w:rsidR="00B20251" w:rsidRPr="00E96584">
        <w:rPr>
          <w:i/>
          <w:sz w:val="23"/>
          <w:szCs w:val="23"/>
        </w:rPr>
        <w:t xml:space="preserve">. § 26 a § 53 zákona č. 134/2016 Sb., o zadávání veřejných zakázek (dále jen „ZZVZ“). </w:t>
      </w:r>
      <w:r w:rsidR="00F102CE" w:rsidRPr="00E96584">
        <w:rPr>
          <w:sz w:val="23"/>
          <w:szCs w:val="23"/>
        </w:rPr>
        <w:t xml:space="preserve">V případě, že je v této </w:t>
      </w:r>
      <w:r w:rsidR="00F16245" w:rsidRPr="00E96584">
        <w:rPr>
          <w:sz w:val="23"/>
          <w:szCs w:val="23"/>
        </w:rPr>
        <w:t>s</w:t>
      </w:r>
      <w:r w:rsidR="00F102CE" w:rsidRPr="00E96584">
        <w:rPr>
          <w:sz w:val="23"/>
          <w:szCs w:val="23"/>
        </w:rPr>
        <w:t xml:space="preserve">mlouvě odkazováno na zadávací dokumentaci, má se na mysli zadávací dokumentace vztahující se k uvedené veřejné zakázce, a v případě, že je v této </w:t>
      </w:r>
      <w:r w:rsidR="00F16245" w:rsidRPr="00E96584">
        <w:rPr>
          <w:sz w:val="23"/>
          <w:szCs w:val="23"/>
        </w:rPr>
        <w:t>s</w:t>
      </w:r>
      <w:r w:rsidR="00F102CE" w:rsidRPr="00E96584">
        <w:rPr>
          <w:sz w:val="23"/>
          <w:szCs w:val="23"/>
        </w:rPr>
        <w:t xml:space="preserve">mlouvě odkazováno na nabídku, má se na mysli nabídka předložená </w:t>
      </w:r>
      <w:r w:rsidR="00B20251" w:rsidRPr="00E96584">
        <w:rPr>
          <w:sz w:val="23"/>
          <w:szCs w:val="23"/>
        </w:rPr>
        <w:t>poskytovatelem</w:t>
      </w:r>
      <w:r w:rsidR="00F102CE" w:rsidRPr="00E96584">
        <w:rPr>
          <w:sz w:val="23"/>
          <w:szCs w:val="23"/>
        </w:rPr>
        <w:t xml:space="preserve"> </w:t>
      </w:r>
      <w:r w:rsidR="00D924DB" w:rsidRPr="00E96584">
        <w:rPr>
          <w:sz w:val="23"/>
          <w:szCs w:val="23"/>
        </w:rPr>
        <w:t xml:space="preserve">v </w:t>
      </w:r>
      <w:r w:rsidR="00B20251" w:rsidRPr="00E96584">
        <w:rPr>
          <w:sz w:val="23"/>
          <w:szCs w:val="23"/>
        </w:rPr>
        <w:t>zadávacím</w:t>
      </w:r>
      <w:r w:rsidR="00F102CE" w:rsidRPr="00E96584">
        <w:rPr>
          <w:sz w:val="23"/>
          <w:szCs w:val="23"/>
        </w:rPr>
        <w:t xml:space="preserve"> řízení. </w:t>
      </w:r>
    </w:p>
    <w:p w14:paraId="03CC1252" w14:textId="41A5489A" w:rsidR="00292D5C" w:rsidRPr="001236A1" w:rsidRDefault="00B20251" w:rsidP="007D138B">
      <w:pPr>
        <w:pStyle w:val="Default"/>
        <w:numPr>
          <w:ilvl w:val="0"/>
          <w:numId w:val="5"/>
        </w:numPr>
        <w:spacing w:before="60"/>
        <w:ind w:left="567" w:hanging="567"/>
        <w:jc w:val="both"/>
        <w:rPr>
          <w:sz w:val="23"/>
          <w:szCs w:val="23"/>
        </w:rPr>
      </w:pPr>
      <w:r w:rsidRPr="001236A1">
        <w:rPr>
          <w:sz w:val="23"/>
          <w:szCs w:val="23"/>
        </w:rPr>
        <w:lastRenderedPageBreak/>
        <w:t>Objednatel</w:t>
      </w:r>
      <w:r w:rsidR="00292D5C" w:rsidRPr="001236A1">
        <w:rPr>
          <w:sz w:val="23"/>
          <w:szCs w:val="23"/>
        </w:rPr>
        <w:t xml:space="preserve"> prohlašuje, že je </w:t>
      </w:r>
      <w:r w:rsidR="00E96584">
        <w:rPr>
          <w:sz w:val="23"/>
          <w:szCs w:val="23"/>
        </w:rPr>
        <w:t>příspěvkovou organizací</w:t>
      </w:r>
      <w:r w:rsidR="00292D5C" w:rsidRPr="001236A1">
        <w:rPr>
          <w:sz w:val="23"/>
          <w:szCs w:val="23"/>
        </w:rPr>
        <w:t xml:space="preserve"> řádně založenou a zapsanou podle českého právního řádu v obchodním rejstříku vedeném Krajským soudem v</w:t>
      </w:r>
      <w:r w:rsidR="00E96584">
        <w:rPr>
          <w:sz w:val="23"/>
          <w:szCs w:val="23"/>
        </w:rPr>
        <w:t> Hradci Králové</w:t>
      </w:r>
      <w:r w:rsidR="00292D5C" w:rsidRPr="001236A1">
        <w:rPr>
          <w:sz w:val="23"/>
          <w:szCs w:val="23"/>
        </w:rPr>
        <w:t xml:space="preserve">, která </w:t>
      </w:r>
      <w:r w:rsidR="00E96584">
        <w:rPr>
          <w:sz w:val="23"/>
          <w:szCs w:val="23"/>
        </w:rPr>
        <w:t>plní funkci muzea ve smyslu zákona č. 122/2000 Sb., o ochraně sbírek muzejní povahy</w:t>
      </w:r>
      <w:r w:rsidR="00292D5C" w:rsidRPr="001236A1">
        <w:rPr>
          <w:sz w:val="23"/>
          <w:szCs w:val="23"/>
        </w:rPr>
        <w:t>.</w:t>
      </w:r>
    </w:p>
    <w:p w14:paraId="46E79593" w14:textId="44F4889E" w:rsidR="00292D5C" w:rsidRPr="002E4231" w:rsidRDefault="00B20251" w:rsidP="007D138B">
      <w:pPr>
        <w:pStyle w:val="Smlouva4"/>
        <w:numPr>
          <w:ilvl w:val="0"/>
          <w:numId w:val="5"/>
        </w:numPr>
        <w:ind w:left="567" w:hanging="567"/>
        <w:rPr>
          <w:rFonts w:ascii="Times New Roman" w:hAnsi="Times New Roman"/>
          <w:i/>
          <w:iCs/>
          <w:sz w:val="23"/>
          <w:szCs w:val="23"/>
          <w:highlight w:val="yellow"/>
        </w:rPr>
      </w:pPr>
      <w:r w:rsidRPr="001236A1">
        <w:rPr>
          <w:rFonts w:ascii="Times New Roman" w:hAnsi="Times New Roman"/>
          <w:sz w:val="23"/>
          <w:szCs w:val="23"/>
        </w:rPr>
        <w:t>Poskytovatel</w:t>
      </w:r>
      <w:r w:rsidR="00292D5C" w:rsidRPr="001236A1">
        <w:rPr>
          <w:rFonts w:ascii="Times New Roman" w:hAnsi="Times New Roman"/>
          <w:sz w:val="23"/>
          <w:szCs w:val="23"/>
        </w:rPr>
        <w:t xml:space="preserve"> prohlašuje, že je </w:t>
      </w:r>
      <w:r w:rsidR="00292D5C" w:rsidRPr="001236A1">
        <w:rPr>
          <w:rFonts w:ascii="Times New Roman" w:hAnsi="Times New Roman"/>
          <w:i/>
          <w:sz w:val="23"/>
          <w:szCs w:val="23"/>
          <w:highlight w:val="yellow"/>
        </w:rPr>
        <w:t>právnickou / fyzickou</w:t>
      </w:r>
      <w:r w:rsidR="00292D5C" w:rsidRPr="001236A1">
        <w:rPr>
          <w:rFonts w:ascii="Times New Roman" w:hAnsi="Times New Roman"/>
          <w:sz w:val="23"/>
          <w:szCs w:val="23"/>
        </w:rPr>
        <w:t xml:space="preserve"> osobou řádně </w:t>
      </w:r>
      <w:r w:rsidR="00254EC9">
        <w:rPr>
          <w:rFonts w:ascii="Times New Roman" w:hAnsi="Times New Roman"/>
          <w:sz w:val="23"/>
          <w:szCs w:val="23"/>
        </w:rPr>
        <w:t xml:space="preserve">založenou a existující podle českého právního řádu, </w:t>
      </w:r>
      <w:r w:rsidR="00292D5C" w:rsidRPr="001236A1">
        <w:rPr>
          <w:rFonts w:ascii="Times New Roman" w:hAnsi="Times New Roman"/>
          <w:sz w:val="23"/>
          <w:szCs w:val="23"/>
        </w:rPr>
        <w:t>podnikající podle zákona č. 89/2012 Sb., občanský zákoník, v platném znění (dále jen „</w:t>
      </w:r>
      <w:r w:rsidR="00292D5C" w:rsidRPr="001236A1">
        <w:rPr>
          <w:rFonts w:ascii="Times New Roman" w:hAnsi="Times New Roman"/>
          <w:b/>
          <w:sz w:val="23"/>
          <w:szCs w:val="23"/>
        </w:rPr>
        <w:t>občanský zákoník</w:t>
      </w:r>
      <w:r w:rsidR="00292D5C" w:rsidRPr="001236A1">
        <w:rPr>
          <w:rFonts w:ascii="Times New Roman" w:hAnsi="Times New Roman"/>
          <w:sz w:val="23"/>
          <w:szCs w:val="23"/>
        </w:rPr>
        <w:t>“), a podle zákona č. 455/1991 Sb., v platném znění (živnostenský zákon), která se zabývá</w:t>
      </w:r>
      <w:r w:rsidR="00F16245" w:rsidRPr="001236A1">
        <w:rPr>
          <w:rFonts w:ascii="Times New Roman" w:hAnsi="Times New Roman"/>
          <w:sz w:val="23"/>
          <w:szCs w:val="23"/>
        </w:rPr>
        <w:t xml:space="preserve"> mimo jiné také</w:t>
      </w:r>
      <w:r w:rsidR="00292D5C" w:rsidRPr="001236A1">
        <w:rPr>
          <w:rFonts w:ascii="Times New Roman" w:hAnsi="Times New Roman"/>
          <w:sz w:val="23"/>
          <w:szCs w:val="23"/>
        </w:rPr>
        <w:t xml:space="preserve"> </w:t>
      </w:r>
      <w:r w:rsidR="00953AB0" w:rsidRPr="001236A1">
        <w:rPr>
          <w:rFonts w:ascii="Times New Roman" w:hAnsi="Times New Roman"/>
          <w:sz w:val="23"/>
          <w:szCs w:val="23"/>
        </w:rPr>
        <w:t xml:space="preserve">ostrahou majetku a osob a poskytování technických služeb k ochraně majetku a osob </w:t>
      </w:r>
      <w:r w:rsidR="00292D5C" w:rsidRPr="001236A1">
        <w:rPr>
          <w:rFonts w:ascii="Times New Roman" w:hAnsi="Times New Roman"/>
          <w:sz w:val="23"/>
          <w:szCs w:val="23"/>
        </w:rPr>
        <w:t>jakož i dalšího plnění sjednaného v této smlouvě a která je zapsaná v </w:t>
      </w:r>
      <w:r w:rsidR="00292D5C" w:rsidRPr="001236A1">
        <w:rPr>
          <w:rFonts w:ascii="Times New Roman" w:hAnsi="Times New Roman"/>
          <w:i/>
          <w:sz w:val="23"/>
          <w:szCs w:val="23"/>
        </w:rPr>
        <w:t xml:space="preserve">obchodním </w:t>
      </w:r>
      <w:r w:rsidR="00292D5C" w:rsidRPr="001236A1">
        <w:rPr>
          <w:rFonts w:ascii="Times New Roman" w:hAnsi="Times New Roman"/>
          <w:sz w:val="23"/>
          <w:szCs w:val="23"/>
        </w:rPr>
        <w:t xml:space="preserve">rejstříku vedeném </w:t>
      </w:r>
      <w:r w:rsidR="000F07BE" w:rsidRPr="001236A1">
        <w:rPr>
          <w:rFonts w:ascii="Times New Roman" w:hAnsi="Times New Roman"/>
          <w:sz w:val="23"/>
          <w:szCs w:val="23"/>
          <w:highlight w:val="yellow"/>
        </w:rPr>
        <w:t>………………………</w:t>
      </w:r>
      <w:r w:rsidR="00292D5C" w:rsidRPr="001236A1">
        <w:rPr>
          <w:rFonts w:ascii="Times New Roman" w:hAnsi="Times New Roman"/>
          <w:sz w:val="23"/>
          <w:szCs w:val="23"/>
          <w:highlight w:val="yellow"/>
        </w:rPr>
        <w:t>.</w:t>
      </w:r>
      <w:r w:rsidR="00292D5C" w:rsidRPr="001236A1">
        <w:rPr>
          <w:rFonts w:ascii="Times New Roman" w:hAnsi="Times New Roman"/>
          <w:sz w:val="23"/>
          <w:szCs w:val="23"/>
        </w:rPr>
        <w:t xml:space="preserve"> </w:t>
      </w:r>
      <w:r w:rsidRPr="001236A1">
        <w:rPr>
          <w:rFonts w:ascii="Times New Roman" w:hAnsi="Times New Roman"/>
          <w:sz w:val="23"/>
          <w:szCs w:val="23"/>
        </w:rPr>
        <w:t xml:space="preserve">Poskytovatel </w:t>
      </w:r>
      <w:r w:rsidR="00292D5C" w:rsidRPr="001236A1">
        <w:rPr>
          <w:rFonts w:ascii="Times New Roman" w:hAnsi="Times New Roman"/>
          <w:sz w:val="23"/>
          <w:szCs w:val="23"/>
        </w:rPr>
        <w:t>dále prohlašuje, že splňuje veškeré podmínky a požadavky v této smlouvě stanovené a je oprávněn tuto smlouvu uzavřít a řádně plnit závazky v ní obsažené.</w:t>
      </w:r>
      <w:r w:rsidRPr="001236A1">
        <w:rPr>
          <w:sz w:val="23"/>
          <w:szCs w:val="23"/>
        </w:rPr>
        <w:t xml:space="preserve"> </w:t>
      </w:r>
      <w:r w:rsidRPr="001236A1">
        <w:rPr>
          <w:rFonts w:ascii="Times New Roman" w:hAnsi="Times New Roman"/>
          <w:sz w:val="23"/>
          <w:szCs w:val="23"/>
        </w:rPr>
        <w:t>Poskytovatel prohlašuje, že je na základě platných právních předpisů oprávněn vy</w:t>
      </w:r>
      <w:r w:rsidR="003B1D97" w:rsidRPr="001236A1">
        <w:rPr>
          <w:rFonts w:ascii="Times New Roman" w:hAnsi="Times New Roman"/>
          <w:sz w:val="23"/>
          <w:szCs w:val="23"/>
        </w:rPr>
        <w:t>konávat ostrahu majetku a osob. Poskytovate</w:t>
      </w:r>
      <w:r w:rsidR="00A40F91" w:rsidRPr="001236A1">
        <w:rPr>
          <w:rFonts w:ascii="Times New Roman" w:hAnsi="Times New Roman"/>
          <w:sz w:val="23"/>
          <w:szCs w:val="23"/>
        </w:rPr>
        <w:t>l</w:t>
      </w:r>
      <w:r w:rsidR="003B1D97" w:rsidRPr="001236A1">
        <w:rPr>
          <w:rFonts w:ascii="Times New Roman" w:hAnsi="Times New Roman"/>
          <w:sz w:val="23"/>
          <w:szCs w:val="23"/>
        </w:rPr>
        <w:t xml:space="preserve"> prohlašuje, že je držitelem platného oprávnění k poskytování plnění dle této smlouvy a splňuje on a jeho osoby, kterými svoji činnost provádí, veškeré podmínky stanovené právním řádem k plnění předmětu této </w:t>
      </w:r>
      <w:r w:rsidR="00F16245" w:rsidRPr="001236A1">
        <w:rPr>
          <w:rFonts w:ascii="Times New Roman" w:hAnsi="Times New Roman"/>
          <w:sz w:val="23"/>
          <w:szCs w:val="23"/>
        </w:rPr>
        <w:t>s</w:t>
      </w:r>
      <w:r w:rsidR="003B1D97" w:rsidRPr="001236A1">
        <w:rPr>
          <w:rFonts w:ascii="Times New Roman" w:hAnsi="Times New Roman"/>
          <w:sz w:val="23"/>
          <w:szCs w:val="23"/>
        </w:rPr>
        <w:t>mlouvy.</w:t>
      </w:r>
      <w:r w:rsidRPr="001236A1">
        <w:rPr>
          <w:sz w:val="23"/>
          <w:szCs w:val="23"/>
        </w:rPr>
        <w:t xml:space="preserve"> </w:t>
      </w:r>
      <w:r w:rsidRPr="002E4231">
        <w:rPr>
          <w:rFonts w:ascii="Times New Roman" w:hAnsi="Times New Roman"/>
          <w:i/>
          <w:iCs/>
          <w:sz w:val="23"/>
          <w:szCs w:val="23"/>
          <w:highlight w:val="yellow"/>
        </w:rPr>
        <w:t>[V případě, že je Poskytovatel fyzickou osobou nebo zahraniční osobou, je povinen upravit tento odstavec tak, aby odpovídal právnímu postavení Poskytovatele]</w:t>
      </w:r>
    </w:p>
    <w:p w14:paraId="2FAAF96E" w14:textId="30522A75" w:rsidR="005115C7" w:rsidRPr="000A454F" w:rsidRDefault="005115C7" w:rsidP="005115C7">
      <w:pPr>
        <w:pStyle w:val="Smlouva4"/>
        <w:numPr>
          <w:ilvl w:val="0"/>
          <w:numId w:val="5"/>
        </w:numPr>
        <w:ind w:left="567" w:hanging="567"/>
        <w:rPr>
          <w:rFonts w:ascii="Times New Roman" w:hAnsi="Times New Roman"/>
          <w:sz w:val="23"/>
          <w:szCs w:val="23"/>
        </w:rPr>
      </w:pPr>
      <w:r w:rsidRPr="000A454F">
        <w:rPr>
          <w:rFonts w:ascii="Times New Roman" w:eastAsia="Calibri" w:hAnsi="Times New Roman"/>
          <w:sz w:val="23"/>
          <w:szCs w:val="23"/>
        </w:rPr>
        <w:t>Zhotovitel se zavazuje, že během plnění předmětu této smlouvy nevyužije poddodavatele, kteří by plnili více jak 10% hodnoty zakázky a kteří zároveň jsou:</w:t>
      </w:r>
    </w:p>
    <w:p w14:paraId="4D2FC2C8" w14:textId="77777777" w:rsidR="005115C7" w:rsidRPr="000A454F" w:rsidRDefault="005115C7" w:rsidP="005115C7">
      <w:pPr>
        <w:pStyle w:val="Default"/>
        <w:spacing w:after="60"/>
        <w:ind w:left="567"/>
        <w:jc w:val="both"/>
        <w:outlineLvl w:val="2"/>
        <w:rPr>
          <w:rFonts w:eastAsia="Calibri"/>
          <w:sz w:val="23"/>
          <w:szCs w:val="23"/>
        </w:rPr>
      </w:pPr>
      <w:r w:rsidRPr="000A454F">
        <w:rPr>
          <w:rFonts w:eastAsia="Calibri"/>
          <w:iCs/>
          <w:sz w:val="23"/>
          <w:szCs w:val="23"/>
        </w:rPr>
        <w:t>a) ruským státním příslušníkem, fyzickou či právnickou osobou, subjektem či orgánem se sídlem v Rusku,</w:t>
      </w:r>
    </w:p>
    <w:p w14:paraId="3C5059FC" w14:textId="77777777" w:rsidR="005115C7" w:rsidRPr="000A454F" w:rsidRDefault="005115C7" w:rsidP="005115C7">
      <w:pPr>
        <w:pStyle w:val="Default"/>
        <w:spacing w:after="60"/>
        <w:ind w:left="567"/>
        <w:jc w:val="both"/>
        <w:outlineLvl w:val="2"/>
        <w:rPr>
          <w:rFonts w:eastAsia="Calibri"/>
          <w:sz w:val="23"/>
          <w:szCs w:val="23"/>
        </w:rPr>
      </w:pPr>
      <w:r w:rsidRPr="000A454F">
        <w:rPr>
          <w:rFonts w:eastAsia="Calibri"/>
          <w:iCs/>
          <w:sz w:val="23"/>
          <w:szCs w:val="23"/>
        </w:rPr>
        <w:t>b) právnickou osobou, subjektem nebo orgánem, který je z více než 50 % přímo či nepřímo vlastněný některým ze subjektů uvedených v písmeni a), nebo</w:t>
      </w:r>
    </w:p>
    <w:p w14:paraId="5BAF1153" w14:textId="0BE287EE" w:rsidR="005115C7" w:rsidRPr="000A454F" w:rsidRDefault="005115C7" w:rsidP="00A23144">
      <w:pPr>
        <w:pStyle w:val="Default"/>
        <w:spacing w:after="60"/>
        <w:ind w:left="567"/>
        <w:jc w:val="both"/>
        <w:outlineLvl w:val="2"/>
        <w:rPr>
          <w:color w:val="auto"/>
          <w:sz w:val="23"/>
          <w:szCs w:val="23"/>
        </w:rPr>
      </w:pPr>
      <w:r w:rsidRPr="000A454F">
        <w:rPr>
          <w:rFonts w:eastAsia="Calibri"/>
          <w:iCs/>
          <w:color w:val="auto"/>
          <w:sz w:val="23"/>
          <w:szCs w:val="23"/>
        </w:rPr>
        <w:t>c) dodavatelem jednajícím jménem nebo na pokyn některého ze subjektů uvedených v písmenu a) nebo b), a to s ohledem na přímo aplikovatelné nařízení Rady EU č. 2022/576. Zhotovitel bere na vědomí, že v případě porušení tohoto prohlášení je Objednatel oprávněn ukončit smluvní vztah.</w:t>
      </w:r>
    </w:p>
    <w:p w14:paraId="3D6214AD" w14:textId="77777777" w:rsidR="00292D5C" w:rsidRPr="000A454F" w:rsidRDefault="00292D5C" w:rsidP="007D138B">
      <w:pPr>
        <w:numPr>
          <w:ilvl w:val="0"/>
          <w:numId w:val="5"/>
        </w:numPr>
        <w:ind w:left="567" w:hanging="567"/>
        <w:jc w:val="both"/>
        <w:rPr>
          <w:color w:val="000000"/>
          <w:sz w:val="23"/>
          <w:szCs w:val="23"/>
          <w:lang w:eastAsia="en-US"/>
        </w:rPr>
      </w:pPr>
      <w:r w:rsidRPr="000A454F">
        <w:rPr>
          <w:color w:val="000000"/>
          <w:sz w:val="23"/>
          <w:szCs w:val="23"/>
          <w:lang w:eastAsia="en-US"/>
        </w:rPr>
        <w:t xml:space="preserve">Zúčastněné smluvní strany si navzájem prohlašují, že jsou oprávněny tuto smlouvu uzavřít a řádně plnit závazky v ní obsažené, a že splňují veškeré podmínky a požadavky stanovené zákonem a touto smlouvou. </w:t>
      </w:r>
    </w:p>
    <w:p w14:paraId="3D5BD6A8" w14:textId="77777777" w:rsidR="00187C62" w:rsidRDefault="00187C62" w:rsidP="00187C62">
      <w:pPr>
        <w:autoSpaceDE w:val="0"/>
        <w:autoSpaceDN w:val="0"/>
        <w:adjustRightInd w:val="0"/>
        <w:jc w:val="center"/>
        <w:rPr>
          <w:b/>
          <w:bCs/>
          <w:color w:val="000000"/>
          <w:sz w:val="23"/>
          <w:szCs w:val="23"/>
        </w:rPr>
      </w:pPr>
    </w:p>
    <w:p w14:paraId="0746C8C5" w14:textId="77777777" w:rsidR="00187C62" w:rsidRDefault="00187C62" w:rsidP="00187C62">
      <w:pPr>
        <w:autoSpaceDE w:val="0"/>
        <w:autoSpaceDN w:val="0"/>
        <w:adjustRightInd w:val="0"/>
        <w:jc w:val="center"/>
        <w:rPr>
          <w:b/>
          <w:bCs/>
          <w:color w:val="000000"/>
          <w:sz w:val="23"/>
          <w:szCs w:val="23"/>
        </w:rPr>
      </w:pPr>
    </w:p>
    <w:p w14:paraId="4190E9F5" w14:textId="77777777" w:rsidR="00B20251" w:rsidRPr="00187C62" w:rsidRDefault="00F102CE" w:rsidP="00187C62">
      <w:pPr>
        <w:autoSpaceDE w:val="0"/>
        <w:autoSpaceDN w:val="0"/>
        <w:adjustRightInd w:val="0"/>
        <w:spacing w:after="120"/>
        <w:jc w:val="center"/>
        <w:rPr>
          <w:color w:val="000000"/>
          <w:sz w:val="23"/>
          <w:szCs w:val="23"/>
        </w:rPr>
      </w:pPr>
      <w:r w:rsidRPr="00416BE2">
        <w:rPr>
          <w:b/>
          <w:bCs/>
          <w:color w:val="000000"/>
          <w:sz w:val="23"/>
          <w:szCs w:val="23"/>
        </w:rPr>
        <w:t xml:space="preserve">III. Předmět </w:t>
      </w:r>
      <w:r w:rsidR="00F264E1">
        <w:rPr>
          <w:b/>
          <w:bCs/>
          <w:color w:val="000000"/>
          <w:sz w:val="23"/>
          <w:szCs w:val="23"/>
        </w:rPr>
        <w:t xml:space="preserve">a účel </w:t>
      </w:r>
      <w:r w:rsidRPr="00416BE2">
        <w:rPr>
          <w:b/>
          <w:bCs/>
          <w:color w:val="000000"/>
          <w:sz w:val="23"/>
          <w:szCs w:val="23"/>
        </w:rPr>
        <w:t xml:space="preserve">smlouvy </w:t>
      </w:r>
    </w:p>
    <w:p w14:paraId="6F6C4547" w14:textId="53701C05" w:rsidR="00B20251" w:rsidRPr="00464B86" w:rsidRDefault="00B20251" w:rsidP="00187C62">
      <w:pPr>
        <w:numPr>
          <w:ilvl w:val="1"/>
          <w:numId w:val="6"/>
        </w:numPr>
        <w:autoSpaceDE w:val="0"/>
        <w:autoSpaceDN w:val="0"/>
        <w:adjustRightInd w:val="0"/>
        <w:spacing w:after="120"/>
        <w:ind w:left="709" w:hanging="709"/>
        <w:jc w:val="both"/>
        <w:rPr>
          <w:sz w:val="23"/>
          <w:szCs w:val="23"/>
        </w:rPr>
      </w:pPr>
      <w:r w:rsidRPr="00B20251">
        <w:rPr>
          <w:color w:val="000000"/>
          <w:sz w:val="23"/>
          <w:szCs w:val="23"/>
        </w:rPr>
        <w:t xml:space="preserve">Předmětem této </w:t>
      </w:r>
      <w:r w:rsidR="00F16245">
        <w:rPr>
          <w:color w:val="000000"/>
          <w:sz w:val="23"/>
          <w:szCs w:val="23"/>
        </w:rPr>
        <w:t>s</w:t>
      </w:r>
      <w:r w:rsidRPr="00B20251">
        <w:rPr>
          <w:color w:val="000000"/>
          <w:sz w:val="23"/>
          <w:szCs w:val="23"/>
        </w:rPr>
        <w:t xml:space="preserve">mlouvy je </w:t>
      </w:r>
      <w:r w:rsidR="003B1D97">
        <w:rPr>
          <w:color w:val="000000"/>
          <w:sz w:val="23"/>
          <w:szCs w:val="23"/>
        </w:rPr>
        <w:t xml:space="preserve">úplatné zajištění a řádný výkon fyzické ostrahy </w:t>
      </w:r>
      <w:r w:rsidR="00904278">
        <w:rPr>
          <w:color w:val="000000"/>
          <w:sz w:val="23"/>
          <w:szCs w:val="23"/>
        </w:rPr>
        <w:t>budovy</w:t>
      </w:r>
      <w:r w:rsidR="003B1D97">
        <w:rPr>
          <w:color w:val="000000"/>
          <w:sz w:val="23"/>
          <w:szCs w:val="23"/>
        </w:rPr>
        <w:t xml:space="preserve"> </w:t>
      </w:r>
      <w:r w:rsidR="002E4231">
        <w:rPr>
          <w:color w:val="000000"/>
          <w:sz w:val="23"/>
          <w:szCs w:val="23"/>
        </w:rPr>
        <w:t xml:space="preserve">užívané </w:t>
      </w:r>
      <w:r w:rsidR="003B1D97">
        <w:rPr>
          <w:color w:val="000000"/>
          <w:sz w:val="23"/>
          <w:szCs w:val="23"/>
        </w:rPr>
        <w:t>Objednatele</w:t>
      </w:r>
      <w:r w:rsidR="002E4231">
        <w:rPr>
          <w:color w:val="000000"/>
          <w:sz w:val="23"/>
          <w:szCs w:val="23"/>
        </w:rPr>
        <w:t>m</w:t>
      </w:r>
      <w:r w:rsidR="00D924DB">
        <w:rPr>
          <w:color w:val="000000"/>
          <w:sz w:val="23"/>
          <w:szCs w:val="23"/>
        </w:rPr>
        <w:t xml:space="preserve">, </w:t>
      </w:r>
      <w:proofErr w:type="spellStart"/>
      <w:r w:rsidR="00904278">
        <w:rPr>
          <w:color w:val="000000"/>
          <w:sz w:val="23"/>
          <w:szCs w:val="23"/>
        </w:rPr>
        <w:t>k.ú</w:t>
      </w:r>
      <w:proofErr w:type="spellEnd"/>
      <w:r w:rsidR="00904278">
        <w:rPr>
          <w:color w:val="000000"/>
          <w:sz w:val="23"/>
          <w:szCs w:val="23"/>
        </w:rPr>
        <w:t xml:space="preserve">. Pardubice, </w:t>
      </w:r>
      <w:proofErr w:type="spellStart"/>
      <w:r w:rsidR="00904278">
        <w:rPr>
          <w:color w:val="000000"/>
          <w:sz w:val="23"/>
          <w:szCs w:val="23"/>
        </w:rPr>
        <w:t>parc</w:t>
      </w:r>
      <w:proofErr w:type="spellEnd"/>
      <w:r w:rsidR="00904278">
        <w:rPr>
          <w:color w:val="000000"/>
          <w:sz w:val="23"/>
          <w:szCs w:val="23"/>
        </w:rPr>
        <w:t>. č. 1617/2</w:t>
      </w:r>
      <w:r w:rsidR="00191089">
        <w:rPr>
          <w:color w:val="000000"/>
          <w:sz w:val="23"/>
          <w:szCs w:val="23"/>
        </w:rPr>
        <w:t>,</w:t>
      </w:r>
      <w:r w:rsidR="00E31177">
        <w:rPr>
          <w:color w:val="000000"/>
          <w:sz w:val="23"/>
          <w:szCs w:val="23"/>
        </w:rPr>
        <w:t xml:space="preserve"> </w:t>
      </w:r>
      <w:r w:rsidR="00904278">
        <w:rPr>
          <w:color w:val="000000"/>
          <w:sz w:val="23"/>
          <w:szCs w:val="23"/>
        </w:rPr>
        <w:t>obec Pardubice</w:t>
      </w:r>
      <w:r w:rsidR="003B1D97">
        <w:rPr>
          <w:color w:val="000000"/>
          <w:sz w:val="23"/>
          <w:szCs w:val="23"/>
        </w:rPr>
        <w:t xml:space="preserve"> prostřednictvím Poskytovatele, a to prostřednictvím jeho zaměstnanců </w:t>
      </w:r>
      <w:r w:rsidR="003B1D97" w:rsidRPr="00187C62">
        <w:rPr>
          <w:color w:val="000000"/>
          <w:sz w:val="23"/>
          <w:szCs w:val="23"/>
        </w:rPr>
        <w:t>a/nebo třetích osob ve smluvním vztahu k Poskytovateli (</w:t>
      </w:r>
      <w:r w:rsidR="00A40F91" w:rsidRPr="00187C62">
        <w:rPr>
          <w:color w:val="000000"/>
          <w:sz w:val="23"/>
          <w:szCs w:val="23"/>
        </w:rPr>
        <w:t>poddodavatelů</w:t>
      </w:r>
      <w:r w:rsidR="003B1D97" w:rsidRPr="00187C62">
        <w:rPr>
          <w:color w:val="000000"/>
          <w:sz w:val="23"/>
          <w:szCs w:val="23"/>
        </w:rPr>
        <w:t xml:space="preserve"> Poskytovatele), a to</w:t>
      </w:r>
      <w:r w:rsidR="00A130BE" w:rsidRPr="00187C62">
        <w:rPr>
          <w:color w:val="000000"/>
          <w:sz w:val="23"/>
          <w:szCs w:val="23"/>
        </w:rPr>
        <w:t xml:space="preserve"> za</w:t>
      </w:r>
      <w:r w:rsidR="00A130BE">
        <w:rPr>
          <w:color w:val="000000"/>
          <w:sz w:val="23"/>
          <w:szCs w:val="23"/>
        </w:rPr>
        <w:t xml:space="preserve"> podmínek stanovených touto </w:t>
      </w:r>
      <w:r w:rsidR="00F16245">
        <w:rPr>
          <w:color w:val="000000"/>
          <w:sz w:val="23"/>
          <w:szCs w:val="23"/>
        </w:rPr>
        <w:t>s</w:t>
      </w:r>
      <w:r w:rsidR="003B1D97">
        <w:rPr>
          <w:color w:val="000000"/>
          <w:sz w:val="23"/>
          <w:szCs w:val="23"/>
        </w:rPr>
        <w:t xml:space="preserve">mlouvou. </w:t>
      </w:r>
      <w:r w:rsidRPr="00B20251">
        <w:rPr>
          <w:color w:val="000000"/>
          <w:sz w:val="23"/>
          <w:szCs w:val="23"/>
        </w:rPr>
        <w:t>Poskytovatel</w:t>
      </w:r>
      <w:r w:rsidR="003B1D97">
        <w:rPr>
          <w:color w:val="000000"/>
          <w:sz w:val="23"/>
          <w:szCs w:val="23"/>
        </w:rPr>
        <w:t xml:space="preserve"> se zavazuje </w:t>
      </w:r>
      <w:r w:rsidRPr="00B20251">
        <w:rPr>
          <w:color w:val="000000"/>
          <w:sz w:val="23"/>
          <w:szCs w:val="23"/>
        </w:rPr>
        <w:t xml:space="preserve">zajistit pro Objednatele pravidelnou nepřetržitou (24 hodin denně, 7 dní v týdnu) </w:t>
      </w:r>
      <w:r w:rsidR="00510418">
        <w:rPr>
          <w:color w:val="000000"/>
          <w:sz w:val="23"/>
          <w:szCs w:val="23"/>
        </w:rPr>
        <w:t>ochranu a dohled nad</w:t>
      </w:r>
      <w:r w:rsidRPr="00B20251">
        <w:rPr>
          <w:color w:val="000000"/>
          <w:sz w:val="23"/>
          <w:szCs w:val="23"/>
        </w:rPr>
        <w:t> </w:t>
      </w:r>
      <w:r w:rsidR="00904278">
        <w:rPr>
          <w:color w:val="000000"/>
          <w:sz w:val="23"/>
          <w:szCs w:val="23"/>
        </w:rPr>
        <w:t>budovou</w:t>
      </w:r>
      <w:r w:rsidRPr="00B20251">
        <w:rPr>
          <w:color w:val="000000"/>
          <w:sz w:val="23"/>
          <w:szCs w:val="23"/>
        </w:rPr>
        <w:t xml:space="preserve"> Objednatele</w:t>
      </w:r>
      <w:r w:rsidR="003B1D97">
        <w:rPr>
          <w:color w:val="000000"/>
          <w:sz w:val="23"/>
          <w:szCs w:val="23"/>
        </w:rPr>
        <w:t xml:space="preserve"> (dále též jen „střežený objekt“)</w:t>
      </w:r>
      <w:r w:rsidRPr="00B20251">
        <w:rPr>
          <w:color w:val="000000"/>
          <w:sz w:val="23"/>
          <w:szCs w:val="23"/>
        </w:rPr>
        <w:t>, tj. ochranu budov, osob a maje</w:t>
      </w:r>
      <w:r>
        <w:rPr>
          <w:color w:val="000000"/>
          <w:sz w:val="23"/>
          <w:szCs w:val="23"/>
        </w:rPr>
        <w:t>tku v budov</w:t>
      </w:r>
      <w:r w:rsidR="00904278">
        <w:rPr>
          <w:color w:val="000000"/>
          <w:sz w:val="23"/>
          <w:szCs w:val="23"/>
        </w:rPr>
        <w:t>ě</w:t>
      </w:r>
      <w:r>
        <w:rPr>
          <w:color w:val="000000"/>
          <w:sz w:val="23"/>
          <w:szCs w:val="23"/>
        </w:rPr>
        <w:t xml:space="preserve"> se nacházejících</w:t>
      </w:r>
      <w:r w:rsidRPr="00B20251">
        <w:rPr>
          <w:color w:val="000000"/>
          <w:sz w:val="23"/>
          <w:szCs w:val="23"/>
        </w:rPr>
        <w:t xml:space="preserve">, a to </w:t>
      </w:r>
      <w:r w:rsidRPr="00B20251">
        <w:rPr>
          <w:iCs/>
          <w:color w:val="000000"/>
          <w:sz w:val="23"/>
          <w:szCs w:val="23"/>
        </w:rPr>
        <w:t xml:space="preserve">v souladu s touto </w:t>
      </w:r>
      <w:r w:rsidR="00F16245">
        <w:rPr>
          <w:iCs/>
          <w:color w:val="000000"/>
          <w:sz w:val="23"/>
          <w:szCs w:val="23"/>
        </w:rPr>
        <w:t>s</w:t>
      </w:r>
      <w:r w:rsidRPr="00B20251">
        <w:rPr>
          <w:iCs/>
          <w:color w:val="000000"/>
          <w:sz w:val="23"/>
          <w:szCs w:val="23"/>
        </w:rPr>
        <w:t>mlouvou a jejími přílohami</w:t>
      </w:r>
      <w:r w:rsidR="00191089">
        <w:rPr>
          <w:iCs/>
          <w:color w:val="000000"/>
          <w:sz w:val="23"/>
          <w:szCs w:val="23"/>
        </w:rPr>
        <w:t>,</w:t>
      </w:r>
      <w:r w:rsidR="00953AB0">
        <w:rPr>
          <w:iCs/>
          <w:color w:val="000000"/>
          <w:sz w:val="23"/>
          <w:szCs w:val="23"/>
        </w:rPr>
        <w:t xml:space="preserve"> </w:t>
      </w:r>
      <w:r w:rsidRPr="00B20251">
        <w:rPr>
          <w:iCs/>
          <w:color w:val="000000"/>
          <w:sz w:val="23"/>
          <w:szCs w:val="23"/>
        </w:rPr>
        <w:t>a </w:t>
      </w:r>
      <w:r w:rsidR="00F16245">
        <w:rPr>
          <w:iCs/>
          <w:color w:val="000000"/>
          <w:sz w:val="23"/>
          <w:szCs w:val="23"/>
        </w:rPr>
        <w:t>Objednatel se zavazuje</w:t>
      </w:r>
      <w:r w:rsidRPr="00B20251">
        <w:rPr>
          <w:iCs/>
          <w:color w:val="000000"/>
          <w:sz w:val="23"/>
          <w:szCs w:val="23"/>
        </w:rPr>
        <w:t xml:space="preserve"> za řádně poskytnuté plnění zaplatit Poskytovateli odměnu sjednanou v souladu s čl. </w:t>
      </w:r>
      <w:r w:rsidR="00372840">
        <w:rPr>
          <w:iCs/>
          <w:color w:val="000000"/>
          <w:sz w:val="23"/>
          <w:szCs w:val="23"/>
        </w:rPr>
        <w:t>VII</w:t>
      </w:r>
      <w:r w:rsidRPr="00B20251">
        <w:rPr>
          <w:iCs/>
          <w:color w:val="000000"/>
          <w:sz w:val="23"/>
          <w:szCs w:val="23"/>
        </w:rPr>
        <w:t xml:space="preserve"> této </w:t>
      </w:r>
      <w:r w:rsidR="00F16245">
        <w:rPr>
          <w:iCs/>
          <w:color w:val="000000"/>
          <w:sz w:val="23"/>
          <w:szCs w:val="23"/>
        </w:rPr>
        <w:t>s</w:t>
      </w:r>
      <w:r w:rsidRPr="00B20251">
        <w:rPr>
          <w:iCs/>
          <w:color w:val="000000"/>
          <w:sz w:val="23"/>
          <w:szCs w:val="23"/>
        </w:rPr>
        <w:t>mlouvy</w:t>
      </w:r>
      <w:r w:rsidRPr="00464B86">
        <w:rPr>
          <w:iCs/>
          <w:sz w:val="23"/>
          <w:szCs w:val="23"/>
        </w:rPr>
        <w:t>.</w:t>
      </w:r>
      <w:r w:rsidR="0088499D" w:rsidRPr="00464B86">
        <w:rPr>
          <w:iCs/>
          <w:sz w:val="23"/>
          <w:szCs w:val="23"/>
        </w:rPr>
        <w:t xml:space="preserve"> Fyzická </w:t>
      </w:r>
      <w:r w:rsidR="00464B86" w:rsidRPr="00464B86">
        <w:rPr>
          <w:iCs/>
          <w:sz w:val="23"/>
          <w:szCs w:val="23"/>
        </w:rPr>
        <w:t>o</w:t>
      </w:r>
      <w:r w:rsidR="002E4231" w:rsidRPr="00464B86">
        <w:rPr>
          <w:iCs/>
          <w:sz w:val="23"/>
          <w:szCs w:val="23"/>
        </w:rPr>
        <w:t xml:space="preserve">straha a navazující činnosti </w:t>
      </w:r>
      <w:r w:rsidR="0088499D" w:rsidRPr="00464B86">
        <w:rPr>
          <w:iCs/>
          <w:sz w:val="23"/>
          <w:szCs w:val="23"/>
        </w:rPr>
        <w:t>bud</w:t>
      </w:r>
      <w:r w:rsidR="002E4231" w:rsidRPr="00464B86">
        <w:rPr>
          <w:iCs/>
          <w:sz w:val="23"/>
          <w:szCs w:val="23"/>
        </w:rPr>
        <w:t>ou</w:t>
      </w:r>
      <w:r w:rsidR="0088499D" w:rsidRPr="00464B86">
        <w:rPr>
          <w:iCs/>
          <w:sz w:val="23"/>
          <w:szCs w:val="23"/>
        </w:rPr>
        <w:t xml:space="preserve"> prováděn</w:t>
      </w:r>
      <w:r w:rsidR="002E4231" w:rsidRPr="00464B86">
        <w:rPr>
          <w:iCs/>
          <w:sz w:val="23"/>
          <w:szCs w:val="23"/>
        </w:rPr>
        <w:t>y</w:t>
      </w:r>
      <w:r w:rsidR="0088499D" w:rsidRPr="00464B86">
        <w:rPr>
          <w:iCs/>
          <w:sz w:val="23"/>
          <w:szCs w:val="23"/>
        </w:rPr>
        <w:t xml:space="preserve"> s obsazením jedním pracovníkem.</w:t>
      </w:r>
    </w:p>
    <w:p w14:paraId="27AA9680" w14:textId="77777777" w:rsidR="00B20251" w:rsidRPr="00B20251" w:rsidRDefault="00B20251" w:rsidP="007D138B">
      <w:pPr>
        <w:numPr>
          <w:ilvl w:val="1"/>
          <w:numId w:val="6"/>
        </w:numPr>
        <w:autoSpaceDE w:val="0"/>
        <w:autoSpaceDN w:val="0"/>
        <w:adjustRightInd w:val="0"/>
        <w:spacing w:after="120"/>
        <w:ind w:left="709" w:hanging="709"/>
        <w:jc w:val="both"/>
        <w:rPr>
          <w:color w:val="000000"/>
          <w:sz w:val="23"/>
          <w:szCs w:val="23"/>
        </w:rPr>
      </w:pPr>
      <w:r w:rsidRPr="00B20251">
        <w:rPr>
          <w:iCs/>
          <w:color w:val="000000"/>
          <w:sz w:val="23"/>
          <w:szCs w:val="23"/>
        </w:rPr>
        <w:t xml:space="preserve">Předmětem plnění dle této </w:t>
      </w:r>
      <w:r w:rsidR="00F16245">
        <w:rPr>
          <w:iCs/>
          <w:color w:val="000000"/>
          <w:sz w:val="23"/>
          <w:szCs w:val="23"/>
        </w:rPr>
        <w:t>s</w:t>
      </w:r>
      <w:r w:rsidRPr="00B20251">
        <w:rPr>
          <w:iCs/>
          <w:color w:val="000000"/>
          <w:sz w:val="23"/>
          <w:szCs w:val="23"/>
        </w:rPr>
        <w:t>mlouvy jsou následující činnosti:</w:t>
      </w:r>
    </w:p>
    <w:p w14:paraId="565C80F1" w14:textId="71042419" w:rsidR="00B20251" w:rsidRPr="00B20251" w:rsidRDefault="00B20251" w:rsidP="0015762D">
      <w:pPr>
        <w:numPr>
          <w:ilvl w:val="0"/>
          <w:numId w:val="22"/>
        </w:numPr>
        <w:autoSpaceDE w:val="0"/>
        <w:autoSpaceDN w:val="0"/>
        <w:adjustRightInd w:val="0"/>
        <w:spacing w:after="120"/>
        <w:ind w:left="1418" w:hanging="709"/>
        <w:jc w:val="both"/>
        <w:rPr>
          <w:color w:val="000000"/>
          <w:sz w:val="23"/>
          <w:szCs w:val="23"/>
        </w:rPr>
      </w:pPr>
      <w:r w:rsidRPr="00B20251">
        <w:rPr>
          <w:color w:val="000000"/>
          <w:sz w:val="23"/>
          <w:szCs w:val="23"/>
        </w:rPr>
        <w:t>Zabezpeč</w:t>
      </w:r>
      <w:r>
        <w:rPr>
          <w:color w:val="000000"/>
          <w:sz w:val="23"/>
          <w:szCs w:val="23"/>
        </w:rPr>
        <w:t xml:space="preserve">ení </w:t>
      </w:r>
      <w:r w:rsidRPr="00B20251">
        <w:rPr>
          <w:color w:val="000000"/>
          <w:sz w:val="23"/>
          <w:szCs w:val="23"/>
        </w:rPr>
        <w:t>ostrah</w:t>
      </w:r>
      <w:r>
        <w:rPr>
          <w:color w:val="000000"/>
          <w:sz w:val="23"/>
          <w:szCs w:val="23"/>
        </w:rPr>
        <w:t>y</w:t>
      </w:r>
      <w:r w:rsidRPr="00B20251">
        <w:rPr>
          <w:color w:val="000000"/>
          <w:sz w:val="23"/>
          <w:szCs w:val="23"/>
        </w:rPr>
        <w:t xml:space="preserve"> a ochran</w:t>
      </w:r>
      <w:r>
        <w:rPr>
          <w:color w:val="000000"/>
          <w:sz w:val="23"/>
          <w:szCs w:val="23"/>
        </w:rPr>
        <w:t>y</w:t>
      </w:r>
      <w:r w:rsidRPr="00B20251">
        <w:rPr>
          <w:color w:val="000000"/>
          <w:sz w:val="23"/>
          <w:szCs w:val="23"/>
        </w:rPr>
        <w:t xml:space="preserve"> </w:t>
      </w:r>
      <w:r w:rsidR="00904278">
        <w:rPr>
          <w:color w:val="000000"/>
          <w:sz w:val="23"/>
          <w:szCs w:val="23"/>
        </w:rPr>
        <w:t>budovy Východočeské galerie v Pardubicích</w:t>
      </w:r>
      <w:r w:rsidRPr="00B20251">
        <w:rPr>
          <w:color w:val="000000"/>
          <w:sz w:val="23"/>
          <w:szCs w:val="23"/>
        </w:rPr>
        <w:t>,</w:t>
      </w:r>
      <w:r w:rsidR="00904278">
        <w:rPr>
          <w:color w:val="000000"/>
          <w:sz w:val="23"/>
          <w:szCs w:val="23"/>
        </w:rPr>
        <w:t xml:space="preserve"> </w:t>
      </w:r>
      <w:r w:rsidRPr="00B20251">
        <w:rPr>
          <w:color w:val="000000"/>
          <w:sz w:val="23"/>
          <w:szCs w:val="23"/>
        </w:rPr>
        <w:t xml:space="preserve">(dále jen </w:t>
      </w:r>
      <w:r w:rsidR="00904278">
        <w:rPr>
          <w:color w:val="000000"/>
          <w:sz w:val="23"/>
          <w:szCs w:val="23"/>
        </w:rPr>
        <w:t>VČG</w:t>
      </w:r>
      <w:r w:rsidRPr="00B20251">
        <w:rPr>
          <w:color w:val="000000"/>
          <w:sz w:val="23"/>
          <w:szCs w:val="23"/>
        </w:rPr>
        <w:t xml:space="preserve">). </w:t>
      </w:r>
      <w:r w:rsidR="00A40F91">
        <w:rPr>
          <w:color w:val="000000"/>
          <w:sz w:val="23"/>
          <w:szCs w:val="23"/>
        </w:rPr>
        <w:t>F</w:t>
      </w:r>
      <w:r w:rsidRPr="00B20251">
        <w:rPr>
          <w:color w:val="000000"/>
          <w:sz w:val="23"/>
          <w:szCs w:val="23"/>
        </w:rPr>
        <w:t>yzická ostraha objekt</w:t>
      </w:r>
      <w:r w:rsidR="00904278">
        <w:rPr>
          <w:color w:val="000000"/>
          <w:sz w:val="23"/>
          <w:szCs w:val="23"/>
        </w:rPr>
        <w:t>u</w:t>
      </w:r>
      <w:r w:rsidRPr="00B20251">
        <w:rPr>
          <w:color w:val="000000"/>
          <w:sz w:val="23"/>
          <w:szCs w:val="23"/>
        </w:rPr>
        <w:t xml:space="preserve"> a ochrana movitého a nemovitého majetku, které Objednatel </w:t>
      </w:r>
      <w:r>
        <w:rPr>
          <w:color w:val="000000"/>
          <w:sz w:val="23"/>
          <w:szCs w:val="23"/>
        </w:rPr>
        <w:t xml:space="preserve">vlastní či </w:t>
      </w:r>
      <w:r w:rsidRPr="00B20251">
        <w:rPr>
          <w:color w:val="000000"/>
          <w:sz w:val="23"/>
          <w:szCs w:val="23"/>
        </w:rPr>
        <w:t>užívá, před odcizením, zničením či poškozením;</w:t>
      </w:r>
      <w:r>
        <w:rPr>
          <w:color w:val="000000"/>
          <w:sz w:val="23"/>
          <w:szCs w:val="23"/>
        </w:rPr>
        <w:t xml:space="preserve"> cílem je </w:t>
      </w:r>
      <w:r>
        <w:rPr>
          <w:color w:val="000000"/>
          <w:sz w:val="23"/>
          <w:szCs w:val="23"/>
        </w:rPr>
        <w:lastRenderedPageBreak/>
        <w:t>zabránění</w:t>
      </w:r>
      <w:r w:rsidR="00431973">
        <w:rPr>
          <w:color w:val="000000"/>
          <w:sz w:val="23"/>
          <w:szCs w:val="23"/>
        </w:rPr>
        <w:t xml:space="preserve"> </w:t>
      </w:r>
      <w:r>
        <w:rPr>
          <w:color w:val="000000"/>
          <w:sz w:val="23"/>
          <w:szCs w:val="23"/>
        </w:rPr>
        <w:t xml:space="preserve">odcizování, zničení či poškozování majetku a dalším činnostem ohrožujícím vlastnická </w:t>
      </w:r>
      <w:r w:rsidR="00D924DB">
        <w:rPr>
          <w:color w:val="000000"/>
          <w:sz w:val="23"/>
          <w:szCs w:val="23"/>
        </w:rPr>
        <w:t xml:space="preserve">či užívací </w:t>
      </w:r>
      <w:r>
        <w:rPr>
          <w:color w:val="000000"/>
          <w:sz w:val="23"/>
          <w:szCs w:val="23"/>
        </w:rPr>
        <w:t xml:space="preserve">práva </w:t>
      </w:r>
      <w:r w:rsidR="00431973">
        <w:rPr>
          <w:color w:val="000000"/>
          <w:sz w:val="23"/>
          <w:szCs w:val="23"/>
        </w:rPr>
        <w:t>VČG</w:t>
      </w:r>
      <w:r w:rsidR="00A41695">
        <w:rPr>
          <w:color w:val="000000"/>
          <w:sz w:val="23"/>
          <w:szCs w:val="23"/>
        </w:rPr>
        <w:t>.</w:t>
      </w:r>
    </w:p>
    <w:p w14:paraId="35CB9297" w14:textId="2A929810" w:rsidR="00B20251" w:rsidRDefault="003D7BCB" w:rsidP="0015762D">
      <w:pPr>
        <w:numPr>
          <w:ilvl w:val="0"/>
          <w:numId w:val="22"/>
        </w:numPr>
        <w:autoSpaceDE w:val="0"/>
        <w:autoSpaceDN w:val="0"/>
        <w:adjustRightInd w:val="0"/>
        <w:spacing w:after="120"/>
        <w:ind w:left="1418" w:hanging="709"/>
        <w:jc w:val="both"/>
        <w:rPr>
          <w:color w:val="000000"/>
          <w:sz w:val="23"/>
          <w:szCs w:val="23"/>
        </w:rPr>
      </w:pPr>
      <w:r>
        <w:rPr>
          <w:color w:val="000000"/>
          <w:sz w:val="23"/>
          <w:szCs w:val="23"/>
        </w:rPr>
        <w:t>Zajištění ochrany</w:t>
      </w:r>
      <w:r w:rsidR="00B20251" w:rsidRPr="00B20251">
        <w:rPr>
          <w:color w:val="000000"/>
          <w:sz w:val="23"/>
          <w:szCs w:val="23"/>
        </w:rPr>
        <w:t xml:space="preserve"> života a zdraví zaměstnanců, </w:t>
      </w:r>
      <w:r w:rsidR="00431973">
        <w:rPr>
          <w:color w:val="000000"/>
          <w:sz w:val="23"/>
          <w:szCs w:val="23"/>
        </w:rPr>
        <w:t xml:space="preserve">návštěvníků </w:t>
      </w:r>
      <w:r w:rsidR="00B20251" w:rsidRPr="00B20251">
        <w:rPr>
          <w:color w:val="000000"/>
          <w:sz w:val="23"/>
          <w:szCs w:val="23"/>
        </w:rPr>
        <w:t xml:space="preserve">a dalších osob </w:t>
      </w:r>
      <w:r w:rsidR="00B20251">
        <w:rPr>
          <w:color w:val="000000"/>
          <w:sz w:val="23"/>
          <w:szCs w:val="23"/>
        </w:rPr>
        <w:t xml:space="preserve">nacházejících se </w:t>
      </w:r>
      <w:r w:rsidR="00B20251" w:rsidRPr="00B20251">
        <w:rPr>
          <w:color w:val="000000"/>
          <w:sz w:val="23"/>
          <w:szCs w:val="23"/>
        </w:rPr>
        <w:t xml:space="preserve">v prostorách </w:t>
      </w:r>
      <w:r w:rsidR="00431973">
        <w:rPr>
          <w:color w:val="000000"/>
          <w:sz w:val="23"/>
          <w:szCs w:val="23"/>
        </w:rPr>
        <w:t>VČG</w:t>
      </w:r>
      <w:r w:rsidR="00A41695">
        <w:rPr>
          <w:color w:val="000000"/>
          <w:sz w:val="23"/>
          <w:szCs w:val="23"/>
        </w:rPr>
        <w:t>.</w:t>
      </w:r>
    </w:p>
    <w:p w14:paraId="5DC37A0E" w14:textId="771790CD" w:rsidR="00B20251" w:rsidRPr="00464B86" w:rsidRDefault="00CF0D71" w:rsidP="0015762D">
      <w:pPr>
        <w:numPr>
          <w:ilvl w:val="0"/>
          <w:numId w:val="22"/>
        </w:numPr>
        <w:autoSpaceDE w:val="0"/>
        <w:autoSpaceDN w:val="0"/>
        <w:adjustRightInd w:val="0"/>
        <w:spacing w:after="120"/>
        <w:ind w:left="1418" w:hanging="709"/>
        <w:jc w:val="both"/>
        <w:rPr>
          <w:sz w:val="23"/>
          <w:szCs w:val="23"/>
        </w:rPr>
      </w:pPr>
      <w:r w:rsidRPr="00464B86">
        <w:rPr>
          <w:sz w:val="23"/>
          <w:szCs w:val="23"/>
        </w:rPr>
        <w:t>Sledování požární a bezpečnostní situace v celém objektu, z</w:t>
      </w:r>
      <w:r w:rsidR="003D7BCB" w:rsidRPr="00464B86">
        <w:rPr>
          <w:sz w:val="23"/>
          <w:szCs w:val="23"/>
        </w:rPr>
        <w:t>ajištění reakce</w:t>
      </w:r>
      <w:r w:rsidR="00B20251" w:rsidRPr="00464B86">
        <w:rPr>
          <w:sz w:val="23"/>
          <w:szCs w:val="23"/>
        </w:rPr>
        <w:t xml:space="preserve"> na poplachové signály instalovaných systémů EZS (elektronick</w:t>
      </w:r>
      <w:r w:rsidRPr="00464B86">
        <w:rPr>
          <w:sz w:val="23"/>
          <w:szCs w:val="23"/>
        </w:rPr>
        <w:t>ý</w:t>
      </w:r>
      <w:r w:rsidR="00B20251" w:rsidRPr="00464B86">
        <w:rPr>
          <w:sz w:val="23"/>
          <w:szCs w:val="23"/>
        </w:rPr>
        <w:t xml:space="preserve"> zabezpečovací systém</w:t>
      </w:r>
      <w:r w:rsidRPr="00464B86">
        <w:rPr>
          <w:sz w:val="23"/>
          <w:szCs w:val="23"/>
        </w:rPr>
        <w:t xml:space="preserve"> – v případě planého poplachu zajistit zrušení zásahu Policie ČR</w:t>
      </w:r>
      <w:r w:rsidR="00B20251" w:rsidRPr="00464B86">
        <w:rPr>
          <w:sz w:val="23"/>
          <w:szCs w:val="23"/>
        </w:rPr>
        <w:t>)</w:t>
      </w:r>
      <w:r w:rsidR="004D3254" w:rsidRPr="00464B86">
        <w:rPr>
          <w:sz w:val="23"/>
          <w:szCs w:val="23"/>
        </w:rPr>
        <w:t>, EPS (elektronick</w:t>
      </w:r>
      <w:r w:rsidRPr="00464B86">
        <w:rPr>
          <w:sz w:val="23"/>
          <w:szCs w:val="23"/>
        </w:rPr>
        <w:t>ý</w:t>
      </w:r>
      <w:r w:rsidR="004D3254" w:rsidRPr="00464B86">
        <w:rPr>
          <w:sz w:val="23"/>
          <w:szCs w:val="23"/>
        </w:rPr>
        <w:t xml:space="preserve"> protipožární systém</w:t>
      </w:r>
      <w:r w:rsidRPr="00464B86">
        <w:rPr>
          <w:sz w:val="23"/>
          <w:szCs w:val="23"/>
        </w:rPr>
        <w:t xml:space="preserve"> </w:t>
      </w:r>
      <w:r w:rsidR="00C97809" w:rsidRPr="00464B86">
        <w:rPr>
          <w:sz w:val="23"/>
          <w:szCs w:val="23"/>
        </w:rPr>
        <w:t>– v případě planého poplachu zajistit zrušení zásahu HZS</w:t>
      </w:r>
      <w:r w:rsidR="00E31177" w:rsidRPr="00464B86">
        <w:rPr>
          <w:sz w:val="23"/>
          <w:szCs w:val="23"/>
        </w:rPr>
        <w:t>)</w:t>
      </w:r>
      <w:r w:rsidR="00B20251" w:rsidRPr="00464B86">
        <w:rPr>
          <w:sz w:val="23"/>
          <w:szCs w:val="23"/>
        </w:rPr>
        <w:t xml:space="preserve"> v souladu s interními pravidly </w:t>
      </w:r>
      <w:r w:rsidR="00431973" w:rsidRPr="00464B86">
        <w:rPr>
          <w:sz w:val="23"/>
          <w:szCs w:val="23"/>
        </w:rPr>
        <w:t>VČG</w:t>
      </w:r>
      <w:r w:rsidR="00B20251" w:rsidRPr="00464B86">
        <w:rPr>
          <w:sz w:val="23"/>
          <w:szCs w:val="23"/>
        </w:rPr>
        <w:t xml:space="preserve"> pro výkon ostrahy objektů </w:t>
      </w:r>
      <w:r w:rsidR="003A6829" w:rsidRPr="00464B86">
        <w:rPr>
          <w:sz w:val="23"/>
          <w:szCs w:val="23"/>
        </w:rPr>
        <w:t>Objednatele</w:t>
      </w:r>
      <w:r w:rsidR="00B20251" w:rsidRPr="00464B86">
        <w:rPr>
          <w:sz w:val="23"/>
          <w:szCs w:val="23"/>
        </w:rPr>
        <w:t xml:space="preserve">. </w:t>
      </w:r>
    </w:p>
    <w:p w14:paraId="5E1AFA4A" w14:textId="6E9F3DC9" w:rsidR="0042102A" w:rsidRPr="00464B86" w:rsidRDefault="0042102A" w:rsidP="0015762D">
      <w:pPr>
        <w:numPr>
          <w:ilvl w:val="0"/>
          <w:numId w:val="22"/>
        </w:numPr>
        <w:autoSpaceDE w:val="0"/>
        <w:autoSpaceDN w:val="0"/>
        <w:adjustRightInd w:val="0"/>
        <w:spacing w:after="120"/>
        <w:ind w:left="1418" w:hanging="709"/>
        <w:jc w:val="both"/>
        <w:rPr>
          <w:sz w:val="23"/>
          <w:szCs w:val="23"/>
        </w:rPr>
      </w:pPr>
      <w:r w:rsidRPr="00464B86">
        <w:rPr>
          <w:sz w:val="23"/>
          <w:szCs w:val="23"/>
        </w:rPr>
        <w:t>Sledování kamerového systému, vyhodnocování bezpečnostní situace, informování dozorčích a pokladní o vznikajícím incidentu, pomoc při řešení incidentu.</w:t>
      </w:r>
    </w:p>
    <w:p w14:paraId="6E123E7B" w14:textId="529E9809" w:rsidR="0042102A" w:rsidRPr="00464B86" w:rsidRDefault="0042102A" w:rsidP="0015762D">
      <w:pPr>
        <w:numPr>
          <w:ilvl w:val="0"/>
          <w:numId w:val="22"/>
        </w:numPr>
        <w:autoSpaceDE w:val="0"/>
        <w:autoSpaceDN w:val="0"/>
        <w:adjustRightInd w:val="0"/>
        <w:spacing w:after="120"/>
        <w:ind w:left="1418" w:hanging="709"/>
        <w:jc w:val="both"/>
        <w:rPr>
          <w:sz w:val="23"/>
          <w:szCs w:val="23"/>
        </w:rPr>
      </w:pPr>
      <w:r w:rsidRPr="00464B86">
        <w:rPr>
          <w:sz w:val="23"/>
          <w:szCs w:val="23"/>
        </w:rPr>
        <w:t xml:space="preserve">Sledování výstupů o stavu technologických zařízení (vzduchotechnika, vytápění, chlazení), informování příslušných pracovníků </w:t>
      </w:r>
      <w:r w:rsidR="00644D0C" w:rsidRPr="00464B86">
        <w:rPr>
          <w:sz w:val="23"/>
          <w:szCs w:val="23"/>
        </w:rPr>
        <w:t>Objednatele o nestandardních stavech a poruchách technologických zařízení.</w:t>
      </w:r>
    </w:p>
    <w:p w14:paraId="293B8124" w14:textId="17CA2084" w:rsidR="008E3AA4" w:rsidRPr="00464B86" w:rsidRDefault="008E3AA4" w:rsidP="0015762D">
      <w:pPr>
        <w:numPr>
          <w:ilvl w:val="0"/>
          <w:numId w:val="22"/>
        </w:numPr>
        <w:autoSpaceDE w:val="0"/>
        <w:autoSpaceDN w:val="0"/>
        <w:adjustRightInd w:val="0"/>
        <w:spacing w:after="120"/>
        <w:ind w:left="1418" w:hanging="709"/>
        <w:jc w:val="both"/>
        <w:rPr>
          <w:sz w:val="23"/>
          <w:szCs w:val="23"/>
        </w:rPr>
      </w:pPr>
      <w:r w:rsidRPr="00464B86">
        <w:rPr>
          <w:sz w:val="23"/>
          <w:szCs w:val="23"/>
        </w:rPr>
        <w:t>Sledování informačních výstupů o klimatických poměrech ve výstavních prostorech a depozitářích, informování příslušných pracovníků Objednatele o nerušení klimatických poměrů ve sledovaných prostorech.</w:t>
      </w:r>
    </w:p>
    <w:p w14:paraId="404E3415" w14:textId="022620ED" w:rsidR="008E3AA4" w:rsidRPr="00464B86" w:rsidRDefault="008E3AA4" w:rsidP="0015762D">
      <w:pPr>
        <w:numPr>
          <w:ilvl w:val="0"/>
          <w:numId w:val="22"/>
        </w:numPr>
        <w:autoSpaceDE w:val="0"/>
        <w:autoSpaceDN w:val="0"/>
        <w:adjustRightInd w:val="0"/>
        <w:spacing w:after="120"/>
        <w:ind w:left="1418" w:hanging="709"/>
        <w:jc w:val="both"/>
        <w:rPr>
          <w:sz w:val="23"/>
          <w:szCs w:val="23"/>
        </w:rPr>
      </w:pPr>
      <w:r w:rsidRPr="00464B86">
        <w:rPr>
          <w:sz w:val="23"/>
          <w:szCs w:val="23"/>
        </w:rPr>
        <w:t xml:space="preserve">V letním období sledování a vyhodnocování vývoje </w:t>
      </w:r>
      <w:r w:rsidR="00141B41" w:rsidRPr="00464B86">
        <w:rPr>
          <w:sz w:val="23"/>
          <w:szCs w:val="23"/>
        </w:rPr>
        <w:t>venkovního klimatu, omezení zabezpečení oken a spuštění systému ovládajícího otevírání a uzavírání oken v rámci nočního předchlazování vybraných prostorů objektu.</w:t>
      </w:r>
    </w:p>
    <w:p w14:paraId="4D0B6649" w14:textId="26ABB156" w:rsidR="00D924DB" w:rsidRPr="00464B86" w:rsidRDefault="00317CDC" w:rsidP="0015762D">
      <w:pPr>
        <w:numPr>
          <w:ilvl w:val="0"/>
          <w:numId w:val="22"/>
        </w:numPr>
        <w:autoSpaceDE w:val="0"/>
        <w:autoSpaceDN w:val="0"/>
        <w:adjustRightInd w:val="0"/>
        <w:spacing w:after="120"/>
        <w:ind w:left="1418" w:hanging="709"/>
        <w:jc w:val="both"/>
        <w:rPr>
          <w:sz w:val="23"/>
          <w:szCs w:val="23"/>
        </w:rPr>
      </w:pPr>
      <w:r w:rsidRPr="00464B86">
        <w:rPr>
          <w:sz w:val="23"/>
          <w:szCs w:val="23"/>
        </w:rPr>
        <w:t xml:space="preserve">Aktivní výkon fyzické ostrahy formou vizuálního sledování a kontroly střeženého objektu v rámci opakovaných a nepravidelných obchůzek střeženého objektu, a to v intervalech </w:t>
      </w:r>
      <w:r w:rsidR="003F4036" w:rsidRPr="00464B86">
        <w:rPr>
          <w:sz w:val="23"/>
          <w:szCs w:val="23"/>
        </w:rPr>
        <w:t>minimálně 2x v denní době</w:t>
      </w:r>
      <w:r w:rsidR="00581E73" w:rsidRPr="00464B86">
        <w:rPr>
          <w:sz w:val="23"/>
          <w:szCs w:val="23"/>
        </w:rPr>
        <w:t xml:space="preserve"> (6.00 hod – 22.00 hod)</w:t>
      </w:r>
      <w:r w:rsidR="003F4036" w:rsidRPr="00464B86">
        <w:rPr>
          <w:sz w:val="23"/>
          <w:szCs w:val="23"/>
        </w:rPr>
        <w:t xml:space="preserve"> a 2x v noční době (22.00 – 6.00 hod)</w:t>
      </w:r>
      <w:r w:rsidRPr="00464B86">
        <w:rPr>
          <w:sz w:val="23"/>
          <w:szCs w:val="23"/>
        </w:rPr>
        <w:t>. Zajistit</w:t>
      </w:r>
      <w:r w:rsidR="008A07DC" w:rsidRPr="00464B86">
        <w:rPr>
          <w:sz w:val="23"/>
          <w:szCs w:val="23"/>
        </w:rPr>
        <w:t xml:space="preserve"> kontrolní obchůzkové činnosti</w:t>
      </w:r>
      <w:r w:rsidR="00B20251" w:rsidRPr="00464B86">
        <w:rPr>
          <w:sz w:val="23"/>
          <w:szCs w:val="23"/>
        </w:rPr>
        <w:t xml:space="preserve">, tj. fyzická kontrola vnitřních i venkovních prostor </w:t>
      </w:r>
      <w:r w:rsidR="00431973" w:rsidRPr="00464B86">
        <w:rPr>
          <w:sz w:val="23"/>
          <w:szCs w:val="23"/>
        </w:rPr>
        <w:t>VČG</w:t>
      </w:r>
      <w:r w:rsidR="00B20251" w:rsidRPr="00464B86">
        <w:rPr>
          <w:sz w:val="23"/>
          <w:szCs w:val="23"/>
        </w:rPr>
        <w:t xml:space="preserve"> (vizuální prohlídka objekt</w:t>
      </w:r>
      <w:r w:rsidR="00431973" w:rsidRPr="00464B86">
        <w:rPr>
          <w:sz w:val="23"/>
          <w:szCs w:val="23"/>
        </w:rPr>
        <w:t>u</w:t>
      </w:r>
      <w:r w:rsidR="00B20251" w:rsidRPr="00464B86">
        <w:rPr>
          <w:sz w:val="23"/>
          <w:szCs w:val="23"/>
        </w:rPr>
        <w:t>, kontrola zabezpečení prostor</w:t>
      </w:r>
      <w:r w:rsidR="007E5A10" w:rsidRPr="00464B86">
        <w:rPr>
          <w:sz w:val="23"/>
          <w:szCs w:val="23"/>
        </w:rPr>
        <w:t>, vizuální kontrola stavu technologických zařízení</w:t>
      </w:r>
      <w:r w:rsidR="00B20251" w:rsidRPr="00464B86">
        <w:rPr>
          <w:sz w:val="23"/>
          <w:szCs w:val="23"/>
        </w:rPr>
        <w:t>)</w:t>
      </w:r>
      <w:r w:rsidR="002E4231" w:rsidRPr="00464B86">
        <w:rPr>
          <w:sz w:val="23"/>
          <w:szCs w:val="23"/>
        </w:rPr>
        <w:t>, v</w:t>
      </w:r>
      <w:r w:rsidR="00B20251" w:rsidRPr="00464B86">
        <w:rPr>
          <w:sz w:val="23"/>
          <w:szCs w:val="23"/>
        </w:rPr>
        <w:t>četně dokumentování jejich provádění.</w:t>
      </w:r>
      <w:r w:rsidRPr="00464B86">
        <w:t xml:space="preserve"> </w:t>
      </w:r>
      <w:r w:rsidRPr="00464B86">
        <w:rPr>
          <w:sz w:val="23"/>
          <w:szCs w:val="23"/>
        </w:rPr>
        <w:tab/>
      </w:r>
    </w:p>
    <w:p w14:paraId="495FCB9F" w14:textId="124F2731" w:rsidR="00D924DB" w:rsidRPr="00464B86" w:rsidRDefault="006814B0" w:rsidP="0015762D">
      <w:pPr>
        <w:numPr>
          <w:ilvl w:val="0"/>
          <w:numId w:val="22"/>
        </w:numPr>
        <w:autoSpaceDE w:val="0"/>
        <w:autoSpaceDN w:val="0"/>
        <w:adjustRightInd w:val="0"/>
        <w:spacing w:after="120"/>
        <w:ind w:left="1418" w:hanging="709"/>
        <w:jc w:val="both"/>
        <w:rPr>
          <w:sz w:val="23"/>
          <w:szCs w:val="23"/>
        </w:rPr>
      </w:pPr>
      <w:r w:rsidRPr="00464B86">
        <w:rPr>
          <w:sz w:val="23"/>
          <w:szCs w:val="23"/>
        </w:rPr>
        <w:t xml:space="preserve">Uzavírání a otevírání objektu, spouštění a vypínání zabezpečovacích systémů (i jejich dílčích částí) dle aktuální provozní situace v objektu. </w:t>
      </w:r>
      <w:r w:rsidR="007E5A10" w:rsidRPr="00464B86">
        <w:rPr>
          <w:sz w:val="23"/>
          <w:szCs w:val="23"/>
        </w:rPr>
        <w:t>V dohodnutém režimu otevírat a uzavírat průchozí pasáže.</w:t>
      </w:r>
    </w:p>
    <w:p w14:paraId="573B03C6" w14:textId="744A3F51" w:rsidR="00141B41" w:rsidRPr="00464B86" w:rsidRDefault="00141B41" w:rsidP="0015762D">
      <w:pPr>
        <w:numPr>
          <w:ilvl w:val="0"/>
          <w:numId w:val="22"/>
        </w:numPr>
        <w:autoSpaceDE w:val="0"/>
        <w:autoSpaceDN w:val="0"/>
        <w:adjustRightInd w:val="0"/>
        <w:spacing w:after="120"/>
        <w:ind w:left="1418" w:hanging="709"/>
        <w:jc w:val="both"/>
        <w:rPr>
          <w:sz w:val="23"/>
          <w:szCs w:val="23"/>
        </w:rPr>
      </w:pPr>
      <w:r w:rsidRPr="00464B86">
        <w:rPr>
          <w:sz w:val="23"/>
          <w:szCs w:val="23"/>
        </w:rPr>
        <w:t>Sledování výstupních signálů bezpečnostních systémů provozů Zámek a Dům U Jonáše</w:t>
      </w:r>
      <w:r w:rsidR="006814B0" w:rsidRPr="00464B86">
        <w:rPr>
          <w:sz w:val="23"/>
          <w:szCs w:val="23"/>
        </w:rPr>
        <w:t>, zajištění pohotovosti při mimořádných událostech (poplachy vyvolané EZS a EPS), podpora dozorčích a pokladní při řešení incidentů</w:t>
      </w:r>
      <w:r w:rsidRPr="00464B86">
        <w:rPr>
          <w:sz w:val="23"/>
          <w:szCs w:val="23"/>
        </w:rPr>
        <w:t>.</w:t>
      </w:r>
    </w:p>
    <w:p w14:paraId="5F6BEFD9" w14:textId="5B0A488F" w:rsidR="00FD6B31" w:rsidRPr="00464B86" w:rsidRDefault="00FD6B31" w:rsidP="0015762D">
      <w:pPr>
        <w:numPr>
          <w:ilvl w:val="0"/>
          <w:numId w:val="22"/>
        </w:numPr>
        <w:autoSpaceDE w:val="0"/>
        <w:autoSpaceDN w:val="0"/>
        <w:adjustRightInd w:val="0"/>
        <w:spacing w:after="120"/>
        <w:ind w:left="1418" w:hanging="709"/>
        <w:jc w:val="both"/>
        <w:rPr>
          <w:sz w:val="23"/>
          <w:szCs w:val="23"/>
        </w:rPr>
      </w:pPr>
      <w:r w:rsidRPr="00464B86">
        <w:rPr>
          <w:sz w:val="23"/>
          <w:szCs w:val="23"/>
        </w:rPr>
        <w:t>Kontrolní dozor při provozu docházkového systému.</w:t>
      </w:r>
    </w:p>
    <w:p w14:paraId="348E87FE" w14:textId="63186221" w:rsidR="00FD6B31" w:rsidRPr="00464B86" w:rsidRDefault="00FD6B31" w:rsidP="0015762D">
      <w:pPr>
        <w:numPr>
          <w:ilvl w:val="0"/>
          <w:numId w:val="22"/>
        </w:numPr>
        <w:autoSpaceDE w:val="0"/>
        <w:autoSpaceDN w:val="0"/>
        <w:adjustRightInd w:val="0"/>
        <w:spacing w:after="120"/>
        <w:ind w:left="1418" w:hanging="709"/>
        <w:jc w:val="both"/>
        <w:rPr>
          <w:sz w:val="23"/>
          <w:szCs w:val="23"/>
        </w:rPr>
      </w:pPr>
      <w:r w:rsidRPr="00464B86">
        <w:rPr>
          <w:sz w:val="23"/>
          <w:szCs w:val="23"/>
        </w:rPr>
        <w:t>Sledování obsazenosti objektu zaměstnanci Objednatele, kontrola přítomnosti pracovníků v depozitářích.</w:t>
      </w:r>
    </w:p>
    <w:p w14:paraId="39796707" w14:textId="0D194404" w:rsidR="00FD6B31" w:rsidRPr="00464B86" w:rsidRDefault="00FD6B31" w:rsidP="0015762D">
      <w:pPr>
        <w:numPr>
          <w:ilvl w:val="0"/>
          <w:numId w:val="22"/>
        </w:numPr>
        <w:autoSpaceDE w:val="0"/>
        <w:autoSpaceDN w:val="0"/>
        <w:adjustRightInd w:val="0"/>
        <w:spacing w:after="120"/>
        <w:ind w:left="1418" w:hanging="709"/>
        <w:jc w:val="both"/>
        <w:rPr>
          <w:sz w:val="23"/>
          <w:szCs w:val="23"/>
        </w:rPr>
      </w:pPr>
      <w:r w:rsidRPr="00464B86">
        <w:rPr>
          <w:sz w:val="23"/>
          <w:szCs w:val="23"/>
        </w:rPr>
        <w:t>Kontrolní dozor při provozu klíčového trezoru.</w:t>
      </w:r>
    </w:p>
    <w:p w14:paraId="1D52FB76" w14:textId="14A38393" w:rsidR="00FD6B31" w:rsidRPr="00464B86" w:rsidRDefault="00FD6B31" w:rsidP="0015762D">
      <w:pPr>
        <w:numPr>
          <w:ilvl w:val="0"/>
          <w:numId w:val="22"/>
        </w:numPr>
        <w:autoSpaceDE w:val="0"/>
        <w:autoSpaceDN w:val="0"/>
        <w:adjustRightInd w:val="0"/>
        <w:spacing w:after="120"/>
        <w:ind w:left="1418" w:hanging="709"/>
        <w:jc w:val="both"/>
        <w:rPr>
          <w:sz w:val="23"/>
          <w:szCs w:val="23"/>
        </w:rPr>
      </w:pPr>
      <w:r w:rsidRPr="00464B86">
        <w:rPr>
          <w:sz w:val="23"/>
          <w:szCs w:val="23"/>
        </w:rPr>
        <w:t>Evidence návštěv zaměstnanců Objednatele.</w:t>
      </w:r>
    </w:p>
    <w:p w14:paraId="5FFB5D91" w14:textId="1C3DAF81" w:rsidR="00FD6B31" w:rsidRPr="00464B86" w:rsidRDefault="00FD6B31" w:rsidP="0015762D">
      <w:pPr>
        <w:numPr>
          <w:ilvl w:val="0"/>
          <w:numId w:val="22"/>
        </w:numPr>
        <w:autoSpaceDE w:val="0"/>
        <w:autoSpaceDN w:val="0"/>
        <w:adjustRightInd w:val="0"/>
        <w:spacing w:after="120"/>
        <w:ind w:left="1418" w:hanging="709"/>
        <w:jc w:val="both"/>
        <w:rPr>
          <w:sz w:val="23"/>
          <w:szCs w:val="23"/>
        </w:rPr>
      </w:pPr>
      <w:r w:rsidRPr="00464B86">
        <w:rPr>
          <w:sz w:val="23"/>
          <w:szCs w:val="23"/>
        </w:rPr>
        <w:t>Přebírání pošty v případě nepřítomnosti pověřených osob Objednatele.</w:t>
      </w:r>
    </w:p>
    <w:p w14:paraId="193B1301" w14:textId="77777777" w:rsidR="00D924DB" w:rsidRPr="00464B86" w:rsidRDefault="00B20251" w:rsidP="0015762D">
      <w:pPr>
        <w:numPr>
          <w:ilvl w:val="0"/>
          <w:numId w:val="22"/>
        </w:numPr>
        <w:autoSpaceDE w:val="0"/>
        <w:autoSpaceDN w:val="0"/>
        <w:adjustRightInd w:val="0"/>
        <w:spacing w:after="120"/>
        <w:ind w:left="1418" w:hanging="709"/>
        <w:jc w:val="both"/>
        <w:rPr>
          <w:sz w:val="23"/>
          <w:szCs w:val="23"/>
        </w:rPr>
      </w:pPr>
      <w:r w:rsidRPr="00464B86">
        <w:rPr>
          <w:sz w:val="23"/>
          <w:szCs w:val="23"/>
        </w:rPr>
        <w:t>Vedení stanovených záznamů, tj. písemné záznamy spojené s výkonem činnosti především před ukončením služby uzavřít provozní dokumentaci, předat střídajícímu vzkazy, informace, úkoly a požadavky</w:t>
      </w:r>
      <w:r w:rsidR="003D7BCB" w:rsidRPr="00464B86">
        <w:rPr>
          <w:sz w:val="23"/>
          <w:szCs w:val="23"/>
        </w:rPr>
        <w:t xml:space="preserve"> (závady, záznamy o mimořádných událostech apod</w:t>
      </w:r>
      <w:r w:rsidRPr="00464B86">
        <w:rPr>
          <w:sz w:val="23"/>
          <w:szCs w:val="23"/>
        </w:rPr>
        <w:t>.</w:t>
      </w:r>
      <w:r w:rsidR="003D7BCB" w:rsidRPr="00464B86">
        <w:rPr>
          <w:sz w:val="23"/>
          <w:szCs w:val="23"/>
        </w:rPr>
        <w:t>).</w:t>
      </w:r>
    </w:p>
    <w:p w14:paraId="0A54D0F4" w14:textId="6A287F44" w:rsidR="00D924DB" w:rsidRPr="00464B86" w:rsidRDefault="00B20251" w:rsidP="0015762D">
      <w:pPr>
        <w:numPr>
          <w:ilvl w:val="0"/>
          <w:numId w:val="22"/>
        </w:numPr>
        <w:autoSpaceDE w:val="0"/>
        <w:autoSpaceDN w:val="0"/>
        <w:adjustRightInd w:val="0"/>
        <w:spacing w:after="120"/>
        <w:ind w:left="1418" w:hanging="709"/>
        <w:jc w:val="both"/>
        <w:rPr>
          <w:sz w:val="23"/>
          <w:szCs w:val="23"/>
        </w:rPr>
      </w:pPr>
      <w:r w:rsidRPr="00464B86">
        <w:rPr>
          <w:sz w:val="23"/>
          <w:szCs w:val="23"/>
        </w:rPr>
        <w:lastRenderedPageBreak/>
        <w:t xml:space="preserve">Poskytovat součinnost při poskytování informací zaměstnancům, </w:t>
      </w:r>
      <w:r w:rsidR="00431973" w:rsidRPr="00464B86">
        <w:rPr>
          <w:sz w:val="23"/>
          <w:szCs w:val="23"/>
        </w:rPr>
        <w:t>návštěvníkům</w:t>
      </w:r>
      <w:r w:rsidR="003F4036" w:rsidRPr="00464B86">
        <w:rPr>
          <w:sz w:val="23"/>
          <w:szCs w:val="23"/>
        </w:rPr>
        <w:t xml:space="preserve"> </w:t>
      </w:r>
      <w:r w:rsidRPr="00464B86">
        <w:rPr>
          <w:sz w:val="23"/>
          <w:szCs w:val="23"/>
        </w:rPr>
        <w:t>a dalším osobám</w:t>
      </w:r>
      <w:r w:rsidR="003F4036" w:rsidRPr="00464B86">
        <w:rPr>
          <w:sz w:val="23"/>
          <w:szCs w:val="23"/>
        </w:rPr>
        <w:t xml:space="preserve"> na základě pověření vedoucího provozu</w:t>
      </w:r>
      <w:r w:rsidRPr="00464B86">
        <w:rPr>
          <w:sz w:val="23"/>
          <w:szCs w:val="23"/>
        </w:rPr>
        <w:t xml:space="preserve">. </w:t>
      </w:r>
    </w:p>
    <w:p w14:paraId="354A9F2D" w14:textId="77777777" w:rsidR="00D924DB" w:rsidRPr="00464B86" w:rsidRDefault="003B1D97" w:rsidP="0015762D">
      <w:pPr>
        <w:numPr>
          <w:ilvl w:val="0"/>
          <w:numId w:val="22"/>
        </w:numPr>
        <w:autoSpaceDE w:val="0"/>
        <w:autoSpaceDN w:val="0"/>
        <w:adjustRightInd w:val="0"/>
        <w:spacing w:after="120"/>
        <w:ind w:left="1418" w:hanging="709"/>
        <w:jc w:val="both"/>
        <w:rPr>
          <w:sz w:val="23"/>
          <w:szCs w:val="23"/>
        </w:rPr>
      </w:pPr>
      <w:r w:rsidRPr="00464B86">
        <w:rPr>
          <w:sz w:val="23"/>
          <w:szCs w:val="23"/>
        </w:rPr>
        <w:t xml:space="preserve">Zajištění ochrany majetku </w:t>
      </w:r>
      <w:r w:rsidR="0092425A" w:rsidRPr="00464B86">
        <w:rPr>
          <w:sz w:val="23"/>
          <w:szCs w:val="23"/>
        </w:rPr>
        <w:t>O</w:t>
      </w:r>
      <w:r w:rsidRPr="00464B86">
        <w:rPr>
          <w:sz w:val="23"/>
          <w:szCs w:val="23"/>
        </w:rPr>
        <w:t>bjednatele proti odcizení a vandalismu při neoprávněném narušení střeženého objektu třetími osobami</w:t>
      </w:r>
      <w:r w:rsidR="006C09CC" w:rsidRPr="00464B86">
        <w:rPr>
          <w:sz w:val="23"/>
          <w:szCs w:val="23"/>
        </w:rPr>
        <w:t>.</w:t>
      </w:r>
    </w:p>
    <w:p w14:paraId="0AC95366" w14:textId="1023154B" w:rsidR="00D924DB" w:rsidRPr="00464B86" w:rsidRDefault="0092425A" w:rsidP="0015762D">
      <w:pPr>
        <w:numPr>
          <w:ilvl w:val="0"/>
          <w:numId w:val="22"/>
        </w:numPr>
        <w:autoSpaceDE w:val="0"/>
        <w:autoSpaceDN w:val="0"/>
        <w:adjustRightInd w:val="0"/>
        <w:spacing w:after="120"/>
        <w:ind w:left="1418" w:hanging="709"/>
        <w:jc w:val="both"/>
        <w:rPr>
          <w:sz w:val="23"/>
          <w:szCs w:val="23"/>
        </w:rPr>
      </w:pPr>
      <w:r w:rsidRPr="00464B86">
        <w:rPr>
          <w:sz w:val="23"/>
          <w:szCs w:val="23"/>
        </w:rPr>
        <w:t xml:space="preserve">V případě nenadálé situace (např. požár, </w:t>
      </w:r>
      <w:r w:rsidR="00C97809" w:rsidRPr="00464B86">
        <w:rPr>
          <w:sz w:val="23"/>
          <w:szCs w:val="23"/>
        </w:rPr>
        <w:t xml:space="preserve">bezpečnostní incident </w:t>
      </w:r>
      <w:r w:rsidRPr="00464B86">
        <w:rPr>
          <w:sz w:val="23"/>
          <w:szCs w:val="23"/>
        </w:rPr>
        <w:t xml:space="preserve">apod.) </w:t>
      </w:r>
      <w:r w:rsidR="00C97809" w:rsidRPr="00464B86">
        <w:rPr>
          <w:sz w:val="23"/>
          <w:szCs w:val="23"/>
        </w:rPr>
        <w:t>spolupůsobit organizačně i fyzickou pomocí při evakuaci objektu</w:t>
      </w:r>
      <w:r w:rsidRPr="00464B86">
        <w:rPr>
          <w:sz w:val="23"/>
          <w:szCs w:val="23"/>
        </w:rPr>
        <w:t>.</w:t>
      </w:r>
      <w:r w:rsidR="00C97809" w:rsidRPr="00464B86">
        <w:rPr>
          <w:sz w:val="23"/>
          <w:szCs w:val="23"/>
        </w:rPr>
        <w:t xml:space="preserve"> V případě </w:t>
      </w:r>
      <w:r w:rsidR="0042102A" w:rsidRPr="00464B86">
        <w:rPr>
          <w:sz w:val="23"/>
          <w:szCs w:val="23"/>
        </w:rPr>
        <w:t>bezpečnostních incidentů spolupracovat se složkami integrovaného záchranného systému.</w:t>
      </w:r>
      <w:r w:rsidRPr="00464B86">
        <w:rPr>
          <w:sz w:val="23"/>
          <w:szCs w:val="23"/>
        </w:rPr>
        <w:t xml:space="preserve"> </w:t>
      </w:r>
    </w:p>
    <w:p w14:paraId="68911F8F" w14:textId="77777777" w:rsidR="00317CDC" w:rsidRPr="00464B86" w:rsidRDefault="003B1D97" w:rsidP="0015762D">
      <w:pPr>
        <w:numPr>
          <w:ilvl w:val="0"/>
          <w:numId w:val="22"/>
        </w:numPr>
        <w:spacing w:after="120"/>
        <w:ind w:left="1418" w:hanging="709"/>
        <w:jc w:val="both"/>
        <w:rPr>
          <w:sz w:val="23"/>
          <w:szCs w:val="23"/>
        </w:rPr>
      </w:pPr>
      <w:r w:rsidRPr="00464B86">
        <w:rPr>
          <w:sz w:val="23"/>
          <w:szCs w:val="23"/>
        </w:rPr>
        <w:t xml:space="preserve">Informovat Objednatele o všech skutečnostech, které by mohly mít vliv na poškození majetku </w:t>
      </w:r>
      <w:r w:rsidR="00A40F91" w:rsidRPr="00464B86">
        <w:rPr>
          <w:sz w:val="23"/>
          <w:szCs w:val="23"/>
        </w:rPr>
        <w:t xml:space="preserve">umístěného </w:t>
      </w:r>
      <w:r w:rsidRPr="00464B86">
        <w:rPr>
          <w:sz w:val="23"/>
          <w:szCs w:val="23"/>
        </w:rPr>
        <w:t>ve střeženém objektu během</w:t>
      </w:r>
      <w:r w:rsidR="00317CDC" w:rsidRPr="00464B86">
        <w:rPr>
          <w:sz w:val="23"/>
          <w:szCs w:val="23"/>
        </w:rPr>
        <w:t xml:space="preserve"> </w:t>
      </w:r>
      <w:r w:rsidRPr="00464B86">
        <w:rPr>
          <w:sz w:val="23"/>
          <w:szCs w:val="23"/>
        </w:rPr>
        <w:t>poskytování plnění – doby ostrahy</w:t>
      </w:r>
      <w:r w:rsidR="00317CDC" w:rsidRPr="00464B86">
        <w:rPr>
          <w:sz w:val="23"/>
          <w:szCs w:val="23"/>
        </w:rPr>
        <w:t>.</w:t>
      </w:r>
      <w:r w:rsidR="00317CDC" w:rsidRPr="00464B86">
        <w:t xml:space="preserve"> </w:t>
      </w:r>
      <w:r w:rsidR="00A40F91" w:rsidRPr="00464B86">
        <w:rPr>
          <w:sz w:val="23"/>
          <w:szCs w:val="23"/>
        </w:rPr>
        <w:t>P</w:t>
      </w:r>
      <w:r w:rsidR="00317CDC" w:rsidRPr="00464B86">
        <w:rPr>
          <w:sz w:val="23"/>
          <w:szCs w:val="23"/>
        </w:rPr>
        <w:t xml:space="preserve">rovádění zápisů do knihy služeb </w:t>
      </w:r>
      <w:r w:rsidR="0092425A" w:rsidRPr="00464B86">
        <w:rPr>
          <w:sz w:val="23"/>
          <w:szCs w:val="23"/>
        </w:rPr>
        <w:t xml:space="preserve">(denní kniha) </w:t>
      </w:r>
      <w:r w:rsidR="00317CDC" w:rsidRPr="00464B86">
        <w:rPr>
          <w:sz w:val="23"/>
          <w:szCs w:val="23"/>
        </w:rPr>
        <w:t>o všech skutečnostech, které jsou ostrahou vyhodnoceny jako neoprávněné narušení střeženého objektu</w:t>
      </w:r>
      <w:r w:rsidR="00953AB0" w:rsidRPr="00464B86">
        <w:rPr>
          <w:sz w:val="23"/>
          <w:szCs w:val="23"/>
        </w:rPr>
        <w:t>.</w:t>
      </w:r>
      <w:r w:rsidR="00317CDC" w:rsidRPr="00464B86">
        <w:rPr>
          <w:sz w:val="23"/>
          <w:szCs w:val="23"/>
        </w:rPr>
        <w:t xml:space="preserve"> </w:t>
      </w:r>
    </w:p>
    <w:p w14:paraId="227490EF" w14:textId="23261238" w:rsidR="00317CDC" w:rsidRPr="00464B86" w:rsidRDefault="00A40F91" w:rsidP="0015762D">
      <w:pPr>
        <w:numPr>
          <w:ilvl w:val="0"/>
          <w:numId w:val="22"/>
        </w:numPr>
        <w:spacing w:after="120"/>
        <w:ind w:left="1418" w:hanging="709"/>
        <w:jc w:val="both"/>
        <w:rPr>
          <w:sz w:val="23"/>
          <w:szCs w:val="23"/>
        </w:rPr>
      </w:pPr>
      <w:r w:rsidRPr="00464B86">
        <w:rPr>
          <w:sz w:val="23"/>
          <w:szCs w:val="23"/>
        </w:rPr>
        <w:t>Z</w:t>
      </w:r>
      <w:r w:rsidR="00317CDC" w:rsidRPr="00464B86">
        <w:rPr>
          <w:sz w:val="23"/>
          <w:szCs w:val="23"/>
        </w:rPr>
        <w:t>ákaz požívání alkoholických nápojů nebo jiných omamných a psychotropních látek</w:t>
      </w:r>
      <w:r w:rsidR="0015762D" w:rsidRPr="00464B86">
        <w:rPr>
          <w:sz w:val="23"/>
          <w:szCs w:val="23"/>
        </w:rPr>
        <w:t xml:space="preserve"> a zákaz kouření </w:t>
      </w:r>
      <w:r w:rsidR="00317CDC" w:rsidRPr="00464B86">
        <w:rPr>
          <w:sz w:val="23"/>
          <w:szCs w:val="23"/>
        </w:rPr>
        <w:t>v době výkonu strážní služby.</w:t>
      </w:r>
    </w:p>
    <w:p w14:paraId="3F109283" w14:textId="77777777" w:rsidR="00317CDC" w:rsidRPr="00464B86" w:rsidRDefault="00A40F91" w:rsidP="002D4AC1">
      <w:pPr>
        <w:numPr>
          <w:ilvl w:val="0"/>
          <w:numId w:val="22"/>
        </w:numPr>
        <w:spacing w:after="120"/>
        <w:ind w:left="1418" w:hanging="709"/>
        <w:jc w:val="both"/>
        <w:rPr>
          <w:sz w:val="23"/>
          <w:szCs w:val="23"/>
        </w:rPr>
      </w:pPr>
      <w:r w:rsidRPr="00464B86">
        <w:rPr>
          <w:sz w:val="23"/>
          <w:szCs w:val="23"/>
        </w:rPr>
        <w:t>Z</w:t>
      </w:r>
      <w:r w:rsidR="00317CDC" w:rsidRPr="00464B86">
        <w:rPr>
          <w:sz w:val="23"/>
          <w:szCs w:val="23"/>
        </w:rPr>
        <w:t>ajišťování součinnosti s Policií České republiky, Městskou policií a ostatními složkami in</w:t>
      </w:r>
      <w:r w:rsidR="006C09CC" w:rsidRPr="00464B86">
        <w:rPr>
          <w:sz w:val="23"/>
          <w:szCs w:val="23"/>
        </w:rPr>
        <w:t>tegrovaného záchranného systému.</w:t>
      </w:r>
    </w:p>
    <w:p w14:paraId="79D1723E" w14:textId="77777777" w:rsidR="00317CDC" w:rsidRPr="00464B86" w:rsidRDefault="000B638B" w:rsidP="002D4AC1">
      <w:pPr>
        <w:numPr>
          <w:ilvl w:val="0"/>
          <w:numId w:val="22"/>
        </w:numPr>
        <w:spacing w:after="120"/>
        <w:ind w:left="1418" w:hanging="709"/>
        <w:jc w:val="both"/>
        <w:rPr>
          <w:sz w:val="23"/>
          <w:szCs w:val="23"/>
        </w:rPr>
      </w:pPr>
      <w:r w:rsidRPr="00464B86">
        <w:rPr>
          <w:sz w:val="23"/>
          <w:szCs w:val="23"/>
        </w:rPr>
        <w:t>P</w:t>
      </w:r>
      <w:r w:rsidR="00317CDC" w:rsidRPr="00464B86">
        <w:rPr>
          <w:sz w:val="23"/>
          <w:szCs w:val="23"/>
        </w:rPr>
        <w:t xml:space="preserve">lnění oznamovací povinnosti vůči Objednateli, průběžné informování odpovědné osoby Objednatele </w:t>
      </w:r>
      <w:r w:rsidR="006C09CC" w:rsidRPr="00464B86">
        <w:rPr>
          <w:sz w:val="23"/>
          <w:szCs w:val="23"/>
        </w:rPr>
        <w:t>o výkonu služby fyzické ostrahy.</w:t>
      </w:r>
    </w:p>
    <w:p w14:paraId="7318BFBD" w14:textId="38FFF29C" w:rsidR="00317CDC" w:rsidRPr="00464B86" w:rsidRDefault="000B638B" w:rsidP="002D4AC1">
      <w:pPr>
        <w:numPr>
          <w:ilvl w:val="0"/>
          <w:numId w:val="22"/>
        </w:numPr>
        <w:spacing w:after="120"/>
        <w:ind w:left="1418" w:hanging="709"/>
        <w:jc w:val="both"/>
        <w:rPr>
          <w:sz w:val="23"/>
          <w:szCs w:val="23"/>
        </w:rPr>
      </w:pPr>
      <w:r w:rsidRPr="00464B86">
        <w:rPr>
          <w:sz w:val="23"/>
          <w:szCs w:val="23"/>
        </w:rPr>
        <w:t>P</w:t>
      </w:r>
      <w:r w:rsidR="00317CDC" w:rsidRPr="00464B86">
        <w:rPr>
          <w:sz w:val="23"/>
          <w:szCs w:val="23"/>
        </w:rPr>
        <w:t>lnění opatření při vzniku mimořádných událostí a plnění preventivních opatření pr</w:t>
      </w:r>
      <w:r w:rsidR="006C09CC" w:rsidRPr="00464B86">
        <w:rPr>
          <w:sz w:val="23"/>
          <w:szCs w:val="23"/>
        </w:rPr>
        <w:t>oti vzniku mimořádných událostí.</w:t>
      </w:r>
    </w:p>
    <w:p w14:paraId="4E0B2855" w14:textId="57960BAF" w:rsidR="009E70D6" w:rsidRPr="00464B86" w:rsidRDefault="009E70D6" w:rsidP="002D4AC1">
      <w:pPr>
        <w:numPr>
          <w:ilvl w:val="0"/>
          <w:numId w:val="22"/>
        </w:numPr>
        <w:spacing w:after="120"/>
        <w:ind w:left="1418" w:hanging="709"/>
        <w:jc w:val="both"/>
        <w:rPr>
          <w:sz w:val="23"/>
          <w:szCs w:val="23"/>
        </w:rPr>
      </w:pPr>
      <w:r w:rsidRPr="00464B86">
        <w:rPr>
          <w:sz w:val="23"/>
          <w:szCs w:val="23"/>
        </w:rPr>
        <w:t>Dohled nad dodržováním zákazu kouření v</w:t>
      </w:r>
      <w:r w:rsidR="00671558" w:rsidRPr="00464B86">
        <w:rPr>
          <w:sz w:val="23"/>
          <w:szCs w:val="23"/>
        </w:rPr>
        <w:t> budově VČG</w:t>
      </w:r>
      <w:r w:rsidRPr="00464B86">
        <w:rPr>
          <w:sz w:val="23"/>
          <w:szCs w:val="23"/>
        </w:rPr>
        <w:t>.</w:t>
      </w:r>
    </w:p>
    <w:p w14:paraId="1780A262" w14:textId="77777777" w:rsidR="003B1D97" w:rsidRPr="00464B86" w:rsidRDefault="003B1D97" w:rsidP="00317CDC">
      <w:pPr>
        <w:autoSpaceDE w:val="0"/>
        <w:autoSpaceDN w:val="0"/>
        <w:adjustRightInd w:val="0"/>
        <w:spacing w:after="120"/>
        <w:jc w:val="both"/>
        <w:rPr>
          <w:sz w:val="23"/>
          <w:szCs w:val="23"/>
        </w:rPr>
      </w:pPr>
    </w:p>
    <w:p w14:paraId="3CE252A8" w14:textId="2C19689A" w:rsidR="003B1D97" w:rsidRPr="00464B86" w:rsidRDefault="003B1D97" w:rsidP="007D138B">
      <w:pPr>
        <w:numPr>
          <w:ilvl w:val="1"/>
          <w:numId w:val="6"/>
        </w:numPr>
        <w:autoSpaceDE w:val="0"/>
        <w:autoSpaceDN w:val="0"/>
        <w:adjustRightInd w:val="0"/>
        <w:spacing w:after="120"/>
        <w:ind w:left="709" w:hanging="709"/>
        <w:jc w:val="both"/>
        <w:rPr>
          <w:sz w:val="23"/>
          <w:szCs w:val="23"/>
        </w:rPr>
      </w:pPr>
      <w:r w:rsidRPr="00464B86">
        <w:rPr>
          <w:sz w:val="23"/>
          <w:szCs w:val="23"/>
        </w:rPr>
        <w:t>K řádnému zajištění fyzické ostra</w:t>
      </w:r>
      <w:r w:rsidR="00D924DB" w:rsidRPr="00464B86">
        <w:rPr>
          <w:sz w:val="23"/>
          <w:szCs w:val="23"/>
        </w:rPr>
        <w:t>h</w:t>
      </w:r>
      <w:r w:rsidRPr="00464B86">
        <w:rPr>
          <w:sz w:val="23"/>
          <w:szCs w:val="23"/>
        </w:rPr>
        <w:t xml:space="preserve">y střeženého objektu </w:t>
      </w:r>
      <w:r w:rsidR="008911D2" w:rsidRPr="00464B86">
        <w:rPr>
          <w:sz w:val="23"/>
          <w:szCs w:val="23"/>
        </w:rPr>
        <w:t>O</w:t>
      </w:r>
      <w:r w:rsidRPr="00464B86">
        <w:rPr>
          <w:sz w:val="23"/>
          <w:szCs w:val="23"/>
        </w:rPr>
        <w:t>bjednatele a výkonu ostatního plnění sjednaného v</w:t>
      </w:r>
      <w:r w:rsidR="00317CDC" w:rsidRPr="00464B86">
        <w:rPr>
          <w:sz w:val="23"/>
          <w:szCs w:val="23"/>
        </w:rPr>
        <w:t xml:space="preserve"> </w:t>
      </w:r>
      <w:r w:rsidRPr="00464B86">
        <w:rPr>
          <w:sz w:val="23"/>
          <w:szCs w:val="23"/>
        </w:rPr>
        <w:t xml:space="preserve">této smlouvě je povinností </w:t>
      </w:r>
      <w:r w:rsidR="008911D2" w:rsidRPr="00464B86">
        <w:rPr>
          <w:sz w:val="23"/>
          <w:szCs w:val="23"/>
        </w:rPr>
        <w:t>P</w:t>
      </w:r>
      <w:r w:rsidRPr="00464B86">
        <w:rPr>
          <w:sz w:val="23"/>
          <w:szCs w:val="23"/>
        </w:rPr>
        <w:t>oskytovatele osobu, která provádí plnění dle této smlouvy, informovat o rozsah</w:t>
      </w:r>
      <w:r w:rsidR="00317CDC" w:rsidRPr="00464B86">
        <w:rPr>
          <w:sz w:val="23"/>
          <w:szCs w:val="23"/>
        </w:rPr>
        <w:t>u poskytované služby a zejm. o výše uvedených</w:t>
      </w:r>
      <w:r w:rsidRPr="00464B86">
        <w:rPr>
          <w:sz w:val="23"/>
          <w:szCs w:val="23"/>
        </w:rPr>
        <w:t xml:space="preserve"> povinnostech</w:t>
      </w:r>
      <w:r w:rsidR="00317CDC" w:rsidRPr="00464B86">
        <w:rPr>
          <w:sz w:val="23"/>
          <w:szCs w:val="23"/>
        </w:rPr>
        <w:t>.</w:t>
      </w:r>
      <w:r w:rsidR="00523A68" w:rsidRPr="00464B86">
        <w:rPr>
          <w:sz w:val="23"/>
          <w:szCs w:val="23"/>
        </w:rPr>
        <w:t xml:space="preserve"> </w:t>
      </w:r>
      <w:r w:rsidR="00A23144" w:rsidRPr="00464B86">
        <w:rPr>
          <w:sz w:val="23"/>
          <w:szCs w:val="23"/>
        </w:rPr>
        <w:t>Poskytovatel bere na vědomí</w:t>
      </w:r>
      <w:r w:rsidR="00523A68" w:rsidRPr="00464B86">
        <w:rPr>
          <w:sz w:val="23"/>
          <w:szCs w:val="23"/>
        </w:rPr>
        <w:t xml:space="preserve">, že na výzvu </w:t>
      </w:r>
      <w:r w:rsidR="00A23144" w:rsidRPr="00464B86">
        <w:rPr>
          <w:sz w:val="23"/>
          <w:szCs w:val="23"/>
        </w:rPr>
        <w:t>Objednatele</w:t>
      </w:r>
      <w:r w:rsidR="00523A68" w:rsidRPr="00464B86">
        <w:rPr>
          <w:sz w:val="23"/>
          <w:szCs w:val="23"/>
        </w:rPr>
        <w:t xml:space="preserve"> bude povinen předložit dokument, ze kterého bude zřejmé, že byli </w:t>
      </w:r>
      <w:r w:rsidR="00A23144" w:rsidRPr="00464B86">
        <w:rPr>
          <w:sz w:val="23"/>
          <w:szCs w:val="23"/>
        </w:rPr>
        <w:t>bezpečnostní pracovníci</w:t>
      </w:r>
      <w:r w:rsidR="00523A68" w:rsidRPr="00464B86">
        <w:rPr>
          <w:sz w:val="23"/>
          <w:szCs w:val="23"/>
        </w:rPr>
        <w:t xml:space="preserve"> seznámeni s rozsahem poskytovaných služeb (např. prezenční listina </w:t>
      </w:r>
      <w:r w:rsidR="00A23144" w:rsidRPr="00464B86">
        <w:rPr>
          <w:sz w:val="23"/>
          <w:szCs w:val="23"/>
        </w:rPr>
        <w:t>P</w:t>
      </w:r>
      <w:r w:rsidR="00523A68" w:rsidRPr="00464B86">
        <w:rPr>
          <w:sz w:val="23"/>
          <w:szCs w:val="23"/>
        </w:rPr>
        <w:t>oskyto</w:t>
      </w:r>
      <w:r w:rsidR="00A23144" w:rsidRPr="00464B86">
        <w:rPr>
          <w:sz w:val="23"/>
          <w:szCs w:val="23"/>
        </w:rPr>
        <w:t>v</w:t>
      </w:r>
      <w:r w:rsidR="00523A68" w:rsidRPr="00464B86">
        <w:rPr>
          <w:sz w:val="23"/>
          <w:szCs w:val="23"/>
        </w:rPr>
        <w:t>atele ze školení apod.).</w:t>
      </w:r>
    </w:p>
    <w:p w14:paraId="5189D4B1" w14:textId="77777777" w:rsidR="00B20251" w:rsidRPr="00464B86" w:rsidRDefault="00B20251" w:rsidP="007D138B">
      <w:pPr>
        <w:numPr>
          <w:ilvl w:val="1"/>
          <w:numId w:val="6"/>
        </w:numPr>
        <w:autoSpaceDE w:val="0"/>
        <w:autoSpaceDN w:val="0"/>
        <w:adjustRightInd w:val="0"/>
        <w:spacing w:after="120"/>
        <w:jc w:val="both"/>
        <w:rPr>
          <w:sz w:val="23"/>
          <w:szCs w:val="23"/>
        </w:rPr>
      </w:pPr>
      <w:r w:rsidRPr="00464B86">
        <w:rPr>
          <w:sz w:val="23"/>
          <w:szCs w:val="23"/>
        </w:rPr>
        <w:t>Organizační zabezpečení ostrahy a ochrany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72"/>
        <w:gridCol w:w="2257"/>
        <w:gridCol w:w="2272"/>
      </w:tblGrid>
      <w:tr w:rsidR="00464B86" w:rsidRPr="00464B86" w14:paraId="12476BAF" w14:textId="77777777" w:rsidTr="00C1251D">
        <w:tc>
          <w:tcPr>
            <w:tcW w:w="2303" w:type="dxa"/>
            <w:shd w:val="clear" w:color="auto" w:fill="auto"/>
            <w:vAlign w:val="center"/>
          </w:tcPr>
          <w:p w14:paraId="2FB16617" w14:textId="51DDC2CC" w:rsidR="000314A9" w:rsidRPr="00464B86" w:rsidRDefault="00FD6B31" w:rsidP="000314A9">
            <w:pPr>
              <w:autoSpaceDE w:val="0"/>
              <w:autoSpaceDN w:val="0"/>
              <w:adjustRightInd w:val="0"/>
              <w:spacing w:after="120"/>
              <w:ind w:left="360"/>
              <w:jc w:val="both"/>
              <w:rPr>
                <w:sz w:val="23"/>
                <w:szCs w:val="23"/>
                <w:highlight w:val="green"/>
              </w:rPr>
            </w:pPr>
            <w:r w:rsidRPr="00464B86">
              <w:rPr>
                <w:sz w:val="23"/>
                <w:szCs w:val="23"/>
              </w:rPr>
              <w:t>Denní</w:t>
            </w:r>
            <w:r w:rsidR="000314A9" w:rsidRPr="00464B86">
              <w:rPr>
                <w:sz w:val="23"/>
                <w:szCs w:val="23"/>
              </w:rPr>
              <w:t xml:space="preserve"> směna</w:t>
            </w:r>
          </w:p>
        </w:tc>
        <w:tc>
          <w:tcPr>
            <w:tcW w:w="2303" w:type="dxa"/>
            <w:shd w:val="clear" w:color="auto" w:fill="auto"/>
            <w:vAlign w:val="center"/>
          </w:tcPr>
          <w:p w14:paraId="43A64763" w14:textId="77777777" w:rsidR="000314A9" w:rsidRPr="00464B86" w:rsidRDefault="000314A9" w:rsidP="000314A9">
            <w:pPr>
              <w:autoSpaceDE w:val="0"/>
              <w:autoSpaceDN w:val="0"/>
              <w:adjustRightInd w:val="0"/>
              <w:spacing w:after="120"/>
              <w:ind w:left="360"/>
              <w:jc w:val="both"/>
              <w:rPr>
                <w:sz w:val="23"/>
                <w:szCs w:val="23"/>
                <w:highlight w:val="green"/>
              </w:rPr>
            </w:pPr>
            <w:r w:rsidRPr="00464B86">
              <w:rPr>
                <w:sz w:val="23"/>
                <w:szCs w:val="23"/>
              </w:rPr>
              <w:t>12 hodin/den</w:t>
            </w:r>
          </w:p>
        </w:tc>
        <w:tc>
          <w:tcPr>
            <w:tcW w:w="2303" w:type="dxa"/>
            <w:shd w:val="clear" w:color="auto" w:fill="auto"/>
            <w:vAlign w:val="center"/>
          </w:tcPr>
          <w:p w14:paraId="5D0D824C" w14:textId="74C2B79F" w:rsidR="000314A9" w:rsidRPr="00464B86" w:rsidRDefault="00FD6B31" w:rsidP="000314A9">
            <w:pPr>
              <w:autoSpaceDE w:val="0"/>
              <w:autoSpaceDN w:val="0"/>
              <w:adjustRightInd w:val="0"/>
              <w:spacing w:after="120"/>
              <w:ind w:left="360"/>
              <w:jc w:val="both"/>
              <w:rPr>
                <w:sz w:val="23"/>
                <w:szCs w:val="23"/>
                <w:highlight w:val="green"/>
              </w:rPr>
            </w:pPr>
            <w:r w:rsidRPr="00464B86">
              <w:rPr>
                <w:sz w:val="23"/>
                <w:szCs w:val="23"/>
              </w:rPr>
              <w:t>7</w:t>
            </w:r>
            <w:r w:rsidR="000314A9" w:rsidRPr="00464B86">
              <w:rPr>
                <w:sz w:val="23"/>
                <w:szCs w:val="23"/>
              </w:rPr>
              <w:t>:00-1</w:t>
            </w:r>
            <w:r w:rsidRPr="00464B86">
              <w:rPr>
                <w:sz w:val="23"/>
                <w:szCs w:val="23"/>
              </w:rPr>
              <w:t>9</w:t>
            </w:r>
            <w:r w:rsidR="000314A9" w:rsidRPr="00464B86">
              <w:rPr>
                <w:sz w:val="23"/>
                <w:szCs w:val="23"/>
              </w:rPr>
              <w:t>:00</w:t>
            </w:r>
          </w:p>
        </w:tc>
        <w:tc>
          <w:tcPr>
            <w:tcW w:w="2303" w:type="dxa"/>
            <w:shd w:val="clear" w:color="auto" w:fill="auto"/>
            <w:vAlign w:val="center"/>
          </w:tcPr>
          <w:p w14:paraId="6A4C7593" w14:textId="733478ED" w:rsidR="000314A9" w:rsidRPr="00464B86" w:rsidRDefault="000314A9" w:rsidP="000314A9">
            <w:pPr>
              <w:autoSpaceDE w:val="0"/>
              <w:autoSpaceDN w:val="0"/>
              <w:adjustRightInd w:val="0"/>
              <w:spacing w:after="120"/>
              <w:ind w:left="360"/>
              <w:jc w:val="both"/>
              <w:rPr>
                <w:sz w:val="23"/>
                <w:szCs w:val="23"/>
                <w:highlight w:val="green"/>
              </w:rPr>
            </w:pPr>
            <w:r w:rsidRPr="00464B86">
              <w:rPr>
                <w:sz w:val="23"/>
                <w:szCs w:val="23"/>
              </w:rPr>
              <w:t xml:space="preserve">1 </w:t>
            </w:r>
            <w:r w:rsidR="00FD6B31" w:rsidRPr="00464B86">
              <w:rPr>
                <w:sz w:val="23"/>
                <w:szCs w:val="23"/>
              </w:rPr>
              <w:t>pracovník</w:t>
            </w:r>
          </w:p>
        </w:tc>
      </w:tr>
      <w:tr w:rsidR="00FD5848" w:rsidRPr="00464B86" w14:paraId="5C105EB0" w14:textId="77777777" w:rsidTr="00C1251D">
        <w:tc>
          <w:tcPr>
            <w:tcW w:w="2303" w:type="dxa"/>
            <w:shd w:val="clear" w:color="auto" w:fill="auto"/>
            <w:vAlign w:val="center"/>
          </w:tcPr>
          <w:p w14:paraId="58FAE5E6" w14:textId="77777777" w:rsidR="000314A9" w:rsidRPr="00464B86" w:rsidRDefault="000314A9" w:rsidP="000314A9">
            <w:pPr>
              <w:autoSpaceDE w:val="0"/>
              <w:autoSpaceDN w:val="0"/>
              <w:adjustRightInd w:val="0"/>
              <w:spacing w:after="120"/>
              <w:ind w:left="360"/>
              <w:jc w:val="both"/>
              <w:rPr>
                <w:sz w:val="23"/>
                <w:szCs w:val="23"/>
                <w:highlight w:val="green"/>
              </w:rPr>
            </w:pPr>
            <w:r w:rsidRPr="00464B86">
              <w:rPr>
                <w:sz w:val="23"/>
                <w:szCs w:val="23"/>
              </w:rPr>
              <w:t>Noční směna</w:t>
            </w:r>
          </w:p>
        </w:tc>
        <w:tc>
          <w:tcPr>
            <w:tcW w:w="2303" w:type="dxa"/>
            <w:shd w:val="clear" w:color="auto" w:fill="auto"/>
            <w:vAlign w:val="center"/>
          </w:tcPr>
          <w:p w14:paraId="2C5293C7" w14:textId="77777777" w:rsidR="000314A9" w:rsidRPr="00464B86" w:rsidRDefault="000314A9" w:rsidP="000314A9">
            <w:pPr>
              <w:autoSpaceDE w:val="0"/>
              <w:autoSpaceDN w:val="0"/>
              <w:adjustRightInd w:val="0"/>
              <w:spacing w:after="120"/>
              <w:ind w:left="360"/>
              <w:jc w:val="both"/>
              <w:rPr>
                <w:sz w:val="23"/>
                <w:szCs w:val="23"/>
                <w:highlight w:val="green"/>
              </w:rPr>
            </w:pPr>
            <w:r w:rsidRPr="00464B86">
              <w:rPr>
                <w:sz w:val="23"/>
                <w:szCs w:val="23"/>
              </w:rPr>
              <w:t>12 hodin/den</w:t>
            </w:r>
          </w:p>
        </w:tc>
        <w:tc>
          <w:tcPr>
            <w:tcW w:w="2303" w:type="dxa"/>
            <w:shd w:val="clear" w:color="auto" w:fill="auto"/>
            <w:vAlign w:val="center"/>
          </w:tcPr>
          <w:p w14:paraId="76FC105B" w14:textId="4E685F01" w:rsidR="000314A9" w:rsidRPr="00464B86" w:rsidRDefault="000314A9" w:rsidP="000314A9">
            <w:pPr>
              <w:autoSpaceDE w:val="0"/>
              <w:autoSpaceDN w:val="0"/>
              <w:adjustRightInd w:val="0"/>
              <w:spacing w:after="120"/>
              <w:ind w:left="360"/>
              <w:jc w:val="both"/>
              <w:rPr>
                <w:sz w:val="23"/>
                <w:szCs w:val="23"/>
                <w:highlight w:val="green"/>
              </w:rPr>
            </w:pPr>
            <w:r w:rsidRPr="00464B86">
              <w:rPr>
                <w:sz w:val="23"/>
                <w:szCs w:val="23"/>
              </w:rPr>
              <w:t>1</w:t>
            </w:r>
            <w:r w:rsidR="00FD5848" w:rsidRPr="00464B86">
              <w:rPr>
                <w:sz w:val="23"/>
                <w:szCs w:val="23"/>
              </w:rPr>
              <w:t>9</w:t>
            </w:r>
            <w:r w:rsidRPr="00464B86">
              <w:rPr>
                <w:sz w:val="23"/>
                <w:szCs w:val="23"/>
              </w:rPr>
              <w:t xml:space="preserve">:00 – </w:t>
            </w:r>
            <w:r w:rsidR="00FD5848" w:rsidRPr="00464B86">
              <w:rPr>
                <w:sz w:val="23"/>
                <w:szCs w:val="23"/>
              </w:rPr>
              <w:t>7</w:t>
            </w:r>
            <w:r w:rsidRPr="00464B86">
              <w:rPr>
                <w:sz w:val="23"/>
                <w:szCs w:val="23"/>
              </w:rPr>
              <w:t>:00</w:t>
            </w:r>
          </w:p>
        </w:tc>
        <w:tc>
          <w:tcPr>
            <w:tcW w:w="2303" w:type="dxa"/>
            <w:shd w:val="clear" w:color="auto" w:fill="auto"/>
            <w:vAlign w:val="center"/>
          </w:tcPr>
          <w:p w14:paraId="3F0C75CF" w14:textId="318D0268" w:rsidR="000314A9" w:rsidRPr="00464B86" w:rsidRDefault="000314A9" w:rsidP="000314A9">
            <w:pPr>
              <w:autoSpaceDE w:val="0"/>
              <w:autoSpaceDN w:val="0"/>
              <w:adjustRightInd w:val="0"/>
              <w:spacing w:after="120"/>
              <w:ind w:left="360"/>
              <w:jc w:val="both"/>
              <w:rPr>
                <w:sz w:val="23"/>
                <w:szCs w:val="23"/>
              </w:rPr>
            </w:pPr>
            <w:r w:rsidRPr="00464B86">
              <w:rPr>
                <w:sz w:val="23"/>
                <w:szCs w:val="23"/>
              </w:rPr>
              <w:t xml:space="preserve">1 </w:t>
            </w:r>
            <w:r w:rsidR="00FD5848" w:rsidRPr="00464B86">
              <w:rPr>
                <w:sz w:val="23"/>
                <w:szCs w:val="23"/>
              </w:rPr>
              <w:t>pracovník</w:t>
            </w:r>
          </w:p>
        </w:tc>
      </w:tr>
    </w:tbl>
    <w:p w14:paraId="7B0D73A1" w14:textId="77777777" w:rsidR="000314A9" w:rsidRPr="00464B86" w:rsidRDefault="000314A9" w:rsidP="000314A9">
      <w:pPr>
        <w:autoSpaceDE w:val="0"/>
        <w:autoSpaceDN w:val="0"/>
        <w:adjustRightInd w:val="0"/>
        <w:spacing w:after="120"/>
        <w:ind w:left="360"/>
        <w:jc w:val="both"/>
        <w:rPr>
          <w:sz w:val="23"/>
          <w:szCs w:val="23"/>
        </w:rPr>
      </w:pPr>
    </w:p>
    <w:p w14:paraId="46EDEBD6" w14:textId="41C1FEED" w:rsidR="003B1D97" w:rsidRPr="00B20251" w:rsidRDefault="003B1D97" w:rsidP="007D138B">
      <w:pPr>
        <w:numPr>
          <w:ilvl w:val="1"/>
          <w:numId w:val="6"/>
        </w:numPr>
        <w:autoSpaceDE w:val="0"/>
        <w:autoSpaceDN w:val="0"/>
        <w:adjustRightInd w:val="0"/>
        <w:spacing w:after="120"/>
        <w:ind w:left="567" w:hanging="567"/>
        <w:jc w:val="both"/>
        <w:rPr>
          <w:color w:val="000000"/>
          <w:sz w:val="23"/>
          <w:szCs w:val="23"/>
        </w:rPr>
      </w:pPr>
      <w:r>
        <w:rPr>
          <w:color w:val="000000"/>
          <w:sz w:val="23"/>
          <w:szCs w:val="23"/>
        </w:rPr>
        <w:t xml:space="preserve">Objednatel se zavazuje za Poskytovatelem poskytnuté plnění dle této </w:t>
      </w:r>
      <w:r w:rsidR="008911D2">
        <w:rPr>
          <w:color w:val="000000"/>
          <w:sz w:val="23"/>
          <w:szCs w:val="23"/>
        </w:rPr>
        <w:t>s</w:t>
      </w:r>
      <w:r>
        <w:rPr>
          <w:color w:val="000000"/>
          <w:sz w:val="23"/>
          <w:szCs w:val="23"/>
        </w:rPr>
        <w:t>mlouvy uhradit Poskytovateli pravidelnou sjednanou měsíční odměnu, a to ve výši a za podmínek stanovených v</w:t>
      </w:r>
      <w:r w:rsidR="008911D2">
        <w:rPr>
          <w:color w:val="000000"/>
          <w:sz w:val="23"/>
          <w:szCs w:val="23"/>
        </w:rPr>
        <w:t> </w:t>
      </w:r>
      <w:r>
        <w:rPr>
          <w:color w:val="000000"/>
          <w:sz w:val="23"/>
          <w:szCs w:val="23"/>
        </w:rPr>
        <w:t>čl</w:t>
      </w:r>
      <w:r w:rsidR="008911D2">
        <w:rPr>
          <w:color w:val="000000"/>
          <w:sz w:val="23"/>
          <w:szCs w:val="23"/>
        </w:rPr>
        <w:t xml:space="preserve">. </w:t>
      </w:r>
      <w:r w:rsidR="00F00308">
        <w:rPr>
          <w:color w:val="000000"/>
          <w:sz w:val="23"/>
          <w:szCs w:val="23"/>
        </w:rPr>
        <w:t xml:space="preserve">VII </w:t>
      </w:r>
      <w:r>
        <w:rPr>
          <w:color w:val="000000"/>
          <w:sz w:val="23"/>
          <w:szCs w:val="23"/>
        </w:rPr>
        <w:t xml:space="preserve">této </w:t>
      </w:r>
      <w:r w:rsidR="008911D2">
        <w:rPr>
          <w:color w:val="000000"/>
          <w:sz w:val="23"/>
          <w:szCs w:val="23"/>
        </w:rPr>
        <w:t>s</w:t>
      </w:r>
      <w:r>
        <w:rPr>
          <w:color w:val="000000"/>
          <w:sz w:val="23"/>
          <w:szCs w:val="23"/>
        </w:rPr>
        <w:t>mlouvy.</w:t>
      </w:r>
    </w:p>
    <w:p w14:paraId="307D56A5" w14:textId="3D0D2CD6" w:rsidR="00B20251" w:rsidRPr="00B20251" w:rsidRDefault="00B20251" w:rsidP="00BF6074">
      <w:pPr>
        <w:numPr>
          <w:ilvl w:val="1"/>
          <w:numId w:val="6"/>
        </w:numPr>
        <w:autoSpaceDE w:val="0"/>
        <w:autoSpaceDN w:val="0"/>
        <w:adjustRightInd w:val="0"/>
        <w:spacing w:after="120"/>
        <w:ind w:left="567" w:hanging="567"/>
        <w:jc w:val="both"/>
        <w:rPr>
          <w:color w:val="000000"/>
          <w:sz w:val="23"/>
          <w:szCs w:val="23"/>
        </w:rPr>
      </w:pPr>
      <w:r w:rsidRPr="00B20251">
        <w:rPr>
          <w:sz w:val="23"/>
          <w:szCs w:val="23"/>
        </w:rPr>
        <w:t>Účelem této smlouvy je úprava práv a povinností smluvních stran při plnění předmětu smlouvy. P</w:t>
      </w:r>
      <w:r w:rsidRPr="00B20251">
        <w:rPr>
          <w:color w:val="000000"/>
          <w:sz w:val="23"/>
          <w:szCs w:val="23"/>
        </w:rPr>
        <w:t xml:space="preserve">lnění této smlouvy se řídí taktéž zadávacími podmínkami </w:t>
      </w:r>
      <w:r w:rsidR="003A6829">
        <w:rPr>
          <w:color w:val="000000"/>
          <w:sz w:val="23"/>
          <w:szCs w:val="23"/>
        </w:rPr>
        <w:t>V</w:t>
      </w:r>
      <w:r w:rsidR="003A6829" w:rsidRPr="00B20251">
        <w:rPr>
          <w:color w:val="000000"/>
          <w:sz w:val="23"/>
          <w:szCs w:val="23"/>
        </w:rPr>
        <w:t xml:space="preserve">eřejné </w:t>
      </w:r>
      <w:r w:rsidRPr="00B20251">
        <w:rPr>
          <w:color w:val="000000"/>
          <w:sz w:val="23"/>
          <w:szCs w:val="23"/>
        </w:rPr>
        <w:t xml:space="preserve">zakázky. </w:t>
      </w:r>
      <w:r w:rsidRPr="00B20251">
        <w:rPr>
          <w:sz w:val="23"/>
          <w:szCs w:val="23"/>
        </w:rPr>
        <w:t>Tyto zadávací podmínky jsou pro plnění smlouvy závazné, i když v ní nejsou výslovně uvedeny. Plnění této smlouvy se řídí také nabídkou Poskytovatele, kterou předložil v zadávacím řízení.</w:t>
      </w:r>
    </w:p>
    <w:p w14:paraId="5371D2FA" w14:textId="77777777" w:rsidR="00B20251" w:rsidRPr="00187C62" w:rsidRDefault="00B20251" w:rsidP="00187C62">
      <w:pPr>
        <w:numPr>
          <w:ilvl w:val="1"/>
          <w:numId w:val="6"/>
        </w:numPr>
        <w:suppressAutoHyphens/>
        <w:overflowPunct w:val="0"/>
        <w:autoSpaceDE w:val="0"/>
        <w:spacing w:line="280" w:lineRule="atLeast"/>
        <w:ind w:left="567" w:hanging="567"/>
        <w:jc w:val="both"/>
        <w:textAlignment w:val="baseline"/>
        <w:rPr>
          <w:sz w:val="23"/>
          <w:szCs w:val="23"/>
          <w:lang w:eastAsia="en-US"/>
        </w:rPr>
      </w:pPr>
      <w:r w:rsidRPr="00B20251">
        <w:rPr>
          <w:sz w:val="23"/>
          <w:szCs w:val="23"/>
          <w:lang w:eastAsia="en-US"/>
        </w:rPr>
        <w:t xml:space="preserve">Při výkladu obsahu této </w:t>
      </w:r>
      <w:r w:rsidR="00BF6074">
        <w:rPr>
          <w:sz w:val="23"/>
          <w:szCs w:val="23"/>
          <w:lang w:eastAsia="en-US"/>
        </w:rPr>
        <w:t>s</w:t>
      </w:r>
      <w:r w:rsidRPr="00B20251">
        <w:rPr>
          <w:sz w:val="23"/>
          <w:szCs w:val="23"/>
          <w:lang w:eastAsia="en-US"/>
        </w:rPr>
        <w:t xml:space="preserve">mlouvy jsou </w:t>
      </w:r>
      <w:r w:rsidR="00BF6074">
        <w:rPr>
          <w:sz w:val="23"/>
          <w:szCs w:val="23"/>
          <w:lang w:eastAsia="en-US"/>
        </w:rPr>
        <w:t>s</w:t>
      </w:r>
      <w:r w:rsidRPr="00B20251">
        <w:rPr>
          <w:sz w:val="23"/>
          <w:szCs w:val="23"/>
          <w:lang w:eastAsia="en-US"/>
        </w:rPr>
        <w:t xml:space="preserve">mluvní strany povinny přihlížet k zadávacím podmínkám veřejné zakázky, k účelu zadávacího řízení veřejné zakázky a dalším úkonům </w:t>
      </w:r>
      <w:r w:rsidR="00BF6074">
        <w:rPr>
          <w:sz w:val="23"/>
          <w:szCs w:val="23"/>
          <w:lang w:eastAsia="en-US"/>
        </w:rPr>
        <w:t>s</w:t>
      </w:r>
      <w:r w:rsidRPr="00B20251">
        <w:rPr>
          <w:sz w:val="23"/>
          <w:szCs w:val="23"/>
          <w:lang w:eastAsia="en-US"/>
        </w:rPr>
        <w:t xml:space="preserve">mluvních stran učiněným v průběhu zadávacího řízení, jako k relevantnímu jednání </w:t>
      </w:r>
      <w:r w:rsidR="00BF6074">
        <w:rPr>
          <w:sz w:val="23"/>
          <w:szCs w:val="23"/>
          <w:lang w:eastAsia="en-US"/>
        </w:rPr>
        <w:t>s</w:t>
      </w:r>
      <w:r w:rsidRPr="00B20251">
        <w:rPr>
          <w:sz w:val="23"/>
          <w:szCs w:val="23"/>
          <w:lang w:eastAsia="en-US"/>
        </w:rPr>
        <w:t xml:space="preserve">mluvních stran o obsahu této </w:t>
      </w:r>
      <w:r w:rsidR="00BF6074">
        <w:rPr>
          <w:sz w:val="23"/>
          <w:szCs w:val="23"/>
          <w:lang w:eastAsia="en-US"/>
        </w:rPr>
        <w:t>s</w:t>
      </w:r>
      <w:r w:rsidRPr="00B20251">
        <w:rPr>
          <w:sz w:val="23"/>
          <w:szCs w:val="23"/>
          <w:lang w:eastAsia="en-US"/>
        </w:rPr>
        <w:t xml:space="preserve">mlouvy před jejím uzavřením. Ustanovení platných a účinných právních předpisů o výkladu právních úkonů tím nejsou nijak dotčena. </w:t>
      </w:r>
    </w:p>
    <w:p w14:paraId="32B18928"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p>
    <w:p w14:paraId="5FE797C0" w14:textId="77777777" w:rsidR="00B20251" w:rsidRPr="00B20251" w:rsidRDefault="00D924DB" w:rsidP="00187C62">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t xml:space="preserve">IV. </w:t>
      </w:r>
      <w:r w:rsidR="00B20251" w:rsidRPr="00B20251">
        <w:rPr>
          <w:b/>
          <w:bCs/>
          <w:sz w:val="23"/>
          <w:szCs w:val="23"/>
          <w:lang w:eastAsia="ar-SA"/>
        </w:rPr>
        <w:t>Způsob poskytování služeb</w:t>
      </w:r>
    </w:p>
    <w:p w14:paraId="52B580E2" w14:textId="0B0BEDE4" w:rsidR="00B20251" w:rsidRPr="00BD50D6" w:rsidRDefault="00B20251" w:rsidP="00187C62">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iCs/>
          <w:sz w:val="23"/>
          <w:szCs w:val="23"/>
          <w:lang w:eastAsia="ar-SA"/>
        </w:rPr>
        <w:t xml:space="preserve">Poskytovatel je povinen zajišťovat fyzickou ostrahu </w:t>
      </w:r>
      <w:r w:rsidR="00671558">
        <w:rPr>
          <w:iCs/>
          <w:sz w:val="23"/>
          <w:szCs w:val="23"/>
          <w:lang w:eastAsia="ar-SA"/>
        </w:rPr>
        <w:t>budovy</w:t>
      </w:r>
      <w:r w:rsidRPr="00B20251">
        <w:rPr>
          <w:iCs/>
          <w:sz w:val="23"/>
          <w:szCs w:val="23"/>
          <w:lang w:eastAsia="ar-SA"/>
        </w:rPr>
        <w:t xml:space="preserve"> bez omezení nepřetržitě 24 hodin denně</w:t>
      </w:r>
      <w:r w:rsidR="00EA30CB">
        <w:rPr>
          <w:iCs/>
          <w:sz w:val="23"/>
          <w:szCs w:val="23"/>
          <w:lang w:eastAsia="ar-SA"/>
        </w:rPr>
        <w:t xml:space="preserve"> (pondělí až neděle)</w:t>
      </w:r>
      <w:r w:rsidRPr="00B20251">
        <w:rPr>
          <w:iCs/>
          <w:sz w:val="23"/>
          <w:szCs w:val="23"/>
          <w:lang w:eastAsia="ar-SA"/>
        </w:rPr>
        <w:t xml:space="preserve">, a to po celou dobu plnění této </w:t>
      </w:r>
      <w:r w:rsidR="00BF6074">
        <w:rPr>
          <w:iCs/>
          <w:sz w:val="23"/>
          <w:szCs w:val="23"/>
          <w:lang w:eastAsia="ar-SA"/>
        </w:rPr>
        <w:t>s</w:t>
      </w:r>
      <w:r w:rsidRPr="00B20251">
        <w:rPr>
          <w:iCs/>
          <w:sz w:val="23"/>
          <w:szCs w:val="23"/>
          <w:lang w:eastAsia="ar-SA"/>
        </w:rPr>
        <w:t xml:space="preserve">mlouvy. </w:t>
      </w:r>
      <w:r w:rsidR="00626505" w:rsidRPr="00EA30CB">
        <w:rPr>
          <w:iCs/>
          <w:sz w:val="23"/>
          <w:szCs w:val="23"/>
          <w:lang w:eastAsia="ar-SA"/>
        </w:rPr>
        <w:t>Střídání směn bude probíhat vždy v </w:t>
      </w:r>
      <w:r w:rsidR="00FD5848" w:rsidRPr="00464B86">
        <w:rPr>
          <w:iCs/>
          <w:sz w:val="23"/>
          <w:szCs w:val="23"/>
          <w:lang w:eastAsia="ar-SA"/>
        </w:rPr>
        <w:t>7</w:t>
      </w:r>
      <w:r w:rsidR="00626505" w:rsidRPr="00464B86">
        <w:rPr>
          <w:iCs/>
          <w:sz w:val="23"/>
          <w:szCs w:val="23"/>
          <w:lang w:eastAsia="ar-SA"/>
        </w:rPr>
        <w:t>:00 a 1</w:t>
      </w:r>
      <w:r w:rsidR="00FD5848" w:rsidRPr="00464B86">
        <w:rPr>
          <w:iCs/>
          <w:sz w:val="23"/>
          <w:szCs w:val="23"/>
          <w:lang w:eastAsia="ar-SA"/>
        </w:rPr>
        <w:t>9</w:t>
      </w:r>
      <w:r w:rsidR="00626505" w:rsidRPr="00464B86">
        <w:rPr>
          <w:iCs/>
          <w:sz w:val="23"/>
          <w:szCs w:val="23"/>
          <w:lang w:eastAsia="ar-SA"/>
        </w:rPr>
        <w:t>:00 hodin</w:t>
      </w:r>
      <w:r w:rsidR="00626505" w:rsidRPr="00EA30CB">
        <w:rPr>
          <w:iCs/>
          <w:sz w:val="23"/>
          <w:szCs w:val="23"/>
          <w:lang w:eastAsia="ar-SA"/>
        </w:rPr>
        <w:t>, přičemž střídání směn musí být prováděno tak, aby nebyl narušen výkon služby.</w:t>
      </w:r>
      <w:r w:rsidR="00626505">
        <w:rPr>
          <w:iCs/>
          <w:sz w:val="23"/>
          <w:szCs w:val="23"/>
          <w:lang w:eastAsia="ar-SA"/>
        </w:rPr>
        <w:t xml:space="preserve"> </w:t>
      </w:r>
    </w:p>
    <w:p w14:paraId="181E39AB" w14:textId="5C8CD835"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iCs/>
          <w:sz w:val="23"/>
          <w:szCs w:val="23"/>
          <w:lang w:eastAsia="ar-SA"/>
        </w:rPr>
        <w:t>Poskytovatel je povinen zajistit, že bezpečnostní pracovníci budou oblečeni v jednotném oděvu (uniforma, pracovní stejnokroj apod.) s viditelně označenou jmenovkou s vyznačením příslušnosti k</w:t>
      </w:r>
      <w:r w:rsidR="00626505">
        <w:rPr>
          <w:iCs/>
          <w:sz w:val="23"/>
          <w:szCs w:val="23"/>
          <w:lang w:eastAsia="ar-SA"/>
        </w:rPr>
        <w:t> </w:t>
      </w:r>
      <w:r w:rsidRPr="00B20251">
        <w:rPr>
          <w:iCs/>
          <w:sz w:val="23"/>
          <w:szCs w:val="23"/>
          <w:lang w:eastAsia="ar-SA"/>
        </w:rPr>
        <w:t>Poskytovateli</w:t>
      </w:r>
      <w:r w:rsidR="00626505">
        <w:rPr>
          <w:iCs/>
          <w:sz w:val="23"/>
          <w:szCs w:val="23"/>
          <w:lang w:eastAsia="ar-SA"/>
        </w:rPr>
        <w:t xml:space="preserve"> a vyzbrojeni odpovídajícími donucovacími prostředky</w:t>
      </w:r>
      <w:r w:rsidR="00D76467">
        <w:rPr>
          <w:iCs/>
          <w:sz w:val="23"/>
          <w:szCs w:val="23"/>
          <w:lang w:eastAsia="ar-SA"/>
        </w:rPr>
        <w:t>.</w:t>
      </w:r>
      <w:r w:rsidRPr="00B20251">
        <w:rPr>
          <w:iCs/>
          <w:sz w:val="23"/>
          <w:szCs w:val="23"/>
          <w:lang w:eastAsia="ar-SA"/>
        </w:rPr>
        <w:t xml:space="preserve"> Poskytovatel je povinen zajistit minimálně následující:</w:t>
      </w:r>
    </w:p>
    <w:p w14:paraId="5A97073F" w14:textId="77777777" w:rsidR="00B20251" w:rsidRPr="00B20251" w:rsidRDefault="00B20251" w:rsidP="007D138B">
      <w:pPr>
        <w:widowControl w:val="0"/>
        <w:numPr>
          <w:ilvl w:val="0"/>
          <w:numId w:val="8"/>
        </w:numPr>
        <w:suppressAutoHyphens/>
        <w:overflowPunct w:val="0"/>
        <w:autoSpaceDE w:val="0"/>
        <w:spacing w:after="120" w:line="280" w:lineRule="atLeast"/>
        <w:ind w:left="1134" w:hanging="425"/>
        <w:jc w:val="both"/>
        <w:textAlignment w:val="baseline"/>
        <w:rPr>
          <w:iCs/>
          <w:sz w:val="23"/>
          <w:szCs w:val="23"/>
          <w:lang w:eastAsia="ar-SA"/>
        </w:rPr>
      </w:pPr>
      <w:r w:rsidRPr="00B20251">
        <w:rPr>
          <w:iCs/>
          <w:sz w:val="23"/>
          <w:szCs w:val="23"/>
          <w:lang w:eastAsia="ar-SA"/>
        </w:rPr>
        <w:t>vybavení bezpečnostních pracovníků standardním stejnokrojem (uniformou) odpovídající povaze vykonávané činnosti a ročnímu období s tím, že stejnokroj musí být opatřen logem Poskytovatele;</w:t>
      </w:r>
    </w:p>
    <w:p w14:paraId="6EFDE994" w14:textId="61705F26" w:rsidR="00B20251" w:rsidRDefault="00B20251" w:rsidP="007D138B">
      <w:pPr>
        <w:widowControl w:val="0"/>
        <w:numPr>
          <w:ilvl w:val="0"/>
          <w:numId w:val="8"/>
        </w:numPr>
        <w:suppressAutoHyphens/>
        <w:overflowPunct w:val="0"/>
        <w:autoSpaceDE w:val="0"/>
        <w:spacing w:after="120" w:line="280" w:lineRule="atLeast"/>
        <w:ind w:left="1134" w:hanging="425"/>
        <w:jc w:val="both"/>
        <w:textAlignment w:val="baseline"/>
        <w:rPr>
          <w:iCs/>
          <w:sz w:val="23"/>
          <w:szCs w:val="23"/>
          <w:lang w:eastAsia="ar-SA"/>
        </w:rPr>
      </w:pPr>
      <w:r w:rsidRPr="00B20251">
        <w:rPr>
          <w:iCs/>
          <w:sz w:val="23"/>
          <w:szCs w:val="23"/>
          <w:lang w:eastAsia="ar-SA"/>
        </w:rPr>
        <w:t>vybavení bezpečnostních pracovníků přenosnou elektrickou svítilnou;</w:t>
      </w:r>
    </w:p>
    <w:p w14:paraId="2EFF1E75" w14:textId="44F0D939" w:rsidR="00D76467" w:rsidRDefault="00D76467" w:rsidP="007D138B">
      <w:pPr>
        <w:widowControl w:val="0"/>
        <w:numPr>
          <w:ilvl w:val="0"/>
          <w:numId w:val="8"/>
        </w:numPr>
        <w:suppressAutoHyphens/>
        <w:overflowPunct w:val="0"/>
        <w:autoSpaceDE w:val="0"/>
        <w:spacing w:after="120" w:line="280" w:lineRule="atLeast"/>
        <w:ind w:left="1134" w:hanging="425"/>
        <w:jc w:val="both"/>
        <w:textAlignment w:val="baseline"/>
        <w:rPr>
          <w:iCs/>
          <w:sz w:val="23"/>
          <w:szCs w:val="23"/>
          <w:lang w:eastAsia="ar-SA"/>
        </w:rPr>
      </w:pPr>
      <w:r>
        <w:rPr>
          <w:iCs/>
          <w:sz w:val="23"/>
          <w:szCs w:val="23"/>
          <w:lang w:eastAsia="ar-SA"/>
        </w:rPr>
        <w:t>vybavení bezpečnostních pracovníků taktickými vestami, doplněnými vhodnými donucovacími prostředky (paralyzér, obušek apod.) pro eventuální fyzický zákrok proti agresorovi</w:t>
      </w:r>
      <w:r w:rsidR="001F20D7">
        <w:rPr>
          <w:iCs/>
          <w:sz w:val="23"/>
          <w:szCs w:val="23"/>
          <w:lang w:eastAsia="ar-SA"/>
        </w:rPr>
        <w:t xml:space="preserve"> </w:t>
      </w:r>
      <w:r w:rsidR="001F20D7" w:rsidRPr="00F1465F">
        <w:rPr>
          <w:iCs/>
          <w:sz w:val="23"/>
          <w:szCs w:val="23"/>
          <w:lang w:eastAsia="ar-SA"/>
        </w:rPr>
        <w:t>při venkovních obchůzkách</w:t>
      </w:r>
      <w:r w:rsidR="00DC5606">
        <w:rPr>
          <w:iCs/>
          <w:sz w:val="23"/>
          <w:szCs w:val="23"/>
          <w:lang w:eastAsia="ar-SA"/>
        </w:rPr>
        <w:t>.</w:t>
      </w:r>
    </w:p>
    <w:p w14:paraId="66CA4203" w14:textId="1C97750A" w:rsidR="0004242B" w:rsidRPr="00464B86" w:rsidRDefault="0004242B" w:rsidP="007D138B">
      <w:pPr>
        <w:widowControl w:val="0"/>
        <w:numPr>
          <w:ilvl w:val="0"/>
          <w:numId w:val="8"/>
        </w:numPr>
        <w:suppressAutoHyphens/>
        <w:overflowPunct w:val="0"/>
        <w:autoSpaceDE w:val="0"/>
        <w:spacing w:after="120" w:line="280" w:lineRule="atLeast"/>
        <w:ind w:left="1134" w:hanging="425"/>
        <w:jc w:val="both"/>
        <w:textAlignment w:val="baseline"/>
        <w:rPr>
          <w:iCs/>
          <w:sz w:val="23"/>
          <w:szCs w:val="23"/>
          <w:lang w:eastAsia="ar-SA"/>
        </w:rPr>
      </w:pPr>
      <w:r w:rsidRPr="00464B86">
        <w:rPr>
          <w:iCs/>
          <w:sz w:val="23"/>
          <w:szCs w:val="23"/>
          <w:lang w:eastAsia="ar-SA"/>
        </w:rPr>
        <w:t>vybavení bezpečnostních pracovníků vhodnými komunikačními prostředky</w:t>
      </w:r>
    </w:p>
    <w:p w14:paraId="1DF6CFF9" w14:textId="77777777"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rFonts w:eastAsia="MS Minngs"/>
          <w:sz w:val="23"/>
          <w:szCs w:val="23"/>
          <w:lang w:eastAsia="ar-SA"/>
        </w:rPr>
      </w:pPr>
      <w:r w:rsidRPr="00B20251">
        <w:rPr>
          <w:iCs/>
          <w:sz w:val="23"/>
          <w:szCs w:val="23"/>
          <w:lang w:eastAsia="ar-SA"/>
        </w:rPr>
        <w:t>Poskytovatel je povinen zajišťovat fyzickou ostrahu řádně, s náležitou odbornou péčí, postupovat dle popisu požadavků a podmínek pro výkon bezpečnostní služby</w:t>
      </w:r>
      <w:r w:rsidRPr="00B20251">
        <w:rPr>
          <w:iCs/>
          <w:sz w:val="23"/>
          <w:szCs w:val="23"/>
          <w:lang w:eastAsia="ar-SA"/>
        </w:rPr>
        <w:br/>
        <w:t xml:space="preserve">v souladu s právními předpisy a interními pravidly Objednatele pro výkon ostrahy objektů. </w:t>
      </w:r>
    </w:p>
    <w:p w14:paraId="20954B04" w14:textId="3A16D991"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Poskytovatel je povinen veškeré skutečnosti týkající se objektů zaznamenávat</w:t>
      </w:r>
      <w:r w:rsidR="008C047E">
        <w:rPr>
          <w:iCs/>
          <w:sz w:val="23"/>
          <w:szCs w:val="23"/>
          <w:lang w:eastAsia="ar-SA"/>
        </w:rPr>
        <w:t xml:space="preserve"> </w:t>
      </w:r>
      <w:r w:rsidR="00DA7233">
        <w:rPr>
          <w:rFonts w:eastAsia="MS Minngs"/>
          <w:sz w:val="23"/>
          <w:szCs w:val="23"/>
          <w:lang w:eastAsia="ar-SA"/>
        </w:rPr>
        <w:t xml:space="preserve">a v případě potřeby informovat zástupce Objednatele </w:t>
      </w:r>
      <w:r w:rsidRPr="00B20251">
        <w:rPr>
          <w:rFonts w:eastAsia="MS Minngs"/>
          <w:sz w:val="23"/>
          <w:szCs w:val="23"/>
          <w:lang w:eastAsia="ar-SA"/>
        </w:rPr>
        <w:t>uvedené v čl. </w:t>
      </w:r>
      <w:r w:rsidR="00F00308">
        <w:rPr>
          <w:rFonts w:eastAsia="MS Minngs"/>
          <w:sz w:val="23"/>
          <w:szCs w:val="23"/>
          <w:lang w:eastAsia="ar-SA"/>
        </w:rPr>
        <w:t>V</w:t>
      </w:r>
      <w:r w:rsidR="00F00308" w:rsidRPr="00B20251">
        <w:rPr>
          <w:rFonts w:eastAsia="MS Minngs"/>
          <w:sz w:val="23"/>
          <w:szCs w:val="23"/>
          <w:lang w:eastAsia="ar-SA"/>
        </w:rPr>
        <w:t xml:space="preserve"> </w:t>
      </w:r>
      <w:r w:rsidR="0023380A">
        <w:rPr>
          <w:rFonts w:eastAsia="MS Minngs"/>
          <w:sz w:val="23"/>
          <w:szCs w:val="23"/>
          <w:lang w:eastAsia="ar-SA"/>
        </w:rPr>
        <w:t>t</w:t>
      </w:r>
      <w:r w:rsidRPr="00B20251">
        <w:rPr>
          <w:rFonts w:eastAsia="MS Minngs"/>
          <w:sz w:val="23"/>
          <w:szCs w:val="23"/>
          <w:lang w:eastAsia="ar-SA"/>
        </w:rPr>
        <w:t>éto Smlouvy, nedohodnou-li se Smluvní strany jinak.</w:t>
      </w:r>
    </w:p>
    <w:p w14:paraId="1A6B9DD7" w14:textId="27DCD948" w:rsidR="00B20251" w:rsidRPr="00BD50D6"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iCs/>
          <w:sz w:val="23"/>
          <w:szCs w:val="23"/>
          <w:lang w:eastAsia="ar-SA"/>
        </w:rPr>
        <w:t xml:space="preserve">Objednatel si vyhrazuje právo prostřednictvím oprávněných osob vyhodnocovat alespoň jednou za měsíc průběh poskytování služeb ze strany Poskytovatele a jeho bezpečnostních pracovníků a případné nedostatky </w:t>
      </w:r>
      <w:r w:rsidRPr="00BD50D6">
        <w:rPr>
          <w:iCs/>
          <w:sz w:val="23"/>
          <w:szCs w:val="23"/>
          <w:lang w:eastAsia="ar-SA"/>
        </w:rPr>
        <w:t>a návrhy na jejich odstranění zaznamenávat</w:t>
      </w:r>
      <w:r w:rsidR="00671558">
        <w:rPr>
          <w:iCs/>
          <w:sz w:val="23"/>
          <w:szCs w:val="23"/>
          <w:lang w:eastAsia="ar-SA"/>
        </w:rPr>
        <w:t>.</w:t>
      </w:r>
      <w:r w:rsidRPr="00BD50D6">
        <w:rPr>
          <w:iCs/>
          <w:sz w:val="23"/>
          <w:szCs w:val="23"/>
          <w:lang w:eastAsia="ar-SA"/>
        </w:rPr>
        <w:t xml:space="preserve">  Poskytovatel je povinen obsah těchto zápisů neprodleně vyhodnotit a přijmout odpovídající opatření k nápravě a odstranění vad. </w:t>
      </w:r>
    </w:p>
    <w:p w14:paraId="2D92FC3A" w14:textId="77777777"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iCs/>
          <w:sz w:val="23"/>
          <w:szCs w:val="23"/>
          <w:lang w:eastAsia="ar-SA"/>
        </w:rPr>
        <w:t xml:space="preserve">Objednatel je povinen poskytnout Poskytovateli pro výkon jeho činnosti vytápěnou a osvětlenou místnost s nezbytným vybavením, včetně přístupu k sociálnímu zařízení. </w:t>
      </w:r>
    </w:p>
    <w:p w14:paraId="7AE2FC9B" w14:textId="77777777"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rFonts w:eastAsia="MS Minngs"/>
          <w:sz w:val="23"/>
          <w:szCs w:val="23"/>
          <w:lang w:eastAsia="ar-SA"/>
        </w:rPr>
        <w:t xml:space="preserve">Poskytovatel je povinen zajistit, že osoby, které se budou podílet na plnění této </w:t>
      </w:r>
      <w:r w:rsidR="00F62E98">
        <w:rPr>
          <w:rFonts w:eastAsia="MS Minngs"/>
          <w:sz w:val="23"/>
          <w:szCs w:val="23"/>
          <w:lang w:eastAsia="ar-SA"/>
        </w:rPr>
        <w:t>s</w:t>
      </w:r>
      <w:r w:rsidRPr="00B20251">
        <w:rPr>
          <w:rFonts w:eastAsia="MS Minngs"/>
          <w:sz w:val="23"/>
          <w:szCs w:val="23"/>
          <w:lang w:eastAsia="ar-SA"/>
        </w:rPr>
        <w:t>mlouvy, budou po celou dobu poskytování plnění fyzicky způsobilí (zdatní) pro výkon konkrétní činnosti</w:t>
      </w:r>
      <w:r w:rsidR="00F62E98">
        <w:rPr>
          <w:rFonts w:eastAsia="MS Minngs"/>
          <w:sz w:val="23"/>
          <w:szCs w:val="23"/>
          <w:lang w:eastAsia="ar-SA"/>
        </w:rPr>
        <w:t>/</w:t>
      </w:r>
      <w:r w:rsidRPr="00B20251">
        <w:rPr>
          <w:rFonts w:eastAsia="MS Minngs"/>
          <w:sz w:val="23"/>
          <w:szCs w:val="23"/>
          <w:lang w:eastAsia="ar-SA"/>
        </w:rPr>
        <w:t>pozice v rámci poskytování služeb fyzické ostrahy, na kterou budou Poskytovatelem přiřazeni.</w:t>
      </w:r>
    </w:p>
    <w:p w14:paraId="7A6096CE" w14:textId="77777777" w:rsidR="00626505" w:rsidRPr="00897A7B"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rFonts w:eastAsia="MS Minngs"/>
          <w:sz w:val="23"/>
          <w:szCs w:val="23"/>
          <w:lang w:eastAsia="ar-SA"/>
        </w:rPr>
        <w:t xml:space="preserve">Osoby, které se budou podílet na plnění této </w:t>
      </w:r>
      <w:r w:rsidR="00F62E98">
        <w:rPr>
          <w:rFonts w:eastAsia="MS Minngs"/>
          <w:sz w:val="23"/>
          <w:szCs w:val="23"/>
          <w:lang w:eastAsia="ar-SA"/>
        </w:rPr>
        <w:t>s</w:t>
      </w:r>
      <w:r w:rsidRPr="00B20251">
        <w:rPr>
          <w:rFonts w:eastAsia="MS Minngs"/>
          <w:sz w:val="23"/>
          <w:szCs w:val="23"/>
          <w:lang w:eastAsia="ar-SA"/>
        </w:rPr>
        <w:t>mlouvy, musí být starší 18 let a trestně bezúhonné (bez záznamu v evidenci Rejstříku trestů fyzických osob). Poskytovatel je povinen kdykoliv na vyžádání Objednatele doložit doklady prokazující splnění výše uvedených požadavků.</w:t>
      </w:r>
      <w:r w:rsidR="009E744F">
        <w:rPr>
          <w:rFonts w:eastAsia="MS Minngs"/>
          <w:sz w:val="23"/>
          <w:szCs w:val="23"/>
          <w:lang w:eastAsia="ar-SA"/>
        </w:rPr>
        <w:t xml:space="preserve"> </w:t>
      </w:r>
    </w:p>
    <w:p w14:paraId="7101C7B5" w14:textId="15C24718" w:rsidR="00B20251" w:rsidRPr="00B20251" w:rsidRDefault="00626505"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Pr>
          <w:rFonts w:eastAsia="MS Minngs"/>
          <w:sz w:val="23"/>
          <w:szCs w:val="23"/>
          <w:lang w:eastAsia="ar-SA"/>
        </w:rPr>
        <w:t xml:space="preserve">Poskytovatel bere na vědomí, že Objednatel má zájem na zajišťování služeb stálým týmem. </w:t>
      </w:r>
      <w:r w:rsidR="00CB02E4">
        <w:rPr>
          <w:rFonts w:eastAsia="MS Minngs"/>
          <w:sz w:val="23"/>
          <w:szCs w:val="23"/>
          <w:lang w:eastAsia="ar-SA"/>
        </w:rPr>
        <w:t xml:space="preserve">Při podpisu </w:t>
      </w:r>
      <w:r w:rsidR="009E744F">
        <w:rPr>
          <w:rFonts w:eastAsia="MS Minngs"/>
          <w:sz w:val="23"/>
          <w:szCs w:val="23"/>
          <w:lang w:eastAsia="ar-SA"/>
        </w:rPr>
        <w:t>smlouvy je Poskytovatel povinen předložit jmenný seznam osob, které budou vykonáva</w:t>
      </w:r>
      <w:r w:rsidR="00B90EF2">
        <w:rPr>
          <w:rFonts w:eastAsia="MS Minngs"/>
          <w:sz w:val="23"/>
          <w:szCs w:val="23"/>
          <w:lang w:eastAsia="ar-SA"/>
        </w:rPr>
        <w:t>t předmět plnění (tj. ostrahu</w:t>
      </w:r>
      <w:r w:rsidR="009E744F">
        <w:rPr>
          <w:rFonts w:eastAsia="MS Minngs"/>
          <w:sz w:val="23"/>
          <w:szCs w:val="23"/>
          <w:lang w:eastAsia="ar-SA"/>
        </w:rPr>
        <w:t>) k odsouhlasení Objednateli</w:t>
      </w:r>
      <w:r w:rsidR="00D716D0">
        <w:rPr>
          <w:rFonts w:eastAsia="MS Minngs"/>
          <w:sz w:val="23"/>
          <w:szCs w:val="23"/>
          <w:lang w:eastAsia="ar-SA"/>
        </w:rPr>
        <w:t>.</w:t>
      </w:r>
      <w:r w:rsidR="009E744F">
        <w:rPr>
          <w:rFonts w:eastAsia="MS Minngs"/>
          <w:sz w:val="23"/>
          <w:szCs w:val="23"/>
          <w:lang w:eastAsia="ar-SA"/>
        </w:rPr>
        <w:t xml:space="preserve"> V</w:t>
      </w:r>
      <w:r w:rsidR="007E6CCE">
        <w:rPr>
          <w:rFonts w:eastAsia="MS Minngs"/>
          <w:sz w:val="23"/>
          <w:szCs w:val="23"/>
          <w:lang w:eastAsia="ar-SA"/>
        </w:rPr>
        <w:t> </w:t>
      </w:r>
      <w:r w:rsidR="009E744F">
        <w:rPr>
          <w:rFonts w:eastAsia="MS Minngs"/>
          <w:sz w:val="23"/>
          <w:szCs w:val="23"/>
          <w:lang w:eastAsia="ar-SA"/>
        </w:rPr>
        <w:t>případě</w:t>
      </w:r>
      <w:r w:rsidR="007E6CCE">
        <w:rPr>
          <w:rFonts w:eastAsia="MS Minngs"/>
          <w:sz w:val="23"/>
          <w:szCs w:val="23"/>
          <w:lang w:eastAsia="ar-SA"/>
        </w:rPr>
        <w:t xml:space="preserve"> změny nebo doplnění seznamu osob předloženého </w:t>
      </w:r>
      <w:r w:rsidR="00C15529">
        <w:rPr>
          <w:rFonts w:eastAsia="MS Minngs"/>
          <w:sz w:val="23"/>
          <w:szCs w:val="23"/>
          <w:lang w:eastAsia="ar-SA"/>
        </w:rPr>
        <w:t>při podpisu</w:t>
      </w:r>
      <w:r w:rsidR="007E6CCE">
        <w:rPr>
          <w:rFonts w:eastAsia="MS Minngs"/>
          <w:sz w:val="23"/>
          <w:szCs w:val="23"/>
          <w:lang w:eastAsia="ar-SA"/>
        </w:rPr>
        <w:t xml:space="preserve"> smlouvy, je Poskytovatel povinen vždy před nástupem nové osoby předložit tuto změnu ke schválení Objednateli. </w:t>
      </w:r>
      <w:r w:rsidR="00CB02E4">
        <w:rPr>
          <w:rFonts w:eastAsia="MS Minngs"/>
          <w:sz w:val="23"/>
          <w:szCs w:val="23"/>
          <w:lang w:eastAsia="ar-SA"/>
        </w:rPr>
        <w:t xml:space="preserve">Poskytovatel není </w:t>
      </w:r>
      <w:r w:rsidR="00CB02E4">
        <w:rPr>
          <w:rFonts w:eastAsia="MS Minngs"/>
          <w:sz w:val="23"/>
          <w:szCs w:val="23"/>
          <w:lang w:eastAsia="ar-SA"/>
        </w:rPr>
        <w:lastRenderedPageBreak/>
        <w:t xml:space="preserve">oprávněn poskytovat </w:t>
      </w:r>
      <w:r w:rsidR="0066158A">
        <w:rPr>
          <w:rFonts w:eastAsia="MS Minngs"/>
          <w:sz w:val="23"/>
          <w:szCs w:val="23"/>
          <w:lang w:eastAsia="ar-SA"/>
        </w:rPr>
        <w:t>fyzickou ostrahu na objektu Obje</w:t>
      </w:r>
      <w:r w:rsidR="00CB02E4">
        <w:rPr>
          <w:rFonts w:eastAsia="MS Minngs"/>
          <w:sz w:val="23"/>
          <w:szCs w:val="23"/>
          <w:lang w:eastAsia="ar-SA"/>
        </w:rPr>
        <w:t xml:space="preserve">dnatele prostřednictvím osob neuvedených v tomto seznamu. </w:t>
      </w:r>
      <w:r w:rsidRPr="00626505">
        <w:rPr>
          <w:rFonts w:eastAsia="MS Minngs"/>
          <w:sz w:val="23"/>
          <w:szCs w:val="23"/>
          <w:lang w:eastAsia="ar-SA"/>
        </w:rPr>
        <w:t xml:space="preserve">Poskytovatel je povinen zajišťovat ostrahu stálým týmem bezpečnostních pracovníků a o případných změnách informovat kontaktní osobu Objednatele ve věcech </w:t>
      </w:r>
      <w:r w:rsidR="00B470B8">
        <w:rPr>
          <w:rFonts w:eastAsia="MS Minngs"/>
          <w:sz w:val="23"/>
          <w:szCs w:val="23"/>
          <w:lang w:eastAsia="ar-SA"/>
        </w:rPr>
        <w:t>smluvních</w:t>
      </w:r>
      <w:r w:rsidRPr="00626505">
        <w:rPr>
          <w:rFonts w:eastAsia="MS Minngs"/>
          <w:sz w:val="23"/>
          <w:szCs w:val="23"/>
          <w:lang w:eastAsia="ar-SA"/>
        </w:rPr>
        <w:t xml:space="preserve"> uvedenou v čl. </w:t>
      </w:r>
      <w:r w:rsidR="00CB02E4">
        <w:rPr>
          <w:rFonts w:eastAsia="MS Minngs"/>
          <w:sz w:val="23"/>
          <w:szCs w:val="23"/>
          <w:lang w:eastAsia="ar-SA"/>
        </w:rPr>
        <w:t>V.</w:t>
      </w:r>
      <w:r w:rsidRPr="00626505">
        <w:rPr>
          <w:rFonts w:eastAsia="MS Minngs"/>
          <w:sz w:val="23"/>
          <w:szCs w:val="23"/>
          <w:lang w:eastAsia="ar-SA"/>
        </w:rPr>
        <w:t xml:space="preserve"> odst. 5.1 této </w:t>
      </w:r>
      <w:r w:rsidR="00CB02E4">
        <w:rPr>
          <w:rFonts w:eastAsia="MS Minngs"/>
          <w:sz w:val="23"/>
          <w:szCs w:val="23"/>
          <w:lang w:eastAsia="ar-SA"/>
        </w:rPr>
        <w:t>s</w:t>
      </w:r>
      <w:r w:rsidRPr="00626505">
        <w:rPr>
          <w:rFonts w:eastAsia="MS Minngs"/>
          <w:sz w:val="23"/>
          <w:szCs w:val="23"/>
          <w:lang w:eastAsia="ar-SA"/>
        </w:rPr>
        <w:t>mlouvy</w:t>
      </w:r>
      <w:r w:rsidR="00B470B8">
        <w:rPr>
          <w:rFonts w:eastAsia="MS Minngs"/>
          <w:sz w:val="23"/>
          <w:szCs w:val="23"/>
          <w:lang w:eastAsia="ar-SA"/>
        </w:rPr>
        <w:t xml:space="preserve"> nebo jím pověřenou osobu</w:t>
      </w:r>
      <w:r w:rsidR="00ED092C">
        <w:rPr>
          <w:rFonts w:eastAsia="MS Minngs"/>
          <w:sz w:val="23"/>
          <w:szCs w:val="23"/>
          <w:lang w:eastAsia="ar-SA"/>
        </w:rPr>
        <w:t xml:space="preserve"> a vyčkat na písemné vyjádření k zaslanému návrhu na změnu seznamu osob</w:t>
      </w:r>
      <w:r w:rsidR="00CB02E4">
        <w:rPr>
          <w:rFonts w:eastAsia="MS Minngs"/>
          <w:sz w:val="23"/>
          <w:szCs w:val="23"/>
          <w:lang w:eastAsia="ar-SA"/>
        </w:rPr>
        <w:t>.</w:t>
      </w:r>
      <w:r w:rsidR="00B470B8">
        <w:rPr>
          <w:rFonts w:eastAsia="MS Minngs"/>
          <w:sz w:val="23"/>
          <w:szCs w:val="23"/>
          <w:lang w:eastAsia="ar-SA"/>
        </w:rPr>
        <w:t xml:space="preserve"> Návrh na doplnění seznamu osob, které budou zajišťovat ostrahu</w:t>
      </w:r>
      <w:r w:rsidR="00C15529">
        <w:rPr>
          <w:rFonts w:eastAsia="MS Minngs"/>
          <w:sz w:val="23"/>
          <w:szCs w:val="23"/>
          <w:lang w:eastAsia="ar-SA"/>
        </w:rPr>
        <w:t>,</w:t>
      </w:r>
      <w:r w:rsidR="00B470B8">
        <w:rPr>
          <w:rFonts w:eastAsia="MS Minngs"/>
          <w:sz w:val="23"/>
          <w:szCs w:val="23"/>
          <w:lang w:eastAsia="ar-SA"/>
        </w:rPr>
        <w:t xml:space="preserve"> musí být Objednateli zaslán nejpozději 3 pracovní dny před nástupem </w:t>
      </w:r>
      <w:r w:rsidR="00C15529">
        <w:rPr>
          <w:rFonts w:eastAsia="MS Minngs"/>
          <w:sz w:val="23"/>
          <w:szCs w:val="23"/>
          <w:lang w:eastAsia="ar-SA"/>
        </w:rPr>
        <w:t xml:space="preserve">nově navržených bezpečnostních pracovníků </w:t>
      </w:r>
      <w:r w:rsidR="00B470B8">
        <w:rPr>
          <w:rFonts w:eastAsia="MS Minngs"/>
          <w:sz w:val="23"/>
          <w:szCs w:val="23"/>
          <w:lang w:eastAsia="ar-SA"/>
        </w:rPr>
        <w:t>na první směnu</w:t>
      </w:r>
      <w:r w:rsidR="00ED092C">
        <w:rPr>
          <w:rFonts w:eastAsia="MS Minngs"/>
          <w:sz w:val="23"/>
          <w:szCs w:val="23"/>
          <w:lang w:eastAsia="ar-SA"/>
        </w:rPr>
        <w:t>.</w:t>
      </w:r>
      <w:r w:rsidR="00897A7B">
        <w:rPr>
          <w:rFonts w:eastAsia="MS Minngs"/>
          <w:sz w:val="23"/>
          <w:szCs w:val="23"/>
          <w:lang w:eastAsia="ar-SA"/>
        </w:rPr>
        <w:t xml:space="preserve"> </w:t>
      </w:r>
    </w:p>
    <w:p w14:paraId="6C575F44" w14:textId="77777777"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rFonts w:eastAsia="MS Minngs"/>
          <w:sz w:val="23"/>
          <w:szCs w:val="23"/>
          <w:lang w:eastAsia="ar-SA"/>
        </w:rPr>
        <w:t xml:space="preserve">Poskytovatel je povinen zajistit, že všechny osoby, které se budou podílet na plnění této </w:t>
      </w:r>
      <w:r w:rsidR="00565B48">
        <w:rPr>
          <w:rFonts w:eastAsia="MS Minngs"/>
          <w:sz w:val="23"/>
          <w:szCs w:val="23"/>
          <w:lang w:eastAsia="ar-SA"/>
        </w:rPr>
        <w:t>s</w:t>
      </w:r>
      <w:r w:rsidRPr="00B20251">
        <w:rPr>
          <w:rFonts w:eastAsia="MS Minngs"/>
          <w:sz w:val="23"/>
          <w:szCs w:val="23"/>
          <w:lang w:eastAsia="ar-SA"/>
        </w:rPr>
        <w:t xml:space="preserve">mlouvy, budou používat veškeré předepsané ochranné pracovní pomůcky a nebudou: </w:t>
      </w:r>
    </w:p>
    <w:p w14:paraId="6EEE9EEC" w14:textId="3C9107E7" w:rsidR="00B20251" w:rsidRPr="00B20251" w:rsidRDefault="00B20251" w:rsidP="00E267DE">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konzumovat alkohol, užívat psychotropní látky bezprostředně před nástupem služby a v jejím průběhu</w:t>
      </w:r>
      <w:r w:rsidR="00CB02E4">
        <w:rPr>
          <w:rFonts w:eastAsia="MS Minngs"/>
          <w:sz w:val="23"/>
          <w:szCs w:val="23"/>
          <w:lang w:eastAsia="ar-SA"/>
        </w:rPr>
        <w:t xml:space="preserve">. </w:t>
      </w:r>
      <w:r w:rsidR="00E267DE">
        <w:rPr>
          <w:rFonts w:eastAsia="MS Minngs"/>
          <w:sz w:val="23"/>
          <w:szCs w:val="23"/>
          <w:lang w:eastAsia="ar-SA"/>
        </w:rPr>
        <w:t>O</w:t>
      </w:r>
      <w:r w:rsidR="00E267DE" w:rsidRPr="00E267DE">
        <w:rPr>
          <w:rFonts w:eastAsia="MS Minngs"/>
          <w:sz w:val="23"/>
          <w:szCs w:val="23"/>
          <w:lang w:eastAsia="ar-SA"/>
        </w:rPr>
        <w:t>bjednatel je op</w:t>
      </w:r>
      <w:r w:rsidR="00E267DE">
        <w:rPr>
          <w:rFonts w:eastAsia="MS Minngs"/>
          <w:sz w:val="23"/>
          <w:szCs w:val="23"/>
          <w:lang w:eastAsia="ar-SA"/>
        </w:rPr>
        <w:t>rávněn kontrolovat zaměstnance P</w:t>
      </w:r>
      <w:r w:rsidR="00E267DE" w:rsidRPr="00E267DE">
        <w:rPr>
          <w:rFonts w:eastAsia="MS Minngs"/>
          <w:sz w:val="23"/>
          <w:szCs w:val="23"/>
          <w:lang w:eastAsia="ar-SA"/>
        </w:rPr>
        <w:t xml:space="preserve">oskytovatele, zda nejsou pod vlivem alkoholu nebo jiných návykových látek. Zaměstnanci </w:t>
      </w:r>
      <w:r w:rsidR="00CB02E4">
        <w:rPr>
          <w:rFonts w:eastAsia="MS Minngs"/>
          <w:sz w:val="23"/>
          <w:szCs w:val="23"/>
          <w:lang w:eastAsia="ar-SA"/>
        </w:rPr>
        <w:t>P</w:t>
      </w:r>
      <w:r w:rsidR="00CB02E4" w:rsidRPr="00E267DE">
        <w:rPr>
          <w:rFonts w:eastAsia="MS Minngs"/>
          <w:sz w:val="23"/>
          <w:szCs w:val="23"/>
          <w:lang w:eastAsia="ar-SA"/>
        </w:rPr>
        <w:t xml:space="preserve">oskytovatele </w:t>
      </w:r>
      <w:r w:rsidR="00E267DE" w:rsidRPr="00E267DE">
        <w:rPr>
          <w:rFonts w:eastAsia="MS Minngs"/>
          <w:sz w:val="23"/>
          <w:szCs w:val="23"/>
          <w:lang w:eastAsia="ar-SA"/>
        </w:rPr>
        <w:t>jsou povinni podrobit se uvedené kontrole. V p</w:t>
      </w:r>
      <w:r w:rsidR="00E267DE">
        <w:rPr>
          <w:rFonts w:eastAsia="MS Minngs"/>
          <w:sz w:val="23"/>
          <w:szCs w:val="23"/>
          <w:lang w:eastAsia="ar-SA"/>
        </w:rPr>
        <w:t>řípadě pozitivního zjištění je P</w:t>
      </w:r>
      <w:r w:rsidR="00E267DE" w:rsidRPr="00E267DE">
        <w:rPr>
          <w:rFonts w:eastAsia="MS Minngs"/>
          <w:sz w:val="23"/>
          <w:szCs w:val="23"/>
          <w:lang w:eastAsia="ar-SA"/>
        </w:rPr>
        <w:t>oskytovatel povinen okamžitě zajistit nahrazení kontrolovaného zaměstnance na pracovišti. Poskytovatel je povinen v odů</w:t>
      </w:r>
      <w:r w:rsidR="00E267DE">
        <w:rPr>
          <w:rFonts w:eastAsia="MS Minngs"/>
          <w:sz w:val="23"/>
          <w:szCs w:val="23"/>
          <w:lang w:eastAsia="ar-SA"/>
        </w:rPr>
        <w:t>vodněných případech dle pokynu O</w:t>
      </w:r>
      <w:r w:rsidR="00E267DE" w:rsidRPr="00E267DE">
        <w:rPr>
          <w:rFonts w:eastAsia="MS Minngs"/>
          <w:sz w:val="23"/>
          <w:szCs w:val="23"/>
          <w:lang w:eastAsia="ar-SA"/>
        </w:rPr>
        <w:t>bjednatele bez zbytečného odkladu provést výměnu bezpečnostního pracovníka. Výměna pracovníka, u kterého byl zjištěn pozitivní výsledek zkoušky na alkohol nebo jiné omamné látky, nebo který svým chováním bezprostředně ohrožuje bezpečnost střeženého prostoru, musí proběhnout do dvou (2) hodin od oznámení takového požadavku</w:t>
      </w:r>
      <w:r w:rsidRPr="00B20251">
        <w:rPr>
          <w:rFonts w:eastAsia="MS Minngs"/>
          <w:sz w:val="23"/>
          <w:szCs w:val="23"/>
          <w:lang w:eastAsia="ar-SA"/>
        </w:rPr>
        <w:t>;</w:t>
      </w:r>
    </w:p>
    <w:p w14:paraId="5353C13D" w14:textId="77777777" w:rsidR="00B20251" w:rsidRPr="00B20251" w:rsidRDefault="00B20251" w:rsidP="007D138B">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 xml:space="preserve">provádět neoprávněnou manipulaci se svěřenými klíči od příslušných prostor nebo je vydávat neoprávněným osobám; </w:t>
      </w:r>
    </w:p>
    <w:p w14:paraId="4F292497" w14:textId="77777777" w:rsidR="00B20251" w:rsidRPr="00B20251" w:rsidRDefault="00B20251" w:rsidP="007D138B">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 xml:space="preserve">spát při výkonu služby; </w:t>
      </w:r>
    </w:p>
    <w:p w14:paraId="786D901D" w14:textId="77777777" w:rsidR="00B20251" w:rsidRPr="00B20251" w:rsidRDefault="00B20251" w:rsidP="007D138B">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svévolně opouštět stanoviště;</w:t>
      </w:r>
    </w:p>
    <w:p w14:paraId="1E3EB1E2" w14:textId="77777777" w:rsidR="00B20251" w:rsidRPr="00B20251" w:rsidRDefault="00B20251" w:rsidP="007D138B">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manipulovat s technologickými zařízeními nesouvisejícími s předmětem činnosti Objednatele;</w:t>
      </w:r>
    </w:p>
    <w:p w14:paraId="663ADCA1" w14:textId="21950740" w:rsidR="00B20251" w:rsidRDefault="00B20251" w:rsidP="007D138B">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 xml:space="preserve">vykonávat jinou činnost nesouvisející s prováděním ostrahy objektu, která může mít za následek narušení či ohrožení bezpečnosti střeženého objektu, majetku Objednatele a ohrožení zdraví nebo života zaměstnanců Objednatele či třetích osob. </w:t>
      </w:r>
    </w:p>
    <w:p w14:paraId="7B2EE8CC" w14:textId="77777777" w:rsidR="00B20251" w:rsidRPr="00B20251" w:rsidRDefault="00B20251" w:rsidP="00B20251">
      <w:pPr>
        <w:widowControl w:val="0"/>
        <w:spacing w:after="120" w:line="280" w:lineRule="atLeast"/>
        <w:ind w:left="709"/>
        <w:rPr>
          <w:rFonts w:eastAsia="MS Minngs"/>
          <w:sz w:val="23"/>
          <w:szCs w:val="23"/>
          <w:lang w:eastAsia="ar-SA"/>
        </w:rPr>
      </w:pPr>
      <w:r w:rsidRPr="00B20251">
        <w:rPr>
          <w:rFonts w:eastAsia="MS Minngs"/>
          <w:sz w:val="23"/>
          <w:szCs w:val="23"/>
          <w:lang w:eastAsia="ar-SA"/>
        </w:rPr>
        <w:t xml:space="preserve">Smluvní strany sjednávají, že každý z výše uvedených bodů ustanovení je pro účely této </w:t>
      </w:r>
      <w:r w:rsidR="00565B48">
        <w:rPr>
          <w:rFonts w:eastAsia="MS Minngs"/>
          <w:sz w:val="23"/>
          <w:szCs w:val="23"/>
          <w:lang w:eastAsia="ar-SA"/>
        </w:rPr>
        <w:t>s</w:t>
      </w:r>
      <w:r w:rsidRPr="00B20251">
        <w:rPr>
          <w:rFonts w:eastAsia="MS Minngs"/>
          <w:sz w:val="23"/>
          <w:szCs w:val="23"/>
          <w:lang w:eastAsia="ar-SA"/>
        </w:rPr>
        <w:t>mlouvy považován za hrubé porušení povinností.</w:t>
      </w:r>
    </w:p>
    <w:p w14:paraId="51A5D1EB" w14:textId="7B731A1A" w:rsidR="00B20251" w:rsidRPr="00897A7B" w:rsidRDefault="00B20251" w:rsidP="00187C62">
      <w:pPr>
        <w:widowControl w:val="0"/>
        <w:numPr>
          <w:ilvl w:val="1"/>
          <w:numId w:val="7"/>
        </w:numPr>
        <w:suppressAutoHyphens/>
        <w:overflowPunct w:val="0"/>
        <w:autoSpaceDE w:val="0"/>
        <w:spacing w:line="280" w:lineRule="atLeast"/>
        <w:jc w:val="both"/>
        <w:textAlignment w:val="baseline"/>
        <w:rPr>
          <w:b/>
          <w:bCs/>
          <w:sz w:val="23"/>
          <w:szCs w:val="23"/>
          <w:lang w:eastAsia="ar-SA"/>
        </w:rPr>
      </w:pPr>
      <w:r w:rsidRPr="00B20251">
        <w:rPr>
          <w:rFonts w:eastAsia="MS Minngs"/>
          <w:sz w:val="23"/>
          <w:szCs w:val="23"/>
          <w:lang w:eastAsia="ar-SA"/>
        </w:rPr>
        <w:t xml:space="preserve">Poskytovatel je povinen předat Objednateli k odsouhlasení nejpozději do </w:t>
      </w:r>
      <w:r w:rsidR="00614BA3">
        <w:rPr>
          <w:rFonts w:eastAsia="MS Minngs"/>
          <w:sz w:val="23"/>
          <w:szCs w:val="23"/>
          <w:lang w:eastAsia="ar-SA"/>
        </w:rPr>
        <w:t>pěti (</w:t>
      </w:r>
      <w:r w:rsidRPr="00B20251">
        <w:rPr>
          <w:rFonts w:eastAsia="MS Minngs"/>
          <w:sz w:val="23"/>
          <w:szCs w:val="23"/>
          <w:lang w:eastAsia="ar-SA"/>
        </w:rPr>
        <w:t>5</w:t>
      </w:r>
      <w:r w:rsidR="00614BA3">
        <w:rPr>
          <w:rFonts w:eastAsia="MS Minngs"/>
          <w:sz w:val="23"/>
          <w:szCs w:val="23"/>
          <w:lang w:eastAsia="ar-SA"/>
        </w:rPr>
        <w:t>)</w:t>
      </w:r>
      <w:r w:rsidRPr="00B20251">
        <w:rPr>
          <w:rFonts w:eastAsia="MS Minngs"/>
          <w:sz w:val="23"/>
          <w:szCs w:val="23"/>
          <w:lang w:eastAsia="ar-SA"/>
        </w:rPr>
        <w:t xml:space="preserve"> kalendářních dnů následujícího měsíce od ukončení kalendářního měsíce, v </w:t>
      </w:r>
      <w:proofErr w:type="gramStart"/>
      <w:r w:rsidRPr="00B20251">
        <w:rPr>
          <w:rFonts w:eastAsia="MS Minngs"/>
          <w:sz w:val="23"/>
          <w:szCs w:val="23"/>
          <w:lang w:eastAsia="ar-SA"/>
        </w:rPr>
        <w:t>rámci</w:t>
      </w:r>
      <w:proofErr w:type="gramEnd"/>
      <w:r w:rsidRPr="00B20251">
        <w:rPr>
          <w:rFonts w:eastAsia="MS Minngs"/>
          <w:sz w:val="23"/>
          <w:szCs w:val="23"/>
          <w:lang w:eastAsia="ar-SA"/>
        </w:rPr>
        <w:t xml:space="preserve"> něhož bylo poskytnuto plnění dle této </w:t>
      </w:r>
      <w:r w:rsidR="00565B48">
        <w:rPr>
          <w:rFonts w:eastAsia="MS Minngs"/>
          <w:sz w:val="23"/>
          <w:szCs w:val="23"/>
          <w:lang w:eastAsia="ar-SA"/>
        </w:rPr>
        <w:t>s</w:t>
      </w:r>
      <w:r w:rsidRPr="00B20251">
        <w:rPr>
          <w:rFonts w:eastAsia="MS Minngs"/>
          <w:sz w:val="23"/>
          <w:szCs w:val="23"/>
          <w:lang w:eastAsia="ar-SA"/>
        </w:rPr>
        <w:t xml:space="preserve">mlouvy, </w:t>
      </w:r>
      <w:r w:rsidRPr="004A6CB3">
        <w:rPr>
          <w:rFonts w:eastAsia="MS Minngs"/>
          <w:sz w:val="23"/>
          <w:szCs w:val="23"/>
          <w:lang w:eastAsia="ar-SA"/>
        </w:rPr>
        <w:t>výkaz rozsahu poskytnutých služeb. Výkaz</w:t>
      </w:r>
      <w:r w:rsidRPr="00B20251">
        <w:rPr>
          <w:rFonts w:eastAsia="MS Minngs"/>
          <w:sz w:val="23"/>
          <w:szCs w:val="23"/>
          <w:lang w:eastAsia="ar-SA"/>
        </w:rPr>
        <w:t xml:space="preserve"> rozsahu poskytnutých služeb schvaluje kontaktní osoba Objednatele ve věcech realizace předmětu této Smlouvy včetně kontrol na místě uvedená v čl</w:t>
      </w:r>
      <w:r w:rsidRPr="009E1312">
        <w:rPr>
          <w:rFonts w:eastAsia="MS Minngs"/>
          <w:sz w:val="23"/>
          <w:szCs w:val="23"/>
          <w:lang w:eastAsia="ar-SA"/>
        </w:rPr>
        <w:t xml:space="preserve">. </w:t>
      </w:r>
      <w:r w:rsidR="00F00308">
        <w:rPr>
          <w:rFonts w:eastAsia="MS Minngs"/>
          <w:sz w:val="23"/>
          <w:szCs w:val="23"/>
          <w:lang w:eastAsia="ar-SA"/>
        </w:rPr>
        <w:t>V</w:t>
      </w:r>
      <w:r w:rsidR="00F00308" w:rsidRPr="009E1312">
        <w:rPr>
          <w:rFonts w:eastAsia="MS Minngs"/>
          <w:sz w:val="23"/>
          <w:szCs w:val="23"/>
          <w:lang w:eastAsia="ar-SA"/>
        </w:rPr>
        <w:t xml:space="preserve"> </w:t>
      </w:r>
      <w:r w:rsidRPr="009E1312">
        <w:rPr>
          <w:rFonts w:eastAsia="MS Minngs"/>
          <w:sz w:val="23"/>
          <w:szCs w:val="23"/>
          <w:lang w:eastAsia="ar-SA"/>
        </w:rPr>
        <w:t>odst. 5.1 této</w:t>
      </w:r>
      <w:r w:rsidRPr="00B20251">
        <w:rPr>
          <w:rFonts w:eastAsia="MS Minngs"/>
          <w:sz w:val="23"/>
          <w:szCs w:val="23"/>
          <w:lang w:eastAsia="ar-SA"/>
        </w:rPr>
        <w:t xml:space="preserve"> </w:t>
      </w:r>
      <w:r w:rsidR="00565B48">
        <w:rPr>
          <w:rFonts w:eastAsia="MS Minngs"/>
          <w:sz w:val="23"/>
          <w:szCs w:val="23"/>
          <w:lang w:eastAsia="ar-SA"/>
        </w:rPr>
        <w:t>s</w:t>
      </w:r>
      <w:r w:rsidRPr="00B20251">
        <w:rPr>
          <w:rFonts w:eastAsia="MS Minngs"/>
          <w:sz w:val="23"/>
          <w:szCs w:val="23"/>
          <w:lang w:eastAsia="ar-SA"/>
        </w:rPr>
        <w:t xml:space="preserve">mlouvy. Kontaktní osoba Objednatele ve věcech realizace předmětu této Smlouvy včetně kontrol na místě uvedená v čl. </w:t>
      </w:r>
      <w:r w:rsidR="00F00308">
        <w:rPr>
          <w:rFonts w:eastAsia="MS Minngs"/>
          <w:sz w:val="23"/>
          <w:szCs w:val="23"/>
          <w:lang w:eastAsia="ar-SA"/>
        </w:rPr>
        <w:t>V</w:t>
      </w:r>
      <w:r w:rsidR="00F00308" w:rsidRPr="00B20251">
        <w:rPr>
          <w:rFonts w:eastAsia="MS Minngs"/>
          <w:sz w:val="23"/>
          <w:szCs w:val="23"/>
          <w:lang w:eastAsia="ar-SA"/>
        </w:rPr>
        <w:t xml:space="preserve"> </w:t>
      </w:r>
      <w:r w:rsidRPr="00B20251">
        <w:rPr>
          <w:rFonts w:eastAsia="MS Minngs"/>
          <w:sz w:val="23"/>
          <w:szCs w:val="23"/>
          <w:lang w:eastAsia="ar-SA"/>
        </w:rPr>
        <w:t xml:space="preserve">odst. 5.1 této </w:t>
      </w:r>
      <w:r w:rsidR="00565B48">
        <w:rPr>
          <w:rFonts w:eastAsia="MS Minngs"/>
          <w:sz w:val="23"/>
          <w:szCs w:val="23"/>
          <w:lang w:eastAsia="ar-SA"/>
        </w:rPr>
        <w:t>s</w:t>
      </w:r>
      <w:r w:rsidRPr="00B20251">
        <w:rPr>
          <w:rFonts w:eastAsia="MS Minngs"/>
          <w:sz w:val="23"/>
          <w:szCs w:val="23"/>
          <w:lang w:eastAsia="ar-SA"/>
        </w:rPr>
        <w:t xml:space="preserve">mlouvy výkaz rozsahu poskytnutých služeb neschválí, v případě, že služby v něm uvedené neodpovídají skutečnému stavu. </w:t>
      </w:r>
    </w:p>
    <w:p w14:paraId="61730F4B"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p>
    <w:p w14:paraId="161E91CE"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p>
    <w:p w14:paraId="2DCC5258" w14:textId="77777777" w:rsidR="00B20251" w:rsidRPr="00B20251" w:rsidRDefault="00317CDC" w:rsidP="00187C62">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t xml:space="preserve">V. </w:t>
      </w:r>
      <w:r w:rsidR="00B20251" w:rsidRPr="00B20251">
        <w:rPr>
          <w:b/>
          <w:bCs/>
          <w:sz w:val="23"/>
          <w:szCs w:val="23"/>
          <w:lang w:eastAsia="ar-SA"/>
        </w:rPr>
        <w:t xml:space="preserve">Kontaktní osoby pro účely </w:t>
      </w:r>
      <w:r w:rsidR="00565B48">
        <w:rPr>
          <w:b/>
          <w:bCs/>
          <w:sz w:val="23"/>
          <w:szCs w:val="23"/>
          <w:lang w:eastAsia="ar-SA"/>
        </w:rPr>
        <w:t>s</w:t>
      </w:r>
      <w:r w:rsidR="00B20251" w:rsidRPr="00B20251">
        <w:rPr>
          <w:b/>
          <w:bCs/>
          <w:sz w:val="23"/>
          <w:szCs w:val="23"/>
          <w:lang w:eastAsia="ar-SA"/>
        </w:rPr>
        <w:t>mlouvy</w:t>
      </w:r>
    </w:p>
    <w:p w14:paraId="2A125F1B" w14:textId="77777777" w:rsidR="00C96940" w:rsidRPr="00C96940" w:rsidRDefault="00B20251" w:rsidP="00187C62">
      <w:pPr>
        <w:widowControl w:val="0"/>
        <w:numPr>
          <w:ilvl w:val="1"/>
          <w:numId w:val="10"/>
        </w:numPr>
        <w:tabs>
          <w:tab w:val="left" w:pos="708"/>
        </w:tabs>
        <w:spacing w:after="120" w:line="280" w:lineRule="exact"/>
        <w:jc w:val="both"/>
        <w:rPr>
          <w:iCs/>
          <w:sz w:val="23"/>
          <w:szCs w:val="23"/>
          <w:lang w:val="x-none" w:eastAsia="x-none"/>
        </w:rPr>
      </w:pPr>
      <w:r w:rsidRPr="00B20251">
        <w:rPr>
          <w:iCs/>
          <w:sz w:val="23"/>
          <w:szCs w:val="23"/>
          <w:lang w:val="x-none" w:eastAsia="x-none"/>
        </w:rPr>
        <w:t>Kontaktní osob</w:t>
      </w:r>
      <w:r w:rsidR="00C96940">
        <w:rPr>
          <w:iCs/>
          <w:sz w:val="23"/>
          <w:szCs w:val="23"/>
          <w:lang w:eastAsia="x-none"/>
        </w:rPr>
        <w:t>y</w:t>
      </w:r>
      <w:r w:rsidRPr="00B20251">
        <w:rPr>
          <w:iCs/>
          <w:sz w:val="23"/>
          <w:szCs w:val="23"/>
          <w:lang w:val="x-none" w:eastAsia="x-none"/>
        </w:rPr>
        <w:t xml:space="preserve"> Objednatele</w:t>
      </w:r>
      <w:r w:rsidR="00C96940">
        <w:rPr>
          <w:iCs/>
          <w:sz w:val="23"/>
          <w:szCs w:val="23"/>
          <w:lang w:eastAsia="x-none"/>
        </w:rPr>
        <w:t>:</w:t>
      </w:r>
    </w:p>
    <w:p w14:paraId="6C82C683" w14:textId="5AA11E40" w:rsidR="00C96940" w:rsidRDefault="00C96940" w:rsidP="00C96940">
      <w:pPr>
        <w:widowControl w:val="0"/>
        <w:tabs>
          <w:tab w:val="left" w:pos="708"/>
        </w:tabs>
        <w:spacing w:after="120" w:line="280" w:lineRule="exact"/>
        <w:jc w:val="both"/>
        <w:rPr>
          <w:bCs/>
          <w:iCs/>
          <w:sz w:val="23"/>
          <w:szCs w:val="23"/>
          <w:lang w:eastAsia="x-none"/>
        </w:rPr>
      </w:pPr>
      <w:r>
        <w:rPr>
          <w:iCs/>
          <w:sz w:val="23"/>
          <w:szCs w:val="23"/>
          <w:lang w:val="x-none" w:eastAsia="x-none"/>
        </w:rPr>
        <w:tab/>
      </w:r>
      <w:r w:rsidR="00B20251" w:rsidRPr="00B20251">
        <w:rPr>
          <w:iCs/>
          <w:sz w:val="23"/>
          <w:szCs w:val="23"/>
          <w:lang w:val="x-none" w:eastAsia="x-none"/>
        </w:rPr>
        <w:t xml:space="preserve">ve věcech smluvních </w:t>
      </w:r>
      <w:r>
        <w:rPr>
          <w:iCs/>
          <w:sz w:val="23"/>
          <w:szCs w:val="23"/>
          <w:lang w:val="x-none" w:eastAsia="x-none"/>
        </w:rPr>
        <w:tab/>
      </w:r>
      <w:r>
        <w:rPr>
          <w:iCs/>
          <w:sz w:val="23"/>
          <w:szCs w:val="23"/>
          <w:lang w:val="x-none" w:eastAsia="x-none"/>
        </w:rPr>
        <w:tab/>
      </w:r>
      <w:r w:rsidR="00F115C7">
        <w:rPr>
          <w:bCs/>
          <w:iCs/>
          <w:sz w:val="23"/>
          <w:szCs w:val="23"/>
          <w:lang w:eastAsia="x-none"/>
        </w:rPr>
        <w:t>Mgr. et Mgr. Klára Zářecká Ph.D.</w:t>
      </w:r>
      <w:r w:rsidR="00E267DE">
        <w:rPr>
          <w:bCs/>
          <w:iCs/>
          <w:sz w:val="23"/>
          <w:szCs w:val="23"/>
          <w:lang w:eastAsia="x-none"/>
        </w:rPr>
        <w:t xml:space="preserve">, </w:t>
      </w:r>
      <w:r w:rsidR="00F115C7">
        <w:rPr>
          <w:bCs/>
          <w:iCs/>
          <w:sz w:val="23"/>
          <w:szCs w:val="23"/>
          <w:lang w:eastAsia="x-none"/>
        </w:rPr>
        <w:t>ředitelka</w:t>
      </w:r>
    </w:p>
    <w:p w14:paraId="72125177" w14:textId="72C9E615" w:rsidR="00C96940" w:rsidRDefault="00C96940" w:rsidP="00C96940">
      <w:pPr>
        <w:widowControl w:val="0"/>
        <w:tabs>
          <w:tab w:val="left" w:pos="708"/>
        </w:tabs>
        <w:spacing w:after="120" w:line="280" w:lineRule="exact"/>
        <w:jc w:val="both"/>
        <w:rPr>
          <w:bCs/>
          <w:iCs/>
          <w:sz w:val="23"/>
          <w:szCs w:val="23"/>
          <w:lang w:eastAsia="x-none"/>
        </w:rPr>
      </w:pPr>
      <w:r>
        <w:rPr>
          <w:bCs/>
          <w:iCs/>
          <w:sz w:val="23"/>
          <w:szCs w:val="23"/>
          <w:lang w:eastAsia="x-none"/>
        </w:rPr>
        <w:lastRenderedPageBreak/>
        <w:tab/>
      </w:r>
      <w:r>
        <w:rPr>
          <w:bCs/>
          <w:iCs/>
          <w:sz w:val="23"/>
          <w:szCs w:val="23"/>
          <w:lang w:eastAsia="x-none"/>
        </w:rPr>
        <w:tab/>
      </w:r>
      <w:r>
        <w:rPr>
          <w:bCs/>
          <w:iCs/>
          <w:sz w:val="23"/>
          <w:szCs w:val="23"/>
          <w:lang w:eastAsia="x-none"/>
        </w:rPr>
        <w:tab/>
      </w:r>
      <w:r>
        <w:rPr>
          <w:bCs/>
          <w:iCs/>
          <w:sz w:val="23"/>
          <w:szCs w:val="23"/>
          <w:lang w:eastAsia="x-none"/>
        </w:rPr>
        <w:tab/>
      </w:r>
      <w:r>
        <w:rPr>
          <w:bCs/>
          <w:iCs/>
          <w:sz w:val="23"/>
          <w:szCs w:val="23"/>
          <w:lang w:eastAsia="x-none"/>
        </w:rPr>
        <w:tab/>
        <w:t xml:space="preserve">email: </w:t>
      </w:r>
      <w:hyperlink r:id="rId8" w:history="1">
        <w:r w:rsidRPr="00BF6F0C">
          <w:rPr>
            <w:rStyle w:val="Hypertextovodkaz"/>
            <w:bCs/>
            <w:iCs/>
            <w:sz w:val="23"/>
            <w:szCs w:val="23"/>
            <w:lang w:eastAsia="x-none"/>
          </w:rPr>
          <w:t>zarecka@vcg.cz</w:t>
        </w:r>
      </w:hyperlink>
    </w:p>
    <w:p w14:paraId="5B475CCD" w14:textId="2975E42F" w:rsidR="00C96940" w:rsidRDefault="00C96940" w:rsidP="00C96940">
      <w:pPr>
        <w:widowControl w:val="0"/>
        <w:tabs>
          <w:tab w:val="left" w:pos="708"/>
        </w:tabs>
        <w:spacing w:after="120" w:line="280" w:lineRule="exact"/>
        <w:jc w:val="both"/>
        <w:rPr>
          <w:bCs/>
          <w:iCs/>
          <w:sz w:val="23"/>
          <w:szCs w:val="23"/>
          <w:lang w:eastAsia="x-none"/>
        </w:rPr>
      </w:pPr>
      <w:r>
        <w:rPr>
          <w:bCs/>
          <w:iCs/>
          <w:sz w:val="23"/>
          <w:szCs w:val="23"/>
          <w:lang w:eastAsia="x-none"/>
        </w:rPr>
        <w:tab/>
      </w:r>
      <w:r>
        <w:rPr>
          <w:bCs/>
          <w:iCs/>
          <w:sz w:val="23"/>
          <w:szCs w:val="23"/>
          <w:lang w:eastAsia="x-none"/>
        </w:rPr>
        <w:tab/>
      </w:r>
      <w:r>
        <w:rPr>
          <w:bCs/>
          <w:iCs/>
          <w:sz w:val="23"/>
          <w:szCs w:val="23"/>
          <w:lang w:eastAsia="x-none"/>
        </w:rPr>
        <w:tab/>
      </w:r>
      <w:r>
        <w:rPr>
          <w:bCs/>
          <w:iCs/>
          <w:sz w:val="23"/>
          <w:szCs w:val="23"/>
          <w:lang w:eastAsia="x-none"/>
        </w:rPr>
        <w:tab/>
      </w:r>
      <w:r>
        <w:rPr>
          <w:bCs/>
          <w:iCs/>
          <w:sz w:val="23"/>
          <w:szCs w:val="23"/>
          <w:lang w:eastAsia="x-none"/>
        </w:rPr>
        <w:tab/>
        <w:t xml:space="preserve">tel.: </w:t>
      </w:r>
      <w:r w:rsidR="00E72B23">
        <w:rPr>
          <w:bCs/>
          <w:iCs/>
          <w:sz w:val="23"/>
          <w:szCs w:val="23"/>
          <w:lang w:eastAsia="x-none"/>
        </w:rPr>
        <w:t>466 535 664, 720 035 106</w:t>
      </w:r>
    </w:p>
    <w:p w14:paraId="64C1282E" w14:textId="77777777" w:rsidR="00C96940" w:rsidRDefault="00C96940" w:rsidP="00C96940">
      <w:pPr>
        <w:widowControl w:val="0"/>
        <w:tabs>
          <w:tab w:val="left" w:pos="708"/>
        </w:tabs>
        <w:spacing w:after="120" w:line="280" w:lineRule="exact"/>
        <w:jc w:val="both"/>
        <w:rPr>
          <w:iCs/>
          <w:sz w:val="23"/>
          <w:szCs w:val="23"/>
          <w:lang w:val="x-none" w:eastAsia="x-none"/>
        </w:rPr>
      </w:pPr>
      <w:r>
        <w:rPr>
          <w:bCs/>
          <w:iCs/>
          <w:sz w:val="23"/>
          <w:szCs w:val="23"/>
          <w:lang w:eastAsia="x-none"/>
        </w:rPr>
        <w:tab/>
      </w:r>
      <w:r w:rsidR="00B20251" w:rsidRPr="00B20251">
        <w:rPr>
          <w:iCs/>
          <w:sz w:val="23"/>
          <w:szCs w:val="23"/>
          <w:lang w:val="x-none" w:eastAsia="x-none"/>
        </w:rPr>
        <w:t xml:space="preserve">ve věcech realizace předmětu této Smlouvy včetně kontrol na místě </w:t>
      </w:r>
    </w:p>
    <w:p w14:paraId="76217C98" w14:textId="77777777" w:rsidR="00E72B23" w:rsidRDefault="00C96940" w:rsidP="00C96940">
      <w:pPr>
        <w:widowControl w:val="0"/>
        <w:tabs>
          <w:tab w:val="left" w:pos="708"/>
        </w:tabs>
        <w:spacing w:after="120" w:line="280" w:lineRule="exact"/>
        <w:jc w:val="both"/>
        <w:rPr>
          <w:iCs/>
          <w:sz w:val="23"/>
          <w:szCs w:val="23"/>
          <w:lang w:eastAsia="x-none"/>
        </w:rPr>
      </w:pPr>
      <w:r>
        <w:rPr>
          <w:iCs/>
          <w:sz w:val="23"/>
          <w:szCs w:val="23"/>
          <w:lang w:val="x-none" w:eastAsia="x-none"/>
        </w:rPr>
        <w:tab/>
      </w:r>
      <w:r>
        <w:rPr>
          <w:iCs/>
          <w:sz w:val="23"/>
          <w:szCs w:val="23"/>
          <w:lang w:val="x-none" w:eastAsia="x-none"/>
        </w:rPr>
        <w:tab/>
      </w:r>
      <w:r>
        <w:rPr>
          <w:iCs/>
          <w:sz w:val="23"/>
          <w:szCs w:val="23"/>
          <w:lang w:val="x-none" w:eastAsia="x-none"/>
        </w:rPr>
        <w:tab/>
      </w:r>
      <w:r>
        <w:rPr>
          <w:iCs/>
          <w:sz w:val="23"/>
          <w:szCs w:val="23"/>
          <w:lang w:val="x-none" w:eastAsia="x-none"/>
        </w:rPr>
        <w:tab/>
      </w:r>
      <w:r>
        <w:rPr>
          <w:iCs/>
          <w:sz w:val="23"/>
          <w:szCs w:val="23"/>
          <w:lang w:val="x-none" w:eastAsia="x-none"/>
        </w:rPr>
        <w:tab/>
      </w:r>
      <w:r w:rsidR="00E72B23">
        <w:rPr>
          <w:iCs/>
          <w:sz w:val="23"/>
          <w:szCs w:val="23"/>
          <w:lang w:eastAsia="x-none"/>
        </w:rPr>
        <w:t>Ing. Jan Holík</w:t>
      </w:r>
    </w:p>
    <w:p w14:paraId="4C5EA260" w14:textId="14EE46E8" w:rsidR="00E72B23" w:rsidRDefault="00E72B23" w:rsidP="00C96940">
      <w:pPr>
        <w:widowControl w:val="0"/>
        <w:tabs>
          <w:tab w:val="left" w:pos="708"/>
        </w:tabs>
        <w:spacing w:after="120" w:line="280" w:lineRule="exact"/>
        <w:jc w:val="both"/>
        <w:rPr>
          <w:iCs/>
          <w:sz w:val="23"/>
          <w:szCs w:val="23"/>
          <w:lang w:eastAsia="x-none"/>
        </w:rPr>
      </w:pPr>
      <w:r>
        <w:rPr>
          <w:iCs/>
          <w:sz w:val="23"/>
          <w:szCs w:val="23"/>
          <w:lang w:eastAsia="x-none"/>
        </w:rPr>
        <w:tab/>
      </w:r>
      <w:r>
        <w:rPr>
          <w:iCs/>
          <w:sz w:val="23"/>
          <w:szCs w:val="23"/>
          <w:lang w:eastAsia="x-none"/>
        </w:rPr>
        <w:tab/>
      </w:r>
      <w:r>
        <w:rPr>
          <w:iCs/>
          <w:sz w:val="23"/>
          <w:szCs w:val="23"/>
          <w:lang w:eastAsia="x-none"/>
        </w:rPr>
        <w:tab/>
      </w:r>
      <w:r>
        <w:rPr>
          <w:iCs/>
          <w:sz w:val="23"/>
          <w:szCs w:val="23"/>
          <w:lang w:eastAsia="x-none"/>
        </w:rPr>
        <w:tab/>
      </w:r>
      <w:r>
        <w:rPr>
          <w:iCs/>
          <w:sz w:val="23"/>
          <w:szCs w:val="23"/>
          <w:lang w:eastAsia="x-none"/>
        </w:rPr>
        <w:tab/>
        <w:t xml:space="preserve">email: </w:t>
      </w:r>
      <w:hyperlink r:id="rId9" w:history="1">
        <w:r w:rsidRPr="00BF6F0C">
          <w:rPr>
            <w:rStyle w:val="Hypertextovodkaz"/>
            <w:iCs/>
            <w:sz w:val="23"/>
            <w:szCs w:val="23"/>
            <w:lang w:eastAsia="x-none"/>
          </w:rPr>
          <w:t>holik@vcg.cz</w:t>
        </w:r>
      </w:hyperlink>
    </w:p>
    <w:p w14:paraId="4C67D9FF" w14:textId="1D308E7B" w:rsidR="00E72B23" w:rsidRDefault="00E72B23" w:rsidP="00C96940">
      <w:pPr>
        <w:widowControl w:val="0"/>
        <w:tabs>
          <w:tab w:val="left" w:pos="708"/>
        </w:tabs>
        <w:spacing w:after="120" w:line="280" w:lineRule="exact"/>
        <w:jc w:val="both"/>
        <w:rPr>
          <w:iCs/>
          <w:sz w:val="23"/>
          <w:szCs w:val="23"/>
          <w:lang w:eastAsia="x-none"/>
        </w:rPr>
      </w:pPr>
      <w:r>
        <w:rPr>
          <w:iCs/>
          <w:sz w:val="23"/>
          <w:szCs w:val="23"/>
          <w:lang w:eastAsia="x-none"/>
        </w:rPr>
        <w:tab/>
      </w:r>
      <w:r>
        <w:rPr>
          <w:iCs/>
          <w:sz w:val="23"/>
          <w:szCs w:val="23"/>
          <w:lang w:eastAsia="x-none"/>
        </w:rPr>
        <w:tab/>
      </w:r>
      <w:r>
        <w:rPr>
          <w:iCs/>
          <w:sz w:val="23"/>
          <w:szCs w:val="23"/>
          <w:lang w:eastAsia="x-none"/>
        </w:rPr>
        <w:tab/>
      </w:r>
      <w:r>
        <w:rPr>
          <w:iCs/>
          <w:sz w:val="23"/>
          <w:szCs w:val="23"/>
          <w:lang w:eastAsia="x-none"/>
        </w:rPr>
        <w:tab/>
      </w:r>
      <w:r>
        <w:rPr>
          <w:iCs/>
          <w:sz w:val="23"/>
          <w:szCs w:val="23"/>
          <w:lang w:eastAsia="x-none"/>
        </w:rPr>
        <w:tab/>
        <w:t>tel.:702 239 966</w:t>
      </w:r>
    </w:p>
    <w:p w14:paraId="127FD0E4" w14:textId="7DC0500E" w:rsidR="00B20251" w:rsidRPr="00B20251" w:rsidRDefault="00E72B23" w:rsidP="00C96940">
      <w:pPr>
        <w:widowControl w:val="0"/>
        <w:tabs>
          <w:tab w:val="left" w:pos="708"/>
        </w:tabs>
        <w:spacing w:after="120" w:line="280" w:lineRule="exact"/>
        <w:jc w:val="both"/>
        <w:rPr>
          <w:iCs/>
          <w:sz w:val="23"/>
          <w:szCs w:val="23"/>
          <w:lang w:val="x-none" w:eastAsia="x-none"/>
        </w:rPr>
      </w:pPr>
      <w:r>
        <w:rPr>
          <w:iCs/>
          <w:sz w:val="23"/>
          <w:szCs w:val="23"/>
          <w:lang w:eastAsia="x-none"/>
        </w:rPr>
        <w:tab/>
      </w:r>
      <w:r w:rsidR="00897A7B">
        <w:rPr>
          <w:iCs/>
          <w:sz w:val="23"/>
          <w:szCs w:val="23"/>
          <w:lang w:val="x-none" w:eastAsia="x-none"/>
        </w:rPr>
        <w:t xml:space="preserve">případně osoby pověřené k jejich zastupování. </w:t>
      </w:r>
    </w:p>
    <w:p w14:paraId="2335F044" w14:textId="77777777" w:rsidR="00E72B23" w:rsidRPr="00E72B23" w:rsidRDefault="00B20251" w:rsidP="00F115C7">
      <w:pPr>
        <w:widowControl w:val="0"/>
        <w:numPr>
          <w:ilvl w:val="1"/>
          <w:numId w:val="10"/>
        </w:numPr>
        <w:tabs>
          <w:tab w:val="left" w:pos="0"/>
          <w:tab w:val="left" w:pos="708"/>
        </w:tabs>
        <w:overflowPunct w:val="0"/>
        <w:autoSpaceDE w:val="0"/>
        <w:spacing w:line="280" w:lineRule="atLeast"/>
        <w:jc w:val="both"/>
        <w:textAlignment w:val="baseline"/>
        <w:rPr>
          <w:b/>
          <w:bCs/>
          <w:sz w:val="23"/>
          <w:szCs w:val="23"/>
          <w:lang w:eastAsia="ar-SA"/>
        </w:rPr>
      </w:pPr>
      <w:r w:rsidRPr="00F115C7">
        <w:rPr>
          <w:iCs/>
          <w:sz w:val="23"/>
          <w:szCs w:val="23"/>
          <w:lang w:val="x-none" w:eastAsia="x-none"/>
        </w:rPr>
        <w:t>Kontaktní osobou Poskytovatele, tj. osobou pověřenou pro účely této Smlouvy, neoznámí-li Poskytovatel Objednateli jinak, je</w:t>
      </w:r>
      <w:r w:rsidR="00E72B23">
        <w:rPr>
          <w:iCs/>
          <w:sz w:val="23"/>
          <w:szCs w:val="23"/>
          <w:lang w:eastAsia="x-none"/>
        </w:rPr>
        <w:t>:</w:t>
      </w:r>
      <w:r w:rsidR="00E72B23">
        <w:rPr>
          <w:iCs/>
          <w:sz w:val="23"/>
          <w:szCs w:val="23"/>
          <w:lang w:eastAsia="x-none"/>
        </w:rPr>
        <w:tab/>
      </w:r>
      <w:r w:rsidRPr="00F115C7">
        <w:rPr>
          <w:iCs/>
          <w:sz w:val="23"/>
          <w:szCs w:val="23"/>
          <w:lang w:val="x-none" w:eastAsia="x-none"/>
        </w:rPr>
        <w:t xml:space="preserve"> </w:t>
      </w:r>
      <w:r w:rsidRPr="00F115C7">
        <w:rPr>
          <w:iCs/>
          <w:sz w:val="23"/>
          <w:szCs w:val="23"/>
          <w:highlight w:val="yellow"/>
          <w:lang w:val="x-none" w:eastAsia="x-none"/>
        </w:rPr>
        <w:t>[DOPLNÍ POSKYTOVATEL]</w:t>
      </w:r>
      <w:r w:rsidRPr="00F115C7">
        <w:rPr>
          <w:iCs/>
          <w:sz w:val="23"/>
          <w:szCs w:val="23"/>
          <w:lang w:val="x-none" w:eastAsia="x-none"/>
        </w:rPr>
        <w:t xml:space="preserve"> </w:t>
      </w:r>
    </w:p>
    <w:p w14:paraId="0B07F6F1" w14:textId="77777777" w:rsidR="00E72B23" w:rsidRDefault="00E72B23" w:rsidP="00E72B23">
      <w:pPr>
        <w:widowControl w:val="0"/>
        <w:tabs>
          <w:tab w:val="left" w:pos="0"/>
          <w:tab w:val="left" w:pos="708"/>
        </w:tabs>
        <w:overflowPunct w:val="0"/>
        <w:autoSpaceDE w:val="0"/>
        <w:spacing w:line="280" w:lineRule="atLeast"/>
        <w:ind w:left="708"/>
        <w:jc w:val="both"/>
        <w:textAlignment w:val="baseline"/>
        <w:rPr>
          <w:iCs/>
          <w:sz w:val="23"/>
          <w:szCs w:val="23"/>
          <w:lang w:val="x-none" w:eastAsia="x-none"/>
        </w:rPr>
      </w:pPr>
      <w:r>
        <w:rPr>
          <w:iCs/>
          <w:sz w:val="23"/>
          <w:szCs w:val="23"/>
          <w:lang w:val="x-none" w:eastAsia="x-none"/>
        </w:rPr>
        <w:tab/>
      </w:r>
      <w:r>
        <w:rPr>
          <w:iCs/>
          <w:sz w:val="23"/>
          <w:szCs w:val="23"/>
          <w:lang w:val="x-none" w:eastAsia="x-none"/>
        </w:rPr>
        <w:tab/>
      </w:r>
      <w:r>
        <w:rPr>
          <w:iCs/>
          <w:sz w:val="23"/>
          <w:szCs w:val="23"/>
          <w:lang w:val="x-none" w:eastAsia="x-none"/>
        </w:rPr>
        <w:tab/>
      </w:r>
      <w:r>
        <w:rPr>
          <w:iCs/>
          <w:sz w:val="23"/>
          <w:szCs w:val="23"/>
          <w:lang w:val="x-none" w:eastAsia="x-none"/>
        </w:rPr>
        <w:tab/>
      </w:r>
      <w:r>
        <w:rPr>
          <w:iCs/>
          <w:sz w:val="23"/>
          <w:szCs w:val="23"/>
          <w:lang w:val="x-none" w:eastAsia="x-none"/>
        </w:rPr>
        <w:tab/>
      </w:r>
      <w:r w:rsidR="00B20251" w:rsidRPr="00F115C7">
        <w:rPr>
          <w:iCs/>
          <w:sz w:val="23"/>
          <w:szCs w:val="23"/>
          <w:lang w:val="x-none" w:eastAsia="x-none"/>
        </w:rPr>
        <w:t xml:space="preserve">e-mail: </w:t>
      </w:r>
      <w:r w:rsidR="00B20251" w:rsidRPr="00F115C7">
        <w:rPr>
          <w:iCs/>
          <w:sz w:val="23"/>
          <w:szCs w:val="23"/>
          <w:highlight w:val="yellow"/>
          <w:lang w:val="x-none" w:eastAsia="x-none"/>
        </w:rPr>
        <w:t>[DOPLN</w:t>
      </w:r>
      <w:r w:rsidR="00F115C7">
        <w:rPr>
          <w:iCs/>
          <w:sz w:val="23"/>
          <w:szCs w:val="23"/>
          <w:highlight w:val="yellow"/>
          <w:lang w:eastAsia="x-none"/>
        </w:rPr>
        <w:t xml:space="preserve">Í </w:t>
      </w:r>
      <w:r w:rsidR="00B20251" w:rsidRPr="00F115C7">
        <w:rPr>
          <w:iCs/>
          <w:sz w:val="23"/>
          <w:szCs w:val="23"/>
          <w:highlight w:val="yellow"/>
          <w:lang w:val="x-none" w:eastAsia="x-none"/>
        </w:rPr>
        <w:t>POSKYTOVATEL</w:t>
      </w:r>
      <w:r w:rsidR="00B20251" w:rsidRPr="00F115C7">
        <w:rPr>
          <w:iCs/>
          <w:sz w:val="23"/>
          <w:szCs w:val="23"/>
          <w:lang w:val="x-none" w:eastAsia="x-none"/>
        </w:rPr>
        <w:t>]</w:t>
      </w:r>
    </w:p>
    <w:p w14:paraId="01488BAB" w14:textId="5D86C05F" w:rsidR="00187C62" w:rsidRPr="00F115C7" w:rsidRDefault="00E72B23" w:rsidP="00E72B23">
      <w:pPr>
        <w:widowControl w:val="0"/>
        <w:tabs>
          <w:tab w:val="left" w:pos="0"/>
          <w:tab w:val="left" w:pos="708"/>
        </w:tabs>
        <w:overflowPunct w:val="0"/>
        <w:autoSpaceDE w:val="0"/>
        <w:spacing w:line="280" w:lineRule="atLeast"/>
        <w:ind w:left="708"/>
        <w:jc w:val="both"/>
        <w:textAlignment w:val="baseline"/>
        <w:rPr>
          <w:b/>
          <w:bCs/>
          <w:sz w:val="23"/>
          <w:szCs w:val="23"/>
          <w:lang w:eastAsia="ar-SA"/>
        </w:rPr>
      </w:pPr>
      <w:r>
        <w:rPr>
          <w:iCs/>
          <w:sz w:val="23"/>
          <w:szCs w:val="23"/>
          <w:lang w:val="x-none" w:eastAsia="x-none"/>
        </w:rPr>
        <w:tab/>
      </w:r>
      <w:r>
        <w:rPr>
          <w:iCs/>
          <w:sz w:val="23"/>
          <w:szCs w:val="23"/>
          <w:lang w:val="x-none" w:eastAsia="x-none"/>
        </w:rPr>
        <w:tab/>
      </w:r>
      <w:r>
        <w:rPr>
          <w:iCs/>
          <w:sz w:val="23"/>
          <w:szCs w:val="23"/>
          <w:lang w:val="x-none" w:eastAsia="x-none"/>
        </w:rPr>
        <w:tab/>
      </w:r>
      <w:r>
        <w:rPr>
          <w:iCs/>
          <w:sz w:val="23"/>
          <w:szCs w:val="23"/>
          <w:lang w:val="x-none" w:eastAsia="x-none"/>
        </w:rPr>
        <w:tab/>
      </w:r>
      <w:r>
        <w:rPr>
          <w:iCs/>
          <w:sz w:val="23"/>
          <w:szCs w:val="23"/>
          <w:lang w:val="x-none" w:eastAsia="x-none"/>
        </w:rPr>
        <w:tab/>
      </w:r>
      <w:r w:rsidR="00B20251" w:rsidRPr="00F115C7">
        <w:rPr>
          <w:iCs/>
          <w:sz w:val="23"/>
          <w:szCs w:val="23"/>
          <w:lang w:val="x-none" w:eastAsia="x-none"/>
        </w:rPr>
        <w:t>tel.: </w:t>
      </w:r>
      <w:r w:rsidR="00B20251" w:rsidRPr="00F115C7">
        <w:rPr>
          <w:iCs/>
          <w:sz w:val="23"/>
          <w:szCs w:val="23"/>
          <w:highlight w:val="yellow"/>
          <w:lang w:val="x-none" w:eastAsia="x-none"/>
        </w:rPr>
        <w:t>[DOPLNÍ POSKYTOVATEL</w:t>
      </w:r>
      <w:r w:rsidR="00B20251" w:rsidRPr="00F115C7">
        <w:rPr>
          <w:iCs/>
          <w:sz w:val="23"/>
          <w:szCs w:val="23"/>
          <w:lang w:val="x-none" w:eastAsia="x-none"/>
        </w:rPr>
        <w:t xml:space="preserve">]. </w:t>
      </w:r>
    </w:p>
    <w:p w14:paraId="5722DEBC" w14:textId="77777777" w:rsidR="00187C62" w:rsidRDefault="00187C62" w:rsidP="00464B86">
      <w:pPr>
        <w:widowControl w:val="0"/>
        <w:tabs>
          <w:tab w:val="left" w:pos="0"/>
          <w:tab w:val="left" w:pos="708"/>
        </w:tabs>
        <w:overflowPunct w:val="0"/>
        <w:autoSpaceDE w:val="0"/>
        <w:spacing w:before="240" w:line="280" w:lineRule="atLeast"/>
        <w:ind w:left="720"/>
        <w:jc w:val="center"/>
        <w:textAlignment w:val="baseline"/>
        <w:rPr>
          <w:b/>
          <w:bCs/>
          <w:sz w:val="23"/>
          <w:szCs w:val="23"/>
          <w:lang w:eastAsia="ar-SA"/>
        </w:rPr>
      </w:pPr>
    </w:p>
    <w:p w14:paraId="6FC7B44D" w14:textId="77777777" w:rsidR="00B20251" w:rsidRPr="00953AB0" w:rsidRDefault="00317CDC" w:rsidP="00187C62">
      <w:pPr>
        <w:widowControl w:val="0"/>
        <w:tabs>
          <w:tab w:val="left" w:pos="0"/>
          <w:tab w:val="left" w:pos="708"/>
        </w:tabs>
        <w:overflowPunct w:val="0"/>
        <w:autoSpaceDE w:val="0"/>
        <w:spacing w:after="120" w:line="280" w:lineRule="atLeast"/>
        <w:ind w:left="720"/>
        <w:jc w:val="center"/>
        <w:textAlignment w:val="baseline"/>
        <w:rPr>
          <w:b/>
          <w:bCs/>
          <w:sz w:val="23"/>
          <w:szCs w:val="23"/>
          <w:lang w:eastAsia="ar-SA"/>
        </w:rPr>
      </w:pPr>
      <w:r w:rsidRPr="004A6CB3">
        <w:rPr>
          <w:b/>
          <w:bCs/>
          <w:sz w:val="23"/>
          <w:szCs w:val="23"/>
          <w:lang w:eastAsia="ar-SA"/>
        </w:rPr>
        <w:t>V</w:t>
      </w:r>
      <w:r w:rsidRPr="00581E73">
        <w:rPr>
          <w:b/>
          <w:bCs/>
          <w:sz w:val="23"/>
          <w:szCs w:val="23"/>
          <w:lang w:eastAsia="ar-SA"/>
        </w:rPr>
        <w:t xml:space="preserve">I. </w:t>
      </w:r>
      <w:r w:rsidR="00B20251" w:rsidRPr="00953AB0">
        <w:rPr>
          <w:b/>
          <w:bCs/>
          <w:sz w:val="23"/>
          <w:szCs w:val="23"/>
          <w:lang w:eastAsia="ar-SA"/>
        </w:rPr>
        <w:t>Součinnost</w:t>
      </w:r>
    </w:p>
    <w:p w14:paraId="7A9513B5" w14:textId="77777777" w:rsidR="006E69E1" w:rsidRPr="00897A7B" w:rsidRDefault="00B20251" w:rsidP="00187C62">
      <w:pPr>
        <w:numPr>
          <w:ilvl w:val="1"/>
          <w:numId w:val="11"/>
        </w:numPr>
        <w:tabs>
          <w:tab w:val="left" w:pos="708"/>
        </w:tabs>
        <w:spacing w:after="120" w:line="280" w:lineRule="exact"/>
        <w:jc w:val="both"/>
        <w:rPr>
          <w:iCs/>
          <w:sz w:val="23"/>
          <w:szCs w:val="23"/>
          <w:lang w:val="x-none" w:eastAsia="x-none"/>
        </w:rPr>
      </w:pPr>
      <w:r w:rsidRPr="00B20251">
        <w:rPr>
          <w:iCs/>
          <w:sz w:val="23"/>
          <w:szCs w:val="23"/>
          <w:lang w:val="x-none" w:eastAsia="x-none"/>
        </w:rPr>
        <w:t xml:space="preserve">Smluvní strany jsou povinny vzájemně spolupracovat a poskytovat si veškeré informace potřebné pro řádné plnění </w:t>
      </w:r>
      <w:r w:rsidR="00565B48">
        <w:rPr>
          <w:iCs/>
          <w:sz w:val="23"/>
          <w:szCs w:val="23"/>
          <w:lang w:val="x-none" w:eastAsia="x-none"/>
        </w:rPr>
        <w:t>povinností vyplývajících z této</w:t>
      </w:r>
      <w:r w:rsidR="00565B48">
        <w:rPr>
          <w:iCs/>
          <w:sz w:val="23"/>
          <w:szCs w:val="23"/>
          <w:lang w:eastAsia="x-none"/>
        </w:rPr>
        <w:t xml:space="preserve"> s</w:t>
      </w:r>
      <w:proofErr w:type="spellStart"/>
      <w:r w:rsidRPr="00B20251">
        <w:rPr>
          <w:iCs/>
          <w:sz w:val="23"/>
          <w:szCs w:val="23"/>
          <w:lang w:val="x-none" w:eastAsia="x-none"/>
        </w:rPr>
        <w:t>mlouvy</w:t>
      </w:r>
      <w:proofErr w:type="spellEnd"/>
      <w:r w:rsidRPr="00B20251">
        <w:rPr>
          <w:sz w:val="23"/>
          <w:szCs w:val="23"/>
          <w:lang w:val="x-none" w:eastAsia="ar-SA"/>
        </w:rPr>
        <w:t xml:space="preserve">, zejména </w:t>
      </w:r>
      <w:r w:rsidRPr="00B20251">
        <w:rPr>
          <w:iCs/>
          <w:sz w:val="23"/>
          <w:szCs w:val="23"/>
          <w:lang w:val="x-none" w:eastAsia="x-none"/>
        </w:rPr>
        <w:t xml:space="preserve">včas informovat o všech organizačních změnách, poznatcích z kontrolní činnosti, podnětech vlastních zaměstnanců a dalších skutečnostech významných pro plnění předmětu </w:t>
      </w:r>
      <w:r w:rsidR="00565B48">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Smluvní strany jsou povinny vzájemně se informovat o veškerých skutečnostech (informace o střežených objektech, o specifikacích či zvláštnostech), které jsou nebo mohou být důležité pro řádné plnění této </w:t>
      </w:r>
      <w:r w:rsidR="00565B48">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w:t>
      </w:r>
      <w:r w:rsidRPr="00B20251">
        <w:rPr>
          <w:sz w:val="23"/>
          <w:szCs w:val="23"/>
          <w:lang w:val="x-none" w:eastAsia="ar-SA"/>
        </w:rPr>
        <w:t xml:space="preserve"> </w:t>
      </w:r>
    </w:p>
    <w:p w14:paraId="5B5CE9C1" w14:textId="7E8A0B7A" w:rsidR="00B20251" w:rsidRPr="00B20251" w:rsidRDefault="00EC52DD" w:rsidP="00187C62">
      <w:pPr>
        <w:numPr>
          <w:ilvl w:val="1"/>
          <w:numId w:val="11"/>
        </w:numPr>
        <w:tabs>
          <w:tab w:val="left" w:pos="708"/>
        </w:tabs>
        <w:spacing w:after="120" w:line="280" w:lineRule="exact"/>
        <w:jc w:val="both"/>
        <w:rPr>
          <w:iCs/>
          <w:sz w:val="23"/>
          <w:szCs w:val="23"/>
          <w:lang w:val="x-none" w:eastAsia="x-none"/>
        </w:rPr>
      </w:pPr>
      <w:r>
        <w:rPr>
          <w:sz w:val="23"/>
          <w:szCs w:val="23"/>
          <w:lang w:eastAsia="ar-SA"/>
        </w:rPr>
        <w:t xml:space="preserve">Povinnost součinnosti na straně Poskytovatele zahrnuje </w:t>
      </w:r>
      <w:r w:rsidR="006E69E1">
        <w:rPr>
          <w:sz w:val="23"/>
          <w:szCs w:val="23"/>
          <w:lang w:eastAsia="ar-SA"/>
        </w:rPr>
        <w:t xml:space="preserve">(s odkazem na čl. VIII. Odst. 8.2. této smlouvy) </w:t>
      </w:r>
      <w:r>
        <w:rPr>
          <w:sz w:val="23"/>
          <w:szCs w:val="23"/>
          <w:lang w:eastAsia="ar-SA"/>
        </w:rPr>
        <w:t>i povinnost poskytovat Objednateli doklady prokazující dodržování pracovněprávních předpisů a plnění povinnos</w:t>
      </w:r>
      <w:r w:rsidR="0076468E">
        <w:rPr>
          <w:sz w:val="23"/>
          <w:szCs w:val="23"/>
          <w:lang w:eastAsia="ar-SA"/>
        </w:rPr>
        <w:t>tí Poskytovatele v roli zaměstna</w:t>
      </w:r>
      <w:r>
        <w:rPr>
          <w:sz w:val="23"/>
          <w:szCs w:val="23"/>
          <w:lang w:eastAsia="ar-SA"/>
        </w:rPr>
        <w:t>vatele vůči zaměstnancům podílejícím se na plnění předmětu této Smlouvy.</w:t>
      </w:r>
    </w:p>
    <w:p w14:paraId="16806DA7" w14:textId="77777777" w:rsidR="00B20251" w:rsidRPr="00B20251" w:rsidRDefault="00B20251" w:rsidP="00187C62">
      <w:pPr>
        <w:numPr>
          <w:ilvl w:val="1"/>
          <w:numId w:val="11"/>
        </w:numPr>
        <w:tabs>
          <w:tab w:val="left" w:pos="708"/>
        </w:tabs>
        <w:spacing w:line="280" w:lineRule="exact"/>
        <w:jc w:val="both"/>
        <w:rPr>
          <w:iCs/>
          <w:sz w:val="23"/>
          <w:szCs w:val="23"/>
          <w:lang w:val="x-none" w:eastAsia="x-none"/>
        </w:rPr>
      </w:pPr>
      <w:r w:rsidRPr="00B20251">
        <w:rPr>
          <w:iCs/>
          <w:sz w:val="23"/>
          <w:szCs w:val="23"/>
          <w:lang w:val="x-none" w:eastAsia="x-none"/>
        </w:rPr>
        <w:t xml:space="preserve">Smluvní strany jsou povinny plnit povinnosti vyplývající z této </w:t>
      </w:r>
      <w:r w:rsidR="00565B48">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tak, aby nedocházelo k prodlení s plněním jednotlivých termínů a k prodlení se zaplacením jednotlivých peněžních závazků.</w:t>
      </w:r>
    </w:p>
    <w:p w14:paraId="57FB5FA8"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bookmarkStart w:id="0" w:name="_Ref359937099"/>
    </w:p>
    <w:p w14:paraId="61918E84"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p>
    <w:p w14:paraId="281539AB" w14:textId="77777777" w:rsidR="00B20251" w:rsidRPr="00B20251" w:rsidRDefault="00317CDC" w:rsidP="00187C62">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t xml:space="preserve">VII. </w:t>
      </w:r>
      <w:bookmarkEnd w:id="0"/>
      <w:r w:rsidR="00B20251" w:rsidRPr="00B20251">
        <w:rPr>
          <w:b/>
          <w:bCs/>
          <w:sz w:val="23"/>
          <w:szCs w:val="23"/>
          <w:lang w:eastAsia="ar-SA"/>
        </w:rPr>
        <w:t>Odměna za poskytování plnění a platební podmínky</w:t>
      </w:r>
    </w:p>
    <w:p w14:paraId="771B32BC" w14:textId="77777777" w:rsidR="005F09E2" w:rsidRPr="005F09E2" w:rsidRDefault="00B20251" w:rsidP="00187C62">
      <w:pPr>
        <w:numPr>
          <w:ilvl w:val="1"/>
          <w:numId w:val="12"/>
        </w:numPr>
        <w:tabs>
          <w:tab w:val="left" w:pos="708"/>
        </w:tabs>
        <w:spacing w:after="120" w:line="280" w:lineRule="exact"/>
        <w:jc w:val="both"/>
        <w:rPr>
          <w:iCs/>
          <w:sz w:val="23"/>
          <w:szCs w:val="23"/>
          <w:lang w:val="x-none" w:eastAsia="x-none"/>
        </w:rPr>
      </w:pPr>
      <w:bookmarkStart w:id="1" w:name="_Ref263402556"/>
      <w:r w:rsidRPr="00B20251">
        <w:rPr>
          <w:iCs/>
          <w:sz w:val="23"/>
          <w:szCs w:val="23"/>
          <w:lang w:val="x-none" w:eastAsia="x-none"/>
        </w:rPr>
        <w:t xml:space="preserve">Odměna Poskytovatele za </w:t>
      </w:r>
      <w:r w:rsidR="005F09E2">
        <w:rPr>
          <w:iCs/>
          <w:sz w:val="23"/>
          <w:szCs w:val="23"/>
          <w:lang w:eastAsia="x-none"/>
        </w:rPr>
        <w:t>předmět plnění za dobu, na kterou se uzavírá tato smlouva (1 rok) činí:</w:t>
      </w:r>
      <w:r w:rsidR="005F09E2">
        <w:rPr>
          <w:iCs/>
          <w:sz w:val="23"/>
          <w:szCs w:val="23"/>
          <w:lang w:eastAsia="x-none"/>
        </w:rPr>
        <w:tab/>
      </w:r>
      <w:r w:rsidR="005F09E2">
        <w:rPr>
          <w:iCs/>
          <w:sz w:val="23"/>
          <w:szCs w:val="23"/>
          <w:lang w:eastAsia="x-none"/>
        </w:rPr>
        <w:tab/>
        <w:t xml:space="preserve">bez DPH           </w:t>
      </w:r>
      <w:r w:rsidR="005F09E2">
        <w:rPr>
          <w:iCs/>
          <w:sz w:val="23"/>
          <w:szCs w:val="23"/>
          <w:lang w:eastAsia="x-none"/>
        </w:rPr>
        <w:tab/>
      </w:r>
      <w:r w:rsidRPr="00B20251">
        <w:rPr>
          <w:iCs/>
          <w:sz w:val="23"/>
          <w:szCs w:val="23"/>
          <w:highlight w:val="yellow"/>
          <w:lang w:val="en-US" w:eastAsia="x-none"/>
        </w:rPr>
        <w:t xml:space="preserve">[DOPLNÍ </w:t>
      </w:r>
      <w:r w:rsidRPr="00B20251">
        <w:rPr>
          <w:iCs/>
          <w:sz w:val="23"/>
          <w:szCs w:val="23"/>
          <w:highlight w:val="yellow"/>
          <w:lang w:val="x-none" w:eastAsia="x-none"/>
        </w:rPr>
        <w:t>POSKYTOVATEL</w:t>
      </w:r>
      <w:r w:rsidRPr="00B20251">
        <w:rPr>
          <w:iCs/>
          <w:sz w:val="23"/>
          <w:szCs w:val="23"/>
          <w:highlight w:val="yellow"/>
          <w:lang w:val="en-US" w:eastAsia="x-none"/>
        </w:rPr>
        <w:t>]</w:t>
      </w:r>
      <w:r w:rsidRPr="00B20251">
        <w:rPr>
          <w:iCs/>
          <w:sz w:val="23"/>
          <w:szCs w:val="23"/>
          <w:lang w:val="x-none" w:eastAsia="x-none"/>
        </w:rPr>
        <w:t>,- Kč</w:t>
      </w:r>
      <w:r w:rsidRPr="00B20251">
        <w:rPr>
          <w:iCs/>
          <w:sz w:val="23"/>
          <w:szCs w:val="23"/>
          <w:lang w:eastAsia="x-none"/>
        </w:rPr>
        <w:t xml:space="preserve"> </w:t>
      </w:r>
    </w:p>
    <w:p w14:paraId="0E17939B" w14:textId="200C3F54" w:rsidR="005E7245" w:rsidRDefault="005F09E2" w:rsidP="005F09E2">
      <w:pPr>
        <w:tabs>
          <w:tab w:val="left" w:pos="708"/>
        </w:tabs>
        <w:spacing w:after="120" w:line="280" w:lineRule="exact"/>
        <w:jc w:val="both"/>
        <w:rPr>
          <w:iCs/>
          <w:sz w:val="23"/>
          <w:szCs w:val="23"/>
          <w:lang w:val="x-none" w:eastAsia="x-none"/>
        </w:rPr>
      </w:pPr>
      <w:r>
        <w:rPr>
          <w:iCs/>
          <w:sz w:val="23"/>
          <w:szCs w:val="23"/>
          <w:lang w:val="x-none" w:eastAsia="x-none"/>
        </w:rPr>
        <w:tab/>
      </w:r>
      <w:r>
        <w:rPr>
          <w:iCs/>
          <w:sz w:val="23"/>
          <w:szCs w:val="23"/>
          <w:lang w:val="x-none" w:eastAsia="x-none"/>
        </w:rPr>
        <w:tab/>
      </w:r>
      <w:r>
        <w:rPr>
          <w:iCs/>
          <w:sz w:val="23"/>
          <w:szCs w:val="23"/>
          <w:lang w:val="x-none" w:eastAsia="x-none"/>
        </w:rPr>
        <w:tab/>
      </w:r>
      <w:r w:rsidR="00B20251" w:rsidRPr="00B20251">
        <w:rPr>
          <w:iCs/>
          <w:sz w:val="23"/>
          <w:szCs w:val="23"/>
          <w:lang w:val="x-none" w:eastAsia="x-none"/>
        </w:rPr>
        <w:t>DPH</w:t>
      </w:r>
      <w:r>
        <w:rPr>
          <w:iCs/>
          <w:sz w:val="23"/>
          <w:szCs w:val="23"/>
          <w:lang w:eastAsia="x-none"/>
        </w:rPr>
        <w:t xml:space="preserve"> (</w:t>
      </w:r>
      <w:r w:rsidR="005E7245">
        <w:rPr>
          <w:iCs/>
          <w:sz w:val="23"/>
          <w:szCs w:val="23"/>
          <w:lang w:eastAsia="x-none"/>
        </w:rPr>
        <w:t>21%)</w:t>
      </w:r>
      <w:r w:rsidR="005E7245">
        <w:rPr>
          <w:iCs/>
          <w:sz w:val="23"/>
          <w:szCs w:val="23"/>
          <w:lang w:eastAsia="x-none"/>
        </w:rPr>
        <w:tab/>
      </w:r>
      <w:r w:rsidR="005E7245">
        <w:rPr>
          <w:iCs/>
          <w:sz w:val="23"/>
          <w:szCs w:val="23"/>
          <w:lang w:eastAsia="x-none"/>
        </w:rPr>
        <w:tab/>
      </w:r>
      <w:r w:rsidR="005E7245" w:rsidRPr="00B20251">
        <w:rPr>
          <w:iCs/>
          <w:sz w:val="23"/>
          <w:szCs w:val="23"/>
          <w:highlight w:val="yellow"/>
          <w:lang w:val="en-US" w:eastAsia="x-none"/>
        </w:rPr>
        <w:t xml:space="preserve">[DOPLNÍ </w:t>
      </w:r>
      <w:r w:rsidR="005E7245" w:rsidRPr="00B20251">
        <w:rPr>
          <w:iCs/>
          <w:sz w:val="23"/>
          <w:szCs w:val="23"/>
          <w:highlight w:val="yellow"/>
          <w:lang w:val="x-none" w:eastAsia="x-none"/>
        </w:rPr>
        <w:t>POSKYTOVATEL</w:t>
      </w:r>
      <w:r w:rsidR="005E7245" w:rsidRPr="00B20251">
        <w:rPr>
          <w:iCs/>
          <w:sz w:val="23"/>
          <w:szCs w:val="23"/>
          <w:highlight w:val="yellow"/>
          <w:lang w:val="en-US" w:eastAsia="x-none"/>
        </w:rPr>
        <w:t>]</w:t>
      </w:r>
      <w:r w:rsidR="005E7245" w:rsidRPr="00B20251">
        <w:rPr>
          <w:iCs/>
          <w:sz w:val="23"/>
          <w:szCs w:val="23"/>
          <w:lang w:val="x-none" w:eastAsia="x-none"/>
        </w:rPr>
        <w:t>,- Kč</w:t>
      </w:r>
    </w:p>
    <w:p w14:paraId="10E64559" w14:textId="0A02F1A9" w:rsidR="005E7245" w:rsidRPr="005E7245" w:rsidRDefault="005E7245" w:rsidP="005F09E2">
      <w:pPr>
        <w:tabs>
          <w:tab w:val="left" w:pos="708"/>
        </w:tabs>
        <w:spacing w:after="120" w:line="280" w:lineRule="exact"/>
        <w:jc w:val="both"/>
        <w:rPr>
          <w:iCs/>
          <w:sz w:val="23"/>
          <w:szCs w:val="23"/>
          <w:lang w:eastAsia="x-none"/>
        </w:rPr>
      </w:pPr>
      <w:r>
        <w:rPr>
          <w:iCs/>
          <w:sz w:val="23"/>
          <w:szCs w:val="23"/>
          <w:lang w:val="x-none" w:eastAsia="x-none"/>
        </w:rPr>
        <w:tab/>
      </w:r>
      <w:r>
        <w:rPr>
          <w:iCs/>
          <w:sz w:val="23"/>
          <w:szCs w:val="23"/>
          <w:lang w:val="x-none" w:eastAsia="x-none"/>
        </w:rPr>
        <w:tab/>
      </w:r>
      <w:r>
        <w:rPr>
          <w:iCs/>
          <w:sz w:val="23"/>
          <w:szCs w:val="23"/>
          <w:lang w:val="x-none" w:eastAsia="x-none"/>
        </w:rPr>
        <w:tab/>
      </w:r>
      <w:r w:rsidRPr="00803824">
        <w:rPr>
          <w:b/>
          <w:bCs/>
          <w:iCs/>
          <w:sz w:val="23"/>
          <w:szCs w:val="23"/>
          <w:lang w:eastAsia="x-none"/>
        </w:rPr>
        <w:t>s DPH</w:t>
      </w:r>
      <w:r>
        <w:rPr>
          <w:iCs/>
          <w:sz w:val="23"/>
          <w:szCs w:val="23"/>
          <w:lang w:eastAsia="x-none"/>
        </w:rPr>
        <w:tab/>
      </w:r>
      <w:r>
        <w:rPr>
          <w:iCs/>
          <w:sz w:val="23"/>
          <w:szCs w:val="23"/>
          <w:lang w:eastAsia="x-none"/>
        </w:rPr>
        <w:tab/>
      </w:r>
      <w:r>
        <w:rPr>
          <w:iCs/>
          <w:sz w:val="23"/>
          <w:szCs w:val="23"/>
          <w:lang w:eastAsia="x-none"/>
        </w:rPr>
        <w:tab/>
      </w:r>
      <w:r w:rsidRPr="005E7245">
        <w:rPr>
          <w:b/>
          <w:bCs/>
          <w:iCs/>
          <w:sz w:val="23"/>
          <w:szCs w:val="23"/>
          <w:highlight w:val="yellow"/>
          <w:lang w:val="en-US" w:eastAsia="x-none"/>
        </w:rPr>
        <w:t xml:space="preserve">[DOPLNÍ </w:t>
      </w:r>
      <w:r w:rsidRPr="005E7245">
        <w:rPr>
          <w:b/>
          <w:bCs/>
          <w:iCs/>
          <w:sz w:val="23"/>
          <w:szCs w:val="23"/>
          <w:highlight w:val="yellow"/>
          <w:lang w:val="x-none" w:eastAsia="x-none"/>
        </w:rPr>
        <w:t>POSKYTOVATEL</w:t>
      </w:r>
      <w:proofErr w:type="gramStart"/>
      <w:r w:rsidRPr="005E7245">
        <w:rPr>
          <w:b/>
          <w:bCs/>
          <w:iCs/>
          <w:sz w:val="23"/>
          <w:szCs w:val="23"/>
          <w:highlight w:val="yellow"/>
          <w:lang w:val="en-US" w:eastAsia="x-none"/>
        </w:rPr>
        <w:t>]</w:t>
      </w:r>
      <w:r w:rsidRPr="005E7245">
        <w:rPr>
          <w:b/>
          <w:bCs/>
          <w:iCs/>
          <w:sz w:val="23"/>
          <w:szCs w:val="23"/>
          <w:lang w:val="x-none" w:eastAsia="x-none"/>
        </w:rPr>
        <w:t>,-</w:t>
      </w:r>
      <w:proofErr w:type="gramEnd"/>
      <w:r w:rsidRPr="005E7245">
        <w:rPr>
          <w:b/>
          <w:bCs/>
          <w:iCs/>
          <w:sz w:val="23"/>
          <w:szCs w:val="23"/>
          <w:lang w:val="x-none" w:eastAsia="x-none"/>
        </w:rPr>
        <w:t xml:space="preserve"> Kč</w:t>
      </w:r>
    </w:p>
    <w:p w14:paraId="5152152F" w14:textId="19228E31" w:rsidR="00565B48" w:rsidRPr="00565B48" w:rsidRDefault="00B20251" w:rsidP="005E7245">
      <w:pPr>
        <w:tabs>
          <w:tab w:val="left" w:pos="708"/>
        </w:tabs>
        <w:spacing w:after="120" w:line="280" w:lineRule="exact"/>
        <w:ind w:left="708"/>
        <w:jc w:val="both"/>
        <w:rPr>
          <w:iCs/>
          <w:sz w:val="23"/>
          <w:szCs w:val="23"/>
          <w:lang w:val="x-none" w:eastAsia="x-none"/>
        </w:rPr>
      </w:pPr>
      <w:r w:rsidRPr="00B20251">
        <w:rPr>
          <w:iCs/>
          <w:sz w:val="23"/>
          <w:szCs w:val="23"/>
          <w:lang w:val="x-none" w:eastAsia="x-none"/>
        </w:rPr>
        <w:t xml:space="preserve">Poskytovatel prohlašuje, že výše </w:t>
      </w:r>
      <w:r w:rsidRPr="00B20251">
        <w:rPr>
          <w:iCs/>
          <w:sz w:val="23"/>
          <w:szCs w:val="23"/>
          <w:lang w:eastAsia="x-none"/>
        </w:rPr>
        <w:t>odměny za střežení dle</w:t>
      </w:r>
      <w:r w:rsidRPr="00B20251">
        <w:rPr>
          <w:iCs/>
          <w:sz w:val="23"/>
          <w:szCs w:val="23"/>
          <w:lang w:val="x-none" w:eastAsia="x-none"/>
        </w:rPr>
        <w:t xml:space="preserve"> tohoto článku </w:t>
      </w:r>
      <w:r w:rsidR="00565B48">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nebude v průběhu plnění této </w:t>
      </w:r>
      <w:r w:rsidR="00565B48">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měněna, vyjma případů v této </w:t>
      </w:r>
      <w:r w:rsidR="00EF405C">
        <w:rPr>
          <w:iCs/>
          <w:sz w:val="23"/>
          <w:szCs w:val="23"/>
          <w:lang w:eastAsia="x-none"/>
        </w:rPr>
        <w:t>s</w:t>
      </w:r>
      <w:proofErr w:type="spellStart"/>
      <w:r w:rsidRPr="00B20251">
        <w:rPr>
          <w:iCs/>
          <w:sz w:val="23"/>
          <w:szCs w:val="23"/>
          <w:lang w:val="x-none" w:eastAsia="x-none"/>
        </w:rPr>
        <w:t>mlouvě</w:t>
      </w:r>
      <w:proofErr w:type="spellEnd"/>
      <w:r w:rsidRPr="00B20251">
        <w:rPr>
          <w:iCs/>
          <w:sz w:val="23"/>
          <w:szCs w:val="23"/>
          <w:lang w:val="x-none" w:eastAsia="x-none"/>
        </w:rPr>
        <w:t xml:space="preserve"> uvedených.</w:t>
      </w:r>
      <w:r w:rsidR="00F62E98">
        <w:rPr>
          <w:iCs/>
          <w:sz w:val="23"/>
          <w:szCs w:val="23"/>
          <w:lang w:eastAsia="x-none"/>
        </w:rPr>
        <w:t xml:space="preserve"> </w:t>
      </w:r>
    </w:p>
    <w:p w14:paraId="04F2BFA3" w14:textId="15A929F0" w:rsidR="00B20251" w:rsidRPr="00B20251" w:rsidRDefault="00B20251" w:rsidP="007D138B">
      <w:pPr>
        <w:numPr>
          <w:ilvl w:val="1"/>
          <w:numId w:val="12"/>
        </w:numPr>
        <w:tabs>
          <w:tab w:val="left" w:pos="708"/>
        </w:tabs>
        <w:spacing w:after="120" w:line="280" w:lineRule="exact"/>
        <w:jc w:val="both"/>
        <w:rPr>
          <w:iCs/>
          <w:sz w:val="23"/>
          <w:szCs w:val="23"/>
          <w:lang w:val="x-none" w:eastAsia="x-none"/>
        </w:rPr>
      </w:pPr>
      <w:r w:rsidRPr="00A41695">
        <w:rPr>
          <w:iCs/>
          <w:sz w:val="23"/>
          <w:szCs w:val="23"/>
          <w:lang w:eastAsia="x-none"/>
        </w:rPr>
        <w:t xml:space="preserve">Odměna </w:t>
      </w:r>
      <w:r w:rsidR="00EF405C" w:rsidRPr="00A41695">
        <w:rPr>
          <w:iCs/>
          <w:sz w:val="23"/>
          <w:szCs w:val="23"/>
          <w:lang w:eastAsia="x-none"/>
        </w:rPr>
        <w:t>P</w:t>
      </w:r>
      <w:r w:rsidRPr="00A41695">
        <w:rPr>
          <w:iCs/>
          <w:sz w:val="23"/>
          <w:szCs w:val="23"/>
          <w:lang w:eastAsia="x-none"/>
        </w:rPr>
        <w:t>oskytovatele zahrnuje veškeré</w:t>
      </w:r>
      <w:r w:rsidRPr="00A41695">
        <w:rPr>
          <w:iCs/>
          <w:sz w:val="23"/>
          <w:szCs w:val="23"/>
          <w:lang w:val="x-none" w:eastAsia="x-none"/>
        </w:rPr>
        <w:t xml:space="preserve"> </w:t>
      </w:r>
      <w:r w:rsidRPr="00A41695">
        <w:rPr>
          <w:iCs/>
          <w:sz w:val="23"/>
          <w:szCs w:val="23"/>
          <w:lang w:eastAsia="x-none"/>
        </w:rPr>
        <w:t>mzdové,</w:t>
      </w:r>
      <w:r w:rsidR="009E1312" w:rsidRPr="00A41695">
        <w:rPr>
          <w:iCs/>
          <w:sz w:val="23"/>
          <w:szCs w:val="23"/>
          <w:lang w:eastAsia="x-none"/>
        </w:rPr>
        <w:t xml:space="preserve"> </w:t>
      </w:r>
      <w:r w:rsidRPr="00A41695">
        <w:rPr>
          <w:iCs/>
          <w:sz w:val="23"/>
          <w:szCs w:val="23"/>
          <w:lang w:eastAsia="x-none"/>
        </w:rPr>
        <w:t>personální, provozní a správní náklady včetně ř</w:t>
      </w:r>
      <w:proofErr w:type="spellStart"/>
      <w:r w:rsidRPr="00A41695">
        <w:rPr>
          <w:iCs/>
          <w:sz w:val="23"/>
          <w:szCs w:val="23"/>
          <w:lang w:val="x-none" w:eastAsia="x-none"/>
        </w:rPr>
        <w:t>ízení</w:t>
      </w:r>
      <w:proofErr w:type="spellEnd"/>
      <w:r w:rsidRPr="00A41695">
        <w:rPr>
          <w:iCs/>
          <w:sz w:val="23"/>
          <w:szCs w:val="23"/>
          <w:lang w:val="x-none" w:eastAsia="x-none"/>
        </w:rPr>
        <w:t xml:space="preserve"> a kontrol</w:t>
      </w:r>
      <w:r w:rsidRPr="00A41695">
        <w:rPr>
          <w:iCs/>
          <w:sz w:val="23"/>
          <w:szCs w:val="23"/>
          <w:lang w:eastAsia="x-none"/>
        </w:rPr>
        <w:t>y</w:t>
      </w:r>
      <w:r w:rsidRPr="00A41695">
        <w:rPr>
          <w:iCs/>
          <w:sz w:val="23"/>
          <w:szCs w:val="23"/>
          <w:lang w:val="x-none" w:eastAsia="x-none"/>
        </w:rPr>
        <w:t xml:space="preserve"> výkonu práce, vybavení</w:t>
      </w:r>
      <w:r w:rsidRPr="00B20251">
        <w:rPr>
          <w:iCs/>
          <w:sz w:val="23"/>
          <w:szCs w:val="23"/>
          <w:lang w:val="x-none" w:eastAsia="x-none"/>
        </w:rPr>
        <w:t xml:space="preserve"> zaměstnanců výstrojí a nutnými OOPP</w:t>
      </w:r>
      <w:r w:rsidRPr="00EF405C">
        <w:rPr>
          <w:iCs/>
          <w:sz w:val="23"/>
          <w:szCs w:val="23"/>
          <w:lang w:val="x-none" w:eastAsia="x-none"/>
        </w:rPr>
        <w:t xml:space="preserve">, zajištění pracovně lékařských </w:t>
      </w:r>
      <w:r w:rsidR="00F62E98" w:rsidRPr="00EF405C">
        <w:rPr>
          <w:iCs/>
          <w:sz w:val="23"/>
          <w:szCs w:val="23"/>
          <w:lang w:eastAsia="x-none"/>
        </w:rPr>
        <w:t>prohlídek</w:t>
      </w:r>
      <w:r w:rsidRPr="00B20251">
        <w:rPr>
          <w:iCs/>
          <w:sz w:val="23"/>
          <w:szCs w:val="23"/>
          <w:lang w:val="x-none" w:eastAsia="x-none"/>
        </w:rPr>
        <w:t>, nutného výcviku, školení, odborné příprav</w:t>
      </w:r>
      <w:r w:rsidRPr="00B20251">
        <w:rPr>
          <w:iCs/>
          <w:sz w:val="23"/>
          <w:szCs w:val="23"/>
          <w:lang w:eastAsia="x-none"/>
        </w:rPr>
        <w:t>y</w:t>
      </w:r>
      <w:r w:rsidRPr="00B20251">
        <w:rPr>
          <w:iCs/>
          <w:sz w:val="23"/>
          <w:szCs w:val="23"/>
          <w:lang w:val="x-none" w:eastAsia="x-none"/>
        </w:rPr>
        <w:t>, dopravy</w:t>
      </w:r>
      <w:r w:rsidRPr="00B20251">
        <w:rPr>
          <w:iCs/>
          <w:sz w:val="23"/>
          <w:szCs w:val="23"/>
          <w:lang w:eastAsia="x-none"/>
        </w:rPr>
        <w:t>.</w:t>
      </w:r>
    </w:p>
    <w:p w14:paraId="6FAE90A7" w14:textId="1F28EE48" w:rsidR="00B20251" w:rsidRPr="00B20251" w:rsidRDefault="00B20251" w:rsidP="007D138B">
      <w:pPr>
        <w:numPr>
          <w:ilvl w:val="1"/>
          <w:numId w:val="12"/>
        </w:numPr>
        <w:tabs>
          <w:tab w:val="left" w:pos="708"/>
        </w:tabs>
        <w:spacing w:after="120" w:line="280" w:lineRule="exact"/>
        <w:jc w:val="both"/>
        <w:rPr>
          <w:iCs/>
          <w:sz w:val="23"/>
          <w:szCs w:val="23"/>
          <w:lang w:val="x-none" w:eastAsia="x-none"/>
        </w:rPr>
      </w:pPr>
      <w:r w:rsidRPr="00B20251">
        <w:rPr>
          <w:iCs/>
          <w:sz w:val="23"/>
          <w:szCs w:val="23"/>
          <w:lang w:val="x-none" w:eastAsia="x-none"/>
        </w:rPr>
        <w:t xml:space="preserve">Poskytovatel prohlašuje, že odměny za plnění dle této </w:t>
      </w:r>
      <w:r w:rsidR="00EF405C">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jsou stanoveny správně a dostatečně. Poskytovatel dále prohlašuje, že odměny zahrnují veškeré mzdové (s ohledem </w:t>
      </w:r>
      <w:r w:rsidRPr="00B20251">
        <w:rPr>
          <w:iCs/>
          <w:sz w:val="23"/>
          <w:szCs w:val="23"/>
          <w:lang w:val="x-none" w:eastAsia="x-none"/>
        </w:rPr>
        <w:lastRenderedPageBreak/>
        <w:t>na platné pracovněprávní předpisy</w:t>
      </w:r>
      <w:r w:rsidR="006E69E1">
        <w:rPr>
          <w:iCs/>
          <w:sz w:val="23"/>
          <w:szCs w:val="23"/>
          <w:lang w:eastAsia="x-none"/>
        </w:rPr>
        <w:t xml:space="preserve"> a dále též s ohledem na garantovanou minimální mzdu</w:t>
      </w:r>
      <w:r w:rsidRPr="00B20251">
        <w:rPr>
          <w:iCs/>
          <w:sz w:val="23"/>
          <w:szCs w:val="23"/>
          <w:lang w:val="x-none" w:eastAsia="x-none"/>
        </w:rPr>
        <w:t xml:space="preserve">) a personální náklady nezbytné pro řádné poskytování plnění dle této </w:t>
      </w:r>
      <w:r w:rsidR="00EF405C">
        <w:rPr>
          <w:iCs/>
          <w:sz w:val="23"/>
          <w:szCs w:val="23"/>
          <w:lang w:eastAsia="x-none"/>
        </w:rPr>
        <w:t>s</w:t>
      </w:r>
      <w:proofErr w:type="spellStart"/>
      <w:r w:rsidRPr="00B20251">
        <w:rPr>
          <w:iCs/>
          <w:sz w:val="23"/>
          <w:szCs w:val="23"/>
          <w:lang w:val="x-none" w:eastAsia="x-none"/>
        </w:rPr>
        <w:t>mlouvy</w:t>
      </w:r>
      <w:proofErr w:type="spellEnd"/>
      <w:r w:rsidR="006E69E1" w:rsidRPr="006E69E1">
        <w:rPr>
          <w:iCs/>
          <w:sz w:val="23"/>
          <w:szCs w:val="23"/>
          <w:lang w:val="x-none" w:eastAsia="x-none"/>
        </w:rPr>
        <w:t xml:space="preserve"> </w:t>
      </w:r>
      <w:r w:rsidR="006E69E1" w:rsidRPr="00B20251">
        <w:rPr>
          <w:iCs/>
          <w:sz w:val="23"/>
          <w:szCs w:val="23"/>
          <w:lang w:val="x-none" w:eastAsia="x-none"/>
        </w:rPr>
        <w:t>a přiměřený zisk Poskytovatele</w:t>
      </w:r>
      <w:r w:rsidRPr="00B20251">
        <w:rPr>
          <w:iCs/>
          <w:sz w:val="23"/>
          <w:szCs w:val="23"/>
          <w:lang w:val="x-none" w:eastAsia="x-none"/>
        </w:rPr>
        <w:t>.</w:t>
      </w:r>
      <w:r w:rsidR="006E69E1">
        <w:rPr>
          <w:iCs/>
          <w:sz w:val="23"/>
          <w:szCs w:val="23"/>
          <w:lang w:eastAsia="x-none"/>
        </w:rPr>
        <w:t xml:space="preserve"> Poskytovatel prohlašuje, že před uzavřením této smlouvy přezkoumal a prověřil možnosti a podmínky poskytnutí plnění dle této smlouvy a potvrzuje, že jej lze za odměny ve stanovené výši a za stanovených podmínek poskytnout tak, aby byl Objednatelem požadovaný předmět smlouvy naplněn.</w:t>
      </w:r>
    </w:p>
    <w:p w14:paraId="16F0389A" w14:textId="0C3A68B9" w:rsidR="00B20251" w:rsidRPr="00B20251" w:rsidRDefault="00B20251" w:rsidP="007D138B">
      <w:pPr>
        <w:numPr>
          <w:ilvl w:val="1"/>
          <w:numId w:val="12"/>
        </w:numPr>
        <w:tabs>
          <w:tab w:val="left" w:pos="708"/>
        </w:tabs>
        <w:spacing w:after="120" w:line="280" w:lineRule="exact"/>
        <w:jc w:val="both"/>
        <w:rPr>
          <w:iCs/>
          <w:sz w:val="23"/>
          <w:szCs w:val="23"/>
          <w:lang w:eastAsia="x-none"/>
        </w:rPr>
      </w:pPr>
      <w:r w:rsidRPr="00B20251">
        <w:rPr>
          <w:iCs/>
          <w:sz w:val="23"/>
          <w:szCs w:val="23"/>
          <w:lang w:val="x-none" w:eastAsia="x-none"/>
        </w:rPr>
        <w:t>Výše odměn</w:t>
      </w:r>
      <w:r w:rsidR="005E7245">
        <w:rPr>
          <w:iCs/>
          <w:sz w:val="23"/>
          <w:szCs w:val="23"/>
          <w:lang w:eastAsia="x-none"/>
        </w:rPr>
        <w:t>y</w:t>
      </w:r>
      <w:r w:rsidRPr="00B20251">
        <w:rPr>
          <w:iCs/>
          <w:sz w:val="23"/>
          <w:szCs w:val="23"/>
          <w:lang w:val="x-none" w:eastAsia="x-none"/>
        </w:rPr>
        <w:t xml:space="preserve"> uvedená v odst. </w:t>
      </w:r>
      <w:r w:rsidRPr="00A41695">
        <w:rPr>
          <w:iCs/>
          <w:sz w:val="23"/>
          <w:szCs w:val="23"/>
          <w:lang w:val="x-none" w:eastAsia="x-none"/>
        </w:rPr>
        <w:t xml:space="preserve">7.1 tohoto článku </w:t>
      </w:r>
      <w:r w:rsidR="00EF405C" w:rsidRPr="00A41695">
        <w:rPr>
          <w:iCs/>
          <w:sz w:val="23"/>
          <w:szCs w:val="23"/>
          <w:lang w:eastAsia="x-none"/>
        </w:rPr>
        <w:t>s</w:t>
      </w:r>
      <w:proofErr w:type="spellStart"/>
      <w:r w:rsidRPr="00A41695">
        <w:rPr>
          <w:iCs/>
          <w:sz w:val="23"/>
          <w:szCs w:val="23"/>
          <w:lang w:val="x-none" w:eastAsia="x-none"/>
        </w:rPr>
        <w:t>mlouvy</w:t>
      </w:r>
      <w:proofErr w:type="spellEnd"/>
      <w:r w:rsidRPr="00A41695">
        <w:rPr>
          <w:iCs/>
          <w:sz w:val="23"/>
          <w:szCs w:val="23"/>
          <w:lang w:val="x-none" w:eastAsia="x-none"/>
        </w:rPr>
        <w:t xml:space="preserve"> je stanovena jako nejvýše přípustná a nepřekročitelná po celou dobu plnění této </w:t>
      </w:r>
      <w:r w:rsidR="00EF405C" w:rsidRPr="00A41695">
        <w:rPr>
          <w:iCs/>
          <w:sz w:val="23"/>
          <w:szCs w:val="23"/>
          <w:lang w:eastAsia="x-none"/>
        </w:rPr>
        <w:t>s</w:t>
      </w:r>
      <w:proofErr w:type="spellStart"/>
      <w:r w:rsidRPr="00A41695">
        <w:rPr>
          <w:iCs/>
          <w:sz w:val="23"/>
          <w:szCs w:val="23"/>
          <w:lang w:val="x-none" w:eastAsia="x-none"/>
        </w:rPr>
        <w:t>mlouvy</w:t>
      </w:r>
      <w:proofErr w:type="spellEnd"/>
      <w:r w:rsidRPr="00A41695">
        <w:rPr>
          <w:iCs/>
          <w:sz w:val="23"/>
          <w:szCs w:val="23"/>
          <w:lang w:val="x-none" w:eastAsia="x-none"/>
        </w:rPr>
        <w:t xml:space="preserve">, </w:t>
      </w:r>
      <w:r w:rsidR="007E6639">
        <w:rPr>
          <w:iCs/>
          <w:sz w:val="23"/>
          <w:szCs w:val="23"/>
          <w:lang w:eastAsia="x-none"/>
        </w:rPr>
        <w:t xml:space="preserve">tj. zahrnující všechny případné dodatečné náklady Poskytovatele související s poskytováním smluvených služeb, </w:t>
      </w:r>
      <w:r w:rsidRPr="00A41695">
        <w:rPr>
          <w:iCs/>
          <w:sz w:val="23"/>
          <w:szCs w:val="23"/>
          <w:lang w:val="x-none" w:eastAsia="x-none"/>
        </w:rPr>
        <w:t xml:space="preserve">vyjma případu změny sazby DPH a případu dle </w:t>
      </w:r>
      <w:r w:rsidR="00317CDC" w:rsidRPr="00A41695">
        <w:rPr>
          <w:iCs/>
          <w:sz w:val="23"/>
          <w:szCs w:val="23"/>
          <w:lang w:eastAsia="x-none"/>
        </w:rPr>
        <w:t>odst. 7.</w:t>
      </w:r>
      <w:r w:rsidR="00EF405C" w:rsidRPr="00A41695">
        <w:rPr>
          <w:iCs/>
          <w:sz w:val="23"/>
          <w:szCs w:val="23"/>
          <w:lang w:eastAsia="x-none"/>
        </w:rPr>
        <w:t>6</w:t>
      </w:r>
      <w:r w:rsidR="00317CDC" w:rsidRPr="00A41695">
        <w:rPr>
          <w:iCs/>
          <w:sz w:val="23"/>
          <w:szCs w:val="23"/>
          <w:lang w:eastAsia="x-none"/>
        </w:rPr>
        <w:t>,</w:t>
      </w:r>
      <w:r w:rsidRPr="00A41695">
        <w:rPr>
          <w:iCs/>
          <w:sz w:val="23"/>
          <w:szCs w:val="23"/>
          <w:lang w:val="x-none" w:eastAsia="x-none"/>
        </w:rPr>
        <w:t xml:space="preserve"> a to</w:t>
      </w:r>
      <w:r w:rsidRPr="00B20251">
        <w:rPr>
          <w:iCs/>
          <w:sz w:val="23"/>
          <w:szCs w:val="23"/>
          <w:lang w:val="x-none" w:eastAsia="x-none"/>
        </w:rPr>
        <w:t xml:space="preserve"> pouze o částku odpovídající této změně.</w:t>
      </w:r>
      <w:r w:rsidRPr="00B20251">
        <w:rPr>
          <w:sz w:val="23"/>
          <w:szCs w:val="23"/>
          <w:lang w:val="x-none" w:eastAsia="x-none"/>
        </w:rPr>
        <w:t xml:space="preserve"> Změna výše odměny je možná pouze formou dodatku ke smlouvě.</w:t>
      </w:r>
    </w:p>
    <w:p w14:paraId="5461FDED" w14:textId="1E087EBB" w:rsidR="00B20251" w:rsidRPr="00056260" w:rsidRDefault="00B20251" w:rsidP="00586D53">
      <w:pPr>
        <w:numPr>
          <w:ilvl w:val="1"/>
          <w:numId w:val="12"/>
        </w:numPr>
        <w:tabs>
          <w:tab w:val="left" w:pos="708"/>
        </w:tabs>
        <w:spacing w:after="120" w:line="280" w:lineRule="exact"/>
        <w:jc w:val="both"/>
        <w:rPr>
          <w:iCs/>
          <w:sz w:val="23"/>
          <w:szCs w:val="23"/>
          <w:lang w:val="x-none" w:eastAsia="x-none"/>
        </w:rPr>
      </w:pPr>
      <w:r w:rsidRPr="00056260">
        <w:rPr>
          <w:iCs/>
          <w:sz w:val="23"/>
          <w:szCs w:val="23"/>
          <w:lang w:val="x-none" w:eastAsia="x-none"/>
        </w:rPr>
        <w:t xml:space="preserve">Objednatel připouští navýšení </w:t>
      </w:r>
      <w:r w:rsidR="00B3744D">
        <w:rPr>
          <w:iCs/>
          <w:sz w:val="23"/>
          <w:szCs w:val="23"/>
          <w:lang w:eastAsia="x-none"/>
        </w:rPr>
        <w:t xml:space="preserve">odměny </w:t>
      </w:r>
      <w:r w:rsidRPr="00056260">
        <w:rPr>
          <w:iCs/>
          <w:sz w:val="23"/>
          <w:szCs w:val="23"/>
          <w:lang w:val="x-none" w:eastAsia="x-none"/>
        </w:rPr>
        <w:t xml:space="preserve">za poskytované služby v průběhu trvání smlouvy pouze v případě zvýšení zákonem stanovené sazby daně z přidané hodnoty podle zákona č. 235/2004 Sb., o dani z přidané hodnoty; v takovém případě bude </w:t>
      </w:r>
      <w:r w:rsidR="00B3744D">
        <w:rPr>
          <w:iCs/>
          <w:sz w:val="23"/>
          <w:szCs w:val="23"/>
          <w:lang w:eastAsia="x-none"/>
        </w:rPr>
        <w:t xml:space="preserve">upravena odměna v souladu s úpravou sazby </w:t>
      </w:r>
      <w:r w:rsidRPr="00056260">
        <w:rPr>
          <w:iCs/>
          <w:sz w:val="23"/>
          <w:szCs w:val="23"/>
          <w:lang w:val="x-none" w:eastAsia="x-none"/>
        </w:rPr>
        <w:t xml:space="preserve">DPH ode dne účinnosti nové zákonné úpravy </w:t>
      </w:r>
      <w:proofErr w:type="spellStart"/>
      <w:r w:rsidRPr="00056260">
        <w:rPr>
          <w:iCs/>
          <w:sz w:val="23"/>
          <w:szCs w:val="23"/>
          <w:lang w:val="x-none" w:eastAsia="x-none"/>
        </w:rPr>
        <w:t>DPH</w:t>
      </w:r>
      <w:proofErr w:type="spellEnd"/>
      <w:r w:rsidR="00056260" w:rsidRPr="00056260">
        <w:rPr>
          <w:iCs/>
          <w:sz w:val="23"/>
          <w:szCs w:val="23"/>
          <w:lang w:eastAsia="x-none"/>
        </w:rPr>
        <w:t>.</w:t>
      </w:r>
      <w:r w:rsidRPr="00056260">
        <w:rPr>
          <w:iCs/>
          <w:sz w:val="23"/>
          <w:szCs w:val="23"/>
          <w:lang w:val="x-none" w:eastAsia="x-none"/>
        </w:rPr>
        <w:t xml:space="preserve"> </w:t>
      </w:r>
      <w:r w:rsidR="00B3744D">
        <w:rPr>
          <w:iCs/>
          <w:sz w:val="23"/>
          <w:szCs w:val="23"/>
          <w:lang w:eastAsia="x-none"/>
        </w:rPr>
        <w:t xml:space="preserve">Pro úpravu odměny z tohoto důvodu není nutné uzavírat dodatek ke smlouvě. </w:t>
      </w:r>
    </w:p>
    <w:p w14:paraId="097C467F" w14:textId="59410425" w:rsidR="00B20251" w:rsidRPr="00134C8F" w:rsidRDefault="00B20251" w:rsidP="007D138B">
      <w:pPr>
        <w:numPr>
          <w:ilvl w:val="1"/>
          <w:numId w:val="12"/>
        </w:numPr>
        <w:tabs>
          <w:tab w:val="left" w:pos="708"/>
        </w:tabs>
        <w:spacing w:after="120" w:line="280" w:lineRule="exact"/>
        <w:jc w:val="both"/>
        <w:rPr>
          <w:iCs/>
          <w:sz w:val="23"/>
          <w:szCs w:val="23"/>
          <w:lang w:val="x-none" w:eastAsia="x-none"/>
        </w:rPr>
      </w:pPr>
      <w:r w:rsidRPr="00B20251">
        <w:rPr>
          <w:iCs/>
          <w:sz w:val="23"/>
          <w:szCs w:val="23"/>
          <w:lang w:val="x-none" w:eastAsia="x-none"/>
        </w:rPr>
        <w:t xml:space="preserve">Objednatel je povinen odměnu hradit na základě daňových dokladů vystavovaných Poskytovatelem vždy za </w:t>
      </w:r>
      <w:r w:rsidRPr="00134C8F">
        <w:rPr>
          <w:iCs/>
          <w:sz w:val="23"/>
          <w:szCs w:val="23"/>
          <w:lang w:val="x-none" w:eastAsia="x-none"/>
        </w:rPr>
        <w:t>předchozí kalendářní měsíc</w:t>
      </w:r>
      <w:r w:rsidRPr="00134C8F">
        <w:rPr>
          <w:sz w:val="23"/>
          <w:szCs w:val="23"/>
          <w:lang w:val="x-none" w:eastAsia="x-none"/>
        </w:rPr>
        <w:t xml:space="preserve"> </w:t>
      </w:r>
      <w:r w:rsidRPr="00134C8F">
        <w:rPr>
          <w:iCs/>
          <w:sz w:val="23"/>
          <w:szCs w:val="23"/>
          <w:lang w:val="x-none" w:eastAsia="x-none"/>
        </w:rPr>
        <w:t>na základě odsouhlaseného výkazu poskytnutých služeb.</w:t>
      </w:r>
      <w:r w:rsidR="00B3744D">
        <w:rPr>
          <w:iCs/>
          <w:sz w:val="23"/>
          <w:szCs w:val="23"/>
          <w:lang w:eastAsia="x-none"/>
        </w:rPr>
        <w:t xml:space="preserve"> Výše odměny za kalendářní měsíc bude fakturována ve výši 1/12 z ceny uvedené v odstavci 7.1.</w:t>
      </w:r>
      <w:r w:rsidRPr="00134C8F">
        <w:rPr>
          <w:iCs/>
          <w:sz w:val="23"/>
          <w:szCs w:val="23"/>
          <w:lang w:val="x-none" w:eastAsia="x-none"/>
        </w:rPr>
        <w:t xml:space="preserve"> </w:t>
      </w:r>
    </w:p>
    <w:p w14:paraId="7FA9226A" w14:textId="77777777" w:rsidR="00B20251" w:rsidRPr="00134C8F" w:rsidRDefault="00B20251" w:rsidP="007D138B">
      <w:pPr>
        <w:numPr>
          <w:ilvl w:val="1"/>
          <w:numId w:val="12"/>
        </w:numPr>
        <w:tabs>
          <w:tab w:val="left" w:pos="708"/>
        </w:tabs>
        <w:spacing w:after="120" w:line="280" w:lineRule="exact"/>
        <w:jc w:val="both"/>
        <w:rPr>
          <w:iCs/>
          <w:sz w:val="23"/>
          <w:szCs w:val="23"/>
          <w:lang w:val="x-none" w:eastAsia="x-none"/>
        </w:rPr>
      </w:pPr>
      <w:r w:rsidRPr="00134C8F">
        <w:rPr>
          <w:iCs/>
          <w:sz w:val="23"/>
          <w:szCs w:val="23"/>
          <w:lang w:val="x-none" w:eastAsia="x-none"/>
        </w:rPr>
        <w:t xml:space="preserve">Poskytovatel je povinen daňový doklad vystavit do </w:t>
      </w:r>
      <w:r w:rsidR="00AB4E84" w:rsidRPr="00134C8F">
        <w:rPr>
          <w:iCs/>
          <w:sz w:val="23"/>
          <w:szCs w:val="23"/>
          <w:lang w:eastAsia="x-none"/>
        </w:rPr>
        <w:t>patnácti (</w:t>
      </w:r>
      <w:r w:rsidRPr="00134C8F">
        <w:rPr>
          <w:iCs/>
          <w:sz w:val="23"/>
          <w:szCs w:val="23"/>
          <w:lang w:val="x-none" w:eastAsia="x-none"/>
        </w:rPr>
        <w:t>15</w:t>
      </w:r>
      <w:r w:rsidR="00AB4E84" w:rsidRPr="00134C8F">
        <w:rPr>
          <w:iCs/>
          <w:sz w:val="23"/>
          <w:szCs w:val="23"/>
          <w:lang w:eastAsia="x-none"/>
        </w:rPr>
        <w:t>)</w:t>
      </w:r>
      <w:r w:rsidRPr="00134C8F">
        <w:rPr>
          <w:iCs/>
          <w:sz w:val="23"/>
          <w:szCs w:val="23"/>
          <w:lang w:val="x-none" w:eastAsia="x-none"/>
        </w:rPr>
        <w:t xml:space="preserve"> kalendářních dnů ode dne uskutečnění zdanitelného plnění. Datem uskutečnění zdanitelného plnění je vždy poslední kalendářní den v měsíci.</w:t>
      </w:r>
    </w:p>
    <w:p w14:paraId="169A4A20" w14:textId="63284CCB" w:rsidR="00B20251" w:rsidRPr="00B20251" w:rsidRDefault="00B20251" w:rsidP="007D138B">
      <w:pPr>
        <w:numPr>
          <w:ilvl w:val="1"/>
          <w:numId w:val="12"/>
        </w:numPr>
        <w:tabs>
          <w:tab w:val="left" w:pos="708"/>
        </w:tabs>
        <w:spacing w:after="120" w:line="280" w:lineRule="exact"/>
        <w:jc w:val="both"/>
        <w:rPr>
          <w:iCs/>
          <w:sz w:val="23"/>
          <w:szCs w:val="23"/>
          <w:lang w:val="x-none" w:eastAsia="x-none"/>
        </w:rPr>
      </w:pPr>
      <w:r w:rsidRPr="00134C8F">
        <w:rPr>
          <w:iCs/>
          <w:sz w:val="23"/>
          <w:szCs w:val="23"/>
          <w:lang w:val="x-none" w:eastAsia="x-none"/>
        </w:rPr>
        <w:t xml:space="preserve">Smluvní strany sjednávají, že splatnost daňového dokladu činí </w:t>
      </w:r>
      <w:r w:rsidR="00803824">
        <w:rPr>
          <w:iCs/>
          <w:sz w:val="23"/>
          <w:szCs w:val="23"/>
          <w:lang w:eastAsia="x-none"/>
        </w:rPr>
        <w:t>patnáct</w:t>
      </w:r>
      <w:r w:rsidR="00AB4E84" w:rsidRPr="00134C8F">
        <w:rPr>
          <w:iCs/>
          <w:sz w:val="23"/>
          <w:szCs w:val="23"/>
          <w:lang w:eastAsia="x-none"/>
        </w:rPr>
        <w:t xml:space="preserve"> (</w:t>
      </w:r>
      <w:r w:rsidR="00803824">
        <w:rPr>
          <w:iCs/>
          <w:sz w:val="23"/>
          <w:szCs w:val="23"/>
          <w:lang w:eastAsia="x-none"/>
        </w:rPr>
        <w:t>15</w:t>
      </w:r>
      <w:r w:rsidR="00AB4E84" w:rsidRPr="00134C8F">
        <w:rPr>
          <w:iCs/>
          <w:sz w:val="23"/>
          <w:szCs w:val="23"/>
          <w:lang w:eastAsia="x-none"/>
        </w:rPr>
        <w:t>)</w:t>
      </w:r>
      <w:r w:rsidRPr="00134C8F">
        <w:rPr>
          <w:iCs/>
          <w:sz w:val="23"/>
          <w:szCs w:val="23"/>
          <w:lang w:val="x-none" w:eastAsia="x-none"/>
        </w:rPr>
        <w:t xml:space="preserve"> kalendářních dnů ode dne prokazatelného doporučení do sídla Objednatele.</w:t>
      </w:r>
      <w:r w:rsidR="00747476" w:rsidRPr="00134C8F">
        <w:rPr>
          <w:iCs/>
          <w:sz w:val="23"/>
          <w:szCs w:val="23"/>
          <w:lang w:eastAsia="x-none"/>
        </w:rPr>
        <w:t xml:space="preserve"> Poskytovatel</w:t>
      </w:r>
      <w:r w:rsidR="00747476" w:rsidRPr="00EF405C">
        <w:rPr>
          <w:iCs/>
          <w:sz w:val="23"/>
          <w:szCs w:val="23"/>
          <w:lang w:eastAsia="x-none"/>
        </w:rPr>
        <w:t xml:space="preserve"> se zavazuje vystavit fakturu v elektronické formě, ve formátu PDF a v této formě fakturu zaslat Objednateli na e-mailovou adresu </w:t>
      </w:r>
      <w:hyperlink r:id="rId10" w:history="1">
        <w:r w:rsidR="00803824" w:rsidRPr="00BF6F0C">
          <w:rPr>
            <w:rStyle w:val="Hypertextovodkaz"/>
            <w:iCs/>
            <w:sz w:val="23"/>
            <w:szCs w:val="23"/>
            <w:lang w:eastAsia="x-none"/>
          </w:rPr>
          <w:t>klikova@vcg.cz</w:t>
        </w:r>
      </w:hyperlink>
      <w:r w:rsidR="00803824">
        <w:rPr>
          <w:iCs/>
          <w:sz w:val="23"/>
          <w:szCs w:val="23"/>
          <w:lang w:eastAsia="x-none"/>
        </w:rPr>
        <w:t xml:space="preserve"> a </w:t>
      </w:r>
      <w:hyperlink r:id="rId11" w:history="1">
        <w:r w:rsidR="00803824" w:rsidRPr="00BF6F0C">
          <w:rPr>
            <w:rStyle w:val="Hypertextovodkaz"/>
            <w:iCs/>
            <w:sz w:val="23"/>
            <w:szCs w:val="23"/>
            <w:lang w:eastAsia="x-none"/>
          </w:rPr>
          <w:t>zarecka@vcg.cz</w:t>
        </w:r>
      </w:hyperlink>
      <w:r w:rsidR="00803824">
        <w:rPr>
          <w:iCs/>
          <w:sz w:val="23"/>
          <w:szCs w:val="23"/>
          <w:lang w:eastAsia="x-none"/>
        </w:rPr>
        <w:t xml:space="preserve"> </w:t>
      </w:r>
      <w:r w:rsidR="00747476" w:rsidRPr="00EF405C">
        <w:rPr>
          <w:iCs/>
          <w:sz w:val="23"/>
          <w:szCs w:val="23"/>
          <w:lang w:eastAsia="x-none"/>
        </w:rPr>
        <w:t xml:space="preserve">či jiným způsobem předem oznámeným Objednatelem. Poskytovatel je povinen zaslat fakturu Objednateli nejpozději následující </w:t>
      </w:r>
      <w:r w:rsidR="00747476" w:rsidRPr="00134C8F">
        <w:rPr>
          <w:iCs/>
          <w:sz w:val="23"/>
          <w:szCs w:val="23"/>
          <w:lang w:eastAsia="x-none"/>
        </w:rPr>
        <w:t>pracovní den po jejím vystavení.</w:t>
      </w:r>
      <w:r w:rsidRPr="00134C8F">
        <w:rPr>
          <w:iCs/>
          <w:sz w:val="23"/>
          <w:szCs w:val="23"/>
          <w:lang w:val="x-none" w:eastAsia="x-none"/>
        </w:rPr>
        <w:t xml:space="preserve"> Daňové doklady musí splňovat veškeré náležitosti obsažené v § 11 zákona č. 563/1991 Sb., o účetnictví, ve znění pozdějších předpisů, § 29 zákona č. 235/2004 Sb., o dani z přidané hodnoty, ve znění pozdějších předpisů (dále jen „</w:t>
      </w:r>
      <w:r w:rsidRPr="00134C8F">
        <w:rPr>
          <w:i/>
          <w:iCs/>
          <w:sz w:val="23"/>
          <w:szCs w:val="23"/>
          <w:lang w:val="x-none" w:eastAsia="x-none"/>
        </w:rPr>
        <w:t>zákon o DPH</w:t>
      </w:r>
      <w:r w:rsidRPr="00134C8F">
        <w:rPr>
          <w:iCs/>
          <w:sz w:val="23"/>
          <w:szCs w:val="23"/>
          <w:lang w:val="x-none" w:eastAsia="x-none"/>
        </w:rPr>
        <w:t>“) a § 435 Občanského zákoníku</w:t>
      </w:r>
      <w:r w:rsidRPr="00134C8F">
        <w:rPr>
          <w:iCs/>
          <w:sz w:val="23"/>
          <w:szCs w:val="23"/>
          <w:lang w:eastAsia="x-none"/>
        </w:rPr>
        <w:t xml:space="preserve">. </w:t>
      </w:r>
      <w:r w:rsidRPr="00134C8F">
        <w:rPr>
          <w:iCs/>
          <w:sz w:val="23"/>
          <w:szCs w:val="23"/>
          <w:lang w:val="x-none" w:eastAsia="x-none"/>
        </w:rPr>
        <w:t>K daňovému dokladu musí být rovněž připojen výkaz poskytnutých služeb potvrzený kontaktní osobou Objednatele. Pokud daňový doklad nesplní náležitosti dle zákona a této Smlouvy</w:t>
      </w:r>
      <w:r w:rsidR="00647453" w:rsidRPr="00134C8F">
        <w:rPr>
          <w:iCs/>
          <w:sz w:val="23"/>
          <w:szCs w:val="23"/>
          <w:lang w:eastAsia="x-none"/>
        </w:rPr>
        <w:t>,</w:t>
      </w:r>
      <w:r w:rsidRPr="00134C8F">
        <w:rPr>
          <w:iCs/>
          <w:sz w:val="23"/>
          <w:szCs w:val="23"/>
          <w:lang w:val="x-none" w:eastAsia="x-none"/>
        </w:rPr>
        <w:t> bude vykazovat věcné chyby</w:t>
      </w:r>
      <w:r w:rsidR="00647453" w:rsidRPr="00134C8F">
        <w:rPr>
          <w:iCs/>
          <w:sz w:val="23"/>
          <w:szCs w:val="23"/>
          <w:lang w:eastAsia="x-none"/>
        </w:rPr>
        <w:t xml:space="preserve"> nebo nebude zaslán požadovaným způsobem</w:t>
      </w:r>
      <w:r w:rsidR="00AB4E84" w:rsidRPr="00134C8F">
        <w:rPr>
          <w:iCs/>
          <w:sz w:val="23"/>
          <w:szCs w:val="23"/>
          <w:lang w:eastAsia="x-none"/>
        </w:rPr>
        <w:t xml:space="preserve"> a ve stanovené formě</w:t>
      </w:r>
      <w:r w:rsidRPr="00134C8F">
        <w:rPr>
          <w:iCs/>
          <w:sz w:val="23"/>
          <w:szCs w:val="23"/>
          <w:lang w:val="x-none" w:eastAsia="x-none"/>
        </w:rPr>
        <w:t>, je Objednatel oprávněn daňový doklad vrátit Poskytovateli a žádat</w:t>
      </w:r>
      <w:r w:rsidRPr="00B20251">
        <w:rPr>
          <w:iCs/>
          <w:sz w:val="23"/>
          <w:szCs w:val="23"/>
          <w:lang w:val="x-none" w:eastAsia="x-none"/>
        </w:rPr>
        <w:t xml:space="preserve"> Poskytovatele o zjednání nápravy. V takovém případě se ruší doba splatnosti vadného daňového dokladu a nová lhůta splatnosti počíná opětovně běžet doručením opraveného (bezvadného) daňového dokladu Objednateli.</w:t>
      </w:r>
    </w:p>
    <w:p w14:paraId="381A6CCA" w14:textId="77777777" w:rsidR="00B20251" w:rsidRPr="00B20251" w:rsidRDefault="00B20251" w:rsidP="007D138B">
      <w:pPr>
        <w:numPr>
          <w:ilvl w:val="1"/>
          <w:numId w:val="12"/>
        </w:numPr>
        <w:tabs>
          <w:tab w:val="left" w:pos="708"/>
        </w:tabs>
        <w:spacing w:after="120" w:line="280" w:lineRule="exact"/>
        <w:jc w:val="both"/>
        <w:rPr>
          <w:iCs/>
          <w:sz w:val="23"/>
          <w:szCs w:val="23"/>
          <w:lang w:val="x-none" w:eastAsia="x-none"/>
        </w:rPr>
      </w:pPr>
      <w:r w:rsidRPr="00B20251">
        <w:rPr>
          <w:iCs/>
          <w:sz w:val="23"/>
          <w:szCs w:val="23"/>
          <w:lang w:val="x-none" w:eastAsia="x-none"/>
        </w:rPr>
        <w:t xml:space="preserve">Daňový doklad se pro účely této </w:t>
      </w:r>
      <w:r w:rsidR="00526492">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považuje za zaplacený okamžikem odepsání fakturované částky z účtu Objednatele ve prospěch účtu Poskytovatele. Platby budou probíhat výhradně v Kč a rovněž veškeré uvedené cenové údaje budou v Kč.</w:t>
      </w:r>
    </w:p>
    <w:p w14:paraId="68CC5FF1" w14:textId="77777777" w:rsidR="00B20251" w:rsidRPr="00B20251" w:rsidRDefault="00B20251" w:rsidP="007D138B">
      <w:pPr>
        <w:numPr>
          <w:ilvl w:val="1"/>
          <w:numId w:val="12"/>
        </w:numPr>
        <w:tabs>
          <w:tab w:val="left" w:pos="708"/>
        </w:tabs>
        <w:spacing w:after="120" w:line="280" w:lineRule="exact"/>
        <w:jc w:val="both"/>
        <w:rPr>
          <w:iCs/>
          <w:sz w:val="23"/>
          <w:szCs w:val="23"/>
          <w:lang w:val="x-none" w:eastAsia="x-none"/>
        </w:rPr>
      </w:pPr>
      <w:r w:rsidRPr="00B20251">
        <w:rPr>
          <w:iCs/>
          <w:sz w:val="23"/>
          <w:szCs w:val="23"/>
          <w:lang w:val="x-none" w:eastAsia="x-none"/>
        </w:rPr>
        <w:t>Smluvní strany sjednávají, že se nepřipouští zálohové platby.</w:t>
      </w:r>
    </w:p>
    <w:bookmarkEnd w:id="1"/>
    <w:p w14:paraId="4072BBE1" w14:textId="53203A34" w:rsidR="00187C62" w:rsidRDefault="00187C62" w:rsidP="00464B86">
      <w:pPr>
        <w:widowControl w:val="0"/>
        <w:tabs>
          <w:tab w:val="left" w:pos="0"/>
        </w:tabs>
        <w:overflowPunct w:val="0"/>
        <w:autoSpaceDE w:val="0"/>
        <w:spacing w:before="240" w:line="280" w:lineRule="atLeast"/>
        <w:jc w:val="center"/>
        <w:textAlignment w:val="baseline"/>
        <w:rPr>
          <w:b/>
          <w:bCs/>
          <w:sz w:val="23"/>
          <w:szCs w:val="23"/>
          <w:lang w:eastAsia="ar-SA"/>
        </w:rPr>
      </w:pPr>
    </w:p>
    <w:p w14:paraId="1665BA41" w14:textId="77777777" w:rsidR="00464B86" w:rsidRDefault="00464B86" w:rsidP="00464B86">
      <w:pPr>
        <w:widowControl w:val="0"/>
        <w:tabs>
          <w:tab w:val="left" w:pos="0"/>
        </w:tabs>
        <w:overflowPunct w:val="0"/>
        <w:autoSpaceDE w:val="0"/>
        <w:spacing w:before="240" w:line="280" w:lineRule="atLeast"/>
        <w:jc w:val="center"/>
        <w:textAlignment w:val="baseline"/>
        <w:rPr>
          <w:b/>
          <w:bCs/>
          <w:sz w:val="23"/>
          <w:szCs w:val="23"/>
          <w:lang w:eastAsia="ar-SA"/>
        </w:rPr>
      </w:pPr>
    </w:p>
    <w:p w14:paraId="0C9E8A8C" w14:textId="77777777" w:rsidR="00E328E3" w:rsidRPr="00B20251" w:rsidRDefault="00317CDC" w:rsidP="00E328E3">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lastRenderedPageBreak/>
        <w:t xml:space="preserve">VIII. </w:t>
      </w:r>
      <w:r w:rsidR="00B20251" w:rsidRPr="00B20251">
        <w:rPr>
          <w:b/>
          <w:bCs/>
          <w:sz w:val="23"/>
          <w:szCs w:val="23"/>
          <w:lang w:eastAsia="ar-SA"/>
        </w:rPr>
        <w:t>Práva a povinnosti Poskytovatele</w:t>
      </w:r>
    </w:p>
    <w:p w14:paraId="3935CE3D" w14:textId="77777777" w:rsidR="00B20251" w:rsidRDefault="00B20251" w:rsidP="00187C62">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 xml:space="preserve">Poskytovatel je povinen </w:t>
      </w:r>
      <w:r w:rsidR="00E07163">
        <w:rPr>
          <w:rFonts w:eastAsia="MS Minngs"/>
          <w:sz w:val="23"/>
          <w:szCs w:val="23"/>
          <w:lang w:eastAsia="ar-SA"/>
        </w:rPr>
        <w:t>zabezpečit, že plnění dle této s</w:t>
      </w:r>
      <w:r w:rsidRPr="00B20251">
        <w:rPr>
          <w:rFonts w:eastAsia="MS Minngs"/>
          <w:sz w:val="23"/>
          <w:szCs w:val="23"/>
          <w:lang w:eastAsia="ar-SA"/>
        </w:rPr>
        <w:t xml:space="preserve">mlouvy bude poskytováno v souladu s touto </w:t>
      </w:r>
      <w:r w:rsidR="00E07163">
        <w:rPr>
          <w:rFonts w:eastAsia="MS Minngs"/>
          <w:sz w:val="23"/>
          <w:szCs w:val="23"/>
          <w:lang w:eastAsia="ar-SA"/>
        </w:rPr>
        <w:t>s</w:t>
      </w:r>
      <w:r w:rsidRPr="00B20251">
        <w:rPr>
          <w:rFonts w:eastAsia="MS Minngs"/>
          <w:sz w:val="23"/>
          <w:szCs w:val="23"/>
          <w:lang w:eastAsia="ar-SA"/>
        </w:rPr>
        <w:t>mlouvou, nebude zatíženo jakýmikoli právy třetích osob, zejména takovými, ze kterých by pro Objednatele plynuly jakékoliv další finanční nebo jiné nároky ve prospěch třetích osob. V opačném případě Poskytovatel ponese veškeré důsledky takovéhoto porušení práv třetích osob a zároveň je povinen takové právní vady bez zbytečného odkladu a na svůj náklad odstranit, resp. zajistit jejich odstranění.</w:t>
      </w:r>
    </w:p>
    <w:p w14:paraId="6035C889" w14:textId="045F0613" w:rsidR="00835A4D" w:rsidRPr="009418C2" w:rsidRDefault="00B20251" w:rsidP="00BB158D">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B158D">
        <w:rPr>
          <w:rFonts w:eastAsia="MS Minngs"/>
          <w:sz w:val="23"/>
          <w:szCs w:val="23"/>
          <w:lang w:eastAsia="ar-SA"/>
        </w:rPr>
        <w:t xml:space="preserve">Poskytovatel je povinen zajistit, že jím poskytované plnění dle této </w:t>
      </w:r>
      <w:r w:rsidR="00E07163" w:rsidRPr="00BB158D">
        <w:rPr>
          <w:rFonts w:eastAsia="MS Minngs"/>
          <w:sz w:val="23"/>
          <w:szCs w:val="23"/>
          <w:lang w:eastAsia="ar-SA"/>
        </w:rPr>
        <w:t>s</w:t>
      </w:r>
      <w:r w:rsidRPr="00BB158D">
        <w:rPr>
          <w:rFonts w:eastAsia="MS Minngs"/>
          <w:sz w:val="23"/>
          <w:szCs w:val="23"/>
          <w:lang w:eastAsia="ar-SA"/>
        </w:rPr>
        <w:t>mlouvy, odpovídá všem požadavkům vyplývajícím z platných a účinných právních předpisů či příslušných norem, které se na dané plnění vztahují</w:t>
      </w:r>
      <w:r w:rsidR="00E26918" w:rsidRPr="00E26918">
        <w:rPr>
          <w:sz w:val="23"/>
          <w:szCs w:val="23"/>
        </w:rPr>
        <w:t xml:space="preserve"> </w:t>
      </w:r>
      <w:r w:rsidR="00E26918" w:rsidRPr="00BB158D">
        <w:rPr>
          <w:sz w:val="23"/>
          <w:szCs w:val="23"/>
        </w:rPr>
        <w:t>a zavazuje se zajistit dodržování těchto předpisů ze strany svých pracovníků, poddodavatelů a jejich pracovníků, které použil při plnění svých závazků dle této Smlouvy.</w:t>
      </w:r>
      <w:r w:rsidRPr="00BB158D">
        <w:rPr>
          <w:rFonts w:eastAsia="MS Minngs"/>
          <w:sz w:val="23"/>
          <w:szCs w:val="23"/>
          <w:lang w:eastAsia="ar-SA"/>
        </w:rPr>
        <w:t xml:space="preserve"> </w:t>
      </w:r>
      <w:r w:rsidR="0082412F">
        <w:rPr>
          <w:sz w:val="23"/>
          <w:szCs w:val="23"/>
        </w:rPr>
        <w:t>Poskytovatel</w:t>
      </w:r>
      <w:r w:rsidR="00CB586C" w:rsidRPr="00BB158D">
        <w:rPr>
          <w:sz w:val="23"/>
          <w:szCs w:val="23"/>
        </w:rPr>
        <w:t xml:space="preserve"> si je vědom skutečnosti, že Objednatel má zájem o plnění předmětu této </w:t>
      </w:r>
      <w:r w:rsidR="007E6639">
        <w:rPr>
          <w:sz w:val="23"/>
          <w:szCs w:val="23"/>
        </w:rPr>
        <w:t>s</w:t>
      </w:r>
      <w:r w:rsidR="007E6639" w:rsidRPr="00BB158D">
        <w:rPr>
          <w:sz w:val="23"/>
          <w:szCs w:val="23"/>
        </w:rPr>
        <w:t xml:space="preserve">mlouvy </w:t>
      </w:r>
      <w:r w:rsidR="00CB586C" w:rsidRPr="00BB158D">
        <w:rPr>
          <w:sz w:val="23"/>
          <w:szCs w:val="23"/>
        </w:rPr>
        <w:t xml:space="preserve">dle zásad sociálně odpovědného zadávání veřejných zakázek. </w:t>
      </w:r>
      <w:r w:rsidR="0082412F">
        <w:rPr>
          <w:sz w:val="23"/>
          <w:szCs w:val="23"/>
        </w:rPr>
        <w:t>Poskytovatel</w:t>
      </w:r>
      <w:r w:rsidR="00CB586C" w:rsidRPr="00BB158D">
        <w:rPr>
          <w:sz w:val="23"/>
          <w:szCs w:val="23"/>
        </w:rPr>
        <w:t xml:space="preserve"> se proto výslovně zavazuje</w:t>
      </w:r>
      <w:r w:rsidR="009E63BC">
        <w:rPr>
          <w:sz w:val="23"/>
          <w:szCs w:val="23"/>
        </w:rPr>
        <w:t>, že</w:t>
      </w:r>
      <w:r w:rsidR="00CB586C" w:rsidRPr="00BB158D">
        <w:rPr>
          <w:sz w:val="23"/>
          <w:szCs w:val="23"/>
        </w:rPr>
        <w:t xml:space="preserve"> při realizaci plnění </w:t>
      </w:r>
      <w:r w:rsidR="009E63BC">
        <w:rPr>
          <w:sz w:val="23"/>
          <w:szCs w:val="23"/>
        </w:rPr>
        <w:t>předmětu</w:t>
      </w:r>
      <w:r w:rsidR="009E63BC" w:rsidRPr="00BB158D">
        <w:rPr>
          <w:sz w:val="23"/>
          <w:szCs w:val="23"/>
        </w:rPr>
        <w:t xml:space="preserve"> </w:t>
      </w:r>
      <w:r w:rsidR="00CB586C" w:rsidRPr="00BB158D">
        <w:rPr>
          <w:sz w:val="23"/>
          <w:szCs w:val="23"/>
        </w:rPr>
        <w:t xml:space="preserve">této </w:t>
      </w:r>
      <w:r w:rsidR="007E6639">
        <w:rPr>
          <w:sz w:val="23"/>
          <w:szCs w:val="23"/>
        </w:rPr>
        <w:t>s</w:t>
      </w:r>
      <w:r w:rsidR="007E6639" w:rsidRPr="00BB158D">
        <w:rPr>
          <w:sz w:val="23"/>
          <w:szCs w:val="23"/>
        </w:rPr>
        <w:t>mlouvy</w:t>
      </w:r>
      <w:r w:rsidR="007E6639">
        <w:rPr>
          <w:sz w:val="23"/>
          <w:szCs w:val="23"/>
        </w:rPr>
        <w:t xml:space="preserve"> </w:t>
      </w:r>
      <w:r w:rsidR="00A22CBF">
        <w:rPr>
          <w:sz w:val="23"/>
          <w:szCs w:val="23"/>
        </w:rPr>
        <w:t xml:space="preserve">a </w:t>
      </w:r>
      <w:r w:rsidR="00E232F7">
        <w:rPr>
          <w:sz w:val="23"/>
          <w:szCs w:val="23"/>
        </w:rPr>
        <w:t xml:space="preserve">po celou dobu trvání této </w:t>
      </w:r>
      <w:r w:rsidR="009E63BC">
        <w:rPr>
          <w:sz w:val="23"/>
          <w:szCs w:val="23"/>
        </w:rPr>
        <w:t>smlouvy, bude dbát o dodržování a zajištění důstojných pracovních podmínek osob</w:t>
      </w:r>
      <w:r w:rsidR="00505841">
        <w:rPr>
          <w:sz w:val="23"/>
          <w:szCs w:val="23"/>
        </w:rPr>
        <w:t xml:space="preserve">, </w:t>
      </w:r>
      <w:r w:rsidR="00A22CBF">
        <w:rPr>
          <w:sz w:val="23"/>
          <w:szCs w:val="23"/>
        </w:rPr>
        <w:t>bezpečnost</w:t>
      </w:r>
      <w:r w:rsidR="009E63BC">
        <w:rPr>
          <w:sz w:val="23"/>
          <w:szCs w:val="23"/>
        </w:rPr>
        <w:t>i</w:t>
      </w:r>
      <w:r w:rsidR="00A22CBF">
        <w:rPr>
          <w:sz w:val="23"/>
          <w:szCs w:val="23"/>
        </w:rPr>
        <w:t xml:space="preserve"> práce, </w:t>
      </w:r>
      <w:r w:rsidR="00E232F7" w:rsidRPr="00BB158D">
        <w:rPr>
          <w:sz w:val="23"/>
          <w:szCs w:val="23"/>
        </w:rPr>
        <w:t>dodržov</w:t>
      </w:r>
      <w:r w:rsidR="00E232F7">
        <w:rPr>
          <w:sz w:val="23"/>
          <w:szCs w:val="23"/>
        </w:rPr>
        <w:t xml:space="preserve">ání </w:t>
      </w:r>
      <w:r w:rsidR="00E232F7" w:rsidRPr="00BB158D">
        <w:rPr>
          <w:sz w:val="23"/>
          <w:szCs w:val="23"/>
        </w:rPr>
        <w:t>vešker</w:t>
      </w:r>
      <w:r w:rsidR="00E232F7">
        <w:rPr>
          <w:sz w:val="23"/>
          <w:szCs w:val="23"/>
        </w:rPr>
        <w:t>ých</w:t>
      </w:r>
      <w:r w:rsidR="00E232F7" w:rsidRPr="00BB158D">
        <w:rPr>
          <w:sz w:val="23"/>
          <w:szCs w:val="23"/>
        </w:rPr>
        <w:t xml:space="preserve"> </w:t>
      </w:r>
      <w:r w:rsidR="00CB586C" w:rsidRPr="00BB158D">
        <w:rPr>
          <w:sz w:val="23"/>
          <w:szCs w:val="23"/>
        </w:rPr>
        <w:t>pracovněprávní</w:t>
      </w:r>
      <w:r w:rsidR="00E232F7">
        <w:rPr>
          <w:sz w:val="23"/>
          <w:szCs w:val="23"/>
        </w:rPr>
        <w:t>ch</w:t>
      </w:r>
      <w:r w:rsidR="00CB586C" w:rsidRPr="00BB158D">
        <w:rPr>
          <w:sz w:val="23"/>
          <w:szCs w:val="23"/>
        </w:rPr>
        <w:t xml:space="preserve"> </w:t>
      </w:r>
      <w:r w:rsidR="00E232F7" w:rsidRPr="00BB158D">
        <w:rPr>
          <w:sz w:val="23"/>
          <w:szCs w:val="23"/>
        </w:rPr>
        <w:t>předpis</w:t>
      </w:r>
      <w:r w:rsidR="00E232F7">
        <w:rPr>
          <w:sz w:val="23"/>
          <w:szCs w:val="23"/>
        </w:rPr>
        <w:t>ů</w:t>
      </w:r>
      <w:r w:rsidR="00E232F7" w:rsidRPr="00BB158D">
        <w:rPr>
          <w:sz w:val="23"/>
          <w:szCs w:val="23"/>
        </w:rPr>
        <w:t xml:space="preserve"> </w:t>
      </w:r>
      <w:r w:rsidR="00CB586C" w:rsidRPr="00BB158D">
        <w:rPr>
          <w:sz w:val="23"/>
          <w:szCs w:val="23"/>
        </w:rPr>
        <w:t xml:space="preserve">a to zejména, nikoliv však výlučně, </w:t>
      </w:r>
      <w:r w:rsidR="00E232F7" w:rsidRPr="00BB158D">
        <w:rPr>
          <w:sz w:val="23"/>
          <w:szCs w:val="23"/>
        </w:rPr>
        <w:t>předpis</w:t>
      </w:r>
      <w:r w:rsidR="00E232F7">
        <w:rPr>
          <w:sz w:val="23"/>
          <w:szCs w:val="23"/>
        </w:rPr>
        <w:t>ů</w:t>
      </w:r>
      <w:r w:rsidR="00E232F7" w:rsidRPr="00BB158D">
        <w:rPr>
          <w:sz w:val="23"/>
          <w:szCs w:val="23"/>
        </w:rPr>
        <w:t xml:space="preserve"> </w:t>
      </w:r>
      <w:r w:rsidR="00CB586C" w:rsidRPr="00BB158D">
        <w:rPr>
          <w:sz w:val="23"/>
          <w:szCs w:val="23"/>
        </w:rPr>
        <w:t>upravující</w:t>
      </w:r>
      <w:r w:rsidR="00E232F7">
        <w:rPr>
          <w:sz w:val="23"/>
          <w:szCs w:val="23"/>
        </w:rPr>
        <w:t>ch</w:t>
      </w:r>
      <w:r w:rsidR="00CB586C" w:rsidRPr="00BB158D">
        <w:rPr>
          <w:sz w:val="23"/>
          <w:szCs w:val="23"/>
        </w:rPr>
        <w:t xml:space="preserve"> </w:t>
      </w:r>
      <w:r w:rsidR="00E232F7">
        <w:rPr>
          <w:sz w:val="23"/>
          <w:szCs w:val="23"/>
        </w:rPr>
        <w:t>odměňování</w:t>
      </w:r>
      <w:r w:rsidR="00CB586C" w:rsidRPr="00BB158D">
        <w:rPr>
          <w:sz w:val="23"/>
          <w:szCs w:val="23"/>
        </w:rPr>
        <w:t xml:space="preserve"> zaměstnanců</w:t>
      </w:r>
      <w:r w:rsidR="009E63BC">
        <w:rPr>
          <w:sz w:val="23"/>
          <w:szCs w:val="23"/>
        </w:rPr>
        <w:t xml:space="preserve"> (včetně </w:t>
      </w:r>
      <w:r w:rsidR="00505841">
        <w:rPr>
          <w:sz w:val="23"/>
          <w:szCs w:val="23"/>
        </w:rPr>
        <w:t xml:space="preserve">zaručené minimální mzdy pro oblast bezpečnostních služeb stanovené závaznými právními předpisy a </w:t>
      </w:r>
      <w:r w:rsidR="009E63BC">
        <w:rPr>
          <w:sz w:val="23"/>
          <w:szCs w:val="23"/>
        </w:rPr>
        <w:t>souvisejících povinných sociálních a zdravotních odvodů)</w:t>
      </w:r>
      <w:r w:rsidR="00CB586C" w:rsidRPr="00BB158D">
        <w:rPr>
          <w:sz w:val="23"/>
          <w:szCs w:val="23"/>
        </w:rPr>
        <w:t>, pracovní dobu, dobu odpočinku mezi směnami, placené přesčasy</w:t>
      </w:r>
      <w:r w:rsidR="009E63BC">
        <w:rPr>
          <w:sz w:val="23"/>
          <w:szCs w:val="23"/>
        </w:rPr>
        <w:t xml:space="preserve"> atd.</w:t>
      </w:r>
      <w:r w:rsidR="00E232F7">
        <w:rPr>
          <w:sz w:val="23"/>
          <w:szCs w:val="23"/>
        </w:rPr>
        <w:t>,</w:t>
      </w:r>
      <w:r w:rsidR="00CB586C" w:rsidRPr="00BB158D">
        <w:rPr>
          <w:sz w:val="23"/>
          <w:szCs w:val="23"/>
        </w:rPr>
        <w:t xml:space="preserve"> dále </w:t>
      </w:r>
      <w:r w:rsidR="00E232F7">
        <w:rPr>
          <w:sz w:val="23"/>
          <w:szCs w:val="23"/>
        </w:rPr>
        <w:t xml:space="preserve">předpisů týkajících se zaměstnanosti a </w:t>
      </w:r>
      <w:r w:rsidR="00CB586C" w:rsidRPr="00BB158D">
        <w:rPr>
          <w:sz w:val="23"/>
          <w:szCs w:val="23"/>
        </w:rPr>
        <w:t xml:space="preserve"> bezpečnosti a ochrany zdraví při práci</w:t>
      </w:r>
      <w:r w:rsidR="00FB220C">
        <w:rPr>
          <w:sz w:val="23"/>
          <w:szCs w:val="23"/>
        </w:rPr>
        <w:t>,</w:t>
      </w:r>
      <w:r w:rsidR="0021742C" w:rsidRPr="00BB158D">
        <w:rPr>
          <w:sz w:val="23"/>
          <w:szCs w:val="23"/>
        </w:rPr>
        <w:t xml:space="preserve"> </w:t>
      </w:r>
      <w:r w:rsidR="0082412F" w:rsidRPr="0082412F">
        <w:rPr>
          <w:sz w:val="23"/>
          <w:szCs w:val="23"/>
        </w:rPr>
        <w:t xml:space="preserve">tj. zejména zákon č. 262/2006 Sb., </w:t>
      </w:r>
      <w:r w:rsidR="0082412F">
        <w:rPr>
          <w:sz w:val="23"/>
          <w:szCs w:val="23"/>
        </w:rPr>
        <w:t>z</w:t>
      </w:r>
      <w:r w:rsidR="0082412F" w:rsidRPr="0082412F">
        <w:rPr>
          <w:sz w:val="23"/>
          <w:szCs w:val="23"/>
        </w:rPr>
        <w:t>ákoník práce, ve znění pozdějších předpisů</w:t>
      </w:r>
      <w:r w:rsidR="0082412F">
        <w:rPr>
          <w:sz w:val="23"/>
          <w:szCs w:val="23"/>
        </w:rPr>
        <w:t>,</w:t>
      </w:r>
      <w:r w:rsidR="0082412F" w:rsidRPr="0082412F">
        <w:rPr>
          <w:sz w:val="23"/>
          <w:szCs w:val="23"/>
        </w:rPr>
        <w:t xml:space="preserve"> a zákon č. 435/2004 Sb., o zaměstnanosti, ve znění pozdějších </w:t>
      </w:r>
      <w:r w:rsidR="0082412F" w:rsidRPr="009418C2">
        <w:rPr>
          <w:sz w:val="23"/>
          <w:szCs w:val="23"/>
        </w:rPr>
        <w:t>předpisů, a to vůči všem osobám, které se na realizaci plnění dle této Smlouvy podílejí a bez ohledu na to, zda bude předmět plnění prováděn Poskytovatelem či jeho poddodavatelem</w:t>
      </w:r>
      <w:r w:rsidR="00E26918" w:rsidRPr="009418C2">
        <w:rPr>
          <w:sz w:val="23"/>
          <w:szCs w:val="23"/>
        </w:rPr>
        <w:t>.</w:t>
      </w:r>
      <w:r w:rsidR="0082412F" w:rsidRPr="009418C2">
        <w:rPr>
          <w:sz w:val="23"/>
          <w:szCs w:val="23"/>
        </w:rPr>
        <w:t xml:space="preserve"> </w:t>
      </w:r>
      <w:r w:rsidR="008E1FB2" w:rsidRPr="009418C2">
        <w:rPr>
          <w:sz w:val="23"/>
          <w:szCs w:val="23"/>
        </w:rPr>
        <w:t>Poskytovatel se zavazuje</w:t>
      </w:r>
      <w:r w:rsidR="0060658E" w:rsidRPr="009418C2">
        <w:rPr>
          <w:sz w:val="23"/>
          <w:szCs w:val="23"/>
        </w:rPr>
        <w:t xml:space="preserve"> v souvislosti s výše uvedenými povinnostmi za účelem kontroly </w:t>
      </w:r>
      <w:r w:rsidR="00BF7B4B" w:rsidRPr="009418C2">
        <w:rPr>
          <w:sz w:val="23"/>
          <w:szCs w:val="23"/>
        </w:rPr>
        <w:t xml:space="preserve">poskytovat Objednateli potřebnou součinnost, </w:t>
      </w:r>
      <w:r w:rsidR="0060658E" w:rsidRPr="009418C2">
        <w:rPr>
          <w:sz w:val="23"/>
          <w:szCs w:val="23"/>
        </w:rPr>
        <w:t>na výzvu Objednatele předložit či zajistit předložení příslušných dokladů (zejména, nikoliv však výlučně</w:t>
      </w:r>
      <w:r w:rsidR="00BF7B4B" w:rsidRPr="009418C2">
        <w:rPr>
          <w:sz w:val="23"/>
          <w:szCs w:val="23"/>
        </w:rPr>
        <w:t>,</w:t>
      </w:r>
      <w:r w:rsidR="0060658E" w:rsidRPr="009418C2">
        <w:rPr>
          <w:sz w:val="23"/>
          <w:szCs w:val="23"/>
        </w:rPr>
        <w:t xml:space="preserve"> pracovněprávních smluv</w:t>
      </w:r>
      <w:r w:rsidR="00BF7B4B" w:rsidRPr="009418C2">
        <w:rPr>
          <w:sz w:val="23"/>
          <w:szCs w:val="23"/>
        </w:rPr>
        <w:t xml:space="preserve">, </w:t>
      </w:r>
      <w:r w:rsidR="002B6AE2" w:rsidRPr="009418C2">
        <w:rPr>
          <w:sz w:val="23"/>
          <w:szCs w:val="23"/>
        </w:rPr>
        <w:t xml:space="preserve">mzdových výměrů, </w:t>
      </w:r>
      <w:r w:rsidR="00BF7B4B" w:rsidRPr="009418C2">
        <w:rPr>
          <w:sz w:val="23"/>
          <w:szCs w:val="23"/>
        </w:rPr>
        <w:t>výplatních pásek, sjetiny z účetního nebo mzdového systému, potvrzení příslušných orgánů veřejné moci</w:t>
      </w:r>
      <w:r w:rsidR="0060658E" w:rsidRPr="009418C2">
        <w:rPr>
          <w:sz w:val="23"/>
          <w:szCs w:val="23"/>
        </w:rPr>
        <w:t xml:space="preserve">) a to bez zbytečného odkladu od výzvy, nejpozději však do </w:t>
      </w:r>
      <w:r w:rsidR="009418C2" w:rsidRPr="009418C2">
        <w:rPr>
          <w:sz w:val="23"/>
          <w:szCs w:val="23"/>
        </w:rPr>
        <w:t>10</w:t>
      </w:r>
      <w:r w:rsidR="0060658E" w:rsidRPr="009418C2">
        <w:rPr>
          <w:sz w:val="23"/>
          <w:szCs w:val="23"/>
        </w:rPr>
        <w:t xml:space="preserve"> pracovních dnů. Totožné musí být zajištěno ze strany případných poddodavatelů. </w:t>
      </w:r>
      <w:r w:rsidR="00835A4D" w:rsidRPr="009418C2">
        <w:rPr>
          <w:sz w:val="23"/>
          <w:szCs w:val="23"/>
        </w:rPr>
        <w:t xml:space="preserve">Při prvním porušení </w:t>
      </w:r>
      <w:r w:rsidR="00821A15" w:rsidRPr="009418C2">
        <w:rPr>
          <w:sz w:val="23"/>
          <w:szCs w:val="23"/>
        </w:rPr>
        <w:t xml:space="preserve">výše uvedených </w:t>
      </w:r>
      <w:r w:rsidR="00835A4D" w:rsidRPr="009418C2">
        <w:rPr>
          <w:sz w:val="23"/>
          <w:szCs w:val="23"/>
        </w:rPr>
        <w:t xml:space="preserve">předpisů týkajících se </w:t>
      </w:r>
      <w:r w:rsidR="00BF7B4B" w:rsidRPr="009418C2">
        <w:rPr>
          <w:sz w:val="23"/>
          <w:szCs w:val="23"/>
        </w:rPr>
        <w:t xml:space="preserve">pracovněprávní oblasti, </w:t>
      </w:r>
      <w:r w:rsidR="00835A4D" w:rsidRPr="009418C2">
        <w:rPr>
          <w:sz w:val="23"/>
          <w:szCs w:val="23"/>
        </w:rPr>
        <w:t xml:space="preserve">oblasti zaměstnanosti a BOZP, které bude Objednatelem zjištěno, Objednatel na tuto skutečnost </w:t>
      </w:r>
      <w:r w:rsidR="0082412F" w:rsidRPr="009418C2">
        <w:rPr>
          <w:sz w:val="23"/>
          <w:szCs w:val="23"/>
        </w:rPr>
        <w:t>Poskytova</w:t>
      </w:r>
      <w:r w:rsidR="00835A4D" w:rsidRPr="009418C2">
        <w:rPr>
          <w:sz w:val="23"/>
          <w:szCs w:val="23"/>
        </w:rPr>
        <w:t xml:space="preserve">tele upozorní, např. </w:t>
      </w:r>
      <w:r w:rsidR="0082412F" w:rsidRPr="009418C2">
        <w:rPr>
          <w:sz w:val="23"/>
          <w:szCs w:val="23"/>
        </w:rPr>
        <w:t>emailem</w:t>
      </w:r>
      <w:r w:rsidR="00835A4D" w:rsidRPr="009418C2">
        <w:rPr>
          <w:sz w:val="23"/>
          <w:szCs w:val="23"/>
        </w:rPr>
        <w:t xml:space="preserve"> nebo jiným prokazatelným způsobe</w:t>
      </w:r>
      <w:r w:rsidR="0082412F" w:rsidRPr="009418C2">
        <w:rPr>
          <w:sz w:val="23"/>
          <w:szCs w:val="23"/>
        </w:rPr>
        <w:t>m</w:t>
      </w:r>
      <w:r w:rsidR="00835A4D" w:rsidRPr="009418C2">
        <w:rPr>
          <w:sz w:val="23"/>
          <w:szCs w:val="23"/>
        </w:rPr>
        <w:t xml:space="preserve">. Za každé další porušení povinnosti </w:t>
      </w:r>
      <w:r w:rsidR="0082412F" w:rsidRPr="009418C2">
        <w:rPr>
          <w:sz w:val="23"/>
          <w:szCs w:val="23"/>
        </w:rPr>
        <w:t>Poskytova</w:t>
      </w:r>
      <w:r w:rsidR="00835A4D" w:rsidRPr="009418C2">
        <w:rPr>
          <w:sz w:val="23"/>
          <w:szCs w:val="23"/>
        </w:rPr>
        <w:t>tele dodržovat tyto obecně závazné předpisy a jejich dodržování zajišťovat</w:t>
      </w:r>
      <w:r w:rsidR="00835A4D" w:rsidRPr="00BB158D">
        <w:rPr>
          <w:sz w:val="23"/>
          <w:szCs w:val="23"/>
        </w:rPr>
        <w:t xml:space="preserve">, sjednávají </w:t>
      </w:r>
      <w:r w:rsidR="00835A4D" w:rsidRPr="007F4791">
        <w:rPr>
          <w:sz w:val="23"/>
          <w:szCs w:val="23"/>
        </w:rPr>
        <w:t xml:space="preserve">Smluvní strany smluvní pokutu ve výši </w:t>
      </w:r>
      <w:proofErr w:type="gramStart"/>
      <w:r w:rsidR="00835A4D" w:rsidRPr="007F4791">
        <w:rPr>
          <w:sz w:val="23"/>
          <w:szCs w:val="23"/>
        </w:rPr>
        <w:t>5.000,-</w:t>
      </w:r>
      <w:proofErr w:type="gramEnd"/>
      <w:r w:rsidR="00835A4D" w:rsidRPr="007F4791">
        <w:rPr>
          <w:sz w:val="23"/>
          <w:szCs w:val="23"/>
        </w:rPr>
        <w:t xml:space="preserve"> Kč (slovy pět tisíc korun českých). </w:t>
      </w:r>
      <w:r w:rsidR="00821A15" w:rsidRPr="007F4791">
        <w:rPr>
          <w:sz w:val="23"/>
          <w:szCs w:val="23"/>
        </w:rPr>
        <w:t>Opakované</w:t>
      </w:r>
      <w:r w:rsidR="00835A4D" w:rsidRPr="007F4791">
        <w:rPr>
          <w:sz w:val="23"/>
          <w:szCs w:val="23"/>
        </w:rPr>
        <w:t xml:space="preserve"> porušování </w:t>
      </w:r>
      <w:r w:rsidR="00821A15" w:rsidRPr="007F4791">
        <w:rPr>
          <w:sz w:val="23"/>
          <w:szCs w:val="23"/>
        </w:rPr>
        <w:t xml:space="preserve">výše uvedených právních </w:t>
      </w:r>
      <w:r w:rsidR="00835A4D" w:rsidRPr="007F4791">
        <w:rPr>
          <w:sz w:val="23"/>
          <w:szCs w:val="23"/>
        </w:rPr>
        <w:t>předpisů [tj. minimálně tři (3) zjištěné případy] bude považováno za podstatné porušení této Smlouvy a může být důvodem pro odstoupení od této Smlouvy ze strany Objednatele.</w:t>
      </w:r>
      <w:r w:rsidR="009E63BC" w:rsidRPr="007F4791">
        <w:rPr>
          <w:sz w:val="23"/>
          <w:szCs w:val="23"/>
        </w:rPr>
        <w:t xml:space="preserve"> Pro vyloučení pochybností smluvní strany sjednávají, že v případě, kdy Poskytovatel neposkytne potřebnou součinnost a nedoloží, že k porušení obecně závazných právních předpisů týkajících se této oblasti nedošlo, má se za to, že k porušení došlo</w:t>
      </w:r>
      <w:r w:rsidR="009E63BC" w:rsidRPr="009418C2">
        <w:rPr>
          <w:sz w:val="23"/>
          <w:szCs w:val="23"/>
        </w:rPr>
        <w:t>, a to se všemi důsledky z toho plynoucími</w:t>
      </w:r>
      <w:r w:rsidR="00DA6288" w:rsidRPr="009418C2">
        <w:rPr>
          <w:sz w:val="23"/>
          <w:szCs w:val="23"/>
        </w:rPr>
        <w:t xml:space="preserve">, tzn. </w:t>
      </w:r>
      <w:r w:rsidR="00DA6288" w:rsidRPr="009418C2">
        <w:t xml:space="preserve"> </w:t>
      </w:r>
      <w:r w:rsidR="00DA6288" w:rsidRPr="009418C2">
        <w:rPr>
          <w:sz w:val="23"/>
          <w:szCs w:val="23"/>
        </w:rPr>
        <w:t>nezdaří-li se Objednateli z důvodů spočívajících na straně Poskytovatele nebo jeho poddodavatele opakovaně ověřit, zda jsou dodržovány výše uvedené povinnosti a zejm. zda jsou bezpečnostní pracovníci vykonávající u Objednatele ostrahu řádně a včas odměňováni v souladu s tímto odst. 8.2. smlouvy, je Objednatel taktéž oprávněn účtovat smluvní pokutu a/nebo od smlouvy odstoupit za podmínek uved</w:t>
      </w:r>
      <w:r w:rsidR="009418C2" w:rsidRPr="009418C2">
        <w:rPr>
          <w:sz w:val="23"/>
          <w:szCs w:val="23"/>
        </w:rPr>
        <w:t>e</w:t>
      </w:r>
      <w:r w:rsidR="00DA6288" w:rsidRPr="009418C2">
        <w:rPr>
          <w:sz w:val="23"/>
          <w:szCs w:val="23"/>
        </w:rPr>
        <w:t>ných výše v tomto odst</w:t>
      </w:r>
      <w:r w:rsidR="009E63BC" w:rsidRPr="009418C2">
        <w:rPr>
          <w:sz w:val="23"/>
          <w:szCs w:val="23"/>
        </w:rPr>
        <w:t>.</w:t>
      </w:r>
      <w:r w:rsidR="00505841" w:rsidRPr="009418C2">
        <w:rPr>
          <w:sz w:val="23"/>
          <w:szCs w:val="23"/>
        </w:rPr>
        <w:t xml:space="preserve"> Poskytovatel bere na vědomí, že objednatel může provést dotazníkové šetření u </w:t>
      </w:r>
      <w:r w:rsidR="00122066">
        <w:rPr>
          <w:sz w:val="23"/>
          <w:szCs w:val="23"/>
        </w:rPr>
        <w:t>osob</w:t>
      </w:r>
      <w:r w:rsidR="00122066" w:rsidRPr="009418C2">
        <w:rPr>
          <w:sz w:val="23"/>
          <w:szCs w:val="23"/>
        </w:rPr>
        <w:t xml:space="preserve"> </w:t>
      </w:r>
      <w:r w:rsidR="00505841" w:rsidRPr="009418C2">
        <w:rPr>
          <w:sz w:val="23"/>
          <w:szCs w:val="23"/>
        </w:rPr>
        <w:t>zajišťujících ostrahu</w:t>
      </w:r>
      <w:r w:rsidR="009A5C84">
        <w:rPr>
          <w:sz w:val="23"/>
          <w:szCs w:val="23"/>
        </w:rPr>
        <w:t>.</w:t>
      </w:r>
      <w:r w:rsidR="00505841" w:rsidRPr="009418C2">
        <w:rPr>
          <w:sz w:val="23"/>
          <w:szCs w:val="23"/>
        </w:rPr>
        <w:t xml:space="preserve"> </w:t>
      </w:r>
    </w:p>
    <w:p w14:paraId="6186B79A" w14:textId="196C1794" w:rsidR="00BB158D" w:rsidRPr="00BB158D" w:rsidRDefault="00B20251" w:rsidP="00F00937">
      <w:pPr>
        <w:numPr>
          <w:ilvl w:val="1"/>
          <w:numId w:val="13"/>
        </w:numPr>
        <w:jc w:val="both"/>
        <w:rPr>
          <w:rFonts w:eastAsia="MS Minngs"/>
          <w:sz w:val="23"/>
          <w:szCs w:val="23"/>
          <w:lang w:eastAsia="ar-SA"/>
        </w:rPr>
      </w:pPr>
      <w:r w:rsidRPr="009418C2">
        <w:rPr>
          <w:rFonts w:eastAsia="MS Minngs"/>
          <w:sz w:val="23"/>
          <w:szCs w:val="23"/>
          <w:lang w:eastAsia="ar-SA"/>
        </w:rPr>
        <w:lastRenderedPageBreak/>
        <w:t xml:space="preserve">Poskytovatel je povinen poskytovat plnění dle této </w:t>
      </w:r>
      <w:r w:rsidR="003C0DD0" w:rsidRPr="009418C2">
        <w:rPr>
          <w:rFonts w:eastAsia="MS Minngs"/>
          <w:sz w:val="23"/>
          <w:szCs w:val="23"/>
          <w:lang w:eastAsia="ar-SA"/>
        </w:rPr>
        <w:t>s</w:t>
      </w:r>
      <w:r w:rsidRPr="009418C2">
        <w:rPr>
          <w:rFonts w:eastAsia="MS Minngs"/>
          <w:sz w:val="23"/>
          <w:szCs w:val="23"/>
          <w:lang w:eastAsia="ar-SA"/>
        </w:rPr>
        <w:t>mlouvy svědomitě,</w:t>
      </w:r>
      <w:r w:rsidRPr="0021742C">
        <w:rPr>
          <w:rFonts w:eastAsia="MS Minngs"/>
          <w:sz w:val="23"/>
          <w:szCs w:val="23"/>
          <w:lang w:eastAsia="ar-SA"/>
        </w:rPr>
        <w:t xml:space="preserve"> řádně, včas, při vynaložení veškeré</w:t>
      </w:r>
      <w:r w:rsidRPr="00835A4D">
        <w:rPr>
          <w:rFonts w:eastAsia="MS Minngs"/>
          <w:sz w:val="23"/>
          <w:szCs w:val="23"/>
          <w:lang w:eastAsia="ar-SA"/>
        </w:rPr>
        <w:t xml:space="preserve"> odborné péče, v náležité kvalitě a dle požadavků Objednatele. Poskytovatel je povinen bez zbytečného odkladu upozornit Objednatele na </w:t>
      </w:r>
      <w:r w:rsidR="0064751C">
        <w:rPr>
          <w:rFonts w:eastAsia="MS Minngs"/>
          <w:sz w:val="23"/>
          <w:szCs w:val="23"/>
          <w:lang w:eastAsia="ar-SA"/>
        </w:rPr>
        <w:t xml:space="preserve">skryté překážky nebo na </w:t>
      </w:r>
      <w:r w:rsidRPr="00835A4D">
        <w:rPr>
          <w:rFonts w:eastAsia="MS Minngs"/>
          <w:sz w:val="23"/>
          <w:szCs w:val="23"/>
          <w:lang w:eastAsia="ar-SA"/>
        </w:rPr>
        <w:t>nevhodnost předaných věcí (podkladů) Objednatele či nesprávnost pokynů Objednatele, jinak odpovídá za škodu tímto Objednateli způsobenou.</w:t>
      </w:r>
      <w:r w:rsidR="00BB158D">
        <w:rPr>
          <w:rFonts w:eastAsia="MS Minngs"/>
          <w:sz w:val="23"/>
          <w:szCs w:val="23"/>
          <w:lang w:eastAsia="ar-SA"/>
        </w:rPr>
        <w:t xml:space="preserve"> </w:t>
      </w:r>
      <w:r w:rsidR="00093143">
        <w:rPr>
          <w:rFonts w:eastAsia="MS Minngs"/>
          <w:sz w:val="23"/>
          <w:szCs w:val="23"/>
          <w:lang w:eastAsia="ar-SA"/>
        </w:rPr>
        <w:t>Poskytovatel</w:t>
      </w:r>
      <w:r w:rsidR="00BB158D" w:rsidRPr="00BB158D">
        <w:rPr>
          <w:rFonts w:eastAsia="MS Minngs"/>
          <w:sz w:val="23"/>
          <w:szCs w:val="23"/>
          <w:lang w:eastAsia="ar-SA"/>
        </w:rPr>
        <w:t xml:space="preserve"> upozorní Objednatele na všechny okolnosti, které by mohly vést při jeho činnosti </w:t>
      </w:r>
      <w:r w:rsidR="00093143">
        <w:rPr>
          <w:rFonts w:eastAsia="MS Minngs"/>
          <w:sz w:val="23"/>
          <w:szCs w:val="23"/>
          <w:lang w:eastAsia="ar-SA"/>
        </w:rPr>
        <w:t>v místě plnění</w:t>
      </w:r>
      <w:r w:rsidR="00BB158D" w:rsidRPr="00BB158D">
        <w:rPr>
          <w:rFonts w:eastAsia="MS Minngs"/>
          <w:sz w:val="23"/>
          <w:szCs w:val="23"/>
          <w:lang w:eastAsia="ar-SA"/>
        </w:rPr>
        <w:t xml:space="preserve"> a v jeho okolí k ohrožení života a zdraví pracovníků nebo dalších osob, případně by mohly vést k ohrožení provozu. Objednatel rovněž seznámí zástupce </w:t>
      </w:r>
      <w:r w:rsidR="00F00937">
        <w:rPr>
          <w:rFonts w:eastAsia="MS Minngs"/>
          <w:sz w:val="23"/>
          <w:szCs w:val="23"/>
          <w:lang w:eastAsia="ar-SA"/>
        </w:rPr>
        <w:t>Poskytovatele</w:t>
      </w:r>
      <w:r w:rsidR="00BB158D" w:rsidRPr="00BB158D">
        <w:rPr>
          <w:rFonts w:eastAsia="MS Minngs"/>
          <w:sz w:val="23"/>
          <w:szCs w:val="23"/>
          <w:lang w:eastAsia="ar-SA"/>
        </w:rPr>
        <w:t xml:space="preserve"> s místními podmínkami pro zajištění BOZP, PO a OŽP, pokud takové existují. </w:t>
      </w:r>
    </w:p>
    <w:p w14:paraId="083E7095" w14:textId="77777777" w:rsidR="00B20251" w:rsidRDefault="00B20251" w:rsidP="00F00937">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F00937">
        <w:rPr>
          <w:rFonts w:eastAsia="MS Minngs"/>
          <w:sz w:val="23"/>
          <w:szCs w:val="23"/>
          <w:lang w:eastAsia="ar-SA"/>
        </w:rPr>
        <w:t xml:space="preserve">Poskytovatel odpovídá za ochranu zdraví a bezpečnost všech osob, které se budou podílet na plnění této </w:t>
      </w:r>
      <w:r w:rsidR="003C0DD0" w:rsidRPr="00F00937">
        <w:rPr>
          <w:rFonts w:eastAsia="MS Minngs"/>
          <w:sz w:val="23"/>
          <w:szCs w:val="23"/>
          <w:lang w:eastAsia="ar-SA"/>
        </w:rPr>
        <w:t>s</w:t>
      </w:r>
      <w:r w:rsidRPr="00F00937">
        <w:rPr>
          <w:rFonts w:eastAsia="MS Minngs"/>
          <w:sz w:val="23"/>
          <w:szCs w:val="23"/>
          <w:lang w:eastAsia="ar-SA"/>
        </w:rPr>
        <w:t>mlouvy.</w:t>
      </w:r>
    </w:p>
    <w:p w14:paraId="37FFAB50" w14:textId="0641825F" w:rsidR="00854878" w:rsidRPr="00CA4FF4" w:rsidRDefault="00854878" w:rsidP="00854878">
      <w:pPr>
        <w:widowControl w:val="0"/>
        <w:numPr>
          <w:ilvl w:val="1"/>
          <w:numId w:val="13"/>
        </w:numPr>
        <w:suppressAutoHyphens/>
        <w:overflowPunct w:val="0"/>
        <w:autoSpaceDE w:val="0"/>
        <w:spacing w:after="120" w:line="280" w:lineRule="atLeast"/>
        <w:jc w:val="both"/>
        <w:textAlignment w:val="baseline"/>
        <w:rPr>
          <w:sz w:val="23"/>
          <w:szCs w:val="23"/>
        </w:rPr>
      </w:pPr>
      <w:r w:rsidRPr="00CA4FF4">
        <w:rPr>
          <w:sz w:val="23"/>
          <w:szCs w:val="23"/>
        </w:rPr>
        <w:t>Poskytovatel podpisem této Smlouvy čestně prohlašuje, že vůči němu není orgánem veřejné moci zahájeno řízení pro porušení pracovněprávních předpisů. Bude-li s Poskytovatelem zahájeno řízení pro porušení předpisů dle odst. 8.2. Smlouvy ze strany Poskytovatele v souvislosti s realizací plnění dle této Smlouvy, je Poskytovatel povinen zahájení takového řízení Objednateli neprodleně (nejpozději do 5 pracovních dnů) oznámit</w:t>
      </w:r>
      <w:r w:rsidR="00E8211D" w:rsidRPr="00CA4FF4">
        <w:rPr>
          <w:sz w:val="23"/>
          <w:szCs w:val="23"/>
        </w:rPr>
        <w:t xml:space="preserve">, součástí oznámení bude též informace o datu doručení oznámení o zahájení řízení. </w:t>
      </w:r>
      <w:r w:rsidRPr="00CA4FF4">
        <w:rPr>
          <w:sz w:val="23"/>
          <w:szCs w:val="23"/>
        </w:rPr>
        <w:t>Objednatel je oprávněn po Zhotoviteli požadovat zaplacení smluvní pokuty ve výši 5 000,- Kč v případě, že Zhotovitel bude v prodlení s oznamovací povinností dle předchozí věty. Poskytovatel je povinen do sedmi (7) dnů ode dne právní moci takového rozhodnutí předat Objednateli kopii pravomocného rozhodnutí</w:t>
      </w:r>
      <w:r w:rsidR="00E8211D" w:rsidRPr="00CA4FF4">
        <w:rPr>
          <w:sz w:val="23"/>
          <w:szCs w:val="23"/>
        </w:rPr>
        <w:t>, Poskytovatel zároveň poskytne Objednateli informaci o datu nabytí právní moci rozhodnutí</w:t>
      </w:r>
      <w:r w:rsidRPr="00CA4FF4">
        <w:rPr>
          <w:sz w:val="23"/>
          <w:szCs w:val="23"/>
        </w:rPr>
        <w:t>. V případě, že Poskytovatel bude v prodlení s plněním povinnosti dle předchozí věty, je Objednatel oprávněn po Poskytovateli požadovat zaplacení smluvní pokuty ve výši 5 000,- Kč.</w:t>
      </w:r>
    </w:p>
    <w:p w14:paraId="49C33C52" w14:textId="574AC429" w:rsidR="00F00937" w:rsidRPr="00CA4FF4" w:rsidRDefault="00F00937" w:rsidP="00F00937">
      <w:pPr>
        <w:widowControl w:val="0"/>
        <w:numPr>
          <w:ilvl w:val="1"/>
          <w:numId w:val="13"/>
        </w:numPr>
        <w:suppressAutoHyphens/>
        <w:overflowPunct w:val="0"/>
        <w:autoSpaceDE w:val="0"/>
        <w:spacing w:after="120" w:line="280" w:lineRule="atLeast"/>
        <w:jc w:val="both"/>
        <w:textAlignment w:val="baseline"/>
        <w:rPr>
          <w:sz w:val="23"/>
          <w:szCs w:val="23"/>
        </w:rPr>
      </w:pPr>
      <w:r w:rsidRPr="00CA4FF4">
        <w:rPr>
          <w:sz w:val="23"/>
          <w:szCs w:val="23"/>
        </w:rPr>
        <w:t>Pro případ, že příslušný orgán veřejné moci (Státní úřad inspekce práce či oblastní inspektorát práce, Krajská hygienická stanice atd.) zjistí svým pravomocným rozhodnutím v souvislosti s realizací plnění dle této Smlouvy porušení předpisů dle odst. 8.2. Smlouvy ze st</w:t>
      </w:r>
      <w:r w:rsidR="002D2728" w:rsidRPr="00CA4FF4">
        <w:rPr>
          <w:sz w:val="23"/>
          <w:szCs w:val="23"/>
        </w:rPr>
        <w:t>r</w:t>
      </w:r>
      <w:r w:rsidRPr="00CA4FF4">
        <w:rPr>
          <w:sz w:val="23"/>
          <w:szCs w:val="23"/>
        </w:rPr>
        <w:t xml:space="preserve">any </w:t>
      </w:r>
      <w:r w:rsidR="0082412F" w:rsidRPr="00CA4FF4">
        <w:rPr>
          <w:sz w:val="23"/>
          <w:szCs w:val="23"/>
        </w:rPr>
        <w:t>Poskytova</w:t>
      </w:r>
      <w:r w:rsidRPr="00CA4FF4">
        <w:rPr>
          <w:sz w:val="23"/>
          <w:szCs w:val="23"/>
        </w:rPr>
        <w:t>tele</w:t>
      </w:r>
      <w:r w:rsidR="00854878" w:rsidRPr="00CA4FF4">
        <w:rPr>
          <w:sz w:val="23"/>
          <w:szCs w:val="23"/>
        </w:rPr>
        <w:t>,</w:t>
      </w:r>
      <w:r w:rsidR="0082412F" w:rsidRPr="00CA4FF4">
        <w:rPr>
          <w:sz w:val="23"/>
          <w:szCs w:val="23"/>
        </w:rPr>
        <w:t xml:space="preserve"> bude na toto nahlíženo jako na porušení Smlouvy mající za následek výpověď této Smlouvy.</w:t>
      </w:r>
    </w:p>
    <w:p w14:paraId="5D48CCB6" w14:textId="57C0F016" w:rsidR="00F00937" w:rsidRPr="00D7215E" w:rsidRDefault="00BE798E" w:rsidP="00BE798E">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Pr>
          <w:rFonts w:eastAsia="MS Minngs"/>
          <w:sz w:val="23"/>
          <w:szCs w:val="23"/>
          <w:lang w:eastAsia="ar-SA"/>
        </w:rPr>
        <w:t>P</w:t>
      </w:r>
      <w:r w:rsidRPr="00BE798E">
        <w:rPr>
          <w:rFonts w:eastAsia="MS Minngs"/>
          <w:sz w:val="23"/>
          <w:szCs w:val="23"/>
          <w:lang w:eastAsia="ar-SA"/>
        </w:rPr>
        <w:t xml:space="preserve">oskytovatel podpisem této smlouvy dále čestně prohlašuje, že řádně a včas splní finanční </w:t>
      </w:r>
      <w:r w:rsidRPr="00D7215E">
        <w:rPr>
          <w:rFonts w:eastAsia="MS Minngs"/>
          <w:sz w:val="23"/>
          <w:szCs w:val="23"/>
          <w:lang w:eastAsia="ar-SA"/>
        </w:rPr>
        <w:t>závazky vůči svým poddodavatelům, přičemž za řádné a včasné plnění se považuje plné uhrazení poddodavatelem vystavených faktur za plnění poskytnutá k plnění veřejné zakázky v souladu se smlouvou uzavřenou s</w:t>
      </w:r>
      <w:r w:rsidR="0064751C" w:rsidRPr="00D7215E">
        <w:rPr>
          <w:rFonts w:eastAsia="MS Minngs"/>
          <w:sz w:val="23"/>
          <w:szCs w:val="23"/>
          <w:lang w:eastAsia="ar-SA"/>
        </w:rPr>
        <w:t> </w:t>
      </w:r>
      <w:r w:rsidRPr="00D7215E">
        <w:rPr>
          <w:rFonts w:eastAsia="MS Minngs"/>
          <w:sz w:val="23"/>
          <w:szCs w:val="23"/>
          <w:lang w:eastAsia="ar-SA"/>
        </w:rPr>
        <w:t>poddodavatelem</w:t>
      </w:r>
      <w:r w:rsidR="0064751C" w:rsidRPr="00D7215E">
        <w:rPr>
          <w:rFonts w:eastAsia="MS Minngs"/>
          <w:sz w:val="23"/>
          <w:szCs w:val="23"/>
          <w:lang w:eastAsia="ar-SA"/>
        </w:rPr>
        <w:t>.</w:t>
      </w:r>
    </w:p>
    <w:p w14:paraId="4CE25176" w14:textId="01371968" w:rsidR="00B20251" w:rsidRPr="00D7215E" w:rsidRDefault="00B20251" w:rsidP="007D138B">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D7215E">
        <w:rPr>
          <w:rFonts w:eastAsia="MS Minngs"/>
          <w:sz w:val="23"/>
          <w:szCs w:val="23"/>
          <w:lang w:eastAsia="ar-SA"/>
        </w:rPr>
        <w:t xml:space="preserve">Poskytovatel je povinen zajistit, že všechny osoby, které se budou podílet na plnění této </w:t>
      </w:r>
      <w:r w:rsidR="003C0DD0" w:rsidRPr="00D7215E">
        <w:rPr>
          <w:rFonts w:eastAsia="MS Minngs"/>
          <w:sz w:val="23"/>
          <w:szCs w:val="23"/>
          <w:lang w:eastAsia="ar-SA"/>
        </w:rPr>
        <w:t>s</w:t>
      </w:r>
      <w:r w:rsidRPr="00D7215E">
        <w:rPr>
          <w:rFonts w:eastAsia="MS Minngs"/>
          <w:sz w:val="23"/>
          <w:szCs w:val="23"/>
          <w:lang w:eastAsia="ar-SA"/>
        </w:rPr>
        <w:t>mlouvy, budou ve všech prováděných činnostech aktivně prosazovat pravidla ochrany životního prostředí</w:t>
      </w:r>
      <w:r w:rsidR="00BB40F9" w:rsidRPr="00D7215E">
        <w:rPr>
          <w:rFonts w:eastAsia="MS Minngs"/>
          <w:sz w:val="23"/>
          <w:szCs w:val="23"/>
          <w:lang w:eastAsia="ar-SA"/>
        </w:rPr>
        <w:t xml:space="preserve"> (</w:t>
      </w:r>
      <w:r w:rsidR="000968A4" w:rsidRPr="00D7215E">
        <w:rPr>
          <w:rFonts w:eastAsia="MS Minngs"/>
          <w:sz w:val="23"/>
          <w:szCs w:val="23"/>
          <w:lang w:eastAsia="ar-SA"/>
        </w:rPr>
        <w:t xml:space="preserve">mj. i </w:t>
      </w:r>
      <w:r w:rsidR="00647453" w:rsidRPr="00D7215E">
        <w:rPr>
          <w:rFonts w:eastAsia="MS Minngs"/>
          <w:sz w:val="23"/>
          <w:szCs w:val="23"/>
          <w:lang w:eastAsia="ar-SA"/>
        </w:rPr>
        <w:t xml:space="preserve">v souladu se zákonem </w:t>
      </w:r>
      <w:r w:rsidR="00647453" w:rsidRPr="00D7215E">
        <w:rPr>
          <w:sz w:val="23"/>
          <w:szCs w:val="23"/>
        </w:rPr>
        <w:t xml:space="preserve">č. 65/2017 Sb., o </w:t>
      </w:r>
      <w:r w:rsidR="00647453" w:rsidRPr="00D7215E">
        <w:rPr>
          <w:iCs/>
          <w:sz w:val="23"/>
          <w:szCs w:val="23"/>
        </w:rPr>
        <w:t>ochraně zdraví před škodlivými účinky návykových látek</w:t>
      </w:r>
      <w:r w:rsidR="00647453" w:rsidRPr="00D7215E">
        <w:rPr>
          <w:sz w:val="23"/>
          <w:szCs w:val="23"/>
        </w:rPr>
        <w:t>, v platném znění</w:t>
      </w:r>
      <w:r w:rsidR="00BB40F9" w:rsidRPr="00D7215E">
        <w:rPr>
          <w:rFonts w:eastAsia="MS Minngs"/>
          <w:sz w:val="23"/>
          <w:szCs w:val="23"/>
          <w:lang w:eastAsia="ar-SA"/>
        </w:rPr>
        <w:t>),</w:t>
      </w:r>
      <w:r w:rsidRPr="00D7215E">
        <w:rPr>
          <w:rFonts w:eastAsia="MS Minngs"/>
          <w:sz w:val="23"/>
          <w:szCs w:val="23"/>
          <w:lang w:eastAsia="ar-SA"/>
        </w:rPr>
        <w:t xml:space="preserve"> pravidla bezpečnosti a ochrany zdraví při práci.</w:t>
      </w:r>
    </w:p>
    <w:p w14:paraId="215BF290" w14:textId="28F09EBD" w:rsidR="00B20251" w:rsidRPr="00B20251" w:rsidRDefault="00B20251" w:rsidP="007D138B">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D7215E">
        <w:rPr>
          <w:rFonts w:eastAsia="MS Minngs"/>
          <w:sz w:val="23"/>
          <w:szCs w:val="23"/>
          <w:lang w:eastAsia="ar-SA"/>
        </w:rPr>
        <w:t>Poskytovatel je povinen zajistit vystřídání bezpečnostního pracovníka</w:t>
      </w:r>
      <w:r w:rsidRPr="00B20251">
        <w:rPr>
          <w:rFonts w:eastAsia="MS Minngs"/>
          <w:sz w:val="23"/>
          <w:szCs w:val="23"/>
          <w:lang w:eastAsia="ar-SA"/>
        </w:rPr>
        <w:t xml:space="preserve"> </w:t>
      </w:r>
      <w:r>
        <w:rPr>
          <w:rFonts w:eastAsia="MS Minngs"/>
          <w:sz w:val="23"/>
          <w:szCs w:val="23"/>
          <w:lang w:eastAsia="ar-SA"/>
        </w:rPr>
        <w:t xml:space="preserve">bez zbytečného odkladu, nejpozději </w:t>
      </w:r>
      <w:r w:rsidRPr="00B20251">
        <w:rPr>
          <w:rFonts w:eastAsia="MS Minngs"/>
          <w:sz w:val="23"/>
          <w:szCs w:val="23"/>
          <w:lang w:eastAsia="ar-SA"/>
        </w:rPr>
        <w:t xml:space="preserve">do </w:t>
      </w:r>
      <w:r w:rsidR="002D2728">
        <w:rPr>
          <w:rFonts w:eastAsia="MS Minngs"/>
          <w:sz w:val="23"/>
          <w:szCs w:val="23"/>
          <w:lang w:eastAsia="ar-SA"/>
        </w:rPr>
        <w:t>dvou (</w:t>
      </w:r>
      <w:r w:rsidRPr="00B20251">
        <w:rPr>
          <w:rFonts w:eastAsia="MS Minngs"/>
          <w:sz w:val="23"/>
          <w:szCs w:val="23"/>
          <w:lang w:eastAsia="ar-SA"/>
        </w:rPr>
        <w:t>2</w:t>
      </w:r>
      <w:r w:rsidR="002D2728">
        <w:rPr>
          <w:rFonts w:eastAsia="MS Minngs"/>
          <w:sz w:val="23"/>
          <w:szCs w:val="23"/>
          <w:lang w:eastAsia="ar-SA"/>
        </w:rPr>
        <w:t>)</w:t>
      </w:r>
      <w:r w:rsidRPr="00B20251">
        <w:rPr>
          <w:rFonts w:eastAsia="MS Minngs"/>
          <w:sz w:val="23"/>
          <w:szCs w:val="23"/>
          <w:lang w:eastAsia="ar-SA"/>
        </w:rPr>
        <w:t xml:space="preserve"> hodin od vyžádání kontaktní osobou Objednatele</w:t>
      </w:r>
      <w:r w:rsidRPr="00B20251">
        <w:rPr>
          <w:sz w:val="23"/>
          <w:szCs w:val="23"/>
        </w:rPr>
        <w:t xml:space="preserve"> </w:t>
      </w:r>
      <w:r w:rsidRPr="00B20251">
        <w:rPr>
          <w:rFonts w:eastAsia="MS Minngs"/>
          <w:sz w:val="23"/>
          <w:szCs w:val="23"/>
          <w:lang w:eastAsia="ar-SA"/>
        </w:rPr>
        <w:t xml:space="preserve">ve věcech realizace předmětu této </w:t>
      </w:r>
      <w:r w:rsidR="003C0DD0">
        <w:rPr>
          <w:rFonts w:eastAsia="MS Minngs"/>
          <w:sz w:val="23"/>
          <w:szCs w:val="23"/>
          <w:lang w:eastAsia="ar-SA"/>
        </w:rPr>
        <w:t>s</w:t>
      </w:r>
      <w:r w:rsidRPr="00B20251">
        <w:rPr>
          <w:rFonts w:eastAsia="MS Minngs"/>
          <w:sz w:val="23"/>
          <w:szCs w:val="23"/>
          <w:lang w:eastAsia="ar-SA"/>
        </w:rPr>
        <w:t>mlouvy, na základě zjištění</w:t>
      </w:r>
      <w:r w:rsidR="005C6214">
        <w:rPr>
          <w:rFonts w:eastAsia="MS Minngs"/>
          <w:sz w:val="23"/>
          <w:szCs w:val="23"/>
          <w:lang w:eastAsia="ar-SA"/>
        </w:rPr>
        <w:t xml:space="preserve"> </w:t>
      </w:r>
      <w:r w:rsidRPr="00B20251">
        <w:rPr>
          <w:rFonts w:eastAsia="MS Minngs"/>
          <w:sz w:val="23"/>
          <w:szCs w:val="23"/>
          <w:lang w:eastAsia="ar-SA"/>
        </w:rPr>
        <w:t>nedostatků ve výkonu ostrahy</w:t>
      </w:r>
      <w:r w:rsidR="002B6AE2">
        <w:rPr>
          <w:rFonts w:eastAsia="MS Minngs"/>
          <w:sz w:val="23"/>
          <w:szCs w:val="23"/>
          <w:lang w:eastAsia="ar-SA"/>
        </w:rPr>
        <w:t xml:space="preserve"> nebo porušení povinností s výkonem ostrahy souvisejících</w:t>
      </w:r>
      <w:r w:rsidRPr="00B20251">
        <w:rPr>
          <w:rFonts w:eastAsia="MS Minngs"/>
          <w:sz w:val="23"/>
          <w:szCs w:val="23"/>
          <w:lang w:eastAsia="ar-SA"/>
        </w:rPr>
        <w:t xml:space="preserve"> (např. požití/vliv alkoholu nebo jiných návykových látek bezpečnostním pracovníkem na směně nebo před jejím nástupem, hrubé chování k zaměstna</w:t>
      </w:r>
      <w:r>
        <w:rPr>
          <w:rFonts w:eastAsia="MS Minngs"/>
          <w:sz w:val="23"/>
          <w:szCs w:val="23"/>
          <w:lang w:eastAsia="ar-SA"/>
        </w:rPr>
        <w:t>n</w:t>
      </w:r>
      <w:r w:rsidRPr="00B20251">
        <w:rPr>
          <w:rFonts w:eastAsia="MS Minngs"/>
          <w:sz w:val="23"/>
          <w:szCs w:val="23"/>
          <w:lang w:eastAsia="ar-SA"/>
        </w:rPr>
        <w:t>cům Objednatele, návštěvám nebo k veřejnosti; neprovedení obchůzky nebo nedůsledné provádění ostrahy, porušování předpisů k zajištění bezpečnosti práce a požární ochrany).</w:t>
      </w:r>
      <w:r w:rsidR="00505841">
        <w:rPr>
          <w:rFonts w:eastAsia="MS Minngs"/>
          <w:sz w:val="23"/>
          <w:szCs w:val="23"/>
          <w:lang w:eastAsia="ar-SA"/>
        </w:rPr>
        <w:t xml:space="preserve"> Povinnost zajistit vystřídání bezpečnostního pracovníka bez zbytečného odkladu, nejpo</w:t>
      </w:r>
      <w:r w:rsidR="00F7022A">
        <w:rPr>
          <w:rFonts w:eastAsia="MS Minngs"/>
          <w:sz w:val="23"/>
          <w:szCs w:val="23"/>
          <w:lang w:eastAsia="ar-SA"/>
        </w:rPr>
        <w:t>z</w:t>
      </w:r>
      <w:r w:rsidR="00505841">
        <w:rPr>
          <w:rFonts w:eastAsia="MS Minngs"/>
          <w:sz w:val="23"/>
          <w:szCs w:val="23"/>
          <w:lang w:eastAsia="ar-SA"/>
        </w:rPr>
        <w:t>ději do dvou</w:t>
      </w:r>
      <w:r w:rsidR="00CF5B56">
        <w:rPr>
          <w:rFonts w:eastAsia="MS Minngs"/>
          <w:sz w:val="23"/>
          <w:szCs w:val="23"/>
          <w:lang w:eastAsia="ar-SA"/>
        </w:rPr>
        <w:t xml:space="preserve"> (2)</w:t>
      </w:r>
      <w:r w:rsidR="00505841">
        <w:rPr>
          <w:rFonts w:eastAsia="MS Minngs"/>
          <w:sz w:val="23"/>
          <w:szCs w:val="23"/>
          <w:lang w:eastAsia="ar-SA"/>
        </w:rPr>
        <w:t xml:space="preserve"> hodin</w:t>
      </w:r>
      <w:r w:rsidR="00CF5B56">
        <w:rPr>
          <w:rFonts w:eastAsia="MS Minngs"/>
          <w:sz w:val="23"/>
          <w:szCs w:val="23"/>
          <w:lang w:eastAsia="ar-SA"/>
        </w:rPr>
        <w:t xml:space="preserve"> se týká i situací, kdy </w:t>
      </w:r>
      <w:r w:rsidR="0049265E">
        <w:rPr>
          <w:rFonts w:eastAsia="MS Minngs"/>
          <w:sz w:val="23"/>
          <w:szCs w:val="23"/>
          <w:lang w:eastAsia="ar-SA"/>
        </w:rPr>
        <w:t>např.</w:t>
      </w:r>
      <w:r w:rsidR="00F7022A">
        <w:rPr>
          <w:rFonts w:eastAsia="MS Minngs"/>
          <w:sz w:val="23"/>
          <w:szCs w:val="23"/>
          <w:lang w:eastAsia="ar-SA"/>
        </w:rPr>
        <w:t xml:space="preserve"> službu vykonávající bez</w:t>
      </w:r>
      <w:r w:rsidR="00CF5B56">
        <w:rPr>
          <w:rFonts w:eastAsia="MS Minngs"/>
          <w:sz w:val="23"/>
          <w:szCs w:val="23"/>
          <w:lang w:eastAsia="ar-SA"/>
        </w:rPr>
        <w:t>p</w:t>
      </w:r>
      <w:r w:rsidR="00F7022A">
        <w:rPr>
          <w:rFonts w:eastAsia="MS Minngs"/>
          <w:sz w:val="23"/>
          <w:szCs w:val="23"/>
          <w:lang w:eastAsia="ar-SA"/>
        </w:rPr>
        <w:t>e</w:t>
      </w:r>
      <w:r w:rsidR="00CF5B56">
        <w:rPr>
          <w:rFonts w:eastAsia="MS Minngs"/>
          <w:sz w:val="23"/>
          <w:szCs w:val="23"/>
          <w:lang w:eastAsia="ar-SA"/>
        </w:rPr>
        <w:t>čnost</w:t>
      </w:r>
      <w:r w:rsidR="0049265E">
        <w:rPr>
          <w:rFonts w:eastAsia="MS Minngs"/>
          <w:sz w:val="23"/>
          <w:szCs w:val="23"/>
          <w:lang w:eastAsia="ar-SA"/>
        </w:rPr>
        <w:t>n</w:t>
      </w:r>
      <w:r w:rsidR="00CF5B56">
        <w:rPr>
          <w:rFonts w:eastAsia="MS Minngs"/>
          <w:sz w:val="23"/>
          <w:szCs w:val="23"/>
          <w:lang w:eastAsia="ar-SA"/>
        </w:rPr>
        <w:t xml:space="preserve">í pracovník musí neprodleně opustit své pracoviště (např. náhlá zdravotní </w:t>
      </w:r>
      <w:r w:rsidR="00CF5B56">
        <w:rPr>
          <w:rFonts w:eastAsia="MS Minngs"/>
          <w:sz w:val="23"/>
          <w:szCs w:val="23"/>
          <w:lang w:eastAsia="ar-SA"/>
        </w:rPr>
        <w:lastRenderedPageBreak/>
        <w:t>indispozice apod.).</w:t>
      </w:r>
      <w:r w:rsidRPr="00B20251">
        <w:rPr>
          <w:rFonts w:eastAsia="MS Minngs"/>
          <w:sz w:val="23"/>
          <w:szCs w:val="23"/>
          <w:lang w:eastAsia="ar-SA"/>
        </w:rPr>
        <w:t xml:space="preserve"> V případě opakovaného porušování povinností ze strany bezpečnostních pracovníků Poskytovatele je Objednatel oprávněn od této </w:t>
      </w:r>
      <w:r w:rsidR="003C0DD0">
        <w:rPr>
          <w:rFonts w:eastAsia="MS Minngs"/>
          <w:sz w:val="23"/>
          <w:szCs w:val="23"/>
          <w:lang w:eastAsia="ar-SA"/>
        </w:rPr>
        <w:t>s</w:t>
      </w:r>
      <w:r w:rsidRPr="00B20251">
        <w:rPr>
          <w:rFonts w:eastAsia="MS Minngs"/>
          <w:sz w:val="23"/>
          <w:szCs w:val="23"/>
          <w:lang w:eastAsia="ar-SA"/>
        </w:rPr>
        <w:t>mlouvy odstoupit.</w:t>
      </w:r>
      <w:r w:rsidR="0049265E">
        <w:rPr>
          <w:rFonts w:eastAsia="MS Minngs"/>
          <w:sz w:val="23"/>
          <w:szCs w:val="23"/>
          <w:lang w:eastAsia="ar-SA"/>
        </w:rPr>
        <w:t xml:space="preserve"> Opakovaným porušením povinností se rozumí minimálně 3 případy nedostatků nebo porušení některých povinností souvisejících s výkonem ostrahy, kdy se nemusí jednat o porušení povinností jedním </w:t>
      </w:r>
      <w:r w:rsidR="00D7215E">
        <w:rPr>
          <w:rFonts w:eastAsia="MS Minngs"/>
          <w:sz w:val="23"/>
          <w:szCs w:val="23"/>
          <w:lang w:eastAsia="ar-SA"/>
        </w:rPr>
        <w:t xml:space="preserve">(tj. stejným) </w:t>
      </w:r>
      <w:r w:rsidR="0049265E">
        <w:rPr>
          <w:rFonts w:eastAsia="MS Minngs"/>
          <w:sz w:val="23"/>
          <w:szCs w:val="23"/>
          <w:lang w:eastAsia="ar-SA"/>
        </w:rPr>
        <w:t>bezpečnostním pracovníkem, ale každé porušení povinností může být zjištěno u jiného bezpečnostního pracovníka</w:t>
      </w:r>
      <w:r w:rsidR="00A74221">
        <w:rPr>
          <w:rFonts w:eastAsia="MS Minngs"/>
          <w:sz w:val="23"/>
          <w:szCs w:val="23"/>
          <w:lang w:eastAsia="ar-SA"/>
        </w:rPr>
        <w:t>.</w:t>
      </w:r>
    </w:p>
    <w:p w14:paraId="5F7537DB" w14:textId="77777777" w:rsidR="00B20251" w:rsidRPr="00B20251" w:rsidRDefault="00B20251" w:rsidP="007D138B">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Poskytovatel je dále povinen:</w:t>
      </w:r>
    </w:p>
    <w:p w14:paraId="2EECB995" w14:textId="77777777" w:rsidR="00B20251" w:rsidRPr="00B20251" w:rsidRDefault="00B20251" w:rsidP="007D138B">
      <w:pPr>
        <w:widowControl w:val="0"/>
        <w:numPr>
          <w:ilvl w:val="0"/>
          <w:numId w:val="14"/>
        </w:numPr>
        <w:tabs>
          <w:tab w:val="left" w:pos="993"/>
        </w:tabs>
        <w:suppressAutoHyphens/>
        <w:overflowPunct w:val="0"/>
        <w:autoSpaceDE w:val="0"/>
        <w:spacing w:after="120" w:line="280" w:lineRule="atLeast"/>
        <w:ind w:left="993" w:hanging="284"/>
        <w:jc w:val="both"/>
        <w:textAlignment w:val="baseline"/>
        <w:rPr>
          <w:rFonts w:eastAsia="MS Minngs"/>
          <w:sz w:val="23"/>
          <w:szCs w:val="23"/>
          <w:lang w:eastAsia="ar-SA"/>
        </w:rPr>
      </w:pPr>
      <w:r w:rsidRPr="00B20251">
        <w:rPr>
          <w:rFonts w:eastAsia="MS Minngs"/>
          <w:sz w:val="23"/>
          <w:szCs w:val="23"/>
          <w:lang w:eastAsia="ar-SA"/>
        </w:rPr>
        <w:t xml:space="preserve">zajišťovat poskytování plnění dle této </w:t>
      </w:r>
      <w:r w:rsidR="003C0DD0">
        <w:rPr>
          <w:rFonts w:eastAsia="MS Minngs"/>
          <w:sz w:val="23"/>
          <w:szCs w:val="23"/>
          <w:lang w:eastAsia="ar-SA"/>
        </w:rPr>
        <w:t>s</w:t>
      </w:r>
      <w:r w:rsidRPr="00B20251">
        <w:rPr>
          <w:rFonts w:eastAsia="MS Minngs"/>
          <w:sz w:val="23"/>
          <w:szCs w:val="23"/>
          <w:lang w:eastAsia="ar-SA"/>
        </w:rPr>
        <w:t>mlouvy bezúhonnými bezpečnostními pracovníky, kteří splňují požadavky na odbornou způsobilost;</w:t>
      </w:r>
    </w:p>
    <w:p w14:paraId="4A98479E" w14:textId="42172E90" w:rsidR="00B20251" w:rsidRDefault="00B20251" w:rsidP="007D138B">
      <w:pPr>
        <w:widowControl w:val="0"/>
        <w:numPr>
          <w:ilvl w:val="0"/>
          <w:numId w:val="14"/>
        </w:numPr>
        <w:tabs>
          <w:tab w:val="left" w:pos="993"/>
        </w:tabs>
        <w:suppressAutoHyphens/>
        <w:overflowPunct w:val="0"/>
        <w:autoSpaceDE w:val="0"/>
        <w:spacing w:after="120" w:line="280" w:lineRule="atLeast"/>
        <w:ind w:left="993" w:hanging="284"/>
        <w:jc w:val="both"/>
        <w:textAlignment w:val="baseline"/>
        <w:rPr>
          <w:rFonts w:eastAsia="MS Minngs"/>
          <w:sz w:val="23"/>
          <w:szCs w:val="23"/>
          <w:lang w:eastAsia="ar-SA"/>
        </w:rPr>
      </w:pPr>
      <w:r w:rsidRPr="00B20251">
        <w:rPr>
          <w:rFonts w:eastAsia="MS Minngs"/>
          <w:sz w:val="23"/>
          <w:szCs w:val="23"/>
          <w:lang w:eastAsia="ar-SA"/>
        </w:rPr>
        <w:t>upozornit Objednatele na potenciální rizika vzniku škod;</w:t>
      </w:r>
    </w:p>
    <w:p w14:paraId="0E622D5F" w14:textId="68B87F6C" w:rsidR="002B6AE2" w:rsidRPr="00B20251" w:rsidRDefault="002B6AE2" w:rsidP="007D138B">
      <w:pPr>
        <w:widowControl w:val="0"/>
        <w:numPr>
          <w:ilvl w:val="0"/>
          <w:numId w:val="14"/>
        </w:numPr>
        <w:tabs>
          <w:tab w:val="left" w:pos="993"/>
        </w:tabs>
        <w:suppressAutoHyphens/>
        <w:overflowPunct w:val="0"/>
        <w:autoSpaceDE w:val="0"/>
        <w:spacing w:after="120" w:line="280" w:lineRule="atLeast"/>
        <w:ind w:left="993" w:hanging="284"/>
        <w:jc w:val="both"/>
        <w:textAlignment w:val="baseline"/>
        <w:rPr>
          <w:rFonts w:eastAsia="MS Minngs"/>
          <w:sz w:val="23"/>
          <w:szCs w:val="23"/>
          <w:lang w:eastAsia="ar-SA"/>
        </w:rPr>
      </w:pPr>
      <w:r>
        <w:rPr>
          <w:rFonts w:eastAsia="MS Minngs"/>
          <w:sz w:val="23"/>
          <w:szCs w:val="23"/>
          <w:lang w:eastAsia="ar-SA"/>
        </w:rPr>
        <w:t xml:space="preserve">zajišťovat ostrahu stálým týmem bezpečnostních pracovníků a o případných změnách informovat kontaktní osobu Objednatele ve věcech </w:t>
      </w:r>
      <w:r w:rsidR="00F7022A">
        <w:rPr>
          <w:rFonts w:eastAsia="MS Minngs"/>
          <w:sz w:val="23"/>
          <w:szCs w:val="23"/>
          <w:lang w:eastAsia="ar-SA"/>
        </w:rPr>
        <w:t>smluvních neb</w:t>
      </w:r>
      <w:r w:rsidR="00BC50CE">
        <w:rPr>
          <w:rFonts w:eastAsia="MS Minngs"/>
          <w:sz w:val="23"/>
          <w:szCs w:val="23"/>
          <w:lang w:eastAsia="ar-SA"/>
        </w:rPr>
        <w:t>o</w:t>
      </w:r>
      <w:r w:rsidR="00F7022A">
        <w:rPr>
          <w:rFonts w:eastAsia="MS Minngs"/>
          <w:sz w:val="23"/>
          <w:szCs w:val="23"/>
          <w:lang w:eastAsia="ar-SA"/>
        </w:rPr>
        <w:t xml:space="preserve"> jím pověřenou osobu </w:t>
      </w:r>
      <w:r w:rsidR="00BC50CE">
        <w:rPr>
          <w:rFonts w:eastAsia="MS Minngs"/>
          <w:sz w:val="23"/>
          <w:szCs w:val="23"/>
          <w:lang w:eastAsia="ar-SA"/>
        </w:rPr>
        <w:t xml:space="preserve">a </w:t>
      </w:r>
      <w:r w:rsidR="00F7022A">
        <w:rPr>
          <w:rFonts w:eastAsia="MS Minngs"/>
          <w:sz w:val="23"/>
          <w:szCs w:val="23"/>
          <w:lang w:eastAsia="ar-SA"/>
        </w:rPr>
        <w:t>vyčkat na písemné vyjádření k zaslanému návrhu na změnu seznamu osob</w:t>
      </w:r>
      <w:r>
        <w:rPr>
          <w:rFonts w:eastAsia="MS Minngs"/>
          <w:sz w:val="23"/>
          <w:szCs w:val="23"/>
          <w:lang w:eastAsia="ar-SA"/>
        </w:rPr>
        <w:t>.</w:t>
      </w:r>
    </w:p>
    <w:p w14:paraId="4F0064F8" w14:textId="77777777" w:rsidR="00B20251" w:rsidRPr="00BC50CE" w:rsidRDefault="00B20251" w:rsidP="007D138B">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E798E">
        <w:rPr>
          <w:rFonts w:eastAsia="MS Minngs"/>
          <w:sz w:val="23"/>
          <w:szCs w:val="23"/>
          <w:lang w:eastAsia="ar-SA"/>
        </w:rPr>
        <w:t xml:space="preserve">Všechny osoby, které se budou podílet na plnění této </w:t>
      </w:r>
      <w:r w:rsidR="003C0DD0" w:rsidRPr="00BE798E">
        <w:rPr>
          <w:rFonts w:eastAsia="MS Minngs"/>
          <w:sz w:val="23"/>
          <w:szCs w:val="23"/>
          <w:lang w:eastAsia="ar-SA"/>
        </w:rPr>
        <w:t>s</w:t>
      </w:r>
      <w:r w:rsidRPr="00BE798E">
        <w:rPr>
          <w:rFonts w:eastAsia="MS Minngs"/>
          <w:sz w:val="23"/>
          <w:szCs w:val="23"/>
          <w:lang w:eastAsia="ar-SA"/>
        </w:rPr>
        <w:t>mlouvy, jsou povinny se podrobit vstupnímu školení a instruktáži na pracovišti Objednatele z bezpečnosti práce a požární ochrany (dále jen „</w:t>
      </w:r>
      <w:r w:rsidRPr="00BE798E">
        <w:rPr>
          <w:rFonts w:eastAsia="MS Minngs"/>
          <w:i/>
          <w:sz w:val="23"/>
          <w:szCs w:val="23"/>
          <w:lang w:eastAsia="ar-SA"/>
        </w:rPr>
        <w:t>školení</w:t>
      </w:r>
      <w:r w:rsidRPr="00BE798E">
        <w:rPr>
          <w:rFonts w:eastAsia="MS Minngs"/>
          <w:sz w:val="23"/>
          <w:szCs w:val="23"/>
          <w:lang w:eastAsia="ar-SA"/>
        </w:rPr>
        <w:t xml:space="preserve">“) před započetím poskytování předmětných služeb těmito </w:t>
      </w:r>
      <w:r w:rsidRPr="00BC50CE">
        <w:rPr>
          <w:rFonts w:eastAsia="MS Minngs"/>
          <w:sz w:val="23"/>
          <w:szCs w:val="23"/>
          <w:lang w:eastAsia="ar-SA"/>
        </w:rPr>
        <w:t xml:space="preserve">osobami. Absolvování školení je podmínkou započetí výkonu předmětných služeb. Školení bude provedeno pověřeným zaměstnancem Objednatele po předchozí dohodě a přihlášení. </w:t>
      </w:r>
    </w:p>
    <w:p w14:paraId="5D2E5F80" w14:textId="6BB4E55C" w:rsidR="00B20251" w:rsidRPr="00BC50CE" w:rsidRDefault="00B20251" w:rsidP="007D138B">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C50CE">
        <w:rPr>
          <w:rFonts w:eastAsia="MS Minngs"/>
          <w:sz w:val="23"/>
          <w:szCs w:val="23"/>
          <w:lang w:eastAsia="ar-SA"/>
        </w:rPr>
        <w:t xml:space="preserve">Všechny osoby, které se budou podílet na plnění této </w:t>
      </w:r>
      <w:r w:rsidR="003C0DD0" w:rsidRPr="00BC50CE">
        <w:rPr>
          <w:rFonts w:eastAsia="MS Minngs"/>
          <w:sz w:val="23"/>
          <w:szCs w:val="23"/>
          <w:lang w:eastAsia="ar-SA"/>
        </w:rPr>
        <w:t>s</w:t>
      </w:r>
      <w:r w:rsidR="00BC50CE" w:rsidRPr="00BC50CE">
        <w:rPr>
          <w:rFonts w:eastAsia="MS Minngs"/>
          <w:sz w:val="23"/>
          <w:szCs w:val="23"/>
          <w:lang w:eastAsia="ar-SA"/>
        </w:rPr>
        <w:t>mlouvy je Poskytovatel povinen seznámit s jejich povinnostmi při výkonu ostrahy, které jsou součástí této Smlouvy a jejích příloh. Na základě dohody mezi Poskytovatelem a Objednatelem je možné provést školení týkající se obsluhy bezpečnostních zařízení a prvků v</w:t>
      </w:r>
      <w:r w:rsidR="00A74221">
        <w:rPr>
          <w:rFonts w:eastAsia="MS Minngs"/>
          <w:sz w:val="23"/>
          <w:szCs w:val="23"/>
          <w:lang w:eastAsia="ar-SA"/>
        </w:rPr>
        <w:t> budově VČG</w:t>
      </w:r>
      <w:r w:rsidR="00BC50CE" w:rsidRPr="00BC50CE">
        <w:rPr>
          <w:rFonts w:eastAsia="MS Minngs"/>
          <w:sz w:val="23"/>
          <w:szCs w:val="23"/>
          <w:lang w:eastAsia="ar-SA"/>
        </w:rPr>
        <w:t>, kde je předpoklad, že s těmito zařízeními a prvky přijdou bezpečnostní pracovníci do kontaktu</w:t>
      </w:r>
      <w:r w:rsidR="00BC50CE">
        <w:rPr>
          <w:rFonts w:eastAsia="MS Minngs"/>
          <w:sz w:val="23"/>
          <w:szCs w:val="23"/>
          <w:lang w:eastAsia="ar-SA"/>
        </w:rPr>
        <w:t>,</w:t>
      </w:r>
      <w:r w:rsidR="00BC50CE" w:rsidRPr="00BC50CE">
        <w:rPr>
          <w:rFonts w:eastAsia="MS Minngs"/>
          <w:sz w:val="23"/>
          <w:szCs w:val="23"/>
          <w:lang w:eastAsia="ar-SA"/>
        </w:rPr>
        <w:t xml:space="preserve"> případně je budou obsluhovat (např. obsluha EPS</w:t>
      </w:r>
      <w:r w:rsidR="00FB4720">
        <w:rPr>
          <w:rFonts w:eastAsia="MS Minngs"/>
          <w:sz w:val="23"/>
          <w:szCs w:val="23"/>
          <w:lang w:eastAsia="ar-SA"/>
        </w:rPr>
        <w:t xml:space="preserve">, EZS </w:t>
      </w:r>
      <w:r w:rsidR="00BC50CE" w:rsidRPr="00BC50CE">
        <w:rPr>
          <w:rFonts w:eastAsia="MS Minngs"/>
          <w:sz w:val="23"/>
          <w:szCs w:val="23"/>
          <w:lang w:eastAsia="ar-SA"/>
        </w:rPr>
        <w:t>apod.)</w:t>
      </w:r>
      <w:r w:rsidR="003452FF">
        <w:rPr>
          <w:rFonts w:eastAsia="MS Minngs"/>
          <w:sz w:val="23"/>
          <w:szCs w:val="23"/>
          <w:lang w:eastAsia="ar-SA"/>
        </w:rPr>
        <w:t>.</w:t>
      </w:r>
      <w:r w:rsidR="00BC50CE" w:rsidRPr="00BC50CE">
        <w:rPr>
          <w:rFonts w:eastAsia="MS Minngs"/>
          <w:sz w:val="23"/>
          <w:szCs w:val="23"/>
          <w:lang w:eastAsia="ar-SA"/>
        </w:rPr>
        <w:t xml:space="preserve"> </w:t>
      </w:r>
      <w:r w:rsidRPr="00BC50CE">
        <w:rPr>
          <w:rFonts w:eastAsia="MS Minngs"/>
          <w:sz w:val="23"/>
          <w:szCs w:val="23"/>
          <w:lang w:eastAsia="ar-SA"/>
        </w:rPr>
        <w:t>Rozsah a termíny školení budou stanoveny Objednatelem.</w:t>
      </w:r>
    </w:p>
    <w:p w14:paraId="5712906F" w14:textId="0B44076A" w:rsidR="00B20251" w:rsidRPr="008C364A" w:rsidRDefault="00B20251" w:rsidP="008C364A">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C50CE">
        <w:rPr>
          <w:rFonts w:eastAsia="MS Minngs"/>
          <w:sz w:val="23"/>
          <w:szCs w:val="23"/>
          <w:lang w:eastAsia="ar-SA"/>
        </w:rPr>
        <w:t xml:space="preserve">Všechny osoby, které se budou podílet na plnění této </w:t>
      </w:r>
      <w:r w:rsidR="003C0DD0" w:rsidRPr="00BC50CE">
        <w:rPr>
          <w:rFonts w:eastAsia="MS Minngs"/>
          <w:sz w:val="23"/>
          <w:szCs w:val="23"/>
          <w:lang w:eastAsia="ar-SA"/>
        </w:rPr>
        <w:t>s</w:t>
      </w:r>
      <w:r w:rsidRPr="00BC50CE">
        <w:rPr>
          <w:rFonts w:eastAsia="MS Minngs"/>
          <w:sz w:val="23"/>
          <w:szCs w:val="23"/>
          <w:lang w:eastAsia="ar-SA"/>
        </w:rPr>
        <w:t>mlouvy, jsou při</w:t>
      </w:r>
      <w:r w:rsidRPr="00BE798E">
        <w:rPr>
          <w:rFonts w:eastAsia="MS Minngs"/>
          <w:sz w:val="23"/>
          <w:szCs w:val="23"/>
          <w:lang w:eastAsia="ar-SA"/>
        </w:rPr>
        <w:t xml:space="preserve"> své činnosti Objednatele povinny dodržovat platné</w:t>
      </w:r>
      <w:r w:rsidRPr="00B20251">
        <w:rPr>
          <w:rFonts w:eastAsia="MS Minngs"/>
          <w:sz w:val="23"/>
          <w:szCs w:val="23"/>
          <w:lang w:eastAsia="ar-SA"/>
        </w:rPr>
        <w:t xml:space="preserve"> právní předpisy k zajištění bezpečnosti práce a požární ochrany, včetně místních bezpečnostních předpisů (vnitřních norem Objednatele), s nimiž byly řádně seznámen</w:t>
      </w:r>
      <w:r>
        <w:rPr>
          <w:rFonts w:eastAsia="MS Minngs"/>
          <w:sz w:val="23"/>
          <w:szCs w:val="23"/>
          <w:lang w:eastAsia="ar-SA"/>
        </w:rPr>
        <w:t>y</w:t>
      </w:r>
      <w:r w:rsidRPr="00B20251">
        <w:rPr>
          <w:rFonts w:eastAsia="MS Minngs"/>
          <w:sz w:val="23"/>
          <w:szCs w:val="23"/>
          <w:lang w:eastAsia="ar-SA"/>
        </w:rPr>
        <w:t xml:space="preserve">, podrobit se na vyzvání oprávněného zaměstnance Objednatele dechové zkoušce nebo lékařskému vyšetření ke zjištění přítomnosti alkoholu nebo jiných návykových látek v organismu. K plnění povinnosti dle tohoto odstavce jsou všechny osoby, které se budou podílet na plnění této </w:t>
      </w:r>
      <w:r w:rsidR="003C0DD0">
        <w:rPr>
          <w:rFonts w:eastAsia="MS Minngs"/>
          <w:sz w:val="23"/>
          <w:szCs w:val="23"/>
          <w:lang w:eastAsia="ar-SA"/>
        </w:rPr>
        <w:t>s</w:t>
      </w:r>
      <w:r w:rsidRPr="00B20251">
        <w:rPr>
          <w:rFonts w:eastAsia="MS Minngs"/>
          <w:sz w:val="23"/>
          <w:szCs w:val="23"/>
          <w:lang w:eastAsia="ar-SA"/>
        </w:rPr>
        <w:t>mlouvy, povinny při kontrolách a činnostech souvisejících se zajištěním bezpečnosti práce a požární ochrany spolupracovat s </w:t>
      </w:r>
      <w:r w:rsidRPr="008C364A">
        <w:rPr>
          <w:rFonts w:eastAsia="MS Minngs"/>
          <w:sz w:val="23"/>
          <w:szCs w:val="23"/>
          <w:lang w:eastAsia="ar-SA"/>
        </w:rPr>
        <w:t>pověřenými zaměstnanci Objednatele a řídit se jejich pokyny.</w:t>
      </w:r>
    </w:p>
    <w:p w14:paraId="7E3BD17B" w14:textId="725405EC" w:rsidR="00B20251" w:rsidRPr="008C364A" w:rsidRDefault="00B20251" w:rsidP="008C364A">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8C364A">
        <w:rPr>
          <w:rFonts w:eastAsia="MS Minngs"/>
          <w:sz w:val="23"/>
          <w:szCs w:val="23"/>
          <w:lang w:eastAsia="ar-SA"/>
        </w:rPr>
        <w:t xml:space="preserve">Poskytovatel je povinen udržovat v platnosti po celou dobu trvání Smlouvy Pojistnou smlouvu, jejímž předmětem je pojištění odpovědnosti za škodu způsobenou Poskytovatelem Objednateli či jakékoliv třetí osobě. Pojistné krytí musí činit minimálně </w:t>
      </w:r>
      <w:r w:rsidR="00BD50D6" w:rsidRPr="008C364A">
        <w:rPr>
          <w:rFonts w:eastAsia="MS Minngs"/>
          <w:sz w:val="23"/>
          <w:szCs w:val="23"/>
          <w:lang w:eastAsia="ar-SA"/>
        </w:rPr>
        <w:t>2</w:t>
      </w:r>
      <w:r w:rsidR="00E76E86">
        <w:rPr>
          <w:rFonts w:eastAsia="MS Minngs"/>
          <w:sz w:val="23"/>
          <w:szCs w:val="23"/>
          <w:lang w:eastAsia="ar-SA"/>
        </w:rPr>
        <w:t>5</w:t>
      </w:r>
      <w:r w:rsidRPr="008C364A">
        <w:rPr>
          <w:rFonts w:eastAsia="MS Minngs"/>
          <w:sz w:val="23"/>
          <w:szCs w:val="23"/>
          <w:lang w:eastAsia="ar-SA"/>
        </w:rPr>
        <w:t xml:space="preserve"> mil. Kč pro jeden případ. </w:t>
      </w:r>
    </w:p>
    <w:p w14:paraId="53603A29" w14:textId="543412D9" w:rsidR="00B20251" w:rsidRPr="008C364A" w:rsidRDefault="00B20251" w:rsidP="006E527E">
      <w:pPr>
        <w:widowControl w:val="0"/>
        <w:suppressAutoHyphens/>
        <w:overflowPunct w:val="0"/>
        <w:autoSpaceDE w:val="0"/>
        <w:spacing w:before="120"/>
        <w:ind w:left="709"/>
        <w:jc w:val="both"/>
        <w:textAlignment w:val="baseline"/>
        <w:rPr>
          <w:rFonts w:eastAsia="MS Minngs"/>
          <w:sz w:val="23"/>
          <w:szCs w:val="23"/>
          <w:lang w:eastAsia="ar-SA"/>
        </w:rPr>
      </w:pPr>
      <w:r w:rsidRPr="008C364A">
        <w:rPr>
          <w:rFonts w:eastAsia="MS Minngs"/>
          <w:sz w:val="23"/>
          <w:szCs w:val="23"/>
          <w:lang w:eastAsia="ar-SA"/>
        </w:rPr>
        <w:t>Pojištění se bude vztahovat i na</w:t>
      </w:r>
      <w:r w:rsidR="006E527E">
        <w:rPr>
          <w:rFonts w:eastAsia="MS Minngs"/>
          <w:sz w:val="23"/>
          <w:szCs w:val="23"/>
          <w:lang w:eastAsia="ar-SA"/>
        </w:rPr>
        <w:t xml:space="preserve"> </w:t>
      </w:r>
      <w:r w:rsidRPr="008C364A">
        <w:rPr>
          <w:rFonts w:eastAsia="MS Minngs"/>
          <w:sz w:val="23"/>
          <w:szCs w:val="23"/>
          <w:lang w:eastAsia="ar-SA"/>
        </w:rPr>
        <w:t xml:space="preserve">škodu způsobenou jiné osobě v souvislosti se zákrokem směřujícím k zabránění vzniku újmy na chráněných hodnotách (do základního limitu minimálně </w:t>
      </w:r>
      <w:r w:rsidR="00BD50D6" w:rsidRPr="008C364A">
        <w:rPr>
          <w:rFonts w:eastAsia="MS Minngs"/>
          <w:sz w:val="23"/>
          <w:szCs w:val="23"/>
          <w:lang w:eastAsia="ar-SA"/>
        </w:rPr>
        <w:t>2</w:t>
      </w:r>
      <w:r w:rsidR="00E76E86">
        <w:rPr>
          <w:rFonts w:eastAsia="MS Minngs"/>
          <w:sz w:val="23"/>
          <w:szCs w:val="23"/>
          <w:lang w:eastAsia="ar-SA"/>
        </w:rPr>
        <w:t>5</w:t>
      </w:r>
      <w:r w:rsidRPr="008C364A">
        <w:rPr>
          <w:rFonts w:eastAsia="MS Minngs"/>
          <w:sz w:val="23"/>
          <w:szCs w:val="23"/>
          <w:lang w:eastAsia="ar-SA"/>
        </w:rPr>
        <w:t xml:space="preserve"> mil. Kč),</w:t>
      </w:r>
    </w:p>
    <w:p w14:paraId="0D6D0814" w14:textId="33A099FD" w:rsidR="00B20251" w:rsidRPr="008C364A" w:rsidRDefault="0047754E" w:rsidP="008C364A">
      <w:pPr>
        <w:widowControl w:val="0"/>
        <w:numPr>
          <w:ilvl w:val="1"/>
          <w:numId w:val="13"/>
        </w:numPr>
        <w:suppressAutoHyphens/>
        <w:overflowPunct w:val="0"/>
        <w:autoSpaceDE w:val="0"/>
        <w:spacing w:line="280" w:lineRule="atLeast"/>
        <w:jc w:val="both"/>
        <w:textAlignment w:val="baseline"/>
        <w:rPr>
          <w:rFonts w:eastAsia="MS Minngs"/>
          <w:sz w:val="23"/>
          <w:szCs w:val="23"/>
          <w:lang w:eastAsia="ar-SA"/>
        </w:rPr>
      </w:pPr>
      <w:r w:rsidRPr="00B20251">
        <w:rPr>
          <w:rFonts w:eastAsia="MS Minngs"/>
          <w:sz w:val="23"/>
          <w:szCs w:val="23"/>
          <w:lang w:eastAsia="ar-SA"/>
        </w:rPr>
        <w:t>Doklady o pojištění předložil Poskytovatel Objednateli v rámci součinnosti před podpisem této smlouvy</w:t>
      </w:r>
      <w:r>
        <w:rPr>
          <w:rFonts w:eastAsia="MS Minngs"/>
          <w:sz w:val="23"/>
          <w:szCs w:val="23"/>
          <w:lang w:eastAsia="ar-SA"/>
        </w:rPr>
        <w:t xml:space="preserve"> a dále je povinen tak učinit kdykoli na vyžádání Objednatele</w:t>
      </w:r>
      <w:r w:rsidRPr="00B20251">
        <w:rPr>
          <w:rFonts w:eastAsia="MS Minngs"/>
          <w:sz w:val="23"/>
          <w:szCs w:val="23"/>
          <w:lang w:eastAsia="ar-SA"/>
        </w:rPr>
        <w:t>.</w:t>
      </w:r>
    </w:p>
    <w:p w14:paraId="15FE5457" w14:textId="0A3705F5" w:rsidR="00327537" w:rsidRDefault="00327537" w:rsidP="008C364A">
      <w:pPr>
        <w:widowControl w:val="0"/>
        <w:numPr>
          <w:ilvl w:val="1"/>
          <w:numId w:val="13"/>
        </w:numPr>
        <w:suppressAutoHyphens/>
        <w:overflowPunct w:val="0"/>
        <w:autoSpaceDE w:val="0"/>
        <w:spacing w:line="280" w:lineRule="atLeast"/>
        <w:jc w:val="both"/>
        <w:textAlignment w:val="baseline"/>
        <w:rPr>
          <w:rFonts w:eastAsia="MS Minngs"/>
          <w:sz w:val="23"/>
          <w:szCs w:val="23"/>
          <w:lang w:eastAsia="ar-SA"/>
        </w:rPr>
      </w:pPr>
      <w:r>
        <w:rPr>
          <w:rFonts w:eastAsia="MS Minngs"/>
          <w:sz w:val="23"/>
          <w:szCs w:val="23"/>
          <w:lang w:eastAsia="ar-SA"/>
        </w:rPr>
        <w:t xml:space="preserve">Objednatel je oprávněn kontrolovat poskytování plnění dle této smlouvy prostřednictvím pověřené osoby Objednatele </w:t>
      </w:r>
      <w:r w:rsidR="00F7022A">
        <w:rPr>
          <w:rFonts w:eastAsia="MS Minngs"/>
          <w:sz w:val="23"/>
          <w:szCs w:val="23"/>
          <w:lang w:eastAsia="ar-SA"/>
        </w:rPr>
        <w:t xml:space="preserve">ve věcech smluvních nebo </w:t>
      </w:r>
      <w:r>
        <w:rPr>
          <w:rFonts w:eastAsia="MS Minngs"/>
          <w:sz w:val="23"/>
          <w:szCs w:val="23"/>
          <w:lang w:eastAsia="ar-SA"/>
        </w:rPr>
        <w:t xml:space="preserve">ve věcech realizace předmětu smlouvy, případně prostřednictvím další osoby, kterou k tomu Objednatel zmocní. </w:t>
      </w:r>
      <w:r>
        <w:rPr>
          <w:rFonts w:eastAsia="MS Minngs"/>
          <w:sz w:val="23"/>
          <w:szCs w:val="23"/>
          <w:lang w:eastAsia="ar-SA"/>
        </w:rPr>
        <w:lastRenderedPageBreak/>
        <w:t>Poskytovatel je povinen umožnit pověřeným osobám Objednatele provádět kon</w:t>
      </w:r>
      <w:r w:rsidR="00F7022A">
        <w:rPr>
          <w:rFonts w:eastAsia="MS Minngs"/>
          <w:sz w:val="23"/>
          <w:szCs w:val="23"/>
          <w:lang w:eastAsia="ar-SA"/>
        </w:rPr>
        <w:t>t</w:t>
      </w:r>
      <w:r>
        <w:rPr>
          <w:rFonts w:eastAsia="MS Minngs"/>
          <w:sz w:val="23"/>
          <w:szCs w:val="23"/>
          <w:lang w:eastAsia="ar-SA"/>
        </w:rPr>
        <w:t>rolu řádného poskytování plnění dle této Smlouvy,</w:t>
      </w:r>
      <w:r w:rsidR="006E527E">
        <w:rPr>
          <w:rFonts w:eastAsia="MS Minngs"/>
          <w:sz w:val="23"/>
          <w:szCs w:val="23"/>
          <w:lang w:eastAsia="ar-SA"/>
        </w:rPr>
        <w:t xml:space="preserve"> </w:t>
      </w:r>
      <w:r>
        <w:rPr>
          <w:rFonts w:eastAsia="MS Minngs"/>
          <w:sz w:val="23"/>
          <w:szCs w:val="23"/>
          <w:lang w:eastAsia="ar-SA"/>
        </w:rPr>
        <w:t>a to i bez předchozího ohlášení takové kontroly.</w:t>
      </w:r>
    </w:p>
    <w:p w14:paraId="07FCD462" w14:textId="4794E277" w:rsidR="00327537" w:rsidRDefault="00327537" w:rsidP="008C364A">
      <w:pPr>
        <w:widowControl w:val="0"/>
        <w:numPr>
          <w:ilvl w:val="1"/>
          <w:numId w:val="13"/>
        </w:numPr>
        <w:suppressAutoHyphens/>
        <w:overflowPunct w:val="0"/>
        <w:autoSpaceDE w:val="0"/>
        <w:spacing w:line="280" w:lineRule="atLeast"/>
        <w:jc w:val="both"/>
        <w:textAlignment w:val="baseline"/>
        <w:rPr>
          <w:rFonts w:eastAsia="MS Minngs"/>
          <w:sz w:val="23"/>
          <w:szCs w:val="23"/>
          <w:lang w:eastAsia="ar-SA"/>
        </w:rPr>
      </w:pPr>
      <w:r>
        <w:rPr>
          <w:rFonts w:eastAsia="MS Minngs"/>
          <w:sz w:val="23"/>
          <w:szCs w:val="23"/>
          <w:lang w:eastAsia="ar-SA"/>
        </w:rPr>
        <w:t>Objednatel je oprávněn ověřovat, zda jsou bezpečnostní pracovníci vykonávající ostrahu u Objednatele dle této smlouvy odměňování v souladu s odst. 8.2. této smlouvy a příslušnými právními předpisy. Ověřování je Objednatel oprávněn provádět prostřednictvím kontaktní osoby ve věcech realizace předmětu Smlouvy, a to prostřednictvím následujících dokumentů/nástrojů:</w:t>
      </w:r>
    </w:p>
    <w:p w14:paraId="35C0D762" w14:textId="53A064A0" w:rsidR="00327537" w:rsidRPr="00BC50CE" w:rsidRDefault="00327537" w:rsidP="00BC50CE">
      <w:pPr>
        <w:pStyle w:val="Odstavecseseznamem"/>
        <w:widowControl w:val="0"/>
        <w:numPr>
          <w:ilvl w:val="0"/>
          <w:numId w:val="31"/>
        </w:numPr>
        <w:suppressAutoHyphens/>
        <w:overflowPunct w:val="0"/>
        <w:autoSpaceDE w:val="0"/>
        <w:spacing w:line="280" w:lineRule="atLeast"/>
        <w:jc w:val="both"/>
        <w:textAlignment w:val="baseline"/>
        <w:rPr>
          <w:rFonts w:eastAsia="MS Minngs"/>
          <w:sz w:val="23"/>
          <w:szCs w:val="23"/>
          <w:lang w:eastAsia="ar-SA"/>
        </w:rPr>
      </w:pPr>
      <w:r w:rsidRPr="00BC50CE">
        <w:rPr>
          <w:rFonts w:eastAsia="MS Minngs"/>
          <w:sz w:val="23"/>
          <w:szCs w:val="23"/>
          <w:lang w:eastAsia="ar-SA"/>
        </w:rPr>
        <w:t>pracovní smlouva bezpečnostního pracovníka zapojeného do plnění dle této smlouvy (případně dokument související s pracovní smlouvou, ve kterém lze ověřit dodržení výše hrubé mzdy), mzdový výměr –</w:t>
      </w:r>
      <w:r w:rsidR="00DA2232">
        <w:rPr>
          <w:rFonts w:eastAsia="MS Minngs"/>
          <w:sz w:val="23"/>
          <w:szCs w:val="23"/>
          <w:lang w:eastAsia="ar-SA"/>
        </w:rPr>
        <w:t xml:space="preserve"> </w:t>
      </w:r>
      <w:r w:rsidRPr="00BC50CE">
        <w:rPr>
          <w:rFonts w:eastAsia="MS Minngs"/>
          <w:sz w:val="23"/>
          <w:szCs w:val="23"/>
          <w:lang w:eastAsia="ar-SA"/>
        </w:rPr>
        <w:t xml:space="preserve">tyto dokumenty předkládá bezpečnostní pracovník během výkonu ostrahy na žádost Objednatele nebo Poskytovatel do </w:t>
      </w:r>
      <w:r w:rsidR="00DA2232">
        <w:rPr>
          <w:rFonts w:eastAsia="MS Minngs"/>
          <w:sz w:val="23"/>
          <w:szCs w:val="23"/>
          <w:lang w:eastAsia="ar-SA"/>
        </w:rPr>
        <w:t>10</w:t>
      </w:r>
      <w:r w:rsidR="00DA2232" w:rsidRPr="00BC50CE">
        <w:rPr>
          <w:rFonts w:eastAsia="MS Minngs"/>
          <w:sz w:val="23"/>
          <w:szCs w:val="23"/>
          <w:lang w:eastAsia="ar-SA"/>
        </w:rPr>
        <w:t xml:space="preserve"> </w:t>
      </w:r>
      <w:r w:rsidRPr="00BC50CE">
        <w:rPr>
          <w:rFonts w:eastAsia="MS Minngs"/>
          <w:sz w:val="23"/>
          <w:szCs w:val="23"/>
          <w:lang w:eastAsia="ar-SA"/>
        </w:rPr>
        <w:t>pracovních dnů od žádosti Objednatele;</w:t>
      </w:r>
    </w:p>
    <w:p w14:paraId="6B93B41E" w14:textId="6C56896B" w:rsidR="00327537" w:rsidRPr="00FB4720" w:rsidRDefault="00327537" w:rsidP="00BC50CE">
      <w:pPr>
        <w:pStyle w:val="Odstavecseseznamem"/>
        <w:widowControl w:val="0"/>
        <w:numPr>
          <w:ilvl w:val="0"/>
          <w:numId w:val="31"/>
        </w:numPr>
        <w:suppressAutoHyphens/>
        <w:overflowPunct w:val="0"/>
        <w:autoSpaceDE w:val="0"/>
        <w:spacing w:line="280" w:lineRule="atLeast"/>
        <w:jc w:val="both"/>
        <w:textAlignment w:val="baseline"/>
        <w:rPr>
          <w:rFonts w:eastAsia="MS Minngs"/>
          <w:sz w:val="23"/>
          <w:szCs w:val="23"/>
          <w:lang w:eastAsia="ar-SA"/>
        </w:rPr>
      </w:pPr>
      <w:r w:rsidRPr="00BC50CE">
        <w:rPr>
          <w:rFonts w:eastAsia="MS Minngs"/>
          <w:sz w:val="23"/>
          <w:szCs w:val="23"/>
          <w:lang w:eastAsia="ar-SA"/>
        </w:rPr>
        <w:t xml:space="preserve">náhled do účetního/mzdového systému Poskytovatele/poddodavatele Poskytovatele či zasláním výpisu/opisu z tohoto systému, ze kterého bude zřejmé, zda jsou </w:t>
      </w:r>
      <w:r w:rsidRPr="00FB4720">
        <w:rPr>
          <w:rFonts w:eastAsia="MS Minngs"/>
          <w:sz w:val="23"/>
          <w:szCs w:val="23"/>
          <w:lang w:eastAsia="ar-SA"/>
        </w:rPr>
        <w:t xml:space="preserve">dodržovány povinnosti zaměstnavatele v oblasti odměňování zaměstnanců (pracovníků ostrahy), a to do </w:t>
      </w:r>
      <w:r w:rsidR="00DA2232" w:rsidRPr="00FB4720">
        <w:rPr>
          <w:rFonts w:eastAsia="MS Minngs"/>
          <w:sz w:val="23"/>
          <w:szCs w:val="23"/>
          <w:lang w:eastAsia="ar-SA"/>
        </w:rPr>
        <w:t xml:space="preserve">10 </w:t>
      </w:r>
      <w:r w:rsidRPr="00FB4720">
        <w:rPr>
          <w:rFonts w:eastAsia="MS Minngs"/>
          <w:sz w:val="23"/>
          <w:szCs w:val="23"/>
          <w:lang w:eastAsia="ar-SA"/>
        </w:rPr>
        <w:t>pracovních dnů od žádosti Objednatele</w:t>
      </w:r>
      <w:r w:rsidR="00A74221">
        <w:rPr>
          <w:rFonts w:eastAsia="MS Minngs"/>
          <w:sz w:val="23"/>
          <w:szCs w:val="23"/>
          <w:lang w:eastAsia="ar-SA"/>
        </w:rPr>
        <w:t>.</w:t>
      </w:r>
    </w:p>
    <w:p w14:paraId="48C03AAF" w14:textId="77777777" w:rsidR="00E328E3" w:rsidRDefault="00E328E3" w:rsidP="006E527E">
      <w:pPr>
        <w:widowControl w:val="0"/>
        <w:tabs>
          <w:tab w:val="left" w:pos="0"/>
        </w:tabs>
        <w:overflowPunct w:val="0"/>
        <w:autoSpaceDE w:val="0"/>
        <w:spacing w:before="240" w:line="280" w:lineRule="atLeast"/>
        <w:jc w:val="center"/>
        <w:textAlignment w:val="baseline"/>
        <w:rPr>
          <w:b/>
          <w:bCs/>
          <w:sz w:val="23"/>
          <w:szCs w:val="23"/>
          <w:lang w:eastAsia="ar-SA"/>
        </w:rPr>
      </w:pPr>
    </w:p>
    <w:p w14:paraId="11981B4D" w14:textId="77777777" w:rsidR="00B20251" w:rsidRPr="00B20251" w:rsidRDefault="00317CDC" w:rsidP="00604D27">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t xml:space="preserve">IX. </w:t>
      </w:r>
      <w:r w:rsidR="00B20251" w:rsidRPr="00B20251">
        <w:rPr>
          <w:b/>
          <w:bCs/>
          <w:sz w:val="23"/>
          <w:szCs w:val="23"/>
          <w:lang w:eastAsia="ar-SA"/>
        </w:rPr>
        <w:t>Ochrana důvěrných informací, mlčenlivost</w:t>
      </w:r>
    </w:p>
    <w:p w14:paraId="135C16A4" w14:textId="1445AD55" w:rsidR="00B20251" w:rsidRPr="00B20251" w:rsidRDefault="00B20251" w:rsidP="00604D27">
      <w:pPr>
        <w:widowControl w:val="0"/>
        <w:numPr>
          <w:ilvl w:val="1"/>
          <w:numId w:val="16"/>
        </w:numPr>
        <w:suppressAutoHyphens/>
        <w:overflowPunct w:val="0"/>
        <w:autoSpaceDE w:val="0"/>
        <w:spacing w:after="120" w:line="280" w:lineRule="atLeast"/>
        <w:jc w:val="both"/>
        <w:textAlignment w:val="baseline"/>
        <w:rPr>
          <w:sz w:val="23"/>
          <w:szCs w:val="23"/>
          <w:lang w:eastAsia="ar-SA"/>
        </w:rPr>
      </w:pPr>
      <w:r w:rsidRPr="00B20251">
        <w:rPr>
          <w:sz w:val="23"/>
          <w:szCs w:val="23"/>
          <w:lang w:eastAsia="ar-SA"/>
        </w:rPr>
        <w:t>Poskytovatel se zavazuje, že bude chránit a utajovat před třetími osobami důvěrné informace a skutečnosti tvořící obchodní tajemství (dále jen souhrnně „důvěrné informace“), které byl</w:t>
      </w:r>
      <w:r w:rsidR="003C0DD0">
        <w:rPr>
          <w:sz w:val="23"/>
          <w:szCs w:val="23"/>
          <w:lang w:eastAsia="ar-SA"/>
        </w:rPr>
        <w:t>y poskytnuty s odkazem na tuto s</w:t>
      </w:r>
      <w:r w:rsidRPr="00B20251">
        <w:rPr>
          <w:sz w:val="23"/>
          <w:szCs w:val="23"/>
          <w:lang w:eastAsia="ar-SA"/>
        </w:rPr>
        <w:t xml:space="preserve">mlouvu.  Za důvěrné informace se pro účely této </w:t>
      </w:r>
      <w:r w:rsidR="003C0DD0">
        <w:rPr>
          <w:sz w:val="23"/>
          <w:szCs w:val="23"/>
          <w:lang w:eastAsia="ar-SA"/>
        </w:rPr>
        <w:t>s</w:t>
      </w:r>
      <w:r w:rsidRPr="00B20251">
        <w:rPr>
          <w:sz w:val="23"/>
          <w:szCs w:val="23"/>
          <w:lang w:eastAsia="ar-SA"/>
        </w:rPr>
        <w:t xml:space="preserve">mlouvy rozumí informace, u kterých lze vzhledem k jejich povaze předpokládat, že se nejedná o veřejně známé informace, které se týkají </w:t>
      </w:r>
      <w:r w:rsidR="003C0DD0">
        <w:rPr>
          <w:sz w:val="23"/>
          <w:szCs w:val="23"/>
          <w:lang w:eastAsia="ar-SA"/>
        </w:rPr>
        <w:t>s</w:t>
      </w:r>
      <w:r w:rsidRPr="00B20251">
        <w:rPr>
          <w:sz w:val="23"/>
          <w:szCs w:val="23"/>
          <w:lang w:eastAsia="ar-SA"/>
        </w:rPr>
        <w:t>mlouvy a jejího plnění, smluvních stran, či se jedná o informace, pro nakládání s nimiž je stanoven právními předpisy zvláštní režim ochrany a to zejména: dokumenty, procesy (dotazníky, formuláře a záznamy z jednání, informace technické, ekonomické povahy), smlouvy a smluvní vztahy se zákazníky, databáze a jiné zákonem chráněné informace a  další informace, které si Objednatel označí jako důvěrné.</w:t>
      </w:r>
    </w:p>
    <w:p w14:paraId="4EDD57DC" w14:textId="77777777" w:rsidR="00B20251" w:rsidRPr="00B20251" w:rsidRDefault="00B20251" w:rsidP="007D138B">
      <w:pPr>
        <w:widowControl w:val="0"/>
        <w:numPr>
          <w:ilvl w:val="1"/>
          <w:numId w:val="16"/>
        </w:numPr>
        <w:suppressAutoHyphens/>
        <w:overflowPunct w:val="0"/>
        <w:autoSpaceDE w:val="0"/>
        <w:spacing w:after="120" w:line="280" w:lineRule="atLeast"/>
        <w:jc w:val="both"/>
        <w:textAlignment w:val="baseline"/>
        <w:rPr>
          <w:sz w:val="23"/>
          <w:szCs w:val="23"/>
          <w:lang w:eastAsia="ar-SA"/>
        </w:rPr>
      </w:pPr>
      <w:r w:rsidRPr="00B20251">
        <w:rPr>
          <w:sz w:val="23"/>
          <w:szCs w:val="23"/>
          <w:lang w:eastAsia="ar-SA"/>
        </w:rPr>
        <w:t xml:space="preserve">Poskytovatel není oprávněn zpřístupnit třetí osobě důvěrné informace, o kterých se při poskytování plnění dle této </w:t>
      </w:r>
      <w:r w:rsidR="003C0DD0">
        <w:rPr>
          <w:sz w:val="23"/>
          <w:szCs w:val="23"/>
          <w:lang w:eastAsia="ar-SA"/>
        </w:rPr>
        <w:t>s</w:t>
      </w:r>
      <w:r w:rsidRPr="00B20251">
        <w:rPr>
          <w:sz w:val="23"/>
          <w:szCs w:val="23"/>
          <w:lang w:eastAsia="ar-SA"/>
        </w:rPr>
        <w:t xml:space="preserve">mlouvy dozví. To neplatí, mají-li být za účelem poskytování plnění dle této </w:t>
      </w:r>
      <w:r w:rsidR="003C0DD0">
        <w:rPr>
          <w:sz w:val="23"/>
          <w:szCs w:val="23"/>
          <w:lang w:eastAsia="ar-SA"/>
        </w:rPr>
        <w:t>s</w:t>
      </w:r>
      <w:r w:rsidRPr="00B20251">
        <w:rPr>
          <w:sz w:val="23"/>
          <w:szCs w:val="23"/>
          <w:lang w:eastAsia="ar-SA"/>
        </w:rPr>
        <w:t xml:space="preserve">mlouvy potřebné informace zpřístupněny zaměstnancům, orgánům </w:t>
      </w:r>
      <w:r w:rsidR="003C0DD0">
        <w:rPr>
          <w:sz w:val="23"/>
          <w:szCs w:val="23"/>
          <w:lang w:eastAsia="ar-SA"/>
        </w:rPr>
        <w:t>s</w:t>
      </w:r>
      <w:r w:rsidRPr="00B20251">
        <w:rPr>
          <w:sz w:val="23"/>
          <w:szCs w:val="23"/>
          <w:lang w:eastAsia="ar-SA"/>
        </w:rPr>
        <w:t xml:space="preserve">mluvních stran nebo jejich členům a poddodavatelům Poskytovatele podílejících se na poskytování plnění dle této </w:t>
      </w:r>
      <w:r w:rsidR="003C0DD0">
        <w:rPr>
          <w:sz w:val="23"/>
          <w:szCs w:val="23"/>
          <w:lang w:eastAsia="ar-SA"/>
        </w:rPr>
        <w:t>s</w:t>
      </w:r>
      <w:r w:rsidRPr="00B20251">
        <w:rPr>
          <w:sz w:val="23"/>
          <w:szCs w:val="23"/>
          <w:lang w:eastAsia="ar-SA"/>
        </w:rPr>
        <w:t xml:space="preserve">mlouvy za stejných podmínek, jaké jsou stanoveny </w:t>
      </w:r>
      <w:r w:rsidR="003C0DD0">
        <w:rPr>
          <w:sz w:val="23"/>
          <w:szCs w:val="23"/>
          <w:lang w:eastAsia="ar-SA"/>
        </w:rPr>
        <w:t>s</w:t>
      </w:r>
      <w:r w:rsidRPr="00B20251">
        <w:rPr>
          <w:sz w:val="23"/>
          <w:szCs w:val="23"/>
          <w:lang w:eastAsia="ar-SA"/>
        </w:rPr>
        <w:t xml:space="preserve">mluvním stranám, a to jen v rozsahu nezbytně nutném pro řádné poskytování plnění dle této </w:t>
      </w:r>
      <w:r w:rsidR="00A247C9">
        <w:rPr>
          <w:sz w:val="23"/>
          <w:szCs w:val="23"/>
          <w:lang w:eastAsia="ar-SA"/>
        </w:rPr>
        <w:t>s</w:t>
      </w:r>
      <w:r w:rsidRPr="00B20251">
        <w:rPr>
          <w:sz w:val="23"/>
          <w:szCs w:val="23"/>
          <w:lang w:eastAsia="ar-SA"/>
        </w:rPr>
        <w:t>mlouvy.</w:t>
      </w:r>
    </w:p>
    <w:p w14:paraId="1C807B4D" w14:textId="77777777" w:rsidR="00B20251" w:rsidRPr="00B20251" w:rsidRDefault="00B20251" w:rsidP="007D138B">
      <w:pPr>
        <w:widowControl w:val="0"/>
        <w:numPr>
          <w:ilvl w:val="1"/>
          <w:numId w:val="16"/>
        </w:numPr>
        <w:suppressAutoHyphens/>
        <w:overflowPunct w:val="0"/>
        <w:autoSpaceDE w:val="0"/>
        <w:spacing w:after="40" w:line="280" w:lineRule="atLeast"/>
        <w:ind w:left="567" w:hanging="567"/>
        <w:textAlignment w:val="baseline"/>
        <w:rPr>
          <w:sz w:val="23"/>
          <w:szCs w:val="23"/>
          <w:lang w:eastAsia="ar-SA"/>
        </w:rPr>
      </w:pPr>
      <w:r w:rsidRPr="00B20251">
        <w:rPr>
          <w:sz w:val="23"/>
          <w:szCs w:val="23"/>
          <w:lang w:eastAsia="ar-SA"/>
        </w:rPr>
        <w:t>Ochrana informací se nevztahuje na případy, kdy:</w:t>
      </w:r>
    </w:p>
    <w:p w14:paraId="0806ED6D" w14:textId="77777777" w:rsidR="00B20251" w:rsidRPr="00B20251" w:rsidRDefault="00B20251" w:rsidP="007D138B">
      <w:pPr>
        <w:widowControl w:val="0"/>
        <w:numPr>
          <w:ilvl w:val="0"/>
          <w:numId w:val="17"/>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Poskytovatel prokáže, že je tato informace veřejně dostupná, aniž by tuto dostupnost způsobil on sám.</w:t>
      </w:r>
    </w:p>
    <w:p w14:paraId="0CCF27C5" w14:textId="77777777" w:rsidR="00B20251" w:rsidRPr="00B20251" w:rsidRDefault="00B20251" w:rsidP="007D138B">
      <w:pPr>
        <w:widowControl w:val="0"/>
        <w:numPr>
          <w:ilvl w:val="0"/>
          <w:numId w:val="17"/>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Poskytovatel prokáže, že měl tuto informaci k dispozici ještě před datem zpřístupnění Objednatelem, a že ji nenabyl v rozporu se zákonem.</w:t>
      </w:r>
    </w:p>
    <w:p w14:paraId="02357AC0" w14:textId="77777777" w:rsidR="00B20251" w:rsidRPr="00B20251" w:rsidRDefault="00B20251" w:rsidP="007D138B">
      <w:pPr>
        <w:widowControl w:val="0"/>
        <w:numPr>
          <w:ilvl w:val="0"/>
          <w:numId w:val="17"/>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Poskytovatel obdrží písemný souhlas Objednatele zpřístupňovat danou informaci.</w:t>
      </w:r>
    </w:p>
    <w:p w14:paraId="58B2C47B" w14:textId="77777777" w:rsidR="00B20251" w:rsidRPr="00B20251" w:rsidRDefault="00B20251" w:rsidP="007D138B">
      <w:pPr>
        <w:widowControl w:val="0"/>
        <w:numPr>
          <w:ilvl w:val="0"/>
          <w:numId w:val="17"/>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Je-li zpřístupnění informace vyžadováno zákonem nebo závazným rozhodnutím oprávněného orgánu.</w:t>
      </w:r>
    </w:p>
    <w:p w14:paraId="5D288D62" w14:textId="77777777" w:rsidR="00B20251" w:rsidRPr="00B20251" w:rsidRDefault="00B20251" w:rsidP="007D138B">
      <w:pPr>
        <w:widowControl w:val="0"/>
        <w:numPr>
          <w:ilvl w:val="1"/>
          <w:numId w:val="16"/>
        </w:numPr>
        <w:suppressAutoHyphens/>
        <w:overflowPunct w:val="0"/>
        <w:autoSpaceDE w:val="0"/>
        <w:spacing w:after="40" w:line="280" w:lineRule="atLeast"/>
        <w:ind w:left="567" w:hanging="567"/>
        <w:jc w:val="both"/>
        <w:textAlignment w:val="baseline"/>
        <w:rPr>
          <w:sz w:val="23"/>
          <w:szCs w:val="23"/>
          <w:lang w:eastAsia="ar-SA"/>
        </w:rPr>
      </w:pPr>
      <w:r w:rsidRPr="00B20251">
        <w:rPr>
          <w:sz w:val="23"/>
          <w:szCs w:val="23"/>
          <w:lang w:eastAsia="ar-SA"/>
        </w:rPr>
        <w:t xml:space="preserve">Poskytovatel je povinen nakládat s důvěrnými informacemi, které mu byly poskytnuty Objednatelem, nebo je jinak získal v souvislosti s poskytováním plnění dle této </w:t>
      </w:r>
      <w:r w:rsidR="00A247C9">
        <w:rPr>
          <w:sz w:val="23"/>
          <w:szCs w:val="23"/>
          <w:lang w:eastAsia="ar-SA"/>
        </w:rPr>
        <w:t>s</w:t>
      </w:r>
      <w:r w:rsidRPr="00B20251">
        <w:rPr>
          <w:sz w:val="23"/>
          <w:szCs w:val="23"/>
          <w:lang w:eastAsia="ar-SA"/>
        </w:rPr>
        <w:t xml:space="preserve">mlouvy, jako s obchodním tajemstvím, zejména uchovávat je v tajnosti a učinit veškerá smluvní </w:t>
      </w:r>
      <w:r w:rsidRPr="00B20251">
        <w:rPr>
          <w:sz w:val="23"/>
          <w:szCs w:val="23"/>
          <w:lang w:eastAsia="ar-SA"/>
        </w:rPr>
        <w:lastRenderedPageBreak/>
        <w:t>a technická opatření zabraňující jejich zneužití či prozrazení.</w:t>
      </w:r>
    </w:p>
    <w:p w14:paraId="77C4CC41" w14:textId="5D1B2D80" w:rsidR="00B20251" w:rsidRDefault="00B20251" w:rsidP="00604D27">
      <w:pPr>
        <w:widowControl w:val="0"/>
        <w:numPr>
          <w:ilvl w:val="1"/>
          <w:numId w:val="16"/>
        </w:numPr>
        <w:suppressAutoHyphens/>
        <w:overflowPunct w:val="0"/>
        <w:autoSpaceDE w:val="0"/>
        <w:spacing w:line="280" w:lineRule="atLeast"/>
        <w:ind w:left="567" w:hanging="567"/>
        <w:jc w:val="both"/>
        <w:textAlignment w:val="baseline"/>
        <w:rPr>
          <w:sz w:val="23"/>
          <w:szCs w:val="23"/>
          <w:lang w:eastAsia="ar-SA"/>
        </w:rPr>
      </w:pPr>
      <w:r w:rsidRPr="00B20251">
        <w:rPr>
          <w:sz w:val="23"/>
          <w:szCs w:val="23"/>
          <w:lang w:eastAsia="ar-SA"/>
        </w:rPr>
        <w:t>Poskytovatel je povinen poučit své zaměstnance, statutární orgány, jejich členy a poddodavatele, kterým jsou zpřístupněny důvěrné informace, o povinnosti utajovat důvěrné informace ve smyslu tohoto článku Smlouvy. Za porušení jakékoliv povinnosti dle tohoto článku Smlouvy ze strany pracovníků Poskytovatele a poddodavatelů Poskytovatele a jejich pracovníků nese</w:t>
      </w:r>
      <w:r w:rsidR="005002AD">
        <w:rPr>
          <w:sz w:val="23"/>
          <w:szCs w:val="23"/>
          <w:lang w:eastAsia="ar-SA"/>
        </w:rPr>
        <w:t xml:space="preserve"> odpovědnost</w:t>
      </w:r>
      <w:r w:rsidRPr="00B20251">
        <w:rPr>
          <w:sz w:val="23"/>
          <w:szCs w:val="23"/>
          <w:lang w:eastAsia="ar-SA"/>
        </w:rPr>
        <w:t xml:space="preserve"> Poskytovatel.</w:t>
      </w:r>
    </w:p>
    <w:p w14:paraId="53DCC9C8" w14:textId="77777777" w:rsidR="004C55A0" w:rsidRDefault="004C55A0" w:rsidP="00604D27">
      <w:pPr>
        <w:widowControl w:val="0"/>
        <w:suppressAutoHyphens/>
        <w:overflowPunct w:val="0"/>
        <w:autoSpaceDE w:val="0"/>
        <w:spacing w:line="280" w:lineRule="atLeast"/>
        <w:ind w:left="567"/>
        <w:jc w:val="both"/>
        <w:textAlignment w:val="baseline"/>
        <w:rPr>
          <w:sz w:val="23"/>
          <w:szCs w:val="23"/>
          <w:lang w:eastAsia="ar-SA"/>
        </w:rPr>
      </w:pPr>
    </w:p>
    <w:p w14:paraId="5835D459" w14:textId="77777777" w:rsidR="00604D27" w:rsidRPr="00B20251" w:rsidRDefault="00604D27" w:rsidP="00604D27">
      <w:pPr>
        <w:widowControl w:val="0"/>
        <w:suppressAutoHyphens/>
        <w:overflowPunct w:val="0"/>
        <w:autoSpaceDE w:val="0"/>
        <w:spacing w:line="280" w:lineRule="atLeast"/>
        <w:ind w:left="567"/>
        <w:jc w:val="both"/>
        <w:textAlignment w:val="baseline"/>
        <w:rPr>
          <w:sz w:val="23"/>
          <w:szCs w:val="23"/>
          <w:lang w:eastAsia="ar-SA"/>
        </w:rPr>
      </w:pPr>
    </w:p>
    <w:p w14:paraId="24203A3E" w14:textId="77777777" w:rsidR="00B20251" w:rsidRPr="00B20251" w:rsidRDefault="00317CDC" w:rsidP="00604D27">
      <w:pPr>
        <w:widowControl w:val="0"/>
        <w:tabs>
          <w:tab w:val="left" w:pos="0"/>
        </w:tabs>
        <w:overflowPunct w:val="0"/>
        <w:autoSpaceDE w:val="0"/>
        <w:spacing w:after="120" w:line="280" w:lineRule="atLeast"/>
        <w:jc w:val="center"/>
        <w:textAlignment w:val="baseline"/>
        <w:rPr>
          <w:b/>
          <w:bCs/>
          <w:sz w:val="23"/>
          <w:szCs w:val="23"/>
          <w:lang w:eastAsia="ar-SA"/>
        </w:rPr>
      </w:pPr>
      <w:bookmarkStart w:id="2" w:name="_Ref360030255"/>
      <w:r>
        <w:rPr>
          <w:b/>
          <w:bCs/>
          <w:sz w:val="23"/>
          <w:szCs w:val="23"/>
          <w:lang w:eastAsia="ar-SA"/>
        </w:rPr>
        <w:t xml:space="preserve">X. </w:t>
      </w:r>
      <w:r w:rsidR="00B20251" w:rsidRPr="00B20251">
        <w:rPr>
          <w:b/>
          <w:bCs/>
          <w:sz w:val="23"/>
          <w:szCs w:val="23"/>
          <w:lang w:eastAsia="ar-SA"/>
        </w:rPr>
        <w:t>Ochrana osobních údajů</w:t>
      </w:r>
    </w:p>
    <w:p w14:paraId="26BD8091" w14:textId="77777777" w:rsidR="00B20251" w:rsidRDefault="00B20251"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B20251">
        <w:rPr>
          <w:sz w:val="23"/>
          <w:szCs w:val="23"/>
          <w:lang w:eastAsia="ar-SA"/>
        </w:rPr>
        <w:t xml:space="preserve">Poskytovatel je oprávněn zpracovávat osobní údaje pouze za účelem poskytování plnění pro účely této </w:t>
      </w:r>
      <w:r w:rsidR="00A247C9">
        <w:rPr>
          <w:sz w:val="23"/>
          <w:szCs w:val="23"/>
          <w:lang w:eastAsia="ar-SA"/>
        </w:rPr>
        <w:t>s</w:t>
      </w:r>
      <w:r w:rsidRPr="00B20251">
        <w:rPr>
          <w:sz w:val="23"/>
          <w:szCs w:val="23"/>
          <w:lang w:eastAsia="ar-SA"/>
        </w:rPr>
        <w:t xml:space="preserve">mlouvy a s osobními údaji je Poskytovatel oprávněn nakládat výhradně pro účely poskytování plnění dle této </w:t>
      </w:r>
      <w:r w:rsidR="00A247C9">
        <w:rPr>
          <w:sz w:val="23"/>
          <w:szCs w:val="23"/>
          <w:lang w:eastAsia="ar-SA"/>
        </w:rPr>
        <w:t>s</w:t>
      </w:r>
      <w:r w:rsidRPr="00B20251">
        <w:rPr>
          <w:sz w:val="23"/>
          <w:szCs w:val="23"/>
          <w:lang w:eastAsia="ar-SA"/>
        </w:rPr>
        <w:t>mlouvy a se zachováním všech platných a účinných předpisů o bezpečnosti ochrany osobních údajů a jejich zpracování.</w:t>
      </w:r>
    </w:p>
    <w:p w14:paraId="4EFA00E2" w14:textId="77777777"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Smluvní strany se zavazují dodržovat povinnosti uvedené v tomto článku </w:t>
      </w:r>
      <w:r w:rsidR="00AC240F">
        <w:rPr>
          <w:sz w:val="23"/>
          <w:szCs w:val="23"/>
          <w:lang w:eastAsia="ar-SA"/>
        </w:rPr>
        <w:t>s</w:t>
      </w:r>
      <w:r w:rsidRPr="0009487A">
        <w:rPr>
          <w:sz w:val="23"/>
          <w:szCs w:val="23"/>
          <w:lang w:eastAsia="ar-SA"/>
        </w:rPr>
        <w:t xml:space="preserve">mlouvy po celou dobu trvání </w:t>
      </w:r>
      <w:r w:rsidR="00AC240F">
        <w:rPr>
          <w:sz w:val="23"/>
          <w:szCs w:val="23"/>
          <w:lang w:eastAsia="ar-SA"/>
        </w:rPr>
        <w:t>s</w:t>
      </w:r>
      <w:r w:rsidRPr="0009487A">
        <w:rPr>
          <w:sz w:val="23"/>
          <w:szCs w:val="23"/>
          <w:lang w:eastAsia="ar-SA"/>
        </w:rPr>
        <w:t xml:space="preserve">mlouvy i po úplném splnění závazků podle této </w:t>
      </w:r>
      <w:r w:rsidR="00AC240F">
        <w:rPr>
          <w:sz w:val="23"/>
          <w:szCs w:val="23"/>
          <w:lang w:eastAsia="ar-SA"/>
        </w:rPr>
        <w:t>s</w:t>
      </w:r>
      <w:r w:rsidRPr="0009487A">
        <w:rPr>
          <w:sz w:val="23"/>
          <w:szCs w:val="23"/>
          <w:lang w:eastAsia="ar-SA"/>
        </w:rPr>
        <w:t>mlouvy.</w:t>
      </w:r>
    </w:p>
    <w:p w14:paraId="6800BF82" w14:textId="77777777"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Pr>
          <w:sz w:val="23"/>
          <w:szCs w:val="23"/>
          <w:lang w:eastAsia="ar-SA"/>
        </w:rPr>
        <w:t xml:space="preserve">Poskytovatel </w:t>
      </w:r>
      <w:r w:rsidRPr="0009487A">
        <w:rPr>
          <w:sz w:val="23"/>
          <w:szCs w:val="23"/>
          <w:lang w:eastAsia="ar-SA"/>
        </w:rPr>
        <w:t xml:space="preserve">se výslovně zavazuje zachovávat mlčenlivost o všech osobních údajích a/nebo jiných údajích chráněných zvláštními právními předpisy, se kterými se případně dostane do styku při plnění této </w:t>
      </w:r>
      <w:r w:rsidR="00A91633">
        <w:rPr>
          <w:sz w:val="23"/>
          <w:szCs w:val="23"/>
          <w:lang w:eastAsia="ar-SA"/>
        </w:rPr>
        <w:t>s</w:t>
      </w:r>
      <w:r w:rsidRPr="0009487A">
        <w:rPr>
          <w:sz w:val="23"/>
          <w:szCs w:val="23"/>
          <w:lang w:eastAsia="ar-SA"/>
        </w:rPr>
        <w:t xml:space="preserve">mlouvy. </w:t>
      </w:r>
      <w:r>
        <w:rPr>
          <w:sz w:val="23"/>
          <w:szCs w:val="23"/>
          <w:lang w:eastAsia="ar-SA"/>
        </w:rPr>
        <w:t>Poskytovatel</w:t>
      </w:r>
      <w:r w:rsidRPr="0009487A">
        <w:rPr>
          <w:sz w:val="23"/>
          <w:szCs w:val="23"/>
          <w:lang w:eastAsia="ar-SA"/>
        </w:rPr>
        <w:t xml:space="preserve"> se zavazuje po ukončení této </w:t>
      </w:r>
      <w:r w:rsidR="00A91633">
        <w:rPr>
          <w:sz w:val="23"/>
          <w:szCs w:val="23"/>
          <w:lang w:eastAsia="ar-SA"/>
        </w:rPr>
        <w:t>s</w:t>
      </w:r>
      <w:r w:rsidRPr="0009487A">
        <w:rPr>
          <w:sz w:val="23"/>
          <w:szCs w:val="23"/>
          <w:lang w:eastAsia="ar-SA"/>
        </w:rPr>
        <w:t>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7FBFBD28" w14:textId="77777777"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Při nakládání s osobními údaji a/nebo jinými údaji chráněnými zvláštními právními předpisy, se kterými se případně </w:t>
      </w:r>
      <w:r>
        <w:rPr>
          <w:sz w:val="23"/>
          <w:szCs w:val="23"/>
          <w:lang w:eastAsia="ar-SA"/>
        </w:rPr>
        <w:t>Poskytovatel</w:t>
      </w:r>
      <w:r w:rsidRPr="0009487A">
        <w:rPr>
          <w:sz w:val="23"/>
          <w:szCs w:val="23"/>
          <w:lang w:eastAsia="ar-SA"/>
        </w:rPr>
        <w:t xml:space="preserve"> dostane do styku při plnění této </w:t>
      </w:r>
      <w:r w:rsidR="00A91633">
        <w:rPr>
          <w:sz w:val="23"/>
          <w:szCs w:val="23"/>
          <w:lang w:eastAsia="ar-SA"/>
        </w:rPr>
        <w:t>s</w:t>
      </w:r>
      <w:r w:rsidRPr="0009487A">
        <w:rPr>
          <w:sz w:val="23"/>
          <w:szCs w:val="23"/>
          <w:lang w:eastAsia="ar-SA"/>
        </w:rPr>
        <w:t xml:space="preserve">mlouvy, je vždy rozhodujícím </w:t>
      </w:r>
      <w:r>
        <w:rPr>
          <w:sz w:val="23"/>
          <w:szCs w:val="23"/>
          <w:lang w:eastAsia="ar-SA"/>
        </w:rPr>
        <w:t>hlediskem ochrana práv a zájmů Objednatele</w:t>
      </w:r>
      <w:r w:rsidRPr="0009487A">
        <w:rPr>
          <w:sz w:val="23"/>
          <w:szCs w:val="23"/>
          <w:lang w:eastAsia="ar-SA"/>
        </w:rPr>
        <w:t>.</w:t>
      </w:r>
    </w:p>
    <w:p w14:paraId="79C8AD0D" w14:textId="77777777"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Pr>
          <w:sz w:val="23"/>
          <w:szCs w:val="23"/>
          <w:lang w:eastAsia="ar-SA"/>
        </w:rPr>
        <w:t>Poskytovatel</w:t>
      </w:r>
      <w:r w:rsidRPr="0009487A">
        <w:rPr>
          <w:sz w:val="23"/>
          <w:szCs w:val="23"/>
          <w:lang w:eastAsia="ar-SA"/>
        </w:rPr>
        <w:t xml:space="preserve"> se zavazuje maximálně dbát na bezpečnost a důvěrnost dat </w:t>
      </w:r>
      <w:r>
        <w:rPr>
          <w:sz w:val="23"/>
          <w:szCs w:val="23"/>
          <w:lang w:eastAsia="ar-SA"/>
        </w:rPr>
        <w:t>Objednatele</w:t>
      </w:r>
      <w:r w:rsidRPr="0009487A">
        <w:rPr>
          <w:sz w:val="23"/>
          <w:szCs w:val="23"/>
          <w:lang w:eastAsia="ar-SA"/>
        </w:rPr>
        <w:t xml:space="preserve"> ve smyslu této </w:t>
      </w:r>
      <w:r w:rsidR="00A91633">
        <w:rPr>
          <w:sz w:val="23"/>
          <w:szCs w:val="23"/>
          <w:lang w:eastAsia="ar-SA"/>
        </w:rPr>
        <w:t>s</w:t>
      </w:r>
      <w:r w:rsidRPr="0009487A">
        <w:rPr>
          <w:sz w:val="23"/>
          <w:szCs w:val="23"/>
          <w:lang w:eastAsia="ar-SA"/>
        </w:rPr>
        <w:t>mlouvy a příslušného ujednání o mlčenlivosti.</w:t>
      </w:r>
    </w:p>
    <w:p w14:paraId="22A3BFF0" w14:textId="36844604"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S odkazem na zákon č. </w:t>
      </w:r>
      <w:r w:rsidR="00AB04D8">
        <w:rPr>
          <w:sz w:val="23"/>
          <w:szCs w:val="23"/>
          <w:lang w:eastAsia="ar-SA"/>
        </w:rPr>
        <w:t>110/2019</w:t>
      </w:r>
      <w:r w:rsidRPr="0009487A">
        <w:rPr>
          <w:sz w:val="23"/>
          <w:szCs w:val="23"/>
          <w:lang w:eastAsia="ar-SA"/>
        </w:rPr>
        <w:t xml:space="preserve"> Sb., o </w:t>
      </w:r>
      <w:r w:rsidR="00AB04D8">
        <w:rPr>
          <w:sz w:val="23"/>
          <w:szCs w:val="23"/>
          <w:lang w:eastAsia="ar-SA"/>
        </w:rPr>
        <w:t>zpracování</w:t>
      </w:r>
      <w:r w:rsidR="00AB04D8" w:rsidRPr="0009487A">
        <w:rPr>
          <w:sz w:val="23"/>
          <w:szCs w:val="23"/>
          <w:lang w:eastAsia="ar-SA"/>
        </w:rPr>
        <w:t xml:space="preserve"> </w:t>
      </w:r>
      <w:r w:rsidRPr="0009487A">
        <w:rPr>
          <w:sz w:val="23"/>
          <w:szCs w:val="23"/>
          <w:lang w:eastAsia="ar-SA"/>
        </w:rPr>
        <w:t xml:space="preserve">osobních údajů, ve znění pozdějších předpisů, se </w:t>
      </w:r>
      <w:r>
        <w:rPr>
          <w:sz w:val="23"/>
          <w:szCs w:val="23"/>
          <w:lang w:eastAsia="ar-SA"/>
        </w:rPr>
        <w:t>poskytovatel</w:t>
      </w:r>
      <w:r w:rsidRPr="0009487A">
        <w:rPr>
          <w:sz w:val="23"/>
          <w:szCs w:val="23"/>
          <w:lang w:eastAsia="ar-SA"/>
        </w:rPr>
        <w:t xml:space="preserve"> zavazuje učinit taková opatření, aby osoby, které se podílejí na realizaci jeho závazků z této smlouvy, zachovávaly mlčenlivost o veškerých skutečnostech, údajích a datech (osobních či jiných), o nichž se dozvěděly, byť náhodně, při výkonu své práce, včetně těch, které </w:t>
      </w:r>
      <w:r>
        <w:rPr>
          <w:sz w:val="23"/>
          <w:szCs w:val="23"/>
          <w:lang w:eastAsia="ar-SA"/>
        </w:rPr>
        <w:t>objednatel</w:t>
      </w:r>
      <w:r w:rsidRPr="0009487A">
        <w:rPr>
          <w:sz w:val="23"/>
          <w:szCs w:val="23"/>
          <w:lang w:eastAsia="ar-SA"/>
        </w:rPr>
        <w:t xml:space="preserve"> eviduje pomocí výpočetní techniky, či jinak. Za porušení tohoto závazku se považuje i využití těchto skutečností, údajů a dat, jakož i dalších vědomostí pro vlastní prospěch druhé strany, prospěch třetí osoby nebo pro jiné důvody. Toto ujednání platí i v případě nahrazení uvedených právních předpisů předpisy jinými.</w:t>
      </w:r>
    </w:p>
    <w:p w14:paraId="7F072988" w14:textId="77777777" w:rsidR="00A57913" w:rsidRPr="00AB04D8" w:rsidRDefault="0009487A" w:rsidP="00A57913">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Povinnost mlčenlivosti o chráněných osobních údajích podle této </w:t>
      </w:r>
      <w:r w:rsidR="00A91633">
        <w:rPr>
          <w:sz w:val="23"/>
          <w:szCs w:val="23"/>
          <w:lang w:eastAsia="ar-SA"/>
        </w:rPr>
        <w:t>s</w:t>
      </w:r>
      <w:r w:rsidRPr="0009487A">
        <w:rPr>
          <w:sz w:val="23"/>
          <w:szCs w:val="23"/>
          <w:lang w:eastAsia="ar-SA"/>
        </w:rPr>
        <w:t xml:space="preserve">mlouvy se vztahuje i na všechny třetí osoby, které si </w:t>
      </w:r>
      <w:r w:rsidR="00A91633">
        <w:rPr>
          <w:sz w:val="23"/>
          <w:szCs w:val="23"/>
          <w:lang w:eastAsia="ar-SA"/>
        </w:rPr>
        <w:t>P</w:t>
      </w:r>
      <w:r>
        <w:rPr>
          <w:sz w:val="23"/>
          <w:szCs w:val="23"/>
          <w:lang w:eastAsia="ar-SA"/>
        </w:rPr>
        <w:t>oskytovatel</w:t>
      </w:r>
      <w:r w:rsidRPr="0009487A">
        <w:rPr>
          <w:sz w:val="23"/>
          <w:szCs w:val="23"/>
          <w:lang w:eastAsia="ar-SA"/>
        </w:rPr>
        <w:t xml:space="preserve"> přizve s předchozím písemným souhlasem </w:t>
      </w:r>
      <w:r w:rsidR="00A91633">
        <w:rPr>
          <w:sz w:val="23"/>
          <w:szCs w:val="23"/>
          <w:lang w:eastAsia="ar-SA"/>
        </w:rPr>
        <w:t>O</w:t>
      </w:r>
      <w:r>
        <w:rPr>
          <w:sz w:val="23"/>
          <w:szCs w:val="23"/>
          <w:lang w:eastAsia="ar-SA"/>
        </w:rPr>
        <w:t>bjednatele</w:t>
      </w:r>
      <w:r w:rsidRPr="0009487A">
        <w:rPr>
          <w:sz w:val="23"/>
          <w:szCs w:val="23"/>
          <w:lang w:eastAsia="ar-SA"/>
        </w:rPr>
        <w:t>, byť i k parciálnímu jednání, nebo které se s těmito skutečnostmi jinak seznámí.</w:t>
      </w:r>
    </w:p>
    <w:p w14:paraId="50D15452" w14:textId="77777777"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P</w:t>
      </w:r>
      <w:r>
        <w:rPr>
          <w:sz w:val="23"/>
          <w:szCs w:val="23"/>
          <w:lang w:eastAsia="ar-SA"/>
        </w:rPr>
        <w:t>oskytovatel</w:t>
      </w:r>
      <w:r w:rsidRPr="0009487A">
        <w:rPr>
          <w:sz w:val="23"/>
          <w:szCs w:val="23"/>
          <w:lang w:eastAsia="ar-SA"/>
        </w:rPr>
        <w:t xml:space="preserve"> se zavazuje maximálně dbát na bezpečnost a důvěrnost dat </w:t>
      </w:r>
      <w:r>
        <w:rPr>
          <w:sz w:val="23"/>
          <w:szCs w:val="23"/>
          <w:lang w:eastAsia="ar-SA"/>
        </w:rPr>
        <w:t>Objednatele</w:t>
      </w:r>
      <w:r w:rsidRPr="0009487A">
        <w:rPr>
          <w:sz w:val="23"/>
          <w:szCs w:val="23"/>
          <w:lang w:eastAsia="ar-SA"/>
        </w:rPr>
        <w:t xml:space="preserve"> ve smyslu této </w:t>
      </w:r>
      <w:r w:rsidR="00A91633">
        <w:rPr>
          <w:sz w:val="23"/>
          <w:szCs w:val="23"/>
          <w:lang w:eastAsia="ar-SA"/>
        </w:rPr>
        <w:t>s</w:t>
      </w:r>
      <w:r w:rsidRPr="0009487A">
        <w:rPr>
          <w:sz w:val="23"/>
          <w:szCs w:val="23"/>
          <w:lang w:eastAsia="ar-SA"/>
        </w:rPr>
        <w:t>mlouvy a příslušného ujednání o mlčenlivosti.</w:t>
      </w:r>
    </w:p>
    <w:p w14:paraId="099CA8D5" w14:textId="77777777" w:rsidR="0009487A" w:rsidRPr="0009487A" w:rsidRDefault="0009487A" w:rsidP="00604D27">
      <w:pPr>
        <w:widowControl w:val="0"/>
        <w:numPr>
          <w:ilvl w:val="1"/>
          <w:numId w:val="18"/>
        </w:numPr>
        <w:suppressAutoHyphens/>
        <w:overflowPunct w:val="0"/>
        <w:autoSpaceDE w:val="0"/>
        <w:spacing w:line="280" w:lineRule="atLeast"/>
        <w:jc w:val="both"/>
        <w:textAlignment w:val="baseline"/>
        <w:rPr>
          <w:sz w:val="23"/>
          <w:szCs w:val="23"/>
          <w:lang w:eastAsia="ar-SA"/>
        </w:rPr>
      </w:pPr>
      <w:r w:rsidRPr="0009487A">
        <w:rPr>
          <w:sz w:val="23"/>
          <w:szCs w:val="23"/>
          <w:lang w:eastAsia="ar-SA"/>
        </w:rPr>
        <w:t xml:space="preserve">Za důvěrné informace </w:t>
      </w:r>
      <w:r>
        <w:rPr>
          <w:sz w:val="23"/>
          <w:szCs w:val="23"/>
          <w:lang w:eastAsia="ar-SA"/>
        </w:rPr>
        <w:t>Objednatele</w:t>
      </w:r>
      <w:r w:rsidRPr="0009487A">
        <w:rPr>
          <w:sz w:val="23"/>
          <w:szCs w:val="23"/>
          <w:lang w:eastAsia="ar-SA"/>
        </w:rPr>
        <w:t xml:space="preserve"> se považují zejména přístupová hesla a obdobné informace, jejichž prozrazení by mohlo ohrozit ochranu dat </w:t>
      </w:r>
      <w:r>
        <w:rPr>
          <w:sz w:val="23"/>
          <w:szCs w:val="23"/>
          <w:lang w:eastAsia="ar-SA"/>
        </w:rPr>
        <w:t>Objednatele</w:t>
      </w:r>
      <w:r w:rsidRPr="0009487A">
        <w:rPr>
          <w:sz w:val="23"/>
          <w:szCs w:val="23"/>
          <w:lang w:eastAsia="ar-SA"/>
        </w:rPr>
        <w:t xml:space="preserve"> dle </w:t>
      </w:r>
      <w:r w:rsidR="00A91633">
        <w:rPr>
          <w:sz w:val="23"/>
          <w:szCs w:val="23"/>
          <w:lang w:eastAsia="ar-SA"/>
        </w:rPr>
        <w:t>s</w:t>
      </w:r>
      <w:r w:rsidRPr="0009487A">
        <w:rPr>
          <w:sz w:val="23"/>
          <w:szCs w:val="23"/>
          <w:lang w:eastAsia="ar-SA"/>
        </w:rPr>
        <w:t>mlouvy.</w:t>
      </w:r>
    </w:p>
    <w:p w14:paraId="5A059B17" w14:textId="77777777" w:rsidR="0009487A" w:rsidRPr="0009487A" w:rsidRDefault="0009487A" w:rsidP="00604D27">
      <w:pPr>
        <w:widowControl w:val="0"/>
        <w:suppressAutoHyphens/>
        <w:overflowPunct w:val="0"/>
        <w:autoSpaceDE w:val="0"/>
        <w:spacing w:line="280" w:lineRule="atLeast"/>
        <w:ind w:left="720"/>
        <w:jc w:val="both"/>
        <w:textAlignment w:val="baseline"/>
        <w:rPr>
          <w:sz w:val="23"/>
          <w:szCs w:val="23"/>
          <w:lang w:eastAsia="ar-SA"/>
        </w:rPr>
      </w:pPr>
    </w:p>
    <w:p w14:paraId="241BA589" w14:textId="77777777" w:rsidR="0009487A" w:rsidRPr="00B20251" w:rsidRDefault="0009487A" w:rsidP="00604D27">
      <w:pPr>
        <w:widowControl w:val="0"/>
        <w:suppressAutoHyphens/>
        <w:overflowPunct w:val="0"/>
        <w:autoSpaceDE w:val="0"/>
        <w:spacing w:line="280" w:lineRule="atLeast"/>
        <w:ind w:left="720"/>
        <w:jc w:val="both"/>
        <w:textAlignment w:val="baseline"/>
        <w:rPr>
          <w:sz w:val="23"/>
          <w:szCs w:val="23"/>
          <w:lang w:eastAsia="ar-SA"/>
        </w:rPr>
      </w:pPr>
    </w:p>
    <w:p w14:paraId="53AA4CFD" w14:textId="77777777" w:rsidR="00B20251" w:rsidRPr="00B20251" w:rsidRDefault="00317CDC" w:rsidP="00604D27">
      <w:pPr>
        <w:widowControl w:val="0"/>
        <w:tabs>
          <w:tab w:val="left" w:pos="0"/>
        </w:tabs>
        <w:overflowPunct w:val="0"/>
        <w:autoSpaceDE w:val="0"/>
        <w:spacing w:after="120" w:line="280" w:lineRule="atLeast"/>
        <w:jc w:val="center"/>
        <w:textAlignment w:val="baseline"/>
        <w:rPr>
          <w:b/>
          <w:bCs/>
          <w:sz w:val="23"/>
          <w:szCs w:val="23"/>
          <w:lang w:eastAsia="ar-SA"/>
        </w:rPr>
      </w:pPr>
      <w:bookmarkStart w:id="3" w:name="_Ref361130474"/>
      <w:bookmarkEnd w:id="2"/>
      <w:r>
        <w:rPr>
          <w:b/>
          <w:bCs/>
          <w:sz w:val="23"/>
          <w:szCs w:val="23"/>
          <w:lang w:eastAsia="ar-SA"/>
        </w:rPr>
        <w:t xml:space="preserve">XI. </w:t>
      </w:r>
      <w:bookmarkEnd w:id="3"/>
      <w:r w:rsidR="00B20251" w:rsidRPr="00B20251">
        <w:rPr>
          <w:b/>
          <w:bCs/>
          <w:sz w:val="23"/>
          <w:szCs w:val="23"/>
          <w:lang w:eastAsia="ar-SA"/>
        </w:rPr>
        <w:t>Odpovědnost za škodu, sankce</w:t>
      </w:r>
    </w:p>
    <w:p w14:paraId="4758660B" w14:textId="77777777" w:rsidR="00B20251" w:rsidRPr="00B20251" w:rsidRDefault="00B20251" w:rsidP="00604D27">
      <w:pPr>
        <w:widowControl w:val="0"/>
        <w:numPr>
          <w:ilvl w:val="1"/>
          <w:numId w:val="19"/>
        </w:numPr>
        <w:suppressAutoHyphens/>
        <w:overflowPunct w:val="0"/>
        <w:autoSpaceDE w:val="0"/>
        <w:spacing w:after="120" w:line="280" w:lineRule="atLeast"/>
        <w:jc w:val="both"/>
        <w:textAlignment w:val="baseline"/>
        <w:rPr>
          <w:sz w:val="23"/>
          <w:szCs w:val="23"/>
          <w:lang w:eastAsia="ar-SA"/>
        </w:rPr>
      </w:pPr>
      <w:r w:rsidRPr="00B20251">
        <w:rPr>
          <w:sz w:val="23"/>
          <w:szCs w:val="23"/>
          <w:lang w:eastAsia="ar-SA"/>
        </w:rPr>
        <w:t xml:space="preserve">Smluvní strany jsou povinny vyvíjet maximální úsilí k předcházení škodám </w:t>
      </w:r>
      <w:r w:rsidRPr="00B20251">
        <w:rPr>
          <w:sz w:val="23"/>
          <w:szCs w:val="23"/>
          <w:lang w:eastAsia="ar-SA"/>
        </w:rPr>
        <w:lastRenderedPageBreak/>
        <w:t xml:space="preserve">a k minimalizaci vzniklých škod. Smluvní strany nesou odpovědnost za škodu způsobenou při plnění této </w:t>
      </w:r>
      <w:r w:rsidR="00A91633">
        <w:rPr>
          <w:sz w:val="23"/>
          <w:szCs w:val="23"/>
          <w:lang w:eastAsia="ar-SA"/>
        </w:rPr>
        <w:t>s</w:t>
      </w:r>
      <w:r w:rsidRPr="00B20251">
        <w:rPr>
          <w:sz w:val="23"/>
          <w:szCs w:val="23"/>
          <w:lang w:eastAsia="ar-SA"/>
        </w:rPr>
        <w:t xml:space="preserve">mlouvy v rámci platných a účinných právních předpisů a této </w:t>
      </w:r>
      <w:r w:rsidR="00A91633">
        <w:rPr>
          <w:sz w:val="23"/>
          <w:szCs w:val="23"/>
          <w:lang w:eastAsia="ar-SA"/>
        </w:rPr>
        <w:t>s</w:t>
      </w:r>
      <w:r w:rsidRPr="00B20251">
        <w:rPr>
          <w:sz w:val="23"/>
          <w:szCs w:val="23"/>
          <w:lang w:eastAsia="ar-SA"/>
        </w:rPr>
        <w:t xml:space="preserve">mlouvy a případně vzniklou škodu či jinou újmu jsou povinny si nahradit. Poskytovatel plně odpovídá za poskytování plnění dle této </w:t>
      </w:r>
      <w:r w:rsidR="00A91633">
        <w:rPr>
          <w:sz w:val="23"/>
          <w:szCs w:val="23"/>
          <w:lang w:eastAsia="ar-SA"/>
        </w:rPr>
        <w:t>s</w:t>
      </w:r>
      <w:r w:rsidRPr="00B20251">
        <w:rPr>
          <w:sz w:val="23"/>
          <w:szCs w:val="23"/>
          <w:lang w:eastAsia="ar-SA"/>
        </w:rPr>
        <w:t>mlouvy rovněž v případě, že příslušnou část plnění poskytuje prostřednictvím třetí osoby, tj. poddodavatele.</w:t>
      </w:r>
    </w:p>
    <w:p w14:paraId="254F8F8F" w14:textId="77777777" w:rsidR="00B20251" w:rsidRPr="00B20251" w:rsidRDefault="00B20251" w:rsidP="007D138B">
      <w:pPr>
        <w:widowControl w:val="0"/>
        <w:numPr>
          <w:ilvl w:val="1"/>
          <w:numId w:val="19"/>
        </w:numPr>
        <w:suppressAutoHyphens/>
        <w:overflowPunct w:val="0"/>
        <w:autoSpaceDE w:val="0"/>
        <w:spacing w:after="120" w:line="280" w:lineRule="atLeast"/>
        <w:jc w:val="both"/>
        <w:textAlignment w:val="baseline"/>
        <w:rPr>
          <w:sz w:val="23"/>
          <w:szCs w:val="23"/>
          <w:lang w:eastAsia="ar-SA"/>
        </w:rPr>
      </w:pPr>
      <w:r w:rsidRPr="00B20251">
        <w:rPr>
          <w:sz w:val="23"/>
          <w:szCs w:val="23"/>
          <w:lang w:eastAsia="ar-SA"/>
        </w:rPr>
        <w:t xml:space="preserve">Poskytovatel je povinen Objednateli uhradit smluvní pokutu ve výši </w:t>
      </w:r>
      <w:proofErr w:type="gramStart"/>
      <w:r w:rsidRPr="00B20251">
        <w:rPr>
          <w:sz w:val="23"/>
          <w:szCs w:val="23"/>
          <w:lang w:eastAsia="ar-SA"/>
        </w:rPr>
        <w:t>2.000,-</w:t>
      </w:r>
      <w:proofErr w:type="gramEnd"/>
      <w:r w:rsidRPr="00B20251">
        <w:rPr>
          <w:sz w:val="23"/>
          <w:szCs w:val="23"/>
          <w:lang w:eastAsia="ar-SA"/>
        </w:rPr>
        <w:t xml:space="preserve"> Kč v případě porušení jakékoli povinnosti Poskytovatele dle této </w:t>
      </w:r>
      <w:r w:rsidR="00A91633">
        <w:rPr>
          <w:sz w:val="23"/>
          <w:szCs w:val="23"/>
          <w:lang w:eastAsia="ar-SA"/>
        </w:rPr>
        <w:t>s</w:t>
      </w:r>
      <w:r w:rsidRPr="00B20251">
        <w:rPr>
          <w:sz w:val="23"/>
          <w:szCs w:val="23"/>
          <w:lang w:eastAsia="ar-SA"/>
        </w:rPr>
        <w:t xml:space="preserve">mlouvy, a to za každé jednotlivé </w:t>
      </w:r>
      <w:r w:rsidRPr="00936081">
        <w:rPr>
          <w:sz w:val="23"/>
          <w:szCs w:val="23"/>
          <w:lang w:eastAsia="ar-SA"/>
        </w:rPr>
        <w:t>porušení, vyjma porušení povinností uvedených v odst. 1</w:t>
      </w:r>
      <w:r w:rsidR="00317CDC" w:rsidRPr="00936081">
        <w:rPr>
          <w:sz w:val="23"/>
          <w:szCs w:val="23"/>
          <w:lang w:eastAsia="ar-SA"/>
        </w:rPr>
        <w:t>1</w:t>
      </w:r>
      <w:r w:rsidRPr="00936081">
        <w:rPr>
          <w:sz w:val="23"/>
          <w:szCs w:val="23"/>
          <w:lang w:eastAsia="ar-SA"/>
        </w:rPr>
        <w:t>. 3,</w:t>
      </w:r>
      <w:r w:rsidRPr="00936081">
        <w:rPr>
          <w:color w:val="FF0000"/>
          <w:sz w:val="23"/>
          <w:szCs w:val="23"/>
          <w:lang w:eastAsia="ar-SA"/>
        </w:rPr>
        <w:t xml:space="preserve"> </w:t>
      </w:r>
      <w:r w:rsidRPr="00936081">
        <w:rPr>
          <w:sz w:val="23"/>
          <w:szCs w:val="23"/>
          <w:lang w:eastAsia="ar-SA"/>
        </w:rPr>
        <w:t>odst. 1</w:t>
      </w:r>
      <w:r w:rsidR="00317CDC" w:rsidRPr="00936081">
        <w:rPr>
          <w:sz w:val="23"/>
          <w:szCs w:val="23"/>
          <w:lang w:eastAsia="ar-SA"/>
        </w:rPr>
        <w:t>1</w:t>
      </w:r>
      <w:r w:rsidRPr="00936081">
        <w:rPr>
          <w:sz w:val="23"/>
          <w:szCs w:val="23"/>
          <w:lang w:eastAsia="ar-SA"/>
        </w:rPr>
        <w:t>.4, odst. a/nebo odst. 1</w:t>
      </w:r>
      <w:r w:rsidR="00317CDC" w:rsidRPr="00936081">
        <w:rPr>
          <w:sz w:val="23"/>
          <w:szCs w:val="23"/>
          <w:lang w:eastAsia="ar-SA"/>
        </w:rPr>
        <w:t>1</w:t>
      </w:r>
      <w:r w:rsidR="00A91633" w:rsidRPr="00936081">
        <w:rPr>
          <w:sz w:val="23"/>
          <w:szCs w:val="23"/>
          <w:lang w:eastAsia="ar-SA"/>
        </w:rPr>
        <w:t>.6 tohoto článku s</w:t>
      </w:r>
      <w:r w:rsidRPr="00936081">
        <w:rPr>
          <w:sz w:val="23"/>
          <w:szCs w:val="23"/>
          <w:lang w:eastAsia="ar-SA"/>
        </w:rPr>
        <w:t>mlouvy, za něž je Poskytovatel</w:t>
      </w:r>
      <w:r w:rsidRPr="00B20251">
        <w:rPr>
          <w:sz w:val="23"/>
          <w:szCs w:val="23"/>
          <w:lang w:eastAsia="ar-SA"/>
        </w:rPr>
        <w:t xml:space="preserve"> povinen Objednateli povinen uhradit smluvní pokutu ve výši v něm stanovené.</w:t>
      </w:r>
    </w:p>
    <w:p w14:paraId="78433970" w14:textId="77777777" w:rsidR="00B20251" w:rsidRPr="00403A9F" w:rsidRDefault="00B20251" w:rsidP="007D138B">
      <w:pPr>
        <w:widowControl w:val="0"/>
        <w:numPr>
          <w:ilvl w:val="1"/>
          <w:numId w:val="19"/>
        </w:numPr>
        <w:suppressAutoHyphens/>
        <w:overflowPunct w:val="0"/>
        <w:autoSpaceDE w:val="0"/>
        <w:spacing w:after="120" w:line="280" w:lineRule="atLeast"/>
        <w:ind w:hanging="567"/>
        <w:jc w:val="both"/>
        <w:textAlignment w:val="baseline"/>
        <w:rPr>
          <w:sz w:val="23"/>
          <w:szCs w:val="23"/>
          <w:lang w:eastAsia="ar-SA"/>
        </w:rPr>
      </w:pPr>
      <w:r w:rsidRPr="00B20251">
        <w:rPr>
          <w:bCs/>
          <w:sz w:val="23"/>
          <w:szCs w:val="23"/>
        </w:rPr>
        <w:t>Poskytovatel je povinen Objednateli uhradit smluvní pokutu za níže uvedená porušení</w:t>
      </w:r>
      <w:r w:rsidR="00076123">
        <w:rPr>
          <w:bCs/>
          <w:sz w:val="23"/>
          <w:szCs w:val="23"/>
        </w:rPr>
        <w:t xml:space="preserve"> smluvních povinností</w:t>
      </w:r>
      <w:r w:rsidRPr="00B20251">
        <w:rPr>
          <w:bCs/>
          <w:sz w:val="23"/>
          <w:szCs w:val="23"/>
        </w:rPr>
        <w:t xml:space="preserve"> uveden</w:t>
      </w:r>
      <w:r w:rsidR="00076123">
        <w:rPr>
          <w:bCs/>
          <w:sz w:val="23"/>
          <w:szCs w:val="23"/>
        </w:rPr>
        <w:t>ých</w:t>
      </w:r>
      <w:r w:rsidRPr="00B20251">
        <w:rPr>
          <w:bCs/>
          <w:sz w:val="23"/>
          <w:szCs w:val="23"/>
        </w:rPr>
        <w:t xml:space="preserve"> v tabulce, a to za každé jednotlivé porušení:</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9"/>
        <w:gridCol w:w="2463"/>
      </w:tblGrid>
      <w:tr w:rsidR="00403A9F" w:rsidRPr="00C1251D" w14:paraId="668B8DE5" w14:textId="77777777" w:rsidTr="00C1251D">
        <w:tc>
          <w:tcPr>
            <w:tcW w:w="6051" w:type="dxa"/>
            <w:shd w:val="clear" w:color="auto" w:fill="C6D9F1"/>
          </w:tcPr>
          <w:p w14:paraId="45FF6B62" w14:textId="77777777" w:rsidR="00403A9F" w:rsidRPr="00C1251D" w:rsidRDefault="00403A9F" w:rsidP="00C1251D">
            <w:pPr>
              <w:widowControl w:val="0"/>
              <w:suppressAutoHyphens/>
              <w:overflowPunct w:val="0"/>
              <w:autoSpaceDE w:val="0"/>
              <w:spacing w:after="120" w:line="280" w:lineRule="atLeast"/>
              <w:jc w:val="center"/>
              <w:textAlignment w:val="baseline"/>
              <w:rPr>
                <w:b/>
                <w:sz w:val="23"/>
                <w:szCs w:val="23"/>
                <w:lang w:eastAsia="ar-SA"/>
              </w:rPr>
            </w:pPr>
            <w:r w:rsidRPr="00C1251D">
              <w:rPr>
                <w:b/>
                <w:sz w:val="23"/>
                <w:szCs w:val="23"/>
                <w:lang w:eastAsia="ar-SA"/>
              </w:rPr>
              <w:t>Porušení smluvních povinností</w:t>
            </w:r>
          </w:p>
        </w:tc>
        <w:tc>
          <w:tcPr>
            <w:tcW w:w="2517" w:type="dxa"/>
            <w:shd w:val="clear" w:color="auto" w:fill="C6D9F1"/>
          </w:tcPr>
          <w:p w14:paraId="72C76571" w14:textId="77777777" w:rsidR="00403A9F" w:rsidRPr="00C1251D" w:rsidRDefault="00403A9F" w:rsidP="00C1251D">
            <w:pPr>
              <w:widowControl w:val="0"/>
              <w:suppressAutoHyphens/>
              <w:overflowPunct w:val="0"/>
              <w:autoSpaceDE w:val="0"/>
              <w:spacing w:after="120" w:line="280" w:lineRule="atLeast"/>
              <w:jc w:val="center"/>
              <w:textAlignment w:val="baseline"/>
              <w:rPr>
                <w:b/>
                <w:sz w:val="23"/>
                <w:szCs w:val="23"/>
                <w:lang w:eastAsia="ar-SA"/>
              </w:rPr>
            </w:pPr>
            <w:r w:rsidRPr="00C1251D">
              <w:rPr>
                <w:b/>
                <w:sz w:val="23"/>
                <w:szCs w:val="23"/>
                <w:lang w:eastAsia="ar-SA"/>
              </w:rPr>
              <w:t>Smluvní pokuta (Kč)</w:t>
            </w:r>
          </w:p>
        </w:tc>
      </w:tr>
      <w:tr w:rsidR="00403A9F" w:rsidRPr="00C1251D" w14:paraId="423136F9" w14:textId="77777777" w:rsidTr="00C1251D">
        <w:tc>
          <w:tcPr>
            <w:tcW w:w="6051" w:type="dxa"/>
            <w:shd w:val="clear" w:color="auto" w:fill="auto"/>
          </w:tcPr>
          <w:p w14:paraId="12CF6F1F" w14:textId="77777777" w:rsidR="00403A9F" w:rsidRPr="00C1251D" w:rsidRDefault="00403A9F" w:rsidP="00C1251D">
            <w:pPr>
              <w:widowControl w:val="0"/>
              <w:suppressAutoHyphens/>
              <w:overflowPunct w:val="0"/>
              <w:autoSpaceDE w:val="0"/>
              <w:spacing w:after="120" w:line="280" w:lineRule="atLeast"/>
              <w:jc w:val="both"/>
              <w:textAlignment w:val="baseline"/>
              <w:rPr>
                <w:sz w:val="23"/>
                <w:szCs w:val="23"/>
                <w:lang w:eastAsia="ar-SA"/>
              </w:rPr>
            </w:pPr>
            <w:r w:rsidRPr="00C1251D">
              <w:rPr>
                <w:noProof/>
                <w:sz w:val="23"/>
                <w:szCs w:val="23"/>
              </w:rPr>
              <w:t>Prokazatelné neobsazení strážního stanoviště pracovníkem ostrahy</w:t>
            </w:r>
          </w:p>
        </w:tc>
        <w:tc>
          <w:tcPr>
            <w:tcW w:w="2517" w:type="dxa"/>
            <w:shd w:val="clear" w:color="auto" w:fill="auto"/>
            <w:vAlign w:val="bottom"/>
          </w:tcPr>
          <w:p w14:paraId="3AE6C570" w14:textId="77777777" w:rsidR="00403A9F" w:rsidRPr="00C1251D" w:rsidRDefault="00403A9F" w:rsidP="00C1251D">
            <w:pPr>
              <w:widowControl w:val="0"/>
              <w:suppressAutoHyphens/>
              <w:overflowPunct w:val="0"/>
              <w:autoSpaceDE w:val="0"/>
              <w:spacing w:after="120" w:line="280" w:lineRule="atLeast"/>
              <w:jc w:val="right"/>
              <w:textAlignment w:val="baseline"/>
              <w:rPr>
                <w:sz w:val="23"/>
                <w:szCs w:val="23"/>
                <w:lang w:eastAsia="ar-SA"/>
              </w:rPr>
            </w:pPr>
            <w:proofErr w:type="gramStart"/>
            <w:r w:rsidRPr="00C1251D">
              <w:rPr>
                <w:sz w:val="23"/>
                <w:szCs w:val="23"/>
                <w:lang w:eastAsia="ar-SA"/>
              </w:rPr>
              <w:t>20.000,-</w:t>
            </w:r>
            <w:proofErr w:type="gramEnd"/>
          </w:p>
        </w:tc>
      </w:tr>
      <w:tr w:rsidR="008D64AA" w:rsidRPr="00C1251D" w14:paraId="5E0C07CF" w14:textId="77777777" w:rsidTr="00C1251D">
        <w:tc>
          <w:tcPr>
            <w:tcW w:w="6051" w:type="dxa"/>
            <w:shd w:val="clear" w:color="auto" w:fill="auto"/>
          </w:tcPr>
          <w:p w14:paraId="07D1E20F" w14:textId="78C39F64" w:rsidR="008D64AA" w:rsidRPr="00C1251D" w:rsidRDefault="008D64AA" w:rsidP="00C1251D">
            <w:pPr>
              <w:widowControl w:val="0"/>
              <w:suppressAutoHyphens/>
              <w:overflowPunct w:val="0"/>
              <w:autoSpaceDE w:val="0"/>
              <w:spacing w:after="120" w:line="280" w:lineRule="atLeast"/>
              <w:jc w:val="both"/>
              <w:textAlignment w:val="baseline"/>
              <w:rPr>
                <w:noProof/>
                <w:sz w:val="23"/>
                <w:szCs w:val="23"/>
              </w:rPr>
            </w:pPr>
            <w:r>
              <w:rPr>
                <w:noProof/>
                <w:sz w:val="23"/>
                <w:szCs w:val="23"/>
              </w:rPr>
              <w:t>Obsazení strážního místa pracovníkem, který není uveden na seznamu schváleném Objednatelem dle odst. 4.9. smlouvy (za každé takové obsazení směny)</w:t>
            </w:r>
          </w:p>
        </w:tc>
        <w:tc>
          <w:tcPr>
            <w:tcW w:w="2517" w:type="dxa"/>
            <w:shd w:val="clear" w:color="auto" w:fill="auto"/>
            <w:vAlign w:val="bottom"/>
          </w:tcPr>
          <w:p w14:paraId="19DA12B2" w14:textId="1E24CAA2" w:rsidR="008D64AA" w:rsidRPr="00C1251D" w:rsidRDefault="00A027DB" w:rsidP="00C1251D">
            <w:pPr>
              <w:widowControl w:val="0"/>
              <w:suppressAutoHyphens/>
              <w:overflowPunct w:val="0"/>
              <w:autoSpaceDE w:val="0"/>
              <w:spacing w:after="120" w:line="280" w:lineRule="atLeast"/>
              <w:jc w:val="right"/>
              <w:textAlignment w:val="baseline"/>
              <w:rPr>
                <w:sz w:val="23"/>
                <w:szCs w:val="23"/>
                <w:lang w:eastAsia="ar-SA"/>
              </w:rPr>
            </w:pPr>
            <w:proofErr w:type="gramStart"/>
            <w:r>
              <w:rPr>
                <w:sz w:val="23"/>
                <w:szCs w:val="23"/>
                <w:lang w:eastAsia="ar-SA"/>
              </w:rPr>
              <w:t>20.000,-</w:t>
            </w:r>
            <w:proofErr w:type="gramEnd"/>
          </w:p>
        </w:tc>
      </w:tr>
      <w:tr w:rsidR="00403A9F" w:rsidRPr="00C1251D" w14:paraId="75601EA3" w14:textId="77777777" w:rsidTr="00C1251D">
        <w:tc>
          <w:tcPr>
            <w:tcW w:w="6051" w:type="dxa"/>
            <w:shd w:val="clear" w:color="auto" w:fill="auto"/>
          </w:tcPr>
          <w:p w14:paraId="7516CDC3" w14:textId="77777777" w:rsidR="00403A9F" w:rsidRPr="00C1251D" w:rsidRDefault="00403A9F" w:rsidP="00C1251D">
            <w:pPr>
              <w:widowControl w:val="0"/>
              <w:suppressAutoHyphens/>
              <w:overflowPunct w:val="0"/>
              <w:autoSpaceDE w:val="0"/>
              <w:spacing w:after="120" w:line="280" w:lineRule="atLeast"/>
              <w:jc w:val="both"/>
              <w:textAlignment w:val="baseline"/>
              <w:rPr>
                <w:sz w:val="23"/>
                <w:szCs w:val="23"/>
                <w:lang w:eastAsia="ar-SA"/>
              </w:rPr>
            </w:pPr>
            <w:r w:rsidRPr="00C1251D">
              <w:rPr>
                <w:noProof/>
                <w:sz w:val="23"/>
                <w:szCs w:val="23"/>
              </w:rPr>
              <w:t>Výkon ostrahy pracovníkem pod vlivem alkoholu či jiné návykové nebo psychotropní látky</w:t>
            </w:r>
          </w:p>
        </w:tc>
        <w:tc>
          <w:tcPr>
            <w:tcW w:w="2517" w:type="dxa"/>
            <w:shd w:val="clear" w:color="auto" w:fill="auto"/>
            <w:vAlign w:val="bottom"/>
          </w:tcPr>
          <w:p w14:paraId="06E0B3D8" w14:textId="77777777" w:rsidR="00403A9F" w:rsidRPr="00C1251D" w:rsidRDefault="00403A9F" w:rsidP="00C1251D">
            <w:pPr>
              <w:widowControl w:val="0"/>
              <w:suppressAutoHyphens/>
              <w:overflowPunct w:val="0"/>
              <w:autoSpaceDE w:val="0"/>
              <w:spacing w:after="120" w:line="280" w:lineRule="atLeast"/>
              <w:jc w:val="right"/>
              <w:textAlignment w:val="baseline"/>
              <w:rPr>
                <w:sz w:val="23"/>
                <w:szCs w:val="23"/>
                <w:lang w:eastAsia="ar-SA"/>
              </w:rPr>
            </w:pPr>
            <w:proofErr w:type="gramStart"/>
            <w:r w:rsidRPr="00C1251D">
              <w:rPr>
                <w:sz w:val="23"/>
                <w:szCs w:val="23"/>
                <w:lang w:eastAsia="ar-SA"/>
              </w:rPr>
              <w:t>40.000,-</w:t>
            </w:r>
            <w:proofErr w:type="gramEnd"/>
          </w:p>
        </w:tc>
      </w:tr>
      <w:tr w:rsidR="00403A9F" w:rsidRPr="00C1251D" w14:paraId="16AE577B" w14:textId="77777777" w:rsidTr="00C1251D">
        <w:tc>
          <w:tcPr>
            <w:tcW w:w="6051" w:type="dxa"/>
            <w:shd w:val="clear" w:color="auto" w:fill="auto"/>
            <w:vAlign w:val="center"/>
          </w:tcPr>
          <w:p w14:paraId="038443C3" w14:textId="77777777" w:rsidR="00403A9F" w:rsidRPr="00C1251D" w:rsidRDefault="00403A9F" w:rsidP="00C1251D">
            <w:pPr>
              <w:spacing w:before="60" w:after="60"/>
              <w:jc w:val="both"/>
              <w:outlineLvl w:val="1"/>
              <w:rPr>
                <w:noProof/>
                <w:sz w:val="23"/>
                <w:szCs w:val="23"/>
              </w:rPr>
            </w:pPr>
            <w:r w:rsidRPr="00C1251D">
              <w:rPr>
                <w:noProof/>
                <w:sz w:val="23"/>
                <w:szCs w:val="23"/>
              </w:rPr>
              <w:t>Porušení vnitřních předpisů a směrnic Objednatele pracovníkem ostrahy</w:t>
            </w:r>
          </w:p>
        </w:tc>
        <w:tc>
          <w:tcPr>
            <w:tcW w:w="2517" w:type="dxa"/>
            <w:shd w:val="clear" w:color="auto" w:fill="auto"/>
            <w:vAlign w:val="bottom"/>
          </w:tcPr>
          <w:p w14:paraId="04283CBA" w14:textId="77777777" w:rsidR="00403A9F" w:rsidRPr="00C1251D" w:rsidRDefault="00403A9F" w:rsidP="00C1251D">
            <w:pPr>
              <w:widowControl w:val="0"/>
              <w:suppressAutoHyphens/>
              <w:overflowPunct w:val="0"/>
              <w:autoSpaceDE w:val="0"/>
              <w:spacing w:after="120" w:line="280" w:lineRule="atLeast"/>
              <w:jc w:val="right"/>
              <w:textAlignment w:val="baseline"/>
              <w:rPr>
                <w:sz w:val="23"/>
                <w:szCs w:val="23"/>
                <w:lang w:eastAsia="ar-SA"/>
              </w:rPr>
            </w:pPr>
            <w:proofErr w:type="gramStart"/>
            <w:r w:rsidRPr="00C1251D">
              <w:rPr>
                <w:sz w:val="23"/>
                <w:szCs w:val="23"/>
                <w:lang w:eastAsia="ar-SA"/>
              </w:rPr>
              <w:t>10.000,-</w:t>
            </w:r>
            <w:proofErr w:type="gramEnd"/>
          </w:p>
        </w:tc>
      </w:tr>
      <w:tr w:rsidR="00403A9F" w:rsidRPr="00C1251D" w14:paraId="1B9ED25C" w14:textId="77777777" w:rsidTr="00C1251D">
        <w:tc>
          <w:tcPr>
            <w:tcW w:w="6051" w:type="dxa"/>
            <w:shd w:val="clear" w:color="auto" w:fill="auto"/>
            <w:vAlign w:val="center"/>
          </w:tcPr>
          <w:p w14:paraId="395ECE18" w14:textId="77777777" w:rsidR="00403A9F" w:rsidRPr="00C1251D" w:rsidRDefault="00403A9F" w:rsidP="00C1251D">
            <w:pPr>
              <w:spacing w:before="60" w:after="60"/>
              <w:outlineLvl w:val="1"/>
              <w:rPr>
                <w:noProof/>
                <w:sz w:val="23"/>
                <w:szCs w:val="23"/>
              </w:rPr>
            </w:pPr>
            <w:r w:rsidRPr="00C1251D">
              <w:rPr>
                <w:noProof/>
                <w:sz w:val="23"/>
                <w:szCs w:val="23"/>
              </w:rPr>
              <w:t>Prokazatelné neprovedení kontrolní obchůzkové činnosti pracovníkem ostrahy</w:t>
            </w:r>
          </w:p>
        </w:tc>
        <w:tc>
          <w:tcPr>
            <w:tcW w:w="2517" w:type="dxa"/>
            <w:shd w:val="clear" w:color="auto" w:fill="auto"/>
            <w:vAlign w:val="bottom"/>
          </w:tcPr>
          <w:p w14:paraId="05154258" w14:textId="77777777" w:rsidR="00403A9F" w:rsidRPr="00C1251D" w:rsidRDefault="00403A9F" w:rsidP="00C1251D">
            <w:pPr>
              <w:widowControl w:val="0"/>
              <w:suppressAutoHyphens/>
              <w:overflowPunct w:val="0"/>
              <w:autoSpaceDE w:val="0"/>
              <w:spacing w:after="120" w:line="280" w:lineRule="atLeast"/>
              <w:jc w:val="right"/>
              <w:textAlignment w:val="baseline"/>
              <w:rPr>
                <w:sz w:val="23"/>
                <w:szCs w:val="23"/>
                <w:lang w:eastAsia="ar-SA"/>
              </w:rPr>
            </w:pPr>
            <w:proofErr w:type="gramStart"/>
            <w:r w:rsidRPr="00C1251D">
              <w:rPr>
                <w:sz w:val="23"/>
                <w:szCs w:val="23"/>
                <w:lang w:eastAsia="ar-SA"/>
              </w:rPr>
              <w:t>10.000,-</w:t>
            </w:r>
            <w:proofErr w:type="gramEnd"/>
          </w:p>
        </w:tc>
      </w:tr>
      <w:tr w:rsidR="00403A9F" w:rsidRPr="00C1251D" w14:paraId="722040D1" w14:textId="77777777" w:rsidTr="00C1251D">
        <w:tc>
          <w:tcPr>
            <w:tcW w:w="6051" w:type="dxa"/>
            <w:shd w:val="clear" w:color="auto" w:fill="auto"/>
          </w:tcPr>
          <w:p w14:paraId="36F8C33A" w14:textId="77777777" w:rsidR="00403A9F" w:rsidRPr="00C1251D" w:rsidRDefault="00403A9F" w:rsidP="00C1251D">
            <w:pPr>
              <w:widowControl w:val="0"/>
              <w:suppressAutoHyphens/>
              <w:overflowPunct w:val="0"/>
              <w:autoSpaceDE w:val="0"/>
              <w:spacing w:after="120" w:line="280" w:lineRule="atLeast"/>
              <w:jc w:val="both"/>
              <w:textAlignment w:val="baseline"/>
              <w:rPr>
                <w:sz w:val="23"/>
                <w:szCs w:val="23"/>
                <w:lang w:eastAsia="ar-SA"/>
              </w:rPr>
            </w:pPr>
            <w:r w:rsidRPr="00C1251D">
              <w:rPr>
                <w:noProof/>
                <w:sz w:val="23"/>
                <w:szCs w:val="23"/>
              </w:rPr>
              <w:t>Prokázaný podíl pracovníka ostrahy na trestné činnosti směřující vůči majetku či osobám Objednatele</w:t>
            </w:r>
          </w:p>
        </w:tc>
        <w:tc>
          <w:tcPr>
            <w:tcW w:w="2517" w:type="dxa"/>
            <w:shd w:val="clear" w:color="auto" w:fill="auto"/>
            <w:vAlign w:val="bottom"/>
          </w:tcPr>
          <w:p w14:paraId="00665D91" w14:textId="77777777" w:rsidR="00403A9F" w:rsidRPr="00C1251D" w:rsidRDefault="00403A9F" w:rsidP="00C1251D">
            <w:pPr>
              <w:widowControl w:val="0"/>
              <w:suppressAutoHyphens/>
              <w:overflowPunct w:val="0"/>
              <w:autoSpaceDE w:val="0"/>
              <w:spacing w:after="120" w:line="280" w:lineRule="atLeast"/>
              <w:jc w:val="right"/>
              <w:textAlignment w:val="baseline"/>
              <w:rPr>
                <w:sz w:val="23"/>
                <w:szCs w:val="23"/>
                <w:lang w:eastAsia="ar-SA"/>
              </w:rPr>
            </w:pPr>
            <w:proofErr w:type="gramStart"/>
            <w:r w:rsidRPr="00C1251D">
              <w:rPr>
                <w:sz w:val="23"/>
                <w:szCs w:val="23"/>
                <w:lang w:eastAsia="ar-SA"/>
              </w:rPr>
              <w:t>100.000,-</w:t>
            </w:r>
            <w:proofErr w:type="gramEnd"/>
          </w:p>
        </w:tc>
      </w:tr>
    </w:tbl>
    <w:p w14:paraId="5A637428" w14:textId="77777777" w:rsidR="00B20251" w:rsidRPr="00B20251" w:rsidRDefault="00B20251" w:rsidP="00403A9F">
      <w:pPr>
        <w:widowControl w:val="0"/>
        <w:suppressAutoHyphens/>
        <w:overflowPunct w:val="0"/>
        <w:autoSpaceDE w:val="0"/>
        <w:spacing w:before="120" w:after="120" w:line="280" w:lineRule="atLeast"/>
        <w:jc w:val="both"/>
        <w:textAlignment w:val="baseline"/>
        <w:rPr>
          <w:sz w:val="23"/>
          <w:szCs w:val="23"/>
          <w:lang w:eastAsia="ar-SA"/>
        </w:rPr>
      </w:pPr>
    </w:p>
    <w:p w14:paraId="346C0FDA" w14:textId="74C2789C" w:rsidR="00B20251" w:rsidRPr="00B20251" w:rsidRDefault="00B20251" w:rsidP="007D138B">
      <w:pPr>
        <w:widowControl w:val="0"/>
        <w:numPr>
          <w:ilvl w:val="1"/>
          <w:numId w:val="19"/>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V případě porušení povinnosti mlčenlivosti Poskytovatele vyplývající z čl. </w:t>
      </w:r>
      <w:r w:rsidR="00D1797C">
        <w:rPr>
          <w:sz w:val="23"/>
          <w:szCs w:val="23"/>
          <w:lang w:eastAsia="ar-SA"/>
        </w:rPr>
        <w:t>IX</w:t>
      </w:r>
      <w:r w:rsidR="00D1797C" w:rsidRPr="00B20251">
        <w:rPr>
          <w:sz w:val="23"/>
          <w:szCs w:val="23"/>
          <w:lang w:eastAsia="ar-SA"/>
        </w:rPr>
        <w:t xml:space="preserve"> </w:t>
      </w:r>
      <w:r w:rsidRPr="00B20251">
        <w:rPr>
          <w:sz w:val="23"/>
          <w:szCs w:val="23"/>
          <w:lang w:eastAsia="ar-SA"/>
        </w:rPr>
        <w:t xml:space="preserve">této </w:t>
      </w:r>
      <w:r w:rsidR="00076123">
        <w:rPr>
          <w:sz w:val="23"/>
          <w:szCs w:val="23"/>
          <w:lang w:eastAsia="ar-SA"/>
        </w:rPr>
        <w:t>s</w:t>
      </w:r>
      <w:r w:rsidRPr="00B20251">
        <w:rPr>
          <w:sz w:val="23"/>
          <w:szCs w:val="23"/>
          <w:lang w:eastAsia="ar-SA"/>
        </w:rPr>
        <w:t xml:space="preserve">mlouvy a/nebo povinnosti zajištění ochrany osobních údajů a důvěrných informací dle čl. </w:t>
      </w:r>
      <w:r w:rsidR="00D1797C">
        <w:rPr>
          <w:sz w:val="23"/>
          <w:szCs w:val="23"/>
          <w:lang w:eastAsia="ar-SA"/>
        </w:rPr>
        <w:t>X</w:t>
      </w:r>
      <w:r w:rsidR="00D1797C" w:rsidRPr="00B20251">
        <w:rPr>
          <w:sz w:val="23"/>
          <w:szCs w:val="23"/>
          <w:lang w:eastAsia="ar-SA"/>
        </w:rPr>
        <w:t xml:space="preserve"> </w:t>
      </w:r>
      <w:r w:rsidRPr="00B20251">
        <w:rPr>
          <w:sz w:val="23"/>
          <w:szCs w:val="23"/>
          <w:lang w:eastAsia="ar-SA"/>
        </w:rPr>
        <w:t xml:space="preserve">této </w:t>
      </w:r>
      <w:r w:rsidR="00076123">
        <w:rPr>
          <w:sz w:val="23"/>
          <w:szCs w:val="23"/>
          <w:lang w:eastAsia="ar-SA"/>
        </w:rPr>
        <w:t>s</w:t>
      </w:r>
      <w:r w:rsidRPr="00B20251">
        <w:rPr>
          <w:sz w:val="23"/>
          <w:szCs w:val="23"/>
          <w:lang w:eastAsia="ar-SA"/>
        </w:rPr>
        <w:t xml:space="preserve">mlouvy je Poskytovatel povinen Objednateli zaplatit smluvní pokutu ve výši </w:t>
      </w:r>
      <w:proofErr w:type="gramStart"/>
      <w:r w:rsidR="00317CDC">
        <w:rPr>
          <w:sz w:val="23"/>
          <w:szCs w:val="23"/>
          <w:lang w:eastAsia="ar-SA"/>
        </w:rPr>
        <w:t>50</w:t>
      </w:r>
      <w:r w:rsidRPr="00B20251">
        <w:rPr>
          <w:sz w:val="23"/>
          <w:szCs w:val="23"/>
          <w:lang w:eastAsia="ar-SA"/>
        </w:rPr>
        <w:t>.000,-</w:t>
      </w:r>
      <w:proofErr w:type="gramEnd"/>
      <w:r w:rsidRPr="00B20251">
        <w:rPr>
          <w:sz w:val="23"/>
          <w:szCs w:val="23"/>
          <w:lang w:eastAsia="ar-SA"/>
        </w:rPr>
        <w:t xml:space="preserve"> Kč, a to za každý jednotlivý případ porušení takové povinnosti.</w:t>
      </w:r>
    </w:p>
    <w:p w14:paraId="5D546209" w14:textId="25618222" w:rsidR="00A57913" w:rsidRPr="00970B61" w:rsidRDefault="00B20251" w:rsidP="00A57913">
      <w:pPr>
        <w:widowControl w:val="0"/>
        <w:numPr>
          <w:ilvl w:val="1"/>
          <w:numId w:val="19"/>
        </w:numPr>
        <w:suppressAutoHyphens/>
        <w:overflowPunct w:val="0"/>
        <w:autoSpaceDE w:val="0"/>
        <w:spacing w:after="120" w:line="280" w:lineRule="atLeast"/>
        <w:ind w:left="567" w:hanging="567"/>
        <w:jc w:val="both"/>
        <w:textAlignment w:val="baseline"/>
        <w:rPr>
          <w:sz w:val="23"/>
          <w:szCs w:val="23"/>
          <w:lang w:eastAsia="ar-SA"/>
        </w:rPr>
      </w:pPr>
      <w:r w:rsidRPr="003774E0">
        <w:rPr>
          <w:sz w:val="23"/>
          <w:szCs w:val="23"/>
          <w:lang w:eastAsia="ar-SA"/>
        </w:rPr>
        <w:t xml:space="preserve">V případě prodlení Objednatele se zaplacením odměny za poskytnuté plnění dle této </w:t>
      </w:r>
      <w:r w:rsidR="00076123" w:rsidRPr="00970B61">
        <w:rPr>
          <w:sz w:val="23"/>
          <w:szCs w:val="23"/>
          <w:lang w:eastAsia="ar-SA"/>
        </w:rPr>
        <w:t>s</w:t>
      </w:r>
      <w:r w:rsidRPr="00970B61">
        <w:rPr>
          <w:sz w:val="23"/>
          <w:szCs w:val="23"/>
          <w:lang w:eastAsia="ar-SA"/>
        </w:rPr>
        <w:t xml:space="preserve">mlouvy, vzniká Poskytovateli nárok na zaplacení úroku z prodlení ve výši </w:t>
      </w:r>
      <w:proofErr w:type="gramStart"/>
      <w:r w:rsidR="006E527E">
        <w:rPr>
          <w:sz w:val="23"/>
          <w:szCs w:val="23"/>
          <w:lang w:eastAsia="ar-SA"/>
        </w:rPr>
        <w:t>0,5%</w:t>
      </w:r>
      <w:proofErr w:type="gramEnd"/>
      <w:r w:rsidR="006E527E">
        <w:rPr>
          <w:sz w:val="23"/>
          <w:szCs w:val="23"/>
          <w:lang w:eastAsia="ar-SA"/>
        </w:rPr>
        <w:t xml:space="preserve"> z výše odměny</w:t>
      </w:r>
      <w:r w:rsidRPr="003774E0">
        <w:rPr>
          <w:sz w:val="23"/>
          <w:szCs w:val="23"/>
          <w:lang w:eastAsia="ar-SA"/>
        </w:rPr>
        <w:t>.</w:t>
      </w:r>
    </w:p>
    <w:p w14:paraId="0941D62E" w14:textId="77777777" w:rsidR="00B20251" w:rsidRPr="00B20251" w:rsidRDefault="00B20251" w:rsidP="007D138B">
      <w:pPr>
        <w:widowControl w:val="0"/>
        <w:numPr>
          <w:ilvl w:val="1"/>
          <w:numId w:val="19"/>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Smluvní strany sjednávají, že v případě vzniku nároku Objednatele na více smluvních pokut ulož</w:t>
      </w:r>
      <w:r w:rsidR="00076123">
        <w:rPr>
          <w:sz w:val="23"/>
          <w:szCs w:val="23"/>
          <w:lang w:eastAsia="ar-SA"/>
        </w:rPr>
        <w:t>ených Poskytovateli podle této s</w:t>
      </w:r>
      <w:r w:rsidRPr="00B20251">
        <w:rPr>
          <w:sz w:val="23"/>
          <w:szCs w:val="23"/>
          <w:lang w:eastAsia="ar-SA"/>
        </w:rPr>
        <w:t>mlouvy se takové pokuty sčítají.</w:t>
      </w:r>
    </w:p>
    <w:p w14:paraId="3DC24D32" w14:textId="77777777" w:rsidR="00B20251" w:rsidRPr="00B20251" w:rsidRDefault="00B20251" w:rsidP="007D138B">
      <w:pPr>
        <w:widowControl w:val="0"/>
        <w:numPr>
          <w:ilvl w:val="1"/>
          <w:numId w:val="19"/>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Není-li v této </w:t>
      </w:r>
      <w:r w:rsidR="00076123">
        <w:rPr>
          <w:sz w:val="23"/>
          <w:szCs w:val="23"/>
          <w:lang w:eastAsia="ar-SA"/>
        </w:rPr>
        <w:t>s</w:t>
      </w:r>
      <w:r w:rsidRPr="00B20251">
        <w:rPr>
          <w:sz w:val="23"/>
          <w:szCs w:val="23"/>
          <w:lang w:eastAsia="ar-SA"/>
        </w:rPr>
        <w:t xml:space="preserve">mlouvě stanoveno jinak, zaplacení jakékoliv smluvní pokuty nezbavuje povinnou </w:t>
      </w:r>
      <w:r w:rsidR="00076123">
        <w:rPr>
          <w:sz w:val="23"/>
          <w:szCs w:val="23"/>
          <w:lang w:eastAsia="ar-SA"/>
        </w:rPr>
        <w:t>s</w:t>
      </w:r>
      <w:r w:rsidRPr="00B20251">
        <w:rPr>
          <w:sz w:val="23"/>
          <w:szCs w:val="23"/>
          <w:lang w:eastAsia="ar-SA"/>
        </w:rPr>
        <w:t xml:space="preserve">mluvní stranu povinnosti splnit své závazky a povinnosti vyplývající z této </w:t>
      </w:r>
      <w:r w:rsidR="00076123">
        <w:rPr>
          <w:sz w:val="23"/>
          <w:szCs w:val="23"/>
          <w:lang w:eastAsia="ar-SA"/>
        </w:rPr>
        <w:t>s</w:t>
      </w:r>
      <w:r w:rsidRPr="00B20251">
        <w:rPr>
          <w:sz w:val="23"/>
          <w:szCs w:val="23"/>
          <w:lang w:eastAsia="ar-SA"/>
        </w:rPr>
        <w:t>mlouvy a nedotýká se nároku na náhradu škody či jiné újmy v plné výši.</w:t>
      </w:r>
    </w:p>
    <w:p w14:paraId="621850A0" w14:textId="54DEADA1" w:rsidR="00B20251" w:rsidRDefault="00B20251" w:rsidP="007D138B">
      <w:pPr>
        <w:widowControl w:val="0"/>
        <w:numPr>
          <w:ilvl w:val="1"/>
          <w:numId w:val="19"/>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Smluvní strany sjednávají, že smluvní pokuty a nároky na náhradu škody či jiné újmy jsou splatné do </w:t>
      </w:r>
      <w:r w:rsidR="003250D7">
        <w:rPr>
          <w:sz w:val="23"/>
          <w:szCs w:val="23"/>
          <w:lang w:eastAsia="ar-SA"/>
        </w:rPr>
        <w:t>15</w:t>
      </w:r>
      <w:r w:rsidRPr="00B20251">
        <w:rPr>
          <w:sz w:val="23"/>
          <w:szCs w:val="23"/>
          <w:lang w:eastAsia="ar-SA"/>
        </w:rPr>
        <w:t xml:space="preserve"> kalendářních dnů ode dne, kdy budou stranou oprávněnou vůči straně povinné uplatněny.</w:t>
      </w:r>
    </w:p>
    <w:p w14:paraId="59DA05AE" w14:textId="77777777" w:rsidR="0009487A" w:rsidRPr="00076123" w:rsidRDefault="00B20251" w:rsidP="00604D27">
      <w:pPr>
        <w:widowControl w:val="0"/>
        <w:numPr>
          <w:ilvl w:val="1"/>
          <w:numId w:val="19"/>
        </w:numPr>
        <w:suppressAutoHyphens/>
        <w:overflowPunct w:val="0"/>
        <w:autoSpaceDE w:val="0"/>
        <w:spacing w:line="280" w:lineRule="atLeast"/>
        <w:ind w:left="567" w:hanging="567"/>
        <w:jc w:val="both"/>
        <w:textAlignment w:val="baseline"/>
        <w:rPr>
          <w:sz w:val="23"/>
          <w:szCs w:val="23"/>
          <w:lang w:eastAsia="ar-SA"/>
        </w:rPr>
      </w:pPr>
      <w:r w:rsidRPr="00076123">
        <w:rPr>
          <w:sz w:val="23"/>
          <w:szCs w:val="23"/>
          <w:lang w:eastAsia="ar-SA"/>
        </w:rPr>
        <w:t xml:space="preserve">Smluvní strany sjednávají, že jakoukoliv smluvní pokutu či vzniklou škodu vyjádřitelnou </w:t>
      </w:r>
      <w:r w:rsidRPr="00076123">
        <w:rPr>
          <w:sz w:val="23"/>
          <w:szCs w:val="23"/>
          <w:lang w:eastAsia="ar-SA"/>
        </w:rPr>
        <w:lastRenderedPageBreak/>
        <w:t xml:space="preserve">v penězích je Objednatel oprávněn jednostranně započíst formou jednostranného zápočtu proti jakékoliv pohledávce (splatné či nesplatné) Poskytovatele proti Objednateli z titulu zaplacení části odměny za poskytování plnění dle této </w:t>
      </w:r>
      <w:r w:rsidR="00076123">
        <w:rPr>
          <w:sz w:val="23"/>
          <w:szCs w:val="23"/>
          <w:lang w:eastAsia="ar-SA"/>
        </w:rPr>
        <w:t>s</w:t>
      </w:r>
      <w:r w:rsidRPr="00076123">
        <w:rPr>
          <w:sz w:val="23"/>
          <w:szCs w:val="23"/>
          <w:lang w:eastAsia="ar-SA"/>
        </w:rPr>
        <w:t>mlouvy.</w:t>
      </w:r>
      <w:r w:rsidR="0009487A" w:rsidRPr="0009487A">
        <w:t xml:space="preserve"> </w:t>
      </w:r>
      <w:r w:rsidR="0009487A" w:rsidRPr="00076123">
        <w:rPr>
          <w:sz w:val="23"/>
          <w:szCs w:val="23"/>
          <w:lang w:eastAsia="ar-SA"/>
        </w:rPr>
        <w:t xml:space="preserve">Smluvní strany vylučují aplikaci </w:t>
      </w:r>
      <w:proofErr w:type="spellStart"/>
      <w:r w:rsidR="0009487A" w:rsidRPr="00076123">
        <w:rPr>
          <w:sz w:val="23"/>
          <w:szCs w:val="23"/>
          <w:lang w:eastAsia="ar-SA"/>
        </w:rPr>
        <w:t>ust</w:t>
      </w:r>
      <w:proofErr w:type="spellEnd"/>
      <w:r w:rsidR="0009487A" w:rsidRPr="00076123">
        <w:rPr>
          <w:sz w:val="23"/>
          <w:szCs w:val="23"/>
          <w:lang w:eastAsia="ar-SA"/>
        </w:rPr>
        <w:t>. § 1987 odst. 2 občanského zákoníku na jejich smluvní vztah založený touto smlouvou.</w:t>
      </w:r>
    </w:p>
    <w:p w14:paraId="7F45079A" w14:textId="77777777" w:rsidR="00604D27" w:rsidRPr="00B20251" w:rsidRDefault="00604D27" w:rsidP="003250D7">
      <w:pPr>
        <w:widowControl w:val="0"/>
        <w:suppressAutoHyphens/>
        <w:overflowPunct w:val="0"/>
        <w:autoSpaceDE w:val="0"/>
        <w:spacing w:before="240" w:line="280" w:lineRule="atLeast"/>
        <w:ind w:left="567"/>
        <w:jc w:val="both"/>
        <w:textAlignment w:val="baseline"/>
        <w:rPr>
          <w:sz w:val="23"/>
          <w:szCs w:val="23"/>
          <w:lang w:eastAsia="ar-SA"/>
        </w:rPr>
      </w:pPr>
    </w:p>
    <w:p w14:paraId="1641A2AC" w14:textId="77777777" w:rsidR="00B20251" w:rsidRPr="00B20251" w:rsidRDefault="00317CDC" w:rsidP="00604D27">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t xml:space="preserve">XII. </w:t>
      </w:r>
      <w:r w:rsidR="00B20251" w:rsidRPr="00B20251">
        <w:rPr>
          <w:b/>
          <w:bCs/>
          <w:sz w:val="23"/>
          <w:szCs w:val="23"/>
          <w:lang w:eastAsia="ar-SA"/>
        </w:rPr>
        <w:t xml:space="preserve">Trvání </w:t>
      </w:r>
      <w:r w:rsidR="00076123">
        <w:rPr>
          <w:b/>
          <w:bCs/>
          <w:sz w:val="23"/>
          <w:szCs w:val="23"/>
          <w:lang w:eastAsia="ar-SA"/>
        </w:rPr>
        <w:t>s</w:t>
      </w:r>
      <w:r w:rsidR="00B20251" w:rsidRPr="00B20251">
        <w:rPr>
          <w:b/>
          <w:bCs/>
          <w:sz w:val="23"/>
          <w:szCs w:val="23"/>
          <w:lang w:eastAsia="ar-SA"/>
        </w:rPr>
        <w:t>mlouvy</w:t>
      </w:r>
    </w:p>
    <w:p w14:paraId="6F0A608C" w14:textId="6223C751" w:rsidR="00B20251" w:rsidRPr="00B20251" w:rsidRDefault="00B20251" w:rsidP="00604D27">
      <w:pPr>
        <w:widowControl w:val="0"/>
        <w:numPr>
          <w:ilvl w:val="1"/>
          <w:numId w:val="20"/>
        </w:numPr>
        <w:suppressAutoHyphens/>
        <w:overflowPunct w:val="0"/>
        <w:autoSpaceDE w:val="0"/>
        <w:spacing w:after="120" w:line="280" w:lineRule="atLeast"/>
        <w:jc w:val="both"/>
        <w:textAlignment w:val="baseline"/>
        <w:rPr>
          <w:i/>
          <w:sz w:val="23"/>
          <w:szCs w:val="23"/>
          <w:lang w:eastAsia="ar-SA"/>
        </w:rPr>
      </w:pPr>
      <w:r w:rsidRPr="00B20251">
        <w:rPr>
          <w:sz w:val="23"/>
          <w:szCs w:val="23"/>
          <w:lang w:eastAsia="ar-SA"/>
        </w:rPr>
        <w:t xml:space="preserve">Tato </w:t>
      </w:r>
      <w:r w:rsidR="00076123">
        <w:rPr>
          <w:sz w:val="23"/>
          <w:szCs w:val="23"/>
          <w:lang w:eastAsia="ar-SA"/>
        </w:rPr>
        <w:t>s</w:t>
      </w:r>
      <w:r w:rsidRPr="00B20251">
        <w:rPr>
          <w:sz w:val="23"/>
          <w:szCs w:val="23"/>
          <w:lang w:eastAsia="ar-SA"/>
        </w:rPr>
        <w:t xml:space="preserve">mlouva se uzavírá na dobu </w:t>
      </w:r>
      <w:bookmarkStart w:id="4" w:name="_Ref360002374"/>
      <w:r w:rsidR="0055718E">
        <w:rPr>
          <w:sz w:val="23"/>
          <w:szCs w:val="23"/>
          <w:lang w:eastAsia="ar-SA"/>
        </w:rPr>
        <w:t>určitou</w:t>
      </w:r>
      <w:r w:rsidR="003250D7">
        <w:rPr>
          <w:sz w:val="23"/>
          <w:szCs w:val="23"/>
          <w:lang w:eastAsia="ar-SA"/>
        </w:rPr>
        <w:t xml:space="preserve"> v trvání 1 roku od zahájení ostrahy objektu Objednatele.</w:t>
      </w:r>
      <w:r w:rsidR="00691710">
        <w:rPr>
          <w:sz w:val="23"/>
          <w:szCs w:val="23"/>
          <w:lang w:eastAsia="ar-SA"/>
        </w:rPr>
        <w:t xml:space="preserve"> </w:t>
      </w:r>
    </w:p>
    <w:p w14:paraId="7C26C04F" w14:textId="77777777" w:rsidR="00B20251" w:rsidRPr="00B20251" w:rsidRDefault="00B20251" w:rsidP="007D138B">
      <w:pPr>
        <w:widowControl w:val="0"/>
        <w:numPr>
          <w:ilvl w:val="1"/>
          <w:numId w:val="20"/>
        </w:numPr>
        <w:suppressAutoHyphens/>
        <w:overflowPunct w:val="0"/>
        <w:autoSpaceDE w:val="0"/>
        <w:spacing w:after="120" w:line="280" w:lineRule="atLeast"/>
        <w:jc w:val="both"/>
        <w:textAlignment w:val="baseline"/>
        <w:rPr>
          <w:i/>
          <w:sz w:val="23"/>
          <w:szCs w:val="23"/>
          <w:lang w:eastAsia="ar-SA"/>
        </w:rPr>
      </w:pPr>
      <w:r w:rsidRPr="00B20251">
        <w:rPr>
          <w:sz w:val="23"/>
          <w:szCs w:val="23"/>
          <w:lang w:eastAsia="ar-SA"/>
        </w:rPr>
        <w:t xml:space="preserve">Smluvní strany jsou oprávněny od této </w:t>
      </w:r>
      <w:r w:rsidR="00076123">
        <w:rPr>
          <w:sz w:val="23"/>
          <w:szCs w:val="23"/>
          <w:lang w:eastAsia="ar-SA"/>
        </w:rPr>
        <w:t>s</w:t>
      </w:r>
      <w:r w:rsidRPr="00B20251">
        <w:rPr>
          <w:sz w:val="23"/>
          <w:szCs w:val="23"/>
          <w:lang w:eastAsia="ar-SA"/>
        </w:rPr>
        <w:t xml:space="preserve">mlouvy odstoupit v případě podstatného porušení této </w:t>
      </w:r>
      <w:r w:rsidR="00076123">
        <w:rPr>
          <w:sz w:val="23"/>
          <w:szCs w:val="23"/>
          <w:lang w:eastAsia="ar-SA"/>
        </w:rPr>
        <w:t>s</w:t>
      </w:r>
      <w:r w:rsidRPr="00B20251">
        <w:rPr>
          <w:sz w:val="23"/>
          <w:szCs w:val="23"/>
          <w:lang w:eastAsia="ar-SA"/>
        </w:rPr>
        <w:t xml:space="preserve">mlouvy, zejména, nikoli však výlučně v případech v této </w:t>
      </w:r>
      <w:r w:rsidR="00076123">
        <w:rPr>
          <w:sz w:val="23"/>
          <w:szCs w:val="23"/>
          <w:lang w:eastAsia="ar-SA"/>
        </w:rPr>
        <w:t>s</w:t>
      </w:r>
      <w:r w:rsidRPr="00B20251">
        <w:rPr>
          <w:sz w:val="23"/>
          <w:szCs w:val="23"/>
          <w:lang w:eastAsia="ar-SA"/>
        </w:rPr>
        <w:t>mlouvě přímo uvedených a dále:</w:t>
      </w:r>
      <w:bookmarkEnd w:id="4"/>
    </w:p>
    <w:p w14:paraId="75AC94CD" w14:textId="77777777" w:rsidR="00B20251" w:rsidRPr="00B20251" w:rsidRDefault="00B20251" w:rsidP="007D138B">
      <w:pPr>
        <w:widowControl w:val="0"/>
        <w:numPr>
          <w:ilvl w:val="2"/>
          <w:numId w:val="21"/>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Objednatel je v prodlení se zaplacením Poskytovatelem řádně vystavené faktury o více než 30 kalendářních dnů po splatnosti, pokud Objednatel nezjedná nápravu ani do 10 kalendářních dnů od doručení písemného oznámení Poskytovatele o takovém prodlení s žádostí o jeho nápravu.</w:t>
      </w:r>
    </w:p>
    <w:p w14:paraId="78D57148" w14:textId="77777777" w:rsidR="00B20251" w:rsidRPr="00B20251" w:rsidRDefault="00B20251" w:rsidP="007D138B">
      <w:pPr>
        <w:widowControl w:val="0"/>
        <w:numPr>
          <w:ilvl w:val="2"/>
          <w:numId w:val="21"/>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Objednatel znemožňuje řádný výkon služby ze strany Poskytovatele, pokud Objednatel nezjedná nápravu ani do 5 kalendářních dnů od doručení písemného oznámení Poskytovatele o takovém prodlení s žádostí o jeho nápravu.</w:t>
      </w:r>
    </w:p>
    <w:p w14:paraId="2F67DE41" w14:textId="4776E2D8" w:rsidR="00B20251" w:rsidRPr="00B20251" w:rsidRDefault="00B20251" w:rsidP="007D138B">
      <w:pPr>
        <w:widowControl w:val="0"/>
        <w:numPr>
          <w:ilvl w:val="2"/>
          <w:numId w:val="21"/>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 xml:space="preserve">Poskytovatel hrubým způsobem porušil své povinnosti vyplývající z této </w:t>
      </w:r>
      <w:r w:rsidR="00076123">
        <w:rPr>
          <w:sz w:val="23"/>
          <w:szCs w:val="23"/>
          <w:lang w:eastAsia="ar-SA"/>
        </w:rPr>
        <w:t>s</w:t>
      </w:r>
      <w:r w:rsidRPr="00B20251">
        <w:rPr>
          <w:sz w:val="23"/>
          <w:szCs w:val="23"/>
          <w:lang w:eastAsia="ar-SA"/>
        </w:rPr>
        <w:t>mlouvy.</w:t>
      </w:r>
      <w:r w:rsidR="008D64AA">
        <w:rPr>
          <w:sz w:val="23"/>
          <w:szCs w:val="23"/>
          <w:lang w:eastAsia="ar-SA"/>
        </w:rPr>
        <w:t xml:space="preserve"> </w:t>
      </w:r>
      <w:r w:rsidR="004C5DD3">
        <w:rPr>
          <w:sz w:val="23"/>
          <w:szCs w:val="23"/>
          <w:lang w:eastAsia="ar-SA"/>
        </w:rPr>
        <w:t>Pro vyloučení pochybností smluvní strany sjednávají, že opakované (tj. minimálně 2 případy) neobsazení strážního stanoviště či jeho opakované obsazení v rozporu s odst. 4.9. této smlouvy je považováno za hrubé porušení.</w:t>
      </w:r>
    </w:p>
    <w:p w14:paraId="3EC62A45" w14:textId="23DC6871" w:rsidR="00B20251" w:rsidRPr="00B20251" w:rsidRDefault="00B20251" w:rsidP="007D138B">
      <w:pPr>
        <w:widowControl w:val="0"/>
        <w:numPr>
          <w:ilvl w:val="2"/>
          <w:numId w:val="21"/>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Poskytovatel trvale</w:t>
      </w:r>
      <w:r w:rsidR="008D64AA">
        <w:rPr>
          <w:sz w:val="23"/>
          <w:szCs w:val="23"/>
          <w:lang w:eastAsia="ar-SA"/>
        </w:rPr>
        <w:t>/opakovaně</w:t>
      </w:r>
      <w:r w:rsidRPr="00B20251">
        <w:rPr>
          <w:sz w:val="23"/>
          <w:szCs w:val="23"/>
          <w:lang w:eastAsia="ar-SA"/>
        </w:rPr>
        <w:t xml:space="preserve"> neplní řádně své povinnosti vyplývající z této </w:t>
      </w:r>
      <w:r w:rsidR="00076123">
        <w:rPr>
          <w:sz w:val="23"/>
          <w:szCs w:val="23"/>
          <w:lang w:eastAsia="ar-SA"/>
        </w:rPr>
        <w:t>s</w:t>
      </w:r>
      <w:r w:rsidRPr="00B20251">
        <w:rPr>
          <w:sz w:val="23"/>
          <w:szCs w:val="23"/>
          <w:lang w:eastAsia="ar-SA"/>
        </w:rPr>
        <w:t>mlouvy.</w:t>
      </w:r>
    </w:p>
    <w:p w14:paraId="53507DEB" w14:textId="1E4F596B" w:rsidR="00B20251" w:rsidRPr="00B20251" w:rsidRDefault="00B20251" w:rsidP="007D138B">
      <w:pPr>
        <w:widowControl w:val="0"/>
        <w:numPr>
          <w:ilvl w:val="2"/>
          <w:numId w:val="21"/>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 xml:space="preserve">Pokud Poskytovatel opakovaně poruší povinnosti Poskytovatele dle čl. </w:t>
      </w:r>
      <w:r w:rsidR="00FD29A8">
        <w:rPr>
          <w:sz w:val="23"/>
          <w:szCs w:val="23"/>
          <w:lang w:eastAsia="ar-SA"/>
        </w:rPr>
        <w:t>IX</w:t>
      </w:r>
      <w:r w:rsidR="00FD29A8" w:rsidRPr="00B20251">
        <w:rPr>
          <w:sz w:val="23"/>
          <w:szCs w:val="23"/>
          <w:lang w:eastAsia="ar-SA"/>
        </w:rPr>
        <w:t xml:space="preserve"> </w:t>
      </w:r>
      <w:r w:rsidRPr="00B20251">
        <w:rPr>
          <w:sz w:val="23"/>
          <w:szCs w:val="23"/>
          <w:lang w:eastAsia="ar-SA"/>
        </w:rPr>
        <w:t xml:space="preserve">a/nebo </w:t>
      </w:r>
      <w:r w:rsidR="00FD29A8">
        <w:rPr>
          <w:sz w:val="23"/>
          <w:szCs w:val="23"/>
          <w:lang w:eastAsia="ar-SA"/>
        </w:rPr>
        <w:t xml:space="preserve">X </w:t>
      </w:r>
      <w:r w:rsidRPr="00B20251">
        <w:rPr>
          <w:sz w:val="23"/>
          <w:szCs w:val="23"/>
          <w:lang w:eastAsia="ar-SA"/>
        </w:rPr>
        <w:t xml:space="preserve">této </w:t>
      </w:r>
      <w:r w:rsidR="00076123">
        <w:rPr>
          <w:sz w:val="23"/>
          <w:szCs w:val="23"/>
          <w:lang w:eastAsia="ar-SA"/>
        </w:rPr>
        <w:t>s</w:t>
      </w:r>
      <w:r w:rsidRPr="00B20251">
        <w:rPr>
          <w:sz w:val="23"/>
          <w:szCs w:val="23"/>
          <w:lang w:eastAsia="ar-SA"/>
        </w:rPr>
        <w:t>mlouvy či pokud Poskytovatel jedná v rozporu s jakýmkoliv závazným právním předpisem.</w:t>
      </w:r>
    </w:p>
    <w:p w14:paraId="51FB8CF1" w14:textId="77777777" w:rsidR="00B20251" w:rsidRPr="00B20251" w:rsidRDefault="00B20251" w:rsidP="007D138B">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Pro zamezení jakýchkoliv pochybností </w:t>
      </w:r>
      <w:r w:rsidR="00076123">
        <w:rPr>
          <w:sz w:val="23"/>
          <w:szCs w:val="23"/>
          <w:lang w:eastAsia="ar-SA"/>
        </w:rPr>
        <w:t>s</w:t>
      </w:r>
      <w:r w:rsidRPr="00B20251">
        <w:rPr>
          <w:sz w:val="23"/>
          <w:szCs w:val="23"/>
          <w:lang w:eastAsia="ar-SA"/>
        </w:rPr>
        <w:t xml:space="preserve">mluvní strany sjednávají, že oznámení se žádostí o nápravu ve smyslu předchozích odstavců tohoto článku </w:t>
      </w:r>
      <w:r w:rsidR="00076123">
        <w:rPr>
          <w:sz w:val="23"/>
          <w:szCs w:val="23"/>
          <w:lang w:eastAsia="ar-SA"/>
        </w:rPr>
        <w:t>s</w:t>
      </w:r>
      <w:r w:rsidRPr="00B20251">
        <w:rPr>
          <w:sz w:val="23"/>
          <w:szCs w:val="23"/>
          <w:lang w:eastAsia="ar-SA"/>
        </w:rPr>
        <w:t>mlouvy může být doručeno kdykoliv po započetí prodlení jedné ze smluvních stran.</w:t>
      </w:r>
    </w:p>
    <w:p w14:paraId="3A5ADAF5" w14:textId="77777777" w:rsidR="00B20251" w:rsidRPr="00B20251" w:rsidRDefault="00B20251" w:rsidP="007D138B">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Objednatel je rovněž oprávněn od této </w:t>
      </w:r>
      <w:r w:rsidR="00076123">
        <w:rPr>
          <w:sz w:val="23"/>
          <w:szCs w:val="23"/>
          <w:lang w:eastAsia="ar-SA"/>
        </w:rPr>
        <w:t>s</w:t>
      </w:r>
      <w:r w:rsidRPr="00B20251">
        <w:rPr>
          <w:sz w:val="23"/>
          <w:szCs w:val="23"/>
          <w:lang w:eastAsia="ar-SA"/>
        </w:rPr>
        <w:t>mlouvy odstoupit, pokud je na majetek Poskytovatele vedeno insolvenční řízení nebo byl insolvenční návrh zamítnut pro nedostatek majetku Poskytovatele, dle zákona č. 182/2006 Sb., o úpadku a způsobech jeho řešení, ve znění pozdějších předpisů, nebo pokud Poskytovatel vstoupí do likvidace.</w:t>
      </w:r>
    </w:p>
    <w:p w14:paraId="4A8EC7F0" w14:textId="77777777" w:rsidR="00B20251" w:rsidRPr="00B20251" w:rsidRDefault="00B20251" w:rsidP="007D138B">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Smluvní strany jsou oprávněny od této </w:t>
      </w:r>
      <w:r w:rsidR="00076123">
        <w:rPr>
          <w:sz w:val="23"/>
          <w:szCs w:val="23"/>
          <w:lang w:eastAsia="ar-SA"/>
        </w:rPr>
        <w:t>s</w:t>
      </w:r>
      <w:r w:rsidRPr="00B20251">
        <w:rPr>
          <w:sz w:val="23"/>
          <w:szCs w:val="23"/>
          <w:lang w:eastAsia="ar-SA"/>
        </w:rPr>
        <w:t>mlouvy odstoupit v souladu s § 2001 a násl. Občanského zákoníku.</w:t>
      </w:r>
    </w:p>
    <w:p w14:paraId="27A12109" w14:textId="5F246F5A" w:rsidR="00A57913" w:rsidRPr="00075A3B" w:rsidRDefault="00B20251" w:rsidP="00A57913">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Odstoupení od této </w:t>
      </w:r>
      <w:r w:rsidR="00076123">
        <w:rPr>
          <w:sz w:val="23"/>
          <w:szCs w:val="23"/>
          <w:lang w:eastAsia="ar-SA"/>
        </w:rPr>
        <w:t>s</w:t>
      </w:r>
      <w:r w:rsidRPr="00B20251">
        <w:rPr>
          <w:sz w:val="23"/>
          <w:szCs w:val="23"/>
          <w:lang w:eastAsia="ar-SA"/>
        </w:rPr>
        <w:t>mlouvy ze strany Objednatele nesmí být spojeno s uložením jakékoliv sankce ze strany Poskytovatele k tíži Objednatele.</w:t>
      </w:r>
    </w:p>
    <w:p w14:paraId="6B7D179B" w14:textId="77777777" w:rsidR="00B20251" w:rsidRPr="00B20251" w:rsidRDefault="00B20251" w:rsidP="007D138B">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Odstoupení od této </w:t>
      </w:r>
      <w:r w:rsidR="00076123">
        <w:rPr>
          <w:sz w:val="23"/>
          <w:szCs w:val="23"/>
          <w:lang w:eastAsia="ar-SA"/>
        </w:rPr>
        <w:t>s</w:t>
      </w:r>
      <w:r w:rsidRPr="00B20251">
        <w:rPr>
          <w:sz w:val="23"/>
          <w:szCs w:val="23"/>
          <w:lang w:eastAsia="ar-SA"/>
        </w:rPr>
        <w:t xml:space="preserve">mlouvy je účinné dnem doručení písemného projevu oznámení o odstoupení druhé smluvní straně, a tato </w:t>
      </w:r>
      <w:r w:rsidR="00032547">
        <w:rPr>
          <w:sz w:val="23"/>
          <w:szCs w:val="23"/>
          <w:lang w:eastAsia="ar-SA"/>
        </w:rPr>
        <w:t>s</w:t>
      </w:r>
      <w:r w:rsidRPr="00B20251">
        <w:rPr>
          <w:sz w:val="23"/>
          <w:szCs w:val="23"/>
          <w:lang w:eastAsia="ar-SA"/>
        </w:rPr>
        <w:t xml:space="preserve">mlouva zaniká dnem doručení takového oznámení s tím, že ustanovení, která mají podle zákona nebo této </w:t>
      </w:r>
      <w:r w:rsidR="00032547">
        <w:rPr>
          <w:sz w:val="23"/>
          <w:szCs w:val="23"/>
          <w:lang w:eastAsia="ar-SA"/>
        </w:rPr>
        <w:t>s</w:t>
      </w:r>
      <w:r w:rsidRPr="00B20251">
        <w:rPr>
          <w:sz w:val="23"/>
          <w:szCs w:val="23"/>
          <w:lang w:eastAsia="ar-SA"/>
        </w:rPr>
        <w:t xml:space="preserve">mlouvy trvat i po ukončení této </w:t>
      </w:r>
      <w:r w:rsidR="00032547">
        <w:rPr>
          <w:sz w:val="23"/>
          <w:szCs w:val="23"/>
          <w:lang w:eastAsia="ar-SA"/>
        </w:rPr>
        <w:t>s</w:t>
      </w:r>
      <w:r w:rsidRPr="00B20251">
        <w:rPr>
          <w:sz w:val="23"/>
          <w:szCs w:val="23"/>
          <w:lang w:eastAsia="ar-SA"/>
        </w:rPr>
        <w:t xml:space="preserve">mlouvy, zejména ustanovení týkající se náhrady škody, smluvních pokut, ochrany informací a řešení sporů, přetrvávají. </w:t>
      </w:r>
    </w:p>
    <w:p w14:paraId="38FF7E22" w14:textId="7515F40A" w:rsidR="00B20251" w:rsidRPr="00B20251" w:rsidRDefault="00B20251" w:rsidP="007D138B">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Objednatel je oprávněn tuto </w:t>
      </w:r>
      <w:r w:rsidR="00032547">
        <w:rPr>
          <w:sz w:val="23"/>
          <w:szCs w:val="23"/>
          <w:lang w:eastAsia="ar-SA"/>
        </w:rPr>
        <w:t>s</w:t>
      </w:r>
      <w:r w:rsidRPr="00B20251">
        <w:rPr>
          <w:sz w:val="23"/>
          <w:szCs w:val="23"/>
          <w:lang w:eastAsia="ar-SA"/>
        </w:rPr>
        <w:t xml:space="preserve">mlouvu vypovědět, a to i bez udání důvodu. Výpovědní doba </w:t>
      </w:r>
      <w:r w:rsidRPr="00B20251">
        <w:rPr>
          <w:sz w:val="23"/>
          <w:szCs w:val="23"/>
          <w:lang w:eastAsia="ar-SA"/>
        </w:rPr>
        <w:lastRenderedPageBreak/>
        <w:t xml:space="preserve">činí </w:t>
      </w:r>
      <w:r w:rsidR="008C364A">
        <w:rPr>
          <w:sz w:val="23"/>
          <w:szCs w:val="23"/>
          <w:lang w:eastAsia="ar-SA"/>
        </w:rPr>
        <w:t>2</w:t>
      </w:r>
      <w:r w:rsidRPr="00B20251">
        <w:rPr>
          <w:sz w:val="23"/>
          <w:szCs w:val="23"/>
          <w:lang w:eastAsia="ar-SA"/>
        </w:rPr>
        <w:t> měsíc</w:t>
      </w:r>
      <w:r w:rsidR="008C364A">
        <w:rPr>
          <w:sz w:val="23"/>
          <w:szCs w:val="23"/>
          <w:lang w:eastAsia="ar-SA"/>
        </w:rPr>
        <w:t>e</w:t>
      </w:r>
      <w:r w:rsidRPr="00B20251">
        <w:rPr>
          <w:i/>
          <w:color w:val="FF0000"/>
          <w:sz w:val="23"/>
          <w:szCs w:val="23"/>
          <w:lang w:eastAsia="ar-SA"/>
        </w:rPr>
        <w:t xml:space="preserve"> </w:t>
      </w:r>
      <w:r w:rsidRPr="00B20251">
        <w:rPr>
          <w:sz w:val="23"/>
          <w:szCs w:val="23"/>
          <w:lang w:eastAsia="ar-SA"/>
        </w:rPr>
        <w:t xml:space="preserve">a začíná běžet dnem následujícím po dni, ve kterém bylo písemné vyhotovení výpovědi doručeno Poskytovateli. </w:t>
      </w:r>
    </w:p>
    <w:p w14:paraId="3C96BCB0" w14:textId="1A950D03" w:rsidR="00B20251" w:rsidRDefault="00032547" w:rsidP="005A7563">
      <w:pPr>
        <w:widowControl w:val="0"/>
        <w:numPr>
          <w:ilvl w:val="1"/>
          <w:numId w:val="20"/>
        </w:numPr>
        <w:suppressAutoHyphens/>
        <w:overflowPunct w:val="0"/>
        <w:autoSpaceDE w:val="0"/>
        <w:spacing w:line="280" w:lineRule="atLeast"/>
        <w:ind w:left="566" w:hangingChars="246" w:hanging="566"/>
        <w:jc w:val="both"/>
        <w:textAlignment w:val="baseline"/>
        <w:rPr>
          <w:sz w:val="23"/>
          <w:szCs w:val="23"/>
          <w:lang w:eastAsia="ar-SA"/>
        </w:rPr>
      </w:pPr>
      <w:r>
        <w:rPr>
          <w:sz w:val="23"/>
          <w:szCs w:val="23"/>
          <w:lang w:eastAsia="ar-SA"/>
        </w:rPr>
        <w:t>Poskytovatel je oprávněn tuto s</w:t>
      </w:r>
      <w:r w:rsidR="00B20251" w:rsidRPr="00B20251">
        <w:rPr>
          <w:sz w:val="23"/>
          <w:szCs w:val="23"/>
          <w:lang w:eastAsia="ar-SA"/>
        </w:rPr>
        <w:t>mlouvu vypovědět, a to i bez udání důvodu. Výpovědní doba činí 3 měsíce</w:t>
      </w:r>
      <w:r w:rsidR="00B20251" w:rsidRPr="00B20251">
        <w:rPr>
          <w:color w:val="FF0000"/>
          <w:sz w:val="23"/>
          <w:szCs w:val="23"/>
          <w:lang w:eastAsia="ar-SA"/>
        </w:rPr>
        <w:t xml:space="preserve"> </w:t>
      </w:r>
      <w:r w:rsidR="00B20251" w:rsidRPr="00B20251">
        <w:rPr>
          <w:sz w:val="23"/>
          <w:szCs w:val="23"/>
          <w:lang w:eastAsia="ar-SA"/>
        </w:rPr>
        <w:t>a začíná běžet dnem následujícím po dni, ve kterém bylo písemné vyhotovení výpovědi prokazatelně doručeno Objednateli. Poskytovatel je povinen poskytnout Objednateli v pří</w:t>
      </w:r>
      <w:r>
        <w:rPr>
          <w:sz w:val="23"/>
          <w:szCs w:val="23"/>
          <w:lang w:eastAsia="ar-SA"/>
        </w:rPr>
        <w:t>padě předčasného ukončení této s</w:t>
      </w:r>
      <w:r w:rsidR="00B20251" w:rsidRPr="00B20251">
        <w:rPr>
          <w:sz w:val="23"/>
          <w:szCs w:val="23"/>
          <w:lang w:eastAsia="ar-SA"/>
        </w:rPr>
        <w:t>mlouvy nezbytnou součinnost tak, aby Objednateli nevznikala škoda či jiná újma.</w:t>
      </w:r>
    </w:p>
    <w:p w14:paraId="49486731" w14:textId="074B3946" w:rsidR="00AA06F2" w:rsidRPr="00AA06F2" w:rsidRDefault="00AA06F2" w:rsidP="00AA06F2">
      <w:pPr>
        <w:widowControl w:val="0"/>
        <w:numPr>
          <w:ilvl w:val="1"/>
          <w:numId w:val="20"/>
        </w:numPr>
        <w:suppressAutoHyphens/>
        <w:overflowPunct w:val="0"/>
        <w:autoSpaceDE w:val="0"/>
        <w:spacing w:line="280" w:lineRule="atLeast"/>
        <w:ind w:left="566" w:hangingChars="246" w:hanging="566"/>
        <w:jc w:val="both"/>
        <w:textAlignment w:val="baseline"/>
        <w:rPr>
          <w:sz w:val="23"/>
          <w:szCs w:val="23"/>
          <w:lang w:eastAsia="ar-SA"/>
        </w:rPr>
      </w:pPr>
      <w:r w:rsidRPr="00AA06F2">
        <w:rPr>
          <w:sz w:val="23"/>
          <w:szCs w:val="23"/>
          <w:lang w:eastAsia="ar-SA"/>
        </w:rPr>
        <w:t xml:space="preserve">Objednatel si v souladu s § 100 odst. 2 Zákona vyhradil možnost změny </w:t>
      </w:r>
      <w:r>
        <w:rPr>
          <w:sz w:val="23"/>
          <w:szCs w:val="23"/>
          <w:lang w:eastAsia="ar-SA"/>
        </w:rPr>
        <w:t>Poskytovatele</w:t>
      </w:r>
      <w:r w:rsidRPr="00AA06F2">
        <w:rPr>
          <w:sz w:val="23"/>
          <w:szCs w:val="23"/>
          <w:lang w:eastAsia="ar-SA"/>
        </w:rPr>
        <w:t xml:space="preserve"> v průběhu plnění této </w:t>
      </w:r>
      <w:r>
        <w:rPr>
          <w:sz w:val="23"/>
          <w:szCs w:val="23"/>
          <w:lang w:eastAsia="ar-SA"/>
        </w:rPr>
        <w:t>s</w:t>
      </w:r>
      <w:r w:rsidRPr="00AA06F2">
        <w:rPr>
          <w:sz w:val="23"/>
          <w:szCs w:val="23"/>
          <w:lang w:eastAsia="ar-SA"/>
        </w:rPr>
        <w:t xml:space="preserve">mlouvy, a to pro případ, že by tato </w:t>
      </w:r>
      <w:r>
        <w:rPr>
          <w:sz w:val="23"/>
          <w:szCs w:val="23"/>
          <w:lang w:eastAsia="ar-SA"/>
        </w:rPr>
        <w:t>s</w:t>
      </w:r>
      <w:r w:rsidRPr="00AA06F2">
        <w:rPr>
          <w:sz w:val="23"/>
          <w:szCs w:val="23"/>
          <w:lang w:eastAsia="ar-SA"/>
        </w:rPr>
        <w:t>mlouva byla ukončena:</w:t>
      </w:r>
    </w:p>
    <w:p w14:paraId="79ABAEFE" w14:textId="7D3D11DD" w:rsidR="00AA06F2" w:rsidRPr="00A027DB" w:rsidRDefault="00AA06F2" w:rsidP="00A027DB">
      <w:pPr>
        <w:pStyle w:val="Odstavecseseznamem"/>
        <w:widowControl w:val="0"/>
        <w:numPr>
          <w:ilvl w:val="0"/>
          <w:numId w:val="35"/>
        </w:numPr>
        <w:suppressAutoHyphens/>
        <w:overflowPunct w:val="0"/>
        <w:autoSpaceDE w:val="0"/>
        <w:spacing w:line="280" w:lineRule="atLeast"/>
        <w:jc w:val="both"/>
        <w:textAlignment w:val="baseline"/>
        <w:rPr>
          <w:sz w:val="23"/>
          <w:szCs w:val="23"/>
          <w:lang w:eastAsia="ar-SA"/>
        </w:rPr>
      </w:pPr>
      <w:r w:rsidRPr="00A027DB">
        <w:rPr>
          <w:sz w:val="23"/>
          <w:szCs w:val="23"/>
          <w:lang w:eastAsia="ar-SA"/>
        </w:rPr>
        <w:t>odstoupením od smlouvy z některého z následujících důvodů:</w:t>
      </w:r>
    </w:p>
    <w:p w14:paraId="4A655191" w14:textId="111A1157" w:rsidR="00AA06F2" w:rsidRPr="00AA06F2"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AA06F2">
        <w:rPr>
          <w:sz w:val="23"/>
          <w:szCs w:val="23"/>
          <w:lang w:eastAsia="ar-SA"/>
        </w:rPr>
        <w:t xml:space="preserve">Poskytovatel hrubým způsobem porušil své povinnosti vyplývající ze </w:t>
      </w:r>
      <w:r w:rsidR="0037652D">
        <w:rPr>
          <w:sz w:val="23"/>
          <w:szCs w:val="23"/>
          <w:lang w:eastAsia="ar-SA"/>
        </w:rPr>
        <w:t>s</w:t>
      </w:r>
      <w:r w:rsidRPr="00AA06F2">
        <w:rPr>
          <w:sz w:val="23"/>
          <w:szCs w:val="23"/>
          <w:lang w:eastAsia="ar-SA"/>
        </w:rPr>
        <w:t>mlouvy (</w:t>
      </w:r>
      <w:r w:rsidR="0037652D">
        <w:rPr>
          <w:sz w:val="23"/>
          <w:szCs w:val="23"/>
          <w:lang w:eastAsia="ar-SA"/>
        </w:rPr>
        <w:t>12</w:t>
      </w:r>
      <w:r w:rsidRPr="00AA06F2">
        <w:rPr>
          <w:sz w:val="23"/>
          <w:szCs w:val="23"/>
          <w:lang w:eastAsia="ar-SA"/>
        </w:rPr>
        <w:t>.2.3. Smlouvy);</w:t>
      </w:r>
    </w:p>
    <w:p w14:paraId="2BF6F4EE" w14:textId="3CF5B64D" w:rsidR="00AA06F2" w:rsidRPr="00AA06F2"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AA06F2">
        <w:rPr>
          <w:sz w:val="23"/>
          <w:szCs w:val="23"/>
          <w:lang w:eastAsia="ar-SA"/>
        </w:rPr>
        <w:t xml:space="preserve">Poskytovatel trvale neplní řádně své povinnosti vyplývající ze </w:t>
      </w:r>
      <w:r w:rsidR="0037652D">
        <w:rPr>
          <w:sz w:val="23"/>
          <w:szCs w:val="23"/>
          <w:lang w:eastAsia="ar-SA"/>
        </w:rPr>
        <w:t>s</w:t>
      </w:r>
      <w:r w:rsidRPr="00AA06F2">
        <w:rPr>
          <w:sz w:val="23"/>
          <w:szCs w:val="23"/>
          <w:lang w:eastAsia="ar-SA"/>
        </w:rPr>
        <w:t>mlouvy (1</w:t>
      </w:r>
      <w:r w:rsidR="0037652D">
        <w:rPr>
          <w:sz w:val="23"/>
          <w:szCs w:val="23"/>
          <w:lang w:eastAsia="ar-SA"/>
        </w:rPr>
        <w:t>2</w:t>
      </w:r>
      <w:r w:rsidRPr="00AA06F2">
        <w:rPr>
          <w:sz w:val="23"/>
          <w:szCs w:val="23"/>
          <w:lang w:eastAsia="ar-SA"/>
        </w:rPr>
        <w:t xml:space="preserve">.2.4. </w:t>
      </w:r>
      <w:r w:rsidR="0037652D">
        <w:rPr>
          <w:sz w:val="23"/>
          <w:szCs w:val="23"/>
          <w:lang w:eastAsia="ar-SA"/>
        </w:rPr>
        <w:t>s</w:t>
      </w:r>
      <w:r w:rsidRPr="00AA06F2">
        <w:rPr>
          <w:sz w:val="23"/>
          <w:szCs w:val="23"/>
          <w:lang w:eastAsia="ar-SA"/>
        </w:rPr>
        <w:t>mlouvy);</w:t>
      </w:r>
    </w:p>
    <w:p w14:paraId="3C1F0C5A" w14:textId="5D86722D" w:rsidR="00AA06F2" w:rsidRPr="00AA06F2"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AA06F2">
        <w:rPr>
          <w:sz w:val="23"/>
          <w:szCs w:val="23"/>
          <w:lang w:eastAsia="ar-SA"/>
        </w:rPr>
        <w:t xml:space="preserve">Poskytovatel opakovaně poruší povinnosti Poskytovatele dle čl. </w:t>
      </w:r>
      <w:r w:rsidR="0037652D">
        <w:rPr>
          <w:sz w:val="23"/>
          <w:szCs w:val="23"/>
          <w:lang w:eastAsia="ar-SA"/>
        </w:rPr>
        <w:t>IX</w:t>
      </w:r>
      <w:r w:rsidRPr="00AA06F2">
        <w:rPr>
          <w:sz w:val="23"/>
          <w:szCs w:val="23"/>
          <w:lang w:eastAsia="ar-SA"/>
        </w:rPr>
        <w:t xml:space="preserve"> a/nebo </w:t>
      </w:r>
      <w:r w:rsidR="0037652D">
        <w:rPr>
          <w:sz w:val="23"/>
          <w:szCs w:val="23"/>
          <w:lang w:eastAsia="ar-SA"/>
        </w:rPr>
        <w:t>X</w:t>
      </w:r>
      <w:r w:rsidRPr="00AA06F2">
        <w:rPr>
          <w:sz w:val="23"/>
          <w:szCs w:val="23"/>
          <w:lang w:eastAsia="ar-SA"/>
        </w:rPr>
        <w:t xml:space="preserve"> </w:t>
      </w:r>
      <w:r w:rsidR="0037652D">
        <w:rPr>
          <w:sz w:val="23"/>
          <w:szCs w:val="23"/>
          <w:lang w:eastAsia="ar-SA"/>
        </w:rPr>
        <w:t>s</w:t>
      </w:r>
      <w:r w:rsidRPr="00AA06F2">
        <w:rPr>
          <w:sz w:val="23"/>
          <w:szCs w:val="23"/>
          <w:lang w:eastAsia="ar-SA"/>
        </w:rPr>
        <w:t>mlouvy (1</w:t>
      </w:r>
      <w:r w:rsidR="0037652D">
        <w:rPr>
          <w:sz w:val="23"/>
          <w:szCs w:val="23"/>
          <w:lang w:eastAsia="ar-SA"/>
        </w:rPr>
        <w:t>2</w:t>
      </w:r>
      <w:r w:rsidRPr="00AA06F2">
        <w:rPr>
          <w:sz w:val="23"/>
          <w:szCs w:val="23"/>
          <w:lang w:eastAsia="ar-SA"/>
        </w:rPr>
        <w:t>.2.</w:t>
      </w:r>
      <w:r w:rsidR="0037652D">
        <w:rPr>
          <w:sz w:val="23"/>
          <w:szCs w:val="23"/>
          <w:lang w:eastAsia="ar-SA"/>
        </w:rPr>
        <w:t>5</w:t>
      </w:r>
      <w:r w:rsidRPr="00AA06F2">
        <w:rPr>
          <w:sz w:val="23"/>
          <w:szCs w:val="23"/>
          <w:lang w:eastAsia="ar-SA"/>
        </w:rPr>
        <w:t xml:space="preserve">. </w:t>
      </w:r>
      <w:r w:rsidR="0037652D">
        <w:rPr>
          <w:sz w:val="23"/>
          <w:szCs w:val="23"/>
          <w:lang w:eastAsia="ar-SA"/>
        </w:rPr>
        <w:t>s</w:t>
      </w:r>
      <w:r w:rsidRPr="00AA06F2">
        <w:rPr>
          <w:sz w:val="23"/>
          <w:szCs w:val="23"/>
          <w:lang w:eastAsia="ar-SA"/>
        </w:rPr>
        <w:t>mlouvy);</w:t>
      </w:r>
    </w:p>
    <w:p w14:paraId="0E29B3E3" w14:textId="70E1F24C" w:rsidR="00AA06F2" w:rsidRPr="00AA06F2"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AA06F2">
        <w:rPr>
          <w:sz w:val="23"/>
          <w:szCs w:val="23"/>
          <w:lang w:eastAsia="ar-SA"/>
        </w:rPr>
        <w:t>Poskytovatel jedná v rozporu s jakýmkoliv závazným právním předpisem (1</w:t>
      </w:r>
      <w:r w:rsidR="0037652D">
        <w:rPr>
          <w:sz w:val="23"/>
          <w:szCs w:val="23"/>
          <w:lang w:eastAsia="ar-SA"/>
        </w:rPr>
        <w:t>2</w:t>
      </w:r>
      <w:r w:rsidRPr="00AA06F2">
        <w:rPr>
          <w:sz w:val="23"/>
          <w:szCs w:val="23"/>
          <w:lang w:eastAsia="ar-SA"/>
        </w:rPr>
        <w:t>.2.</w:t>
      </w:r>
      <w:r w:rsidR="0037652D">
        <w:rPr>
          <w:sz w:val="23"/>
          <w:szCs w:val="23"/>
          <w:lang w:eastAsia="ar-SA"/>
        </w:rPr>
        <w:t>5</w:t>
      </w:r>
      <w:r w:rsidRPr="00AA06F2">
        <w:rPr>
          <w:sz w:val="23"/>
          <w:szCs w:val="23"/>
          <w:lang w:eastAsia="ar-SA"/>
        </w:rPr>
        <w:t xml:space="preserve">. </w:t>
      </w:r>
      <w:r w:rsidR="0037652D">
        <w:rPr>
          <w:sz w:val="23"/>
          <w:szCs w:val="23"/>
          <w:lang w:eastAsia="ar-SA"/>
        </w:rPr>
        <w:t>s</w:t>
      </w:r>
      <w:r w:rsidRPr="00AA06F2">
        <w:rPr>
          <w:sz w:val="23"/>
          <w:szCs w:val="23"/>
          <w:lang w:eastAsia="ar-SA"/>
        </w:rPr>
        <w:t>mlouvy);</w:t>
      </w:r>
    </w:p>
    <w:p w14:paraId="70E6C11C" w14:textId="4C5F0037" w:rsidR="00AA06F2" w:rsidRPr="00AA06F2" w:rsidRDefault="0037652D"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Pr>
          <w:sz w:val="23"/>
          <w:szCs w:val="23"/>
          <w:lang w:eastAsia="ar-SA"/>
        </w:rPr>
        <w:t>Odstoupením od smlouvy za podmínek dle ujednání odst. 8.2. této smlouvy pro případ porušování povinností zde ujednaných</w:t>
      </w:r>
      <w:r w:rsidR="00AA06F2" w:rsidRPr="00AA06F2">
        <w:rPr>
          <w:sz w:val="23"/>
          <w:szCs w:val="23"/>
          <w:lang w:eastAsia="ar-SA"/>
        </w:rPr>
        <w:t>;</w:t>
      </w:r>
    </w:p>
    <w:p w14:paraId="5F8B5178" w14:textId="7E44A6FF" w:rsidR="00AA06F2" w:rsidRPr="0037652D"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37652D">
        <w:rPr>
          <w:sz w:val="23"/>
          <w:szCs w:val="23"/>
          <w:lang w:eastAsia="ar-SA"/>
        </w:rPr>
        <w:t xml:space="preserve">odstoupení od </w:t>
      </w:r>
      <w:r w:rsidR="0037652D" w:rsidRPr="0037652D">
        <w:rPr>
          <w:sz w:val="23"/>
          <w:szCs w:val="23"/>
          <w:lang w:eastAsia="ar-SA"/>
        </w:rPr>
        <w:t>s</w:t>
      </w:r>
      <w:r w:rsidRPr="0037652D">
        <w:rPr>
          <w:sz w:val="23"/>
          <w:szCs w:val="23"/>
          <w:lang w:eastAsia="ar-SA"/>
        </w:rPr>
        <w:t xml:space="preserve">mlouvy v souladu s čl. 8 odst. </w:t>
      </w:r>
      <w:r w:rsidR="0037652D" w:rsidRPr="0037652D">
        <w:rPr>
          <w:sz w:val="23"/>
          <w:szCs w:val="23"/>
          <w:lang w:eastAsia="ar-SA"/>
        </w:rPr>
        <w:t>8.9</w:t>
      </w:r>
      <w:r w:rsidRPr="0037652D">
        <w:rPr>
          <w:sz w:val="23"/>
          <w:szCs w:val="23"/>
          <w:lang w:eastAsia="ar-SA"/>
        </w:rPr>
        <w:t xml:space="preserve"> </w:t>
      </w:r>
      <w:r w:rsidR="0037652D" w:rsidRPr="0037652D">
        <w:rPr>
          <w:sz w:val="23"/>
          <w:szCs w:val="23"/>
          <w:lang w:eastAsia="ar-SA"/>
        </w:rPr>
        <w:t>s</w:t>
      </w:r>
      <w:r w:rsidRPr="0037652D">
        <w:rPr>
          <w:sz w:val="23"/>
          <w:szCs w:val="23"/>
          <w:lang w:eastAsia="ar-SA"/>
        </w:rPr>
        <w:t>mlouvy (opakované nedostatky ve výkonu ostrahy ze strany bezpečnostních pracovníků);</w:t>
      </w:r>
    </w:p>
    <w:p w14:paraId="5C26340F" w14:textId="799929D0" w:rsidR="00AA06F2" w:rsidRPr="00AA06F2"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AA06F2">
        <w:rPr>
          <w:sz w:val="23"/>
          <w:szCs w:val="23"/>
          <w:lang w:eastAsia="ar-SA"/>
        </w:rPr>
        <w:t xml:space="preserve">odstoupení od </w:t>
      </w:r>
      <w:r w:rsidR="0037652D">
        <w:rPr>
          <w:sz w:val="23"/>
          <w:szCs w:val="23"/>
          <w:lang w:eastAsia="ar-SA"/>
        </w:rPr>
        <w:t>s</w:t>
      </w:r>
      <w:r w:rsidRPr="00AA06F2">
        <w:rPr>
          <w:sz w:val="23"/>
          <w:szCs w:val="23"/>
          <w:lang w:eastAsia="ar-SA"/>
        </w:rPr>
        <w:t xml:space="preserve">mlouvy v souladu s čl. </w:t>
      </w:r>
      <w:r w:rsidR="0037652D">
        <w:rPr>
          <w:sz w:val="23"/>
          <w:szCs w:val="23"/>
          <w:lang w:eastAsia="ar-SA"/>
        </w:rPr>
        <w:t>12</w:t>
      </w:r>
      <w:r w:rsidRPr="00AA06F2">
        <w:rPr>
          <w:sz w:val="23"/>
          <w:szCs w:val="23"/>
          <w:lang w:eastAsia="ar-SA"/>
        </w:rPr>
        <w:t xml:space="preserve"> odst. </w:t>
      </w:r>
      <w:r w:rsidR="0037652D">
        <w:rPr>
          <w:sz w:val="23"/>
          <w:szCs w:val="23"/>
          <w:lang w:eastAsia="ar-SA"/>
        </w:rPr>
        <w:t>12.</w:t>
      </w:r>
      <w:r w:rsidRPr="00AA06F2">
        <w:rPr>
          <w:sz w:val="23"/>
          <w:szCs w:val="23"/>
          <w:lang w:eastAsia="ar-SA"/>
        </w:rPr>
        <w:t xml:space="preserve">4 </w:t>
      </w:r>
      <w:r w:rsidR="0037652D">
        <w:rPr>
          <w:sz w:val="23"/>
          <w:szCs w:val="23"/>
          <w:lang w:eastAsia="ar-SA"/>
        </w:rPr>
        <w:t>s</w:t>
      </w:r>
      <w:r w:rsidRPr="00AA06F2">
        <w:rPr>
          <w:sz w:val="23"/>
          <w:szCs w:val="23"/>
          <w:lang w:eastAsia="ar-SA"/>
        </w:rPr>
        <w:t>mlouvy (na majetek Poskytovatele je vedeno insolvenční řízení nebo byl insolvenční návrh zamítnut pro nedostatek majetku Poskytovatele, dle zákona č. 182/2006 Sb., o úpadku a způsobech jeho řešení, ve znění pozdějších předpisů, nebo pokud Poskytovatel vstoupí do likvidace).</w:t>
      </w:r>
    </w:p>
    <w:p w14:paraId="40A7F832" w14:textId="016A9FFF" w:rsidR="00AA06F2" w:rsidRPr="00A027DB" w:rsidRDefault="00AA06F2" w:rsidP="00A027DB">
      <w:pPr>
        <w:pStyle w:val="Odstavecseseznamem"/>
        <w:widowControl w:val="0"/>
        <w:numPr>
          <w:ilvl w:val="0"/>
          <w:numId w:val="35"/>
        </w:numPr>
        <w:suppressAutoHyphens/>
        <w:overflowPunct w:val="0"/>
        <w:autoSpaceDE w:val="0"/>
        <w:spacing w:line="280" w:lineRule="atLeast"/>
        <w:jc w:val="both"/>
        <w:textAlignment w:val="baseline"/>
        <w:rPr>
          <w:sz w:val="23"/>
          <w:szCs w:val="23"/>
          <w:lang w:eastAsia="ar-SA"/>
        </w:rPr>
      </w:pPr>
      <w:r w:rsidRPr="00A027DB">
        <w:rPr>
          <w:sz w:val="23"/>
          <w:szCs w:val="23"/>
          <w:lang w:eastAsia="ar-SA"/>
        </w:rPr>
        <w:t xml:space="preserve">odstoupením od smlouvy z důvodů dle § 223 odst. 2 </w:t>
      </w:r>
      <w:r w:rsidR="0037652D">
        <w:rPr>
          <w:sz w:val="23"/>
          <w:szCs w:val="23"/>
          <w:lang w:eastAsia="ar-SA"/>
        </w:rPr>
        <w:t>ZZVZ</w:t>
      </w:r>
      <w:r w:rsidRPr="00A027DB">
        <w:rPr>
          <w:sz w:val="23"/>
          <w:szCs w:val="23"/>
          <w:lang w:eastAsia="ar-SA"/>
        </w:rPr>
        <w:t>.</w:t>
      </w:r>
    </w:p>
    <w:p w14:paraId="08930390" w14:textId="6450BA82" w:rsidR="00AA06F2" w:rsidRPr="006E00C4" w:rsidRDefault="00AA06F2" w:rsidP="00A027DB">
      <w:pPr>
        <w:widowControl w:val="0"/>
        <w:numPr>
          <w:ilvl w:val="0"/>
          <w:numId w:val="37"/>
        </w:numPr>
        <w:suppressAutoHyphens/>
        <w:overflowPunct w:val="0"/>
        <w:autoSpaceDE w:val="0"/>
        <w:spacing w:line="280" w:lineRule="atLeast"/>
        <w:ind w:left="709" w:hanging="709"/>
        <w:jc w:val="both"/>
        <w:textAlignment w:val="baseline"/>
        <w:rPr>
          <w:sz w:val="23"/>
          <w:szCs w:val="23"/>
          <w:lang w:eastAsia="ar-SA"/>
        </w:rPr>
      </w:pPr>
      <w:r w:rsidRPr="00AA06F2">
        <w:rPr>
          <w:sz w:val="23"/>
          <w:szCs w:val="23"/>
          <w:lang w:eastAsia="ar-SA"/>
        </w:rPr>
        <w:t xml:space="preserve">Nastane-li některý z případů odstoupení od Smlouvy popsaných v odst. </w:t>
      </w:r>
      <w:r>
        <w:rPr>
          <w:sz w:val="23"/>
          <w:szCs w:val="23"/>
          <w:lang w:eastAsia="ar-SA"/>
        </w:rPr>
        <w:t>12.10</w:t>
      </w:r>
      <w:r w:rsidRPr="00AA06F2">
        <w:rPr>
          <w:sz w:val="23"/>
          <w:szCs w:val="23"/>
          <w:lang w:eastAsia="ar-SA"/>
        </w:rPr>
        <w:t xml:space="preserve"> této </w:t>
      </w:r>
      <w:r>
        <w:rPr>
          <w:sz w:val="23"/>
          <w:szCs w:val="23"/>
          <w:lang w:eastAsia="ar-SA"/>
        </w:rPr>
        <w:t>s</w:t>
      </w:r>
      <w:r w:rsidRPr="00AA06F2">
        <w:rPr>
          <w:sz w:val="23"/>
          <w:szCs w:val="23"/>
          <w:lang w:eastAsia="ar-SA"/>
        </w:rPr>
        <w:t xml:space="preserve">mlouvy, je Objednatel oprávněn uzavřít smlouvu s novým dodavatelem za následujících podmínek. Předpokladem pro uzavření smlouvy s novým dodavatelem je souhlas nového dodavatele s uzavřením smlouvy a posouzení nabídky nového dodavatele s ohledem na její </w:t>
      </w:r>
      <w:r w:rsidRPr="006E00C4">
        <w:rPr>
          <w:sz w:val="23"/>
          <w:szCs w:val="23"/>
          <w:lang w:eastAsia="ar-SA"/>
        </w:rPr>
        <w:t xml:space="preserve">ekonomickou výhodnost. </w:t>
      </w:r>
    </w:p>
    <w:p w14:paraId="08100BC9" w14:textId="27811475" w:rsidR="006E00C4" w:rsidRPr="006E00C4" w:rsidRDefault="006E00C4" w:rsidP="006E00C4">
      <w:pPr>
        <w:widowControl w:val="0"/>
        <w:numPr>
          <w:ilvl w:val="0"/>
          <w:numId w:val="37"/>
        </w:numPr>
        <w:suppressAutoHyphens/>
        <w:overflowPunct w:val="0"/>
        <w:autoSpaceDE w:val="0"/>
        <w:spacing w:line="280" w:lineRule="atLeast"/>
        <w:ind w:left="709" w:hanging="709"/>
        <w:jc w:val="both"/>
        <w:textAlignment w:val="baseline"/>
        <w:rPr>
          <w:sz w:val="23"/>
          <w:szCs w:val="23"/>
          <w:lang w:eastAsia="ar-SA"/>
        </w:rPr>
      </w:pPr>
      <w:r w:rsidRPr="006E00C4">
        <w:rPr>
          <w:sz w:val="23"/>
          <w:szCs w:val="23"/>
          <w:lang w:eastAsia="ar-SA"/>
        </w:rPr>
        <w:t xml:space="preserve">V případě odstoupení od Smlouvy z důvodů dle odst. 12.10. této smlouvy, je Objednatel oprávněn vyzvat k uzavření smlouvy dalšího účastníka v pořadí dle hodnocení nabídek v zadávacím řízení. Objednatel nebude provádět nové hodnocení nabídek, ale bude vycházet z pořadí nabídek v původním zadávacím řízení. Objednatel však provede posouzení splnění podmínek účasti, pokud tak neučinil v zadávacím řízení s ohledem na § 39 odst. 4 Zákona a posoudí, zda u tohoto účastníka nejsou naplněny povinné důvody pro vyloučení vybraného dodavatele dle § 48 Zákona (dále jen „důvody, pro které by nebylo možno uzavřít smlouvu s druhým účastníkem v pořadí“). Pokud účastník, který se umístil druhý v pořadí, nesouhlasí s uzavřením smlouvy za podmínek dle jeho nabídky nebo jsou naplněny důvody, pro které by nebylo možno uzavřít smlouvu s druhým účastníkem v pořadí v původním zadávacím řízení, může zadavatel oslovit dodavatele, který se umístil jako další v pořadí. Účastník, s nímž má být uzavřena smlouva je povinen též splnit podmínky uzavření smlouvy dle § 122 ZZVZ. </w:t>
      </w:r>
    </w:p>
    <w:p w14:paraId="052EE0F6" w14:textId="452B6906" w:rsidR="0037652D" w:rsidRDefault="00AA06F2" w:rsidP="005022ED">
      <w:pPr>
        <w:widowControl w:val="0"/>
        <w:numPr>
          <w:ilvl w:val="0"/>
          <w:numId w:val="37"/>
        </w:numPr>
        <w:suppressAutoHyphens/>
        <w:overflowPunct w:val="0"/>
        <w:autoSpaceDE w:val="0"/>
        <w:spacing w:line="280" w:lineRule="atLeast"/>
        <w:ind w:left="709" w:hanging="709"/>
        <w:jc w:val="both"/>
        <w:textAlignment w:val="baseline"/>
        <w:rPr>
          <w:sz w:val="23"/>
          <w:szCs w:val="23"/>
          <w:lang w:eastAsia="ar-SA"/>
        </w:rPr>
      </w:pPr>
      <w:r w:rsidRPr="006E00C4">
        <w:rPr>
          <w:sz w:val="23"/>
          <w:szCs w:val="23"/>
          <w:lang w:eastAsia="ar-SA"/>
        </w:rPr>
        <w:t xml:space="preserve">S novým dodavatelem bude uzavřena smlouva za podmínek dle jeho nabídky předložené v zadávacím řízení. Předmět plnění bude shodný s plněním vymezeným v zadávacím řízení. Rozsah předmětu plnění bude snížen o již provedené plnění původním dodavatelem, resp. </w:t>
      </w:r>
      <w:r w:rsidRPr="006E00C4">
        <w:rPr>
          <w:sz w:val="23"/>
          <w:szCs w:val="23"/>
          <w:lang w:eastAsia="ar-SA"/>
        </w:rPr>
        <w:lastRenderedPageBreak/>
        <w:t>ve smlouvě s novým dodavatelem bude upravena doba plnění tak, aby plnění novým dodavatelem plynule navázalo na plnění původního dodavatele a bylo ukončeno ve stejné době jako bylo sjednáno s původním dodavatelem.</w:t>
      </w:r>
    </w:p>
    <w:p w14:paraId="3A0923D0" w14:textId="6BC82520" w:rsidR="002E553C" w:rsidRPr="002E553C" w:rsidRDefault="002E553C" w:rsidP="002E553C">
      <w:pPr>
        <w:widowControl w:val="0"/>
        <w:numPr>
          <w:ilvl w:val="0"/>
          <w:numId w:val="37"/>
        </w:numPr>
        <w:suppressAutoHyphens/>
        <w:overflowPunct w:val="0"/>
        <w:autoSpaceDE w:val="0"/>
        <w:spacing w:line="280" w:lineRule="atLeast"/>
        <w:ind w:left="709" w:hanging="709"/>
        <w:jc w:val="both"/>
        <w:textAlignment w:val="baseline"/>
        <w:rPr>
          <w:sz w:val="23"/>
          <w:szCs w:val="23"/>
          <w:lang w:eastAsia="ar-SA"/>
        </w:rPr>
      </w:pPr>
      <w:r>
        <w:rPr>
          <w:sz w:val="23"/>
          <w:szCs w:val="23"/>
          <w:lang w:eastAsia="ar-SA"/>
        </w:rPr>
        <w:t>P</w:t>
      </w:r>
      <w:r w:rsidRPr="002E553C">
        <w:rPr>
          <w:sz w:val="23"/>
          <w:szCs w:val="23"/>
          <w:lang w:eastAsia="ar-SA"/>
        </w:rPr>
        <w:t xml:space="preserve">ostup </w:t>
      </w:r>
      <w:r>
        <w:rPr>
          <w:sz w:val="23"/>
          <w:szCs w:val="23"/>
          <w:lang w:eastAsia="ar-SA"/>
        </w:rPr>
        <w:t xml:space="preserve">uvedený v odst. 12.10. až 12.13. této smlouvy </w:t>
      </w:r>
      <w:r w:rsidRPr="002E553C">
        <w:rPr>
          <w:sz w:val="23"/>
          <w:szCs w:val="23"/>
          <w:lang w:eastAsia="ar-SA"/>
        </w:rPr>
        <w:t xml:space="preserve">lze využít opakovaně pro další </w:t>
      </w:r>
      <w:r>
        <w:rPr>
          <w:sz w:val="23"/>
          <w:szCs w:val="23"/>
          <w:lang w:eastAsia="ar-SA"/>
        </w:rPr>
        <w:t>dodavatele</w:t>
      </w:r>
      <w:r w:rsidRPr="002E553C">
        <w:rPr>
          <w:sz w:val="23"/>
          <w:szCs w:val="23"/>
          <w:lang w:eastAsia="ar-SA"/>
        </w:rPr>
        <w:t xml:space="preserve"> v pořadí, pokud předchozí </w:t>
      </w:r>
      <w:r>
        <w:rPr>
          <w:sz w:val="23"/>
          <w:szCs w:val="23"/>
          <w:lang w:eastAsia="ar-SA"/>
        </w:rPr>
        <w:t>dodavatel</w:t>
      </w:r>
      <w:r w:rsidRPr="002E553C">
        <w:rPr>
          <w:sz w:val="23"/>
          <w:szCs w:val="23"/>
          <w:lang w:eastAsia="ar-SA"/>
        </w:rPr>
        <w:t xml:space="preserve"> smlouvu odmítne uzavřít, neposkytne součinnost k jejímu uzavření, nesplní podmínky účasti, jsou naplněny důvody pro vyloučení nebo již neexistuje. </w:t>
      </w:r>
      <w:r>
        <w:rPr>
          <w:sz w:val="23"/>
          <w:szCs w:val="23"/>
          <w:lang w:eastAsia="ar-SA"/>
        </w:rPr>
        <w:t>Výše uvedený p</w:t>
      </w:r>
      <w:r w:rsidRPr="002E553C">
        <w:rPr>
          <w:sz w:val="23"/>
          <w:szCs w:val="23"/>
          <w:lang w:eastAsia="ar-SA"/>
        </w:rPr>
        <w:t xml:space="preserve">ostup je právem </w:t>
      </w:r>
      <w:r>
        <w:rPr>
          <w:sz w:val="23"/>
          <w:szCs w:val="23"/>
          <w:lang w:eastAsia="ar-SA"/>
        </w:rPr>
        <w:t>Objednatele</w:t>
      </w:r>
      <w:r w:rsidRPr="002E553C">
        <w:rPr>
          <w:sz w:val="23"/>
          <w:szCs w:val="23"/>
          <w:lang w:eastAsia="ar-SA"/>
        </w:rPr>
        <w:t>, nikoliv jeho povinností a nelze se jej právně domáhat.</w:t>
      </w:r>
    </w:p>
    <w:p w14:paraId="7DD179B6" w14:textId="202F8126" w:rsidR="00604D27" w:rsidRDefault="00604D27" w:rsidP="002E553C">
      <w:pPr>
        <w:widowControl w:val="0"/>
        <w:tabs>
          <w:tab w:val="left" w:pos="0"/>
        </w:tabs>
        <w:overflowPunct w:val="0"/>
        <w:autoSpaceDE w:val="0"/>
        <w:spacing w:line="280" w:lineRule="atLeast"/>
        <w:textAlignment w:val="baseline"/>
        <w:rPr>
          <w:b/>
          <w:bCs/>
          <w:sz w:val="23"/>
          <w:szCs w:val="23"/>
          <w:lang w:eastAsia="ar-SA"/>
        </w:rPr>
      </w:pPr>
    </w:p>
    <w:p w14:paraId="683729C9" w14:textId="77777777" w:rsidR="00604D27" w:rsidRDefault="00604D27" w:rsidP="00604D27">
      <w:pPr>
        <w:widowControl w:val="0"/>
        <w:tabs>
          <w:tab w:val="left" w:pos="0"/>
        </w:tabs>
        <w:overflowPunct w:val="0"/>
        <w:autoSpaceDE w:val="0"/>
        <w:spacing w:line="280" w:lineRule="atLeast"/>
        <w:ind w:left="831" w:hangingChars="360" w:hanging="831"/>
        <w:jc w:val="center"/>
        <w:textAlignment w:val="baseline"/>
        <w:rPr>
          <w:b/>
          <w:bCs/>
          <w:sz w:val="23"/>
          <w:szCs w:val="23"/>
          <w:lang w:eastAsia="ar-SA"/>
        </w:rPr>
      </w:pPr>
    </w:p>
    <w:p w14:paraId="274AE8CD" w14:textId="77777777" w:rsidR="00B20251" w:rsidRPr="00B20251" w:rsidRDefault="00317CDC" w:rsidP="00604D27">
      <w:pPr>
        <w:widowControl w:val="0"/>
        <w:tabs>
          <w:tab w:val="left" w:pos="0"/>
        </w:tabs>
        <w:overflowPunct w:val="0"/>
        <w:autoSpaceDE w:val="0"/>
        <w:spacing w:after="120" w:line="280" w:lineRule="atLeast"/>
        <w:ind w:left="831" w:hangingChars="360" w:hanging="831"/>
        <w:jc w:val="center"/>
        <w:textAlignment w:val="baseline"/>
        <w:rPr>
          <w:b/>
          <w:bCs/>
          <w:sz w:val="23"/>
          <w:szCs w:val="23"/>
          <w:lang w:eastAsia="ar-SA"/>
        </w:rPr>
      </w:pPr>
      <w:r>
        <w:rPr>
          <w:b/>
          <w:bCs/>
          <w:sz w:val="23"/>
          <w:szCs w:val="23"/>
          <w:lang w:eastAsia="ar-SA"/>
        </w:rPr>
        <w:t xml:space="preserve">XIII. </w:t>
      </w:r>
      <w:r w:rsidR="00B20251" w:rsidRPr="00B20251">
        <w:rPr>
          <w:b/>
          <w:bCs/>
          <w:sz w:val="23"/>
          <w:szCs w:val="23"/>
          <w:lang w:eastAsia="ar-SA"/>
        </w:rPr>
        <w:t>Závěrečná ustanovení</w:t>
      </w:r>
    </w:p>
    <w:p w14:paraId="7FD1BFB5" w14:textId="77777777" w:rsidR="0009487A" w:rsidRPr="0009487A" w:rsidRDefault="0009487A" w:rsidP="00604D27">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V otázkách výslovně neupravených touto </w:t>
      </w:r>
      <w:r w:rsidR="00032547">
        <w:rPr>
          <w:sz w:val="23"/>
          <w:szCs w:val="23"/>
          <w:lang w:eastAsia="ar-SA"/>
        </w:rPr>
        <w:t>s</w:t>
      </w:r>
      <w:r w:rsidRPr="0009487A">
        <w:rPr>
          <w:sz w:val="23"/>
          <w:szCs w:val="23"/>
          <w:lang w:eastAsia="ar-SA"/>
        </w:rPr>
        <w:t xml:space="preserve">mlouvou se závazky smluvních stran řídí ustanoveními příslušných právních předpisů České republiky, zejména </w:t>
      </w:r>
      <w:proofErr w:type="spellStart"/>
      <w:r w:rsidRPr="0009487A">
        <w:rPr>
          <w:sz w:val="23"/>
          <w:szCs w:val="23"/>
          <w:lang w:eastAsia="ar-SA"/>
        </w:rPr>
        <w:t>zák.č</w:t>
      </w:r>
      <w:proofErr w:type="spellEnd"/>
      <w:r w:rsidRPr="0009487A">
        <w:rPr>
          <w:sz w:val="23"/>
          <w:szCs w:val="23"/>
          <w:lang w:eastAsia="ar-SA"/>
        </w:rPr>
        <w:t xml:space="preserve">. 89/2012 Sb., občanským zákoníkem, v platném znění. Smluvní strany však vylučují aplikaci </w:t>
      </w:r>
      <w:proofErr w:type="spellStart"/>
      <w:r w:rsidRPr="0009487A">
        <w:rPr>
          <w:sz w:val="23"/>
          <w:szCs w:val="23"/>
          <w:lang w:eastAsia="ar-SA"/>
        </w:rPr>
        <w:t>ust</w:t>
      </w:r>
      <w:proofErr w:type="spellEnd"/>
      <w:r w:rsidRPr="0009487A">
        <w:rPr>
          <w:sz w:val="23"/>
          <w:szCs w:val="23"/>
          <w:lang w:eastAsia="ar-SA"/>
        </w:rPr>
        <w:t xml:space="preserve">. § 1740 odst. 3, věta první, občanského zákoníku (tj. při jednání smluvních stran o uzavření této smlouvy či nové smlouvy či jakýchkoli jejich dodatků, doplnění a náhrad, není odpověď s dodatkem nebo odchylkou, byť by podstatně neměnily podmínky nabídky, přijetím nabídky). Tato </w:t>
      </w:r>
      <w:r w:rsidR="00032547">
        <w:rPr>
          <w:sz w:val="23"/>
          <w:szCs w:val="23"/>
          <w:lang w:eastAsia="ar-SA"/>
        </w:rPr>
        <w:t>s</w:t>
      </w:r>
      <w:r w:rsidRPr="0009487A">
        <w:rPr>
          <w:sz w:val="23"/>
          <w:szCs w:val="23"/>
          <w:lang w:eastAsia="ar-SA"/>
        </w:rPr>
        <w:t xml:space="preserve">mlouva obsahuje veškeré a ucelené ujednání smluvních stran o všech náležitostech, které smluvní strany měly a chtěly v této </w:t>
      </w:r>
      <w:r w:rsidR="00032547">
        <w:rPr>
          <w:sz w:val="23"/>
          <w:szCs w:val="23"/>
          <w:lang w:eastAsia="ar-SA"/>
        </w:rPr>
        <w:t>s</w:t>
      </w:r>
      <w:r w:rsidRPr="0009487A">
        <w:rPr>
          <w:sz w:val="23"/>
          <w:szCs w:val="23"/>
          <w:lang w:eastAsia="ar-SA"/>
        </w:rPr>
        <w:t xml:space="preserve">mlouvě ujednat, přičemž smluvní strany dospěly k plné shodě ohledně všech náležitostí, které si stanovily jako předpoklady pro uzavření této </w:t>
      </w:r>
      <w:r w:rsidR="00032547">
        <w:rPr>
          <w:sz w:val="23"/>
          <w:szCs w:val="23"/>
          <w:lang w:eastAsia="ar-SA"/>
        </w:rPr>
        <w:t>s</w:t>
      </w:r>
      <w:r w:rsidRPr="0009487A">
        <w:rPr>
          <w:sz w:val="23"/>
          <w:szCs w:val="23"/>
          <w:lang w:eastAsia="ar-SA"/>
        </w:rPr>
        <w:t xml:space="preserve">mlouvy. Tato </w:t>
      </w:r>
      <w:r w:rsidR="00032547">
        <w:rPr>
          <w:sz w:val="23"/>
          <w:szCs w:val="23"/>
          <w:lang w:eastAsia="ar-SA"/>
        </w:rPr>
        <w:t>s</w:t>
      </w:r>
      <w:r w:rsidRPr="0009487A">
        <w:rPr>
          <w:sz w:val="23"/>
          <w:szCs w:val="23"/>
          <w:lang w:eastAsia="ar-SA"/>
        </w:rPr>
        <w:t>mlouva nahrazuje veškerá předešlá ujednání smluvních stran ústní i písemná týkající se předmětu této smlouvy.</w:t>
      </w:r>
    </w:p>
    <w:p w14:paraId="2CB48EA6"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Jakékoliv změny této </w:t>
      </w:r>
      <w:r w:rsidR="00032547">
        <w:rPr>
          <w:sz w:val="23"/>
          <w:szCs w:val="23"/>
          <w:lang w:eastAsia="ar-SA"/>
        </w:rPr>
        <w:t>s</w:t>
      </w:r>
      <w:r w:rsidRPr="0009487A">
        <w:rPr>
          <w:sz w:val="23"/>
          <w:szCs w:val="23"/>
          <w:lang w:eastAsia="ar-SA"/>
        </w:rPr>
        <w:t xml:space="preserve">mlouvy je možné činit pouze po jejich odsouhlasení příslušnými orgány obou smluvních stran a pouze formou písemných (vzestupně číslovaných) dodatků podepsaných ze strany </w:t>
      </w:r>
      <w:r>
        <w:rPr>
          <w:sz w:val="23"/>
          <w:szCs w:val="23"/>
          <w:lang w:eastAsia="ar-SA"/>
        </w:rPr>
        <w:t>Objednatele</w:t>
      </w:r>
      <w:r w:rsidRPr="0009487A">
        <w:rPr>
          <w:sz w:val="23"/>
          <w:szCs w:val="23"/>
          <w:lang w:eastAsia="ar-SA"/>
        </w:rPr>
        <w:t xml:space="preserve"> i </w:t>
      </w:r>
      <w:r>
        <w:rPr>
          <w:sz w:val="23"/>
          <w:szCs w:val="23"/>
          <w:lang w:eastAsia="ar-SA"/>
        </w:rPr>
        <w:t>Poskytovatele</w:t>
      </w:r>
      <w:r w:rsidRPr="0009487A">
        <w:rPr>
          <w:sz w:val="23"/>
          <w:szCs w:val="23"/>
          <w:lang w:eastAsia="ar-SA"/>
        </w:rPr>
        <w:t xml:space="preserve"> jejich statutárními orgány, popř. jinými orgány či osobami prokazatelně oprávněnými činit jménem nebo za příslušnou smluvní stranu takové právní úkony.</w:t>
      </w:r>
    </w:p>
    <w:p w14:paraId="18B97BE9" w14:textId="4F1B4005" w:rsidR="00A57913" w:rsidRPr="00C675EF" w:rsidRDefault="0009487A" w:rsidP="00A57913">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b/>
          <w:sz w:val="23"/>
          <w:szCs w:val="23"/>
          <w:lang w:eastAsia="ar-SA"/>
        </w:rPr>
        <w:t>Komunikace smluvních stran a pověřené osoby:</w:t>
      </w:r>
      <w:r w:rsidRPr="0009487A">
        <w:rPr>
          <w:sz w:val="23"/>
          <w:szCs w:val="23"/>
          <w:lang w:eastAsia="ar-SA"/>
        </w:rPr>
        <w:t xml:space="preserve"> Jakékoliv písemnosti doručované dle této </w:t>
      </w:r>
      <w:r w:rsidR="00032547">
        <w:rPr>
          <w:sz w:val="23"/>
          <w:szCs w:val="23"/>
          <w:lang w:eastAsia="ar-SA"/>
        </w:rPr>
        <w:t>s</w:t>
      </w:r>
      <w:r w:rsidRPr="0009487A">
        <w:rPr>
          <w:sz w:val="23"/>
          <w:szCs w:val="23"/>
          <w:lang w:eastAsia="ar-SA"/>
        </w:rPr>
        <w:t xml:space="preserve">mlouvy si vzájemně smluvní strany doručují na adresy uvedené v záhlaví této </w:t>
      </w:r>
      <w:r w:rsidR="00032547">
        <w:rPr>
          <w:sz w:val="23"/>
          <w:szCs w:val="23"/>
          <w:lang w:eastAsia="ar-SA"/>
        </w:rPr>
        <w:t>s</w:t>
      </w:r>
      <w:r w:rsidRPr="0009487A">
        <w:rPr>
          <w:sz w:val="23"/>
          <w:szCs w:val="23"/>
          <w:lang w:eastAsia="ar-SA"/>
        </w:rPr>
        <w:t xml:space="preserve">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 V případě pochybností se má za to, že písemnost zaslaná doporučenou poštovní přepravou byla doručena třetí den po dni odeslání písemnosti. </w:t>
      </w:r>
      <w:r w:rsidR="00A027DB">
        <w:rPr>
          <w:sz w:val="23"/>
          <w:szCs w:val="23"/>
          <w:lang w:eastAsia="ar-SA"/>
        </w:rPr>
        <w:t>Písemnosti mohou být zasílány také prostřednictvím datové schránky</w:t>
      </w:r>
      <w:r w:rsidR="00A74881">
        <w:rPr>
          <w:sz w:val="23"/>
          <w:szCs w:val="23"/>
          <w:lang w:eastAsia="ar-SA"/>
        </w:rPr>
        <w:t>.</w:t>
      </w:r>
      <w:r w:rsidR="00A027DB">
        <w:rPr>
          <w:sz w:val="23"/>
          <w:szCs w:val="23"/>
          <w:lang w:eastAsia="ar-SA"/>
        </w:rPr>
        <w:t xml:space="preserve"> </w:t>
      </w:r>
      <w:r w:rsidRPr="0009487A">
        <w:rPr>
          <w:sz w:val="23"/>
          <w:szCs w:val="23"/>
          <w:lang w:eastAsia="ar-SA"/>
        </w:rPr>
        <w:t>Jakékoliv písemnosti běžného charakteru (nikoliv zejména písemnosti, jejichž předmětem je návrh či akceptace změny smlouvy, výtka porušení smluvní povinnosti, uplatnění sankce, odstoupení od smlouvy</w:t>
      </w:r>
      <w:r w:rsidR="004C5DD3">
        <w:rPr>
          <w:sz w:val="23"/>
          <w:szCs w:val="23"/>
          <w:lang w:eastAsia="ar-SA"/>
        </w:rPr>
        <w:t>)</w:t>
      </w:r>
      <w:r w:rsidR="00A57913">
        <w:rPr>
          <w:sz w:val="23"/>
          <w:szCs w:val="23"/>
          <w:lang w:eastAsia="ar-SA"/>
        </w:rPr>
        <w:t xml:space="preserve"> </w:t>
      </w:r>
      <w:r w:rsidRPr="0009487A">
        <w:rPr>
          <w:sz w:val="23"/>
          <w:szCs w:val="23"/>
          <w:lang w:eastAsia="ar-SA"/>
        </w:rPr>
        <w:t xml:space="preserve">mohou být doručovány též na e-mailové adresy označené druhou smluvní stranou, popř. jiným způsobem smluvními stranami v průběhu trvání spolupráce dle této </w:t>
      </w:r>
      <w:r w:rsidR="00F05196">
        <w:rPr>
          <w:sz w:val="23"/>
          <w:szCs w:val="23"/>
          <w:lang w:eastAsia="ar-SA"/>
        </w:rPr>
        <w:t>S</w:t>
      </w:r>
      <w:r w:rsidRPr="0009487A">
        <w:rPr>
          <w:sz w:val="23"/>
          <w:szCs w:val="23"/>
          <w:lang w:eastAsia="ar-SA"/>
        </w:rPr>
        <w:t>mlouvy dohodnutým.</w:t>
      </w:r>
    </w:p>
    <w:p w14:paraId="1ED3597C" w14:textId="77777777" w:rsidR="0009487A" w:rsidRPr="00BD50D6"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BD50D6">
        <w:rPr>
          <w:b/>
          <w:sz w:val="23"/>
          <w:szCs w:val="23"/>
          <w:lang w:eastAsia="ar-SA"/>
        </w:rPr>
        <w:t>Právní nástupnictví:</w:t>
      </w:r>
      <w:r w:rsidRPr="00BD50D6">
        <w:rPr>
          <w:sz w:val="23"/>
          <w:szCs w:val="23"/>
          <w:lang w:eastAsia="ar-SA"/>
        </w:rPr>
        <w:t xml:space="preserve"> Objednatel je oprávněn svá práva i povinnosti podle této </w:t>
      </w:r>
      <w:r w:rsidR="00032547" w:rsidRPr="00BD50D6">
        <w:rPr>
          <w:sz w:val="23"/>
          <w:szCs w:val="23"/>
          <w:lang w:eastAsia="ar-SA"/>
        </w:rPr>
        <w:t>s</w:t>
      </w:r>
      <w:r w:rsidRPr="00BD50D6">
        <w:rPr>
          <w:sz w:val="23"/>
          <w:szCs w:val="23"/>
          <w:lang w:eastAsia="ar-SA"/>
        </w:rPr>
        <w:t xml:space="preserve">mlouvy postoupit a/nebo převést písemnou smlouvou jakékoliv třetí osobě, a to v celku nebo jednotlivě a po částech. K tomu dává Poskytovatel Objednateli svůj výslovný souhlas. Poskytovatel se zavazuje poskytnout Objednateli potřebnou součinnost k postoupení a/nebo převodu jeho práv a povinností podle této </w:t>
      </w:r>
      <w:r w:rsidR="00032547" w:rsidRPr="00BD50D6">
        <w:rPr>
          <w:sz w:val="23"/>
          <w:szCs w:val="23"/>
          <w:lang w:eastAsia="ar-SA"/>
        </w:rPr>
        <w:t>s</w:t>
      </w:r>
      <w:r w:rsidRPr="00BD50D6">
        <w:rPr>
          <w:sz w:val="23"/>
          <w:szCs w:val="23"/>
          <w:lang w:eastAsia="ar-SA"/>
        </w:rPr>
        <w:t xml:space="preserve">mlouvy na třetí osobu, a to ve formě a způsobem, které jsou k tomu případně potřebné podle příslušné právní úpravy. Poskytovatel není oprávněn postoupit práva, povinnosti, závazky a pohledávky z této </w:t>
      </w:r>
      <w:r w:rsidR="00032547" w:rsidRPr="00BD50D6">
        <w:rPr>
          <w:sz w:val="23"/>
          <w:szCs w:val="23"/>
          <w:lang w:eastAsia="ar-SA"/>
        </w:rPr>
        <w:t>s</w:t>
      </w:r>
      <w:r w:rsidRPr="00BD50D6">
        <w:rPr>
          <w:sz w:val="23"/>
          <w:szCs w:val="23"/>
          <w:lang w:eastAsia="ar-SA"/>
        </w:rPr>
        <w:t xml:space="preserve">mlouvy třetí osobě bez </w:t>
      </w:r>
      <w:r w:rsidRPr="00BD50D6">
        <w:rPr>
          <w:sz w:val="23"/>
          <w:szCs w:val="23"/>
          <w:lang w:eastAsia="ar-SA"/>
        </w:rPr>
        <w:lastRenderedPageBreak/>
        <w:t>předchozího písemného souhlasu Objednatele.</w:t>
      </w:r>
    </w:p>
    <w:p w14:paraId="2D1CBA99"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proofErr w:type="spellStart"/>
      <w:r w:rsidRPr="0009487A">
        <w:rPr>
          <w:b/>
          <w:sz w:val="23"/>
          <w:szCs w:val="23"/>
          <w:lang w:eastAsia="ar-SA"/>
        </w:rPr>
        <w:t>Salvatorní</w:t>
      </w:r>
      <w:proofErr w:type="spellEnd"/>
      <w:r w:rsidRPr="0009487A">
        <w:rPr>
          <w:b/>
          <w:sz w:val="23"/>
          <w:szCs w:val="23"/>
          <w:lang w:eastAsia="ar-SA"/>
        </w:rPr>
        <w:t xml:space="preserve"> klauzule</w:t>
      </w:r>
      <w:r w:rsidRPr="0009487A">
        <w:rPr>
          <w:sz w:val="23"/>
          <w:szCs w:val="23"/>
          <w:lang w:eastAsia="ar-SA"/>
        </w:rPr>
        <w:t xml:space="preserve">: Smluvní strany se zavazují poskytnout si k naplnění účelu této </w:t>
      </w:r>
      <w:r w:rsidR="00032547">
        <w:rPr>
          <w:sz w:val="23"/>
          <w:szCs w:val="23"/>
          <w:lang w:eastAsia="ar-SA"/>
        </w:rPr>
        <w:t>s</w:t>
      </w:r>
      <w:r w:rsidRPr="0009487A">
        <w:rPr>
          <w:sz w:val="23"/>
          <w:szCs w:val="23"/>
          <w:lang w:eastAsia="ar-SA"/>
        </w:rPr>
        <w:t xml:space="preserve">mlouvy vzájemnou součinnost. Pokud kterékoli ustanovení </w:t>
      </w:r>
      <w:r w:rsidR="00032547">
        <w:rPr>
          <w:sz w:val="23"/>
          <w:szCs w:val="23"/>
          <w:lang w:eastAsia="ar-SA"/>
        </w:rPr>
        <w:t>s</w:t>
      </w:r>
      <w:r w:rsidRPr="0009487A">
        <w:rPr>
          <w:sz w:val="23"/>
          <w:szCs w:val="23"/>
          <w:lang w:eastAsia="ar-SA"/>
        </w:rPr>
        <w:t xml:space="preserve">mlouvy je nebo se stane neplatným, neúčinným, zdánlivým nebo nevymahatelným, nebude to mít vliv na platnost, účinnost a vynutitelnost dalších ustanovení smlouvy, lze-li toto ustanovení oddělit od této smlouvy jako celku. Smluvní strany se zavazují, že podniknou veškerá opatření, aby takové ujednání bez zbytečného odkladu nahradily jiným ustanovením, které bude platné a účinné a které svým obsahem bude nejvíce odpovídat smyslu a hospodářskému účelu původního ustanovení a této </w:t>
      </w:r>
      <w:r w:rsidR="00032547">
        <w:rPr>
          <w:sz w:val="23"/>
          <w:szCs w:val="23"/>
          <w:lang w:eastAsia="ar-SA"/>
        </w:rPr>
        <w:t>s</w:t>
      </w:r>
      <w:r w:rsidRPr="0009487A">
        <w:rPr>
          <w:sz w:val="23"/>
          <w:szCs w:val="23"/>
          <w:lang w:eastAsia="ar-SA"/>
        </w:rPr>
        <w:t xml:space="preserve">mlouvy, a učinily tak vše nezbytné k dosažení stejného výsledku, který byl zamýšlen takovým neplatným, neúčinným, zdánlivým nebo nevymahatelným ustanovením. Toto ustanovení </w:t>
      </w:r>
      <w:r w:rsidR="00032547">
        <w:rPr>
          <w:sz w:val="23"/>
          <w:szCs w:val="23"/>
          <w:lang w:eastAsia="ar-SA"/>
        </w:rPr>
        <w:t>s</w:t>
      </w:r>
      <w:r w:rsidRPr="0009487A">
        <w:rPr>
          <w:sz w:val="23"/>
          <w:szCs w:val="23"/>
          <w:lang w:eastAsia="ar-SA"/>
        </w:rPr>
        <w:t xml:space="preserve">mlouvy se přiměřeně použije i při eventuálním doplnění chybějících částí </w:t>
      </w:r>
      <w:r w:rsidR="00032547">
        <w:rPr>
          <w:sz w:val="23"/>
          <w:szCs w:val="23"/>
          <w:lang w:eastAsia="ar-SA"/>
        </w:rPr>
        <w:t>s</w:t>
      </w:r>
      <w:r w:rsidRPr="0009487A">
        <w:rPr>
          <w:sz w:val="23"/>
          <w:szCs w:val="23"/>
          <w:lang w:eastAsia="ar-SA"/>
        </w:rPr>
        <w:t xml:space="preserve">mlouvy. Smluvní strany dále sjednávají, že pokud v důsledku změny či odlišného výkladu právních předpisů anebo judikatury soudů bude u některého ustanovení této smlouvy shledán důvod neplatnosti právního jednání, </w:t>
      </w:r>
      <w:r w:rsidR="00032547">
        <w:rPr>
          <w:sz w:val="23"/>
          <w:szCs w:val="23"/>
          <w:lang w:eastAsia="ar-SA"/>
        </w:rPr>
        <w:t>s</w:t>
      </w:r>
      <w:r w:rsidRPr="0009487A">
        <w:rPr>
          <w:sz w:val="23"/>
          <w:szCs w:val="23"/>
          <w:lang w:eastAsia="ar-SA"/>
        </w:rPr>
        <w:t xml:space="preserve">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 Pokud v některých případech nebude možné řešení zde uvedené a </w:t>
      </w:r>
      <w:r w:rsidR="005B19D0">
        <w:rPr>
          <w:sz w:val="23"/>
          <w:szCs w:val="23"/>
          <w:lang w:eastAsia="ar-SA"/>
        </w:rPr>
        <w:t>S</w:t>
      </w:r>
      <w:r w:rsidRPr="0009487A">
        <w:rPr>
          <w:sz w:val="23"/>
          <w:szCs w:val="23"/>
          <w:lang w:eastAsia="ar-SA"/>
        </w:rPr>
        <w:t>mlouva by byla neplatná jako celek, strany se zavazují bezodkladně po tomto zjištění uzavřít novou</w:t>
      </w:r>
      <w:r w:rsidR="00032547">
        <w:rPr>
          <w:sz w:val="23"/>
          <w:szCs w:val="23"/>
          <w:lang w:eastAsia="ar-SA"/>
        </w:rPr>
        <w:t xml:space="preserve"> s</w:t>
      </w:r>
      <w:r w:rsidRPr="0009487A">
        <w:rPr>
          <w:sz w:val="23"/>
          <w:szCs w:val="23"/>
          <w:lang w:eastAsia="ar-SA"/>
        </w:rPr>
        <w:t xml:space="preserve">mlouvu, ve které případný důvod neplatnosti bude odstraněn, a dosavadní přijatá plnění budou započítána na plnění stran podle této nové smlouvy. Podmínky této nové smlouvy vyjdou přitom z původní </w:t>
      </w:r>
      <w:r w:rsidR="00032547">
        <w:rPr>
          <w:sz w:val="23"/>
          <w:szCs w:val="23"/>
          <w:lang w:eastAsia="ar-SA"/>
        </w:rPr>
        <w:t>s</w:t>
      </w:r>
      <w:r w:rsidRPr="0009487A">
        <w:rPr>
          <w:sz w:val="23"/>
          <w:szCs w:val="23"/>
          <w:lang w:eastAsia="ar-SA"/>
        </w:rPr>
        <w:t>mlouvy.</w:t>
      </w:r>
    </w:p>
    <w:p w14:paraId="422F3D2C"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b/>
          <w:sz w:val="23"/>
          <w:szCs w:val="23"/>
          <w:lang w:eastAsia="ar-SA"/>
        </w:rPr>
        <w:t>Řešení sporů:</w:t>
      </w:r>
      <w:r w:rsidRPr="0009487A">
        <w:rPr>
          <w:sz w:val="23"/>
          <w:szCs w:val="23"/>
          <w:lang w:eastAsia="ar-SA"/>
        </w:rPr>
        <w:t xml:space="preserve"> Smluvní strany se zavazují řešit případné spory vzniklé z této </w:t>
      </w:r>
      <w:r w:rsidR="00032547">
        <w:rPr>
          <w:sz w:val="23"/>
          <w:szCs w:val="23"/>
          <w:lang w:eastAsia="ar-SA"/>
        </w:rPr>
        <w:t>s</w:t>
      </w:r>
      <w:r w:rsidRPr="0009487A">
        <w:rPr>
          <w:sz w:val="23"/>
          <w:szCs w:val="23"/>
          <w:lang w:eastAsia="ar-SA"/>
        </w:rPr>
        <w:t xml:space="preserve">mlouvy nebo v souvislosti s ní smírem v souladu s účelem této </w:t>
      </w:r>
      <w:r w:rsidR="00032547">
        <w:rPr>
          <w:sz w:val="23"/>
          <w:szCs w:val="23"/>
          <w:lang w:eastAsia="ar-SA"/>
        </w:rPr>
        <w:t>s</w:t>
      </w:r>
      <w:r w:rsidRPr="0009487A">
        <w:rPr>
          <w:sz w:val="23"/>
          <w:szCs w:val="23"/>
          <w:lang w:eastAsia="ar-SA"/>
        </w:rPr>
        <w:t xml:space="preserve">mlouvy. Nepodaří-li se vyřešit případný spor smírnou cestou, bude spor mezi smluvními stranami projednán a rozhodnut před věcně příslušným soudem určeným dle místa sídla </w:t>
      </w:r>
      <w:r>
        <w:rPr>
          <w:sz w:val="23"/>
          <w:szCs w:val="23"/>
          <w:lang w:eastAsia="ar-SA"/>
        </w:rPr>
        <w:t>Objednatele</w:t>
      </w:r>
      <w:r w:rsidRPr="0009487A">
        <w:rPr>
          <w:sz w:val="23"/>
          <w:szCs w:val="23"/>
          <w:lang w:eastAsia="ar-SA"/>
        </w:rPr>
        <w:t>.</w:t>
      </w:r>
    </w:p>
    <w:p w14:paraId="294AA6AA"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Tato </w:t>
      </w:r>
      <w:r w:rsidR="00032547">
        <w:rPr>
          <w:sz w:val="23"/>
          <w:szCs w:val="23"/>
          <w:lang w:eastAsia="ar-SA"/>
        </w:rPr>
        <w:t>s</w:t>
      </w:r>
      <w:r w:rsidRPr="0009487A">
        <w:rPr>
          <w:sz w:val="23"/>
          <w:szCs w:val="23"/>
          <w:lang w:eastAsia="ar-SA"/>
        </w:rPr>
        <w:t>mlouva nabývá platnosti dnem jejího podpisu oběma smluvními stranami. Smluvní strany berou na vědomí, ž</w:t>
      </w:r>
      <w:r w:rsidR="00032547">
        <w:rPr>
          <w:sz w:val="23"/>
          <w:szCs w:val="23"/>
          <w:lang w:eastAsia="ar-SA"/>
        </w:rPr>
        <w:t xml:space="preserve">e tato smlouva bude zveřejněna </w:t>
      </w:r>
      <w:r>
        <w:rPr>
          <w:sz w:val="23"/>
          <w:szCs w:val="23"/>
          <w:lang w:eastAsia="ar-SA"/>
        </w:rPr>
        <w:t>Objednatelem</w:t>
      </w:r>
      <w:r w:rsidR="00032547">
        <w:rPr>
          <w:sz w:val="23"/>
          <w:szCs w:val="23"/>
          <w:lang w:eastAsia="ar-SA"/>
        </w:rPr>
        <w:t xml:space="preserve"> </w:t>
      </w:r>
      <w:r w:rsidRPr="0009487A">
        <w:rPr>
          <w:sz w:val="23"/>
          <w:szCs w:val="23"/>
          <w:lang w:eastAsia="ar-SA"/>
        </w:rPr>
        <w:t xml:space="preserve">v registru smluv podle zákona č. 340/2015 Sb., o zvláštních podmínkách účinnosti některých smluv, uveřejňování těchto smluv a o registru smluv (zákon o registru smluv), a s tímto uveřejněním souhlasí. Smlouva nabývá účinnosti nejdříve dnem uveřejnění v registru smluv v souladu s § 6 odst. 1 zákona o registru smluv. Smluvní strany berou na vědomí, že plnění podle této </w:t>
      </w:r>
      <w:r w:rsidR="00032547">
        <w:rPr>
          <w:sz w:val="23"/>
          <w:szCs w:val="23"/>
          <w:lang w:eastAsia="ar-SA"/>
        </w:rPr>
        <w:t>s</w:t>
      </w:r>
      <w:r w:rsidRPr="0009487A">
        <w:rPr>
          <w:sz w:val="23"/>
          <w:szCs w:val="23"/>
          <w:lang w:eastAsia="ar-SA"/>
        </w:rPr>
        <w:t xml:space="preserve">mlouvy poskytnutá před její účinností jsou plnění bez právního důvodu a strana, která by plnila před účinností této </w:t>
      </w:r>
      <w:r w:rsidR="00032547">
        <w:rPr>
          <w:sz w:val="23"/>
          <w:szCs w:val="23"/>
          <w:lang w:eastAsia="ar-SA"/>
        </w:rPr>
        <w:t>s</w:t>
      </w:r>
      <w:r w:rsidRPr="0009487A">
        <w:rPr>
          <w:sz w:val="23"/>
          <w:szCs w:val="23"/>
          <w:lang w:eastAsia="ar-SA"/>
        </w:rPr>
        <w:t>mlouvy, nese veškerou odpovědnost za případné škody takového plnění bez právního důvodu, a to i v případě, že druhá strana takové plnění přijme a potvrdí jeho přijetí.</w:t>
      </w:r>
    </w:p>
    <w:p w14:paraId="2FE88DE4"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Zaslání </w:t>
      </w:r>
      <w:r w:rsidR="005B19D0">
        <w:rPr>
          <w:sz w:val="23"/>
          <w:szCs w:val="23"/>
          <w:lang w:eastAsia="ar-SA"/>
        </w:rPr>
        <w:t>S</w:t>
      </w:r>
      <w:r w:rsidRPr="0009487A">
        <w:rPr>
          <w:sz w:val="23"/>
          <w:szCs w:val="23"/>
          <w:lang w:eastAsia="ar-SA"/>
        </w:rPr>
        <w:t xml:space="preserve">mlouvy do registru zajistí </w:t>
      </w:r>
      <w:r>
        <w:rPr>
          <w:sz w:val="23"/>
          <w:szCs w:val="23"/>
          <w:lang w:eastAsia="ar-SA"/>
        </w:rPr>
        <w:t xml:space="preserve">Objednatel </w:t>
      </w:r>
      <w:r w:rsidRPr="0009487A">
        <w:rPr>
          <w:sz w:val="23"/>
          <w:szCs w:val="23"/>
          <w:lang w:eastAsia="ar-SA"/>
        </w:rPr>
        <w:t xml:space="preserve">neprodleně po podpisu </w:t>
      </w:r>
      <w:r w:rsidR="00032547">
        <w:rPr>
          <w:sz w:val="23"/>
          <w:szCs w:val="23"/>
          <w:lang w:eastAsia="ar-SA"/>
        </w:rPr>
        <w:t>s</w:t>
      </w:r>
      <w:r w:rsidRPr="0009487A">
        <w:rPr>
          <w:sz w:val="23"/>
          <w:szCs w:val="23"/>
          <w:lang w:eastAsia="ar-SA"/>
        </w:rPr>
        <w:t xml:space="preserve">mlouvy. </w:t>
      </w:r>
      <w:r>
        <w:rPr>
          <w:sz w:val="23"/>
          <w:szCs w:val="23"/>
          <w:lang w:eastAsia="ar-SA"/>
        </w:rPr>
        <w:t>Objednatel</w:t>
      </w:r>
      <w:r w:rsidRPr="0009487A">
        <w:rPr>
          <w:sz w:val="23"/>
          <w:szCs w:val="23"/>
          <w:lang w:eastAsia="ar-SA"/>
        </w:rPr>
        <w:t xml:space="preserve"> se současně zavazuje informovat druhou smluvní stranu o provedení registrace tak, že zašle druhé smluvní straně kopii potvrzení správce registru smluv o uveřejnění </w:t>
      </w:r>
      <w:r w:rsidR="00032547">
        <w:rPr>
          <w:sz w:val="23"/>
          <w:szCs w:val="23"/>
          <w:lang w:eastAsia="ar-SA"/>
        </w:rPr>
        <w:t>s</w:t>
      </w:r>
      <w:r w:rsidRPr="0009487A">
        <w:rPr>
          <w:sz w:val="23"/>
          <w:szCs w:val="23"/>
          <w:lang w:eastAsia="ar-SA"/>
        </w:rPr>
        <w:t xml:space="preserve">mlouvy bez zbytečného odkladu poté, kdy sama potvrzení obdrží, popřípadě již v průvodním formuláři vyplní příslušnou kolonku s ID datové schránky druhé smluvní strany. </w:t>
      </w:r>
    </w:p>
    <w:p w14:paraId="7DAC8642" w14:textId="7413C513" w:rsidR="00A57913" w:rsidRPr="005121B4" w:rsidRDefault="0009487A" w:rsidP="005121B4">
      <w:pPr>
        <w:widowControl w:val="0"/>
        <w:suppressAutoHyphens/>
        <w:overflowPunct w:val="0"/>
        <w:autoSpaceDE w:val="0"/>
        <w:spacing w:after="120" w:line="280" w:lineRule="atLeast"/>
        <w:ind w:left="567"/>
        <w:jc w:val="both"/>
        <w:textAlignment w:val="baseline"/>
        <w:rPr>
          <w:sz w:val="23"/>
          <w:szCs w:val="23"/>
          <w:lang w:eastAsia="ar-SA"/>
        </w:rPr>
      </w:pPr>
      <w:r w:rsidRPr="005121B4">
        <w:rPr>
          <w:sz w:val="23"/>
          <w:szCs w:val="23"/>
          <w:lang w:eastAsia="ar-SA"/>
        </w:rPr>
        <w:t xml:space="preserve">Poskytovatel výslovně prohlašuje, že nic z toho, co je ve </w:t>
      </w:r>
      <w:r w:rsidR="00032547" w:rsidRPr="005121B4">
        <w:rPr>
          <w:sz w:val="23"/>
          <w:szCs w:val="23"/>
          <w:lang w:eastAsia="ar-SA"/>
        </w:rPr>
        <w:t>s</w:t>
      </w:r>
      <w:r w:rsidRPr="005121B4">
        <w:rPr>
          <w:sz w:val="23"/>
          <w:szCs w:val="23"/>
          <w:lang w:eastAsia="ar-SA"/>
        </w:rPr>
        <w:t>mlouvě uvedeno, nepovažuje za</w:t>
      </w:r>
      <w:r w:rsidR="005121B4" w:rsidRPr="005121B4">
        <w:rPr>
          <w:sz w:val="23"/>
          <w:szCs w:val="23"/>
          <w:lang w:eastAsia="ar-SA"/>
        </w:rPr>
        <w:t xml:space="preserve"> </w:t>
      </w:r>
      <w:r w:rsidRPr="005121B4">
        <w:rPr>
          <w:sz w:val="23"/>
          <w:szCs w:val="23"/>
          <w:lang w:eastAsia="ar-SA"/>
        </w:rPr>
        <w:t xml:space="preserve">obchodní tajemství a že uveřejnění v registru není v rozporu s příslušnými právními předpisy na ochranu osobních údajů. </w:t>
      </w:r>
    </w:p>
    <w:p w14:paraId="33DBB946"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Smluvní strany se zavazují:</w:t>
      </w:r>
    </w:p>
    <w:p w14:paraId="60331DA0" w14:textId="77777777" w:rsidR="0009487A" w:rsidRPr="0009487A" w:rsidRDefault="0009487A" w:rsidP="00032547">
      <w:pPr>
        <w:widowControl w:val="0"/>
        <w:suppressAutoHyphens/>
        <w:overflowPunct w:val="0"/>
        <w:autoSpaceDE w:val="0"/>
        <w:spacing w:after="120" w:line="280" w:lineRule="atLeast"/>
        <w:ind w:left="709"/>
        <w:jc w:val="both"/>
        <w:textAlignment w:val="baseline"/>
        <w:rPr>
          <w:sz w:val="23"/>
          <w:szCs w:val="23"/>
          <w:lang w:eastAsia="ar-SA"/>
        </w:rPr>
      </w:pPr>
      <w:r w:rsidRPr="0009487A">
        <w:rPr>
          <w:sz w:val="23"/>
          <w:szCs w:val="23"/>
          <w:lang w:eastAsia="ar-SA"/>
        </w:rPr>
        <w:t xml:space="preserve">Bude-li to nezbytně nutné ke splnění účelu </w:t>
      </w:r>
      <w:r w:rsidR="00187C62">
        <w:rPr>
          <w:sz w:val="23"/>
          <w:szCs w:val="23"/>
          <w:lang w:eastAsia="ar-SA"/>
        </w:rPr>
        <w:t>s</w:t>
      </w:r>
      <w:r w:rsidRPr="0009487A">
        <w:rPr>
          <w:sz w:val="23"/>
          <w:szCs w:val="23"/>
          <w:lang w:eastAsia="ar-SA"/>
        </w:rPr>
        <w:t xml:space="preserve">mlouvy, zejména proto, že </w:t>
      </w:r>
      <w:r w:rsidR="00187C62">
        <w:rPr>
          <w:sz w:val="23"/>
          <w:szCs w:val="23"/>
          <w:lang w:eastAsia="ar-SA"/>
        </w:rPr>
        <w:t>s</w:t>
      </w:r>
      <w:r w:rsidRPr="0009487A">
        <w:rPr>
          <w:sz w:val="23"/>
          <w:szCs w:val="23"/>
          <w:lang w:eastAsia="ar-SA"/>
        </w:rPr>
        <w:t xml:space="preserve">mlouva bude shledána neplatnou z důvodu chybného uveřejnění, zavazují se smluvní strany nejpozději do 10 (deseti) dnů ode dne právní moci rozsudku či jiného rozhodnutí/úkonu, jímž bude </w:t>
      </w:r>
      <w:r w:rsidRPr="0009487A">
        <w:rPr>
          <w:sz w:val="23"/>
          <w:szCs w:val="23"/>
          <w:lang w:eastAsia="ar-SA"/>
        </w:rPr>
        <w:lastRenderedPageBreak/>
        <w:t xml:space="preserve">neplatnost </w:t>
      </w:r>
      <w:r w:rsidR="00187C62">
        <w:rPr>
          <w:sz w:val="23"/>
          <w:szCs w:val="23"/>
          <w:lang w:eastAsia="ar-SA"/>
        </w:rPr>
        <w:t>s</w:t>
      </w:r>
      <w:r w:rsidRPr="0009487A">
        <w:rPr>
          <w:sz w:val="23"/>
          <w:szCs w:val="23"/>
          <w:lang w:eastAsia="ar-SA"/>
        </w:rPr>
        <w:t xml:space="preserve">mlouvy konstruována/postavena na jisto, uzavřít novou smlouvu se stejným obsahem, a s odstraněním případných nedostatků (ve vztahu k uveřejnění v registru smluv). V takovém případě se tato </w:t>
      </w:r>
      <w:r w:rsidR="00187C62">
        <w:rPr>
          <w:sz w:val="23"/>
          <w:szCs w:val="23"/>
          <w:lang w:eastAsia="ar-SA"/>
        </w:rPr>
        <w:t>s</w:t>
      </w:r>
      <w:r w:rsidRPr="0009487A">
        <w:rPr>
          <w:sz w:val="23"/>
          <w:szCs w:val="23"/>
          <w:lang w:eastAsia="ar-SA"/>
        </w:rPr>
        <w:t xml:space="preserve">mlouva považuje za smlouvu o smlouvě budoucí. Uvedené ustanovení smluvní strany sjednávají jako samostatné ujednání, přičemž jeho platnost a účinnost nebude nikterak dotčena neplatností či neúčinností této </w:t>
      </w:r>
      <w:r w:rsidR="00187C62">
        <w:rPr>
          <w:sz w:val="23"/>
          <w:szCs w:val="23"/>
          <w:lang w:eastAsia="ar-SA"/>
        </w:rPr>
        <w:t>s</w:t>
      </w:r>
      <w:r w:rsidRPr="0009487A">
        <w:rPr>
          <w:sz w:val="23"/>
          <w:szCs w:val="23"/>
          <w:lang w:eastAsia="ar-SA"/>
        </w:rPr>
        <w:t>mlouvy jako celku nebo některého z jejích ustanovení.</w:t>
      </w:r>
    </w:p>
    <w:p w14:paraId="2404600A"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Tato </w:t>
      </w:r>
      <w:r w:rsidR="00187C62">
        <w:rPr>
          <w:sz w:val="23"/>
          <w:szCs w:val="23"/>
          <w:lang w:eastAsia="ar-SA"/>
        </w:rPr>
        <w:t>s</w:t>
      </w:r>
      <w:r w:rsidRPr="0009487A">
        <w:rPr>
          <w:sz w:val="23"/>
          <w:szCs w:val="23"/>
          <w:lang w:eastAsia="ar-SA"/>
        </w:rPr>
        <w:t xml:space="preserve">mlouva byla sepsána ve dvou vyhotoveních s platností originálu, z nichž každá ze smluvních stran obdrží po jednom. </w:t>
      </w:r>
    </w:p>
    <w:p w14:paraId="126E92B4" w14:textId="19073CA6" w:rsidR="00A57913" w:rsidRPr="0009487A" w:rsidRDefault="0009487A" w:rsidP="00E31177">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Nedílnou součástí této </w:t>
      </w:r>
      <w:r w:rsidRPr="003332C7">
        <w:rPr>
          <w:sz w:val="23"/>
          <w:szCs w:val="23"/>
          <w:lang w:eastAsia="ar-SA"/>
        </w:rPr>
        <w:t xml:space="preserve">smlouvy </w:t>
      </w:r>
      <w:r w:rsidR="00E31177">
        <w:rPr>
          <w:sz w:val="23"/>
          <w:szCs w:val="23"/>
          <w:lang w:eastAsia="ar-SA"/>
        </w:rPr>
        <w:t xml:space="preserve">je </w:t>
      </w:r>
      <w:r w:rsidR="00E31177" w:rsidRPr="003B2116">
        <w:rPr>
          <w:sz w:val="23"/>
          <w:szCs w:val="23"/>
          <w:lang w:eastAsia="ar-SA"/>
        </w:rPr>
        <w:t>Kopie pojistného dokladu (pojistná smlouva, certifikát)</w:t>
      </w:r>
      <w:r w:rsidR="00E31177">
        <w:rPr>
          <w:sz w:val="23"/>
          <w:szCs w:val="23"/>
          <w:lang w:eastAsia="ar-SA"/>
        </w:rPr>
        <w:t>.</w:t>
      </w:r>
    </w:p>
    <w:p w14:paraId="36FEB884"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Smluvní strany prohlašují, že si tuto </w:t>
      </w:r>
      <w:r w:rsidR="00187C62">
        <w:rPr>
          <w:sz w:val="23"/>
          <w:szCs w:val="23"/>
          <w:lang w:eastAsia="ar-SA"/>
        </w:rPr>
        <w:t>s</w:t>
      </w:r>
      <w:r w:rsidRPr="0009487A">
        <w:rPr>
          <w:sz w:val="23"/>
          <w:szCs w:val="23"/>
          <w:lang w:eastAsia="ar-SA"/>
        </w:rPr>
        <w:t xml:space="preserve">mlouvu přečetly, že s jejím obsahem souhlasí a že vyjadřuje jejich pravou, svobodnou a vážnou vůli prostou omylu. Smluvní strany dále prohlašují, že tuto </w:t>
      </w:r>
      <w:r w:rsidR="00187C62">
        <w:rPr>
          <w:sz w:val="23"/>
          <w:szCs w:val="23"/>
          <w:lang w:eastAsia="ar-SA"/>
        </w:rPr>
        <w:t>s</w:t>
      </w:r>
      <w:r w:rsidRPr="0009487A">
        <w:rPr>
          <w:sz w:val="23"/>
          <w:szCs w:val="23"/>
          <w:lang w:eastAsia="ar-SA"/>
        </w:rPr>
        <w:t>mlouvu neuzavřely v tísni ani za nápadně nevýhodných podmínek. Na důkaz toho připojují své vlastnoruční podpisy.</w:t>
      </w:r>
    </w:p>
    <w:p w14:paraId="64F97179" w14:textId="77777777" w:rsidR="00A57913" w:rsidRDefault="00A57913" w:rsidP="00A57913">
      <w:pPr>
        <w:widowControl w:val="0"/>
        <w:suppressAutoHyphens/>
        <w:overflowPunct w:val="0"/>
        <w:autoSpaceDE w:val="0"/>
        <w:spacing w:after="120" w:line="280" w:lineRule="atLeast"/>
        <w:textAlignment w:val="baseline"/>
        <w:rPr>
          <w:sz w:val="23"/>
          <w:szCs w:val="23"/>
          <w:lang w:eastAsia="ar-SA"/>
        </w:rPr>
      </w:pPr>
    </w:p>
    <w:p w14:paraId="508320C6" w14:textId="77777777" w:rsidR="00A57913" w:rsidRPr="0009487A" w:rsidRDefault="00A57913" w:rsidP="0009487A">
      <w:pPr>
        <w:widowControl w:val="0"/>
        <w:suppressAutoHyphens/>
        <w:overflowPunct w:val="0"/>
        <w:autoSpaceDE w:val="0"/>
        <w:spacing w:after="120" w:line="280" w:lineRule="atLeast"/>
        <w:ind w:left="709" w:hanging="720"/>
        <w:textAlignment w:val="baseline"/>
        <w:rPr>
          <w:sz w:val="23"/>
          <w:szCs w:val="23"/>
          <w:lang w:eastAsia="ar-SA"/>
        </w:rPr>
      </w:pPr>
    </w:p>
    <w:tbl>
      <w:tblPr>
        <w:tblW w:w="5300" w:type="pct"/>
        <w:jc w:val="center"/>
        <w:tblLayout w:type="fixed"/>
        <w:tblCellMar>
          <w:left w:w="70" w:type="dxa"/>
          <w:right w:w="70" w:type="dxa"/>
        </w:tblCellMar>
        <w:tblLook w:val="04A0" w:firstRow="1" w:lastRow="0" w:firstColumn="1" w:lastColumn="0" w:noHBand="0" w:noVBand="1"/>
      </w:tblPr>
      <w:tblGrid>
        <w:gridCol w:w="4896"/>
        <w:gridCol w:w="4720"/>
      </w:tblGrid>
      <w:tr w:rsidR="0009487A" w:rsidRPr="0009487A" w14:paraId="3AD94EFE" w14:textId="77777777" w:rsidTr="00A57913">
        <w:trPr>
          <w:trHeight w:val="1603"/>
          <w:jc w:val="center"/>
        </w:trPr>
        <w:tc>
          <w:tcPr>
            <w:tcW w:w="5566" w:type="dxa"/>
          </w:tcPr>
          <w:p w14:paraId="518D2265" w14:textId="77777777" w:rsidR="0009487A" w:rsidRPr="0009487A" w:rsidRDefault="0009487A" w:rsidP="0009487A">
            <w:pPr>
              <w:widowControl w:val="0"/>
              <w:suppressAutoHyphens/>
              <w:overflowPunct w:val="0"/>
              <w:autoSpaceDE w:val="0"/>
              <w:spacing w:after="120" w:line="280" w:lineRule="atLeast"/>
              <w:ind w:left="709" w:hanging="720"/>
              <w:textAlignment w:val="baseline"/>
              <w:rPr>
                <w:b/>
                <w:sz w:val="23"/>
                <w:szCs w:val="23"/>
                <w:lang w:eastAsia="ar-SA"/>
              </w:rPr>
            </w:pPr>
            <w:r>
              <w:rPr>
                <w:b/>
                <w:sz w:val="23"/>
                <w:szCs w:val="23"/>
                <w:lang w:eastAsia="ar-SA"/>
              </w:rPr>
              <w:t>Objednatel</w:t>
            </w:r>
            <w:r w:rsidRPr="0009487A">
              <w:rPr>
                <w:b/>
                <w:sz w:val="23"/>
                <w:szCs w:val="23"/>
                <w:lang w:eastAsia="ar-SA"/>
              </w:rPr>
              <w:t>:</w:t>
            </w:r>
          </w:p>
          <w:p w14:paraId="2E6D6E0F" w14:textId="77777777" w:rsidR="0009487A" w:rsidRPr="0009487A" w:rsidRDefault="0009487A" w:rsidP="00A57913">
            <w:pPr>
              <w:widowControl w:val="0"/>
              <w:suppressAutoHyphens/>
              <w:overflowPunct w:val="0"/>
              <w:autoSpaceDE w:val="0"/>
              <w:spacing w:after="120" w:line="280" w:lineRule="atLeast"/>
              <w:textAlignment w:val="baseline"/>
              <w:rPr>
                <w:sz w:val="23"/>
                <w:szCs w:val="23"/>
                <w:lang w:eastAsia="ar-SA"/>
              </w:rPr>
            </w:pPr>
          </w:p>
          <w:p w14:paraId="37240878" w14:textId="4D595065"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r w:rsidRPr="0009487A">
              <w:rPr>
                <w:sz w:val="23"/>
                <w:szCs w:val="23"/>
                <w:lang w:eastAsia="ar-SA"/>
              </w:rPr>
              <w:t>V</w:t>
            </w:r>
            <w:r w:rsidR="008F21C8">
              <w:rPr>
                <w:sz w:val="23"/>
                <w:szCs w:val="23"/>
                <w:lang w:eastAsia="ar-SA"/>
              </w:rPr>
              <w:t xml:space="preserve"> Pardubicích </w:t>
            </w:r>
            <w:r w:rsidRPr="0009487A">
              <w:rPr>
                <w:sz w:val="23"/>
                <w:szCs w:val="23"/>
                <w:lang w:eastAsia="ar-SA"/>
              </w:rPr>
              <w:t>dne</w:t>
            </w:r>
            <w:r w:rsidR="00A57913">
              <w:rPr>
                <w:sz w:val="23"/>
                <w:szCs w:val="23"/>
                <w:lang w:eastAsia="ar-SA"/>
              </w:rPr>
              <w:t>…………………</w:t>
            </w:r>
            <w:proofErr w:type="gramStart"/>
            <w:r w:rsidR="00A57913">
              <w:rPr>
                <w:sz w:val="23"/>
                <w:szCs w:val="23"/>
                <w:lang w:eastAsia="ar-SA"/>
              </w:rPr>
              <w:t>…….</w:t>
            </w:r>
            <w:proofErr w:type="gramEnd"/>
            <w:r w:rsidR="00A57913">
              <w:rPr>
                <w:sz w:val="23"/>
                <w:szCs w:val="23"/>
                <w:lang w:eastAsia="ar-SA"/>
              </w:rPr>
              <w:t>.</w:t>
            </w:r>
            <w:r w:rsidRPr="0009487A">
              <w:rPr>
                <w:sz w:val="23"/>
                <w:szCs w:val="23"/>
                <w:lang w:eastAsia="ar-SA"/>
              </w:rPr>
              <w:t xml:space="preserve"> </w:t>
            </w:r>
          </w:p>
          <w:p w14:paraId="7C65C752" w14:textId="77777777" w:rsidR="0009487A" w:rsidRPr="0009487A" w:rsidRDefault="0009487A" w:rsidP="00A57913">
            <w:pPr>
              <w:widowControl w:val="0"/>
              <w:suppressAutoHyphens/>
              <w:overflowPunct w:val="0"/>
              <w:autoSpaceDE w:val="0"/>
              <w:spacing w:after="120" w:line="280" w:lineRule="atLeast"/>
              <w:textAlignment w:val="baseline"/>
              <w:rPr>
                <w:sz w:val="23"/>
                <w:szCs w:val="23"/>
                <w:lang w:eastAsia="ar-SA"/>
              </w:rPr>
            </w:pPr>
          </w:p>
        </w:tc>
        <w:tc>
          <w:tcPr>
            <w:tcW w:w="5365" w:type="dxa"/>
          </w:tcPr>
          <w:p w14:paraId="679C8BEC" w14:textId="77777777" w:rsidR="0009487A" w:rsidRPr="0009487A" w:rsidRDefault="0009487A" w:rsidP="0009487A">
            <w:pPr>
              <w:widowControl w:val="0"/>
              <w:suppressAutoHyphens/>
              <w:overflowPunct w:val="0"/>
              <w:autoSpaceDE w:val="0"/>
              <w:spacing w:after="120" w:line="280" w:lineRule="atLeast"/>
              <w:ind w:left="709" w:hanging="720"/>
              <w:textAlignment w:val="baseline"/>
              <w:rPr>
                <w:b/>
                <w:sz w:val="23"/>
                <w:szCs w:val="23"/>
                <w:lang w:eastAsia="ar-SA"/>
              </w:rPr>
            </w:pPr>
            <w:r>
              <w:rPr>
                <w:b/>
                <w:sz w:val="23"/>
                <w:szCs w:val="23"/>
                <w:lang w:eastAsia="ar-SA"/>
              </w:rPr>
              <w:t>Poskytovatel</w:t>
            </w:r>
            <w:r w:rsidRPr="0009487A">
              <w:rPr>
                <w:b/>
                <w:sz w:val="23"/>
                <w:szCs w:val="23"/>
                <w:lang w:eastAsia="ar-SA"/>
              </w:rPr>
              <w:t>:</w:t>
            </w:r>
          </w:p>
          <w:p w14:paraId="7BB0D5BE" w14:textId="77777777" w:rsidR="0009487A" w:rsidRPr="0009487A" w:rsidRDefault="0009487A" w:rsidP="00A57913">
            <w:pPr>
              <w:widowControl w:val="0"/>
              <w:suppressAutoHyphens/>
              <w:overflowPunct w:val="0"/>
              <w:autoSpaceDE w:val="0"/>
              <w:spacing w:after="120" w:line="280" w:lineRule="atLeast"/>
              <w:textAlignment w:val="baseline"/>
              <w:rPr>
                <w:sz w:val="23"/>
                <w:szCs w:val="23"/>
                <w:lang w:eastAsia="ar-SA"/>
              </w:rPr>
            </w:pPr>
          </w:p>
          <w:p w14:paraId="4A04C146"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r w:rsidRPr="0009487A">
              <w:rPr>
                <w:sz w:val="23"/>
                <w:szCs w:val="23"/>
                <w:lang w:eastAsia="ar-SA"/>
              </w:rPr>
              <w:t>V</w:t>
            </w:r>
            <w:r w:rsidR="00A57913">
              <w:rPr>
                <w:sz w:val="23"/>
                <w:szCs w:val="23"/>
                <w:lang w:eastAsia="ar-SA"/>
              </w:rPr>
              <w:t>…………………</w:t>
            </w:r>
            <w:r w:rsidRPr="0009487A">
              <w:rPr>
                <w:sz w:val="23"/>
                <w:szCs w:val="23"/>
                <w:lang w:eastAsia="ar-SA"/>
              </w:rPr>
              <w:t>  dne</w:t>
            </w:r>
            <w:r w:rsidR="00A57913">
              <w:rPr>
                <w:sz w:val="23"/>
                <w:szCs w:val="23"/>
                <w:lang w:eastAsia="ar-SA"/>
              </w:rPr>
              <w:t>…………………….</w:t>
            </w:r>
            <w:r w:rsidRPr="0009487A">
              <w:rPr>
                <w:sz w:val="23"/>
                <w:szCs w:val="23"/>
                <w:lang w:eastAsia="ar-SA"/>
              </w:rPr>
              <w:t xml:space="preserve"> </w:t>
            </w:r>
          </w:p>
          <w:p w14:paraId="33777FF5"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p w14:paraId="0A74B891"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tc>
      </w:tr>
      <w:tr w:rsidR="0009487A" w:rsidRPr="0009487A" w14:paraId="1B41B719" w14:textId="77777777" w:rsidTr="007D138B">
        <w:trPr>
          <w:jc w:val="center"/>
        </w:trPr>
        <w:tc>
          <w:tcPr>
            <w:tcW w:w="5566" w:type="dxa"/>
          </w:tcPr>
          <w:p w14:paraId="3DB84894"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r w:rsidRPr="0009487A">
              <w:rPr>
                <w:sz w:val="23"/>
                <w:szCs w:val="23"/>
                <w:lang w:eastAsia="ar-SA"/>
              </w:rPr>
              <w:t>.............................................</w:t>
            </w:r>
          </w:p>
          <w:p w14:paraId="61C53B97" w14:textId="0575F6D4" w:rsidR="0009487A" w:rsidRPr="0009487A" w:rsidRDefault="008F21C8" w:rsidP="0009487A">
            <w:pPr>
              <w:widowControl w:val="0"/>
              <w:suppressAutoHyphens/>
              <w:overflowPunct w:val="0"/>
              <w:autoSpaceDE w:val="0"/>
              <w:spacing w:after="120" w:line="280" w:lineRule="atLeast"/>
              <w:ind w:left="709" w:hanging="720"/>
              <w:textAlignment w:val="baseline"/>
              <w:rPr>
                <w:iCs/>
                <w:sz w:val="23"/>
                <w:szCs w:val="23"/>
                <w:lang w:eastAsia="ar-SA"/>
              </w:rPr>
            </w:pPr>
            <w:r>
              <w:rPr>
                <w:sz w:val="23"/>
                <w:szCs w:val="23"/>
                <w:lang w:eastAsia="ar-SA"/>
              </w:rPr>
              <w:t xml:space="preserve">Mgr. et Mgr. Klára Zářecká, </w:t>
            </w:r>
            <w:proofErr w:type="spellStart"/>
            <w:r>
              <w:rPr>
                <w:sz w:val="23"/>
                <w:szCs w:val="23"/>
                <w:lang w:eastAsia="ar-SA"/>
              </w:rPr>
              <w:t>Ph</w:t>
            </w:r>
            <w:proofErr w:type="spellEnd"/>
            <w:r>
              <w:rPr>
                <w:sz w:val="23"/>
                <w:szCs w:val="23"/>
                <w:lang w:eastAsia="ar-SA"/>
              </w:rPr>
              <w:t>. D.</w:t>
            </w:r>
          </w:p>
          <w:p w14:paraId="668C0A49" w14:textId="698BFE9A" w:rsidR="0009487A" w:rsidRPr="0009487A" w:rsidRDefault="008F21C8" w:rsidP="0009487A">
            <w:pPr>
              <w:widowControl w:val="0"/>
              <w:suppressAutoHyphens/>
              <w:overflowPunct w:val="0"/>
              <w:autoSpaceDE w:val="0"/>
              <w:spacing w:after="120" w:line="280" w:lineRule="atLeast"/>
              <w:ind w:left="709" w:hanging="720"/>
              <w:textAlignment w:val="baseline"/>
              <w:rPr>
                <w:iCs/>
                <w:sz w:val="23"/>
                <w:szCs w:val="23"/>
                <w:lang w:eastAsia="ar-SA"/>
              </w:rPr>
            </w:pPr>
            <w:r>
              <w:rPr>
                <w:iCs/>
                <w:sz w:val="23"/>
                <w:szCs w:val="23"/>
                <w:lang w:eastAsia="ar-SA"/>
              </w:rPr>
              <w:t>ředitelka</w:t>
            </w:r>
          </w:p>
          <w:p w14:paraId="25738B15"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tc>
        <w:tc>
          <w:tcPr>
            <w:tcW w:w="5365" w:type="dxa"/>
          </w:tcPr>
          <w:p w14:paraId="5CAB6212"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r w:rsidRPr="0009487A">
              <w:rPr>
                <w:sz w:val="23"/>
                <w:szCs w:val="23"/>
                <w:lang w:eastAsia="ar-SA"/>
              </w:rPr>
              <w:t>.............................................</w:t>
            </w:r>
          </w:p>
          <w:p w14:paraId="35DE2448"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p w14:paraId="2622AC88"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tc>
      </w:tr>
      <w:tr w:rsidR="0009487A" w:rsidRPr="0009487A" w14:paraId="7E414CB9" w14:textId="77777777" w:rsidTr="007D138B">
        <w:trPr>
          <w:gridAfter w:val="1"/>
          <w:wAfter w:w="5365" w:type="dxa"/>
          <w:jc w:val="center"/>
        </w:trPr>
        <w:tc>
          <w:tcPr>
            <w:tcW w:w="5566" w:type="dxa"/>
          </w:tcPr>
          <w:p w14:paraId="4319FDD1"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p w14:paraId="572B1C8E"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p w14:paraId="2BB29D17" w14:textId="77777777" w:rsidR="0009487A" w:rsidRPr="0009487A" w:rsidRDefault="0009487A" w:rsidP="001443D8">
            <w:pPr>
              <w:widowControl w:val="0"/>
              <w:suppressAutoHyphens/>
              <w:overflowPunct w:val="0"/>
              <w:autoSpaceDE w:val="0"/>
              <w:spacing w:after="120" w:line="280" w:lineRule="atLeast"/>
              <w:ind w:left="709" w:hanging="720"/>
              <w:textAlignment w:val="baseline"/>
              <w:rPr>
                <w:iCs/>
                <w:sz w:val="23"/>
                <w:szCs w:val="23"/>
                <w:lang w:eastAsia="ar-SA"/>
              </w:rPr>
            </w:pPr>
          </w:p>
        </w:tc>
      </w:tr>
    </w:tbl>
    <w:p w14:paraId="2A295F74"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p w14:paraId="62E1DFFD" w14:textId="77777777" w:rsidR="00B20251" w:rsidRPr="00B20251" w:rsidRDefault="00B20251" w:rsidP="00B20251">
      <w:pPr>
        <w:widowControl w:val="0"/>
        <w:suppressAutoHyphens/>
        <w:overflowPunct w:val="0"/>
        <w:autoSpaceDE w:val="0"/>
        <w:spacing w:after="120" w:line="280" w:lineRule="atLeast"/>
        <w:ind w:left="709" w:hanging="720"/>
        <w:textAlignment w:val="baseline"/>
        <w:rPr>
          <w:sz w:val="23"/>
          <w:szCs w:val="23"/>
          <w:lang w:eastAsia="ar-SA"/>
        </w:rPr>
      </w:pPr>
    </w:p>
    <w:p w14:paraId="0E5AD0DE" w14:textId="77777777" w:rsidR="00B20251" w:rsidRPr="00B20251" w:rsidRDefault="00B20251" w:rsidP="00B20251">
      <w:pPr>
        <w:widowControl w:val="0"/>
        <w:suppressAutoHyphens/>
        <w:overflowPunct w:val="0"/>
        <w:autoSpaceDE w:val="0"/>
        <w:spacing w:after="120" w:line="280" w:lineRule="atLeast"/>
        <w:ind w:left="709" w:hanging="720"/>
        <w:textAlignment w:val="baseline"/>
        <w:rPr>
          <w:sz w:val="23"/>
          <w:szCs w:val="23"/>
          <w:lang w:eastAsia="ar-SA"/>
        </w:rPr>
      </w:pPr>
    </w:p>
    <w:tbl>
      <w:tblPr>
        <w:tblW w:w="0" w:type="auto"/>
        <w:tblLook w:val="04A0" w:firstRow="1" w:lastRow="0" w:firstColumn="1" w:lastColumn="0" w:noHBand="0" w:noVBand="1"/>
      </w:tblPr>
      <w:tblGrid>
        <w:gridCol w:w="4417"/>
        <w:gridCol w:w="4417"/>
      </w:tblGrid>
      <w:tr w:rsidR="00B20251" w:rsidRPr="00B20251" w14:paraId="16B768BA" w14:textId="77777777" w:rsidTr="00B20251">
        <w:trPr>
          <w:trHeight w:val="1415"/>
        </w:trPr>
        <w:tc>
          <w:tcPr>
            <w:tcW w:w="4417" w:type="dxa"/>
          </w:tcPr>
          <w:p w14:paraId="4D0B93F6" w14:textId="77777777" w:rsidR="00B20251" w:rsidRPr="00B20251" w:rsidRDefault="00B20251" w:rsidP="00B20251">
            <w:pPr>
              <w:spacing w:line="280" w:lineRule="atLeast"/>
              <w:rPr>
                <w:rFonts w:eastAsia="Calibri"/>
                <w:sz w:val="23"/>
                <w:szCs w:val="23"/>
              </w:rPr>
            </w:pPr>
          </w:p>
        </w:tc>
        <w:tc>
          <w:tcPr>
            <w:tcW w:w="4417" w:type="dxa"/>
          </w:tcPr>
          <w:p w14:paraId="503830DD" w14:textId="77777777" w:rsidR="00B20251" w:rsidRPr="00B20251" w:rsidRDefault="00B20251" w:rsidP="00B20251">
            <w:pPr>
              <w:spacing w:line="280" w:lineRule="atLeast"/>
              <w:rPr>
                <w:rFonts w:eastAsia="Calibri"/>
                <w:sz w:val="23"/>
                <w:szCs w:val="23"/>
              </w:rPr>
            </w:pPr>
          </w:p>
        </w:tc>
      </w:tr>
    </w:tbl>
    <w:p w14:paraId="15396444" w14:textId="77777777" w:rsidR="003B1D97" w:rsidRDefault="003B1D97" w:rsidP="00CD2DC4">
      <w:pPr>
        <w:tabs>
          <w:tab w:val="left" w:pos="3092"/>
        </w:tabs>
        <w:autoSpaceDE w:val="0"/>
        <w:autoSpaceDN w:val="0"/>
        <w:adjustRightInd w:val="0"/>
        <w:spacing w:before="480" w:after="120"/>
        <w:rPr>
          <w:b/>
          <w:bCs/>
          <w:color w:val="000000"/>
          <w:sz w:val="23"/>
          <w:szCs w:val="23"/>
        </w:rPr>
      </w:pPr>
    </w:p>
    <w:sectPr w:rsidR="003B1D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02BD" w14:textId="77777777" w:rsidR="00CD7976" w:rsidRDefault="00CD7976">
      <w:r>
        <w:separator/>
      </w:r>
    </w:p>
  </w:endnote>
  <w:endnote w:type="continuationSeparator" w:id="0">
    <w:p w14:paraId="4EBC0755" w14:textId="77777777" w:rsidR="00CD7976" w:rsidRDefault="00CD7976">
      <w:r>
        <w:continuationSeparator/>
      </w:r>
    </w:p>
  </w:endnote>
  <w:endnote w:type="continuationNotice" w:id="1">
    <w:p w14:paraId="1E36427B" w14:textId="77777777" w:rsidR="00CD7976" w:rsidRDefault="00CD7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C6A2" w14:textId="578EAC94" w:rsidR="00DC5606" w:rsidRPr="009C47D7" w:rsidRDefault="00DC5606" w:rsidP="0046665E">
    <w:pPr>
      <w:pStyle w:val="Zpat"/>
      <w:tabs>
        <w:tab w:val="clear" w:pos="4536"/>
        <w:tab w:val="clear" w:pos="9072"/>
        <w:tab w:val="left" w:pos="1545"/>
      </w:tabs>
    </w:pPr>
    <w:r w:rsidRPr="009C47D7">
      <w:rPr>
        <w:rFonts w:ascii="Calibri" w:hAnsi="Calibri" w:cs="Calibri"/>
        <w:color w:val="4F81BD"/>
      </w:rPr>
      <w:t xml:space="preserve"> </w:t>
    </w:r>
    <w:r w:rsidRPr="009C47D7">
      <w:rPr>
        <w:rFonts w:ascii="Calibri" w:hAnsi="Calibri" w:cs="Calibri"/>
      </w:rPr>
      <w:t>Str.</w:t>
    </w:r>
    <w:r w:rsidRPr="009C47D7">
      <w:rPr>
        <w:rFonts w:ascii="Cambria" w:hAnsi="Cambria"/>
      </w:rPr>
      <w:t xml:space="preserve"> </w:t>
    </w:r>
    <w:r w:rsidRPr="009C47D7">
      <w:rPr>
        <w:rFonts w:ascii="Calibri" w:hAnsi="Calibri" w:cs="Calibri"/>
      </w:rPr>
      <w:fldChar w:fldCharType="begin"/>
    </w:r>
    <w:r w:rsidRPr="009C47D7">
      <w:rPr>
        <w:rFonts w:ascii="Calibri" w:hAnsi="Calibri" w:cs="Calibri"/>
      </w:rPr>
      <w:instrText>PAGE    \* MERGEFORMAT</w:instrText>
    </w:r>
    <w:r w:rsidRPr="009C47D7">
      <w:rPr>
        <w:rFonts w:ascii="Calibri" w:hAnsi="Calibri" w:cs="Calibri"/>
      </w:rPr>
      <w:fldChar w:fldCharType="separate"/>
    </w:r>
    <w:r w:rsidR="00223D75">
      <w:rPr>
        <w:rFonts w:ascii="Calibri" w:hAnsi="Calibri" w:cs="Calibri"/>
        <w:noProof/>
      </w:rPr>
      <w:t>21</w:t>
    </w:r>
    <w:r w:rsidRPr="009C47D7">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AA9F" w14:textId="77777777" w:rsidR="00CD7976" w:rsidRDefault="00CD7976">
      <w:r>
        <w:separator/>
      </w:r>
    </w:p>
  </w:footnote>
  <w:footnote w:type="continuationSeparator" w:id="0">
    <w:p w14:paraId="1B9A75A9" w14:textId="77777777" w:rsidR="00CD7976" w:rsidRDefault="00CD7976">
      <w:r>
        <w:continuationSeparator/>
      </w:r>
    </w:p>
  </w:footnote>
  <w:footnote w:type="continuationNotice" w:id="1">
    <w:p w14:paraId="2082D9E8" w14:textId="77777777" w:rsidR="00CD7976" w:rsidRDefault="00CD7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CAD9" w14:textId="77777777" w:rsidR="00DC5606" w:rsidRDefault="00DC5606" w:rsidP="0046665E">
    <w:pPr>
      <w:pStyle w:val="Zhlav"/>
    </w:pPr>
  </w:p>
  <w:p w14:paraId="22B4B7AF" w14:textId="77777777" w:rsidR="00DC5606" w:rsidRPr="00AF1E5E" w:rsidRDefault="00DC5606" w:rsidP="0046665E">
    <w:pPr>
      <w:pStyle w:val="Zhlav"/>
      <w:rPr>
        <w:szCs w:val="18"/>
      </w:rPr>
    </w:pPr>
  </w:p>
  <w:p w14:paraId="09F767AE" w14:textId="77777777" w:rsidR="00DC5606" w:rsidRDefault="00DC5606" w:rsidP="0046665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623"/>
    <w:multiLevelType w:val="multilevel"/>
    <w:tmpl w:val="222EB648"/>
    <w:lvl w:ilvl="0">
      <w:start w:val="12"/>
      <w:numFmt w:val="decimal"/>
      <w:lvlText w:val="%1"/>
      <w:lvlJc w:val="left"/>
      <w:pPr>
        <w:ind w:left="435" w:hanging="435"/>
      </w:pPr>
    </w:lvl>
    <w:lvl w:ilvl="1">
      <w:start w:val="1"/>
      <w:numFmt w:val="decimal"/>
      <w:lvlText w:val="10.%2."/>
      <w:lvlJc w:val="left"/>
      <w:pPr>
        <w:ind w:left="720" w:hanging="72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049A3889"/>
    <w:multiLevelType w:val="hybridMultilevel"/>
    <w:tmpl w:val="3AE4ABC0"/>
    <w:lvl w:ilvl="0" w:tplc="4E403CE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680"/>
    <w:multiLevelType w:val="hybridMultilevel"/>
    <w:tmpl w:val="079424FC"/>
    <w:lvl w:ilvl="0" w:tplc="59323BC2">
      <w:start w:val="7"/>
      <w:numFmt w:val="bullet"/>
      <w:lvlText w:val="-"/>
      <w:lvlJc w:val="left"/>
      <w:pPr>
        <w:ind w:left="720" w:hanging="360"/>
      </w:pPr>
      <w:rPr>
        <w:rFonts w:ascii="Arial" w:eastAsia="MS Minngs"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2E27AF"/>
    <w:multiLevelType w:val="hybridMultilevel"/>
    <w:tmpl w:val="D7C42F7C"/>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 w15:restartNumberingAfterBreak="0">
    <w:nsid w:val="1833230B"/>
    <w:multiLevelType w:val="multilevel"/>
    <w:tmpl w:val="313410FC"/>
    <w:lvl w:ilvl="0">
      <w:start w:val="14"/>
      <w:numFmt w:val="decimal"/>
      <w:lvlText w:val="%1"/>
      <w:lvlJc w:val="left"/>
      <w:pPr>
        <w:ind w:left="435" w:hanging="435"/>
      </w:pPr>
      <w:rPr>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440" w:hanging="144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2160" w:hanging="2160"/>
      </w:pPr>
      <w:rPr>
        <w:i w:val="0"/>
      </w:rPr>
    </w:lvl>
    <w:lvl w:ilvl="8">
      <w:start w:val="1"/>
      <w:numFmt w:val="decimal"/>
      <w:lvlText w:val="%1.%2.%3.%4.%5.%6.%7.%8.%9"/>
      <w:lvlJc w:val="left"/>
      <w:pPr>
        <w:ind w:left="2160" w:hanging="2160"/>
      </w:pPr>
      <w:rPr>
        <w:i w:val="0"/>
      </w:rPr>
    </w:lvl>
  </w:abstractNum>
  <w:abstractNum w:abstractNumId="5" w15:restartNumberingAfterBreak="0">
    <w:nsid w:val="19946E10"/>
    <w:multiLevelType w:val="hybridMultilevel"/>
    <w:tmpl w:val="03F05124"/>
    <w:lvl w:ilvl="0" w:tplc="AF8C3C7E">
      <w:start w:val="1"/>
      <w:numFmt w:val="decimal"/>
      <w:lvlText w:val="3.2.%1."/>
      <w:lvlJc w:val="left"/>
      <w:pPr>
        <w:ind w:left="928" w:hanging="360"/>
      </w:pPr>
      <w:rPr>
        <w:rFonts w:hint="default"/>
        <w:b w:val="0"/>
      </w:rPr>
    </w:lvl>
    <w:lvl w:ilvl="1" w:tplc="61A463BC">
      <w:start w:val="8"/>
      <w:numFmt w:val="bullet"/>
      <w:lvlText w:val="–"/>
      <w:lvlJc w:val="left"/>
      <w:pPr>
        <w:ind w:left="1440" w:hanging="360"/>
      </w:pPr>
      <w:rPr>
        <w:rFonts w:ascii="Times New Roman" w:eastAsia="MS Minngs"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740572"/>
    <w:multiLevelType w:val="multilevel"/>
    <w:tmpl w:val="43768D9C"/>
    <w:lvl w:ilvl="0">
      <w:start w:val="1"/>
      <w:numFmt w:val="decimal"/>
      <w:lvlText w:val="%1."/>
      <w:lvlJc w:val="left"/>
      <w:pPr>
        <w:tabs>
          <w:tab w:val="num" w:pos="1950"/>
        </w:tabs>
        <w:ind w:left="1950" w:hanging="390"/>
      </w:pPr>
      <w:rPr>
        <w:b/>
        <w:sz w:val="28"/>
        <w:szCs w:val="28"/>
      </w:rPr>
    </w:lvl>
    <w:lvl w:ilvl="1">
      <w:start w:val="1"/>
      <w:numFmt w:val="decimal"/>
      <w:pStyle w:val="Smlouva4"/>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7" w15:restartNumberingAfterBreak="0">
    <w:nsid w:val="228512FC"/>
    <w:multiLevelType w:val="multilevel"/>
    <w:tmpl w:val="B3BCE200"/>
    <w:lvl w:ilvl="0">
      <w:start w:val="1"/>
      <w:numFmt w:val="decimal"/>
      <w:lvlText w:val="%1"/>
      <w:lvlJc w:val="left"/>
      <w:pPr>
        <w:tabs>
          <w:tab w:val="num" w:pos="432"/>
        </w:tabs>
        <w:ind w:left="432" w:hanging="432"/>
      </w:pPr>
      <w:rPr>
        <w:rFonts w:hint="default"/>
      </w:rPr>
    </w:lvl>
    <w:lvl w:ilvl="1">
      <w:start w:val="1"/>
      <w:numFmt w:val="decimal"/>
      <w:lvlText w:val="13.%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54C0992"/>
    <w:multiLevelType w:val="multilevel"/>
    <w:tmpl w:val="82543C00"/>
    <w:lvl w:ilvl="0">
      <w:start w:val="1"/>
      <w:numFmt w:val="upperRoman"/>
      <w:lvlText w:val="Čl.%1."/>
      <w:lvlJc w:val="left"/>
      <w:pPr>
        <w:ind w:left="5322" w:hanging="360"/>
      </w:pPr>
      <w:rPr>
        <w:rFonts w:hint="default"/>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5B2D6E"/>
    <w:multiLevelType w:val="multilevel"/>
    <w:tmpl w:val="89305F18"/>
    <w:lvl w:ilvl="0">
      <w:start w:val="1"/>
      <w:numFmt w:val="decimal"/>
      <w:lvlText w:val="%1."/>
      <w:lvlJc w:val="left"/>
      <w:pPr>
        <w:ind w:left="360" w:hanging="360"/>
      </w:p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E26C9F"/>
    <w:multiLevelType w:val="hybridMultilevel"/>
    <w:tmpl w:val="240647CA"/>
    <w:lvl w:ilvl="0" w:tplc="12C2F13A">
      <w:start w:val="1"/>
      <w:numFmt w:val="lowerLetter"/>
      <w:lvlText w:val="%1)"/>
      <w:lvlJc w:val="left"/>
      <w:pPr>
        <w:ind w:left="926" w:hanging="360"/>
      </w:pPr>
      <w:rPr>
        <w:rFonts w:hint="default"/>
      </w:rPr>
    </w:lvl>
    <w:lvl w:ilvl="1" w:tplc="4F78114E">
      <w:start w:val="1"/>
      <w:numFmt w:val="decimal"/>
      <w:lvlText w:val="12.%2."/>
      <w:lvlJc w:val="left"/>
      <w:pPr>
        <w:ind w:left="1646" w:hanging="360"/>
      </w:pPr>
      <w:rPr>
        <w:rFonts w:hint="default"/>
      </w:rPr>
    </w:lvl>
    <w:lvl w:ilvl="2" w:tplc="0405001B" w:tentative="1">
      <w:start w:val="1"/>
      <w:numFmt w:val="lowerRoman"/>
      <w:lvlText w:val="%3."/>
      <w:lvlJc w:val="right"/>
      <w:pPr>
        <w:ind w:left="2366" w:hanging="180"/>
      </w:pPr>
    </w:lvl>
    <w:lvl w:ilvl="3" w:tplc="0405000F" w:tentative="1">
      <w:start w:val="1"/>
      <w:numFmt w:val="decimal"/>
      <w:lvlText w:val="%4."/>
      <w:lvlJc w:val="left"/>
      <w:pPr>
        <w:ind w:left="3086" w:hanging="360"/>
      </w:pPr>
    </w:lvl>
    <w:lvl w:ilvl="4" w:tplc="04050019" w:tentative="1">
      <w:start w:val="1"/>
      <w:numFmt w:val="lowerLetter"/>
      <w:lvlText w:val="%5."/>
      <w:lvlJc w:val="left"/>
      <w:pPr>
        <w:ind w:left="3806" w:hanging="360"/>
      </w:pPr>
    </w:lvl>
    <w:lvl w:ilvl="5" w:tplc="0405001B" w:tentative="1">
      <w:start w:val="1"/>
      <w:numFmt w:val="lowerRoman"/>
      <w:lvlText w:val="%6."/>
      <w:lvlJc w:val="right"/>
      <w:pPr>
        <w:ind w:left="4526" w:hanging="180"/>
      </w:pPr>
    </w:lvl>
    <w:lvl w:ilvl="6" w:tplc="0405000F" w:tentative="1">
      <w:start w:val="1"/>
      <w:numFmt w:val="decimal"/>
      <w:lvlText w:val="%7."/>
      <w:lvlJc w:val="left"/>
      <w:pPr>
        <w:ind w:left="5246" w:hanging="360"/>
      </w:pPr>
    </w:lvl>
    <w:lvl w:ilvl="7" w:tplc="04050019" w:tentative="1">
      <w:start w:val="1"/>
      <w:numFmt w:val="lowerLetter"/>
      <w:lvlText w:val="%8."/>
      <w:lvlJc w:val="left"/>
      <w:pPr>
        <w:ind w:left="5966" w:hanging="360"/>
      </w:pPr>
    </w:lvl>
    <w:lvl w:ilvl="8" w:tplc="0405001B" w:tentative="1">
      <w:start w:val="1"/>
      <w:numFmt w:val="lowerRoman"/>
      <w:lvlText w:val="%9."/>
      <w:lvlJc w:val="right"/>
      <w:pPr>
        <w:ind w:left="6686" w:hanging="180"/>
      </w:pPr>
    </w:lvl>
  </w:abstractNum>
  <w:abstractNum w:abstractNumId="11" w15:restartNumberingAfterBreak="0">
    <w:nsid w:val="2D8806D3"/>
    <w:multiLevelType w:val="multilevel"/>
    <w:tmpl w:val="15DC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D5AD4"/>
    <w:multiLevelType w:val="multilevel"/>
    <w:tmpl w:val="5FB4F0DE"/>
    <w:lvl w:ilvl="0">
      <w:start w:val="11"/>
      <w:numFmt w:val="decimal"/>
      <w:lvlText w:val="%1"/>
      <w:lvlJc w:val="left"/>
      <w:pPr>
        <w:ind w:left="435" w:hanging="435"/>
      </w:pPr>
    </w:lvl>
    <w:lvl w:ilvl="1">
      <w:start w:val="1"/>
      <w:numFmt w:val="decimal"/>
      <w:lvlText w:val="9.%2."/>
      <w:lvlJc w:val="left"/>
      <w:pPr>
        <w:ind w:left="720" w:hanging="72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376D185E"/>
    <w:multiLevelType w:val="multilevel"/>
    <w:tmpl w:val="E6AE510A"/>
    <w:lvl w:ilvl="0">
      <w:start w:val="1"/>
      <w:numFmt w:val="decimal"/>
      <w:lvlText w:val="%1."/>
      <w:lvlJc w:val="left"/>
      <w:pPr>
        <w:ind w:left="390" w:hanging="390"/>
      </w:pPr>
    </w:lvl>
    <w:lvl w:ilvl="1">
      <w:start w:val="1"/>
      <w:numFmt w:val="decimal"/>
      <w:lvlText w:val="8.%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7F60DC0"/>
    <w:multiLevelType w:val="hybridMultilevel"/>
    <w:tmpl w:val="4464FD7E"/>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5" w15:restartNumberingAfterBreak="0">
    <w:nsid w:val="39727FEA"/>
    <w:multiLevelType w:val="hybridMultilevel"/>
    <w:tmpl w:val="EDA45E2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9C3384A"/>
    <w:multiLevelType w:val="multilevel"/>
    <w:tmpl w:val="5D62DC48"/>
    <w:lvl w:ilvl="0">
      <w:start w:val="1"/>
      <w:numFmt w:val="decimal"/>
      <w:lvlText w:val="%1."/>
      <w:lvlJc w:val="left"/>
      <w:pPr>
        <w:ind w:left="390" w:hanging="390"/>
      </w:pPr>
    </w:lvl>
    <w:lvl w:ilvl="1">
      <w:start w:val="1"/>
      <w:numFmt w:val="decimal"/>
      <w:lvlText w:val="5.%2."/>
      <w:lvlJc w:val="left"/>
      <w:pPr>
        <w:ind w:left="720" w:hanging="720"/>
      </w:pPr>
      <w:rPr>
        <w:b w:val="0"/>
        <w:sz w:val="23"/>
        <w:szCs w:val="23"/>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B1C53B6"/>
    <w:multiLevelType w:val="hybridMultilevel"/>
    <w:tmpl w:val="92A42898"/>
    <w:lvl w:ilvl="0" w:tplc="9298650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CA3D89"/>
    <w:multiLevelType w:val="hybridMultilevel"/>
    <w:tmpl w:val="FC284E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8593BCD"/>
    <w:multiLevelType w:val="multilevel"/>
    <w:tmpl w:val="531E122E"/>
    <w:lvl w:ilvl="0">
      <w:start w:val="13"/>
      <w:numFmt w:val="decimal"/>
      <w:lvlText w:val="%1"/>
      <w:lvlJc w:val="left"/>
      <w:pPr>
        <w:ind w:left="435" w:hanging="435"/>
      </w:pPr>
    </w:lvl>
    <w:lvl w:ilvl="1">
      <w:start w:val="1"/>
      <w:numFmt w:val="decimal"/>
      <w:lvlText w:val="11.%2."/>
      <w:lvlJc w:val="left"/>
      <w:pPr>
        <w:ind w:left="720" w:hanging="72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0" w15:restartNumberingAfterBreak="0">
    <w:nsid w:val="49B85CF3"/>
    <w:multiLevelType w:val="multilevel"/>
    <w:tmpl w:val="35F8E9F2"/>
    <w:lvl w:ilvl="0">
      <w:start w:val="1"/>
      <w:numFmt w:val="decimal"/>
      <w:lvlText w:val="%1."/>
      <w:lvlJc w:val="left"/>
      <w:pPr>
        <w:ind w:left="390" w:hanging="390"/>
      </w:pPr>
    </w:lvl>
    <w:lvl w:ilvl="1">
      <w:start w:val="1"/>
      <w:numFmt w:val="decimal"/>
      <w:lvlText w:val="4.%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A0036C5"/>
    <w:multiLevelType w:val="multilevel"/>
    <w:tmpl w:val="5F70A102"/>
    <w:lvl w:ilvl="0">
      <w:start w:val="14"/>
      <w:numFmt w:val="decimal"/>
      <w:lvlText w:val="%1"/>
      <w:lvlJc w:val="left"/>
      <w:pPr>
        <w:ind w:left="435" w:hanging="435"/>
      </w:pPr>
      <w:rPr>
        <w:i w:val="0"/>
      </w:rPr>
    </w:lvl>
    <w:lvl w:ilvl="1">
      <w:start w:val="1"/>
      <w:numFmt w:val="decimal"/>
      <w:lvlText w:val="12.%2."/>
      <w:lvlJc w:val="left"/>
      <w:pPr>
        <w:ind w:left="720" w:hanging="720"/>
      </w:pPr>
      <w:rPr>
        <w:rFonts w:hint="default"/>
        <w:b w:val="0"/>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440" w:hanging="144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2160" w:hanging="2160"/>
      </w:pPr>
      <w:rPr>
        <w:i w:val="0"/>
      </w:rPr>
    </w:lvl>
    <w:lvl w:ilvl="8">
      <w:start w:val="1"/>
      <w:numFmt w:val="decimal"/>
      <w:lvlText w:val="%1.%2.%3.%4.%5.%6.%7.%8.%9"/>
      <w:lvlJc w:val="left"/>
      <w:pPr>
        <w:ind w:left="2160" w:hanging="2160"/>
      </w:pPr>
      <w:rPr>
        <w:i w:val="0"/>
      </w:rPr>
    </w:lvl>
  </w:abstractNum>
  <w:abstractNum w:abstractNumId="22" w15:restartNumberingAfterBreak="0">
    <w:nsid w:val="504D5257"/>
    <w:multiLevelType w:val="multilevel"/>
    <w:tmpl w:val="9F1C9FB4"/>
    <w:lvl w:ilvl="0">
      <w:start w:val="6"/>
      <w:numFmt w:val="upperRoman"/>
      <w:lvlText w:val="Čl.%1."/>
      <w:lvlJc w:val="left"/>
      <w:pPr>
        <w:ind w:left="360" w:hanging="360"/>
      </w:pPr>
      <w:rPr>
        <w:rFonts w:hint="default"/>
      </w:rPr>
    </w:lvl>
    <w:lvl w:ilvl="1">
      <w:start w:val="1"/>
      <w:numFmt w:val="none"/>
      <w:lvlText w:val=""/>
      <w:lvlJc w:val="left"/>
      <w:pPr>
        <w:ind w:left="720" w:hanging="360"/>
      </w:pPr>
      <w:rPr>
        <w:rFonts w:hint="default"/>
      </w:rPr>
    </w:lvl>
    <w:lvl w:ilvl="2">
      <w:start w:val="2"/>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decimal"/>
      <w:isLgl/>
      <w:lvlText w:val="%1.%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EB1D93"/>
    <w:multiLevelType w:val="multilevel"/>
    <w:tmpl w:val="7C82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25" w15:restartNumberingAfterBreak="0">
    <w:nsid w:val="56095283"/>
    <w:multiLevelType w:val="multilevel"/>
    <w:tmpl w:val="A87AD32C"/>
    <w:lvl w:ilvl="0">
      <w:start w:val="1"/>
      <w:numFmt w:val="decimal"/>
      <w:lvlText w:val="%1."/>
      <w:lvlJc w:val="left"/>
      <w:pPr>
        <w:ind w:left="390" w:hanging="390"/>
      </w:pPr>
    </w:lvl>
    <w:lvl w:ilvl="1">
      <w:start w:val="1"/>
      <w:numFmt w:val="decimal"/>
      <w:lvlText w:val="7.%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59C402A1"/>
    <w:multiLevelType w:val="hybridMultilevel"/>
    <w:tmpl w:val="1D44FEA4"/>
    <w:lvl w:ilvl="0" w:tplc="588A410A">
      <w:start w:val="1"/>
      <w:numFmt w:val="bullet"/>
      <w:lvlText w:val="-"/>
      <w:lvlJc w:val="left"/>
      <w:pPr>
        <w:ind w:left="1646" w:hanging="360"/>
      </w:pPr>
      <w:rPr>
        <w:rFonts w:ascii="Arial" w:hAnsi="Aria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27" w15:restartNumberingAfterBreak="0">
    <w:nsid w:val="5C0459C4"/>
    <w:multiLevelType w:val="multilevel"/>
    <w:tmpl w:val="FB127108"/>
    <w:lvl w:ilvl="0">
      <w:start w:val="14"/>
      <w:numFmt w:val="decimal"/>
      <w:lvlText w:val="%1."/>
      <w:lvlJc w:val="left"/>
      <w:pPr>
        <w:ind w:left="450" w:hanging="450"/>
      </w:pPr>
      <w:rPr>
        <w:rFonts w:hint="default"/>
        <w:i w:val="0"/>
      </w:rPr>
    </w:lvl>
    <w:lvl w:ilvl="1">
      <w:start w:val="1"/>
      <w:numFmt w:val="decimal"/>
      <w:lvlText w:val="%1.%2."/>
      <w:lvlJc w:val="left"/>
      <w:pPr>
        <w:ind w:left="450" w:hanging="45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15:restartNumberingAfterBreak="0">
    <w:nsid w:val="5D333E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DB58C6"/>
    <w:multiLevelType w:val="multilevel"/>
    <w:tmpl w:val="BFD4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9C608E"/>
    <w:multiLevelType w:val="hybridMultilevel"/>
    <w:tmpl w:val="D7C42F7C"/>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1" w15:restartNumberingAfterBreak="0">
    <w:nsid w:val="65F074FB"/>
    <w:multiLevelType w:val="multilevel"/>
    <w:tmpl w:val="284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25B0B"/>
    <w:multiLevelType w:val="hybridMultilevel"/>
    <w:tmpl w:val="14AA1874"/>
    <w:lvl w:ilvl="0" w:tplc="A3DA73E6">
      <w:start w:val="11"/>
      <w:numFmt w:val="decimal"/>
      <w:lvlText w:val="12.%1."/>
      <w:lvlJc w:val="left"/>
      <w:pPr>
        <w:ind w:left="1646"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0D2464"/>
    <w:multiLevelType w:val="hybridMultilevel"/>
    <w:tmpl w:val="A056B3E0"/>
    <w:lvl w:ilvl="0" w:tplc="19A88E14">
      <w:start w:val="1"/>
      <w:numFmt w:val="decimal"/>
      <w:lvlText w:val="2.%1."/>
      <w:lvlJc w:val="left"/>
      <w:pPr>
        <w:ind w:left="1287" w:hanging="360"/>
      </w:pPr>
      <w:rPr>
        <w:rFonts w:hint="default"/>
        <w:b w:val="0"/>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EF2241"/>
    <w:multiLevelType w:val="hybridMultilevel"/>
    <w:tmpl w:val="6B62FE8A"/>
    <w:lvl w:ilvl="0" w:tplc="C136BB20">
      <w:start w:val="1"/>
      <w:numFmt w:val="decimal"/>
      <w:lvlText w:val="5.%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7C17D2"/>
    <w:multiLevelType w:val="multilevel"/>
    <w:tmpl w:val="0E6C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091229"/>
    <w:multiLevelType w:val="multilevel"/>
    <w:tmpl w:val="E62CDE6E"/>
    <w:lvl w:ilvl="0">
      <w:start w:val="1"/>
      <w:numFmt w:val="decimal"/>
      <w:lvlText w:val="%1."/>
      <w:lvlJc w:val="left"/>
      <w:pPr>
        <w:ind w:left="390" w:hanging="390"/>
      </w:pPr>
    </w:lvl>
    <w:lvl w:ilvl="1">
      <w:start w:val="1"/>
      <w:numFmt w:val="decimal"/>
      <w:lvlText w:val="6.%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7F703740"/>
    <w:multiLevelType w:val="multilevel"/>
    <w:tmpl w:val="6AEEB458"/>
    <w:lvl w:ilvl="0">
      <w:start w:val="5"/>
      <w:numFmt w:val="decimal"/>
      <w:lvlText w:val="%1"/>
      <w:lvlJc w:val="left"/>
      <w:pPr>
        <w:ind w:left="480" w:hanging="480"/>
      </w:pPr>
    </w:lvl>
    <w:lvl w:ilvl="1">
      <w:start w:val="3"/>
      <w:numFmt w:val="decimal"/>
      <w:lvlText w:val="%1.%2"/>
      <w:lvlJc w:val="left"/>
      <w:pPr>
        <w:ind w:left="763" w:hanging="480"/>
      </w:pPr>
    </w:lvl>
    <w:lvl w:ilvl="2">
      <w:start w:val="1"/>
      <w:numFmt w:val="decimal"/>
      <w:lvlText w:val="12.2.%3."/>
      <w:lvlJc w:val="left"/>
      <w:pPr>
        <w:ind w:left="1286" w:hanging="720"/>
      </w:pPr>
      <w:rPr>
        <w:rFonts w:hint="default"/>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num w:numId="1" w16cid:durableId="1086194333">
    <w:abstractNumId w:val="7"/>
  </w:num>
  <w:num w:numId="2" w16cid:durableId="1176382362">
    <w:abstractNumId w:val="1"/>
  </w:num>
  <w:num w:numId="3" w16cid:durableId="14857785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7050835">
    <w:abstractNumId w:val="24"/>
  </w:num>
  <w:num w:numId="5" w16cid:durableId="920797943">
    <w:abstractNumId w:val="33"/>
  </w:num>
  <w:num w:numId="6" w16cid:durableId="1354915824">
    <w:abstractNumId w:val="9"/>
  </w:num>
  <w:num w:numId="7" w16cid:durableId="13359172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8118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76515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50319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3287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53302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01096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22415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1992024">
    <w:abstractNumId w:val="2"/>
  </w:num>
  <w:num w:numId="16" w16cid:durableId="977566038">
    <w:abstractNumId w:val="12"/>
  </w:num>
  <w:num w:numId="17" w16cid:durableId="20588194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4510218">
    <w:abstractNumId w:val="0"/>
  </w:num>
  <w:num w:numId="19" w16cid:durableId="364673571">
    <w:abstractNumId w:val="19"/>
  </w:num>
  <w:num w:numId="20" w16cid:durableId="1843469126">
    <w:abstractNumId w:val="21"/>
  </w:num>
  <w:num w:numId="21" w16cid:durableId="679047531">
    <w:abstractNumId w:val="37"/>
  </w:num>
  <w:num w:numId="22" w16cid:durableId="2072077018">
    <w:abstractNumId w:val="5"/>
  </w:num>
  <w:num w:numId="23" w16cid:durableId="1091849283">
    <w:abstractNumId w:val="34"/>
  </w:num>
  <w:num w:numId="24" w16cid:durableId="909080391">
    <w:abstractNumId w:val="22"/>
  </w:num>
  <w:num w:numId="25" w16cid:durableId="470054830">
    <w:abstractNumId w:val="31"/>
  </w:num>
  <w:num w:numId="26" w16cid:durableId="688142041">
    <w:abstractNumId w:val="11"/>
  </w:num>
  <w:num w:numId="27" w16cid:durableId="1109082739">
    <w:abstractNumId w:val="35"/>
  </w:num>
  <w:num w:numId="28" w16cid:durableId="1147937010">
    <w:abstractNumId w:val="29"/>
  </w:num>
  <w:num w:numId="29" w16cid:durableId="910509265">
    <w:abstractNumId w:val="23"/>
  </w:num>
  <w:num w:numId="30" w16cid:durableId="995258459">
    <w:abstractNumId w:val="8"/>
  </w:num>
  <w:num w:numId="31" w16cid:durableId="1448699527">
    <w:abstractNumId w:val="15"/>
  </w:num>
  <w:num w:numId="32" w16cid:durableId="132792679">
    <w:abstractNumId w:val="17"/>
  </w:num>
  <w:num w:numId="33" w16cid:durableId="1025323427">
    <w:abstractNumId w:val="26"/>
  </w:num>
  <w:num w:numId="34" w16cid:durableId="1558935702">
    <w:abstractNumId w:val="27"/>
  </w:num>
  <w:num w:numId="35" w16cid:durableId="683551214">
    <w:abstractNumId w:val="10"/>
  </w:num>
  <w:num w:numId="36" w16cid:durableId="437720915">
    <w:abstractNumId w:val="4"/>
  </w:num>
  <w:num w:numId="37" w16cid:durableId="1525678938">
    <w:abstractNumId w:val="32"/>
  </w:num>
  <w:num w:numId="38" w16cid:durableId="59960697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5E"/>
    <w:rsid w:val="000226AE"/>
    <w:rsid w:val="00030BA2"/>
    <w:rsid w:val="000314A9"/>
    <w:rsid w:val="00032547"/>
    <w:rsid w:val="00040CBF"/>
    <w:rsid w:val="0004242B"/>
    <w:rsid w:val="00044D31"/>
    <w:rsid w:val="00056260"/>
    <w:rsid w:val="00056618"/>
    <w:rsid w:val="000574A8"/>
    <w:rsid w:val="00057BB6"/>
    <w:rsid w:val="00061F61"/>
    <w:rsid w:val="00063A27"/>
    <w:rsid w:val="00075A3B"/>
    <w:rsid w:val="00076123"/>
    <w:rsid w:val="00084FE5"/>
    <w:rsid w:val="00093143"/>
    <w:rsid w:val="0009487A"/>
    <w:rsid w:val="00095BA5"/>
    <w:rsid w:val="000968A4"/>
    <w:rsid w:val="000A15B2"/>
    <w:rsid w:val="000A21E2"/>
    <w:rsid w:val="000A23F4"/>
    <w:rsid w:val="000A454F"/>
    <w:rsid w:val="000B638B"/>
    <w:rsid w:val="000C2BA9"/>
    <w:rsid w:val="000D5AF2"/>
    <w:rsid w:val="000F07BE"/>
    <w:rsid w:val="000F189B"/>
    <w:rsid w:val="0010200B"/>
    <w:rsid w:val="00106D5E"/>
    <w:rsid w:val="001206DC"/>
    <w:rsid w:val="00122066"/>
    <w:rsid w:val="001236A1"/>
    <w:rsid w:val="00134C8F"/>
    <w:rsid w:val="00136BD0"/>
    <w:rsid w:val="00141B41"/>
    <w:rsid w:val="001443D8"/>
    <w:rsid w:val="0015762D"/>
    <w:rsid w:val="00166DFE"/>
    <w:rsid w:val="00183BF5"/>
    <w:rsid w:val="00187C62"/>
    <w:rsid w:val="00191089"/>
    <w:rsid w:val="00194B68"/>
    <w:rsid w:val="00195E1A"/>
    <w:rsid w:val="001A45EB"/>
    <w:rsid w:val="001A704A"/>
    <w:rsid w:val="001B0F08"/>
    <w:rsid w:val="001B23AC"/>
    <w:rsid w:val="001B2898"/>
    <w:rsid w:val="001B3BFB"/>
    <w:rsid w:val="001E2E00"/>
    <w:rsid w:val="001F20D7"/>
    <w:rsid w:val="001F31C0"/>
    <w:rsid w:val="002033AF"/>
    <w:rsid w:val="002035C6"/>
    <w:rsid w:val="0021742C"/>
    <w:rsid w:val="00223D75"/>
    <w:rsid w:val="0023380A"/>
    <w:rsid w:val="00241A61"/>
    <w:rsid w:val="0024212B"/>
    <w:rsid w:val="00245CC4"/>
    <w:rsid w:val="00254EC9"/>
    <w:rsid w:val="00257168"/>
    <w:rsid w:val="002679E1"/>
    <w:rsid w:val="00270925"/>
    <w:rsid w:val="00271711"/>
    <w:rsid w:val="002776C4"/>
    <w:rsid w:val="002829C3"/>
    <w:rsid w:val="002854A8"/>
    <w:rsid w:val="00292D5C"/>
    <w:rsid w:val="002958E9"/>
    <w:rsid w:val="002A0516"/>
    <w:rsid w:val="002A2BF8"/>
    <w:rsid w:val="002B45F4"/>
    <w:rsid w:val="002B51AC"/>
    <w:rsid w:val="002B6AE2"/>
    <w:rsid w:val="002C2C94"/>
    <w:rsid w:val="002C44D0"/>
    <w:rsid w:val="002C74D6"/>
    <w:rsid w:val="002D2728"/>
    <w:rsid w:val="002D4AC1"/>
    <w:rsid w:val="002D689D"/>
    <w:rsid w:val="002E06B0"/>
    <w:rsid w:val="002E3366"/>
    <w:rsid w:val="002E4231"/>
    <w:rsid w:val="002E553C"/>
    <w:rsid w:val="00317CDC"/>
    <w:rsid w:val="0032455F"/>
    <w:rsid w:val="003250D7"/>
    <w:rsid w:val="003252F4"/>
    <w:rsid w:val="00327537"/>
    <w:rsid w:val="003332C7"/>
    <w:rsid w:val="00333C31"/>
    <w:rsid w:val="003452FF"/>
    <w:rsid w:val="00351493"/>
    <w:rsid w:val="00370FE7"/>
    <w:rsid w:val="00372840"/>
    <w:rsid w:val="0037652D"/>
    <w:rsid w:val="003774E0"/>
    <w:rsid w:val="00396F86"/>
    <w:rsid w:val="0039779A"/>
    <w:rsid w:val="003A6829"/>
    <w:rsid w:val="003A77FA"/>
    <w:rsid w:val="003B1D97"/>
    <w:rsid w:val="003B2116"/>
    <w:rsid w:val="003B2EC6"/>
    <w:rsid w:val="003B393F"/>
    <w:rsid w:val="003B7626"/>
    <w:rsid w:val="003C0DD0"/>
    <w:rsid w:val="003C27BF"/>
    <w:rsid w:val="003C7710"/>
    <w:rsid w:val="003D7BCB"/>
    <w:rsid w:val="003F4036"/>
    <w:rsid w:val="00400E16"/>
    <w:rsid w:val="00403A9F"/>
    <w:rsid w:val="0042102A"/>
    <w:rsid w:val="00424D39"/>
    <w:rsid w:val="004277A5"/>
    <w:rsid w:val="00431973"/>
    <w:rsid w:val="00437DCB"/>
    <w:rsid w:val="00464B86"/>
    <w:rsid w:val="0046665E"/>
    <w:rsid w:val="00473238"/>
    <w:rsid w:val="0047754E"/>
    <w:rsid w:val="00477C91"/>
    <w:rsid w:val="0049265E"/>
    <w:rsid w:val="004A6CB3"/>
    <w:rsid w:val="004C1073"/>
    <w:rsid w:val="004C1D68"/>
    <w:rsid w:val="004C55A0"/>
    <w:rsid w:val="004C5DD3"/>
    <w:rsid w:val="004D3254"/>
    <w:rsid w:val="005002AD"/>
    <w:rsid w:val="005022ED"/>
    <w:rsid w:val="00504E28"/>
    <w:rsid w:val="005055E3"/>
    <w:rsid w:val="00505841"/>
    <w:rsid w:val="00510418"/>
    <w:rsid w:val="005115C7"/>
    <w:rsid w:val="005121B4"/>
    <w:rsid w:val="00522DFE"/>
    <w:rsid w:val="00523A68"/>
    <w:rsid w:val="00526492"/>
    <w:rsid w:val="00527EDA"/>
    <w:rsid w:val="00535B69"/>
    <w:rsid w:val="00550C00"/>
    <w:rsid w:val="0055718E"/>
    <w:rsid w:val="005646DE"/>
    <w:rsid w:val="00565B48"/>
    <w:rsid w:val="00565D46"/>
    <w:rsid w:val="005676A5"/>
    <w:rsid w:val="0057422E"/>
    <w:rsid w:val="00576E26"/>
    <w:rsid w:val="00581E73"/>
    <w:rsid w:val="005868C2"/>
    <w:rsid w:val="005A7563"/>
    <w:rsid w:val="005A7F80"/>
    <w:rsid w:val="005B19D0"/>
    <w:rsid w:val="005B344B"/>
    <w:rsid w:val="005B4C2B"/>
    <w:rsid w:val="005B6DCA"/>
    <w:rsid w:val="005C5F2F"/>
    <w:rsid w:val="005C6214"/>
    <w:rsid w:val="005E2B69"/>
    <w:rsid w:val="005E44D0"/>
    <w:rsid w:val="005E7245"/>
    <w:rsid w:val="005F09E2"/>
    <w:rsid w:val="00604D27"/>
    <w:rsid w:val="0060658E"/>
    <w:rsid w:val="006111BC"/>
    <w:rsid w:val="00614BA3"/>
    <w:rsid w:val="00614C73"/>
    <w:rsid w:val="00615071"/>
    <w:rsid w:val="00615285"/>
    <w:rsid w:val="00621626"/>
    <w:rsid w:val="00626505"/>
    <w:rsid w:val="006442DA"/>
    <w:rsid w:val="00644D0C"/>
    <w:rsid w:val="00647453"/>
    <w:rsid w:val="0064751C"/>
    <w:rsid w:val="00653BE4"/>
    <w:rsid w:val="0066158A"/>
    <w:rsid w:val="006632F9"/>
    <w:rsid w:val="00671558"/>
    <w:rsid w:val="00675A96"/>
    <w:rsid w:val="006814B0"/>
    <w:rsid w:val="00682903"/>
    <w:rsid w:val="00684F7D"/>
    <w:rsid w:val="00691710"/>
    <w:rsid w:val="00691B49"/>
    <w:rsid w:val="006B38E3"/>
    <w:rsid w:val="006B51AF"/>
    <w:rsid w:val="006C09CC"/>
    <w:rsid w:val="006E00C4"/>
    <w:rsid w:val="006E15EE"/>
    <w:rsid w:val="006E527E"/>
    <w:rsid w:val="006E69E1"/>
    <w:rsid w:val="006F155A"/>
    <w:rsid w:val="007031BD"/>
    <w:rsid w:val="00725B6B"/>
    <w:rsid w:val="00726D39"/>
    <w:rsid w:val="00747476"/>
    <w:rsid w:val="0076468E"/>
    <w:rsid w:val="00785434"/>
    <w:rsid w:val="00793357"/>
    <w:rsid w:val="007A186F"/>
    <w:rsid w:val="007A2AAB"/>
    <w:rsid w:val="007B1C2E"/>
    <w:rsid w:val="007B30A2"/>
    <w:rsid w:val="007C0153"/>
    <w:rsid w:val="007C24A6"/>
    <w:rsid w:val="007C4C86"/>
    <w:rsid w:val="007D138B"/>
    <w:rsid w:val="007E5A10"/>
    <w:rsid w:val="007E6639"/>
    <w:rsid w:val="007E6CCE"/>
    <w:rsid w:val="007F064B"/>
    <w:rsid w:val="007F2949"/>
    <w:rsid w:val="007F3B0B"/>
    <w:rsid w:val="007F4791"/>
    <w:rsid w:val="00801716"/>
    <w:rsid w:val="00803824"/>
    <w:rsid w:val="00806531"/>
    <w:rsid w:val="008173B1"/>
    <w:rsid w:val="00821A15"/>
    <w:rsid w:val="0082412F"/>
    <w:rsid w:val="00835A4D"/>
    <w:rsid w:val="0085377D"/>
    <w:rsid w:val="00854878"/>
    <w:rsid w:val="0086165A"/>
    <w:rsid w:val="00864D4B"/>
    <w:rsid w:val="00866E97"/>
    <w:rsid w:val="00872549"/>
    <w:rsid w:val="0088032E"/>
    <w:rsid w:val="0088385D"/>
    <w:rsid w:val="0088499D"/>
    <w:rsid w:val="008911D2"/>
    <w:rsid w:val="00897A7B"/>
    <w:rsid w:val="008A07DC"/>
    <w:rsid w:val="008B6A4C"/>
    <w:rsid w:val="008C047E"/>
    <w:rsid w:val="008C22D6"/>
    <w:rsid w:val="008C364A"/>
    <w:rsid w:val="008C490F"/>
    <w:rsid w:val="008C7258"/>
    <w:rsid w:val="008D64AA"/>
    <w:rsid w:val="008E1FB2"/>
    <w:rsid w:val="008E3745"/>
    <w:rsid w:val="008E3AA4"/>
    <w:rsid w:val="008E5076"/>
    <w:rsid w:val="008F21C8"/>
    <w:rsid w:val="00904278"/>
    <w:rsid w:val="0091594A"/>
    <w:rsid w:val="009230BC"/>
    <w:rsid w:val="0092425A"/>
    <w:rsid w:val="009268AA"/>
    <w:rsid w:val="009325F7"/>
    <w:rsid w:val="00936081"/>
    <w:rsid w:val="009418C2"/>
    <w:rsid w:val="009438AB"/>
    <w:rsid w:val="00946FF7"/>
    <w:rsid w:val="0094795D"/>
    <w:rsid w:val="00953AB0"/>
    <w:rsid w:val="009568D0"/>
    <w:rsid w:val="009577C4"/>
    <w:rsid w:val="009636AC"/>
    <w:rsid w:val="00970B61"/>
    <w:rsid w:val="00971DCF"/>
    <w:rsid w:val="009729DB"/>
    <w:rsid w:val="009A5C84"/>
    <w:rsid w:val="009A6933"/>
    <w:rsid w:val="009B2C36"/>
    <w:rsid w:val="009B424D"/>
    <w:rsid w:val="009B6B5B"/>
    <w:rsid w:val="009C0D8F"/>
    <w:rsid w:val="009C323A"/>
    <w:rsid w:val="009E03F1"/>
    <w:rsid w:val="009E1312"/>
    <w:rsid w:val="009E31F9"/>
    <w:rsid w:val="009E63BC"/>
    <w:rsid w:val="009E70D6"/>
    <w:rsid w:val="009E744F"/>
    <w:rsid w:val="009F1B93"/>
    <w:rsid w:val="009F71B4"/>
    <w:rsid w:val="00A027DB"/>
    <w:rsid w:val="00A03044"/>
    <w:rsid w:val="00A130BE"/>
    <w:rsid w:val="00A158CD"/>
    <w:rsid w:val="00A22CBF"/>
    <w:rsid w:val="00A23144"/>
    <w:rsid w:val="00A247C9"/>
    <w:rsid w:val="00A36FB6"/>
    <w:rsid w:val="00A40F91"/>
    <w:rsid w:val="00A41695"/>
    <w:rsid w:val="00A4354B"/>
    <w:rsid w:val="00A45A68"/>
    <w:rsid w:val="00A50E6F"/>
    <w:rsid w:val="00A51C59"/>
    <w:rsid w:val="00A54699"/>
    <w:rsid w:val="00A57913"/>
    <w:rsid w:val="00A66398"/>
    <w:rsid w:val="00A671FD"/>
    <w:rsid w:val="00A74221"/>
    <w:rsid w:val="00A74881"/>
    <w:rsid w:val="00A91633"/>
    <w:rsid w:val="00A941E6"/>
    <w:rsid w:val="00A97B1A"/>
    <w:rsid w:val="00AA06F2"/>
    <w:rsid w:val="00AA4E17"/>
    <w:rsid w:val="00AB04D8"/>
    <w:rsid w:val="00AB4C01"/>
    <w:rsid w:val="00AB4E84"/>
    <w:rsid w:val="00AB557E"/>
    <w:rsid w:val="00AC176C"/>
    <w:rsid w:val="00AC240F"/>
    <w:rsid w:val="00AE2E48"/>
    <w:rsid w:val="00AE5E68"/>
    <w:rsid w:val="00AF2E9D"/>
    <w:rsid w:val="00AF5626"/>
    <w:rsid w:val="00B00133"/>
    <w:rsid w:val="00B12652"/>
    <w:rsid w:val="00B16C32"/>
    <w:rsid w:val="00B20251"/>
    <w:rsid w:val="00B20C87"/>
    <w:rsid w:val="00B32E77"/>
    <w:rsid w:val="00B34E06"/>
    <w:rsid w:val="00B3744D"/>
    <w:rsid w:val="00B4652F"/>
    <w:rsid w:val="00B470B8"/>
    <w:rsid w:val="00B66976"/>
    <w:rsid w:val="00B67DFF"/>
    <w:rsid w:val="00B70015"/>
    <w:rsid w:val="00B83469"/>
    <w:rsid w:val="00B90EF2"/>
    <w:rsid w:val="00B958F1"/>
    <w:rsid w:val="00BB158D"/>
    <w:rsid w:val="00BB40F9"/>
    <w:rsid w:val="00BC35BB"/>
    <w:rsid w:val="00BC3D22"/>
    <w:rsid w:val="00BC4146"/>
    <w:rsid w:val="00BC50CE"/>
    <w:rsid w:val="00BD50D6"/>
    <w:rsid w:val="00BE798E"/>
    <w:rsid w:val="00BF22DE"/>
    <w:rsid w:val="00BF6074"/>
    <w:rsid w:val="00BF7B4B"/>
    <w:rsid w:val="00C01E74"/>
    <w:rsid w:val="00C1251D"/>
    <w:rsid w:val="00C15529"/>
    <w:rsid w:val="00C15F01"/>
    <w:rsid w:val="00C209E0"/>
    <w:rsid w:val="00C21A3E"/>
    <w:rsid w:val="00C3798E"/>
    <w:rsid w:val="00C5124C"/>
    <w:rsid w:val="00C624F6"/>
    <w:rsid w:val="00C675EF"/>
    <w:rsid w:val="00C71FDE"/>
    <w:rsid w:val="00C74D09"/>
    <w:rsid w:val="00C76014"/>
    <w:rsid w:val="00C9404D"/>
    <w:rsid w:val="00C96940"/>
    <w:rsid w:val="00C97809"/>
    <w:rsid w:val="00CA0518"/>
    <w:rsid w:val="00CA4FF4"/>
    <w:rsid w:val="00CA61F8"/>
    <w:rsid w:val="00CB02E4"/>
    <w:rsid w:val="00CB0AE3"/>
    <w:rsid w:val="00CB1F0D"/>
    <w:rsid w:val="00CB28EF"/>
    <w:rsid w:val="00CB3458"/>
    <w:rsid w:val="00CB586C"/>
    <w:rsid w:val="00CC0469"/>
    <w:rsid w:val="00CC227D"/>
    <w:rsid w:val="00CD2DC4"/>
    <w:rsid w:val="00CD78AD"/>
    <w:rsid w:val="00CD7976"/>
    <w:rsid w:val="00CE125B"/>
    <w:rsid w:val="00CE334B"/>
    <w:rsid w:val="00CE3D00"/>
    <w:rsid w:val="00CE724B"/>
    <w:rsid w:val="00CF0D71"/>
    <w:rsid w:val="00CF56F6"/>
    <w:rsid w:val="00CF5B56"/>
    <w:rsid w:val="00D00C30"/>
    <w:rsid w:val="00D106C7"/>
    <w:rsid w:val="00D1797C"/>
    <w:rsid w:val="00D37B42"/>
    <w:rsid w:val="00D40E1B"/>
    <w:rsid w:val="00D45E75"/>
    <w:rsid w:val="00D70E73"/>
    <w:rsid w:val="00D716D0"/>
    <w:rsid w:val="00D7215E"/>
    <w:rsid w:val="00D76467"/>
    <w:rsid w:val="00D808A2"/>
    <w:rsid w:val="00D858B6"/>
    <w:rsid w:val="00D9088B"/>
    <w:rsid w:val="00D924DB"/>
    <w:rsid w:val="00D95797"/>
    <w:rsid w:val="00DA2232"/>
    <w:rsid w:val="00DA6288"/>
    <w:rsid w:val="00DA7233"/>
    <w:rsid w:val="00DB16D2"/>
    <w:rsid w:val="00DB3280"/>
    <w:rsid w:val="00DB46C9"/>
    <w:rsid w:val="00DB4D58"/>
    <w:rsid w:val="00DB4DAB"/>
    <w:rsid w:val="00DC5606"/>
    <w:rsid w:val="00DC5C2A"/>
    <w:rsid w:val="00DC5FFD"/>
    <w:rsid w:val="00DD0724"/>
    <w:rsid w:val="00DE3D1D"/>
    <w:rsid w:val="00DF3276"/>
    <w:rsid w:val="00DF6375"/>
    <w:rsid w:val="00E07163"/>
    <w:rsid w:val="00E16127"/>
    <w:rsid w:val="00E232F7"/>
    <w:rsid w:val="00E267DE"/>
    <w:rsid w:val="00E26918"/>
    <w:rsid w:val="00E31177"/>
    <w:rsid w:val="00E328E3"/>
    <w:rsid w:val="00E33836"/>
    <w:rsid w:val="00E51CF1"/>
    <w:rsid w:val="00E54BB8"/>
    <w:rsid w:val="00E6293B"/>
    <w:rsid w:val="00E646E1"/>
    <w:rsid w:val="00E7284F"/>
    <w:rsid w:val="00E72B23"/>
    <w:rsid w:val="00E73800"/>
    <w:rsid w:val="00E76E86"/>
    <w:rsid w:val="00E817D1"/>
    <w:rsid w:val="00E8211D"/>
    <w:rsid w:val="00E85132"/>
    <w:rsid w:val="00E87055"/>
    <w:rsid w:val="00E91050"/>
    <w:rsid w:val="00E96584"/>
    <w:rsid w:val="00EA2162"/>
    <w:rsid w:val="00EA30CB"/>
    <w:rsid w:val="00EC52DD"/>
    <w:rsid w:val="00ED092C"/>
    <w:rsid w:val="00ED1056"/>
    <w:rsid w:val="00ED75E6"/>
    <w:rsid w:val="00EE0980"/>
    <w:rsid w:val="00EE528B"/>
    <w:rsid w:val="00EF37D5"/>
    <w:rsid w:val="00EF405C"/>
    <w:rsid w:val="00F00308"/>
    <w:rsid w:val="00F00937"/>
    <w:rsid w:val="00F05196"/>
    <w:rsid w:val="00F102CE"/>
    <w:rsid w:val="00F115C7"/>
    <w:rsid w:val="00F1465F"/>
    <w:rsid w:val="00F16245"/>
    <w:rsid w:val="00F23BD3"/>
    <w:rsid w:val="00F264E1"/>
    <w:rsid w:val="00F34186"/>
    <w:rsid w:val="00F34837"/>
    <w:rsid w:val="00F403D2"/>
    <w:rsid w:val="00F5034F"/>
    <w:rsid w:val="00F62585"/>
    <w:rsid w:val="00F62E98"/>
    <w:rsid w:val="00F7022A"/>
    <w:rsid w:val="00F865E8"/>
    <w:rsid w:val="00F91FE9"/>
    <w:rsid w:val="00F945A2"/>
    <w:rsid w:val="00F94AE1"/>
    <w:rsid w:val="00FA1048"/>
    <w:rsid w:val="00FA2976"/>
    <w:rsid w:val="00FA7338"/>
    <w:rsid w:val="00FB220C"/>
    <w:rsid w:val="00FB27B3"/>
    <w:rsid w:val="00FB4720"/>
    <w:rsid w:val="00FC1F13"/>
    <w:rsid w:val="00FD169E"/>
    <w:rsid w:val="00FD29A8"/>
    <w:rsid w:val="00FD5848"/>
    <w:rsid w:val="00FD6B31"/>
    <w:rsid w:val="00FE63A5"/>
    <w:rsid w:val="00FF3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425AC"/>
  <w15:docId w15:val="{BBED70E3-76A7-4818-9A52-B0B39561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665E"/>
  </w:style>
  <w:style w:type="paragraph" w:styleId="Nadpis1">
    <w:name w:val="heading 1"/>
    <w:basedOn w:val="Normln"/>
    <w:next w:val="Normln"/>
    <w:link w:val="Nadpis1Char"/>
    <w:uiPriority w:val="9"/>
    <w:qFormat/>
    <w:rsid w:val="00292D5C"/>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292D5C"/>
    <w:pPr>
      <w:keepNext/>
      <w:spacing w:before="240" w:after="60"/>
      <w:outlineLvl w:val="1"/>
    </w:pPr>
    <w:rPr>
      <w:rFonts w:ascii="Cambria" w:hAnsi="Cambria"/>
      <w:b/>
      <w:bCs/>
      <w:i/>
      <w:iCs/>
      <w:sz w:val="28"/>
      <w:szCs w:val="28"/>
    </w:rPr>
  </w:style>
  <w:style w:type="paragraph" w:styleId="Nadpis4">
    <w:name w:val="heading 4"/>
    <w:basedOn w:val="Normln"/>
    <w:next w:val="Normln"/>
    <w:link w:val="Nadpis4Char"/>
    <w:uiPriority w:val="9"/>
    <w:semiHidden/>
    <w:unhideWhenUsed/>
    <w:qFormat/>
    <w:rsid w:val="00835A4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har"/>
    <w:basedOn w:val="Normln"/>
    <w:link w:val="ZhlavChar"/>
    <w:rsid w:val="0046665E"/>
    <w:pPr>
      <w:tabs>
        <w:tab w:val="center" w:pos="4536"/>
        <w:tab w:val="right" w:pos="9072"/>
      </w:tabs>
    </w:pPr>
  </w:style>
  <w:style w:type="paragraph" w:styleId="Zpat">
    <w:name w:val="footer"/>
    <w:basedOn w:val="Normln"/>
    <w:rsid w:val="0046665E"/>
    <w:pPr>
      <w:tabs>
        <w:tab w:val="center" w:pos="4536"/>
        <w:tab w:val="right" w:pos="9072"/>
      </w:tabs>
    </w:pPr>
  </w:style>
  <w:style w:type="character" w:customStyle="1" w:styleId="ZhlavChar">
    <w:name w:val="Záhlaví Char"/>
    <w:aliases w:val="Header Char Char"/>
    <w:link w:val="Zhlav"/>
    <w:rsid w:val="0046665E"/>
    <w:rPr>
      <w:lang w:val="cs-CZ" w:eastAsia="cs-CZ" w:bidi="ar-SA"/>
    </w:rPr>
  </w:style>
  <w:style w:type="paragraph" w:styleId="Zkladntextodsazen3">
    <w:name w:val="Body Text Indent 3"/>
    <w:basedOn w:val="Normln"/>
    <w:link w:val="Zkladntextodsazen3Char"/>
    <w:unhideWhenUsed/>
    <w:rsid w:val="0046665E"/>
    <w:pPr>
      <w:spacing w:after="120"/>
      <w:ind w:left="283"/>
    </w:pPr>
    <w:rPr>
      <w:sz w:val="16"/>
      <w:szCs w:val="16"/>
    </w:rPr>
  </w:style>
  <w:style w:type="character" w:customStyle="1" w:styleId="Zkladntextodsazen3Char">
    <w:name w:val="Základní text odsazený 3 Char"/>
    <w:link w:val="Zkladntextodsazen3"/>
    <w:rsid w:val="0046665E"/>
    <w:rPr>
      <w:sz w:val="16"/>
      <w:szCs w:val="16"/>
      <w:lang w:val="cs-CZ" w:eastAsia="cs-CZ" w:bidi="ar-SA"/>
    </w:rPr>
  </w:style>
  <w:style w:type="paragraph" w:customStyle="1" w:styleId="ListParagraph1">
    <w:name w:val="List Paragraph1"/>
    <w:basedOn w:val="Normln"/>
    <w:rsid w:val="0046665E"/>
    <w:pPr>
      <w:ind w:left="708"/>
    </w:pPr>
    <w:rPr>
      <w:sz w:val="24"/>
      <w:lang w:eastAsia="en-US"/>
    </w:rPr>
  </w:style>
  <w:style w:type="paragraph" w:customStyle="1" w:styleId="Default">
    <w:name w:val="Default"/>
    <w:rsid w:val="0046665E"/>
    <w:pPr>
      <w:autoSpaceDE w:val="0"/>
      <w:autoSpaceDN w:val="0"/>
      <w:adjustRightInd w:val="0"/>
    </w:pPr>
    <w:rPr>
      <w:color w:val="000000"/>
      <w:sz w:val="24"/>
      <w:szCs w:val="24"/>
      <w:lang w:eastAsia="en-US"/>
    </w:rPr>
  </w:style>
  <w:style w:type="paragraph" w:customStyle="1" w:styleId="Identifikacestran">
    <w:name w:val="Identifikace stran"/>
    <w:basedOn w:val="Normln"/>
    <w:rsid w:val="00F102CE"/>
    <w:pPr>
      <w:spacing w:line="280" w:lineRule="atLeast"/>
      <w:jc w:val="center"/>
    </w:pPr>
    <w:rPr>
      <w:rFonts w:ascii="Garamond" w:hAnsi="Garamond"/>
      <w:sz w:val="24"/>
    </w:rPr>
  </w:style>
  <w:style w:type="character" w:styleId="Hypertextovodkaz">
    <w:name w:val="Hyperlink"/>
    <w:uiPriority w:val="99"/>
    <w:unhideWhenUsed/>
    <w:rsid w:val="002A2BF8"/>
    <w:rPr>
      <w:color w:val="0563C1"/>
      <w:u w:val="single"/>
    </w:rPr>
  </w:style>
  <w:style w:type="paragraph" w:styleId="Textbubliny">
    <w:name w:val="Balloon Text"/>
    <w:basedOn w:val="Normln"/>
    <w:link w:val="TextbublinyChar"/>
    <w:uiPriority w:val="99"/>
    <w:semiHidden/>
    <w:unhideWhenUsed/>
    <w:rsid w:val="00527EDA"/>
    <w:rPr>
      <w:rFonts w:ascii="Segoe UI" w:hAnsi="Segoe UI" w:cs="Segoe UI"/>
      <w:sz w:val="18"/>
      <w:szCs w:val="18"/>
    </w:rPr>
  </w:style>
  <w:style w:type="character" w:customStyle="1" w:styleId="TextbublinyChar">
    <w:name w:val="Text bubliny Char"/>
    <w:link w:val="Textbubliny"/>
    <w:uiPriority w:val="99"/>
    <w:semiHidden/>
    <w:rsid w:val="00527EDA"/>
    <w:rPr>
      <w:rFonts w:ascii="Segoe UI" w:hAnsi="Segoe UI" w:cs="Segoe UI"/>
      <w:sz w:val="18"/>
      <w:szCs w:val="18"/>
    </w:rPr>
  </w:style>
  <w:style w:type="character" w:styleId="Odkaznakoment">
    <w:name w:val="annotation reference"/>
    <w:uiPriority w:val="99"/>
    <w:unhideWhenUsed/>
    <w:rsid w:val="00F264E1"/>
    <w:rPr>
      <w:sz w:val="16"/>
      <w:szCs w:val="16"/>
    </w:rPr>
  </w:style>
  <w:style w:type="paragraph" w:styleId="Textkomente">
    <w:name w:val="annotation text"/>
    <w:basedOn w:val="Normln"/>
    <w:link w:val="TextkomenteChar"/>
    <w:uiPriority w:val="99"/>
    <w:unhideWhenUsed/>
    <w:rsid w:val="00F264E1"/>
  </w:style>
  <w:style w:type="character" w:customStyle="1" w:styleId="TextkomenteChar">
    <w:name w:val="Text komentáře Char"/>
    <w:basedOn w:val="Standardnpsmoodstavce"/>
    <w:link w:val="Textkomente"/>
    <w:uiPriority w:val="99"/>
    <w:rsid w:val="00F264E1"/>
  </w:style>
  <w:style w:type="paragraph" w:styleId="Pedmtkomente">
    <w:name w:val="annotation subject"/>
    <w:basedOn w:val="Textkomente"/>
    <w:next w:val="Textkomente"/>
    <w:link w:val="PedmtkomenteChar"/>
    <w:uiPriority w:val="99"/>
    <w:semiHidden/>
    <w:unhideWhenUsed/>
    <w:rsid w:val="00F264E1"/>
    <w:rPr>
      <w:b/>
      <w:bCs/>
    </w:rPr>
  </w:style>
  <w:style w:type="character" w:customStyle="1" w:styleId="PedmtkomenteChar">
    <w:name w:val="Předmět komentáře Char"/>
    <w:link w:val="Pedmtkomente"/>
    <w:uiPriority w:val="99"/>
    <w:semiHidden/>
    <w:rsid w:val="00F264E1"/>
    <w:rPr>
      <w:b/>
      <w:bCs/>
    </w:rPr>
  </w:style>
  <w:style w:type="paragraph" w:styleId="Revize">
    <w:name w:val="Revision"/>
    <w:hidden/>
    <w:uiPriority w:val="99"/>
    <w:semiHidden/>
    <w:rsid w:val="006111BC"/>
  </w:style>
  <w:style w:type="paragraph" w:styleId="Odstavecseseznamem">
    <w:name w:val="List Paragraph"/>
    <w:basedOn w:val="Normln"/>
    <w:uiPriority w:val="34"/>
    <w:qFormat/>
    <w:rsid w:val="00292D5C"/>
    <w:pPr>
      <w:ind w:left="708"/>
    </w:pPr>
  </w:style>
  <w:style w:type="paragraph" w:customStyle="1" w:styleId="Smlouva4">
    <w:name w:val="Smlouva4"/>
    <w:basedOn w:val="Normln"/>
    <w:qFormat/>
    <w:rsid w:val="00292D5C"/>
    <w:pPr>
      <w:keepNext/>
      <w:numPr>
        <w:ilvl w:val="1"/>
        <w:numId w:val="3"/>
      </w:numPr>
      <w:spacing w:before="120" w:after="120"/>
      <w:jc w:val="both"/>
      <w:outlineLvl w:val="1"/>
    </w:pPr>
    <w:rPr>
      <w:rFonts w:ascii="Verdana" w:hAnsi="Verdana"/>
      <w:bCs/>
      <w:kern w:val="32"/>
    </w:rPr>
  </w:style>
  <w:style w:type="paragraph" w:customStyle="1" w:styleId="Smlouva1">
    <w:name w:val="Smlouva1"/>
    <w:basedOn w:val="Nadpis1"/>
    <w:next w:val="Smlouva2"/>
    <w:qFormat/>
    <w:rsid w:val="00292D5C"/>
    <w:pPr>
      <w:numPr>
        <w:numId w:val="4"/>
      </w:numPr>
      <w:tabs>
        <w:tab w:val="clear" w:pos="2498"/>
        <w:tab w:val="num" w:pos="432"/>
      </w:tabs>
      <w:spacing w:after="120"/>
      <w:ind w:left="432" w:hanging="432"/>
    </w:pPr>
    <w:rPr>
      <w:rFonts w:ascii="Verdana" w:hAnsi="Verdana"/>
      <w:sz w:val="28"/>
    </w:rPr>
  </w:style>
  <w:style w:type="paragraph" w:customStyle="1" w:styleId="Smlouva2">
    <w:name w:val="Smlouva2"/>
    <w:basedOn w:val="Smlouva1"/>
    <w:qFormat/>
    <w:rsid w:val="00292D5C"/>
    <w:pPr>
      <w:numPr>
        <w:ilvl w:val="1"/>
      </w:numPr>
      <w:tabs>
        <w:tab w:val="clear" w:pos="2498"/>
        <w:tab w:val="num" w:pos="576"/>
      </w:tabs>
      <w:spacing w:before="120"/>
      <w:ind w:left="360" w:hanging="576"/>
      <w:jc w:val="both"/>
      <w:outlineLvl w:val="1"/>
    </w:pPr>
    <w:rPr>
      <w:sz w:val="24"/>
      <w:u w:val="single"/>
    </w:rPr>
  </w:style>
  <w:style w:type="paragraph" w:customStyle="1" w:styleId="Smlouva3">
    <w:name w:val="Smlouva3"/>
    <w:basedOn w:val="Smlouva1"/>
    <w:qFormat/>
    <w:rsid w:val="00292D5C"/>
    <w:pPr>
      <w:numPr>
        <w:ilvl w:val="2"/>
      </w:numPr>
      <w:tabs>
        <w:tab w:val="clear" w:pos="2858"/>
        <w:tab w:val="num" w:pos="720"/>
      </w:tabs>
      <w:spacing w:before="0"/>
      <w:ind w:left="720"/>
      <w:jc w:val="both"/>
      <w:outlineLvl w:val="2"/>
    </w:pPr>
    <w:rPr>
      <w:b w:val="0"/>
      <w:sz w:val="20"/>
    </w:rPr>
  </w:style>
  <w:style w:type="character" w:customStyle="1" w:styleId="Nadpis1Char">
    <w:name w:val="Nadpis 1 Char"/>
    <w:link w:val="Nadpis1"/>
    <w:uiPriority w:val="9"/>
    <w:rsid w:val="00292D5C"/>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292D5C"/>
    <w:rPr>
      <w:rFonts w:ascii="Cambria" w:eastAsia="Times New Roman" w:hAnsi="Cambria" w:cs="Times New Roman"/>
      <w:b/>
      <w:bCs/>
      <w:i/>
      <w:iCs/>
      <w:sz w:val="28"/>
      <w:szCs w:val="28"/>
    </w:rPr>
  </w:style>
  <w:style w:type="paragraph" w:styleId="Bezmezer">
    <w:name w:val="No Spacing"/>
    <w:uiPriority w:val="1"/>
    <w:qFormat/>
    <w:rsid w:val="00B20251"/>
  </w:style>
  <w:style w:type="paragraph" w:styleId="Zkladntext">
    <w:name w:val="Body Text"/>
    <w:basedOn w:val="Normln"/>
    <w:link w:val="ZkladntextChar"/>
    <w:uiPriority w:val="99"/>
    <w:semiHidden/>
    <w:unhideWhenUsed/>
    <w:rsid w:val="004C55A0"/>
    <w:pPr>
      <w:spacing w:after="120"/>
    </w:pPr>
  </w:style>
  <w:style w:type="character" w:customStyle="1" w:styleId="ZkladntextChar">
    <w:name w:val="Základní text Char"/>
    <w:basedOn w:val="Standardnpsmoodstavce"/>
    <w:link w:val="Zkladntext"/>
    <w:uiPriority w:val="99"/>
    <w:semiHidden/>
    <w:rsid w:val="004C55A0"/>
  </w:style>
  <w:style w:type="table" w:styleId="Mkatabulky">
    <w:name w:val="Table Grid"/>
    <w:basedOn w:val="Normlntabulka"/>
    <w:uiPriority w:val="39"/>
    <w:rsid w:val="0040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uiPriority w:val="9"/>
    <w:semiHidden/>
    <w:rsid w:val="00835A4D"/>
    <w:rPr>
      <w:rFonts w:ascii="Calibri" w:eastAsia="Times New Roman" w:hAnsi="Calibri" w:cs="Times New Roman"/>
      <w:b/>
      <w:bCs/>
      <w:sz w:val="28"/>
      <w:szCs w:val="28"/>
    </w:rPr>
  </w:style>
  <w:style w:type="paragraph" w:styleId="Nzev">
    <w:name w:val="Title"/>
    <w:basedOn w:val="Normln"/>
    <w:next w:val="Podnadpis"/>
    <w:link w:val="NzevChar"/>
    <w:qFormat/>
    <w:rsid w:val="0088032E"/>
    <w:pPr>
      <w:suppressAutoHyphens/>
      <w:jc w:val="center"/>
    </w:pPr>
    <w:rPr>
      <w:b/>
      <w:sz w:val="32"/>
      <w:lang w:eastAsia="ar-SA"/>
    </w:rPr>
  </w:style>
  <w:style w:type="character" w:customStyle="1" w:styleId="NzevChar">
    <w:name w:val="Název Char"/>
    <w:link w:val="Nzev"/>
    <w:rsid w:val="0088032E"/>
    <w:rPr>
      <w:b/>
      <w:sz w:val="32"/>
      <w:lang w:eastAsia="ar-SA"/>
    </w:rPr>
  </w:style>
  <w:style w:type="paragraph" w:styleId="Podnadpis">
    <w:name w:val="Subtitle"/>
    <w:basedOn w:val="Normln"/>
    <w:next w:val="Normln"/>
    <w:link w:val="PodnadpisChar"/>
    <w:uiPriority w:val="11"/>
    <w:qFormat/>
    <w:rsid w:val="0088032E"/>
    <w:pPr>
      <w:spacing w:after="60"/>
      <w:jc w:val="center"/>
      <w:outlineLvl w:val="1"/>
    </w:pPr>
    <w:rPr>
      <w:rFonts w:ascii="Calibri Light" w:hAnsi="Calibri Light"/>
      <w:sz w:val="24"/>
      <w:szCs w:val="24"/>
    </w:rPr>
  </w:style>
  <w:style w:type="character" w:customStyle="1" w:styleId="PodnadpisChar">
    <w:name w:val="Podnadpis Char"/>
    <w:link w:val="Podnadpis"/>
    <w:uiPriority w:val="11"/>
    <w:rsid w:val="0088032E"/>
    <w:rPr>
      <w:rFonts w:ascii="Calibri Light" w:eastAsia="Times New Roman" w:hAnsi="Calibri Light" w:cs="Times New Roman"/>
      <w:sz w:val="24"/>
      <w:szCs w:val="24"/>
    </w:rPr>
  </w:style>
  <w:style w:type="paragraph" w:customStyle="1" w:styleId="mcntmsonormal">
    <w:name w:val="mcntmsonormal"/>
    <w:basedOn w:val="Normln"/>
    <w:rsid w:val="00D76467"/>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C96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300">
      <w:bodyDiv w:val="1"/>
      <w:marLeft w:val="0"/>
      <w:marRight w:val="0"/>
      <w:marTop w:val="0"/>
      <w:marBottom w:val="0"/>
      <w:divBdr>
        <w:top w:val="none" w:sz="0" w:space="0" w:color="auto"/>
        <w:left w:val="none" w:sz="0" w:space="0" w:color="auto"/>
        <w:bottom w:val="none" w:sz="0" w:space="0" w:color="auto"/>
        <w:right w:val="none" w:sz="0" w:space="0" w:color="auto"/>
      </w:divBdr>
    </w:div>
    <w:div w:id="81297295">
      <w:bodyDiv w:val="1"/>
      <w:marLeft w:val="0"/>
      <w:marRight w:val="0"/>
      <w:marTop w:val="0"/>
      <w:marBottom w:val="0"/>
      <w:divBdr>
        <w:top w:val="none" w:sz="0" w:space="0" w:color="auto"/>
        <w:left w:val="none" w:sz="0" w:space="0" w:color="auto"/>
        <w:bottom w:val="none" w:sz="0" w:space="0" w:color="auto"/>
        <w:right w:val="none" w:sz="0" w:space="0" w:color="auto"/>
      </w:divBdr>
    </w:div>
    <w:div w:id="268468100">
      <w:bodyDiv w:val="1"/>
      <w:marLeft w:val="0"/>
      <w:marRight w:val="0"/>
      <w:marTop w:val="0"/>
      <w:marBottom w:val="0"/>
      <w:divBdr>
        <w:top w:val="none" w:sz="0" w:space="0" w:color="auto"/>
        <w:left w:val="none" w:sz="0" w:space="0" w:color="auto"/>
        <w:bottom w:val="none" w:sz="0" w:space="0" w:color="auto"/>
        <w:right w:val="none" w:sz="0" w:space="0" w:color="auto"/>
      </w:divBdr>
    </w:div>
    <w:div w:id="501286038">
      <w:bodyDiv w:val="1"/>
      <w:marLeft w:val="0"/>
      <w:marRight w:val="0"/>
      <w:marTop w:val="0"/>
      <w:marBottom w:val="0"/>
      <w:divBdr>
        <w:top w:val="none" w:sz="0" w:space="0" w:color="auto"/>
        <w:left w:val="none" w:sz="0" w:space="0" w:color="auto"/>
        <w:bottom w:val="none" w:sz="0" w:space="0" w:color="auto"/>
        <w:right w:val="none" w:sz="0" w:space="0" w:color="auto"/>
      </w:divBdr>
    </w:div>
    <w:div w:id="753012875">
      <w:bodyDiv w:val="1"/>
      <w:marLeft w:val="0"/>
      <w:marRight w:val="0"/>
      <w:marTop w:val="0"/>
      <w:marBottom w:val="0"/>
      <w:divBdr>
        <w:top w:val="none" w:sz="0" w:space="0" w:color="auto"/>
        <w:left w:val="none" w:sz="0" w:space="0" w:color="auto"/>
        <w:bottom w:val="none" w:sz="0" w:space="0" w:color="auto"/>
        <w:right w:val="none" w:sz="0" w:space="0" w:color="auto"/>
      </w:divBdr>
    </w:div>
    <w:div w:id="1187599900">
      <w:bodyDiv w:val="1"/>
      <w:marLeft w:val="0"/>
      <w:marRight w:val="0"/>
      <w:marTop w:val="0"/>
      <w:marBottom w:val="0"/>
      <w:divBdr>
        <w:top w:val="none" w:sz="0" w:space="0" w:color="auto"/>
        <w:left w:val="none" w:sz="0" w:space="0" w:color="auto"/>
        <w:bottom w:val="none" w:sz="0" w:space="0" w:color="auto"/>
        <w:right w:val="none" w:sz="0" w:space="0" w:color="auto"/>
      </w:divBdr>
    </w:div>
    <w:div w:id="18476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recka@vcg.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ecka@vcg.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ikova@vcg.cz" TargetMode="External"/><Relationship Id="rId4" Type="http://schemas.openxmlformats.org/officeDocument/2006/relationships/settings" Target="settings.xml"/><Relationship Id="rId9" Type="http://schemas.openxmlformats.org/officeDocument/2006/relationships/hyperlink" Target="mailto:holik@vcg.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3F1E-FD89-4C9E-97D5-9DDA1574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8568</Words>
  <Characters>50555</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59005</CharactersWithSpaces>
  <SharedDoc>false</SharedDoc>
  <HLinks>
    <vt:vector size="6" baseType="variant">
      <vt:variant>
        <vt:i4>6422610</vt:i4>
      </vt:variant>
      <vt:variant>
        <vt:i4>0</vt:i4>
      </vt:variant>
      <vt:variant>
        <vt:i4>0</vt:i4>
      </vt:variant>
      <vt:variant>
        <vt:i4>5</vt:i4>
      </vt:variant>
      <vt:variant>
        <vt:lpwstr>mailto:faktury@nemta.cz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mosanskaj</dc:creator>
  <cp:lastModifiedBy>Jan Holík</cp:lastModifiedBy>
  <cp:revision>6</cp:revision>
  <cp:lastPrinted>2021-09-15T09:42:00Z</cp:lastPrinted>
  <dcterms:created xsi:type="dcterms:W3CDTF">2022-09-08T07:36:00Z</dcterms:created>
  <dcterms:modified xsi:type="dcterms:W3CDTF">2022-09-26T12:27:00Z</dcterms:modified>
</cp:coreProperties>
</file>