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AA46" w14:textId="77777777" w:rsidR="00110531" w:rsidRPr="00110531" w:rsidRDefault="00110531" w:rsidP="007A1BA3">
      <w:pPr>
        <w:jc w:val="both"/>
      </w:pPr>
      <w:bookmarkStart w:id="0" w:name="_Toc422231438"/>
      <w:bookmarkStart w:id="1" w:name="_Toc423076461"/>
    </w:p>
    <w:p w14:paraId="35A02735" w14:textId="3D1FC66F" w:rsidR="00756E44" w:rsidRPr="0070761F" w:rsidRDefault="00756E44" w:rsidP="007A1BA3">
      <w:pPr>
        <w:jc w:val="center"/>
        <w:rPr>
          <w:rFonts w:cs="Arial"/>
          <w:b/>
          <w:sz w:val="24"/>
        </w:rPr>
      </w:pPr>
      <w:r w:rsidRPr="0070761F">
        <w:rPr>
          <w:rFonts w:cs="Arial"/>
          <w:b/>
          <w:bCs/>
          <w:sz w:val="28"/>
          <w:szCs w:val="28"/>
        </w:rPr>
        <w:t xml:space="preserve">Příloha č. </w:t>
      </w:r>
      <w:r w:rsidR="00595165">
        <w:rPr>
          <w:rFonts w:cs="Arial"/>
          <w:b/>
          <w:bCs/>
          <w:sz w:val="28"/>
          <w:szCs w:val="28"/>
        </w:rPr>
        <w:t>2</w:t>
      </w:r>
      <w:r w:rsidRPr="0070761F">
        <w:rPr>
          <w:rFonts w:cs="Arial"/>
          <w:b/>
          <w:bCs/>
          <w:sz w:val="28"/>
          <w:szCs w:val="28"/>
        </w:rPr>
        <w:t xml:space="preserve"> – Splnění technických požadavků </w:t>
      </w:r>
    </w:p>
    <w:p w14:paraId="5C0CE5C2" w14:textId="77777777" w:rsidR="00110531" w:rsidRPr="008B2EB8" w:rsidRDefault="00110531" w:rsidP="007A1BA3">
      <w:pPr>
        <w:jc w:val="center"/>
        <w:rPr>
          <w:rFonts w:cs="Arial"/>
          <w:b/>
          <w:szCs w:val="20"/>
        </w:rPr>
      </w:pPr>
    </w:p>
    <w:p w14:paraId="75D72495" w14:textId="77777777" w:rsidR="00756E44" w:rsidRPr="000529CB" w:rsidRDefault="00756E44" w:rsidP="007A1BA3">
      <w:pPr>
        <w:jc w:val="center"/>
        <w:rPr>
          <w:rFonts w:cs="Arial"/>
          <w:b/>
          <w:sz w:val="28"/>
          <w:szCs w:val="28"/>
        </w:rPr>
      </w:pPr>
      <w:r w:rsidRPr="000529CB">
        <w:rPr>
          <w:rFonts w:cs="Arial"/>
          <w:b/>
          <w:sz w:val="28"/>
          <w:szCs w:val="28"/>
        </w:rPr>
        <w:t>k veřejné zakázce:</w:t>
      </w:r>
    </w:p>
    <w:p w14:paraId="697C7DF0" w14:textId="3F2F0A33" w:rsidR="008B2EB8" w:rsidRPr="00DA50FE" w:rsidRDefault="008B2EB8" w:rsidP="008B2EB8">
      <w:pPr>
        <w:spacing w:before="240" w:line="360" w:lineRule="auto"/>
        <w:jc w:val="center"/>
        <w:outlineLvl w:val="0"/>
        <w:rPr>
          <w:rFonts w:cs="Arial"/>
          <w:b/>
          <w:sz w:val="28"/>
          <w:szCs w:val="28"/>
        </w:rPr>
      </w:pPr>
      <w:r w:rsidRPr="00DA50FE">
        <w:rPr>
          <w:rFonts w:cs="Arial"/>
          <w:b/>
          <w:sz w:val="28"/>
          <w:szCs w:val="28"/>
        </w:rPr>
        <w:t>"Dodávka</w:t>
      </w:r>
      <w:r w:rsidR="009E5252">
        <w:rPr>
          <w:rFonts w:cs="Arial"/>
          <w:b/>
          <w:sz w:val="28"/>
          <w:szCs w:val="28"/>
        </w:rPr>
        <w:t xml:space="preserve"> </w:t>
      </w:r>
      <w:r w:rsidRPr="00DA50FE">
        <w:rPr>
          <w:rFonts w:cs="Arial"/>
          <w:b/>
          <w:sz w:val="28"/>
          <w:szCs w:val="28"/>
        </w:rPr>
        <w:t>zdravotnických lůžek</w:t>
      </w:r>
      <w:r w:rsidR="009E5252">
        <w:rPr>
          <w:rFonts w:cs="Arial"/>
          <w:b/>
          <w:sz w:val="28"/>
          <w:szCs w:val="28"/>
        </w:rPr>
        <w:t xml:space="preserve"> s </w:t>
      </w:r>
      <w:r w:rsidR="00955DCA">
        <w:rPr>
          <w:rFonts w:cs="Arial"/>
          <w:b/>
          <w:sz w:val="28"/>
          <w:szCs w:val="28"/>
        </w:rPr>
        <w:t>příslušenstvím</w:t>
      </w:r>
      <w:r w:rsidRPr="00DA50FE">
        <w:rPr>
          <w:rFonts w:cs="Arial"/>
          <w:b/>
          <w:sz w:val="28"/>
          <w:szCs w:val="28"/>
        </w:rPr>
        <w:t>“</w:t>
      </w:r>
    </w:p>
    <w:p w14:paraId="67F859B8" w14:textId="1AE4EB92" w:rsidR="008B2EB8" w:rsidRDefault="008B2EB8" w:rsidP="008B2EB8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</w:rPr>
        <w:t>Evidenční číslo zakázky</w:t>
      </w:r>
      <w:r>
        <w:rPr>
          <w:b/>
          <w:bCs/>
          <w:color w:val="auto"/>
        </w:rPr>
        <w:t xml:space="preserve">: </w:t>
      </w:r>
      <w:r>
        <w:rPr>
          <w:b/>
          <w:bCs/>
          <w:color w:val="auto"/>
          <w:u w:val="single"/>
        </w:rPr>
        <w:t>LDN 00</w:t>
      </w:r>
      <w:r w:rsidR="00DE2236">
        <w:rPr>
          <w:b/>
          <w:bCs/>
          <w:color w:val="auto"/>
          <w:u w:val="single"/>
        </w:rPr>
        <w:t>4</w:t>
      </w:r>
      <w:r>
        <w:rPr>
          <w:b/>
          <w:bCs/>
          <w:color w:val="auto"/>
          <w:u w:val="single"/>
        </w:rPr>
        <w:t>/202</w:t>
      </w:r>
      <w:r w:rsidR="00DE2236">
        <w:rPr>
          <w:b/>
          <w:bCs/>
          <w:color w:val="auto"/>
          <w:u w:val="single"/>
        </w:rPr>
        <w:t>2</w:t>
      </w:r>
      <w:r>
        <w:rPr>
          <w:b/>
          <w:bCs/>
          <w:color w:val="auto"/>
          <w:u w:val="single"/>
        </w:rPr>
        <w:t>VZ</w:t>
      </w:r>
      <w:r w:rsidR="00955DCA">
        <w:rPr>
          <w:b/>
          <w:bCs/>
          <w:color w:val="auto"/>
          <w:u w:val="single"/>
        </w:rPr>
        <w:t>POD</w:t>
      </w:r>
    </w:p>
    <w:p w14:paraId="3D96D983" w14:textId="77777777" w:rsidR="00756E44" w:rsidRDefault="00756E44" w:rsidP="007A1BA3">
      <w:pPr>
        <w:pStyle w:val="Nadpis1"/>
        <w:jc w:val="center"/>
      </w:pPr>
    </w:p>
    <w:p w14:paraId="5F233F1E" w14:textId="77777777" w:rsidR="00756E44" w:rsidRDefault="00756E44" w:rsidP="007A1BA3">
      <w:pPr>
        <w:jc w:val="both"/>
      </w:pPr>
    </w:p>
    <w:p w14:paraId="66395B81" w14:textId="77777777" w:rsidR="00756E44" w:rsidRPr="003D1831" w:rsidRDefault="003D1831" w:rsidP="007A1BA3">
      <w:pPr>
        <w:jc w:val="both"/>
        <w:rPr>
          <w:b/>
          <w:bCs/>
        </w:rPr>
      </w:pPr>
      <w:r w:rsidRPr="003D1831">
        <w:rPr>
          <w:b/>
          <w:bCs/>
          <w:sz w:val="24"/>
          <w:szCs w:val="32"/>
        </w:rPr>
        <w:t>Specifikace předmětu dodávky</w:t>
      </w:r>
    </w:p>
    <w:p w14:paraId="41785C80" w14:textId="77777777" w:rsidR="003D1831" w:rsidRDefault="003D1831" w:rsidP="007A1BA3">
      <w:pPr>
        <w:jc w:val="both"/>
      </w:pPr>
    </w:p>
    <w:p w14:paraId="41815EE9" w14:textId="77777777" w:rsidR="003D1831" w:rsidRPr="003C3875" w:rsidRDefault="003D1831" w:rsidP="007A1BA3">
      <w:pPr>
        <w:jc w:val="both"/>
        <w:rPr>
          <w:sz w:val="22"/>
          <w:szCs w:val="28"/>
        </w:rPr>
      </w:pPr>
      <w:r w:rsidRPr="003C3875">
        <w:rPr>
          <w:sz w:val="22"/>
          <w:szCs w:val="28"/>
        </w:rPr>
        <w:t>Výběr designových prvků (barvy materiálů) upřesní zadavatel s vybraným uchazečem.</w:t>
      </w:r>
    </w:p>
    <w:p w14:paraId="1B22E444" w14:textId="77777777" w:rsidR="003D1831" w:rsidRPr="003C3875" w:rsidRDefault="003D1831" w:rsidP="007A1BA3">
      <w:pPr>
        <w:jc w:val="both"/>
        <w:rPr>
          <w:sz w:val="22"/>
          <w:szCs w:val="28"/>
        </w:rPr>
      </w:pPr>
    </w:p>
    <w:p w14:paraId="45D977F0" w14:textId="6E2A81EF" w:rsidR="008850DE" w:rsidRDefault="008850DE" w:rsidP="007A1BA3">
      <w:pPr>
        <w:jc w:val="both"/>
        <w:rPr>
          <w:b/>
          <w:bCs/>
          <w:sz w:val="22"/>
          <w:szCs w:val="28"/>
        </w:rPr>
      </w:pPr>
    </w:p>
    <w:p w14:paraId="6FC7B092" w14:textId="77777777" w:rsidR="008850DE" w:rsidRDefault="008850DE" w:rsidP="007A1BA3">
      <w:pPr>
        <w:jc w:val="both"/>
        <w:rPr>
          <w:b/>
          <w:bCs/>
          <w:sz w:val="22"/>
          <w:szCs w:val="28"/>
        </w:rPr>
      </w:pPr>
    </w:p>
    <w:p w14:paraId="249BD374" w14:textId="5DE26B55" w:rsidR="003D1831" w:rsidRDefault="008A704E" w:rsidP="007A1BA3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Nemocniční (z</w:t>
      </w:r>
      <w:r w:rsidR="003D1831" w:rsidRPr="003C3875">
        <w:rPr>
          <w:b/>
          <w:bCs/>
          <w:sz w:val="22"/>
          <w:szCs w:val="28"/>
        </w:rPr>
        <w:t>dravotnické</w:t>
      </w:r>
      <w:r>
        <w:rPr>
          <w:b/>
          <w:bCs/>
          <w:sz w:val="22"/>
          <w:szCs w:val="28"/>
        </w:rPr>
        <w:t>)</w:t>
      </w:r>
      <w:r w:rsidR="00BE4F3E">
        <w:rPr>
          <w:b/>
          <w:bCs/>
          <w:sz w:val="22"/>
          <w:szCs w:val="28"/>
        </w:rPr>
        <w:t xml:space="preserve"> </w:t>
      </w:r>
      <w:r w:rsidR="003D1831" w:rsidRPr="003C3875">
        <w:rPr>
          <w:b/>
          <w:bCs/>
          <w:sz w:val="22"/>
          <w:szCs w:val="28"/>
        </w:rPr>
        <w:t>lůžko</w:t>
      </w:r>
      <w:r w:rsidR="0088207D">
        <w:rPr>
          <w:b/>
          <w:bCs/>
          <w:sz w:val="22"/>
          <w:szCs w:val="28"/>
        </w:rPr>
        <w:t xml:space="preserve"> </w:t>
      </w:r>
      <w:r w:rsidR="003D1831" w:rsidRPr="003C3875">
        <w:rPr>
          <w:b/>
          <w:bCs/>
          <w:sz w:val="22"/>
          <w:szCs w:val="28"/>
        </w:rPr>
        <w:t xml:space="preserve">– </w:t>
      </w:r>
      <w:r w:rsidR="00DE2236">
        <w:rPr>
          <w:b/>
          <w:bCs/>
          <w:sz w:val="22"/>
          <w:szCs w:val="28"/>
        </w:rPr>
        <w:t>18</w:t>
      </w:r>
      <w:r w:rsidR="003D1831" w:rsidRPr="003C3875">
        <w:rPr>
          <w:b/>
          <w:bCs/>
          <w:sz w:val="22"/>
          <w:szCs w:val="28"/>
        </w:rPr>
        <w:t xml:space="preserve"> ks</w:t>
      </w:r>
    </w:p>
    <w:bookmarkEnd w:id="0"/>
    <w:bookmarkEnd w:id="1"/>
    <w:p w14:paraId="414B36F4" w14:textId="77777777" w:rsidR="009536FB" w:rsidRPr="009536FB" w:rsidRDefault="009536FB" w:rsidP="009536F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1560"/>
        <w:gridCol w:w="4110"/>
      </w:tblGrid>
      <w:tr w:rsidR="00DA50FE" w:rsidRPr="00BE3B4B" w14:paraId="7B67E198" w14:textId="77777777" w:rsidTr="00DA50FE">
        <w:tc>
          <w:tcPr>
            <w:tcW w:w="4678" w:type="dxa"/>
            <w:shd w:val="clear" w:color="auto" w:fill="9CC2E5" w:themeFill="accent1" w:themeFillTint="99"/>
            <w:vAlign w:val="center"/>
          </w:tcPr>
          <w:p w14:paraId="7D87F73E" w14:textId="217A1D28" w:rsidR="00DA50FE" w:rsidRPr="00BE3B4B" w:rsidRDefault="00DA50FE" w:rsidP="00731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E3B4B">
              <w:rPr>
                <w:rFonts w:asciiTheme="minorHAnsi" w:hAnsiTheme="minorHAnsi"/>
                <w:b/>
                <w:bCs/>
              </w:rPr>
              <w:t xml:space="preserve">Specifikace </w:t>
            </w:r>
            <w:r>
              <w:rPr>
                <w:rFonts w:asciiTheme="minorHAnsi" w:hAnsiTheme="minorHAnsi"/>
                <w:b/>
                <w:bCs/>
              </w:rPr>
              <w:t>lůžek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630D67E6" w14:textId="4772684E" w:rsidR="00DA50FE" w:rsidRPr="00BE3B4B" w:rsidRDefault="00DA50FE" w:rsidP="00731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Doplní </w:t>
            </w:r>
            <w:r w:rsidR="00E102C4">
              <w:rPr>
                <w:rFonts w:asciiTheme="minorHAnsi" w:hAnsiTheme="minorHAnsi"/>
                <w:b/>
                <w:bCs/>
                <w:color w:val="FF0000"/>
              </w:rPr>
              <w:t xml:space="preserve">účastník </w:t>
            </w:r>
            <w:r w:rsidRPr="00BE3B4B">
              <w:rPr>
                <w:rFonts w:asciiTheme="minorHAnsi" w:hAnsiTheme="minorHAnsi"/>
                <w:b/>
                <w:bCs/>
                <w:color w:val="FF0000"/>
              </w:rPr>
              <w:t>(ANO/NE)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14:paraId="64250619" w14:textId="0EF8144F" w:rsidR="00DA50FE" w:rsidRPr="00BE3B4B" w:rsidRDefault="00DA50FE" w:rsidP="00731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Doplní </w:t>
            </w:r>
            <w:r w:rsidR="00E102C4">
              <w:rPr>
                <w:rFonts w:asciiTheme="minorHAnsi" w:hAnsiTheme="minorHAnsi"/>
                <w:b/>
                <w:bCs/>
                <w:color w:val="FF0000"/>
              </w:rPr>
              <w:t>účastník</w:t>
            </w: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 (Popis)</w:t>
            </w:r>
          </w:p>
        </w:tc>
      </w:tr>
      <w:tr w:rsidR="00DA50FE" w:rsidRPr="00BE3B4B" w14:paraId="28CEFC84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382B3966" w14:textId="1BF64889" w:rsidR="00DA50FE" w:rsidRPr="00DF498D" w:rsidRDefault="00DA50FE" w:rsidP="00B222DF">
            <w:pPr>
              <w:jc w:val="both"/>
            </w:pPr>
            <w:r w:rsidRPr="00DF498D">
              <w:t>provedení lůžka ve shodě s normou ČSN EN 60601-2-5</w:t>
            </w:r>
            <w:r w:rsidR="0049237C" w:rsidRPr="00DF498D">
              <w:t>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7644387" w14:textId="77777777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D45C622" w14:textId="1457CD1B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402491" w:rsidRPr="00BE3B4B" w14:paraId="39C29714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754090FD" w14:textId="7298A231" w:rsidR="00402491" w:rsidRPr="00DF498D" w:rsidRDefault="00402491" w:rsidP="00B222DF">
            <w:pPr>
              <w:jc w:val="both"/>
            </w:pPr>
            <w:r>
              <w:t>prohlášení o shodě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9073F35" w14:textId="77777777" w:rsidR="00402491" w:rsidRPr="00BE3B4B" w:rsidRDefault="00402491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610B37D" w14:textId="77777777" w:rsidR="00402491" w:rsidRPr="00BE3B4B" w:rsidRDefault="00402491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DA50FE" w:rsidRPr="00BE3B4B" w14:paraId="22B5BB18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27BA18AA" w14:textId="1926ED01" w:rsidR="00DA50FE" w:rsidRPr="00DF498D" w:rsidRDefault="008B3A66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F498D">
              <w:t>materiálové provedení a konstrukční řešení celého lůžka umožňující desinfekci celého povrchu lůžka a jeho jednotlivých částí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9CBAECB" w14:textId="77777777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2950FAE4" w14:textId="2C7F46CB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2B29CCCC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574B4744" w14:textId="6FF09A1F" w:rsidR="00DF498D" w:rsidRPr="00DF498D" w:rsidRDefault="00DF498D" w:rsidP="007310C6">
            <w:pPr>
              <w:autoSpaceDE w:val="0"/>
              <w:autoSpaceDN w:val="0"/>
              <w:adjustRightInd w:val="0"/>
            </w:pPr>
            <w:r w:rsidRPr="00DF498D">
              <w:t xml:space="preserve">minimálně </w:t>
            </w:r>
            <w:r w:rsidR="00402491">
              <w:t>4</w:t>
            </w:r>
            <w:r w:rsidRPr="00DF498D">
              <w:t>dílné lůžko polohovací, elektrické s polohováním zádové, stehenní a</w:t>
            </w:r>
            <w:r w:rsidR="00402491">
              <w:t xml:space="preserve"> mechanicky</w:t>
            </w:r>
            <w:r w:rsidRPr="00DF498D">
              <w:t> lýtkové části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DF9E6EC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71CE929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6AE86A04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0B08B0D9" w14:textId="13FB0FF5" w:rsidR="00DF498D" w:rsidRPr="00DF498D" w:rsidRDefault="00DF498D" w:rsidP="007310C6">
            <w:pPr>
              <w:autoSpaceDE w:val="0"/>
              <w:autoSpaceDN w:val="0"/>
              <w:adjustRightInd w:val="0"/>
            </w:pPr>
            <w:r w:rsidRPr="00DF498D">
              <w:t>polohování zádové části 7</w:t>
            </w:r>
            <w:r w:rsidR="00587F5C">
              <w:t>0</w:t>
            </w:r>
            <w:r w:rsidRPr="00DF498D">
              <w:t>° s</w:t>
            </w:r>
            <w:r w:rsidR="00587F5C">
              <w:t> </w:t>
            </w:r>
            <w:r w:rsidRPr="00DF498D">
              <w:t xml:space="preserve">tolerancí +/- 15 </w:t>
            </w:r>
            <w:r w:rsidRPr="00DF498D">
              <w:rPr>
                <w:rFonts w:cs="Arial"/>
              </w:rPr>
              <w:t>%</w:t>
            </w:r>
            <w:r w:rsidRPr="00DF498D">
              <w:t xml:space="preserve"> a nožní části 40° s</w:t>
            </w:r>
            <w:r w:rsidR="00587F5C">
              <w:t> </w:t>
            </w:r>
            <w:r w:rsidRPr="00DF498D">
              <w:t xml:space="preserve">tolerancí +/- 15 </w:t>
            </w:r>
            <w:r w:rsidRPr="00DF498D">
              <w:rPr>
                <w:rFonts w:cs="Arial"/>
              </w:rPr>
              <w:t>% pomocí elektromotoru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7751A85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287482C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C33CE" w:rsidRPr="00BE3B4B" w14:paraId="251FB187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7592E3B3" w14:textId="2257F69D" w:rsidR="00DC33CE" w:rsidRPr="00DF498D" w:rsidRDefault="005A4086" w:rsidP="007310C6">
            <w:pPr>
              <w:autoSpaceDE w:val="0"/>
              <w:autoSpaceDN w:val="0"/>
              <w:adjustRightInd w:val="0"/>
            </w:pPr>
            <w:r>
              <w:t>A</w:t>
            </w:r>
            <w:r w:rsidR="00DC33CE">
              <w:t>utoregrese</w:t>
            </w:r>
            <w:r>
              <w:t xml:space="preserve"> min. 11 cm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F36334E" w14:textId="77777777" w:rsidR="00DC33CE" w:rsidRPr="00BE3B4B" w:rsidRDefault="00DC33C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D5AF2C0" w14:textId="77777777" w:rsidR="00DC33CE" w:rsidRPr="00BE3B4B" w:rsidRDefault="00DC33C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C33CE" w:rsidRPr="00BE3B4B" w14:paraId="65058272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1871A231" w14:textId="1072CC06" w:rsidR="00DC33CE" w:rsidRDefault="00DC33CE" w:rsidP="007310C6">
            <w:pPr>
              <w:autoSpaceDE w:val="0"/>
              <w:autoSpaceDN w:val="0"/>
              <w:adjustRightInd w:val="0"/>
            </w:pPr>
            <w:r>
              <w:t>rychlé odblokování zádového dílu</w:t>
            </w:r>
            <w:r w:rsidR="00627ED0">
              <w:t xml:space="preserve"> </w:t>
            </w:r>
            <w:r>
              <w:t>- CRP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A67E2A7" w14:textId="77777777" w:rsidR="00DC33CE" w:rsidRPr="00BE3B4B" w:rsidRDefault="00DC33C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E6F0AFD" w14:textId="77777777" w:rsidR="00DC33CE" w:rsidRPr="00BE3B4B" w:rsidRDefault="00DC33C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0476B" w:rsidRPr="00BE3B4B" w14:paraId="43D9E499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21A07FF5" w14:textId="7BAF5CC2" w:rsidR="00D0476B" w:rsidRPr="00DF498D" w:rsidRDefault="00D0476B" w:rsidP="007310C6">
            <w:pPr>
              <w:autoSpaceDE w:val="0"/>
              <w:autoSpaceDN w:val="0"/>
              <w:adjustRightInd w:val="0"/>
            </w:pPr>
            <w:r>
              <w:t>vnější rozměr lůžka</w:t>
            </w:r>
            <w:r w:rsidR="00075032">
              <w:t xml:space="preserve"> max. 99,5 x 22</w:t>
            </w:r>
            <w:r w:rsidR="00550875">
              <w:t>4</w:t>
            </w:r>
            <w:r w:rsidR="00075032">
              <w:t xml:space="preserve"> cm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5599D24" w14:textId="77777777" w:rsidR="00D0476B" w:rsidRPr="00BE3B4B" w:rsidRDefault="00D0476B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9EE3E53" w14:textId="77777777" w:rsidR="00D0476B" w:rsidRPr="00BE3B4B" w:rsidRDefault="00D0476B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5F15956E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045A1A18" w14:textId="47396D81" w:rsidR="00DF498D" w:rsidRPr="00DF498D" w:rsidRDefault="00DF498D" w:rsidP="007310C6">
            <w:pPr>
              <w:autoSpaceDE w:val="0"/>
              <w:autoSpaceDN w:val="0"/>
              <w:adjustRightInd w:val="0"/>
            </w:pPr>
            <w:r w:rsidRPr="00DF498D">
              <w:t xml:space="preserve">rozměr ložné plochy min. 85x200 cm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FA7C16B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1B3F047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587F5C" w:rsidRPr="00BE3B4B" w14:paraId="1B4B93F4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557C629E" w14:textId="3FE1E12B" w:rsidR="00587F5C" w:rsidRPr="00DF498D" w:rsidRDefault="00587F5C" w:rsidP="007310C6">
            <w:pPr>
              <w:autoSpaceDE w:val="0"/>
              <w:autoSpaceDN w:val="0"/>
              <w:adjustRightInd w:val="0"/>
            </w:pPr>
            <w:r>
              <w:t>možnost prodloužení ložné plochy</w:t>
            </w:r>
            <w:r w:rsidR="007A3192">
              <w:t xml:space="preserve"> min. 15 cm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FE03240" w14:textId="77777777" w:rsidR="00587F5C" w:rsidRPr="00BE3B4B" w:rsidRDefault="00587F5C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6F47579" w14:textId="77777777" w:rsidR="00587F5C" w:rsidRPr="00BE3B4B" w:rsidRDefault="00587F5C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19BB7871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4349B69C" w14:textId="0CE76BF0" w:rsidR="00DF498D" w:rsidRPr="00DF498D" w:rsidRDefault="00DF498D" w:rsidP="007310C6">
            <w:pPr>
              <w:autoSpaceDE w:val="0"/>
              <w:autoSpaceDN w:val="0"/>
              <w:adjustRightInd w:val="0"/>
            </w:pPr>
            <w:r w:rsidRPr="00DF498D">
              <w:t>výškové nastavení ložné plochy pomocí elektromotoru v</w:t>
            </w:r>
            <w:r w:rsidR="007A3192">
              <w:t> </w:t>
            </w:r>
            <w:r w:rsidRPr="00DF498D">
              <w:t xml:space="preserve">rozsahu minimálně o </w:t>
            </w:r>
            <w:r w:rsidR="00544B67">
              <w:t>39</w:t>
            </w:r>
            <w:r w:rsidR="00B30389">
              <w:t>,5</w:t>
            </w:r>
            <w:r w:rsidRPr="00DF498D">
              <w:t xml:space="preserve"> </w:t>
            </w:r>
            <w:r w:rsidR="00544B67">
              <w:t>–</w:t>
            </w:r>
            <w:r w:rsidRPr="00DF498D">
              <w:t xml:space="preserve"> </w:t>
            </w:r>
            <w:r w:rsidR="00544B67">
              <w:t>7</w:t>
            </w:r>
            <w:r w:rsidR="00B30389">
              <w:t>6</w:t>
            </w:r>
            <w:r w:rsidRPr="00DF498D">
              <w:t xml:space="preserve"> cm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DEF4F37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0BEFB4C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B30389" w:rsidRPr="00BE3B4B" w14:paraId="73D9672F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312BA26C" w14:textId="3DE42CCB" w:rsidR="00B30389" w:rsidRPr="00DF498D" w:rsidRDefault="00B30389" w:rsidP="007310C6">
            <w:pPr>
              <w:autoSpaceDE w:val="0"/>
              <w:autoSpaceDN w:val="0"/>
              <w:adjustRightInd w:val="0"/>
            </w:pPr>
            <w:r w:rsidRPr="00DF498D">
              <w:t>nejnižší poloha ložné plochy max. 40 cm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202C972" w14:textId="77777777" w:rsidR="00B30389" w:rsidRPr="00BE3B4B" w:rsidRDefault="00B30389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FF70DCD" w14:textId="77777777" w:rsidR="00B30389" w:rsidRPr="00BE3B4B" w:rsidRDefault="00B30389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752200" w:rsidRPr="00BE3B4B" w14:paraId="01175A02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4FB75BEA" w14:textId="2FFB670D" w:rsidR="00752200" w:rsidRPr="00DF498D" w:rsidRDefault="00752200" w:rsidP="007310C6">
            <w:pPr>
              <w:autoSpaceDE w:val="0"/>
              <w:autoSpaceDN w:val="0"/>
              <w:adjustRightInd w:val="0"/>
            </w:pPr>
            <w:r>
              <w:t>jednotlačítková funkce kardiackého křesla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84E072F" w14:textId="77777777" w:rsidR="00752200" w:rsidRPr="00BE3B4B" w:rsidRDefault="00752200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4767FF2" w14:textId="77777777" w:rsidR="00752200" w:rsidRPr="00BE3B4B" w:rsidRDefault="00752200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752200" w:rsidRPr="00BE3B4B" w14:paraId="61103D15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7826F1C7" w14:textId="4FA4C232" w:rsidR="00752200" w:rsidRDefault="00752200" w:rsidP="007310C6">
            <w:pPr>
              <w:autoSpaceDE w:val="0"/>
              <w:autoSpaceDN w:val="0"/>
              <w:adjustRightInd w:val="0"/>
            </w:pPr>
            <w:r>
              <w:lastRenderedPageBreak/>
              <w:t>elektricky ovládaný náklon TR/ATR min 16°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9165DB3" w14:textId="77777777" w:rsidR="00752200" w:rsidRPr="00BE3B4B" w:rsidRDefault="00752200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A155FFD" w14:textId="77777777" w:rsidR="00752200" w:rsidRPr="00BE3B4B" w:rsidRDefault="00752200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34E88341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1B788046" w14:textId="501A282B" w:rsidR="00DF498D" w:rsidRPr="00DF498D" w:rsidRDefault="00DF498D" w:rsidP="007310C6">
            <w:pPr>
              <w:autoSpaceDE w:val="0"/>
              <w:autoSpaceDN w:val="0"/>
              <w:adjustRightInd w:val="0"/>
            </w:pPr>
            <w:r w:rsidRPr="00DF498D">
              <w:t xml:space="preserve">bezpečná pracovní zátěž minimálně </w:t>
            </w:r>
            <w:r w:rsidR="00544B67">
              <w:t>250</w:t>
            </w:r>
            <w:r w:rsidRPr="00DF498D">
              <w:t xml:space="preserve"> kg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8DDC6C8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F1FE030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27847A65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29AC7978" w14:textId="0EB01D6D" w:rsidR="00DF498D" w:rsidRPr="00DF498D" w:rsidRDefault="00DC33CE" w:rsidP="007310C6">
            <w:pPr>
              <w:autoSpaceDE w:val="0"/>
              <w:autoSpaceDN w:val="0"/>
              <w:adjustRightInd w:val="0"/>
            </w:pPr>
            <w:r>
              <w:t>d</w:t>
            </w:r>
            <w:r w:rsidR="000026EF">
              <w:t xml:space="preserve">ělené dvoudílné </w:t>
            </w:r>
            <w:r w:rsidR="00DF498D" w:rsidRPr="00DF498D">
              <w:t xml:space="preserve">postranice zajišťující pacienta proti pádu </w:t>
            </w:r>
            <w:r w:rsidR="00FD1DD8">
              <w:t xml:space="preserve">po celé </w:t>
            </w:r>
            <w:r w:rsidR="00DF498D" w:rsidRPr="00DF498D">
              <w:t>dél</w:t>
            </w:r>
            <w:r w:rsidR="00FD1DD8">
              <w:t>ce</w:t>
            </w:r>
            <w:r w:rsidR="00DF498D" w:rsidRPr="00DF498D">
              <w:t xml:space="preserve"> ložné plochy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8BCB90C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B13F400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7A3192" w:rsidRPr="00BE3B4B" w14:paraId="55FD7EE1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583FD351" w14:textId="67834BEC" w:rsidR="007A3192" w:rsidRPr="00DF498D" w:rsidRDefault="00C2166B" w:rsidP="007310C6">
            <w:pPr>
              <w:autoSpaceDE w:val="0"/>
              <w:autoSpaceDN w:val="0"/>
              <w:adjustRightInd w:val="0"/>
            </w:pPr>
            <w:r>
              <w:t>výška</w:t>
            </w:r>
            <w:r w:rsidR="007A3192">
              <w:t xml:space="preserve"> zábran nad ložnou plochou min. 4</w:t>
            </w:r>
            <w:r w:rsidR="00AE686D">
              <w:t>0</w:t>
            </w:r>
            <w:r w:rsidR="007A3192">
              <w:t xml:space="preserve"> cm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39AB02E" w14:textId="77777777" w:rsidR="007A3192" w:rsidRPr="00BE3B4B" w:rsidRDefault="007A3192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0065A1D1" w14:textId="77777777" w:rsidR="007A3192" w:rsidRPr="00BE3B4B" w:rsidRDefault="007A3192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4449AC72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6E3BF831" w14:textId="2B77AC56" w:rsidR="00DF498D" w:rsidRPr="00DF498D" w:rsidRDefault="00DF498D" w:rsidP="007310C6">
            <w:pPr>
              <w:autoSpaceDE w:val="0"/>
              <w:autoSpaceDN w:val="0"/>
              <w:adjustRightInd w:val="0"/>
            </w:pPr>
            <w:r w:rsidRPr="00DF498D">
              <w:t>úchyty (držáky) pro příslušenství v hlavové části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DAD6D3C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1444CF8" w14:textId="77777777" w:rsidR="00DF498D" w:rsidRPr="00BE3B4B" w:rsidRDefault="00DF498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091FB6C2" w14:textId="77777777" w:rsidTr="00427E53">
        <w:trPr>
          <w:trHeight w:val="616"/>
        </w:trPr>
        <w:tc>
          <w:tcPr>
            <w:tcW w:w="4678" w:type="dxa"/>
            <w:vAlign w:val="center"/>
          </w:tcPr>
          <w:p w14:paraId="729DD00B" w14:textId="15658D81" w:rsidR="00DF498D" w:rsidRPr="00DF498D" w:rsidRDefault="00DF498D" w:rsidP="00427E53">
            <w:pPr>
              <w:autoSpaceDE w:val="0"/>
              <w:autoSpaceDN w:val="0"/>
              <w:adjustRightInd w:val="0"/>
            </w:pPr>
            <w:r w:rsidRPr="00DF498D">
              <w:t>kolečka v průměru minimálně 15</w:t>
            </w:r>
            <w:r w:rsidR="00D30DD4">
              <w:t>0</w:t>
            </w:r>
            <w:r w:rsidRPr="00DF498D">
              <w:t xml:space="preserve"> mm s centrální brzdou se směrovou aretací ovládanou pomocí nožních pedálů – kolečka uložená pod ložnou plochou lůžka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B43300E" w14:textId="77777777" w:rsidR="00DF498D" w:rsidRPr="00BE3B4B" w:rsidRDefault="00DF498D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4B975EE1" w14:textId="77777777" w:rsidR="00DF498D" w:rsidRPr="00BE3B4B" w:rsidRDefault="00DF498D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B222DF" w:rsidRPr="00BE3B4B" w14:paraId="48C543BE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674A8904" w14:textId="75532981" w:rsidR="00B222DF" w:rsidRPr="00DF498D" w:rsidRDefault="005D18EA" w:rsidP="00B222DF">
            <w:pPr>
              <w:autoSpaceDE w:val="0"/>
              <w:autoSpaceDN w:val="0"/>
              <w:adjustRightInd w:val="0"/>
            </w:pPr>
            <w:r>
              <w:t>Kovové nebo plastové lamely ložné plochy</w:t>
            </w:r>
            <w:r w:rsidR="00B222DF" w:rsidRPr="00DF498D">
              <w:t xml:space="preserve"> kompaktní s dezinfikovatelností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A9A00E7" w14:textId="77777777" w:rsidR="00B222DF" w:rsidRPr="00BE3B4B" w:rsidRDefault="00B222DF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1774CAD" w14:textId="494942F1" w:rsidR="00B222DF" w:rsidRPr="00BE3B4B" w:rsidRDefault="00B222DF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28937039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3A58B48E" w14:textId="50DADA27" w:rsidR="00DF498D" w:rsidRPr="00DF498D" w:rsidRDefault="00DF498D" w:rsidP="00B222DF">
            <w:pPr>
              <w:autoSpaceDE w:val="0"/>
              <w:autoSpaceDN w:val="0"/>
              <w:adjustRightInd w:val="0"/>
            </w:pPr>
            <w:r w:rsidRPr="00DF498D">
              <w:t>ruční ovladač</w:t>
            </w:r>
            <w:r w:rsidR="00544B67">
              <w:t xml:space="preserve"> s barevně odlišnými funkcemi pro polohování a s ochranou proti nechtěnému polohování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813753D" w14:textId="77777777" w:rsidR="00DF498D" w:rsidRPr="00BE3B4B" w:rsidRDefault="00DF498D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D859435" w14:textId="77777777" w:rsidR="00DF498D" w:rsidRPr="00BE3B4B" w:rsidRDefault="00DF498D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9472FB" w:rsidRPr="00BE3B4B" w14:paraId="0F8B57C6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523E7770" w14:textId="412A0B2B" w:rsidR="009472FB" w:rsidRPr="00DF498D" w:rsidRDefault="0086190B" w:rsidP="00B222DF">
            <w:pPr>
              <w:autoSpaceDE w:val="0"/>
              <w:autoSpaceDN w:val="0"/>
              <w:adjustRightInd w:val="0"/>
            </w:pPr>
            <w:r>
              <w:t>sesterský</w:t>
            </w:r>
            <w:r w:rsidR="009472FB">
              <w:t xml:space="preserve"> ovladač – STOP tlačítko, GO tlačítko, tlačítko a světelná signalizace zámku funkcí, tlačítko polohování zádového dílu, tlačítko nastavení výšky, tlačítko nastavení autokontury, tlačítko vyšetřovací po</w:t>
            </w:r>
            <w:r>
              <w:t>zice, CPR, světelná signalizace zapojení do el. sítě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178D4AF" w14:textId="77777777" w:rsidR="009472FB" w:rsidRPr="00BE3B4B" w:rsidRDefault="009472FB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38424F9" w14:textId="77777777" w:rsidR="009472FB" w:rsidRPr="00BE3B4B" w:rsidRDefault="009472FB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B222DF" w:rsidRPr="00BE3B4B" w14:paraId="70459255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2B0C1D63" w14:textId="631E69C9" w:rsidR="00B222DF" w:rsidRPr="00DF498D" w:rsidRDefault="00B222DF" w:rsidP="008008C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DF498D">
              <w:t>ochranná nárazová kolečka v</w:t>
            </w:r>
            <w:r w:rsidR="00DF498D" w:rsidRPr="00DF498D">
              <w:t> </w:t>
            </w:r>
            <w:r w:rsidRPr="00DF498D">
              <w:t>rozích lůžka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E0264F2" w14:textId="77777777" w:rsidR="00B222DF" w:rsidRPr="00BE3B4B" w:rsidRDefault="00B222DF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0AD0331D" w14:textId="4E487D79" w:rsidR="00B222DF" w:rsidRPr="00BE3B4B" w:rsidRDefault="00B222DF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F498D" w:rsidRPr="00BE3B4B" w14:paraId="1FE2D493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747F76B2" w14:textId="63D8B4B9" w:rsidR="00DF498D" w:rsidRPr="00DF498D" w:rsidRDefault="00DF498D" w:rsidP="008008C5">
            <w:pPr>
              <w:autoSpaceDE w:val="0"/>
              <w:autoSpaceDN w:val="0"/>
              <w:adjustRightInd w:val="0"/>
            </w:pPr>
            <w:r w:rsidRPr="00DF498D">
              <w:t>pevná čela jednoduše čistitelná z pevného materiálu s možností jednoduchého čištění s aretací proti samovolnému vytažení při transportu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8F97836" w14:textId="77777777" w:rsidR="00DF498D" w:rsidRPr="00BE3B4B" w:rsidRDefault="00DF498D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5858F99" w14:textId="77777777" w:rsidR="00DF498D" w:rsidRPr="00BE3B4B" w:rsidRDefault="00DF498D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690A6F" w:rsidRPr="00BE3B4B" w14:paraId="766031F5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06061559" w14:textId="3C148810" w:rsidR="00690A6F" w:rsidRPr="00556E8C" w:rsidRDefault="00690A6F" w:rsidP="00B222DF">
            <w:pPr>
              <w:jc w:val="both"/>
              <w:rPr>
                <w:b/>
                <w:bCs/>
              </w:rPr>
            </w:pPr>
            <w:r w:rsidRPr="00556E8C">
              <w:rPr>
                <w:b/>
                <w:bCs/>
              </w:rPr>
              <w:t xml:space="preserve">příslušenství: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26DA185" w14:textId="77777777" w:rsidR="00690A6F" w:rsidRPr="00BE3B4B" w:rsidRDefault="00690A6F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2DA28E9" w14:textId="77777777" w:rsidR="00690A6F" w:rsidRPr="00BE3B4B" w:rsidRDefault="00690A6F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</w:tr>
      <w:tr w:rsidR="00556E8C" w:rsidRPr="00BE3B4B" w14:paraId="75BCA918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38732B25" w14:textId="5B05DDBE" w:rsidR="00556E8C" w:rsidRPr="00507CDE" w:rsidRDefault="004E0937" w:rsidP="00B222DF">
            <w:pPr>
              <w:jc w:val="both"/>
            </w:pPr>
            <w:r w:rsidRPr="00507CDE">
              <w:t>držák infuzních roztoků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54B0B8D" w14:textId="77777777" w:rsidR="00556E8C" w:rsidRPr="00BE3B4B" w:rsidRDefault="00556E8C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B06FA4A" w14:textId="77777777" w:rsidR="00556E8C" w:rsidRPr="00BE3B4B" w:rsidRDefault="00556E8C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</w:tr>
      <w:tr w:rsidR="00556E8C" w:rsidRPr="00BE3B4B" w14:paraId="642590BA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74CBF93E" w14:textId="5F035BBC" w:rsidR="00556E8C" w:rsidRPr="00507CDE" w:rsidRDefault="00556E8C" w:rsidP="00B222DF">
            <w:pPr>
              <w:jc w:val="both"/>
            </w:pPr>
            <w:r w:rsidRPr="00507CDE">
              <w:t>hrazda s</w:t>
            </w:r>
            <w:r w:rsidR="004E0937" w:rsidRPr="00507CDE">
              <w:t> výškově nastavitelnou rukojetí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025A520" w14:textId="77777777" w:rsidR="00556E8C" w:rsidRPr="00BE3B4B" w:rsidRDefault="00556E8C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4F3CA227" w14:textId="77777777" w:rsidR="00556E8C" w:rsidRPr="00BE3B4B" w:rsidRDefault="00556E8C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</w:tr>
      <w:tr w:rsidR="004E0937" w:rsidRPr="00BE3B4B" w14:paraId="7D9263AB" w14:textId="77777777" w:rsidTr="00625095">
        <w:trPr>
          <w:trHeight w:val="704"/>
        </w:trPr>
        <w:tc>
          <w:tcPr>
            <w:tcW w:w="4678" w:type="dxa"/>
            <w:vAlign w:val="center"/>
          </w:tcPr>
          <w:p w14:paraId="2CF227A8" w14:textId="022F5C73" w:rsidR="004E0937" w:rsidRPr="00507CDE" w:rsidRDefault="004E0937" w:rsidP="00B222DF">
            <w:pPr>
              <w:jc w:val="both"/>
            </w:pPr>
            <w:r w:rsidRPr="00507CDE">
              <w:t>držák močové láhve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0E81C24" w14:textId="77777777" w:rsidR="004E0937" w:rsidRPr="00BE3B4B" w:rsidRDefault="004E0937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438C6F30" w14:textId="77777777" w:rsidR="004E0937" w:rsidRPr="00BE3B4B" w:rsidRDefault="004E0937" w:rsidP="00B222DF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</w:tr>
    </w:tbl>
    <w:p w14:paraId="4955397D" w14:textId="3FABA9E7" w:rsidR="00D555BE" w:rsidRDefault="00D555BE" w:rsidP="00842992">
      <w:pPr>
        <w:jc w:val="both"/>
        <w:rPr>
          <w:b/>
          <w:bCs/>
          <w:sz w:val="22"/>
          <w:szCs w:val="28"/>
        </w:rPr>
      </w:pPr>
    </w:p>
    <w:p w14:paraId="66D9AC30" w14:textId="77777777" w:rsidR="008850DE" w:rsidRDefault="008850DE" w:rsidP="00842992">
      <w:pPr>
        <w:jc w:val="both"/>
        <w:rPr>
          <w:b/>
          <w:bCs/>
          <w:sz w:val="22"/>
          <w:szCs w:val="28"/>
        </w:rPr>
      </w:pPr>
    </w:p>
    <w:p w14:paraId="51577749" w14:textId="6892045C" w:rsidR="00842992" w:rsidRDefault="00842992" w:rsidP="00842992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Pasivní antidekubitní matrace</w:t>
      </w:r>
      <w:r w:rsidR="0088207D">
        <w:rPr>
          <w:b/>
          <w:bCs/>
          <w:sz w:val="22"/>
          <w:szCs w:val="28"/>
        </w:rPr>
        <w:t xml:space="preserve"> </w:t>
      </w:r>
      <w:r w:rsidRPr="003C3875">
        <w:rPr>
          <w:b/>
          <w:bCs/>
          <w:sz w:val="22"/>
          <w:szCs w:val="28"/>
        </w:rPr>
        <w:t xml:space="preserve">– </w:t>
      </w:r>
      <w:r w:rsidR="00DE2236">
        <w:rPr>
          <w:b/>
          <w:bCs/>
          <w:sz w:val="22"/>
          <w:szCs w:val="28"/>
        </w:rPr>
        <w:t>18</w:t>
      </w:r>
      <w:r w:rsidRPr="003C3875">
        <w:rPr>
          <w:b/>
          <w:bCs/>
          <w:sz w:val="22"/>
          <w:szCs w:val="28"/>
        </w:rPr>
        <w:t xml:space="preserve"> ks</w:t>
      </w:r>
    </w:p>
    <w:p w14:paraId="5F1C0778" w14:textId="77777777" w:rsidR="00842992" w:rsidRDefault="00842992" w:rsidP="009536FB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4657"/>
        <w:gridCol w:w="1581"/>
        <w:gridCol w:w="4110"/>
      </w:tblGrid>
      <w:tr w:rsidR="00DA50FE" w:rsidRPr="00BE3B4B" w14:paraId="295C5841" w14:textId="77777777" w:rsidTr="00DA50FE">
        <w:tc>
          <w:tcPr>
            <w:tcW w:w="4657" w:type="dxa"/>
            <w:shd w:val="clear" w:color="auto" w:fill="9CC2E5" w:themeFill="accent1" w:themeFillTint="99"/>
            <w:vAlign w:val="center"/>
          </w:tcPr>
          <w:p w14:paraId="0C7938D5" w14:textId="1D31164D" w:rsidR="00DA50FE" w:rsidRPr="00BE3B4B" w:rsidRDefault="00DA50FE" w:rsidP="00731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E3B4B">
              <w:rPr>
                <w:rFonts w:asciiTheme="minorHAnsi" w:hAnsiTheme="minorHAnsi"/>
                <w:b/>
                <w:bCs/>
              </w:rPr>
              <w:t xml:space="preserve">Specifikace </w:t>
            </w:r>
            <w:r w:rsidR="00120537">
              <w:rPr>
                <w:rFonts w:asciiTheme="minorHAnsi" w:hAnsiTheme="minorHAnsi"/>
                <w:b/>
                <w:bCs/>
              </w:rPr>
              <w:t xml:space="preserve">pasivní </w:t>
            </w:r>
            <w:r>
              <w:rPr>
                <w:rFonts w:asciiTheme="minorHAnsi" w:hAnsiTheme="minorHAnsi"/>
                <w:b/>
                <w:bCs/>
              </w:rPr>
              <w:t>antidekubitní matrace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17982BF6" w14:textId="51A79FDA" w:rsidR="00DA50FE" w:rsidRPr="00BE3B4B" w:rsidRDefault="00DA50FE" w:rsidP="00731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Doplní </w:t>
            </w:r>
            <w:r w:rsidR="00E102C4">
              <w:rPr>
                <w:rFonts w:asciiTheme="minorHAnsi" w:hAnsiTheme="minorHAnsi"/>
                <w:b/>
                <w:bCs/>
                <w:color w:val="FF0000"/>
              </w:rPr>
              <w:t>účastník</w:t>
            </w: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 (ANO/NE)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14:paraId="2185E985" w14:textId="059299AC" w:rsidR="00DA50FE" w:rsidRPr="00BE3B4B" w:rsidRDefault="00DA50FE" w:rsidP="007310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Doplní </w:t>
            </w:r>
            <w:r w:rsidR="00E102C4">
              <w:rPr>
                <w:rFonts w:asciiTheme="minorHAnsi" w:hAnsiTheme="minorHAnsi"/>
                <w:b/>
                <w:bCs/>
                <w:color w:val="FF0000"/>
              </w:rPr>
              <w:t>účastník</w:t>
            </w: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 (Popis)</w:t>
            </w:r>
          </w:p>
        </w:tc>
      </w:tr>
      <w:tr w:rsidR="00DA50FE" w:rsidRPr="00BE3B4B" w14:paraId="5469CC67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161761CA" w14:textId="74BC3D94" w:rsidR="00DA50FE" w:rsidRPr="009536FB" w:rsidRDefault="00A36FAC" w:rsidP="00A36FAC">
            <w:pPr>
              <w:rPr>
                <w:rFonts w:asciiTheme="minorHAnsi" w:hAnsiTheme="minorHAnsi"/>
                <w:bCs/>
              </w:rPr>
            </w:pPr>
            <w:r w:rsidRPr="009536FB">
              <w:t>použití v riziku dle stupnice Nortonové – min. III.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4A79A6A2" w14:textId="77777777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A0F34D0" w14:textId="43DB2DD2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E82DEE" w:rsidRPr="00BE3B4B" w14:paraId="6D95B197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1AA6E0DF" w14:textId="3F7FC0BE" w:rsidR="00E82DEE" w:rsidRPr="009536FB" w:rsidRDefault="00E82DEE" w:rsidP="00A36FAC">
            <w:r>
              <w:lastRenderedPageBreak/>
              <w:t>rozměr matrace dle rozměru ložné plochy lůžka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0F0D91F9" w14:textId="77777777" w:rsidR="00E82DEE" w:rsidRPr="00BE3B4B" w:rsidRDefault="00E82DE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6A5B176" w14:textId="77777777" w:rsidR="00E82DEE" w:rsidRPr="00BE3B4B" w:rsidRDefault="00E82DE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E82DEE" w:rsidRPr="00BE3B4B" w14:paraId="57C5C26A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70C8507A" w14:textId="32532ADC" w:rsidR="00E82DEE" w:rsidRDefault="00E82DEE" w:rsidP="00A36FAC">
            <w:r>
              <w:t>výška matrace</w:t>
            </w:r>
            <w:r w:rsidRPr="009536FB">
              <w:t xml:space="preserve"> min. 14 cm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4FC44664" w14:textId="77777777" w:rsidR="00E82DEE" w:rsidRPr="00BE3B4B" w:rsidRDefault="00E82DE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7CD3DB9" w14:textId="77777777" w:rsidR="00E82DEE" w:rsidRPr="00BE3B4B" w:rsidRDefault="00E82DE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494FBD" w:rsidRPr="00BE3B4B" w14:paraId="6AFE66B6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579C1632" w14:textId="51890CE7" w:rsidR="00494FBD" w:rsidRPr="009536FB" w:rsidRDefault="00DF6D05" w:rsidP="00A36FAC">
            <w:r>
              <w:t>nosnost matrace</w:t>
            </w:r>
            <w:r w:rsidR="00494FBD">
              <w:t xml:space="preserve"> min.</w:t>
            </w:r>
            <w:r>
              <w:t xml:space="preserve"> 20</w:t>
            </w:r>
            <w:r w:rsidR="00494FBD">
              <w:t>0 kg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1A0C666A" w14:textId="77777777" w:rsidR="00494FBD" w:rsidRPr="00BE3B4B" w:rsidRDefault="00494FB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68C1B9B6" w14:textId="77777777" w:rsidR="00494FBD" w:rsidRPr="00BE3B4B" w:rsidRDefault="00494FBD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DA50FE" w:rsidRPr="00BE3B4B" w14:paraId="425FF867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449167AD" w14:textId="10875231" w:rsidR="00DA50FE" w:rsidRPr="00A36FAC" w:rsidRDefault="00DA50FE" w:rsidP="00A36FAC">
            <w:r w:rsidRPr="009536FB">
              <w:t>voděodolný, paropropustný, snímatelný hygienický potah např. potah hygienickou fólií, rozepínatelný ze tří stran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6070D17F" w14:textId="77777777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9433549" w14:textId="2A8F8F15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A50FE" w:rsidRPr="00BE3B4B" w14:paraId="21DAC074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25ADBDC6" w14:textId="433924B9" w:rsidR="00DA50FE" w:rsidRPr="004508A0" w:rsidRDefault="00DA50FE" w:rsidP="004508A0">
            <w:r w:rsidRPr="009536FB">
              <w:t>potah</w:t>
            </w:r>
            <w:r w:rsidR="00A36FAC">
              <w:t xml:space="preserve"> </w:t>
            </w:r>
            <w:r w:rsidRPr="009536FB">
              <w:t xml:space="preserve">s bakteriostatickými, antivirovými </w:t>
            </w:r>
            <w:r>
              <w:t xml:space="preserve">                               </w:t>
            </w:r>
            <w:r w:rsidRPr="009536FB">
              <w:t>a antialergickými vlastnostmi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28078534" w14:textId="77777777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556111A" w14:textId="6321F02B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highlight w:val="yellow"/>
              </w:rPr>
            </w:pPr>
          </w:p>
        </w:tc>
      </w:tr>
      <w:tr w:rsidR="00DA50FE" w:rsidRPr="00BE3B4B" w14:paraId="39346E6F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43B8FD27" w14:textId="304479B9" w:rsidR="00DA50FE" w:rsidRPr="00481AEA" w:rsidRDefault="00DA50FE" w:rsidP="00481AEA">
            <w:r w:rsidRPr="009536FB">
              <w:t>svařované švy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34A6604F" w14:textId="77777777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2AD49A69" w14:textId="438DDEBA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A50FE" w:rsidRPr="00BE3B4B" w14:paraId="402ED69B" w14:textId="77777777" w:rsidTr="00A36FAC">
        <w:trPr>
          <w:trHeight w:val="737"/>
        </w:trPr>
        <w:tc>
          <w:tcPr>
            <w:tcW w:w="4657" w:type="dxa"/>
            <w:vAlign w:val="center"/>
          </w:tcPr>
          <w:p w14:paraId="05B15105" w14:textId="7A075F41" w:rsidR="00DA50FE" w:rsidRPr="00A36FAC" w:rsidRDefault="00DA50FE" w:rsidP="00A36FAC">
            <w:r w:rsidRPr="009536FB">
              <w:t>možnost praní při 60 – 90°C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6889F200" w14:textId="77777777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E7DEE60" w14:textId="6DC98F43" w:rsidR="00DA50FE" w:rsidRPr="00BE3B4B" w:rsidRDefault="00DA50FE" w:rsidP="007310C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14:paraId="026C5604" w14:textId="112C8ADB" w:rsidR="008850DE" w:rsidRDefault="008850DE" w:rsidP="00003E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4D7BE43" w14:textId="77777777" w:rsidR="008850DE" w:rsidRDefault="008850DE" w:rsidP="00003E6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BCCED35" w14:textId="228DF84D" w:rsidR="00003E6E" w:rsidRDefault="00003E6E" w:rsidP="00003E6E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Noční stolek s jídelní deskou</w:t>
      </w:r>
      <w:r w:rsidRPr="003C3875">
        <w:rPr>
          <w:b/>
          <w:bCs/>
          <w:sz w:val="22"/>
          <w:szCs w:val="28"/>
        </w:rPr>
        <w:t xml:space="preserve"> – </w:t>
      </w:r>
      <w:r w:rsidR="00DE2236">
        <w:rPr>
          <w:b/>
          <w:bCs/>
          <w:sz w:val="22"/>
          <w:szCs w:val="28"/>
        </w:rPr>
        <w:t>18</w:t>
      </w:r>
      <w:r w:rsidRPr="003C3875">
        <w:rPr>
          <w:b/>
          <w:bCs/>
          <w:sz w:val="22"/>
          <w:szCs w:val="28"/>
        </w:rPr>
        <w:t xml:space="preserve"> ks</w:t>
      </w:r>
    </w:p>
    <w:p w14:paraId="3DAED50D" w14:textId="77777777" w:rsidR="00A06F7C" w:rsidRDefault="00A06F7C" w:rsidP="009536FB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4657"/>
        <w:gridCol w:w="1581"/>
        <w:gridCol w:w="4110"/>
      </w:tblGrid>
      <w:tr w:rsidR="00A06F7C" w:rsidRPr="00BE3B4B" w14:paraId="58A98805" w14:textId="77777777" w:rsidTr="00F023BB">
        <w:tc>
          <w:tcPr>
            <w:tcW w:w="4657" w:type="dxa"/>
            <w:shd w:val="clear" w:color="auto" w:fill="9CC2E5" w:themeFill="accent1" w:themeFillTint="99"/>
            <w:vAlign w:val="center"/>
          </w:tcPr>
          <w:p w14:paraId="4421DCB5" w14:textId="56F08667" w:rsidR="00A06F7C" w:rsidRPr="00BE3B4B" w:rsidRDefault="00A06F7C" w:rsidP="00F02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E3B4B">
              <w:rPr>
                <w:rFonts w:asciiTheme="minorHAnsi" w:hAnsiTheme="minorHAnsi"/>
                <w:b/>
                <w:bCs/>
              </w:rPr>
              <w:t>Specifikace</w:t>
            </w:r>
            <w:r>
              <w:rPr>
                <w:rFonts w:asciiTheme="minorHAnsi" w:hAnsiTheme="minorHAnsi"/>
                <w:b/>
                <w:bCs/>
              </w:rPr>
              <w:t xml:space="preserve"> nočního stolku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621CF002" w14:textId="5AF75BE7" w:rsidR="00A06F7C" w:rsidRPr="00BE3B4B" w:rsidRDefault="00A06F7C" w:rsidP="00F02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Doplní </w:t>
            </w:r>
            <w:r w:rsidR="00E102C4">
              <w:rPr>
                <w:rFonts w:asciiTheme="minorHAnsi" w:hAnsiTheme="minorHAnsi"/>
                <w:b/>
                <w:bCs/>
                <w:color w:val="FF0000"/>
              </w:rPr>
              <w:t>účastník</w:t>
            </w: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 (ANO/NE)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14:paraId="0B3057EB" w14:textId="44796F52" w:rsidR="00A06F7C" w:rsidRPr="00BE3B4B" w:rsidRDefault="00A06F7C" w:rsidP="00F023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Doplní </w:t>
            </w:r>
            <w:r w:rsidR="00E102C4">
              <w:rPr>
                <w:rFonts w:asciiTheme="minorHAnsi" w:hAnsiTheme="minorHAnsi"/>
                <w:b/>
                <w:bCs/>
                <w:color w:val="FF0000"/>
              </w:rPr>
              <w:t>účastník</w:t>
            </w:r>
            <w:r w:rsidRPr="00BE3B4B">
              <w:rPr>
                <w:rFonts w:asciiTheme="minorHAnsi" w:hAnsiTheme="minorHAnsi"/>
                <w:b/>
                <w:bCs/>
                <w:color w:val="FF0000"/>
              </w:rPr>
              <w:t xml:space="preserve"> (Popis)</w:t>
            </w:r>
          </w:p>
        </w:tc>
      </w:tr>
      <w:tr w:rsidR="00A06F7C" w:rsidRPr="00BE3B4B" w14:paraId="7773094C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7AD403C0" w14:textId="0547E855" w:rsidR="00A06F7C" w:rsidRPr="00A06F7C" w:rsidRDefault="00A06F7C" w:rsidP="00F023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pojízdný, oboustranně přístupný, kovová konstrukce, dezinfikovatelný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32A0D815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5F8E76DE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A06F7C" w:rsidRPr="00BE3B4B" w14:paraId="6658DC9A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7F6C0D89" w14:textId="0E812519" w:rsidR="00A06F7C" w:rsidRPr="00A06F7C" w:rsidRDefault="009475F3" w:rsidP="00F023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stolek dobře čistitelný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6F503EB9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4832615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A06F7C" w:rsidRPr="00BE3B4B" w14:paraId="3610D361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2DAA30F9" w14:textId="0FC08D93" w:rsidR="00A06F7C" w:rsidRPr="00A06F7C" w:rsidRDefault="00A06F7C" w:rsidP="00F023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konstrukce nočního stolku musí být ucelená, stabilní, bezpečná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7525919A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D4FB649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A06F7C" w:rsidRPr="00BE3B4B" w14:paraId="7A994368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59F7F5C2" w14:textId="04EC48F1" w:rsidR="00A06F7C" w:rsidRPr="00A06F7C" w:rsidRDefault="009475F3" w:rsidP="00F023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jídelní a odkládací deska se zvýšeným okrajem z plastu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189BEF6B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13C8A7A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9475F3" w:rsidRPr="00BE3B4B" w14:paraId="74A24C7D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5FAF086D" w14:textId="51756701" w:rsidR="009475F3" w:rsidRDefault="009475F3" w:rsidP="00F023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rozměr jídelní desky min. 55 x 33 cm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58E3260C" w14:textId="77777777" w:rsidR="009475F3" w:rsidRPr="00BE3B4B" w:rsidRDefault="009475F3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1D377C25" w14:textId="77777777" w:rsidR="009475F3" w:rsidRPr="00BE3B4B" w:rsidRDefault="009475F3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A06F7C" w:rsidRPr="00BE3B4B" w14:paraId="01D9584E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0D97E8F3" w14:textId="4B43B9A7" w:rsidR="00A06F7C" w:rsidRDefault="00A06F7C" w:rsidP="00F023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jídelní deska</w:t>
            </w:r>
            <w:r w:rsidR="009475F3">
              <w:rPr>
                <w:rFonts w:cs="Arial"/>
                <w:bCs/>
              </w:rPr>
              <w:t xml:space="preserve"> vybavena oboustranným náklonem s aretací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17D065D5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0DF4EA8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9475F3" w:rsidRPr="00BE3B4B" w14:paraId="25E41EFE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7A9510F0" w14:textId="412AEDC7" w:rsidR="009475F3" w:rsidRDefault="009475F3" w:rsidP="00F023B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výška jídelní desky v rozsahu min. 75-105 cm</w:t>
            </w:r>
            <w:r w:rsidR="00124803">
              <w:rPr>
                <w:rFonts w:cs="Arial"/>
                <w:bCs/>
              </w:rPr>
              <w:t xml:space="preserve"> s povolenou tolerancí +/- 10 cm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43B7CAE9" w14:textId="77777777" w:rsidR="009475F3" w:rsidRPr="00BE3B4B" w:rsidRDefault="009475F3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7CF03311" w14:textId="77777777" w:rsidR="009475F3" w:rsidRPr="00BE3B4B" w:rsidRDefault="009475F3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A06F7C" w:rsidRPr="00BE3B4B" w14:paraId="1DCC81EF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7ED0CF65" w14:textId="5AFE8AF9" w:rsidR="00A06F7C" w:rsidRPr="009536FB" w:rsidRDefault="00532756" w:rsidP="00F023BB">
            <w:r>
              <w:t xml:space="preserve">dvojitá </w:t>
            </w:r>
            <w:r w:rsidR="009475F3">
              <w:t>brzditelná kolečka o průměru min. 65 mm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2BB14496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4AA101BD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6"/>
                <w:szCs w:val="16"/>
                <w:highlight w:val="yellow"/>
              </w:rPr>
            </w:pPr>
          </w:p>
        </w:tc>
      </w:tr>
      <w:tr w:rsidR="00A06F7C" w:rsidRPr="00BE3B4B" w14:paraId="122E17EF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49A1723C" w14:textId="78CABB1C" w:rsidR="00A06F7C" w:rsidRPr="00481AEA" w:rsidRDefault="009475F3" w:rsidP="00F023BB">
            <w:r>
              <w:t>uvnitř stolku prostor pro PET láhev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51A83B6B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3DFC469F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A06F7C" w:rsidRPr="00BE3B4B" w14:paraId="708A9457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0D58DAF5" w14:textId="673328B4" w:rsidR="00A06F7C" w:rsidRPr="009536FB" w:rsidRDefault="009475F3" w:rsidP="00F023BB">
            <w:r>
              <w:lastRenderedPageBreak/>
              <w:t>plynule výškově nastavitelná jídelní deska pomocí plynové pístnice nebo pomocí posilující pružiny s automatickou aretací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24D4A626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0CF6BBAD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A06F7C" w:rsidRPr="00BE3B4B" w14:paraId="475C7E13" w14:textId="77777777" w:rsidTr="00F023BB">
        <w:trPr>
          <w:trHeight w:val="737"/>
        </w:trPr>
        <w:tc>
          <w:tcPr>
            <w:tcW w:w="4657" w:type="dxa"/>
            <w:vAlign w:val="center"/>
          </w:tcPr>
          <w:p w14:paraId="0F69CC2A" w14:textId="2D09FD5B" w:rsidR="00A06F7C" w:rsidRPr="00A36FAC" w:rsidRDefault="00003E6E" w:rsidP="00F023BB">
            <w:r>
              <w:t>provedení stolku – min. horní zásuvka, nika, dolní dvířka nebo zásuvka z obou stran</w:t>
            </w:r>
          </w:p>
        </w:tc>
        <w:tc>
          <w:tcPr>
            <w:tcW w:w="1581" w:type="dxa"/>
            <w:shd w:val="clear" w:color="auto" w:fill="FBE4D5" w:themeFill="accent2" w:themeFillTint="33"/>
          </w:tcPr>
          <w:p w14:paraId="68CA12CA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2B3FBDAE" w14:textId="77777777" w:rsidR="00A06F7C" w:rsidRPr="00BE3B4B" w:rsidRDefault="00A06F7C" w:rsidP="00F023BB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14:paraId="0DD42274" w14:textId="77777777" w:rsidR="009536FB" w:rsidRPr="000529CB" w:rsidRDefault="009536FB" w:rsidP="00A06F7C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9536FB" w:rsidRPr="000529CB" w:rsidSect="00110531">
      <w:headerReference w:type="default" r:id="rId8"/>
      <w:footerReference w:type="default" r:id="rId9"/>
      <w:pgSz w:w="11906" w:h="16838"/>
      <w:pgMar w:top="1417" w:right="1417" w:bottom="1417" w:left="1417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D110" w14:textId="77777777" w:rsidR="00EC2BE0" w:rsidRDefault="00EC2BE0" w:rsidP="00756E44">
      <w:r>
        <w:separator/>
      </w:r>
    </w:p>
  </w:endnote>
  <w:endnote w:type="continuationSeparator" w:id="0">
    <w:p w14:paraId="2C8973F4" w14:textId="77777777" w:rsidR="00EC2BE0" w:rsidRDefault="00EC2BE0" w:rsidP="007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853" w14:textId="77777777" w:rsidR="00756E44" w:rsidRDefault="00110531" w:rsidP="00756E44">
    <w:pPr>
      <w:pStyle w:val="Zpat"/>
      <w:jc w:val="center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62468" wp14:editId="038F84D3">
              <wp:simplePos x="0" y="0"/>
              <wp:positionH relativeFrom="column">
                <wp:posOffset>-55245</wp:posOffset>
              </wp:positionH>
              <wp:positionV relativeFrom="paragraph">
                <wp:posOffset>-12700</wp:posOffset>
              </wp:positionV>
              <wp:extent cx="5981700" cy="0"/>
              <wp:effectExtent l="38100" t="95250" r="57150" b="3810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0"/>
                      </a:xfrm>
                      <a:prstGeom prst="line">
                        <a:avLst/>
                      </a:prstGeom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72307" id="Přímá spojnic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1pt" to="466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cGgIAAHgEAAAOAAAAZHJzL2Uyb0RvYy54bWysVM1uEzEQviPxDpbvZHcLLckqmx5awQVB&#10;1NJydrzjrMF/sp1s8igceQCeoup7MfYm26hISCBysDyev+/7Zjbzy51WZAs+SGsaWk1KSsBw20qz&#10;bujd53evppSEyEzLlDXQ0D0Eerl4+WLeuxrObGdVC55gERPq3jW0i9HVRRF4B5qFiXVg0Cms1yyi&#10;6ddF61mP1bUqzsryouitb523HELA1+vBSRe5vhDA4ychAkSiGorYYj59PlfpLBZzVq89c53kBxjs&#10;H1BoJg02HUtds8jIxsvfSmnJvQ1WxAm3urBCSA6ZA7KpymdsbjvmIHNBcYIbZQr/ryz/uF16ItuG&#10;zigxTOOIlo/fH37qhx8kOPvVID4ySzL1LtQYfWWW/mAFt/SJ8054TYSS7h43IKuAvMgui7wfRYZd&#10;JBwfz2fT6m2Js+BHXzGUSKWcD/E9WE3SpaFKmsSf1Wz7IURsi6HHkPQMecLoSobdRPC3XduTldr4&#10;G4aczstp6tTKVOz1tBoMHH91gcuDP0q8jV9k7LLUCesRxZXyZMtwa1aK8W8DCOU6Njy+yclPgDA6&#10;gxsxZOsEXpHkGwTLt7hXkFopcwMC9UdhBuny5sPYnXEOJlZpAMg9R6c0IZUaEwfQf0w8xKfUAdTf&#10;JI8ZubM1cUzW0liftXnWPe6OkMUQj/BPeKfryrb7vErZgeudGR4+xfT9nNo5/ekPY/ELAAD//wMA&#10;UEsDBBQABgAIAAAAIQD2fUUD3gAAAAgBAAAPAAAAZHJzL2Rvd25yZXYueG1sTI9BS8NAEIXvQv/D&#10;MgVv7aYNaBqzKRrwoHixLQVvm+w0Cc3Ohuw2jf/eEQ/2NMy8x5vvZdvJdmLEwbeOFKyWEQikypmW&#10;agWH/esiAeGDJqM7R6jgGz1s89ldplPjrvSJ4y7UgkPIp1pBE0KfSumrBq32S9cjsXZyg9WB16GW&#10;ZtBXDredXEfRg7S6Jf7Q6B6LBqvz7mIVJB/j0R6Lr2p6K1bv7Usc+vIQlLqfT89PIAJO4d8Mv/iM&#10;Djkzle5CxotOwSJ5ZCfPNVdifRPHMYjy7yDzTN4WyH8AAAD//wMAUEsBAi0AFAAGAAgAAAAhALaD&#10;OJL+AAAA4QEAABMAAAAAAAAAAAAAAAAAAAAAAFtDb250ZW50X1R5cGVzXS54bWxQSwECLQAUAAYA&#10;CAAAACEAOP0h/9YAAACUAQAACwAAAAAAAAAAAAAAAAAvAQAAX3JlbHMvLnJlbHNQSwECLQAUAAYA&#10;CAAAACEA6EnQXBoCAAB4BAAADgAAAAAAAAAAAAAAAAAuAgAAZHJzL2Uyb0RvYy54bWxQSwECLQAU&#10;AAYACAAAACEA9n1FA94AAAAIAQAADwAAAAAAAAAAAAAAAAB0BAAAZHJzL2Rvd25yZXYueG1sUEsF&#10;BgAAAAAEAAQA8wAAAH8FAAAAAA==&#10;" strokecolor="#5b9bd5 [3204]" strokeweight=".5pt">
              <v:stroke joinstyle="miter"/>
              <v:shadow on="t" color="black" opacity="26214f" origin=",.5" offset="0,-3pt"/>
            </v:line>
          </w:pict>
        </mc:Fallback>
      </mc:AlternateContent>
    </w:r>
  </w:p>
  <w:p w14:paraId="017C1CA6" w14:textId="77777777" w:rsidR="00756E44" w:rsidRPr="00F76C63" w:rsidRDefault="00756E44" w:rsidP="00756E44">
    <w:pPr>
      <w:pStyle w:val="Zpat"/>
      <w:jc w:val="center"/>
      <w:rPr>
        <w:color w:val="0000FF"/>
        <w:szCs w:val="20"/>
        <w:u w:val="single"/>
      </w:rPr>
    </w:pPr>
    <w:r>
      <w:rPr>
        <w:szCs w:val="20"/>
      </w:rPr>
      <w:t>Recepce tel</w:t>
    </w:r>
    <w:r w:rsidRPr="00A441BB">
      <w:rPr>
        <w:szCs w:val="20"/>
      </w:rPr>
      <w:t>:</w:t>
    </w:r>
    <w:r w:rsidR="000A55D2">
      <w:rPr>
        <w:szCs w:val="20"/>
      </w:rPr>
      <w:t xml:space="preserve"> </w:t>
    </w:r>
    <w:r>
      <w:rPr>
        <w:szCs w:val="20"/>
      </w:rPr>
      <w:t>469 779 705</w:t>
    </w:r>
    <w:r w:rsidRPr="00A441BB">
      <w:rPr>
        <w:szCs w:val="20"/>
      </w:rPr>
      <w:t>,</w:t>
    </w:r>
    <w:r>
      <w:rPr>
        <w:szCs w:val="20"/>
      </w:rPr>
      <w:t xml:space="preserve"> Příjem: 466 680 127,</w:t>
    </w:r>
    <w:r w:rsidRPr="00A441BB">
      <w:rPr>
        <w:szCs w:val="20"/>
      </w:rPr>
      <w:t xml:space="preserve"> fax: 466 680 326, e-mail: </w:t>
    </w:r>
    <w:hyperlink r:id="rId1" w:history="1">
      <w:r w:rsidRPr="009F202B">
        <w:rPr>
          <w:rStyle w:val="Hypertextovodkaz"/>
          <w:szCs w:val="20"/>
        </w:rPr>
        <w:t>info@ldn-rybitvi.cz</w:t>
      </w:r>
    </w:hyperlink>
    <w:r w:rsidRPr="00A441BB">
      <w:rPr>
        <w:szCs w:val="20"/>
      </w:rPr>
      <w:t>,</w:t>
    </w:r>
  </w:p>
  <w:p w14:paraId="1163AB08" w14:textId="77777777" w:rsidR="00756E44" w:rsidRPr="00110531" w:rsidRDefault="00756E44" w:rsidP="00110531">
    <w:pPr>
      <w:pStyle w:val="Zpat"/>
      <w:jc w:val="center"/>
      <w:rPr>
        <w:szCs w:val="20"/>
      </w:rPr>
    </w:pPr>
    <w:r w:rsidRPr="00A441BB">
      <w:rPr>
        <w:szCs w:val="20"/>
      </w:rPr>
      <w:t>Bankovní spojení: Komerční banka P</w:t>
    </w:r>
    <w:r w:rsidR="00110531">
      <w:rPr>
        <w:szCs w:val="20"/>
      </w:rPr>
      <w:t>ardubice, č. účtu 32731561/0100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A7AD" w14:textId="77777777" w:rsidR="00EC2BE0" w:rsidRDefault="00EC2BE0" w:rsidP="00756E44">
      <w:r>
        <w:separator/>
      </w:r>
    </w:p>
  </w:footnote>
  <w:footnote w:type="continuationSeparator" w:id="0">
    <w:p w14:paraId="46BFC9A9" w14:textId="77777777" w:rsidR="00EC2BE0" w:rsidRDefault="00EC2BE0" w:rsidP="0075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97F2" w14:textId="77777777" w:rsidR="00756E44" w:rsidRPr="001A138F" w:rsidRDefault="00756E44" w:rsidP="00756E44">
    <w:pPr>
      <w:pStyle w:val="Zhlav"/>
      <w:tabs>
        <w:tab w:val="clear" w:pos="4536"/>
        <w:tab w:val="left" w:pos="330"/>
        <w:tab w:val="left" w:pos="765"/>
        <w:tab w:val="left" w:pos="1701"/>
        <w:tab w:val="center" w:pos="5031"/>
      </w:tabs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CFA05" wp14:editId="59E0595F">
          <wp:simplePos x="0" y="0"/>
          <wp:positionH relativeFrom="column">
            <wp:posOffset>-10795</wp:posOffset>
          </wp:positionH>
          <wp:positionV relativeFrom="paragraph">
            <wp:posOffset>34290</wp:posOffset>
          </wp:positionV>
          <wp:extent cx="504825" cy="568325"/>
          <wp:effectExtent l="0" t="0" r="9525" b="3175"/>
          <wp:wrapTight wrapText="bothSides">
            <wp:wrapPolygon edited="0">
              <wp:start x="0" y="0"/>
              <wp:lineTo x="0" y="20997"/>
              <wp:lineTo x="21192" y="20997"/>
              <wp:lineTo x="21192" y="0"/>
              <wp:lineTo x="0" y="0"/>
            </wp:wrapPolygon>
          </wp:wrapTight>
          <wp:docPr id="8" name="Obrázek 8" descr="Logo L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8F">
      <w:rPr>
        <w:b/>
        <w:sz w:val="32"/>
        <w:szCs w:val="32"/>
      </w:rPr>
      <w:t>Léčebna dlouhodobě nemocných Rybitví</w:t>
    </w:r>
  </w:p>
  <w:p w14:paraId="39FBDD8E" w14:textId="77777777" w:rsidR="00756E44" w:rsidRPr="001A138F" w:rsidRDefault="00756E44" w:rsidP="00756E44">
    <w:pPr>
      <w:pStyle w:val="Zhlav"/>
      <w:tabs>
        <w:tab w:val="clear" w:pos="4536"/>
        <w:tab w:val="left" w:pos="851"/>
        <w:tab w:val="left" w:pos="1134"/>
        <w:tab w:val="left" w:pos="1701"/>
        <w:tab w:val="center" w:pos="4820"/>
        <w:tab w:val="center" w:pos="5031"/>
      </w:tabs>
      <w:jc w:val="center"/>
    </w:pPr>
    <w:r w:rsidRPr="001A138F">
      <w:t xml:space="preserve">Činžovních domů </w:t>
    </w:r>
    <w:r>
      <w:t>139-</w:t>
    </w:r>
    <w:r w:rsidRPr="001A138F">
      <w:t>140, 533 54 Rybitví</w:t>
    </w:r>
  </w:p>
  <w:p w14:paraId="0E6F64BC" w14:textId="77777777" w:rsidR="00756E44" w:rsidRDefault="00756E44" w:rsidP="00756E44">
    <w:pPr>
      <w:pStyle w:val="Zhlav"/>
      <w:tabs>
        <w:tab w:val="clear" w:pos="4536"/>
        <w:tab w:val="left" w:pos="1395"/>
        <w:tab w:val="left" w:pos="1701"/>
        <w:tab w:val="left" w:pos="2694"/>
        <w:tab w:val="center" w:pos="5031"/>
      </w:tabs>
      <w:jc w:val="center"/>
    </w:pPr>
    <w:r>
      <w:tab/>
    </w:r>
    <w:r w:rsidRPr="001A138F">
      <w:t>IČ: 00190560</w:t>
    </w:r>
  </w:p>
  <w:p w14:paraId="62783319" w14:textId="77777777" w:rsidR="00756E44" w:rsidRPr="00756E44" w:rsidRDefault="00756E44" w:rsidP="00756E44">
    <w:pPr>
      <w:pStyle w:val="Zhlav"/>
      <w:tabs>
        <w:tab w:val="clear" w:pos="4536"/>
        <w:tab w:val="left" w:pos="1395"/>
        <w:tab w:val="left" w:pos="1701"/>
        <w:tab w:val="left" w:pos="2694"/>
        <w:tab w:val="center" w:pos="5031"/>
      </w:tabs>
      <w:jc w:val="center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17D43" wp14:editId="15BF2E76">
              <wp:simplePos x="0" y="0"/>
              <wp:positionH relativeFrom="column">
                <wp:posOffset>-55245</wp:posOffset>
              </wp:positionH>
              <wp:positionV relativeFrom="paragraph">
                <wp:posOffset>151130</wp:posOffset>
              </wp:positionV>
              <wp:extent cx="5981700" cy="0"/>
              <wp:effectExtent l="38100" t="19050" r="57150" b="11430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70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16069" id="Přímá spojnic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1.9pt" to="466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3NHwIAAIAEAAAOAAAAZHJzL2Uyb0RvYy54bWysVM2O0zAQviPxDpbvNOlCS4ma7mFXcEFQ&#10;7bLLeerYjcF/st2mfRSOPABPsdr3YuykoVokJBA5WB7PzDfffGNneXnQiuy5D9Kamk4nJSXcMNtI&#10;s63p3ae3LxaUhAimAWUNr+mRB3q5ev5s2bmKX9jWqoZ7giAmVJ2raRujq4oisJZrCBPruEGnsF5D&#10;RNNvi8ZDh+haFRdlOS866xvnLeMh4Ol176SrjC8EZ/GjEIFHomqK3GJefV43aS1WS6i2Hlwr2UAD&#10;/oGFBmmw6Ah1DRHIzsvfoLRk3gYr4oRZXVghJOO5B+xmWj7p5rYFx3MvKE5wo0zh/8GyD/u1J7Kp&#10;6ZwSAxpHtH789vBDP3wnwdkvBvmReZKpc6HC6Cuz9oMV3Nqnng/CayKUdPd4A7IK2Bc5ZJGPo8j8&#10;EAnDw9mbxfR1ibNgJ1/RQyQo50N8x60maVNTJU3qHyrYvw8Ry2LoKSQd8zxhdCXD7iL3t23TkY3a&#10;+RvAnmblIlVqZAJ7uZj2Bo5/9qpMHyWgtnhvIyXexs8ytlnyxPnE5kp5sge8PRsF7GtPRrkW+sMM&#10;k9QZiGF03o9csnVGs0gy9sLlXTwqnkopc8MFzgEF6iXML4CP1YExbuJ0KJWjU5qQSo2JPek/Jg7x&#10;KbUn9TfJY0aubE0ck7U01mdtnlSPhxNl0cejHmd9p+3GNsd8pbIDr3mWbHiS6R2d2zn9149j9RMA&#10;AP//AwBQSwMEFAAGAAgAAAAhAOEVFnneAAAACAEAAA8AAABkcnMvZG93bnJldi54bWxMj0FLw0AQ&#10;he+C/2EZwUtpN+2Ctmk2pSjBm2AU7HGbHZNgdjZkt0301zvioR7nvceb72W7yXXijENoPWlYLhIQ&#10;SJW3LdUa3l6L+RpEiIas6Tyhhi8MsMuvrzKTWj/SC57LWAsuoZAaDU2MfSplqBp0Jix8j8Tehx+c&#10;iXwOtbSDGbncdXKVJHfSmZb4Q2N6fGiw+ixPTsPz96Etqqci1I/7jRrK99k4W6LWtzfTfgsi4hQv&#10;YfjFZ3TImenoT2SD6DTM1/ec1LBSvID9jVIKxPFPkHkm/w/IfwAAAP//AwBQSwECLQAUAAYACAAA&#10;ACEAtoM4kv4AAADhAQAAEwAAAAAAAAAAAAAAAAAAAAAAW0NvbnRlbnRfVHlwZXNdLnhtbFBLAQIt&#10;ABQABgAIAAAAIQA4/SH/1gAAAJQBAAALAAAAAAAAAAAAAAAAAC8BAABfcmVscy8ucmVsc1BLAQIt&#10;ABQABgAIAAAAIQAH2n3NHwIAAIAEAAAOAAAAAAAAAAAAAAAAAC4CAABkcnMvZTJvRG9jLnhtbFBL&#10;AQItABQABgAIAAAAIQDhFRZ53gAAAAgBAAAPAAAAAAAAAAAAAAAAAHkEAABkcnMvZG93bnJldi54&#10;bWxQSwUGAAAAAAQABADzAAAAhAUAAAAA&#10;" strokecolor="#5b9bd5 [3204]" strokeweight=".5pt">
              <v:stroke joinstyle="miter"/>
              <v:shadow on="t" color="black" opacity="26214f" origin=",-.5" offset="0,3pt"/>
            </v:lin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0E4"/>
    <w:multiLevelType w:val="hybridMultilevel"/>
    <w:tmpl w:val="7C983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620"/>
    <w:multiLevelType w:val="hybridMultilevel"/>
    <w:tmpl w:val="C37C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0C37"/>
    <w:multiLevelType w:val="hybridMultilevel"/>
    <w:tmpl w:val="3E0A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1EC4"/>
    <w:multiLevelType w:val="hybridMultilevel"/>
    <w:tmpl w:val="14C88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E1F"/>
    <w:multiLevelType w:val="hybridMultilevel"/>
    <w:tmpl w:val="5F0608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2927957">
    <w:abstractNumId w:val="1"/>
  </w:num>
  <w:num w:numId="2" w16cid:durableId="165556327">
    <w:abstractNumId w:val="3"/>
  </w:num>
  <w:num w:numId="3" w16cid:durableId="1248002507">
    <w:abstractNumId w:val="4"/>
  </w:num>
  <w:num w:numId="4" w16cid:durableId="584192451">
    <w:abstractNumId w:val="0"/>
  </w:num>
  <w:num w:numId="5" w16cid:durableId="1795974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44"/>
    <w:rsid w:val="00000905"/>
    <w:rsid w:val="000026EF"/>
    <w:rsid w:val="00003E6E"/>
    <w:rsid w:val="0002493D"/>
    <w:rsid w:val="00033403"/>
    <w:rsid w:val="00051225"/>
    <w:rsid w:val="000529CB"/>
    <w:rsid w:val="00052FFF"/>
    <w:rsid w:val="00062981"/>
    <w:rsid w:val="000700AA"/>
    <w:rsid w:val="00075032"/>
    <w:rsid w:val="000926DB"/>
    <w:rsid w:val="000A55D2"/>
    <w:rsid w:val="000B35B8"/>
    <w:rsid w:val="000B42BF"/>
    <w:rsid w:val="00110531"/>
    <w:rsid w:val="00114745"/>
    <w:rsid w:val="0011726D"/>
    <w:rsid w:val="00120537"/>
    <w:rsid w:val="00124803"/>
    <w:rsid w:val="0015038C"/>
    <w:rsid w:val="00181C54"/>
    <w:rsid w:val="00183BDC"/>
    <w:rsid w:val="001A48F3"/>
    <w:rsid w:val="001D4459"/>
    <w:rsid w:val="001E379D"/>
    <w:rsid w:val="001E47A4"/>
    <w:rsid w:val="00233A29"/>
    <w:rsid w:val="00266721"/>
    <w:rsid w:val="002738CD"/>
    <w:rsid w:val="00281B17"/>
    <w:rsid w:val="00286436"/>
    <w:rsid w:val="0029391A"/>
    <w:rsid w:val="0029604A"/>
    <w:rsid w:val="00314E6E"/>
    <w:rsid w:val="00321108"/>
    <w:rsid w:val="00357556"/>
    <w:rsid w:val="003722A2"/>
    <w:rsid w:val="003909C5"/>
    <w:rsid w:val="003C3875"/>
    <w:rsid w:val="003C53BA"/>
    <w:rsid w:val="003D1831"/>
    <w:rsid w:val="00402491"/>
    <w:rsid w:val="004131A7"/>
    <w:rsid w:val="00427E53"/>
    <w:rsid w:val="00435FD0"/>
    <w:rsid w:val="00440B2C"/>
    <w:rsid w:val="004508A0"/>
    <w:rsid w:val="00480FB5"/>
    <w:rsid w:val="00481AEA"/>
    <w:rsid w:val="0049237C"/>
    <w:rsid w:val="00494FBD"/>
    <w:rsid w:val="004E0937"/>
    <w:rsid w:val="00507CDE"/>
    <w:rsid w:val="00532756"/>
    <w:rsid w:val="00544B67"/>
    <w:rsid w:val="0054540C"/>
    <w:rsid w:val="00550875"/>
    <w:rsid w:val="005520DF"/>
    <w:rsid w:val="00556E8C"/>
    <w:rsid w:val="00571DD0"/>
    <w:rsid w:val="00586878"/>
    <w:rsid w:val="00587F5C"/>
    <w:rsid w:val="005939AA"/>
    <w:rsid w:val="00594F2D"/>
    <w:rsid w:val="00595165"/>
    <w:rsid w:val="005A4086"/>
    <w:rsid w:val="005D18EA"/>
    <w:rsid w:val="00605653"/>
    <w:rsid w:val="00625095"/>
    <w:rsid w:val="00625FDF"/>
    <w:rsid w:val="00627ED0"/>
    <w:rsid w:val="006365E5"/>
    <w:rsid w:val="00636B6E"/>
    <w:rsid w:val="00643EF4"/>
    <w:rsid w:val="00666617"/>
    <w:rsid w:val="00687FFD"/>
    <w:rsid w:val="00690A16"/>
    <w:rsid w:val="00690A6F"/>
    <w:rsid w:val="00692523"/>
    <w:rsid w:val="006A08AA"/>
    <w:rsid w:val="006A3C29"/>
    <w:rsid w:val="006A54EB"/>
    <w:rsid w:val="006C1F0C"/>
    <w:rsid w:val="006E2555"/>
    <w:rsid w:val="00706F5F"/>
    <w:rsid w:val="0070761F"/>
    <w:rsid w:val="007310C6"/>
    <w:rsid w:val="00742360"/>
    <w:rsid w:val="00752200"/>
    <w:rsid w:val="00756E44"/>
    <w:rsid w:val="007765C0"/>
    <w:rsid w:val="00777437"/>
    <w:rsid w:val="007820F4"/>
    <w:rsid w:val="007A1BA3"/>
    <w:rsid w:val="007A3192"/>
    <w:rsid w:val="007A353A"/>
    <w:rsid w:val="007B7AF2"/>
    <w:rsid w:val="007E6532"/>
    <w:rsid w:val="007E6B84"/>
    <w:rsid w:val="007F3328"/>
    <w:rsid w:val="007F3C65"/>
    <w:rsid w:val="008008C5"/>
    <w:rsid w:val="008270AB"/>
    <w:rsid w:val="00842992"/>
    <w:rsid w:val="00856A27"/>
    <w:rsid w:val="0086190B"/>
    <w:rsid w:val="00866CD7"/>
    <w:rsid w:val="0088207D"/>
    <w:rsid w:val="008850DE"/>
    <w:rsid w:val="0089141D"/>
    <w:rsid w:val="008A63BA"/>
    <w:rsid w:val="008A704E"/>
    <w:rsid w:val="008B2EB8"/>
    <w:rsid w:val="008B3A66"/>
    <w:rsid w:val="00902FD0"/>
    <w:rsid w:val="00920CFD"/>
    <w:rsid w:val="00943754"/>
    <w:rsid w:val="009472FB"/>
    <w:rsid w:val="009475F3"/>
    <w:rsid w:val="00952073"/>
    <w:rsid w:val="009536FB"/>
    <w:rsid w:val="009559D7"/>
    <w:rsid w:val="00955DCA"/>
    <w:rsid w:val="00987841"/>
    <w:rsid w:val="009E27D5"/>
    <w:rsid w:val="009E5252"/>
    <w:rsid w:val="009F4FEB"/>
    <w:rsid w:val="00A01755"/>
    <w:rsid w:val="00A030D1"/>
    <w:rsid w:val="00A06F7C"/>
    <w:rsid w:val="00A10139"/>
    <w:rsid w:val="00A253FE"/>
    <w:rsid w:val="00A36FAC"/>
    <w:rsid w:val="00A37A06"/>
    <w:rsid w:val="00A37FCA"/>
    <w:rsid w:val="00AB5696"/>
    <w:rsid w:val="00AC0620"/>
    <w:rsid w:val="00AE511A"/>
    <w:rsid w:val="00AE686D"/>
    <w:rsid w:val="00B222DF"/>
    <w:rsid w:val="00B30389"/>
    <w:rsid w:val="00B76180"/>
    <w:rsid w:val="00B77A03"/>
    <w:rsid w:val="00B90EEC"/>
    <w:rsid w:val="00BA2D0F"/>
    <w:rsid w:val="00BA4980"/>
    <w:rsid w:val="00BE257F"/>
    <w:rsid w:val="00BE3B4B"/>
    <w:rsid w:val="00BE3BF3"/>
    <w:rsid w:val="00BE4F3E"/>
    <w:rsid w:val="00C04CA8"/>
    <w:rsid w:val="00C2166B"/>
    <w:rsid w:val="00C35BFE"/>
    <w:rsid w:val="00C42523"/>
    <w:rsid w:val="00C7582D"/>
    <w:rsid w:val="00C86013"/>
    <w:rsid w:val="00C96BDE"/>
    <w:rsid w:val="00CB09CD"/>
    <w:rsid w:val="00CC2476"/>
    <w:rsid w:val="00CC2FAD"/>
    <w:rsid w:val="00CE4B6F"/>
    <w:rsid w:val="00CE552B"/>
    <w:rsid w:val="00CF0D25"/>
    <w:rsid w:val="00D0476B"/>
    <w:rsid w:val="00D16985"/>
    <w:rsid w:val="00D20612"/>
    <w:rsid w:val="00D30DD4"/>
    <w:rsid w:val="00D342D2"/>
    <w:rsid w:val="00D555BE"/>
    <w:rsid w:val="00D80A87"/>
    <w:rsid w:val="00D971B0"/>
    <w:rsid w:val="00DA227B"/>
    <w:rsid w:val="00DA50FE"/>
    <w:rsid w:val="00DC2FD4"/>
    <w:rsid w:val="00DC33CE"/>
    <w:rsid w:val="00DD1DC0"/>
    <w:rsid w:val="00DE2236"/>
    <w:rsid w:val="00DE6C79"/>
    <w:rsid w:val="00DF498D"/>
    <w:rsid w:val="00DF6D05"/>
    <w:rsid w:val="00E102C4"/>
    <w:rsid w:val="00E660AA"/>
    <w:rsid w:val="00E77C00"/>
    <w:rsid w:val="00E82DEE"/>
    <w:rsid w:val="00EA581A"/>
    <w:rsid w:val="00EB2465"/>
    <w:rsid w:val="00EC2BE0"/>
    <w:rsid w:val="00EC773F"/>
    <w:rsid w:val="00F023BB"/>
    <w:rsid w:val="00F212D4"/>
    <w:rsid w:val="00F54A15"/>
    <w:rsid w:val="00F64A60"/>
    <w:rsid w:val="00FB4F9D"/>
    <w:rsid w:val="00FD1DD8"/>
    <w:rsid w:val="00FE2215"/>
    <w:rsid w:val="00FE60A9"/>
    <w:rsid w:val="00FF0886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6E5F7"/>
  <w15:docId w15:val="{12A8B5F6-F1B7-452B-9B5D-F10EE634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E4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10531"/>
    <w:pPr>
      <w:keepNext/>
      <w:keepLines/>
      <w:jc w:val="both"/>
      <w:outlineLvl w:val="0"/>
    </w:pPr>
    <w:rPr>
      <w:rFonts w:eastAsiaTheme="majorEastAsia" w:cs="Arial"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531"/>
    <w:rPr>
      <w:rFonts w:ascii="Arial" w:eastAsiaTheme="majorEastAsia" w:hAnsi="Arial" w:cs="Arial"/>
      <w:bCs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56E44"/>
    <w:pPr>
      <w:ind w:left="720"/>
      <w:contextualSpacing/>
    </w:pPr>
  </w:style>
  <w:style w:type="paragraph" w:styleId="Normlnweb">
    <w:name w:val="Normal (Web)"/>
    <w:basedOn w:val="Normln"/>
    <w:uiPriority w:val="99"/>
    <w:rsid w:val="00756E4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56E4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7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56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6E44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756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6E44"/>
    <w:rPr>
      <w:rFonts w:ascii="Arial" w:eastAsia="Times New Roman" w:hAnsi="Arial" w:cs="Times New Roman"/>
      <w:sz w:val="20"/>
      <w:szCs w:val="24"/>
      <w:lang w:eastAsia="cs-CZ"/>
    </w:rPr>
  </w:style>
  <w:style w:type="character" w:styleId="Hypertextovodkaz">
    <w:name w:val="Hyperlink"/>
    <w:rsid w:val="00756E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A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A0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B2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2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EB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EB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EB8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dn-rybit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3E96-7ED9-4440-A5A1-0B6F096D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4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Alfréd Mede</dc:creator>
  <cp:keywords/>
  <dc:description/>
  <cp:lastModifiedBy>Hana Jarošová</cp:lastModifiedBy>
  <cp:revision>48</cp:revision>
  <cp:lastPrinted>2022-08-10T07:16:00Z</cp:lastPrinted>
  <dcterms:created xsi:type="dcterms:W3CDTF">2021-09-09T10:40:00Z</dcterms:created>
  <dcterms:modified xsi:type="dcterms:W3CDTF">2022-09-23T08:25:00Z</dcterms:modified>
</cp:coreProperties>
</file>