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555ECA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601CDF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31B560F5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601CDF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601CDF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FB6AF" w14:textId="77777777" w:rsidR="0024416A" w:rsidRDefault="00244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14AB4231" w14:textId="77777777" w:rsidR="0024416A" w:rsidRDefault="0024416A" w:rsidP="0024416A">
        <w:pPr>
          <w:pStyle w:val="Zpat"/>
          <w:rPr>
            <w:rFonts w:ascii="Calibri" w:eastAsia="Calibri" w:hAnsi="Calibri" w:cs="Calibri"/>
            <w:sz w:val="18"/>
            <w:szCs w:val="18"/>
          </w:rPr>
        </w:pPr>
        <w:r w:rsidRPr="00D14929">
          <w:rPr>
            <w:rFonts w:ascii="Calibri" w:eastAsia="Calibri" w:hAnsi="Calibri" w:cs="Calibri"/>
            <w:sz w:val="18"/>
            <w:szCs w:val="18"/>
          </w:rPr>
          <w:t>Název projektu:</w:t>
        </w:r>
      </w:p>
      <w:p w14:paraId="09170129" w14:textId="77777777" w:rsidR="0024416A" w:rsidRDefault="0024416A" w:rsidP="0024416A">
        <w:pPr>
          <w:pStyle w:val="Zpat"/>
          <w:rPr>
            <w:rFonts w:ascii="Calibri" w:eastAsia="Calibri" w:hAnsi="Calibri" w:cs="Calibri"/>
            <w:sz w:val="18"/>
            <w:szCs w:val="18"/>
          </w:rPr>
        </w:pPr>
        <w:r w:rsidRPr="00D14929">
          <w:rPr>
            <w:rFonts w:ascii="Calibri" w:eastAsia="Calibri" w:hAnsi="Calibri" w:cs="Calibri"/>
            <w:sz w:val="18"/>
            <w:szCs w:val="18"/>
          </w:rPr>
          <w:t xml:space="preserve">NPK, a.s., Svitavská </w:t>
        </w:r>
        <w:proofErr w:type="gramStart"/>
        <w:r w:rsidRPr="00D14929">
          <w:rPr>
            <w:rFonts w:ascii="Calibri" w:eastAsia="Calibri" w:hAnsi="Calibri" w:cs="Calibri"/>
            <w:sz w:val="18"/>
            <w:szCs w:val="18"/>
          </w:rPr>
          <w:t>nemocnice - sloučení</w:t>
        </w:r>
        <w:proofErr w:type="gramEnd"/>
        <w:r w:rsidRPr="00D14929">
          <w:rPr>
            <w:rFonts w:ascii="Calibri" w:eastAsia="Calibri" w:hAnsi="Calibri" w:cs="Calibri"/>
            <w:sz w:val="18"/>
            <w:szCs w:val="18"/>
          </w:rPr>
          <w:t xml:space="preserve"> JIP a vybavení navazujících oborů na UP 2</w:t>
        </w:r>
        <w:r>
          <w:rPr>
            <w:rFonts w:ascii="Calibri" w:eastAsia="Calibri" w:hAnsi="Calibri" w:cs="Calibri"/>
            <w:sz w:val="18"/>
            <w:szCs w:val="18"/>
          </w:rPr>
          <w:t xml:space="preserve">, </w:t>
        </w:r>
        <w:proofErr w:type="spellStart"/>
        <w:r>
          <w:rPr>
            <w:rFonts w:ascii="Calibri" w:eastAsia="Calibri" w:hAnsi="Calibri" w:cs="Calibri"/>
            <w:sz w:val="18"/>
            <w:szCs w:val="18"/>
          </w:rPr>
          <w:t>reg</w:t>
        </w:r>
        <w:proofErr w:type="spellEnd"/>
        <w:r>
          <w:rPr>
            <w:rFonts w:ascii="Calibri" w:eastAsia="Calibri" w:hAnsi="Calibri" w:cs="Calibri"/>
            <w:sz w:val="18"/>
            <w:szCs w:val="18"/>
          </w:rPr>
          <w:t xml:space="preserve">. č. </w:t>
        </w:r>
        <w:r w:rsidRPr="00D14929">
          <w:rPr>
            <w:rFonts w:ascii="Calibri" w:eastAsia="Calibri" w:hAnsi="Calibri" w:cs="Calibri"/>
            <w:sz w:val="18"/>
            <w:szCs w:val="18"/>
          </w:rPr>
          <w:t>CZ.06.6.127/0.0/0.0/21_121/0016355</w:t>
        </w:r>
      </w:p>
      <w:p w14:paraId="52942D94" w14:textId="77777777" w:rsidR="0024416A" w:rsidRPr="00F63C7F" w:rsidRDefault="0024416A" w:rsidP="0024416A">
        <w:pPr>
          <w:pStyle w:val="Zpat"/>
          <w:rPr>
            <w:rFonts w:ascii="Calibri" w:hAnsi="Calibri" w:cs="Calibri"/>
            <w:sz w:val="18"/>
            <w:szCs w:val="18"/>
          </w:rPr>
        </w:pPr>
        <w:r w:rsidRPr="00BA52F8">
          <w:rPr>
            <w:rFonts w:ascii="Calibri" w:eastAsia="Calibri" w:hAnsi="Calibri" w:cs="Calibri"/>
            <w:b/>
            <w:bCs/>
            <w:sz w:val="18"/>
            <w:szCs w:val="18"/>
          </w:rPr>
          <w:t>Projekt</w:t>
        </w:r>
        <w:r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D14929">
          <w:rPr>
            <w:rFonts w:ascii="Calibri" w:eastAsia="Calibri" w:hAnsi="Calibri" w:cs="Arial"/>
            <w:b/>
            <w:bCs/>
            <w:sz w:val="18"/>
            <w:szCs w:val="18"/>
          </w:rPr>
          <w:t xml:space="preserve">„NPK, a.s., Svitavská </w:t>
        </w:r>
        <w:proofErr w:type="gramStart"/>
        <w:r w:rsidRPr="00D14929">
          <w:rPr>
            <w:rFonts w:ascii="Calibri" w:eastAsia="Calibri" w:hAnsi="Calibri" w:cs="Arial"/>
            <w:b/>
            <w:bCs/>
            <w:sz w:val="18"/>
            <w:szCs w:val="18"/>
          </w:rPr>
          <w:t>nemocnice - sloučení</w:t>
        </w:r>
        <w:proofErr w:type="gramEnd"/>
        <w:r w:rsidRPr="00D14929">
          <w:rPr>
            <w:rFonts w:ascii="Calibri" w:eastAsia="Calibri" w:hAnsi="Calibri" w:cs="Arial"/>
            <w:b/>
            <w:bCs/>
            <w:sz w:val="18"/>
            <w:szCs w:val="18"/>
          </w:rPr>
          <w:t xml:space="preserve"> JIP a vybavení navazujících oborů na UP 2“ je spolufinancován Evropskou unií v rámci reakce Unie na pandemii COVID-19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33BE" w14:textId="77777777" w:rsidR="0024416A" w:rsidRDefault="002441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D639" w14:textId="77777777" w:rsidR="0024416A" w:rsidRDefault="002441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335C" w14:textId="77777777" w:rsidR="0024416A" w:rsidRDefault="002441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4416A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01CDF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2022-07-29T01:21:00Z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