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DF6C1CD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CA5A47" w:rsidRPr="009732AB">
        <w:rPr>
          <w:rFonts w:cstheme="minorHAnsi"/>
          <w:sz w:val="24"/>
          <w:szCs w:val="24"/>
        </w:rPr>
        <w:t>SW a HW pro provoz IS</w:t>
      </w:r>
      <w:r w:rsidR="00CA5A47">
        <w:rPr>
          <w:rFonts w:cstheme="minorHAnsi"/>
          <w:sz w:val="24"/>
          <w:szCs w:val="24"/>
        </w:rPr>
        <w:t xml:space="preserve"> – část II</w:t>
      </w:r>
      <w:r w:rsidR="00914626">
        <w:rPr>
          <w:b/>
        </w:rPr>
        <w:t>“</w:t>
      </w:r>
    </w:p>
    <w:p w14:paraId="7DD44965" w14:textId="7F416431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CA5A47" w:rsidRPr="009732AB">
        <w:rPr>
          <w:rFonts w:cstheme="minorHAnsi"/>
          <w:sz w:val="24"/>
          <w:szCs w:val="24"/>
        </w:rPr>
        <w:t>SW a HW pro provoz IS</w:t>
      </w:r>
      <w:r w:rsidR="00CA5A47">
        <w:rPr>
          <w:rFonts w:cstheme="minorHAnsi"/>
          <w:sz w:val="24"/>
          <w:szCs w:val="24"/>
        </w:rPr>
        <w:t xml:space="preserve"> – část II</w:t>
      </w:r>
      <w:r w:rsidR="00914626">
        <w:rPr>
          <w:b/>
        </w:rPr>
        <w:t>“</w:t>
      </w:r>
    </w:p>
    <w:p w14:paraId="5410AB31" w14:textId="28821CA4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CA5A47" w:rsidRPr="009732AB">
        <w:rPr>
          <w:rFonts w:cstheme="minorHAnsi"/>
          <w:sz w:val="24"/>
          <w:szCs w:val="24"/>
        </w:rPr>
        <w:t>SW a HW pro provoz IS</w:t>
      </w:r>
      <w:r w:rsidR="00CA5A47">
        <w:rPr>
          <w:rFonts w:cstheme="minorHAnsi"/>
          <w:sz w:val="24"/>
          <w:szCs w:val="24"/>
        </w:rPr>
        <w:t xml:space="preserve"> – část II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C92FD" w14:textId="77777777" w:rsidR="00B56008" w:rsidRDefault="00B56008" w:rsidP="00C15B6A">
      <w:pPr>
        <w:spacing w:after="0" w:line="240" w:lineRule="auto"/>
      </w:pPr>
      <w:r>
        <w:separator/>
      </w:r>
    </w:p>
  </w:endnote>
  <w:endnote w:type="continuationSeparator" w:id="0">
    <w:p w14:paraId="73BB8CDB" w14:textId="77777777" w:rsidR="00B56008" w:rsidRDefault="00B5600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7771B" w14:textId="77777777" w:rsidR="00B56008" w:rsidRDefault="00B56008" w:rsidP="00C15B6A">
      <w:pPr>
        <w:spacing w:after="0" w:line="240" w:lineRule="auto"/>
      </w:pPr>
      <w:r>
        <w:separator/>
      </w:r>
    </w:p>
  </w:footnote>
  <w:footnote w:type="continuationSeparator" w:id="0">
    <w:p w14:paraId="7BB73C4E" w14:textId="77777777" w:rsidR="00B56008" w:rsidRDefault="00B56008" w:rsidP="00C15B6A">
      <w:pPr>
        <w:spacing w:after="0" w:line="240" w:lineRule="auto"/>
      </w:pPr>
      <w:r>
        <w:continuationSeparator/>
      </w:r>
    </w:p>
  </w:footnote>
  <w:footnote w:id="1">
    <w:p w14:paraId="6EE9FAB7" w14:textId="697A0241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521EB" w:rsidRPr="000521EB">
        <w:rPr>
          <w:rFonts w:ascii="Arial" w:hAnsi="Arial" w:cs="Arial"/>
        </w:rPr>
        <w:t xml:space="preserve">Seznam významných dodávek bude obsahovat alespoň 1 významnou dodávku v hodnotě minimálně 2 850 000,- Kč bez DPH. Předmět významné dodávky musí být obdobný předmětu </w:t>
      </w:r>
      <w:proofErr w:type="gramStart"/>
      <w:r w:rsidR="000521EB" w:rsidRPr="000521EB">
        <w:rPr>
          <w:rFonts w:ascii="Arial" w:hAnsi="Arial" w:cs="Arial"/>
        </w:rPr>
        <w:t>této  veřejné</w:t>
      </w:r>
      <w:proofErr w:type="gramEnd"/>
      <w:r w:rsidR="000521EB" w:rsidRPr="000521EB">
        <w:rPr>
          <w:rFonts w:ascii="Arial" w:hAnsi="Arial" w:cs="Arial"/>
        </w:rPr>
        <w:t xml:space="preserve"> zakázky, tj. dodání a implementace poptávaného hardwarového a softwarového vybavení v obdobném prostředí.</w:t>
      </w:r>
      <w:r w:rsidR="000521EB">
        <w:rPr>
          <w:rFonts w:ascii="Arial" w:hAnsi="Arial" w:cs="Arial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3920734">
    <w:abstractNumId w:val="26"/>
  </w:num>
  <w:num w:numId="2" w16cid:durableId="1488329197">
    <w:abstractNumId w:val="20"/>
  </w:num>
  <w:num w:numId="3" w16cid:durableId="177892733">
    <w:abstractNumId w:val="10"/>
  </w:num>
  <w:num w:numId="4" w16cid:durableId="577637985">
    <w:abstractNumId w:val="13"/>
  </w:num>
  <w:num w:numId="5" w16cid:durableId="1734811145">
    <w:abstractNumId w:val="25"/>
  </w:num>
  <w:num w:numId="6" w16cid:durableId="510685885">
    <w:abstractNumId w:val="27"/>
  </w:num>
  <w:num w:numId="7" w16cid:durableId="187178969">
    <w:abstractNumId w:val="12"/>
  </w:num>
  <w:num w:numId="8" w16cid:durableId="1204640027">
    <w:abstractNumId w:val="29"/>
  </w:num>
  <w:num w:numId="9" w16cid:durableId="2037195276">
    <w:abstractNumId w:val="24"/>
  </w:num>
  <w:num w:numId="10" w16cid:durableId="452596014">
    <w:abstractNumId w:val="21"/>
  </w:num>
  <w:num w:numId="11" w16cid:durableId="758985612">
    <w:abstractNumId w:val="32"/>
  </w:num>
  <w:num w:numId="12" w16cid:durableId="827474563">
    <w:abstractNumId w:val="28"/>
  </w:num>
  <w:num w:numId="13" w16cid:durableId="1931038607">
    <w:abstractNumId w:val="8"/>
  </w:num>
  <w:num w:numId="14" w16cid:durableId="820388511">
    <w:abstractNumId w:val="35"/>
  </w:num>
  <w:num w:numId="15" w16cid:durableId="1688828829">
    <w:abstractNumId w:val="5"/>
  </w:num>
  <w:num w:numId="16" w16cid:durableId="896933152">
    <w:abstractNumId w:val="3"/>
  </w:num>
  <w:num w:numId="17" w16cid:durableId="947659389">
    <w:abstractNumId w:val="1"/>
  </w:num>
  <w:num w:numId="18" w16cid:durableId="591623287">
    <w:abstractNumId w:val="4"/>
  </w:num>
  <w:num w:numId="19" w16cid:durableId="1628584268">
    <w:abstractNumId w:val="2"/>
  </w:num>
  <w:num w:numId="20" w16cid:durableId="97991844">
    <w:abstractNumId w:val="0"/>
  </w:num>
  <w:num w:numId="21" w16cid:durableId="1851329403">
    <w:abstractNumId w:val="31"/>
  </w:num>
  <w:num w:numId="22" w16cid:durableId="11430814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602384">
    <w:abstractNumId w:val="15"/>
  </w:num>
  <w:num w:numId="24" w16cid:durableId="1203130353">
    <w:abstractNumId w:val="30"/>
  </w:num>
  <w:num w:numId="25" w16cid:durableId="1595019389">
    <w:abstractNumId w:val="6"/>
  </w:num>
  <w:num w:numId="26" w16cid:durableId="509609016">
    <w:abstractNumId w:val="14"/>
  </w:num>
  <w:num w:numId="27" w16cid:durableId="471139064">
    <w:abstractNumId w:val="17"/>
  </w:num>
  <w:num w:numId="28" w16cid:durableId="923228295">
    <w:abstractNumId w:val="19"/>
  </w:num>
  <w:num w:numId="29" w16cid:durableId="1140730464">
    <w:abstractNumId w:val="18"/>
  </w:num>
  <w:num w:numId="30" w16cid:durableId="887834768">
    <w:abstractNumId w:val="9"/>
  </w:num>
  <w:num w:numId="31" w16cid:durableId="178005484">
    <w:abstractNumId w:val="7"/>
  </w:num>
  <w:num w:numId="32" w16cid:durableId="1426925848">
    <w:abstractNumId w:val="33"/>
  </w:num>
  <w:num w:numId="33" w16cid:durableId="1896768441">
    <w:abstractNumId w:val="36"/>
  </w:num>
  <w:num w:numId="34" w16cid:durableId="1644697078">
    <w:abstractNumId w:val="37"/>
  </w:num>
  <w:num w:numId="35" w16cid:durableId="1028531553">
    <w:abstractNumId w:val="16"/>
  </w:num>
  <w:num w:numId="36" w16cid:durableId="180552611">
    <w:abstractNumId w:val="11"/>
  </w:num>
  <w:num w:numId="37" w16cid:durableId="700520021">
    <w:abstractNumId w:val="22"/>
  </w:num>
  <w:num w:numId="38" w16cid:durableId="184184959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5A47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2022-08-19T12:27:00Z</dcterms:modified>
</cp:coreProperties>
</file>