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0A29C2F6"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4B417A">
        <w:rPr>
          <w:rFonts w:ascii="Calibri" w:eastAsia="Calibri" w:hAnsi="Calibri" w:cs="Arial"/>
          <w:b/>
          <w:sz w:val="28"/>
          <w:szCs w:val="28"/>
          <w:lang w:eastAsia="en-US"/>
        </w:rPr>
        <w:t>6</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D371F43" w:rsidR="00262172" w:rsidRPr="00CD2562" w:rsidRDefault="009628AD" w:rsidP="006F7CFC">
      <w:pPr>
        <w:keepNext/>
        <w:shd w:val="clear" w:color="auto" w:fill="FFD966" w:themeFill="accent4" w:themeFillTint="99"/>
        <w:outlineLvl w:val="7"/>
        <w:rPr>
          <w:rFonts w:ascii="Calibri" w:hAnsi="Calibri" w:cs="Calibri"/>
          <w:b/>
          <w:sz w:val="28"/>
          <w:szCs w:val="28"/>
        </w:rPr>
      </w:pPr>
      <w:bookmarkStart w:id="1" w:name="_Hlk75507419"/>
      <w:r w:rsidRPr="009628AD">
        <w:rPr>
          <w:rFonts w:ascii="Calibri" w:hAnsi="Calibri" w:cs="Calibri"/>
          <w:b/>
          <w:bCs/>
          <w:sz w:val="28"/>
          <w:szCs w:val="28"/>
        </w:rPr>
        <w:t>Ultrazvuková diagnostická technika</w:t>
      </w:r>
    </w:p>
    <w:bookmarkEnd w:id="1"/>
    <w:p w14:paraId="720DF2A0" w14:textId="33D884DD" w:rsidR="000D2FE7" w:rsidRDefault="000D2FE7">
      <w:pPr>
        <w:jc w:val="both"/>
        <w:rPr>
          <w:rFonts w:asciiTheme="minorHAnsi" w:hAnsiTheme="minorHAnsi" w:cs="Arial"/>
          <w:b/>
          <w:bCs/>
          <w:sz w:val="24"/>
        </w:rPr>
      </w:pPr>
    </w:p>
    <w:p w14:paraId="0B02339A" w14:textId="626FAAB6"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4B417A">
        <w:rPr>
          <w:rFonts w:ascii="Calibri" w:hAnsi="Calibri" w:cs="Arial"/>
          <w:b/>
          <w:sz w:val="24"/>
        </w:rPr>
        <w:t>6</w:t>
      </w:r>
      <w:r w:rsidR="0087337A">
        <w:rPr>
          <w:rFonts w:ascii="Calibri" w:hAnsi="Calibri" w:cs="Arial"/>
          <w:b/>
          <w:sz w:val="24"/>
        </w:rPr>
        <w:t xml:space="preserve"> </w:t>
      </w:r>
      <w:r w:rsidRPr="00262172">
        <w:rPr>
          <w:rFonts w:ascii="Calibri" w:hAnsi="Calibri" w:cs="Arial"/>
          <w:b/>
          <w:sz w:val="24"/>
        </w:rPr>
        <w:t xml:space="preserve">veřejné zakázky: </w:t>
      </w:r>
    </w:p>
    <w:bookmarkEnd w:id="2"/>
    <w:p w14:paraId="6E824640" w14:textId="7FD7AB4A" w:rsidR="00262172" w:rsidRPr="001235C6" w:rsidRDefault="009628AD" w:rsidP="00A355F0">
      <w:pPr>
        <w:keepNext/>
        <w:shd w:val="clear" w:color="auto" w:fill="C5E0B3" w:themeFill="accent6" w:themeFillTint="66"/>
        <w:outlineLvl w:val="7"/>
        <w:rPr>
          <w:rFonts w:ascii="Calibri" w:hAnsi="Calibri" w:cs="Arial"/>
          <w:b/>
          <w:sz w:val="28"/>
          <w:szCs w:val="28"/>
        </w:rPr>
      </w:pPr>
      <w:r w:rsidRPr="009628AD">
        <w:rPr>
          <w:rFonts w:ascii="Calibri" w:hAnsi="Calibri" w:cs="Arial"/>
          <w:b/>
          <w:sz w:val="28"/>
          <w:szCs w:val="28"/>
        </w:rPr>
        <w:t xml:space="preserve">Diagnostický ultrazvukový přístroj </w:t>
      </w:r>
      <w:r w:rsidR="004B417A">
        <w:rPr>
          <w:rFonts w:ascii="Calibri" w:hAnsi="Calibri" w:cs="Arial"/>
          <w:b/>
          <w:sz w:val="28"/>
          <w:szCs w:val="28"/>
        </w:rPr>
        <w:t>6</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FD33916" w:rsidR="006F7CFC" w:rsidRDefault="006F7CFC" w:rsidP="006F7CFC">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4B417A" w:rsidRPr="004B417A" w14:paraId="20A22704" w14:textId="77777777" w:rsidTr="001500C9">
        <w:trPr>
          <w:cantSplit/>
          <w:trHeight w:val="387"/>
        </w:trPr>
        <w:tc>
          <w:tcPr>
            <w:tcW w:w="5216" w:type="dxa"/>
            <w:shd w:val="clear" w:color="auto" w:fill="BDD6EE" w:themeFill="accent1" w:themeFillTint="66"/>
            <w:vAlign w:val="center"/>
          </w:tcPr>
          <w:p w14:paraId="2AC566AD" w14:textId="77777777" w:rsidR="004B417A" w:rsidRPr="004B417A" w:rsidRDefault="004B417A" w:rsidP="004B417A">
            <w:pPr>
              <w:rPr>
                <w:rFonts w:asciiTheme="minorHAnsi" w:hAnsiTheme="minorHAnsi"/>
                <w:b/>
                <w:sz w:val="28"/>
                <w:szCs w:val="28"/>
              </w:rPr>
            </w:pPr>
            <w:r w:rsidRPr="004B417A">
              <w:rPr>
                <w:rFonts w:asciiTheme="minorHAnsi" w:hAnsiTheme="minorHAnsi"/>
                <w:b/>
                <w:sz w:val="28"/>
                <w:szCs w:val="28"/>
              </w:rPr>
              <w:t>Položka ve</w:t>
            </w:r>
            <w:r w:rsidRPr="004B417A">
              <w:rPr>
                <w:rFonts w:asciiTheme="minorHAnsi" w:hAnsiTheme="minorHAnsi"/>
                <w:b/>
                <w:bCs/>
                <w:sz w:val="28"/>
                <w:szCs w:val="28"/>
              </w:rPr>
              <w:t xml:space="preserve">řejné </w:t>
            </w:r>
            <w:r w:rsidRPr="004B417A">
              <w:rPr>
                <w:rFonts w:asciiTheme="minorHAnsi" w:hAnsiTheme="minorHAnsi"/>
                <w:b/>
                <w:sz w:val="28"/>
                <w:szCs w:val="28"/>
              </w:rPr>
              <w:t>zakázky</w:t>
            </w:r>
          </w:p>
        </w:tc>
        <w:tc>
          <w:tcPr>
            <w:tcW w:w="4530" w:type="dxa"/>
            <w:gridSpan w:val="2"/>
            <w:shd w:val="clear" w:color="auto" w:fill="BDD6EE" w:themeFill="accent1" w:themeFillTint="66"/>
            <w:vAlign w:val="center"/>
          </w:tcPr>
          <w:p w14:paraId="7200B810" w14:textId="734215A9" w:rsidR="004B417A" w:rsidRPr="004B417A" w:rsidRDefault="004B417A" w:rsidP="004B417A">
            <w:pPr>
              <w:rPr>
                <w:rFonts w:asciiTheme="minorHAnsi" w:hAnsiTheme="minorHAnsi"/>
                <w:b/>
                <w:bCs/>
                <w:sz w:val="28"/>
                <w:szCs w:val="28"/>
              </w:rPr>
            </w:pPr>
            <w:r w:rsidRPr="004B417A">
              <w:rPr>
                <w:rFonts w:asciiTheme="minorHAnsi" w:hAnsiTheme="minorHAnsi"/>
                <w:b/>
                <w:bCs/>
                <w:sz w:val="28"/>
                <w:szCs w:val="28"/>
              </w:rPr>
              <w:t xml:space="preserve">Diagnostický ultrazvukový </w:t>
            </w:r>
            <w:proofErr w:type="gramStart"/>
            <w:r w:rsidRPr="004B417A">
              <w:rPr>
                <w:rFonts w:asciiTheme="minorHAnsi" w:hAnsiTheme="minorHAnsi"/>
                <w:b/>
                <w:bCs/>
                <w:sz w:val="28"/>
                <w:szCs w:val="28"/>
              </w:rPr>
              <w:t>přístroj  pro</w:t>
            </w:r>
            <w:proofErr w:type="gramEnd"/>
            <w:r w:rsidRPr="004B417A">
              <w:rPr>
                <w:rFonts w:asciiTheme="minorHAnsi" w:hAnsiTheme="minorHAnsi"/>
                <w:b/>
                <w:bCs/>
                <w:sz w:val="28"/>
                <w:szCs w:val="28"/>
              </w:rPr>
              <w:t xml:space="preserve"> </w:t>
            </w:r>
            <w:r w:rsidR="00333B95">
              <w:rPr>
                <w:rFonts w:asciiTheme="minorHAnsi" w:hAnsiTheme="minorHAnsi"/>
                <w:b/>
                <w:bCs/>
                <w:sz w:val="28"/>
                <w:szCs w:val="28"/>
              </w:rPr>
              <w:t>RDG – 1 ks</w:t>
            </w:r>
          </w:p>
        </w:tc>
      </w:tr>
      <w:tr w:rsidR="004B417A" w:rsidRPr="004B417A" w14:paraId="1130126F" w14:textId="77777777" w:rsidTr="001500C9">
        <w:trPr>
          <w:cantSplit/>
        </w:trPr>
        <w:tc>
          <w:tcPr>
            <w:tcW w:w="5216" w:type="dxa"/>
            <w:shd w:val="clear" w:color="auto" w:fill="F7CAAC" w:themeFill="accent2" w:themeFillTint="66"/>
          </w:tcPr>
          <w:p w14:paraId="07BF78D5" w14:textId="77777777" w:rsidR="004B417A" w:rsidRPr="004B417A" w:rsidRDefault="004B417A" w:rsidP="004B417A">
            <w:pPr>
              <w:keepNext/>
              <w:outlineLvl w:val="5"/>
              <w:rPr>
                <w:rFonts w:asciiTheme="minorHAnsi" w:hAnsiTheme="minorHAnsi"/>
                <w:b/>
                <w:sz w:val="22"/>
              </w:rPr>
            </w:pPr>
            <w:r w:rsidRPr="004B417A">
              <w:rPr>
                <w:rFonts w:ascii="Calibri" w:hAnsi="Calibri"/>
                <w:b/>
                <w:sz w:val="22"/>
              </w:rPr>
              <w:t>Závazné charakteristiky a požadavky</w:t>
            </w:r>
          </w:p>
        </w:tc>
        <w:tc>
          <w:tcPr>
            <w:tcW w:w="1560" w:type="dxa"/>
            <w:shd w:val="clear" w:color="auto" w:fill="F7CAAC" w:themeFill="accent2" w:themeFillTint="66"/>
          </w:tcPr>
          <w:p w14:paraId="578B3594" w14:textId="77777777" w:rsidR="004B417A" w:rsidRPr="004B417A" w:rsidRDefault="004B417A" w:rsidP="004B417A">
            <w:pPr>
              <w:jc w:val="center"/>
              <w:rPr>
                <w:rFonts w:asciiTheme="minorHAnsi" w:hAnsiTheme="minorHAnsi"/>
                <w:b/>
                <w:sz w:val="22"/>
              </w:rPr>
            </w:pPr>
            <w:r w:rsidRPr="004B417A">
              <w:rPr>
                <w:rFonts w:asciiTheme="minorHAnsi" w:hAnsiTheme="minorHAnsi"/>
                <w:b/>
                <w:sz w:val="22"/>
              </w:rPr>
              <w:t>Splnění požadavku ANO/NE</w:t>
            </w:r>
          </w:p>
          <w:p w14:paraId="1293636F" w14:textId="77777777" w:rsidR="004B417A" w:rsidRPr="004B417A" w:rsidRDefault="004B417A" w:rsidP="004B417A">
            <w:pPr>
              <w:jc w:val="center"/>
              <w:rPr>
                <w:rFonts w:asciiTheme="minorHAnsi" w:hAnsiTheme="minorHAnsi"/>
                <w:b/>
                <w:sz w:val="22"/>
              </w:rPr>
            </w:pPr>
            <w:r w:rsidRPr="004B417A">
              <w:rPr>
                <w:rFonts w:ascii="Calibri" w:hAnsi="Calibri"/>
                <w:b/>
                <w:sz w:val="16"/>
                <w:szCs w:val="16"/>
              </w:rPr>
              <w:t>(nutno uvést požadované údaje)</w:t>
            </w:r>
          </w:p>
        </w:tc>
        <w:tc>
          <w:tcPr>
            <w:tcW w:w="2970" w:type="dxa"/>
            <w:shd w:val="clear" w:color="auto" w:fill="F7CAAC" w:themeFill="accent2" w:themeFillTint="66"/>
          </w:tcPr>
          <w:p w14:paraId="3B5A45AF" w14:textId="77777777" w:rsidR="004B417A" w:rsidRPr="004B417A" w:rsidRDefault="004B417A" w:rsidP="004B417A">
            <w:pPr>
              <w:rPr>
                <w:rFonts w:asciiTheme="minorHAnsi" w:hAnsiTheme="minorHAnsi"/>
                <w:b/>
                <w:sz w:val="22"/>
              </w:rPr>
            </w:pPr>
            <w:r w:rsidRPr="004B417A">
              <w:rPr>
                <w:rFonts w:asciiTheme="minorHAnsi" w:hAnsiTheme="minorHAnsi"/>
                <w:b/>
                <w:sz w:val="22"/>
              </w:rPr>
              <w:t>Popis specifikace nabízeného plnění, ze kterého bude vyplývat splnění požadavků stanovených zadavatelem, možno uvést odkaz na stránku v nabídce.</w:t>
            </w:r>
          </w:p>
        </w:tc>
      </w:tr>
      <w:tr w:rsidR="004B417A" w:rsidRPr="004B417A" w14:paraId="02C1A68D" w14:textId="77777777" w:rsidTr="001500C9">
        <w:trPr>
          <w:cantSplit/>
        </w:trPr>
        <w:tc>
          <w:tcPr>
            <w:tcW w:w="5216" w:type="dxa"/>
            <w:shd w:val="clear" w:color="auto" w:fill="auto"/>
          </w:tcPr>
          <w:p w14:paraId="7C3FE737" w14:textId="77777777" w:rsidR="004B417A" w:rsidRPr="004B417A" w:rsidRDefault="004B417A" w:rsidP="004B417A">
            <w:pPr>
              <w:rPr>
                <w:rFonts w:ascii="Calibri" w:hAnsi="Calibri" w:cs="Calibri"/>
                <w:b/>
                <w:bCs/>
                <w:color w:val="000000" w:themeColor="text1"/>
                <w:szCs w:val="20"/>
              </w:rPr>
            </w:pPr>
            <w:r w:rsidRPr="004B417A">
              <w:rPr>
                <w:rFonts w:ascii="Calibri" w:hAnsi="Calibri" w:cs="Calibri"/>
                <w:b/>
                <w:bCs/>
                <w:color w:val="000000" w:themeColor="text1"/>
                <w:szCs w:val="20"/>
              </w:rPr>
              <w:t>Základní vlastnosti diagnostického ultrazvukového přístroje</w:t>
            </w:r>
          </w:p>
        </w:tc>
        <w:tc>
          <w:tcPr>
            <w:tcW w:w="1560" w:type="dxa"/>
            <w:shd w:val="clear" w:color="auto" w:fill="auto"/>
          </w:tcPr>
          <w:p w14:paraId="3A962058" w14:textId="77777777" w:rsidR="004B417A" w:rsidRPr="004B417A" w:rsidRDefault="004B417A" w:rsidP="004B417A">
            <w:pPr>
              <w:jc w:val="center"/>
              <w:rPr>
                <w:rFonts w:ascii="Calibri" w:hAnsi="Calibri" w:cs="Calibri"/>
                <w:color w:val="FF0000"/>
                <w:szCs w:val="20"/>
              </w:rPr>
            </w:pPr>
          </w:p>
        </w:tc>
        <w:tc>
          <w:tcPr>
            <w:tcW w:w="2970" w:type="dxa"/>
            <w:shd w:val="clear" w:color="auto" w:fill="auto"/>
          </w:tcPr>
          <w:p w14:paraId="2C639115" w14:textId="77777777" w:rsidR="004B417A" w:rsidRPr="004B417A" w:rsidRDefault="004B417A" w:rsidP="004B417A">
            <w:pPr>
              <w:jc w:val="center"/>
              <w:rPr>
                <w:rFonts w:ascii="Calibri" w:hAnsi="Calibri" w:cs="Calibri"/>
                <w:color w:val="FF0000"/>
                <w:szCs w:val="20"/>
              </w:rPr>
            </w:pPr>
          </w:p>
        </w:tc>
      </w:tr>
      <w:tr w:rsidR="004B417A" w:rsidRPr="004B417A" w14:paraId="4FA666D0" w14:textId="77777777" w:rsidTr="001500C9">
        <w:trPr>
          <w:cantSplit/>
        </w:trPr>
        <w:tc>
          <w:tcPr>
            <w:tcW w:w="5216" w:type="dxa"/>
            <w:shd w:val="clear" w:color="auto" w:fill="auto"/>
          </w:tcPr>
          <w:p w14:paraId="5A1F337B"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Plně digitální přístroj, s výlučně digitálním formátováním UZ paprsku</w:t>
            </w:r>
          </w:p>
        </w:tc>
        <w:tc>
          <w:tcPr>
            <w:tcW w:w="1560" w:type="dxa"/>
            <w:shd w:val="clear" w:color="auto" w:fill="auto"/>
            <w:vAlign w:val="center"/>
          </w:tcPr>
          <w:p w14:paraId="7A06E1BB"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vAlign w:val="center"/>
          </w:tcPr>
          <w:p w14:paraId="750EB0ED"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62591E58" w14:textId="77777777" w:rsidTr="001500C9">
        <w:trPr>
          <w:cantSplit/>
        </w:trPr>
        <w:tc>
          <w:tcPr>
            <w:tcW w:w="5216" w:type="dxa"/>
            <w:shd w:val="clear" w:color="auto" w:fill="auto"/>
          </w:tcPr>
          <w:p w14:paraId="3DC31700"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Monitor s úhlopříčkou min. 23 “typu LED s HD rozlišením min. 1920 x 1080 </w:t>
            </w:r>
          </w:p>
        </w:tc>
        <w:tc>
          <w:tcPr>
            <w:tcW w:w="1560" w:type="dxa"/>
            <w:shd w:val="clear" w:color="auto" w:fill="auto"/>
            <w:vAlign w:val="center"/>
          </w:tcPr>
          <w:p w14:paraId="005621E3"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vAlign w:val="center"/>
          </w:tcPr>
          <w:p w14:paraId="035EAE80"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543AA062" w14:textId="77777777" w:rsidTr="001500C9">
        <w:trPr>
          <w:cantSplit/>
        </w:trPr>
        <w:tc>
          <w:tcPr>
            <w:tcW w:w="5216" w:type="dxa"/>
            <w:shd w:val="clear" w:color="auto" w:fill="auto"/>
          </w:tcPr>
          <w:p w14:paraId="0FEE06E0"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Poloha monitoru nastavitelná ve 3 rovinách </w:t>
            </w:r>
          </w:p>
        </w:tc>
        <w:tc>
          <w:tcPr>
            <w:tcW w:w="1560" w:type="dxa"/>
            <w:shd w:val="clear" w:color="auto" w:fill="auto"/>
          </w:tcPr>
          <w:p w14:paraId="398A7819"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102E1DD1"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5297EA59" w14:textId="77777777" w:rsidTr="001500C9">
        <w:trPr>
          <w:cantSplit/>
        </w:trPr>
        <w:tc>
          <w:tcPr>
            <w:tcW w:w="5216" w:type="dxa"/>
            <w:shd w:val="clear" w:color="auto" w:fill="auto"/>
          </w:tcPr>
          <w:p w14:paraId="6827B80D"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Požadavek na mobilitu přístroje: hmotnost do max. 120 kg, šířka přístroje do max. 65 cm </w:t>
            </w:r>
          </w:p>
        </w:tc>
        <w:tc>
          <w:tcPr>
            <w:tcW w:w="1560" w:type="dxa"/>
            <w:shd w:val="clear" w:color="auto" w:fill="auto"/>
            <w:vAlign w:val="center"/>
          </w:tcPr>
          <w:p w14:paraId="56CCAC81"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vAlign w:val="center"/>
          </w:tcPr>
          <w:p w14:paraId="0502AC48"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20EBAAAF" w14:textId="77777777" w:rsidTr="001500C9">
        <w:trPr>
          <w:cantSplit/>
        </w:trPr>
        <w:tc>
          <w:tcPr>
            <w:tcW w:w="5216" w:type="dxa"/>
            <w:shd w:val="clear" w:color="auto" w:fill="auto"/>
          </w:tcPr>
          <w:p w14:paraId="290627E8" w14:textId="77777777" w:rsidR="004B417A" w:rsidRPr="004B417A" w:rsidRDefault="004B417A" w:rsidP="004B417A">
            <w:pPr>
              <w:pBdr>
                <w:top w:val="nil"/>
                <w:left w:val="nil"/>
                <w:bottom w:val="nil"/>
                <w:right w:val="nil"/>
                <w:between w:val="nil"/>
              </w:pBdr>
              <w:tabs>
                <w:tab w:val="left" w:pos="708"/>
              </w:tabs>
              <w:rPr>
                <w:rFonts w:ascii="Calibri" w:hAnsi="Calibri" w:cs="Calibri"/>
                <w:b/>
                <w:bCs/>
                <w:color w:val="000000" w:themeColor="text1"/>
                <w:szCs w:val="20"/>
              </w:rPr>
            </w:pPr>
            <w:r w:rsidRPr="004B417A">
              <w:rPr>
                <w:rFonts w:ascii="Calibri" w:hAnsi="Calibri" w:cs="Calibri"/>
                <w:b/>
                <w:bCs/>
                <w:color w:val="000000" w:themeColor="text1"/>
                <w:szCs w:val="20"/>
              </w:rPr>
              <w:t>Požadavky na obslužný panel</w:t>
            </w:r>
          </w:p>
        </w:tc>
        <w:tc>
          <w:tcPr>
            <w:tcW w:w="1560" w:type="dxa"/>
            <w:shd w:val="clear" w:color="auto" w:fill="auto"/>
            <w:vAlign w:val="center"/>
          </w:tcPr>
          <w:p w14:paraId="6C35C55F" w14:textId="77777777" w:rsidR="004B417A" w:rsidRPr="004B417A" w:rsidRDefault="004B417A" w:rsidP="004B417A">
            <w:pPr>
              <w:jc w:val="center"/>
              <w:rPr>
                <w:rFonts w:ascii="Calibri" w:hAnsi="Calibri" w:cs="Calibri"/>
                <w:color w:val="FF0000"/>
                <w:szCs w:val="20"/>
              </w:rPr>
            </w:pPr>
          </w:p>
        </w:tc>
        <w:tc>
          <w:tcPr>
            <w:tcW w:w="2970" w:type="dxa"/>
            <w:shd w:val="clear" w:color="auto" w:fill="auto"/>
            <w:vAlign w:val="center"/>
          </w:tcPr>
          <w:p w14:paraId="65E1C266" w14:textId="77777777" w:rsidR="004B417A" w:rsidRPr="004B417A" w:rsidRDefault="004B417A" w:rsidP="004B417A">
            <w:pPr>
              <w:jc w:val="center"/>
              <w:rPr>
                <w:rFonts w:ascii="Calibri" w:hAnsi="Calibri" w:cs="Calibri"/>
                <w:color w:val="FF0000"/>
                <w:szCs w:val="20"/>
              </w:rPr>
            </w:pPr>
          </w:p>
        </w:tc>
      </w:tr>
      <w:tr w:rsidR="004B417A" w:rsidRPr="004B417A" w14:paraId="178A548E" w14:textId="77777777" w:rsidTr="001500C9">
        <w:trPr>
          <w:cantSplit/>
        </w:trPr>
        <w:tc>
          <w:tcPr>
            <w:tcW w:w="5216" w:type="dxa"/>
            <w:shd w:val="clear" w:color="auto" w:fill="auto"/>
          </w:tcPr>
          <w:p w14:paraId="0BFFB712" w14:textId="77777777" w:rsidR="004B417A" w:rsidRPr="004B417A" w:rsidRDefault="004B417A" w:rsidP="004B417A">
            <w:pPr>
              <w:rPr>
                <w:rFonts w:ascii="Calibri" w:hAnsi="Calibri" w:cs="Calibri"/>
                <w:color w:val="000000" w:themeColor="text1"/>
                <w:szCs w:val="20"/>
              </w:rPr>
            </w:pPr>
            <w:proofErr w:type="spellStart"/>
            <w:r w:rsidRPr="004B417A">
              <w:rPr>
                <w:rFonts w:ascii="Calibri" w:hAnsi="Calibri" w:cs="Calibri"/>
                <w:color w:val="000000" w:themeColor="text1"/>
                <w:szCs w:val="20"/>
              </w:rPr>
              <w:t>motorizovaně</w:t>
            </w:r>
            <w:proofErr w:type="spellEnd"/>
            <w:r w:rsidRPr="004B417A">
              <w:rPr>
                <w:rFonts w:ascii="Calibri" w:hAnsi="Calibri" w:cs="Calibri"/>
                <w:color w:val="000000" w:themeColor="text1"/>
                <w:szCs w:val="20"/>
              </w:rPr>
              <w:t xml:space="preserve"> výškově stavitelný ovládací panel</w:t>
            </w:r>
          </w:p>
        </w:tc>
        <w:tc>
          <w:tcPr>
            <w:tcW w:w="1560" w:type="dxa"/>
            <w:shd w:val="clear" w:color="auto" w:fill="auto"/>
            <w:vAlign w:val="center"/>
          </w:tcPr>
          <w:p w14:paraId="6C1EE98E"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vAlign w:val="center"/>
          </w:tcPr>
          <w:p w14:paraId="78F2D961"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3B482373" w14:textId="77777777" w:rsidTr="001500C9">
        <w:trPr>
          <w:cantSplit/>
        </w:trPr>
        <w:tc>
          <w:tcPr>
            <w:tcW w:w="5216" w:type="dxa"/>
            <w:shd w:val="clear" w:color="auto" w:fill="auto"/>
          </w:tcPr>
          <w:p w14:paraId="30DA77DF"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stranově stavitelný ovládací panel</w:t>
            </w:r>
          </w:p>
        </w:tc>
        <w:tc>
          <w:tcPr>
            <w:tcW w:w="1560" w:type="dxa"/>
            <w:shd w:val="clear" w:color="auto" w:fill="auto"/>
          </w:tcPr>
          <w:p w14:paraId="483566E6"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43B96AE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3B31B11A" w14:textId="77777777" w:rsidTr="001500C9">
        <w:trPr>
          <w:cantSplit/>
        </w:trPr>
        <w:tc>
          <w:tcPr>
            <w:tcW w:w="5216" w:type="dxa"/>
            <w:shd w:val="clear" w:color="auto" w:fill="auto"/>
          </w:tcPr>
          <w:p w14:paraId="5984B756"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součástí panelu musí být integrovaný barevný dotykový LCD displej o velikosti min. 12“ pro zjednodušení ovládání přístroje a měření (rychlá dostupnost funkcí). </w:t>
            </w:r>
          </w:p>
        </w:tc>
        <w:tc>
          <w:tcPr>
            <w:tcW w:w="1560" w:type="dxa"/>
            <w:shd w:val="clear" w:color="auto" w:fill="auto"/>
            <w:vAlign w:val="center"/>
          </w:tcPr>
          <w:p w14:paraId="537A3FCC"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vAlign w:val="center"/>
          </w:tcPr>
          <w:p w14:paraId="13EE61FC"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049BA1F3" w14:textId="77777777" w:rsidTr="001500C9">
        <w:trPr>
          <w:cantSplit/>
        </w:trPr>
        <w:tc>
          <w:tcPr>
            <w:tcW w:w="5216" w:type="dxa"/>
            <w:shd w:val="clear" w:color="auto" w:fill="auto"/>
          </w:tcPr>
          <w:p w14:paraId="7C6400E4"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lastRenderedPageBreak/>
              <w:t>vysouvatelná textová klávesnice (není umístěna na ovládacím panelu, nýbrž zajíždí do ovládacího panelu)</w:t>
            </w:r>
          </w:p>
        </w:tc>
        <w:tc>
          <w:tcPr>
            <w:tcW w:w="1560" w:type="dxa"/>
            <w:shd w:val="clear" w:color="auto" w:fill="auto"/>
          </w:tcPr>
          <w:p w14:paraId="238331D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7B1C37F5"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49863060" w14:textId="77777777" w:rsidTr="001500C9">
        <w:trPr>
          <w:cantSplit/>
        </w:trPr>
        <w:tc>
          <w:tcPr>
            <w:tcW w:w="5216" w:type="dxa"/>
            <w:shd w:val="clear" w:color="auto" w:fill="auto"/>
          </w:tcPr>
          <w:p w14:paraId="61A0A923"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nastavení STC křivky posuvnými tlačítky na ovládacím panelu a současně grafickým způsobem na pomocné dotykové obrazovce</w:t>
            </w:r>
          </w:p>
        </w:tc>
        <w:tc>
          <w:tcPr>
            <w:tcW w:w="1560" w:type="dxa"/>
            <w:shd w:val="clear" w:color="auto" w:fill="auto"/>
          </w:tcPr>
          <w:p w14:paraId="6B8596F4"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7EFCF66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0B0D470D" w14:textId="77777777" w:rsidTr="001500C9">
        <w:trPr>
          <w:cantSplit/>
        </w:trPr>
        <w:tc>
          <w:tcPr>
            <w:tcW w:w="5216" w:type="dxa"/>
            <w:shd w:val="clear" w:color="auto" w:fill="auto"/>
          </w:tcPr>
          <w:p w14:paraId="3BFAB40F" w14:textId="77777777" w:rsidR="004B417A" w:rsidRPr="004B417A" w:rsidRDefault="004B417A" w:rsidP="004B417A">
            <w:pPr>
              <w:rPr>
                <w:rFonts w:ascii="Calibri" w:hAnsi="Calibri" w:cs="Calibri"/>
                <w:color w:val="000000" w:themeColor="text1"/>
                <w:szCs w:val="20"/>
              </w:rPr>
            </w:pPr>
            <w:r w:rsidRPr="004B417A">
              <w:rPr>
                <w:rFonts w:ascii="Calibri" w:hAnsi="Calibri" w:cs="Calibri"/>
                <w:b/>
                <w:bCs/>
                <w:color w:val="000000" w:themeColor="text1"/>
                <w:szCs w:val="20"/>
              </w:rPr>
              <w:t>Požadovaná zobrazení</w:t>
            </w:r>
          </w:p>
        </w:tc>
        <w:tc>
          <w:tcPr>
            <w:tcW w:w="1560" w:type="dxa"/>
            <w:shd w:val="clear" w:color="auto" w:fill="auto"/>
          </w:tcPr>
          <w:p w14:paraId="1BDA6D7B" w14:textId="77777777" w:rsidR="004B417A" w:rsidRPr="004B417A" w:rsidRDefault="004B417A" w:rsidP="004B417A">
            <w:pPr>
              <w:jc w:val="center"/>
              <w:rPr>
                <w:rFonts w:ascii="Calibri" w:hAnsi="Calibri" w:cs="Calibri"/>
                <w:color w:val="FF0000"/>
                <w:szCs w:val="20"/>
              </w:rPr>
            </w:pPr>
          </w:p>
        </w:tc>
        <w:tc>
          <w:tcPr>
            <w:tcW w:w="2970" w:type="dxa"/>
            <w:shd w:val="clear" w:color="auto" w:fill="auto"/>
          </w:tcPr>
          <w:p w14:paraId="25A6CCD8" w14:textId="77777777" w:rsidR="004B417A" w:rsidRPr="004B417A" w:rsidRDefault="004B417A" w:rsidP="004B417A">
            <w:pPr>
              <w:jc w:val="center"/>
              <w:rPr>
                <w:rFonts w:ascii="Calibri" w:hAnsi="Calibri" w:cs="Calibri"/>
                <w:color w:val="FF0000"/>
                <w:szCs w:val="20"/>
              </w:rPr>
            </w:pPr>
          </w:p>
        </w:tc>
      </w:tr>
      <w:tr w:rsidR="004B417A" w:rsidRPr="004B417A" w14:paraId="074D03E3" w14:textId="77777777" w:rsidTr="001500C9">
        <w:trPr>
          <w:cantSplit/>
        </w:trPr>
        <w:tc>
          <w:tcPr>
            <w:tcW w:w="5216" w:type="dxa"/>
            <w:shd w:val="clear" w:color="auto" w:fill="auto"/>
          </w:tcPr>
          <w:p w14:paraId="176B6344"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B-mode na základních i harmonických frekvencích</w:t>
            </w:r>
          </w:p>
        </w:tc>
        <w:tc>
          <w:tcPr>
            <w:tcW w:w="1560" w:type="dxa"/>
            <w:shd w:val="clear" w:color="auto" w:fill="auto"/>
          </w:tcPr>
          <w:p w14:paraId="0DCBDB42"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60A72540"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28CB8FE5" w14:textId="77777777" w:rsidTr="001500C9">
        <w:trPr>
          <w:cantSplit/>
        </w:trPr>
        <w:tc>
          <w:tcPr>
            <w:tcW w:w="5216" w:type="dxa"/>
            <w:shd w:val="clear" w:color="auto" w:fill="auto"/>
          </w:tcPr>
          <w:p w14:paraId="309AC3B4"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Úhlové (</w:t>
            </w:r>
            <w:proofErr w:type="spellStart"/>
            <w:r w:rsidRPr="004B417A">
              <w:rPr>
                <w:rFonts w:ascii="Calibri" w:hAnsi="Calibri" w:cs="Calibri"/>
                <w:color w:val="000000" w:themeColor="text1"/>
                <w:szCs w:val="20"/>
              </w:rPr>
              <w:t>compound</w:t>
            </w:r>
            <w:proofErr w:type="spellEnd"/>
            <w:r w:rsidRPr="004B417A">
              <w:rPr>
                <w:rFonts w:ascii="Calibri" w:hAnsi="Calibri" w:cs="Calibri"/>
                <w:color w:val="000000" w:themeColor="text1"/>
                <w:szCs w:val="20"/>
              </w:rPr>
              <w:t>) zobrazení na všech sondách zajišťující nejvyšší kvalitu zobrazení, zobrazení musí být aktivní v harmonickém režimu a duplexním/triplexním barevném dopplerovském zobrazení</w:t>
            </w:r>
          </w:p>
        </w:tc>
        <w:tc>
          <w:tcPr>
            <w:tcW w:w="1560" w:type="dxa"/>
            <w:shd w:val="clear" w:color="auto" w:fill="auto"/>
          </w:tcPr>
          <w:p w14:paraId="3C52989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47B5E97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32D033C9" w14:textId="77777777" w:rsidTr="001500C9">
        <w:trPr>
          <w:cantSplit/>
        </w:trPr>
        <w:tc>
          <w:tcPr>
            <w:tcW w:w="5216" w:type="dxa"/>
            <w:shd w:val="clear" w:color="auto" w:fill="auto"/>
          </w:tcPr>
          <w:p w14:paraId="245C071B"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Pulzní </w:t>
            </w:r>
            <w:proofErr w:type="spellStart"/>
            <w:r w:rsidRPr="004B417A">
              <w:rPr>
                <w:rFonts w:ascii="Calibri" w:hAnsi="Calibri" w:cs="Calibri"/>
                <w:color w:val="000000" w:themeColor="text1"/>
                <w:szCs w:val="20"/>
              </w:rPr>
              <w:t>doppler</w:t>
            </w:r>
            <w:proofErr w:type="spellEnd"/>
            <w:r w:rsidRPr="004B417A">
              <w:rPr>
                <w:rFonts w:ascii="Calibri" w:hAnsi="Calibri" w:cs="Calibri"/>
                <w:color w:val="000000" w:themeColor="text1"/>
                <w:szCs w:val="20"/>
              </w:rPr>
              <w:t xml:space="preserve"> s možností </w:t>
            </w:r>
            <w:proofErr w:type="spellStart"/>
            <w:r w:rsidRPr="004B417A">
              <w:rPr>
                <w:rFonts w:ascii="Calibri" w:hAnsi="Calibri" w:cs="Calibri"/>
                <w:color w:val="000000" w:themeColor="text1"/>
                <w:szCs w:val="20"/>
              </w:rPr>
              <w:t>steeringu</w:t>
            </w:r>
            <w:proofErr w:type="spellEnd"/>
            <w:r w:rsidRPr="004B417A">
              <w:rPr>
                <w:rFonts w:ascii="Calibri" w:hAnsi="Calibri" w:cs="Calibri"/>
                <w:color w:val="000000" w:themeColor="text1"/>
                <w:szCs w:val="20"/>
              </w:rPr>
              <w:t xml:space="preserve"> na lineárních sondách (min. rozsah +/- 30°) </w:t>
            </w:r>
          </w:p>
        </w:tc>
        <w:tc>
          <w:tcPr>
            <w:tcW w:w="1560" w:type="dxa"/>
            <w:shd w:val="clear" w:color="auto" w:fill="auto"/>
          </w:tcPr>
          <w:p w14:paraId="79895226"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421769D"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5CAA20D5" w14:textId="77777777" w:rsidTr="001500C9">
        <w:trPr>
          <w:cantSplit/>
        </w:trPr>
        <w:tc>
          <w:tcPr>
            <w:tcW w:w="5216" w:type="dxa"/>
            <w:shd w:val="clear" w:color="auto" w:fill="auto"/>
          </w:tcPr>
          <w:p w14:paraId="785F7C2F"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Barevné dopplerovské zobrazení (CFM) včetně zobrazení energie krevního toku (</w:t>
            </w:r>
            <w:proofErr w:type="spellStart"/>
            <w:r w:rsidRPr="004B417A">
              <w:rPr>
                <w:rFonts w:ascii="Calibri" w:hAnsi="Calibri" w:cs="Calibri"/>
                <w:color w:val="000000" w:themeColor="text1"/>
                <w:szCs w:val="20"/>
              </w:rPr>
              <w:t>power</w:t>
            </w:r>
            <w:proofErr w:type="spellEnd"/>
            <w:r w:rsidRPr="004B417A">
              <w:rPr>
                <w:rFonts w:ascii="Calibri" w:hAnsi="Calibri" w:cs="Calibri"/>
                <w:color w:val="000000" w:themeColor="text1"/>
                <w:szCs w:val="20"/>
              </w:rPr>
              <w:t xml:space="preserve"> </w:t>
            </w:r>
            <w:proofErr w:type="spellStart"/>
            <w:r w:rsidRPr="004B417A">
              <w:rPr>
                <w:rFonts w:ascii="Calibri" w:hAnsi="Calibri" w:cs="Calibri"/>
                <w:color w:val="000000" w:themeColor="text1"/>
                <w:szCs w:val="20"/>
              </w:rPr>
              <w:t>doppler</w:t>
            </w:r>
            <w:proofErr w:type="spellEnd"/>
            <w:r w:rsidRPr="004B417A">
              <w:rPr>
                <w:rFonts w:ascii="Calibri" w:hAnsi="Calibri" w:cs="Calibri"/>
                <w:color w:val="000000" w:themeColor="text1"/>
                <w:szCs w:val="20"/>
              </w:rPr>
              <w:t xml:space="preserve">, </w:t>
            </w:r>
            <w:proofErr w:type="spellStart"/>
            <w:r w:rsidRPr="004B417A">
              <w:rPr>
                <w:rFonts w:ascii="Calibri" w:hAnsi="Calibri" w:cs="Calibri"/>
                <w:color w:val="000000" w:themeColor="text1"/>
                <w:szCs w:val="20"/>
              </w:rPr>
              <w:t>angio</w:t>
            </w:r>
            <w:proofErr w:type="spellEnd"/>
            <w:r w:rsidRPr="004B417A">
              <w:rPr>
                <w:rFonts w:ascii="Calibri" w:hAnsi="Calibri" w:cs="Calibri"/>
                <w:color w:val="000000" w:themeColor="text1"/>
                <w:szCs w:val="20"/>
              </w:rPr>
              <w:t xml:space="preserve"> </w:t>
            </w:r>
            <w:proofErr w:type="spellStart"/>
            <w:r w:rsidRPr="004B417A">
              <w:rPr>
                <w:rFonts w:ascii="Calibri" w:hAnsi="Calibri" w:cs="Calibri"/>
                <w:color w:val="000000" w:themeColor="text1"/>
                <w:szCs w:val="20"/>
              </w:rPr>
              <w:t>doppler</w:t>
            </w:r>
            <w:proofErr w:type="spellEnd"/>
            <w:r w:rsidRPr="004B417A">
              <w:rPr>
                <w:rFonts w:ascii="Calibri" w:hAnsi="Calibri" w:cs="Calibri"/>
                <w:color w:val="000000" w:themeColor="text1"/>
                <w:szCs w:val="20"/>
              </w:rPr>
              <w:t xml:space="preserve">) </w:t>
            </w:r>
          </w:p>
        </w:tc>
        <w:tc>
          <w:tcPr>
            <w:tcW w:w="1560" w:type="dxa"/>
            <w:shd w:val="clear" w:color="auto" w:fill="auto"/>
          </w:tcPr>
          <w:p w14:paraId="022C12E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6FDF180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3E713694" w14:textId="77777777" w:rsidTr="001500C9">
        <w:trPr>
          <w:cantSplit/>
        </w:trPr>
        <w:tc>
          <w:tcPr>
            <w:tcW w:w="5216" w:type="dxa"/>
            <w:shd w:val="clear" w:color="auto" w:fill="auto"/>
          </w:tcPr>
          <w:p w14:paraId="05BA7D33"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Simultánní duální zobrazení B – mode a B-mode + CFM v reálném čase</w:t>
            </w:r>
          </w:p>
        </w:tc>
        <w:tc>
          <w:tcPr>
            <w:tcW w:w="1560" w:type="dxa"/>
            <w:shd w:val="clear" w:color="auto" w:fill="auto"/>
          </w:tcPr>
          <w:p w14:paraId="5E61BDA1"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66B4BAD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3F0EEA65" w14:textId="77777777" w:rsidTr="001500C9">
        <w:trPr>
          <w:cantSplit/>
        </w:trPr>
        <w:tc>
          <w:tcPr>
            <w:tcW w:w="5216" w:type="dxa"/>
            <w:shd w:val="clear" w:color="auto" w:fill="auto"/>
          </w:tcPr>
          <w:p w14:paraId="1847AF7F"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Simultánní duplexní i živé triplexní zobrazení v reálném čase</w:t>
            </w:r>
          </w:p>
        </w:tc>
        <w:tc>
          <w:tcPr>
            <w:tcW w:w="1560" w:type="dxa"/>
            <w:shd w:val="clear" w:color="auto" w:fill="auto"/>
          </w:tcPr>
          <w:p w14:paraId="11246BE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3D4C9C24"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4880C1F8" w14:textId="77777777" w:rsidTr="001500C9">
        <w:trPr>
          <w:cantSplit/>
        </w:trPr>
        <w:tc>
          <w:tcPr>
            <w:tcW w:w="5216" w:type="dxa"/>
            <w:shd w:val="clear" w:color="auto" w:fill="auto"/>
          </w:tcPr>
          <w:p w14:paraId="3A42EBF3" w14:textId="77777777" w:rsidR="004B417A" w:rsidRPr="004B417A" w:rsidRDefault="004B417A" w:rsidP="004B417A">
            <w:pPr>
              <w:rPr>
                <w:rFonts w:ascii="Calibri" w:hAnsi="Calibri" w:cs="Calibri"/>
                <w:color w:val="000000" w:themeColor="text1"/>
                <w:szCs w:val="20"/>
              </w:rPr>
            </w:pPr>
            <w:r w:rsidRPr="004B417A">
              <w:rPr>
                <w:rFonts w:ascii="Calibri" w:hAnsi="Calibri" w:cs="Calibri"/>
                <w:b/>
                <w:bCs/>
                <w:color w:val="000000" w:themeColor="text1"/>
                <w:szCs w:val="20"/>
              </w:rPr>
              <w:t>Další parametry</w:t>
            </w:r>
          </w:p>
        </w:tc>
        <w:tc>
          <w:tcPr>
            <w:tcW w:w="1560" w:type="dxa"/>
            <w:shd w:val="clear" w:color="auto" w:fill="auto"/>
          </w:tcPr>
          <w:p w14:paraId="34629927" w14:textId="77777777" w:rsidR="004B417A" w:rsidRPr="004B417A" w:rsidRDefault="004B417A" w:rsidP="004B417A">
            <w:pPr>
              <w:jc w:val="center"/>
              <w:rPr>
                <w:rFonts w:ascii="Calibri" w:hAnsi="Calibri" w:cs="Calibri"/>
                <w:color w:val="FF0000"/>
                <w:szCs w:val="20"/>
              </w:rPr>
            </w:pPr>
          </w:p>
        </w:tc>
        <w:tc>
          <w:tcPr>
            <w:tcW w:w="2970" w:type="dxa"/>
            <w:shd w:val="clear" w:color="auto" w:fill="auto"/>
          </w:tcPr>
          <w:p w14:paraId="459A38C5" w14:textId="77777777" w:rsidR="004B417A" w:rsidRPr="004B417A" w:rsidRDefault="004B417A" w:rsidP="004B417A">
            <w:pPr>
              <w:jc w:val="center"/>
              <w:rPr>
                <w:rFonts w:ascii="Calibri" w:hAnsi="Calibri" w:cs="Calibri"/>
                <w:color w:val="FF0000"/>
                <w:szCs w:val="20"/>
              </w:rPr>
            </w:pPr>
          </w:p>
        </w:tc>
      </w:tr>
      <w:tr w:rsidR="004B417A" w:rsidRPr="004B417A" w14:paraId="22CB81A2" w14:textId="77777777" w:rsidTr="001500C9">
        <w:trPr>
          <w:cantSplit/>
        </w:trPr>
        <w:tc>
          <w:tcPr>
            <w:tcW w:w="5216" w:type="dxa"/>
            <w:shd w:val="clear" w:color="auto" w:fill="auto"/>
          </w:tcPr>
          <w:p w14:paraId="0E9E3039"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Požadovaný frekvenční rozsah přístroje bude v rozsahu s dolní hranicí max. 1 MHz a horní hranicí min. 24 MHz</w:t>
            </w:r>
          </w:p>
        </w:tc>
        <w:tc>
          <w:tcPr>
            <w:tcW w:w="1560" w:type="dxa"/>
            <w:shd w:val="clear" w:color="auto" w:fill="auto"/>
          </w:tcPr>
          <w:p w14:paraId="65ACA81D"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BBA3D39"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68162E10" w14:textId="77777777" w:rsidTr="001500C9">
        <w:trPr>
          <w:cantSplit/>
        </w:trPr>
        <w:tc>
          <w:tcPr>
            <w:tcW w:w="5216" w:type="dxa"/>
            <w:shd w:val="clear" w:color="auto" w:fill="auto"/>
          </w:tcPr>
          <w:p w14:paraId="7438FA17"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Nastavitelná hloubka vyšetření na abdominální sondě v rozsahu minimálně 0–50 cm</w:t>
            </w:r>
          </w:p>
        </w:tc>
        <w:tc>
          <w:tcPr>
            <w:tcW w:w="1560" w:type="dxa"/>
            <w:shd w:val="clear" w:color="auto" w:fill="auto"/>
          </w:tcPr>
          <w:p w14:paraId="48DF472E"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38BA8F3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2842B56E" w14:textId="77777777" w:rsidTr="001500C9">
        <w:trPr>
          <w:cantSplit/>
        </w:trPr>
        <w:tc>
          <w:tcPr>
            <w:tcW w:w="5216" w:type="dxa"/>
            <w:shd w:val="clear" w:color="auto" w:fill="auto"/>
          </w:tcPr>
          <w:p w14:paraId="35F21546"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Minimálně 4 konektorové vstupy pro současné připojení zobrazovacích sond</w:t>
            </w:r>
          </w:p>
        </w:tc>
        <w:tc>
          <w:tcPr>
            <w:tcW w:w="1560" w:type="dxa"/>
            <w:shd w:val="clear" w:color="auto" w:fill="auto"/>
          </w:tcPr>
          <w:p w14:paraId="2326E2C4"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5D645DB"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3FEEEAA8" w14:textId="77777777" w:rsidTr="001500C9">
        <w:trPr>
          <w:cantSplit/>
        </w:trPr>
        <w:tc>
          <w:tcPr>
            <w:tcW w:w="5216" w:type="dxa"/>
            <w:shd w:val="clear" w:color="auto" w:fill="auto"/>
          </w:tcPr>
          <w:p w14:paraId="223712C2"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Modul HW i SW s protokolem DICOM </w:t>
            </w:r>
            <w:proofErr w:type="spellStart"/>
            <w:r w:rsidRPr="004B417A">
              <w:rPr>
                <w:rFonts w:ascii="Calibri" w:hAnsi="Calibri" w:cs="Calibri"/>
                <w:color w:val="000000" w:themeColor="text1"/>
                <w:szCs w:val="20"/>
              </w:rPr>
              <w:t>Worklist</w:t>
            </w:r>
            <w:proofErr w:type="spellEnd"/>
          </w:p>
        </w:tc>
        <w:tc>
          <w:tcPr>
            <w:tcW w:w="1560" w:type="dxa"/>
            <w:shd w:val="clear" w:color="auto" w:fill="auto"/>
          </w:tcPr>
          <w:p w14:paraId="35D74F21"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00376BD"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0EAFD561" w14:textId="77777777" w:rsidTr="001500C9">
        <w:trPr>
          <w:cantSplit/>
        </w:trPr>
        <w:tc>
          <w:tcPr>
            <w:tcW w:w="5216" w:type="dxa"/>
            <w:shd w:val="clear" w:color="auto" w:fill="auto"/>
          </w:tcPr>
          <w:p w14:paraId="4BACF923"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Modul pro zobrazení s použitím kontrastní látky včetně kvantifikace </w:t>
            </w:r>
            <w:proofErr w:type="spellStart"/>
            <w:r w:rsidRPr="004B417A">
              <w:rPr>
                <w:rFonts w:ascii="Calibri" w:hAnsi="Calibri" w:cs="Calibri"/>
                <w:color w:val="000000" w:themeColor="text1"/>
                <w:szCs w:val="20"/>
              </w:rPr>
              <w:t>perfúze</w:t>
            </w:r>
            <w:proofErr w:type="spellEnd"/>
            <w:r w:rsidRPr="004B417A">
              <w:rPr>
                <w:rFonts w:ascii="Calibri" w:hAnsi="Calibri" w:cs="Calibri"/>
                <w:color w:val="000000" w:themeColor="text1"/>
                <w:szCs w:val="20"/>
              </w:rPr>
              <w:t xml:space="preserve"> kontrastní látky ve sledované oblasti pro stanovenou oblast zájmu </w:t>
            </w:r>
          </w:p>
        </w:tc>
        <w:tc>
          <w:tcPr>
            <w:tcW w:w="1560" w:type="dxa"/>
            <w:shd w:val="clear" w:color="auto" w:fill="auto"/>
          </w:tcPr>
          <w:p w14:paraId="45DE7FD8"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03DB49EE"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0882DEDA" w14:textId="77777777" w:rsidTr="001500C9">
        <w:trPr>
          <w:cantSplit/>
        </w:trPr>
        <w:tc>
          <w:tcPr>
            <w:tcW w:w="5216" w:type="dxa"/>
            <w:shd w:val="clear" w:color="auto" w:fill="auto"/>
          </w:tcPr>
          <w:p w14:paraId="0A999A45"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Vlastní databáze pacientských a obrazových dat s možností vyhledávání dle pacienta, diagnózy nebo typu vyšetření</w:t>
            </w:r>
          </w:p>
        </w:tc>
        <w:tc>
          <w:tcPr>
            <w:tcW w:w="1560" w:type="dxa"/>
            <w:shd w:val="clear" w:color="auto" w:fill="auto"/>
          </w:tcPr>
          <w:p w14:paraId="41C00D1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7FC37595"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547D245C" w14:textId="77777777" w:rsidTr="001500C9">
        <w:trPr>
          <w:cantSplit/>
        </w:trPr>
        <w:tc>
          <w:tcPr>
            <w:tcW w:w="5216" w:type="dxa"/>
            <w:shd w:val="clear" w:color="auto" w:fill="auto"/>
          </w:tcPr>
          <w:p w14:paraId="1FABFF47"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Programové vybavení pro provádění všech typů měření požívaných v UZ diagnostice</w:t>
            </w:r>
          </w:p>
        </w:tc>
        <w:tc>
          <w:tcPr>
            <w:tcW w:w="1560" w:type="dxa"/>
            <w:shd w:val="clear" w:color="auto" w:fill="auto"/>
          </w:tcPr>
          <w:p w14:paraId="246D1578"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07DD6BCC"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4E150120" w14:textId="77777777" w:rsidTr="001500C9">
        <w:trPr>
          <w:cantSplit/>
        </w:trPr>
        <w:tc>
          <w:tcPr>
            <w:tcW w:w="5216" w:type="dxa"/>
            <w:shd w:val="clear" w:color="auto" w:fill="auto"/>
          </w:tcPr>
          <w:p w14:paraId="5FE8C08D"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Zobrazení s dynamickou optimalizací parametrů pro různé typy tkání</w:t>
            </w:r>
          </w:p>
        </w:tc>
        <w:tc>
          <w:tcPr>
            <w:tcW w:w="1560" w:type="dxa"/>
            <w:shd w:val="clear" w:color="auto" w:fill="auto"/>
          </w:tcPr>
          <w:p w14:paraId="7F2FC6F9"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66F131EB"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474D7CBC" w14:textId="77777777" w:rsidTr="001500C9">
        <w:trPr>
          <w:cantSplit/>
        </w:trPr>
        <w:tc>
          <w:tcPr>
            <w:tcW w:w="5216" w:type="dxa"/>
            <w:shd w:val="clear" w:color="auto" w:fill="auto"/>
          </w:tcPr>
          <w:p w14:paraId="16D91307"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Možnost měření v živém i ve zmrazeném obraze</w:t>
            </w:r>
          </w:p>
        </w:tc>
        <w:tc>
          <w:tcPr>
            <w:tcW w:w="1560" w:type="dxa"/>
            <w:shd w:val="clear" w:color="auto" w:fill="auto"/>
          </w:tcPr>
          <w:p w14:paraId="20BBA453"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599BC125"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4888792D" w14:textId="77777777" w:rsidTr="001500C9">
        <w:trPr>
          <w:cantSplit/>
        </w:trPr>
        <w:tc>
          <w:tcPr>
            <w:tcW w:w="5216" w:type="dxa"/>
            <w:shd w:val="clear" w:color="auto" w:fill="auto"/>
          </w:tcPr>
          <w:p w14:paraId="02B71F67"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Automatizovaných měření parametrů dopplerovského spektra (PI, RI, </w:t>
            </w:r>
            <w:proofErr w:type="spellStart"/>
            <w:r w:rsidRPr="004B417A">
              <w:rPr>
                <w:rFonts w:ascii="Calibri" w:hAnsi="Calibri" w:cs="Calibri"/>
                <w:color w:val="000000" w:themeColor="text1"/>
                <w:szCs w:val="20"/>
              </w:rPr>
              <w:t>Vmax</w:t>
            </w:r>
            <w:proofErr w:type="spellEnd"/>
            <w:r w:rsidRPr="004B417A">
              <w:rPr>
                <w:rFonts w:ascii="Calibri" w:hAnsi="Calibri" w:cs="Calibri"/>
                <w:color w:val="000000" w:themeColor="text1"/>
                <w:szCs w:val="20"/>
              </w:rPr>
              <w:t xml:space="preserve">, </w:t>
            </w:r>
            <w:proofErr w:type="spellStart"/>
            <w:r w:rsidRPr="004B417A">
              <w:rPr>
                <w:rFonts w:ascii="Calibri" w:hAnsi="Calibri" w:cs="Calibri"/>
                <w:color w:val="000000" w:themeColor="text1"/>
                <w:szCs w:val="20"/>
              </w:rPr>
              <w:t>Vmin</w:t>
            </w:r>
            <w:proofErr w:type="spellEnd"/>
            <w:r w:rsidRPr="004B417A">
              <w:rPr>
                <w:rFonts w:ascii="Calibri" w:hAnsi="Calibri" w:cs="Calibri"/>
                <w:color w:val="000000" w:themeColor="text1"/>
                <w:szCs w:val="20"/>
              </w:rPr>
              <w:t>, PSV)</w:t>
            </w:r>
          </w:p>
        </w:tc>
        <w:tc>
          <w:tcPr>
            <w:tcW w:w="1560" w:type="dxa"/>
            <w:shd w:val="clear" w:color="auto" w:fill="auto"/>
          </w:tcPr>
          <w:p w14:paraId="463C637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15C1D802"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16C64CF3" w14:textId="77777777" w:rsidTr="001500C9">
        <w:trPr>
          <w:cantSplit/>
        </w:trPr>
        <w:tc>
          <w:tcPr>
            <w:tcW w:w="5216" w:type="dxa"/>
            <w:shd w:val="clear" w:color="auto" w:fill="auto"/>
          </w:tcPr>
          <w:p w14:paraId="369D92E2"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Zvětšování a zmenšování zobrazovacího pole s kontinuálním posunem zvětšeného obrazu, možnost zvětšení zobrazovaného pole ve zmrazeném režimu</w:t>
            </w:r>
          </w:p>
        </w:tc>
        <w:tc>
          <w:tcPr>
            <w:tcW w:w="1560" w:type="dxa"/>
            <w:shd w:val="clear" w:color="auto" w:fill="auto"/>
          </w:tcPr>
          <w:p w14:paraId="5618B248"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0C7C4741"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0415E881" w14:textId="77777777" w:rsidTr="001500C9">
        <w:trPr>
          <w:cantSplit/>
        </w:trPr>
        <w:tc>
          <w:tcPr>
            <w:tcW w:w="5216" w:type="dxa"/>
            <w:shd w:val="clear" w:color="auto" w:fill="auto"/>
          </w:tcPr>
          <w:p w14:paraId="5082D2EE"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Uspořádání B obrazu a dopplerovského spektra na monitoru vedle sebe a nad sebou s možností změny typu a poměru tohoto zobrazení</w:t>
            </w:r>
          </w:p>
        </w:tc>
        <w:tc>
          <w:tcPr>
            <w:tcW w:w="1560" w:type="dxa"/>
            <w:shd w:val="clear" w:color="auto" w:fill="auto"/>
          </w:tcPr>
          <w:p w14:paraId="45E2C755"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805DDAC"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1A0EEF67" w14:textId="77777777" w:rsidTr="001500C9">
        <w:trPr>
          <w:cantSplit/>
        </w:trPr>
        <w:tc>
          <w:tcPr>
            <w:tcW w:w="5216" w:type="dxa"/>
            <w:shd w:val="clear" w:color="auto" w:fill="auto"/>
          </w:tcPr>
          <w:p w14:paraId="5785483F"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Rozsáhlá paměťová smyčka pro uložení dopplerovského záznamu</w:t>
            </w:r>
          </w:p>
        </w:tc>
        <w:tc>
          <w:tcPr>
            <w:tcW w:w="1560" w:type="dxa"/>
            <w:shd w:val="clear" w:color="auto" w:fill="auto"/>
          </w:tcPr>
          <w:p w14:paraId="2F31793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18052FFE"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1B8DA9ED" w14:textId="77777777" w:rsidTr="001500C9">
        <w:trPr>
          <w:cantSplit/>
        </w:trPr>
        <w:tc>
          <w:tcPr>
            <w:tcW w:w="5216" w:type="dxa"/>
            <w:shd w:val="clear" w:color="auto" w:fill="auto"/>
          </w:tcPr>
          <w:p w14:paraId="4A030AE0"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Jednotlačítková optimalizace nastavení akvizičních parametrů pro různé typy tkání i typy podmínek vyšetřovaného objektu (pro dvourozměrné a dopplerovském zobrazení)</w:t>
            </w:r>
          </w:p>
        </w:tc>
        <w:tc>
          <w:tcPr>
            <w:tcW w:w="1560" w:type="dxa"/>
            <w:shd w:val="clear" w:color="auto" w:fill="auto"/>
          </w:tcPr>
          <w:p w14:paraId="71C4FFA6"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D908010"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1555FE2F" w14:textId="77777777" w:rsidTr="001500C9">
        <w:trPr>
          <w:cantSplit/>
        </w:trPr>
        <w:tc>
          <w:tcPr>
            <w:tcW w:w="5216" w:type="dxa"/>
            <w:shd w:val="clear" w:color="auto" w:fill="auto"/>
          </w:tcPr>
          <w:p w14:paraId="24BCA0D9"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lastRenderedPageBreak/>
              <w:t xml:space="preserve">Přístroj musí být současně vybaven jednotkou pro záznam obrazové informace na disky DVD-R/RW, CD-R/RW, interní HDD s kapacitou alespoň 1TB. </w:t>
            </w:r>
          </w:p>
        </w:tc>
        <w:tc>
          <w:tcPr>
            <w:tcW w:w="1560" w:type="dxa"/>
            <w:shd w:val="clear" w:color="auto" w:fill="auto"/>
          </w:tcPr>
          <w:p w14:paraId="73735DB3"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BDE9710"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29F991D2" w14:textId="77777777" w:rsidTr="001500C9">
        <w:trPr>
          <w:cantSplit/>
        </w:trPr>
        <w:tc>
          <w:tcPr>
            <w:tcW w:w="5216" w:type="dxa"/>
            <w:shd w:val="clear" w:color="auto" w:fill="auto"/>
          </w:tcPr>
          <w:p w14:paraId="1F04FB7C"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Min. 2 x USB 3.0 výstup pro připojení externích záznamových zařízení </w:t>
            </w:r>
          </w:p>
        </w:tc>
        <w:tc>
          <w:tcPr>
            <w:tcW w:w="1560" w:type="dxa"/>
            <w:shd w:val="clear" w:color="auto" w:fill="auto"/>
          </w:tcPr>
          <w:p w14:paraId="1D30968C"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6C0C2BC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5624A48E" w14:textId="77777777" w:rsidTr="001500C9">
        <w:trPr>
          <w:cantSplit/>
        </w:trPr>
        <w:tc>
          <w:tcPr>
            <w:tcW w:w="5216" w:type="dxa"/>
            <w:shd w:val="clear" w:color="auto" w:fill="auto"/>
          </w:tcPr>
          <w:p w14:paraId="665BF53C"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 xml:space="preserve">Přístroj musí být konstruovaný jako rychlý systém včetně následujících požadavků na připravenost přístroje po jeho zapnutí – studený start do 25 sec., </w:t>
            </w:r>
            <w:proofErr w:type="spellStart"/>
            <w:r w:rsidRPr="004B417A">
              <w:rPr>
                <w:rFonts w:ascii="Calibri" w:hAnsi="Calibri" w:cs="Calibri"/>
                <w:color w:val="000000" w:themeColor="text1"/>
                <w:szCs w:val="20"/>
              </w:rPr>
              <w:t>standby</w:t>
            </w:r>
            <w:proofErr w:type="spellEnd"/>
            <w:r w:rsidRPr="004B417A">
              <w:rPr>
                <w:rFonts w:ascii="Calibri" w:hAnsi="Calibri" w:cs="Calibri"/>
                <w:color w:val="000000" w:themeColor="text1"/>
                <w:szCs w:val="20"/>
              </w:rPr>
              <w:t xml:space="preserve"> start do 15 sec.</w:t>
            </w:r>
          </w:p>
        </w:tc>
        <w:tc>
          <w:tcPr>
            <w:tcW w:w="1560" w:type="dxa"/>
            <w:shd w:val="clear" w:color="auto" w:fill="auto"/>
          </w:tcPr>
          <w:p w14:paraId="70DBF7B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41BBA137"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4F42F7A2" w14:textId="77777777" w:rsidTr="001500C9">
        <w:trPr>
          <w:cantSplit/>
        </w:trPr>
        <w:tc>
          <w:tcPr>
            <w:tcW w:w="5216" w:type="dxa"/>
            <w:shd w:val="clear" w:color="auto" w:fill="auto"/>
          </w:tcPr>
          <w:p w14:paraId="56C9B2CD"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Přístroj musí mít možnost rozšíření o bioptickou matrixovou (víceřadý systém vysílacích           a přijímacích elementů) konvexní sondu s kmitočtovým rozsahem minimálně 1–8 MHz s integrovanou vodící částí v sondě a bez nutnosti použití bioptických nástavců</w:t>
            </w:r>
          </w:p>
        </w:tc>
        <w:tc>
          <w:tcPr>
            <w:tcW w:w="1560" w:type="dxa"/>
            <w:shd w:val="clear" w:color="auto" w:fill="auto"/>
          </w:tcPr>
          <w:p w14:paraId="12DD4CCD"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4ED7FE48"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1FD40E31" w14:textId="77777777" w:rsidTr="001500C9">
        <w:trPr>
          <w:cantSplit/>
        </w:trPr>
        <w:tc>
          <w:tcPr>
            <w:tcW w:w="5216" w:type="dxa"/>
            <w:shd w:val="clear" w:color="auto" w:fill="auto"/>
          </w:tcPr>
          <w:p w14:paraId="5722D5C5" w14:textId="77777777" w:rsidR="004B417A" w:rsidRPr="004B417A" w:rsidRDefault="004B417A" w:rsidP="004B417A">
            <w:pPr>
              <w:rPr>
                <w:rFonts w:ascii="Calibri" w:hAnsi="Calibri" w:cs="Calibri"/>
                <w:color w:val="000000" w:themeColor="text1"/>
                <w:szCs w:val="20"/>
              </w:rPr>
            </w:pPr>
            <w:r w:rsidRPr="004B417A">
              <w:rPr>
                <w:rFonts w:ascii="Calibri" w:hAnsi="Calibri" w:cs="Calibri"/>
                <w:color w:val="000000" w:themeColor="text1"/>
                <w:szCs w:val="20"/>
              </w:rPr>
              <w:t>Přístroj musí mít možnost rozšíření o vysokofrekvenční lineární matrixovou (víceřadý systém vysílacích a přijímacích element) sondu (aktivní šíře sondy max. 40 mm) s horním kmitočtem min. do 24 MHz</w:t>
            </w:r>
          </w:p>
        </w:tc>
        <w:tc>
          <w:tcPr>
            <w:tcW w:w="1560" w:type="dxa"/>
            <w:shd w:val="clear" w:color="auto" w:fill="auto"/>
          </w:tcPr>
          <w:p w14:paraId="6E6FD130"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52B90A7C"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568323BD" w14:textId="77777777" w:rsidTr="001500C9">
        <w:trPr>
          <w:cantSplit/>
        </w:trPr>
        <w:tc>
          <w:tcPr>
            <w:tcW w:w="5216" w:type="dxa"/>
            <w:shd w:val="clear" w:color="auto" w:fill="auto"/>
          </w:tcPr>
          <w:p w14:paraId="25312ACB" w14:textId="77777777" w:rsidR="004B417A" w:rsidRPr="004B417A" w:rsidRDefault="004B417A" w:rsidP="004B417A">
            <w:pPr>
              <w:tabs>
                <w:tab w:val="left" w:pos="708"/>
              </w:tabs>
              <w:rPr>
                <w:rFonts w:ascii="Calibri" w:hAnsi="Calibri" w:cs="Calibri"/>
                <w:color w:val="000000" w:themeColor="text1"/>
                <w:szCs w:val="20"/>
              </w:rPr>
            </w:pPr>
            <w:r w:rsidRPr="004B417A">
              <w:rPr>
                <w:rFonts w:ascii="Calibri" w:hAnsi="Calibri" w:cs="Calibri"/>
                <w:b/>
                <w:bCs/>
                <w:color w:val="000000" w:themeColor="text1"/>
                <w:szCs w:val="20"/>
              </w:rPr>
              <w:t>Požadované ultrazvukové sondy</w:t>
            </w:r>
          </w:p>
        </w:tc>
        <w:tc>
          <w:tcPr>
            <w:tcW w:w="1560" w:type="dxa"/>
            <w:shd w:val="clear" w:color="auto" w:fill="auto"/>
          </w:tcPr>
          <w:p w14:paraId="6A43820A" w14:textId="77777777" w:rsidR="004B417A" w:rsidRPr="004B417A" w:rsidRDefault="004B417A" w:rsidP="004B417A">
            <w:pPr>
              <w:jc w:val="center"/>
              <w:rPr>
                <w:rFonts w:ascii="Calibri" w:hAnsi="Calibri" w:cs="Calibri"/>
                <w:color w:val="FF0000"/>
                <w:szCs w:val="20"/>
              </w:rPr>
            </w:pPr>
          </w:p>
        </w:tc>
        <w:tc>
          <w:tcPr>
            <w:tcW w:w="2970" w:type="dxa"/>
            <w:shd w:val="clear" w:color="auto" w:fill="auto"/>
          </w:tcPr>
          <w:p w14:paraId="3AE0A0BC" w14:textId="77777777" w:rsidR="004B417A" w:rsidRPr="004B417A" w:rsidRDefault="004B417A" w:rsidP="004B417A">
            <w:pPr>
              <w:jc w:val="center"/>
              <w:rPr>
                <w:rFonts w:ascii="Calibri" w:hAnsi="Calibri" w:cs="Calibri"/>
                <w:color w:val="FF0000"/>
                <w:szCs w:val="20"/>
              </w:rPr>
            </w:pPr>
          </w:p>
        </w:tc>
      </w:tr>
      <w:tr w:rsidR="004B417A" w:rsidRPr="004B417A" w14:paraId="4F867A69" w14:textId="77777777" w:rsidTr="001500C9">
        <w:trPr>
          <w:cantSplit/>
        </w:trPr>
        <w:tc>
          <w:tcPr>
            <w:tcW w:w="5216" w:type="dxa"/>
            <w:shd w:val="clear" w:color="auto" w:fill="auto"/>
          </w:tcPr>
          <w:p w14:paraId="7FFEE286" w14:textId="77777777" w:rsidR="004B417A" w:rsidRPr="004B417A" w:rsidRDefault="004B417A" w:rsidP="004B417A">
            <w:pPr>
              <w:pBdr>
                <w:top w:val="nil"/>
                <w:left w:val="nil"/>
                <w:bottom w:val="nil"/>
                <w:right w:val="nil"/>
                <w:between w:val="nil"/>
              </w:pBdr>
              <w:rPr>
                <w:rFonts w:ascii="Calibri" w:hAnsi="Calibri" w:cs="Calibri"/>
                <w:color w:val="000000" w:themeColor="text1"/>
                <w:szCs w:val="20"/>
              </w:rPr>
            </w:pPr>
            <w:r w:rsidRPr="004B417A">
              <w:rPr>
                <w:rFonts w:ascii="Calibri" w:hAnsi="Calibri" w:cs="Calibri"/>
                <w:color w:val="000000" w:themeColor="text1"/>
                <w:szCs w:val="20"/>
              </w:rPr>
              <w:t xml:space="preserve">konvexní sonda pro abdominální vyšetření v rozsahu min. 1-8 MHz s konvexním úhlem zobrazení min. 130°, sonda musí být řešena jako matrixová (víceřadý systém vysílacích a přijímacích elementů) s technologií sigle </w:t>
            </w:r>
            <w:proofErr w:type="spellStart"/>
            <w:r w:rsidRPr="004B417A">
              <w:rPr>
                <w:rFonts w:ascii="Calibri" w:hAnsi="Calibri" w:cs="Calibri"/>
                <w:color w:val="000000" w:themeColor="text1"/>
                <w:szCs w:val="20"/>
              </w:rPr>
              <w:t>crystal</w:t>
            </w:r>
            <w:proofErr w:type="spellEnd"/>
            <w:r w:rsidRPr="004B417A">
              <w:rPr>
                <w:rFonts w:ascii="Calibri" w:hAnsi="Calibri" w:cs="Calibri"/>
                <w:color w:val="000000" w:themeColor="text1"/>
                <w:szCs w:val="20"/>
              </w:rPr>
              <w:t xml:space="preserve"> </w:t>
            </w:r>
          </w:p>
        </w:tc>
        <w:tc>
          <w:tcPr>
            <w:tcW w:w="1560" w:type="dxa"/>
            <w:shd w:val="clear" w:color="auto" w:fill="auto"/>
          </w:tcPr>
          <w:p w14:paraId="704518D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5D74BD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414B8920" w14:textId="77777777" w:rsidTr="001500C9">
        <w:trPr>
          <w:cantSplit/>
        </w:trPr>
        <w:tc>
          <w:tcPr>
            <w:tcW w:w="5216" w:type="dxa"/>
            <w:shd w:val="clear" w:color="auto" w:fill="auto"/>
          </w:tcPr>
          <w:p w14:paraId="7512E429" w14:textId="77777777" w:rsidR="004B417A" w:rsidRPr="004B417A" w:rsidRDefault="004B417A" w:rsidP="004B417A">
            <w:pPr>
              <w:pBdr>
                <w:top w:val="nil"/>
                <w:left w:val="nil"/>
                <w:bottom w:val="nil"/>
                <w:right w:val="nil"/>
                <w:between w:val="nil"/>
              </w:pBdr>
              <w:rPr>
                <w:rFonts w:ascii="Calibri" w:hAnsi="Calibri" w:cs="Calibri"/>
                <w:color w:val="000000" w:themeColor="text1"/>
                <w:szCs w:val="20"/>
              </w:rPr>
            </w:pPr>
            <w:r w:rsidRPr="004B417A">
              <w:rPr>
                <w:rFonts w:ascii="Calibri" w:hAnsi="Calibri" w:cs="Calibri"/>
                <w:color w:val="000000" w:themeColor="text1"/>
                <w:szCs w:val="20"/>
              </w:rPr>
              <w:t xml:space="preserve">lineární sonda pro vyšetření periferních cév v rozsahu min. 3-11 MHz s aktivní </w:t>
            </w:r>
            <w:proofErr w:type="gramStart"/>
            <w:r w:rsidRPr="004B417A">
              <w:rPr>
                <w:rFonts w:ascii="Calibri" w:hAnsi="Calibri" w:cs="Calibri"/>
                <w:color w:val="000000" w:themeColor="text1"/>
                <w:szCs w:val="20"/>
              </w:rPr>
              <w:t>šíří</w:t>
            </w:r>
            <w:proofErr w:type="gramEnd"/>
            <w:r w:rsidRPr="004B417A">
              <w:rPr>
                <w:rFonts w:ascii="Calibri" w:hAnsi="Calibri" w:cs="Calibri"/>
                <w:color w:val="000000" w:themeColor="text1"/>
                <w:szCs w:val="20"/>
              </w:rPr>
              <w:t xml:space="preserve"> zobrazení max. 40 mm, sonda musí být řešena jako matrixová (víceřadý systém vysílacích a přijímacích elementů) </w:t>
            </w:r>
          </w:p>
        </w:tc>
        <w:tc>
          <w:tcPr>
            <w:tcW w:w="1560" w:type="dxa"/>
            <w:shd w:val="clear" w:color="auto" w:fill="auto"/>
          </w:tcPr>
          <w:p w14:paraId="70C7E6D0"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3FEEA562"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7EFBA045" w14:textId="77777777" w:rsidTr="001500C9">
        <w:trPr>
          <w:cantSplit/>
        </w:trPr>
        <w:tc>
          <w:tcPr>
            <w:tcW w:w="5216" w:type="dxa"/>
            <w:shd w:val="clear" w:color="auto" w:fill="auto"/>
          </w:tcPr>
          <w:p w14:paraId="09D87961" w14:textId="77777777" w:rsidR="004B417A" w:rsidRPr="004B417A" w:rsidRDefault="004B417A" w:rsidP="004B417A">
            <w:pPr>
              <w:pBdr>
                <w:top w:val="nil"/>
                <w:left w:val="nil"/>
                <w:bottom w:val="nil"/>
                <w:right w:val="nil"/>
                <w:between w:val="nil"/>
              </w:pBdr>
              <w:rPr>
                <w:rFonts w:ascii="Calibri" w:hAnsi="Calibri" w:cs="Calibri"/>
                <w:color w:val="000000" w:themeColor="text1"/>
                <w:szCs w:val="20"/>
              </w:rPr>
            </w:pPr>
            <w:r w:rsidRPr="004B417A">
              <w:rPr>
                <w:rFonts w:ascii="Calibri" w:hAnsi="Calibri" w:cs="Calibri"/>
                <w:color w:val="000000" w:themeColor="text1"/>
                <w:szCs w:val="20"/>
              </w:rPr>
              <w:t xml:space="preserve">lineární sonda pro vyšetření břicha – střev v rozsahu min. 2-9 MHz s aktivní </w:t>
            </w:r>
            <w:proofErr w:type="gramStart"/>
            <w:r w:rsidRPr="004B417A">
              <w:rPr>
                <w:rFonts w:ascii="Calibri" w:hAnsi="Calibri" w:cs="Calibri"/>
                <w:color w:val="000000" w:themeColor="text1"/>
                <w:szCs w:val="20"/>
              </w:rPr>
              <w:t>šíří</w:t>
            </w:r>
            <w:proofErr w:type="gramEnd"/>
            <w:r w:rsidRPr="004B417A">
              <w:rPr>
                <w:rFonts w:ascii="Calibri" w:hAnsi="Calibri" w:cs="Calibri"/>
                <w:color w:val="000000" w:themeColor="text1"/>
                <w:szCs w:val="20"/>
              </w:rPr>
              <w:t xml:space="preserve"> zobrazení max. 40 mm, sonda musí být řešena jako matrixová (víceřadý systém vysílacích a přijímacích elementů) </w:t>
            </w:r>
          </w:p>
        </w:tc>
        <w:tc>
          <w:tcPr>
            <w:tcW w:w="1560" w:type="dxa"/>
            <w:shd w:val="clear" w:color="auto" w:fill="auto"/>
          </w:tcPr>
          <w:p w14:paraId="50B52F2A"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51DF4F8C"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71C7E1A5" w14:textId="77777777" w:rsidTr="001500C9">
        <w:trPr>
          <w:cantSplit/>
        </w:trPr>
        <w:tc>
          <w:tcPr>
            <w:tcW w:w="5216" w:type="dxa"/>
            <w:shd w:val="clear" w:color="auto" w:fill="auto"/>
          </w:tcPr>
          <w:p w14:paraId="16408548" w14:textId="77777777" w:rsidR="004B417A" w:rsidRPr="004B417A" w:rsidRDefault="004B417A" w:rsidP="004B417A">
            <w:pPr>
              <w:pBdr>
                <w:top w:val="nil"/>
                <w:left w:val="nil"/>
                <w:bottom w:val="nil"/>
                <w:right w:val="nil"/>
                <w:between w:val="nil"/>
              </w:pBdr>
              <w:rPr>
                <w:rFonts w:ascii="Calibri" w:hAnsi="Calibri" w:cs="Calibri"/>
                <w:color w:val="000000" w:themeColor="text1"/>
                <w:szCs w:val="20"/>
              </w:rPr>
            </w:pPr>
            <w:r w:rsidRPr="004B417A">
              <w:rPr>
                <w:rFonts w:ascii="Calibri" w:hAnsi="Calibri" w:cs="Calibri"/>
                <w:color w:val="000000" w:themeColor="text1"/>
                <w:szCs w:val="20"/>
              </w:rPr>
              <w:t xml:space="preserve">lineární sonda pro vyšetření malých částí v rozsahu min. 5-14 MHz s aktivní </w:t>
            </w:r>
            <w:proofErr w:type="gramStart"/>
            <w:r w:rsidRPr="004B417A">
              <w:rPr>
                <w:rFonts w:ascii="Calibri" w:hAnsi="Calibri" w:cs="Calibri"/>
                <w:color w:val="000000" w:themeColor="text1"/>
                <w:szCs w:val="20"/>
              </w:rPr>
              <w:t>šíří</w:t>
            </w:r>
            <w:proofErr w:type="gramEnd"/>
            <w:r w:rsidRPr="004B417A">
              <w:rPr>
                <w:rFonts w:ascii="Calibri" w:hAnsi="Calibri" w:cs="Calibri"/>
                <w:color w:val="000000" w:themeColor="text1"/>
                <w:szCs w:val="20"/>
              </w:rPr>
              <w:t xml:space="preserve"> zobrazení min. 55 mm</w:t>
            </w:r>
          </w:p>
        </w:tc>
        <w:tc>
          <w:tcPr>
            <w:tcW w:w="1560" w:type="dxa"/>
            <w:shd w:val="clear" w:color="auto" w:fill="auto"/>
          </w:tcPr>
          <w:p w14:paraId="4445EBB4"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49703C58"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r w:rsidR="004B417A" w:rsidRPr="004B417A" w14:paraId="0C251200" w14:textId="77777777" w:rsidTr="001500C9">
        <w:trPr>
          <w:cantSplit/>
        </w:trPr>
        <w:tc>
          <w:tcPr>
            <w:tcW w:w="5216" w:type="dxa"/>
            <w:shd w:val="clear" w:color="auto" w:fill="auto"/>
          </w:tcPr>
          <w:p w14:paraId="1C286371" w14:textId="77777777" w:rsidR="004B417A" w:rsidRPr="004B417A" w:rsidRDefault="004B417A" w:rsidP="004B417A">
            <w:pPr>
              <w:pBdr>
                <w:top w:val="nil"/>
                <w:left w:val="nil"/>
                <w:bottom w:val="nil"/>
                <w:right w:val="nil"/>
                <w:between w:val="nil"/>
              </w:pBdr>
              <w:rPr>
                <w:rFonts w:ascii="Calibri" w:hAnsi="Calibri" w:cs="Calibri"/>
                <w:color w:val="000000" w:themeColor="text1"/>
                <w:szCs w:val="20"/>
              </w:rPr>
            </w:pPr>
            <w:r w:rsidRPr="004B417A">
              <w:rPr>
                <w:rFonts w:ascii="Calibri" w:hAnsi="Calibri" w:cs="Calibri"/>
                <w:color w:val="000000" w:themeColor="text1"/>
                <w:szCs w:val="20"/>
              </w:rPr>
              <w:t>vysokofrekvenční sonda pro abdominální zobrazení (např. dětí) v rozsahu min. 1-10 MHz</w:t>
            </w:r>
          </w:p>
        </w:tc>
        <w:tc>
          <w:tcPr>
            <w:tcW w:w="1560" w:type="dxa"/>
            <w:shd w:val="clear" w:color="auto" w:fill="auto"/>
          </w:tcPr>
          <w:p w14:paraId="547B9A20"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c>
          <w:tcPr>
            <w:tcW w:w="2970" w:type="dxa"/>
            <w:shd w:val="clear" w:color="auto" w:fill="auto"/>
          </w:tcPr>
          <w:p w14:paraId="24D4A0AF" w14:textId="77777777" w:rsidR="004B417A" w:rsidRPr="004B417A" w:rsidRDefault="004B417A" w:rsidP="004B417A">
            <w:pPr>
              <w:jc w:val="center"/>
              <w:rPr>
                <w:rFonts w:ascii="Calibri" w:hAnsi="Calibri" w:cs="Calibri"/>
                <w:color w:val="FF0000"/>
                <w:szCs w:val="20"/>
              </w:rPr>
            </w:pPr>
            <w:r w:rsidRPr="004B417A">
              <w:rPr>
                <w:rFonts w:ascii="Calibri" w:hAnsi="Calibri" w:cs="Calibri"/>
                <w:color w:val="FF0000"/>
                <w:szCs w:val="20"/>
              </w:rPr>
              <w:t>(doplní dodavatel)</w:t>
            </w:r>
          </w:p>
        </w:tc>
      </w:tr>
    </w:tbl>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D592F55" w:rsidR="000D2FE7" w:rsidRDefault="000D2FE7">
      <w:pPr>
        <w:rPr>
          <w:lang w:eastAsia="en-US"/>
        </w:rPr>
      </w:pPr>
    </w:p>
    <w:p w14:paraId="6179BDDF" w14:textId="77777777" w:rsidR="00333B95" w:rsidRDefault="00333B95">
      <w:pPr>
        <w:rPr>
          <w:lang w:eastAsia="en-US"/>
        </w:rPr>
      </w:pPr>
    </w:p>
    <w:p w14:paraId="55F6A4B4" w14:textId="2E8D9AD7" w:rsidR="00BD28F3" w:rsidRDefault="00BD28F3">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4B417A" w14:paraId="3F076562" w14:textId="77777777" w:rsidTr="00333B95">
        <w:trPr>
          <w:cantSplit/>
          <w:trHeight w:val="387"/>
        </w:trPr>
        <w:tc>
          <w:tcPr>
            <w:tcW w:w="5216" w:type="dxa"/>
            <w:shd w:val="clear" w:color="auto" w:fill="C5E0B3" w:themeFill="accent6" w:themeFillTint="66"/>
            <w:vAlign w:val="center"/>
          </w:tcPr>
          <w:p w14:paraId="2F70D6BB" w14:textId="77777777" w:rsidR="004B417A" w:rsidRDefault="004B417A" w:rsidP="001500C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C5E0B3" w:themeFill="accent6" w:themeFillTint="66"/>
            <w:vAlign w:val="center"/>
          </w:tcPr>
          <w:p w14:paraId="16EA8BF1" w14:textId="363C3B22" w:rsidR="004B417A" w:rsidRDefault="00F36835" w:rsidP="001500C9">
            <w:pPr>
              <w:rPr>
                <w:rFonts w:asciiTheme="minorHAnsi" w:hAnsiTheme="minorHAnsi"/>
                <w:b/>
                <w:bCs/>
                <w:sz w:val="28"/>
                <w:szCs w:val="28"/>
              </w:rPr>
            </w:pPr>
            <w:r>
              <w:rPr>
                <w:rFonts w:asciiTheme="minorHAnsi" w:hAnsiTheme="minorHAnsi"/>
                <w:b/>
                <w:bCs/>
                <w:sz w:val="28"/>
                <w:szCs w:val="28"/>
              </w:rPr>
              <w:t>Preoperační</w:t>
            </w:r>
            <w:r w:rsidR="004B417A">
              <w:rPr>
                <w:rFonts w:asciiTheme="minorHAnsi" w:hAnsiTheme="minorHAnsi"/>
                <w:b/>
                <w:bCs/>
                <w:sz w:val="28"/>
                <w:szCs w:val="28"/>
              </w:rPr>
              <w:t xml:space="preserve"> ultrazvukový </w:t>
            </w:r>
            <w:proofErr w:type="gramStart"/>
            <w:r w:rsidR="004B417A">
              <w:rPr>
                <w:rFonts w:asciiTheme="minorHAnsi" w:hAnsiTheme="minorHAnsi"/>
                <w:b/>
                <w:bCs/>
                <w:sz w:val="28"/>
                <w:szCs w:val="28"/>
              </w:rPr>
              <w:t>přístroj  pro</w:t>
            </w:r>
            <w:proofErr w:type="gramEnd"/>
            <w:r w:rsidR="004B417A">
              <w:rPr>
                <w:rFonts w:asciiTheme="minorHAnsi" w:hAnsiTheme="minorHAnsi"/>
                <w:b/>
                <w:bCs/>
                <w:sz w:val="28"/>
                <w:szCs w:val="28"/>
              </w:rPr>
              <w:t xml:space="preserve"> </w:t>
            </w:r>
            <w:r w:rsidR="00333B95">
              <w:rPr>
                <w:rFonts w:asciiTheme="minorHAnsi" w:hAnsiTheme="minorHAnsi"/>
                <w:b/>
                <w:bCs/>
                <w:sz w:val="28"/>
                <w:szCs w:val="28"/>
              </w:rPr>
              <w:t>COS – 1 ks</w:t>
            </w:r>
          </w:p>
        </w:tc>
      </w:tr>
      <w:tr w:rsidR="004B417A" w14:paraId="5B80ABD2" w14:textId="77777777" w:rsidTr="001500C9">
        <w:trPr>
          <w:cantSplit/>
        </w:trPr>
        <w:tc>
          <w:tcPr>
            <w:tcW w:w="5216" w:type="dxa"/>
            <w:shd w:val="clear" w:color="auto" w:fill="F7CAAC" w:themeFill="accent2" w:themeFillTint="66"/>
          </w:tcPr>
          <w:p w14:paraId="19C9295C" w14:textId="77777777" w:rsidR="004B417A" w:rsidRDefault="004B417A" w:rsidP="001500C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5447035" w14:textId="77777777" w:rsidR="004B417A" w:rsidRDefault="004B417A" w:rsidP="001500C9">
            <w:pPr>
              <w:jc w:val="center"/>
              <w:rPr>
                <w:rFonts w:asciiTheme="minorHAnsi" w:hAnsiTheme="minorHAnsi"/>
                <w:b/>
                <w:sz w:val="22"/>
              </w:rPr>
            </w:pPr>
            <w:r>
              <w:rPr>
                <w:rFonts w:asciiTheme="minorHAnsi" w:hAnsiTheme="minorHAnsi"/>
                <w:b/>
                <w:sz w:val="22"/>
              </w:rPr>
              <w:t>Splnění požadavku ANO/NE</w:t>
            </w:r>
          </w:p>
          <w:p w14:paraId="3D918D87" w14:textId="77777777" w:rsidR="004B417A" w:rsidRDefault="004B417A" w:rsidP="001500C9">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13EF3994" w14:textId="77777777" w:rsidR="004B417A" w:rsidRDefault="004B417A" w:rsidP="001500C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B417A" w14:paraId="3C771388" w14:textId="77777777" w:rsidTr="001500C9">
        <w:trPr>
          <w:cantSplit/>
        </w:trPr>
        <w:tc>
          <w:tcPr>
            <w:tcW w:w="5216" w:type="dxa"/>
            <w:shd w:val="clear" w:color="auto" w:fill="auto"/>
          </w:tcPr>
          <w:p w14:paraId="724C74F2" w14:textId="77777777" w:rsidR="004B417A" w:rsidRPr="006914EB" w:rsidRDefault="004B417A" w:rsidP="001500C9">
            <w:pPr>
              <w:rPr>
                <w:rFonts w:ascii="Calibri" w:hAnsi="Calibri" w:cs="Calibri"/>
                <w:b/>
                <w:bCs/>
                <w:color w:val="000000" w:themeColor="text1"/>
                <w:szCs w:val="20"/>
              </w:rPr>
            </w:pPr>
            <w:r w:rsidRPr="006914EB">
              <w:rPr>
                <w:rFonts w:ascii="Calibri" w:hAnsi="Calibri" w:cs="Calibri"/>
                <w:b/>
                <w:bCs/>
                <w:color w:val="000000" w:themeColor="text1"/>
                <w:szCs w:val="20"/>
              </w:rPr>
              <w:t xml:space="preserve">Základní vlastnosti </w:t>
            </w:r>
            <w:r>
              <w:rPr>
                <w:rFonts w:ascii="Calibri" w:hAnsi="Calibri" w:cs="Calibri"/>
                <w:b/>
                <w:bCs/>
                <w:color w:val="000000" w:themeColor="text1"/>
                <w:szCs w:val="20"/>
              </w:rPr>
              <w:t>diagnostického ultrazvukového přístroje</w:t>
            </w:r>
          </w:p>
        </w:tc>
        <w:tc>
          <w:tcPr>
            <w:tcW w:w="1560" w:type="dxa"/>
            <w:shd w:val="clear" w:color="auto" w:fill="auto"/>
          </w:tcPr>
          <w:p w14:paraId="7A2F6A10" w14:textId="77777777" w:rsidR="004B417A" w:rsidRDefault="004B417A" w:rsidP="001500C9">
            <w:pPr>
              <w:jc w:val="center"/>
              <w:rPr>
                <w:rFonts w:ascii="Calibri" w:hAnsi="Calibri" w:cs="Calibri"/>
                <w:color w:val="FF0000"/>
                <w:szCs w:val="20"/>
              </w:rPr>
            </w:pPr>
          </w:p>
        </w:tc>
        <w:tc>
          <w:tcPr>
            <w:tcW w:w="2970" w:type="dxa"/>
            <w:shd w:val="clear" w:color="auto" w:fill="auto"/>
          </w:tcPr>
          <w:p w14:paraId="0804D549" w14:textId="77777777" w:rsidR="004B417A" w:rsidRDefault="004B417A" w:rsidP="001500C9">
            <w:pPr>
              <w:jc w:val="center"/>
              <w:rPr>
                <w:rFonts w:ascii="Calibri" w:hAnsi="Calibri" w:cs="Calibri"/>
                <w:color w:val="FF0000"/>
                <w:szCs w:val="20"/>
              </w:rPr>
            </w:pPr>
          </w:p>
        </w:tc>
      </w:tr>
      <w:tr w:rsidR="004B417A" w14:paraId="6DC5319D" w14:textId="77777777" w:rsidTr="001500C9">
        <w:trPr>
          <w:cantSplit/>
        </w:trPr>
        <w:tc>
          <w:tcPr>
            <w:tcW w:w="5216" w:type="dxa"/>
            <w:shd w:val="clear" w:color="auto" w:fill="auto"/>
          </w:tcPr>
          <w:p w14:paraId="3F352338" w14:textId="77777777" w:rsidR="004B417A" w:rsidRPr="00D86A18"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Plně digitální přístroj, s výlučně digitálním formátováním UZ paprsku</w:t>
            </w:r>
          </w:p>
        </w:tc>
        <w:tc>
          <w:tcPr>
            <w:tcW w:w="1560" w:type="dxa"/>
            <w:shd w:val="clear" w:color="auto" w:fill="auto"/>
            <w:vAlign w:val="center"/>
          </w:tcPr>
          <w:p w14:paraId="7494FAE0"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26953EC"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5EF7B818" w14:textId="77777777" w:rsidTr="001500C9">
        <w:trPr>
          <w:cantSplit/>
        </w:trPr>
        <w:tc>
          <w:tcPr>
            <w:tcW w:w="5216" w:type="dxa"/>
            <w:shd w:val="clear" w:color="auto" w:fill="auto"/>
          </w:tcPr>
          <w:p w14:paraId="410D4CAC" w14:textId="77777777" w:rsidR="004B417A" w:rsidRPr="00D86A18"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 xml:space="preserve">Monitor s úhlopříčkou min. 23 “typu LED s HD rozlišením min. 1920 x 1080 </w:t>
            </w:r>
          </w:p>
        </w:tc>
        <w:tc>
          <w:tcPr>
            <w:tcW w:w="1560" w:type="dxa"/>
            <w:shd w:val="clear" w:color="auto" w:fill="auto"/>
            <w:vAlign w:val="center"/>
          </w:tcPr>
          <w:p w14:paraId="3643270B"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93DB28D"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0981307D" w14:textId="77777777" w:rsidTr="001500C9">
        <w:trPr>
          <w:cantSplit/>
        </w:trPr>
        <w:tc>
          <w:tcPr>
            <w:tcW w:w="5216" w:type="dxa"/>
            <w:shd w:val="clear" w:color="auto" w:fill="auto"/>
          </w:tcPr>
          <w:p w14:paraId="605E47A2"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 xml:space="preserve">Poloha monitoru nastavitelná ve 3 rovinách </w:t>
            </w:r>
          </w:p>
        </w:tc>
        <w:tc>
          <w:tcPr>
            <w:tcW w:w="1560" w:type="dxa"/>
            <w:shd w:val="clear" w:color="auto" w:fill="auto"/>
          </w:tcPr>
          <w:p w14:paraId="1BEF06AB" w14:textId="77777777" w:rsidR="004B417A" w:rsidRDefault="004B417A" w:rsidP="001500C9">
            <w:pPr>
              <w:jc w:val="center"/>
              <w:rPr>
                <w:rFonts w:ascii="Calibri" w:hAnsi="Calibri" w:cs="Calibri"/>
                <w:color w:val="FF0000"/>
                <w:szCs w:val="20"/>
              </w:rPr>
            </w:pPr>
            <w:r w:rsidRPr="00F426E1">
              <w:rPr>
                <w:rFonts w:ascii="Calibri" w:hAnsi="Calibri" w:cs="Calibri"/>
                <w:color w:val="FF0000"/>
                <w:szCs w:val="20"/>
              </w:rPr>
              <w:t>(doplní dodavatel)</w:t>
            </w:r>
          </w:p>
        </w:tc>
        <w:tc>
          <w:tcPr>
            <w:tcW w:w="2970" w:type="dxa"/>
            <w:shd w:val="clear" w:color="auto" w:fill="auto"/>
          </w:tcPr>
          <w:p w14:paraId="3BDF886A" w14:textId="77777777" w:rsidR="004B417A" w:rsidRDefault="004B417A" w:rsidP="001500C9">
            <w:pPr>
              <w:jc w:val="center"/>
              <w:rPr>
                <w:rFonts w:ascii="Calibri" w:hAnsi="Calibri" w:cs="Calibri"/>
                <w:color w:val="FF0000"/>
                <w:szCs w:val="20"/>
              </w:rPr>
            </w:pPr>
            <w:r w:rsidRPr="00F426E1">
              <w:rPr>
                <w:rFonts w:ascii="Calibri" w:hAnsi="Calibri" w:cs="Calibri"/>
                <w:color w:val="FF0000"/>
                <w:szCs w:val="20"/>
              </w:rPr>
              <w:t>(doplní dodavatel)</w:t>
            </w:r>
          </w:p>
        </w:tc>
      </w:tr>
      <w:tr w:rsidR="004B417A" w14:paraId="19CB1423" w14:textId="77777777" w:rsidTr="001500C9">
        <w:trPr>
          <w:cantSplit/>
        </w:trPr>
        <w:tc>
          <w:tcPr>
            <w:tcW w:w="5216" w:type="dxa"/>
            <w:shd w:val="clear" w:color="auto" w:fill="auto"/>
          </w:tcPr>
          <w:p w14:paraId="3C2DE70E" w14:textId="77777777" w:rsidR="004B417A" w:rsidRPr="00D86A18" w:rsidRDefault="004B417A" w:rsidP="001500C9">
            <w:pPr>
              <w:rPr>
                <w:rFonts w:ascii="Calibri" w:hAnsi="Calibri" w:cs="Calibri"/>
                <w:color w:val="000000" w:themeColor="text1"/>
                <w:szCs w:val="20"/>
              </w:rPr>
            </w:pPr>
            <w:r w:rsidRPr="00DB3F7B">
              <w:rPr>
                <w:rFonts w:ascii="Calibri" w:hAnsi="Calibri" w:cs="Calibri"/>
                <w:color w:val="000000" w:themeColor="text1"/>
                <w:szCs w:val="20"/>
              </w:rPr>
              <w:lastRenderedPageBreak/>
              <w:t>Požadavek na mobilitu přístroje: hmotnost do max. 100 kg, šířka přístroje</w:t>
            </w:r>
            <w:r>
              <w:rPr>
                <w:rFonts w:ascii="Calibri" w:hAnsi="Calibri" w:cs="Calibri"/>
                <w:color w:val="000000" w:themeColor="text1"/>
                <w:szCs w:val="20"/>
              </w:rPr>
              <w:t xml:space="preserve"> </w:t>
            </w:r>
            <w:r w:rsidRPr="00DB3F7B">
              <w:rPr>
                <w:rFonts w:ascii="Calibri" w:hAnsi="Calibri" w:cs="Calibri"/>
                <w:color w:val="000000" w:themeColor="text1"/>
                <w:szCs w:val="20"/>
              </w:rPr>
              <w:t xml:space="preserve">do max. 60 cm </w:t>
            </w:r>
          </w:p>
        </w:tc>
        <w:tc>
          <w:tcPr>
            <w:tcW w:w="1560" w:type="dxa"/>
            <w:shd w:val="clear" w:color="auto" w:fill="auto"/>
            <w:vAlign w:val="center"/>
          </w:tcPr>
          <w:p w14:paraId="4805CE0A"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1BE3A30"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33A823A5" w14:textId="77777777" w:rsidTr="001500C9">
        <w:trPr>
          <w:cantSplit/>
        </w:trPr>
        <w:tc>
          <w:tcPr>
            <w:tcW w:w="5216" w:type="dxa"/>
            <w:shd w:val="clear" w:color="auto" w:fill="auto"/>
          </w:tcPr>
          <w:p w14:paraId="1ED04E3F" w14:textId="77777777" w:rsidR="004B417A" w:rsidRPr="00D86A18" w:rsidRDefault="004B417A" w:rsidP="001500C9">
            <w:pPr>
              <w:rPr>
                <w:rFonts w:ascii="Calibri" w:hAnsi="Calibri" w:cs="Calibri"/>
                <w:color w:val="000000" w:themeColor="text1"/>
                <w:szCs w:val="20"/>
              </w:rPr>
            </w:pPr>
            <w:r w:rsidRPr="00DB3F7B">
              <w:rPr>
                <w:rFonts w:ascii="Calibri" w:hAnsi="Calibri" w:cs="Calibri"/>
                <w:b/>
                <w:bCs/>
                <w:color w:val="000000" w:themeColor="text1"/>
                <w:szCs w:val="20"/>
              </w:rPr>
              <w:t>Požadavky na obslužný panel</w:t>
            </w:r>
          </w:p>
        </w:tc>
        <w:tc>
          <w:tcPr>
            <w:tcW w:w="1560" w:type="dxa"/>
            <w:shd w:val="clear" w:color="auto" w:fill="auto"/>
            <w:vAlign w:val="center"/>
          </w:tcPr>
          <w:p w14:paraId="38567DF6" w14:textId="77777777" w:rsidR="004B417A" w:rsidRDefault="004B417A" w:rsidP="001500C9">
            <w:pPr>
              <w:jc w:val="center"/>
              <w:rPr>
                <w:rFonts w:ascii="Calibri" w:hAnsi="Calibri" w:cs="Calibri"/>
                <w:color w:val="FF0000"/>
                <w:szCs w:val="20"/>
              </w:rPr>
            </w:pPr>
          </w:p>
        </w:tc>
        <w:tc>
          <w:tcPr>
            <w:tcW w:w="2970" w:type="dxa"/>
            <w:shd w:val="clear" w:color="auto" w:fill="auto"/>
            <w:vAlign w:val="center"/>
          </w:tcPr>
          <w:p w14:paraId="692B0D3F" w14:textId="77777777" w:rsidR="004B417A" w:rsidRDefault="004B417A" w:rsidP="001500C9">
            <w:pPr>
              <w:jc w:val="center"/>
              <w:rPr>
                <w:rFonts w:ascii="Calibri" w:hAnsi="Calibri" w:cs="Calibri"/>
                <w:color w:val="FF0000"/>
                <w:szCs w:val="20"/>
              </w:rPr>
            </w:pPr>
          </w:p>
        </w:tc>
      </w:tr>
      <w:tr w:rsidR="004B417A" w14:paraId="4F3B5658" w14:textId="77777777" w:rsidTr="001500C9">
        <w:trPr>
          <w:cantSplit/>
        </w:trPr>
        <w:tc>
          <w:tcPr>
            <w:tcW w:w="5216" w:type="dxa"/>
            <w:shd w:val="clear" w:color="auto" w:fill="auto"/>
          </w:tcPr>
          <w:p w14:paraId="546C5126" w14:textId="77777777" w:rsidR="004B417A" w:rsidRPr="00DB3F7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výškově a stranově stavitelný</w:t>
            </w:r>
          </w:p>
          <w:p w14:paraId="5A720156" w14:textId="77777777" w:rsidR="004B417A" w:rsidRPr="00D86A18" w:rsidRDefault="004B417A" w:rsidP="001500C9">
            <w:pPr>
              <w:rPr>
                <w:rFonts w:ascii="Calibri" w:hAnsi="Calibri" w:cs="Calibri"/>
                <w:color w:val="000000" w:themeColor="text1"/>
                <w:szCs w:val="20"/>
              </w:rPr>
            </w:pPr>
          </w:p>
        </w:tc>
        <w:tc>
          <w:tcPr>
            <w:tcW w:w="1560" w:type="dxa"/>
            <w:shd w:val="clear" w:color="auto" w:fill="auto"/>
            <w:vAlign w:val="center"/>
          </w:tcPr>
          <w:p w14:paraId="62AA149C"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1E592BE"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339ED919" w14:textId="77777777" w:rsidTr="001500C9">
        <w:trPr>
          <w:cantSplit/>
        </w:trPr>
        <w:tc>
          <w:tcPr>
            <w:tcW w:w="5216" w:type="dxa"/>
            <w:shd w:val="clear" w:color="auto" w:fill="auto"/>
          </w:tcPr>
          <w:p w14:paraId="326C4736" w14:textId="77777777" w:rsidR="004B417A" w:rsidRPr="00DB3F7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součástí panelu musí být integrovaný barevný dotykový LCD displej o velikosti min. 12“ pro zjednodušení ovládání přístroje a měření (rychlá dostupnost funkcí)</w:t>
            </w:r>
          </w:p>
        </w:tc>
        <w:tc>
          <w:tcPr>
            <w:tcW w:w="1560" w:type="dxa"/>
            <w:shd w:val="clear" w:color="auto" w:fill="auto"/>
          </w:tcPr>
          <w:p w14:paraId="7EF4A2E7" w14:textId="77777777" w:rsidR="004B417A" w:rsidRDefault="004B417A" w:rsidP="001500C9">
            <w:pPr>
              <w:jc w:val="center"/>
              <w:rPr>
                <w:rFonts w:ascii="Calibri" w:hAnsi="Calibri" w:cs="Calibri"/>
                <w:color w:val="FF0000"/>
                <w:szCs w:val="20"/>
              </w:rPr>
            </w:pPr>
            <w:r w:rsidRPr="00F76773">
              <w:rPr>
                <w:rFonts w:ascii="Calibri" w:hAnsi="Calibri" w:cs="Calibri"/>
                <w:color w:val="FF0000"/>
                <w:szCs w:val="20"/>
              </w:rPr>
              <w:t>(doplní dodavatel)</w:t>
            </w:r>
          </w:p>
        </w:tc>
        <w:tc>
          <w:tcPr>
            <w:tcW w:w="2970" w:type="dxa"/>
            <w:shd w:val="clear" w:color="auto" w:fill="auto"/>
          </w:tcPr>
          <w:p w14:paraId="0A1A7248" w14:textId="77777777" w:rsidR="004B417A" w:rsidRDefault="004B417A" w:rsidP="001500C9">
            <w:pPr>
              <w:jc w:val="center"/>
              <w:rPr>
                <w:rFonts w:ascii="Calibri" w:hAnsi="Calibri" w:cs="Calibri"/>
                <w:color w:val="FF0000"/>
                <w:szCs w:val="20"/>
              </w:rPr>
            </w:pPr>
            <w:r w:rsidRPr="00F76773">
              <w:rPr>
                <w:rFonts w:ascii="Calibri" w:hAnsi="Calibri" w:cs="Calibri"/>
                <w:color w:val="FF0000"/>
                <w:szCs w:val="20"/>
              </w:rPr>
              <w:t>(doplní dodavatel)</w:t>
            </w:r>
          </w:p>
        </w:tc>
      </w:tr>
      <w:tr w:rsidR="004B417A" w14:paraId="23A1423E" w14:textId="77777777" w:rsidTr="001500C9">
        <w:trPr>
          <w:cantSplit/>
        </w:trPr>
        <w:tc>
          <w:tcPr>
            <w:tcW w:w="5216" w:type="dxa"/>
            <w:shd w:val="clear" w:color="auto" w:fill="auto"/>
          </w:tcPr>
          <w:p w14:paraId="6FFB5C9C" w14:textId="77777777" w:rsidR="004B417A" w:rsidRPr="00DB3F7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vysouvatelná textová klávesnice (není umístěna na ovládacím panelu, nýbrž zajíždí do ovládacího panelu)</w:t>
            </w:r>
          </w:p>
        </w:tc>
        <w:tc>
          <w:tcPr>
            <w:tcW w:w="1560" w:type="dxa"/>
            <w:shd w:val="clear" w:color="auto" w:fill="auto"/>
            <w:vAlign w:val="center"/>
          </w:tcPr>
          <w:p w14:paraId="191CC648"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FEF8A80"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765B9FA7" w14:textId="77777777" w:rsidTr="001500C9">
        <w:trPr>
          <w:cantSplit/>
        </w:trPr>
        <w:tc>
          <w:tcPr>
            <w:tcW w:w="5216" w:type="dxa"/>
            <w:shd w:val="clear" w:color="auto" w:fill="auto"/>
          </w:tcPr>
          <w:p w14:paraId="7C77142B" w14:textId="77777777" w:rsidR="004B417A" w:rsidRPr="009A7B64" w:rsidRDefault="004B417A" w:rsidP="001500C9">
            <w:pPr>
              <w:rPr>
                <w:rFonts w:cs="Calibri"/>
                <w:b/>
              </w:rPr>
            </w:pPr>
            <w:r w:rsidRPr="00DB3F7B">
              <w:rPr>
                <w:rFonts w:ascii="Calibri" w:hAnsi="Calibri" w:cs="Calibri"/>
                <w:b/>
                <w:bCs/>
                <w:color w:val="000000" w:themeColor="text1"/>
                <w:szCs w:val="20"/>
              </w:rPr>
              <w:t>Požadovaná zobrazení</w:t>
            </w:r>
          </w:p>
        </w:tc>
        <w:tc>
          <w:tcPr>
            <w:tcW w:w="1560" w:type="dxa"/>
            <w:shd w:val="clear" w:color="auto" w:fill="auto"/>
          </w:tcPr>
          <w:p w14:paraId="7F4DB90B" w14:textId="77777777" w:rsidR="004B417A" w:rsidRDefault="004B417A" w:rsidP="001500C9">
            <w:pPr>
              <w:jc w:val="center"/>
              <w:rPr>
                <w:rFonts w:ascii="Calibri" w:hAnsi="Calibri" w:cs="Calibri"/>
                <w:color w:val="FF0000"/>
                <w:szCs w:val="20"/>
              </w:rPr>
            </w:pPr>
          </w:p>
        </w:tc>
        <w:tc>
          <w:tcPr>
            <w:tcW w:w="2970" w:type="dxa"/>
            <w:shd w:val="clear" w:color="auto" w:fill="auto"/>
          </w:tcPr>
          <w:p w14:paraId="63C0CBE9" w14:textId="77777777" w:rsidR="004B417A" w:rsidRDefault="004B417A" w:rsidP="001500C9">
            <w:pPr>
              <w:jc w:val="center"/>
              <w:rPr>
                <w:rFonts w:ascii="Calibri" w:hAnsi="Calibri" w:cs="Calibri"/>
                <w:color w:val="FF0000"/>
                <w:szCs w:val="20"/>
              </w:rPr>
            </w:pPr>
          </w:p>
        </w:tc>
      </w:tr>
      <w:tr w:rsidR="004B417A" w14:paraId="793AB174" w14:textId="77777777" w:rsidTr="001500C9">
        <w:trPr>
          <w:cantSplit/>
        </w:trPr>
        <w:tc>
          <w:tcPr>
            <w:tcW w:w="5216" w:type="dxa"/>
            <w:shd w:val="clear" w:color="auto" w:fill="auto"/>
          </w:tcPr>
          <w:p w14:paraId="3408CD18"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B-mode na základních i harmonických frekvencích</w:t>
            </w:r>
          </w:p>
        </w:tc>
        <w:tc>
          <w:tcPr>
            <w:tcW w:w="1560" w:type="dxa"/>
            <w:shd w:val="clear" w:color="auto" w:fill="auto"/>
          </w:tcPr>
          <w:p w14:paraId="50B0DC46"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BFF3901"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0D4019B4" w14:textId="77777777" w:rsidTr="001500C9">
        <w:trPr>
          <w:cantSplit/>
        </w:trPr>
        <w:tc>
          <w:tcPr>
            <w:tcW w:w="5216" w:type="dxa"/>
            <w:shd w:val="clear" w:color="auto" w:fill="auto"/>
          </w:tcPr>
          <w:p w14:paraId="5BB6A407" w14:textId="77777777" w:rsidR="004B417A" w:rsidRPr="003C017A"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 xml:space="preserve">Pulzní PW </w:t>
            </w:r>
            <w:proofErr w:type="spellStart"/>
            <w:r w:rsidRPr="00DB3F7B">
              <w:rPr>
                <w:rFonts w:ascii="Calibri" w:hAnsi="Calibri" w:cs="Calibri"/>
                <w:color w:val="000000" w:themeColor="text1"/>
                <w:szCs w:val="20"/>
              </w:rPr>
              <w:t>doppler</w:t>
            </w:r>
            <w:proofErr w:type="spellEnd"/>
            <w:r w:rsidRPr="00DB3F7B">
              <w:rPr>
                <w:rFonts w:ascii="Calibri" w:hAnsi="Calibri" w:cs="Calibri"/>
                <w:color w:val="000000" w:themeColor="text1"/>
                <w:szCs w:val="20"/>
              </w:rPr>
              <w:t xml:space="preserve"> s možností </w:t>
            </w:r>
            <w:proofErr w:type="spellStart"/>
            <w:r w:rsidRPr="00DB3F7B">
              <w:rPr>
                <w:rFonts w:ascii="Calibri" w:hAnsi="Calibri" w:cs="Calibri"/>
                <w:color w:val="000000" w:themeColor="text1"/>
                <w:szCs w:val="20"/>
              </w:rPr>
              <w:t>steeringu</w:t>
            </w:r>
            <w:proofErr w:type="spellEnd"/>
            <w:r w:rsidRPr="00DB3F7B">
              <w:rPr>
                <w:rFonts w:ascii="Calibri" w:hAnsi="Calibri" w:cs="Calibri"/>
                <w:color w:val="000000" w:themeColor="text1"/>
                <w:szCs w:val="20"/>
              </w:rPr>
              <w:t xml:space="preserve"> na lineárních sondách (min. rozsah +/- 30°) </w:t>
            </w:r>
          </w:p>
        </w:tc>
        <w:tc>
          <w:tcPr>
            <w:tcW w:w="1560" w:type="dxa"/>
            <w:shd w:val="clear" w:color="auto" w:fill="auto"/>
          </w:tcPr>
          <w:p w14:paraId="08BF882C"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6D7BB7A"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3DCC981B" w14:textId="77777777" w:rsidTr="001500C9">
        <w:trPr>
          <w:cantSplit/>
        </w:trPr>
        <w:tc>
          <w:tcPr>
            <w:tcW w:w="5216" w:type="dxa"/>
            <w:shd w:val="clear" w:color="auto" w:fill="auto"/>
          </w:tcPr>
          <w:p w14:paraId="6F26D4D2"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Barevné dopplerovské zobrazení (CFM) včetně zobrazení energie krevního toku (</w:t>
            </w:r>
            <w:proofErr w:type="spellStart"/>
            <w:r w:rsidRPr="00DB3F7B">
              <w:rPr>
                <w:rFonts w:ascii="Calibri" w:hAnsi="Calibri" w:cs="Calibri"/>
                <w:color w:val="000000" w:themeColor="text1"/>
                <w:szCs w:val="20"/>
              </w:rPr>
              <w:t>power</w:t>
            </w:r>
            <w:proofErr w:type="spellEnd"/>
            <w:r w:rsidRPr="00DB3F7B">
              <w:rPr>
                <w:rFonts w:ascii="Calibri" w:hAnsi="Calibri" w:cs="Calibri"/>
                <w:color w:val="000000" w:themeColor="text1"/>
                <w:szCs w:val="20"/>
              </w:rPr>
              <w:t xml:space="preserve"> </w:t>
            </w:r>
            <w:proofErr w:type="spellStart"/>
            <w:r w:rsidRPr="00DB3F7B">
              <w:rPr>
                <w:rFonts w:ascii="Calibri" w:hAnsi="Calibri" w:cs="Calibri"/>
                <w:color w:val="000000" w:themeColor="text1"/>
                <w:szCs w:val="20"/>
              </w:rPr>
              <w:t>doppler</w:t>
            </w:r>
            <w:proofErr w:type="spellEnd"/>
            <w:r w:rsidRPr="00DB3F7B">
              <w:rPr>
                <w:rFonts w:ascii="Calibri" w:hAnsi="Calibri" w:cs="Calibri"/>
                <w:color w:val="000000" w:themeColor="text1"/>
                <w:szCs w:val="20"/>
              </w:rPr>
              <w:t xml:space="preserve">, </w:t>
            </w:r>
            <w:proofErr w:type="spellStart"/>
            <w:r w:rsidRPr="00DB3F7B">
              <w:rPr>
                <w:rFonts w:ascii="Calibri" w:hAnsi="Calibri" w:cs="Calibri"/>
                <w:color w:val="000000" w:themeColor="text1"/>
                <w:szCs w:val="20"/>
              </w:rPr>
              <w:t>angio</w:t>
            </w:r>
            <w:proofErr w:type="spellEnd"/>
            <w:r w:rsidRPr="00DB3F7B">
              <w:rPr>
                <w:rFonts w:ascii="Calibri" w:hAnsi="Calibri" w:cs="Calibri"/>
                <w:color w:val="000000" w:themeColor="text1"/>
                <w:szCs w:val="20"/>
              </w:rPr>
              <w:t xml:space="preserve"> </w:t>
            </w:r>
            <w:proofErr w:type="spellStart"/>
            <w:r w:rsidRPr="00DB3F7B">
              <w:rPr>
                <w:rFonts w:ascii="Calibri" w:hAnsi="Calibri" w:cs="Calibri"/>
                <w:color w:val="000000" w:themeColor="text1"/>
                <w:szCs w:val="20"/>
              </w:rPr>
              <w:t>doppler</w:t>
            </w:r>
            <w:proofErr w:type="spellEnd"/>
            <w:r w:rsidRPr="00DB3F7B">
              <w:rPr>
                <w:rFonts w:ascii="Calibri" w:hAnsi="Calibri" w:cs="Calibri"/>
                <w:color w:val="000000" w:themeColor="text1"/>
                <w:szCs w:val="20"/>
              </w:rPr>
              <w:t xml:space="preserve">) </w:t>
            </w:r>
          </w:p>
        </w:tc>
        <w:tc>
          <w:tcPr>
            <w:tcW w:w="1560" w:type="dxa"/>
            <w:shd w:val="clear" w:color="auto" w:fill="auto"/>
          </w:tcPr>
          <w:p w14:paraId="3FBF729A"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E9C5098"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61D5BF24" w14:textId="77777777" w:rsidTr="001500C9">
        <w:trPr>
          <w:cantSplit/>
        </w:trPr>
        <w:tc>
          <w:tcPr>
            <w:tcW w:w="5216" w:type="dxa"/>
            <w:shd w:val="clear" w:color="auto" w:fill="auto"/>
          </w:tcPr>
          <w:p w14:paraId="6CF4292F"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Simultánní duální zobrazení B – mode a B-mode + CFM v reálném čase</w:t>
            </w:r>
          </w:p>
        </w:tc>
        <w:tc>
          <w:tcPr>
            <w:tcW w:w="1560" w:type="dxa"/>
            <w:shd w:val="clear" w:color="auto" w:fill="auto"/>
          </w:tcPr>
          <w:p w14:paraId="6DDCE70F"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E99155F"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362BB38D" w14:textId="77777777" w:rsidTr="001500C9">
        <w:trPr>
          <w:cantSplit/>
        </w:trPr>
        <w:tc>
          <w:tcPr>
            <w:tcW w:w="5216" w:type="dxa"/>
            <w:shd w:val="clear" w:color="auto" w:fill="auto"/>
          </w:tcPr>
          <w:p w14:paraId="6012BBEA"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Simultánní duplexní i živé triplexní zobrazení v reálném čase</w:t>
            </w:r>
          </w:p>
        </w:tc>
        <w:tc>
          <w:tcPr>
            <w:tcW w:w="1560" w:type="dxa"/>
            <w:shd w:val="clear" w:color="auto" w:fill="auto"/>
          </w:tcPr>
          <w:p w14:paraId="49BFF92B"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64C6B572"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522E5F00" w14:textId="77777777" w:rsidTr="001500C9">
        <w:trPr>
          <w:cantSplit/>
        </w:trPr>
        <w:tc>
          <w:tcPr>
            <w:tcW w:w="5216" w:type="dxa"/>
            <w:shd w:val="clear" w:color="auto" w:fill="auto"/>
          </w:tcPr>
          <w:p w14:paraId="4593F998" w14:textId="77777777" w:rsidR="004B417A" w:rsidRPr="006914EB" w:rsidRDefault="004B417A" w:rsidP="001500C9">
            <w:pPr>
              <w:rPr>
                <w:rFonts w:ascii="Calibri" w:hAnsi="Calibri" w:cs="Calibri"/>
                <w:color w:val="000000" w:themeColor="text1"/>
                <w:szCs w:val="20"/>
              </w:rPr>
            </w:pPr>
            <w:r>
              <w:rPr>
                <w:rFonts w:ascii="Calibri" w:hAnsi="Calibri" w:cs="Calibri"/>
                <w:b/>
                <w:bCs/>
                <w:color w:val="000000" w:themeColor="text1"/>
                <w:szCs w:val="20"/>
              </w:rPr>
              <w:t>Další parametry</w:t>
            </w:r>
          </w:p>
        </w:tc>
        <w:tc>
          <w:tcPr>
            <w:tcW w:w="1560" w:type="dxa"/>
            <w:shd w:val="clear" w:color="auto" w:fill="auto"/>
          </w:tcPr>
          <w:p w14:paraId="58DB2019" w14:textId="77777777" w:rsidR="004B417A" w:rsidRPr="00A04FF7" w:rsidRDefault="004B417A" w:rsidP="001500C9">
            <w:pPr>
              <w:jc w:val="center"/>
              <w:rPr>
                <w:rFonts w:ascii="Calibri" w:hAnsi="Calibri" w:cs="Calibri"/>
                <w:color w:val="FF0000"/>
                <w:szCs w:val="20"/>
              </w:rPr>
            </w:pPr>
          </w:p>
        </w:tc>
        <w:tc>
          <w:tcPr>
            <w:tcW w:w="2970" w:type="dxa"/>
            <w:shd w:val="clear" w:color="auto" w:fill="auto"/>
          </w:tcPr>
          <w:p w14:paraId="696B3DCA" w14:textId="77777777" w:rsidR="004B417A" w:rsidRPr="00A04FF7" w:rsidRDefault="004B417A" w:rsidP="001500C9">
            <w:pPr>
              <w:jc w:val="center"/>
              <w:rPr>
                <w:rFonts w:ascii="Calibri" w:hAnsi="Calibri" w:cs="Calibri"/>
                <w:color w:val="FF0000"/>
                <w:szCs w:val="20"/>
              </w:rPr>
            </w:pPr>
          </w:p>
        </w:tc>
      </w:tr>
      <w:tr w:rsidR="004B417A" w14:paraId="31CBF469" w14:textId="77777777" w:rsidTr="001500C9">
        <w:trPr>
          <w:cantSplit/>
        </w:trPr>
        <w:tc>
          <w:tcPr>
            <w:tcW w:w="5216" w:type="dxa"/>
            <w:shd w:val="clear" w:color="auto" w:fill="auto"/>
          </w:tcPr>
          <w:p w14:paraId="57FF5D10"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Požadovaný frekvenční rozsah přístroje bude v rozsahu s dolní hranicí max. 1 MHz a horní hranicí min. 18 MHz</w:t>
            </w:r>
          </w:p>
        </w:tc>
        <w:tc>
          <w:tcPr>
            <w:tcW w:w="1560" w:type="dxa"/>
            <w:shd w:val="clear" w:color="auto" w:fill="auto"/>
          </w:tcPr>
          <w:p w14:paraId="7AA21563"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71B6A5B"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1B3B0AAF" w14:textId="77777777" w:rsidTr="001500C9">
        <w:trPr>
          <w:cantSplit/>
        </w:trPr>
        <w:tc>
          <w:tcPr>
            <w:tcW w:w="5216" w:type="dxa"/>
            <w:shd w:val="clear" w:color="auto" w:fill="auto"/>
          </w:tcPr>
          <w:p w14:paraId="786C2154"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Minimálně 3 konektorové vstupy pro současné připojení zobrazovacích sond</w:t>
            </w:r>
          </w:p>
        </w:tc>
        <w:tc>
          <w:tcPr>
            <w:tcW w:w="1560" w:type="dxa"/>
            <w:shd w:val="clear" w:color="auto" w:fill="auto"/>
          </w:tcPr>
          <w:p w14:paraId="674794C4"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02309C8"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4BF6BA48" w14:textId="77777777" w:rsidTr="001500C9">
        <w:trPr>
          <w:cantSplit/>
        </w:trPr>
        <w:tc>
          <w:tcPr>
            <w:tcW w:w="5216" w:type="dxa"/>
            <w:shd w:val="clear" w:color="auto" w:fill="auto"/>
          </w:tcPr>
          <w:p w14:paraId="4315AAEC"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Vlastní databáze pacientských a obrazových dat s možností vyhledávání dle pacienta, diagnózy nebo typu vyšetření</w:t>
            </w:r>
          </w:p>
        </w:tc>
        <w:tc>
          <w:tcPr>
            <w:tcW w:w="1560" w:type="dxa"/>
            <w:shd w:val="clear" w:color="auto" w:fill="auto"/>
          </w:tcPr>
          <w:p w14:paraId="314B0749"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6635669"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302133DE" w14:textId="77777777" w:rsidTr="001500C9">
        <w:trPr>
          <w:cantSplit/>
        </w:trPr>
        <w:tc>
          <w:tcPr>
            <w:tcW w:w="5216" w:type="dxa"/>
            <w:shd w:val="clear" w:color="auto" w:fill="auto"/>
          </w:tcPr>
          <w:p w14:paraId="53554894"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Programové vybavení pro provádění všech typů měření požívaných v UZ diagnostice</w:t>
            </w:r>
          </w:p>
        </w:tc>
        <w:tc>
          <w:tcPr>
            <w:tcW w:w="1560" w:type="dxa"/>
            <w:shd w:val="clear" w:color="auto" w:fill="auto"/>
          </w:tcPr>
          <w:p w14:paraId="09CE293D"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510C9F9"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0946D142" w14:textId="77777777" w:rsidTr="001500C9">
        <w:trPr>
          <w:cantSplit/>
        </w:trPr>
        <w:tc>
          <w:tcPr>
            <w:tcW w:w="5216" w:type="dxa"/>
            <w:shd w:val="clear" w:color="auto" w:fill="auto"/>
          </w:tcPr>
          <w:p w14:paraId="04CFA065"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Zobrazení s dynamickou optimalizací parametrů pro různé typy tkání</w:t>
            </w:r>
          </w:p>
        </w:tc>
        <w:tc>
          <w:tcPr>
            <w:tcW w:w="1560" w:type="dxa"/>
            <w:shd w:val="clear" w:color="auto" w:fill="auto"/>
          </w:tcPr>
          <w:p w14:paraId="2C4906E1"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0899A475"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266624A2" w14:textId="77777777" w:rsidTr="001500C9">
        <w:trPr>
          <w:cantSplit/>
        </w:trPr>
        <w:tc>
          <w:tcPr>
            <w:tcW w:w="5216" w:type="dxa"/>
            <w:shd w:val="clear" w:color="auto" w:fill="auto"/>
          </w:tcPr>
          <w:p w14:paraId="7CD67FA7"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Možnost měření v živém i ve zmrazeném obraze</w:t>
            </w:r>
          </w:p>
        </w:tc>
        <w:tc>
          <w:tcPr>
            <w:tcW w:w="1560" w:type="dxa"/>
            <w:shd w:val="clear" w:color="auto" w:fill="auto"/>
          </w:tcPr>
          <w:p w14:paraId="4BEC3017"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EFDB71A"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654A21A7" w14:textId="77777777" w:rsidTr="001500C9">
        <w:trPr>
          <w:cantSplit/>
        </w:trPr>
        <w:tc>
          <w:tcPr>
            <w:tcW w:w="5216" w:type="dxa"/>
            <w:shd w:val="clear" w:color="auto" w:fill="auto"/>
          </w:tcPr>
          <w:p w14:paraId="37981991" w14:textId="77777777" w:rsidR="004B417A" w:rsidRPr="00DB3F7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 xml:space="preserve">Automatizovaných měření parametrů dopplerovského spektra (PI, RI, </w:t>
            </w:r>
            <w:proofErr w:type="spellStart"/>
            <w:r w:rsidRPr="00DB3F7B">
              <w:rPr>
                <w:rFonts w:ascii="Calibri" w:hAnsi="Calibri" w:cs="Calibri"/>
                <w:color w:val="000000" w:themeColor="text1"/>
                <w:szCs w:val="20"/>
              </w:rPr>
              <w:t>Vmax</w:t>
            </w:r>
            <w:proofErr w:type="spellEnd"/>
            <w:r w:rsidRPr="00DB3F7B">
              <w:rPr>
                <w:rFonts w:ascii="Calibri" w:hAnsi="Calibri" w:cs="Calibri"/>
                <w:color w:val="000000" w:themeColor="text1"/>
                <w:szCs w:val="20"/>
              </w:rPr>
              <w:t xml:space="preserve">, </w:t>
            </w:r>
            <w:proofErr w:type="spellStart"/>
            <w:r w:rsidRPr="00DB3F7B">
              <w:rPr>
                <w:rFonts w:ascii="Calibri" w:hAnsi="Calibri" w:cs="Calibri"/>
                <w:color w:val="000000" w:themeColor="text1"/>
                <w:szCs w:val="20"/>
              </w:rPr>
              <w:t>Vmin</w:t>
            </w:r>
            <w:proofErr w:type="spellEnd"/>
            <w:r w:rsidRPr="00DB3F7B">
              <w:rPr>
                <w:rFonts w:ascii="Calibri" w:hAnsi="Calibri" w:cs="Calibri"/>
                <w:color w:val="000000" w:themeColor="text1"/>
                <w:szCs w:val="20"/>
              </w:rPr>
              <w:t>, PSV)</w:t>
            </w:r>
          </w:p>
        </w:tc>
        <w:tc>
          <w:tcPr>
            <w:tcW w:w="1560" w:type="dxa"/>
            <w:shd w:val="clear" w:color="auto" w:fill="auto"/>
          </w:tcPr>
          <w:p w14:paraId="6119AAC9"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0B9DC6D"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6F0498D6" w14:textId="77777777" w:rsidTr="001500C9">
        <w:trPr>
          <w:cantSplit/>
        </w:trPr>
        <w:tc>
          <w:tcPr>
            <w:tcW w:w="5216" w:type="dxa"/>
            <w:shd w:val="clear" w:color="auto" w:fill="auto"/>
          </w:tcPr>
          <w:p w14:paraId="67F9FEA0" w14:textId="77777777" w:rsidR="004B417A" w:rsidRPr="006914E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Zvětšování a zmenšování zobrazovacího pole s kontinuálním posunem zvětšeného obrazu, možnost zvětšení zobrazovaného pole ve zmrazeném režimu</w:t>
            </w:r>
          </w:p>
        </w:tc>
        <w:tc>
          <w:tcPr>
            <w:tcW w:w="1560" w:type="dxa"/>
            <w:shd w:val="clear" w:color="auto" w:fill="auto"/>
          </w:tcPr>
          <w:p w14:paraId="7CAA1CBC"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51D459F"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0C08B23C" w14:textId="77777777" w:rsidTr="001500C9">
        <w:trPr>
          <w:cantSplit/>
        </w:trPr>
        <w:tc>
          <w:tcPr>
            <w:tcW w:w="5216" w:type="dxa"/>
            <w:shd w:val="clear" w:color="auto" w:fill="auto"/>
          </w:tcPr>
          <w:p w14:paraId="1E682CCD" w14:textId="77777777" w:rsidR="004B417A" w:rsidRPr="00D86A18"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Uspořádání B obrazu a dopplerovského spektra na monitoru vedle sebe a nad sebou s možností změny typu a poměru tohoto zobrazení</w:t>
            </w:r>
          </w:p>
        </w:tc>
        <w:tc>
          <w:tcPr>
            <w:tcW w:w="1560" w:type="dxa"/>
            <w:shd w:val="clear" w:color="auto" w:fill="auto"/>
          </w:tcPr>
          <w:p w14:paraId="1D8B6D0C" w14:textId="77777777" w:rsidR="004B417A"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8E31E29" w14:textId="77777777" w:rsidR="004B417A"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29A7A97B" w14:textId="77777777" w:rsidTr="001500C9">
        <w:trPr>
          <w:cantSplit/>
        </w:trPr>
        <w:tc>
          <w:tcPr>
            <w:tcW w:w="5216" w:type="dxa"/>
            <w:shd w:val="clear" w:color="auto" w:fill="auto"/>
          </w:tcPr>
          <w:p w14:paraId="44AA6922" w14:textId="77777777" w:rsidR="004B417A" w:rsidRPr="00DB3F7B"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Rozsáhlá paměťová smyčka pro uložení dopplerovského záznamu</w:t>
            </w:r>
          </w:p>
        </w:tc>
        <w:tc>
          <w:tcPr>
            <w:tcW w:w="1560" w:type="dxa"/>
            <w:shd w:val="clear" w:color="auto" w:fill="auto"/>
          </w:tcPr>
          <w:p w14:paraId="5890262D"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D156A9C"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25683AED" w14:textId="77777777" w:rsidTr="001500C9">
        <w:trPr>
          <w:cantSplit/>
        </w:trPr>
        <w:tc>
          <w:tcPr>
            <w:tcW w:w="5216" w:type="dxa"/>
            <w:shd w:val="clear" w:color="auto" w:fill="auto"/>
          </w:tcPr>
          <w:p w14:paraId="201DA01D" w14:textId="77777777" w:rsidR="004B417A" w:rsidRPr="00CE17B9"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Nastavení STC křivky posuvnými tlačítky na ovládacím panelu a současně grafickým způsobem na pomocné dotykové obrazovce</w:t>
            </w:r>
          </w:p>
        </w:tc>
        <w:tc>
          <w:tcPr>
            <w:tcW w:w="1560" w:type="dxa"/>
            <w:shd w:val="clear" w:color="auto" w:fill="auto"/>
          </w:tcPr>
          <w:p w14:paraId="2B943681"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6FFBAEA7"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65422A5D" w14:textId="77777777" w:rsidTr="001500C9">
        <w:trPr>
          <w:cantSplit/>
        </w:trPr>
        <w:tc>
          <w:tcPr>
            <w:tcW w:w="5216" w:type="dxa"/>
            <w:shd w:val="clear" w:color="auto" w:fill="auto"/>
          </w:tcPr>
          <w:p w14:paraId="2AA94C1F" w14:textId="77777777" w:rsidR="004B417A" w:rsidRPr="00CE17B9"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Funkce zvýšení vizualizace bioptické jehly během punkčních výkonů</w:t>
            </w:r>
          </w:p>
        </w:tc>
        <w:tc>
          <w:tcPr>
            <w:tcW w:w="1560" w:type="dxa"/>
            <w:shd w:val="clear" w:color="auto" w:fill="auto"/>
          </w:tcPr>
          <w:p w14:paraId="3BDA19AD"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3917E893"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641C8AD9" w14:textId="77777777" w:rsidTr="001500C9">
        <w:trPr>
          <w:cantSplit/>
        </w:trPr>
        <w:tc>
          <w:tcPr>
            <w:tcW w:w="5216" w:type="dxa"/>
            <w:shd w:val="clear" w:color="auto" w:fill="auto"/>
          </w:tcPr>
          <w:p w14:paraId="36601F42" w14:textId="77777777" w:rsidR="004B417A" w:rsidRPr="003C017A"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Jednotlačítková optimalizace nastavení akvizičních parametrů pro různé typy tkání i typy podmínek vyšetřovaného objektu (pro dvourozměrné a dopplerovském zobrazení)</w:t>
            </w:r>
          </w:p>
        </w:tc>
        <w:tc>
          <w:tcPr>
            <w:tcW w:w="1560" w:type="dxa"/>
            <w:shd w:val="clear" w:color="auto" w:fill="auto"/>
          </w:tcPr>
          <w:p w14:paraId="209BE8EA"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8432CDB"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35727B63" w14:textId="77777777" w:rsidTr="001500C9">
        <w:trPr>
          <w:cantSplit/>
        </w:trPr>
        <w:tc>
          <w:tcPr>
            <w:tcW w:w="5216" w:type="dxa"/>
            <w:shd w:val="clear" w:color="auto" w:fill="auto"/>
          </w:tcPr>
          <w:p w14:paraId="36079700" w14:textId="77777777" w:rsidR="004B417A" w:rsidRPr="00CE17B9"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Nastavitelná hloubka vyšetření na konvexní abdominální sondě v</w:t>
            </w:r>
            <w:r>
              <w:rPr>
                <w:rFonts w:ascii="Calibri" w:hAnsi="Calibri" w:cs="Calibri"/>
                <w:color w:val="000000" w:themeColor="text1"/>
                <w:szCs w:val="20"/>
              </w:rPr>
              <w:t> </w:t>
            </w:r>
            <w:r w:rsidRPr="00DB3F7B">
              <w:rPr>
                <w:rFonts w:ascii="Calibri" w:hAnsi="Calibri" w:cs="Calibri"/>
                <w:color w:val="000000" w:themeColor="text1"/>
                <w:szCs w:val="20"/>
              </w:rPr>
              <w:t>rozsahu</w:t>
            </w:r>
            <w:r>
              <w:rPr>
                <w:rFonts w:ascii="Calibri" w:hAnsi="Calibri" w:cs="Calibri"/>
                <w:color w:val="000000" w:themeColor="text1"/>
                <w:szCs w:val="20"/>
              </w:rPr>
              <w:t xml:space="preserve"> </w:t>
            </w:r>
            <w:r w:rsidRPr="00DB3F7B">
              <w:rPr>
                <w:rFonts w:ascii="Calibri" w:hAnsi="Calibri" w:cs="Calibri"/>
                <w:color w:val="000000" w:themeColor="text1"/>
                <w:szCs w:val="20"/>
              </w:rPr>
              <w:t>min. 0–50 cm</w:t>
            </w:r>
          </w:p>
        </w:tc>
        <w:tc>
          <w:tcPr>
            <w:tcW w:w="1560" w:type="dxa"/>
            <w:shd w:val="clear" w:color="auto" w:fill="auto"/>
          </w:tcPr>
          <w:p w14:paraId="5C38B19E"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0602D358"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5B821A99" w14:textId="77777777" w:rsidTr="001500C9">
        <w:trPr>
          <w:cantSplit/>
        </w:trPr>
        <w:tc>
          <w:tcPr>
            <w:tcW w:w="5216" w:type="dxa"/>
            <w:shd w:val="clear" w:color="auto" w:fill="auto"/>
          </w:tcPr>
          <w:p w14:paraId="03F44316" w14:textId="77777777" w:rsidR="004B417A" w:rsidRPr="00CE17B9" w:rsidRDefault="004B417A" w:rsidP="001500C9">
            <w:pPr>
              <w:rPr>
                <w:rFonts w:ascii="Calibri" w:hAnsi="Calibri" w:cs="Calibri"/>
                <w:color w:val="000000" w:themeColor="text1"/>
                <w:szCs w:val="20"/>
              </w:rPr>
            </w:pPr>
            <w:r w:rsidRPr="00DB3F7B">
              <w:rPr>
                <w:rFonts w:ascii="Calibri" w:hAnsi="Calibri" w:cs="Calibri"/>
                <w:color w:val="000000" w:themeColor="text1"/>
                <w:szCs w:val="20"/>
              </w:rPr>
              <w:lastRenderedPageBreak/>
              <w:t>Přístroj musí mít možnost rozšíření o bioptickou konvexní a lineární sondu s integrovanou vodící částí v sondě, bez nutnosti použití dodatečných bioptických nástavců</w:t>
            </w:r>
          </w:p>
        </w:tc>
        <w:tc>
          <w:tcPr>
            <w:tcW w:w="1560" w:type="dxa"/>
            <w:shd w:val="clear" w:color="auto" w:fill="auto"/>
          </w:tcPr>
          <w:p w14:paraId="4CBE465C"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3A9E0712"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4B417A" w14:paraId="7E9598C1" w14:textId="77777777" w:rsidTr="001500C9">
        <w:trPr>
          <w:cantSplit/>
        </w:trPr>
        <w:tc>
          <w:tcPr>
            <w:tcW w:w="5216" w:type="dxa"/>
            <w:shd w:val="clear" w:color="auto" w:fill="auto"/>
          </w:tcPr>
          <w:p w14:paraId="2943505A" w14:textId="77777777" w:rsidR="004B417A" w:rsidRPr="00CE17B9"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Přístroj musí být současně vybaven jednotkou pro záznam obrazové informace</w:t>
            </w:r>
            <w:r>
              <w:rPr>
                <w:rFonts w:ascii="Calibri" w:hAnsi="Calibri" w:cs="Calibri"/>
                <w:color w:val="000000" w:themeColor="text1"/>
                <w:szCs w:val="20"/>
              </w:rPr>
              <w:t xml:space="preserve"> </w:t>
            </w:r>
            <w:r w:rsidRPr="00DB3F7B">
              <w:rPr>
                <w:rFonts w:ascii="Calibri" w:hAnsi="Calibri" w:cs="Calibri"/>
                <w:color w:val="000000" w:themeColor="text1"/>
                <w:szCs w:val="20"/>
              </w:rPr>
              <w:t>na disky DVD-R/RW, CD-R/RW, interní HDD s kapacitou alespoň 1TB</w:t>
            </w:r>
          </w:p>
        </w:tc>
        <w:tc>
          <w:tcPr>
            <w:tcW w:w="1560" w:type="dxa"/>
            <w:shd w:val="clear" w:color="auto" w:fill="auto"/>
          </w:tcPr>
          <w:p w14:paraId="166E4E56" w14:textId="77777777" w:rsidR="004B417A" w:rsidRPr="00226F11"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0BFF137" w14:textId="77777777" w:rsidR="004B417A" w:rsidRPr="00226F11"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242F53A1" w14:textId="77777777" w:rsidTr="001500C9">
        <w:trPr>
          <w:cantSplit/>
        </w:trPr>
        <w:tc>
          <w:tcPr>
            <w:tcW w:w="5216" w:type="dxa"/>
            <w:shd w:val="clear" w:color="auto" w:fill="auto"/>
          </w:tcPr>
          <w:p w14:paraId="4C1212C8" w14:textId="77777777" w:rsidR="004B417A" w:rsidRPr="00CE17B9"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 xml:space="preserve">Min. 2 x USB 3.0 výstup pro připojení externích záznamových zařízení </w:t>
            </w:r>
          </w:p>
        </w:tc>
        <w:tc>
          <w:tcPr>
            <w:tcW w:w="1560" w:type="dxa"/>
            <w:shd w:val="clear" w:color="auto" w:fill="auto"/>
          </w:tcPr>
          <w:p w14:paraId="6C67676F"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55F7F2ED"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4B417A" w14:paraId="30E2D733" w14:textId="77777777" w:rsidTr="001500C9">
        <w:trPr>
          <w:cantSplit/>
        </w:trPr>
        <w:tc>
          <w:tcPr>
            <w:tcW w:w="5216" w:type="dxa"/>
            <w:shd w:val="clear" w:color="auto" w:fill="auto"/>
          </w:tcPr>
          <w:p w14:paraId="46A7FFAF" w14:textId="77777777" w:rsidR="004B417A" w:rsidRPr="00CE17B9" w:rsidRDefault="004B417A" w:rsidP="001500C9">
            <w:pPr>
              <w:rPr>
                <w:rFonts w:ascii="Calibri" w:hAnsi="Calibri" w:cs="Calibri"/>
                <w:color w:val="000000" w:themeColor="text1"/>
                <w:szCs w:val="20"/>
              </w:rPr>
            </w:pPr>
            <w:r w:rsidRPr="00DB3F7B">
              <w:rPr>
                <w:rFonts w:ascii="Calibri" w:hAnsi="Calibri" w:cs="Calibri"/>
                <w:color w:val="000000" w:themeColor="text1"/>
                <w:szCs w:val="20"/>
              </w:rPr>
              <w:t xml:space="preserve">Přístroj musí být konstruovaný jako rychlý systém včetně následujících požadavků na připravenost přístroje po jeho zapnutí – studený start do 50 sec., </w:t>
            </w:r>
            <w:proofErr w:type="spellStart"/>
            <w:r w:rsidRPr="00DB3F7B">
              <w:rPr>
                <w:rFonts w:ascii="Calibri" w:hAnsi="Calibri" w:cs="Calibri"/>
                <w:color w:val="000000" w:themeColor="text1"/>
                <w:szCs w:val="20"/>
              </w:rPr>
              <w:t>standby</w:t>
            </w:r>
            <w:proofErr w:type="spellEnd"/>
            <w:r w:rsidRPr="00DB3F7B">
              <w:rPr>
                <w:rFonts w:ascii="Calibri" w:hAnsi="Calibri" w:cs="Calibri"/>
                <w:color w:val="000000" w:themeColor="text1"/>
                <w:szCs w:val="20"/>
              </w:rPr>
              <w:t xml:space="preserve"> start</w:t>
            </w:r>
            <w:r>
              <w:rPr>
                <w:rFonts w:ascii="Calibri" w:hAnsi="Calibri" w:cs="Calibri"/>
                <w:color w:val="000000" w:themeColor="text1"/>
                <w:szCs w:val="20"/>
              </w:rPr>
              <w:t xml:space="preserve"> </w:t>
            </w:r>
            <w:r w:rsidRPr="00DB3F7B">
              <w:rPr>
                <w:rFonts w:ascii="Calibri" w:hAnsi="Calibri" w:cs="Calibri"/>
                <w:color w:val="000000" w:themeColor="text1"/>
                <w:szCs w:val="20"/>
              </w:rPr>
              <w:t>do 15 sec.</w:t>
            </w:r>
          </w:p>
        </w:tc>
        <w:tc>
          <w:tcPr>
            <w:tcW w:w="1560" w:type="dxa"/>
            <w:shd w:val="clear" w:color="auto" w:fill="auto"/>
          </w:tcPr>
          <w:p w14:paraId="3608BF41"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089E02EC"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4B417A" w14:paraId="7F858AD2" w14:textId="77777777" w:rsidTr="001500C9">
        <w:trPr>
          <w:cantSplit/>
        </w:trPr>
        <w:tc>
          <w:tcPr>
            <w:tcW w:w="5216" w:type="dxa"/>
            <w:shd w:val="clear" w:color="auto" w:fill="auto"/>
          </w:tcPr>
          <w:p w14:paraId="0966939A" w14:textId="77777777" w:rsidR="004B417A" w:rsidRPr="00CE17B9" w:rsidRDefault="004B417A" w:rsidP="001500C9">
            <w:pPr>
              <w:rPr>
                <w:rFonts w:ascii="Calibri" w:hAnsi="Calibri" w:cs="Calibri"/>
                <w:color w:val="000000" w:themeColor="text1"/>
                <w:szCs w:val="20"/>
              </w:rPr>
            </w:pPr>
            <w:r>
              <w:rPr>
                <w:rFonts w:ascii="Calibri" w:hAnsi="Calibri" w:cs="Calibri"/>
                <w:b/>
                <w:bCs/>
                <w:color w:val="000000" w:themeColor="text1"/>
                <w:szCs w:val="20"/>
              </w:rPr>
              <w:t>Požadované sondy</w:t>
            </w:r>
          </w:p>
        </w:tc>
        <w:tc>
          <w:tcPr>
            <w:tcW w:w="1560" w:type="dxa"/>
            <w:shd w:val="clear" w:color="auto" w:fill="auto"/>
          </w:tcPr>
          <w:p w14:paraId="3F3926C7" w14:textId="77777777" w:rsidR="004B417A" w:rsidRPr="00226F11" w:rsidRDefault="004B417A" w:rsidP="001500C9">
            <w:pPr>
              <w:jc w:val="center"/>
              <w:rPr>
                <w:rFonts w:ascii="Calibri" w:hAnsi="Calibri" w:cs="Calibri"/>
                <w:color w:val="FF0000"/>
                <w:szCs w:val="20"/>
              </w:rPr>
            </w:pPr>
          </w:p>
        </w:tc>
        <w:tc>
          <w:tcPr>
            <w:tcW w:w="2970" w:type="dxa"/>
            <w:shd w:val="clear" w:color="auto" w:fill="auto"/>
          </w:tcPr>
          <w:p w14:paraId="0E91841A" w14:textId="77777777" w:rsidR="004B417A" w:rsidRPr="00226F11" w:rsidRDefault="004B417A" w:rsidP="001500C9">
            <w:pPr>
              <w:jc w:val="center"/>
              <w:rPr>
                <w:rFonts w:ascii="Calibri" w:hAnsi="Calibri" w:cs="Calibri"/>
                <w:color w:val="FF0000"/>
                <w:szCs w:val="20"/>
              </w:rPr>
            </w:pPr>
          </w:p>
        </w:tc>
      </w:tr>
      <w:tr w:rsidR="004B417A" w14:paraId="4E8494D2" w14:textId="77777777" w:rsidTr="001500C9">
        <w:trPr>
          <w:cantSplit/>
        </w:trPr>
        <w:tc>
          <w:tcPr>
            <w:tcW w:w="5216" w:type="dxa"/>
            <w:shd w:val="clear" w:color="auto" w:fill="auto"/>
          </w:tcPr>
          <w:p w14:paraId="412B8F07" w14:textId="77777777" w:rsidR="004B417A" w:rsidRPr="00CE17B9" w:rsidRDefault="004B417A" w:rsidP="001500C9">
            <w:pPr>
              <w:rPr>
                <w:rFonts w:ascii="Calibri" w:hAnsi="Calibri" w:cs="Calibri"/>
                <w:color w:val="000000" w:themeColor="text1"/>
                <w:szCs w:val="20"/>
              </w:rPr>
            </w:pPr>
            <w:r w:rsidRPr="002C011A">
              <w:rPr>
                <w:rFonts w:ascii="Calibri" w:hAnsi="Calibri" w:cs="Calibri"/>
                <w:color w:val="000000" w:themeColor="text1"/>
                <w:szCs w:val="20"/>
              </w:rPr>
              <w:t xml:space="preserve">Konvexní sonda pro abdominální vyšetření v rozsahu </w:t>
            </w:r>
            <w:r>
              <w:rPr>
                <w:rFonts w:ascii="Calibri" w:hAnsi="Calibri" w:cs="Calibri"/>
                <w:color w:val="000000" w:themeColor="text1"/>
                <w:szCs w:val="20"/>
              </w:rPr>
              <w:br/>
            </w:r>
            <w:r w:rsidRPr="002C011A">
              <w:rPr>
                <w:rFonts w:ascii="Calibri" w:hAnsi="Calibri" w:cs="Calibri"/>
                <w:color w:val="000000" w:themeColor="text1"/>
                <w:szCs w:val="20"/>
              </w:rPr>
              <w:t>min. 1–8 MHz s konvexní zobrazovanou výsečí alespoň 110</w:t>
            </w:r>
            <w:r>
              <w:rPr>
                <w:rFonts w:ascii="Calibri" w:hAnsi="Calibri" w:cs="Calibri"/>
                <w:color w:val="000000" w:themeColor="text1"/>
                <w:szCs w:val="20"/>
              </w:rPr>
              <w:t>°</w:t>
            </w:r>
          </w:p>
        </w:tc>
        <w:tc>
          <w:tcPr>
            <w:tcW w:w="1560" w:type="dxa"/>
            <w:shd w:val="clear" w:color="auto" w:fill="auto"/>
          </w:tcPr>
          <w:p w14:paraId="3F1AD962" w14:textId="77777777" w:rsidR="004B417A" w:rsidRPr="00226F11" w:rsidRDefault="004B417A" w:rsidP="001500C9">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04125647" w14:textId="77777777" w:rsidR="004B417A" w:rsidRPr="00226F11" w:rsidRDefault="004B417A" w:rsidP="001500C9">
            <w:pPr>
              <w:jc w:val="center"/>
              <w:rPr>
                <w:rFonts w:ascii="Calibri" w:hAnsi="Calibri" w:cs="Calibri"/>
                <w:color w:val="FF0000"/>
                <w:szCs w:val="20"/>
              </w:rPr>
            </w:pPr>
            <w:r w:rsidRPr="007F730B">
              <w:rPr>
                <w:rFonts w:ascii="Calibri" w:hAnsi="Calibri" w:cs="Calibri"/>
                <w:color w:val="FF0000"/>
                <w:szCs w:val="20"/>
              </w:rPr>
              <w:t>(doplní dodavatel)</w:t>
            </w:r>
          </w:p>
        </w:tc>
      </w:tr>
      <w:tr w:rsidR="004B417A" w14:paraId="2DFBE2F8" w14:textId="77777777" w:rsidTr="001500C9">
        <w:trPr>
          <w:cantSplit/>
        </w:trPr>
        <w:tc>
          <w:tcPr>
            <w:tcW w:w="5216" w:type="dxa"/>
            <w:shd w:val="clear" w:color="auto" w:fill="auto"/>
          </w:tcPr>
          <w:p w14:paraId="4F4E0A83" w14:textId="77777777" w:rsidR="004B417A" w:rsidRPr="00CE17B9" w:rsidRDefault="004B417A" w:rsidP="001500C9">
            <w:pPr>
              <w:rPr>
                <w:rFonts w:ascii="Calibri" w:hAnsi="Calibri" w:cs="Calibri"/>
                <w:color w:val="000000" w:themeColor="text1"/>
                <w:szCs w:val="20"/>
              </w:rPr>
            </w:pPr>
            <w:proofErr w:type="spellStart"/>
            <w:r w:rsidRPr="002C011A">
              <w:rPr>
                <w:rFonts w:ascii="Calibri" w:hAnsi="Calibri" w:cs="Calibri"/>
                <w:color w:val="000000" w:themeColor="text1"/>
                <w:szCs w:val="20"/>
              </w:rPr>
              <w:t>Peroperační</w:t>
            </w:r>
            <w:proofErr w:type="spellEnd"/>
            <w:r w:rsidRPr="002C011A">
              <w:rPr>
                <w:rFonts w:ascii="Calibri" w:hAnsi="Calibri" w:cs="Calibri"/>
                <w:color w:val="000000" w:themeColor="text1"/>
                <w:szCs w:val="20"/>
              </w:rPr>
              <w:t xml:space="preserve"> sonda typu „H“ s frekvenčním rozsahem </w:t>
            </w:r>
            <w:r>
              <w:rPr>
                <w:rFonts w:ascii="Calibri" w:hAnsi="Calibri" w:cs="Calibri"/>
                <w:color w:val="000000" w:themeColor="text1"/>
                <w:szCs w:val="20"/>
              </w:rPr>
              <w:br/>
            </w:r>
            <w:r w:rsidRPr="002C011A">
              <w:rPr>
                <w:rFonts w:ascii="Calibri" w:hAnsi="Calibri" w:cs="Calibri"/>
                <w:color w:val="000000" w:themeColor="text1"/>
                <w:szCs w:val="20"/>
              </w:rPr>
              <w:t>min. 4–11 MHz</w:t>
            </w:r>
          </w:p>
        </w:tc>
        <w:tc>
          <w:tcPr>
            <w:tcW w:w="1560" w:type="dxa"/>
            <w:shd w:val="clear" w:color="auto" w:fill="auto"/>
          </w:tcPr>
          <w:p w14:paraId="7FF635B4" w14:textId="77777777" w:rsidR="004B417A" w:rsidRPr="00226F11" w:rsidRDefault="004B417A" w:rsidP="001500C9">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23772CBC" w14:textId="77777777" w:rsidR="004B417A" w:rsidRPr="00226F11" w:rsidRDefault="004B417A" w:rsidP="001500C9">
            <w:pPr>
              <w:jc w:val="center"/>
              <w:rPr>
                <w:rFonts w:ascii="Calibri" w:hAnsi="Calibri" w:cs="Calibri"/>
                <w:color w:val="FF0000"/>
                <w:szCs w:val="20"/>
              </w:rPr>
            </w:pPr>
            <w:r w:rsidRPr="007F730B">
              <w:rPr>
                <w:rFonts w:ascii="Calibri" w:hAnsi="Calibri" w:cs="Calibri"/>
                <w:color w:val="FF0000"/>
                <w:szCs w:val="20"/>
              </w:rPr>
              <w:t>(doplní dodavatel)</w:t>
            </w:r>
          </w:p>
        </w:tc>
      </w:tr>
      <w:tr w:rsidR="004B417A" w14:paraId="31D8EA54" w14:textId="77777777" w:rsidTr="001500C9">
        <w:trPr>
          <w:cantSplit/>
        </w:trPr>
        <w:tc>
          <w:tcPr>
            <w:tcW w:w="5216" w:type="dxa"/>
            <w:shd w:val="clear" w:color="auto" w:fill="auto"/>
          </w:tcPr>
          <w:p w14:paraId="333F0030" w14:textId="77777777" w:rsidR="004B417A" w:rsidRPr="002C011A" w:rsidRDefault="004B417A" w:rsidP="001500C9">
            <w:pPr>
              <w:rPr>
                <w:rFonts w:ascii="Calibri" w:hAnsi="Calibri" w:cs="Calibri"/>
                <w:color w:val="000000" w:themeColor="text1"/>
                <w:szCs w:val="20"/>
              </w:rPr>
            </w:pPr>
            <w:proofErr w:type="spellStart"/>
            <w:r w:rsidRPr="002C011A">
              <w:rPr>
                <w:rFonts w:ascii="Calibri" w:hAnsi="Calibri" w:cs="Calibri"/>
                <w:color w:val="000000" w:themeColor="text1"/>
                <w:szCs w:val="20"/>
              </w:rPr>
              <w:t>Biplanární</w:t>
            </w:r>
            <w:proofErr w:type="spellEnd"/>
            <w:r w:rsidRPr="002C011A">
              <w:rPr>
                <w:rFonts w:ascii="Calibri" w:hAnsi="Calibri" w:cs="Calibri"/>
                <w:color w:val="000000" w:themeColor="text1"/>
                <w:szCs w:val="20"/>
              </w:rPr>
              <w:t xml:space="preserve"> </w:t>
            </w:r>
            <w:proofErr w:type="spellStart"/>
            <w:r w:rsidRPr="002C011A">
              <w:rPr>
                <w:rFonts w:ascii="Calibri" w:hAnsi="Calibri" w:cs="Calibri"/>
                <w:color w:val="000000" w:themeColor="text1"/>
                <w:szCs w:val="20"/>
              </w:rPr>
              <w:t>endorektální</w:t>
            </w:r>
            <w:proofErr w:type="spellEnd"/>
            <w:r w:rsidRPr="002C011A">
              <w:rPr>
                <w:rFonts w:ascii="Calibri" w:hAnsi="Calibri" w:cs="Calibri"/>
                <w:color w:val="000000" w:themeColor="text1"/>
                <w:szCs w:val="20"/>
              </w:rPr>
              <w:t xml:space="preserve"> sonda s projekcí zobrazení konvexní a lineární v rozsahu   min. 4–11 MHz, sonda musí být připojena k přístroji prostřednictvím jediného konektoru</w:t>
            </w:r>
          </w:p>
          <w:p w14:paraId="12F6FED7" w14:textId="77777777" w:rsidR="004B417A" w:rsidRPr="00CE17B9" w:rsidRDefault="004B417A" w:rsidP="001500C9">
            <w:pPr>
              <w:rPr>
                <w:rFonts w:ascii="Calibri" w:hAnsi="Calibri" w:cs="Calibri"/>
                <w:color w:val="000000" w:themeColor="text1"/>
                <w:szCs w:val="20"/>
              </w:rPr>
            </w:pPr>
          </w:p>
        </w:tc>
        <w:tc>
          <w:tcPr>
            <w:tcW w:w="1560" w:type="dxa"/>
            <w:shd w:val="clear" w:color="auto" w:fill="auto"/>
          </w:tcPr>
          <w:p w14:paraId="289B49EF" w14:textId="77777777" w:rsidR="004B417A" w:rsidRPr="00226F11" w:rsidRDefault="004B417A" w:rsidP="001500C9">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687028C5" w14:textId="77777777" w:rsidR="004B417A" w:rsidRPr="00226F11" w:rsidRDefault="004B417A" w:rsidP="001500C9">
            <w:pPr>
              <w:jc w:val="center"/>
              <w:rPr>
                <w:rFonts w:ascii="Calibri" w:hAnsi="Calibri" w:cs="Calibri"/>
                <w:color w:val="FF0000"/>
                <w:szCs w:val="20"/>
              </w:rPr>
            </w:pPr>
            <w:r w:rsidRPr="007F730B">
              <w:rPr>
                <w:rFonts w:ascii="Calibri" w:hAnsi="Calibri" w:cs="Calibri"/>
                <w:color w:val="FF0000"/>
                <w:szCs w:val="20"/>
              </w:rPr>
              <w:t>(doplní dodavatel)</w:t>
            </w:r>
          </w:p>
        </w:tc>
      </w:tr>
    </w:tbl>
    <w:p w14:paraId="0836B559" w14:textId="77777777" w:rsidR="004B417A" w:rsidRDefault="004B417A" w:rsidP="004B417A">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670FCB7D" w14:textId="63FE7571" w:rsidR="004B417A" w:rsidRDefault="004B417A">
      <w:pPr>
        <w:rPr>
          <w:lang w:eastAsia="en-US"/>
        </w:rPr>
      </w:pPr>
    </w:p>
    <w:p w14:paraId="33EC53A2" w14:textId="0C5130B1" w:rsidR="004B417A" w:rsidRDefault="004B417A">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4B417A" w14:paraId="08556195" w14:textId="77777777" w:rsidTr="00333B95">
        <w:trPr>
          <w:cantSplit/>
          <w:trHeight w:val="387"/>
        </w:trPr>
        <w:tc>
          <w:tcPr>
            <w:tcW w:w="5216" w:type="dxa"/>
            <w:shd w:val="clear" w:color="auto" w:fill="FFE599" w:themeFill="accent4" w:themeFillTint="66"/>
            <w:vAlign w:val="center"/>
          </w:tcPr>
          <w:p w14:paraId="0BD04F1F" w14:textId="77777777" w:rsidR="004B417A" w:rsidRDefault="004B417A" w:rsidP="001500C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FFE599" w:themeFill="accent4" w:themeFillTint="66"/>
            <w:vAlign w:val="center"/>
          </w:tcPr>
          <w:p w14:paraId="2963E2D1" w14:textId="77777777" w:rsidR="00F36835" w:rsidRDefault="00F36835" w:rsidP="001500C9">
            <w:pPr>
              <w:rPr>
                <w:rFonts w:asciiTheme="minorHAnsi" w:hAnsiTheme="minorHAnsi"/>
                <w:b/>
                <w:bCs/>
                <w:sz w:val="28"/>
                <w:szCs w:val="28"/>
              </w:rPr>
            </w:pPr>
            <w:proofErr w:type="spellStart"/>
            <w:r>
              <w:rPr>
                <w:rFonts w:asciiTheme="minorHAnsi" w:hAnsiTheme="minorHAnsi"/>
                <w:b/>
                <w:bCs/>
                <w:sz w:val="28"/>
                <w:szCs w:val="28"/>
              </w:rPr>
              <w:t>Pojizdný</w:t>
            </w:r>
            <w:proofErr w:type="spellEnd"/>
            <w:r w:rsidR="004B417A">
              <w:rPr>
                <w:rFonts w:asciiTheme="minorHAnsi" w:hAnsiTheme="minorHAnsi"/>
                <w:b/>
                <w:bCs/>
                <w:sz w:val="28"/>
                <w:szCs w:val="28"/>
              </w:rPr>
              <w:t xml:space="preserve"> ultrazvukový přístroj  </w:t>
            </w:r>
          </w:p>
          <w:p w14:paraId="51781F4B" w14:textId="07718765" w:rsidR="004B417A" w:rsidRDefault="004B417A" w:rsidP="001500C9">
            <w:pPr>
              <w:rPr>
                <w:rFonts w:asciiTheme="minorHAnsi" w:hAnsiTheme="minorHAnsi"/>
                <w:b/>
                <w:bCs/>
                <w:sz w:val="28"/>
                <w:szCs w:val="28"/>
              </w:rPr>
            </w:pPr>
            <w:r>
              <w:rPr>
                <w:rFonts w:asciiTheme="minorHAnsi" w:hAnsiTheme="minorHAnsi"/>
                <w:b/>
                <w:bCs/>
                <w:sz w:val="28"/>
                <w:szCs w:val="28"/>
              </w:rPr>
              <w:t xml:space="preserve">pro </w:t>
            </w:r>
            <w:proofErr w:type="spellStart"/>
            <w:r>
              <w:rPr>
                <w:rFonts w:asciiTheme="minorHAnsi" w:hAnsiTheme="minorHAnsi"/>
                <w:b/>
                <w:bCs/>
                <w:sz w:val="28"/>
                <w:szCs w:val="28"/>
              </w:rPr>
              <w:t>angio</w:t>
            </w:r>
            <w:proofErr w:type="spellEnd"/>
            <w:r w:rsidR="00333B95">
              <w:rPr>
                <w:rFonts w:asciiTheme="minorHAnsi" w:hAnsiTheme="minorHAnsi"/>
                <w:b/>
                <w:bCs/>
                <w:sz w:val="28"/>
                <w:szCs w:val="28"/>
              </w:rPr>
              <w:t xml:space="preserve"> – 1 ks</w:t>
            </w:r>
          </w:p>
        </w:tc>
      </w:tr>
      <w:tr w:rsidR="004B417A" w14:paraId="5B6EA604" w14:textId="77777777" w:rsidTr="001500C9">
        <w:trPr>
          <w:cantSplit/>
        </w:trPr>
        <w:tc>
          <w:tcPr>
            <w:tcW w:w="5216" w:type="dxa"/>
            <w:shd w:val="clear" w:color="auto" w:fill="F7CAAC" w:themeFill="accent2" w:themeFillTint="66"/>
          </w:tcPr>
          <w:p w14:paraId="4E8D42BB" w14:textId="77777777" w:rsidR="004B417A" w:rsidRDefault="004B417A" w:rsidP="001500C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1C45E337" w14:textId="77777777" w:rsidR="004B417A" w:rsidRDefault="004B417A" w:rsidP="001500C9">
            <w:pPr>
              <w:jc w:val="center"/>
              <w:rPr>
                <w:rFonts w:asciiTheme="minorHAnsi" w:hAnsiTheme="minorHAnsi"/>
                <w:b/>
                <w:sz w:val="22"/>
              </w:rPr>
            </w:pPr>
            <w:r>
              <w:rPr>
                <w:rFonts w:asciiTheme="minorHAnsi" w:hAnsiTheme="minorHAnsi"/>
                <w:b/>
                <w:sz w:val="22"/>
              </w:rPr>
              <w:t>Splnění požadavku ANO/NE</w:t>
            </w:r>
          </w:p>
          <w:p w14:paraId="402A824F" w14:textId="77777777" w:rsidR="004B417A" w:rsidRDefault="004B417A" w:rsidP="001500C9">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9D5D58F" w14:textId="77777777" w:rsidR="004B417A" w:rsidRDefault="004B417A" w:rsidP="001500C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B417A" w14:paraId="449640F6" w14:textId="77777777" w:rsidTr="001500C9">
        <w:trPr>
          <w:cantSplit/>
        </w:trPr>
        <w:tc>
          <w:tcPr>
            <w:tcW w:w="5216" w:type="dxa"/>
            <w:shd w:val="clear" w:color="auto" w:fill="auto"/>
          </w:tcPr>
          <w:p w14:paraId="3EE3C3D7" w14:textId="77777777" w:rsidR="004B417A" w:rsidRPr="006914EB" w:rsidRDefault="004B417A" w:rsidP="001500C9">
            <w:pPr>
              <w:rPr>
                <w:rFonts w:ascii="Calibri" w:hAnsi="Calibri" w:cs="Calibri"/>
                <w:b/>
                <w:bCs/>
                <w:color w:val="000000" w:themeColor="text1"/>
                <w:szCs w:val="20"/>
              </w:rPr>
            </w:pPr>
            <w:r w:rsidRPr="006914EB">
              <w:rPr>
                <w:rFonts w:ascii="Calibri" w:hAnsi="Calibri" w:cs="Calibri"/>
                <w:b/>
                <w:bCs/>
                <w:color w:val="000000" w:themeColor="text1"/>
                <w:szCs w:val="20"/>
              </w:rPr>
              <w:t xml:space="preserve">Základní vlastnosti </w:t>
            </w:r>
            <w:r>
              <w:rPr>
                <w:rFonts w:ascii="Calibri" w:hAnsi="Calibri" w:cs="Calibri"/>
                <w:b/>
                <w:bCs/>
                <w:color w:val="000000" w:themeColor="text1"/>
                <w:szCs w:val="20"/>
              </w:rPr>
              <w:t>diagnostického ultrazvukového přístroje</w:t>
            </w:r>
          </w:p>
        </w:tc>
        <w:tc>
          <w:tcPr>
            <w:tcW w:w="1560" w:type="dxa"/>
            <w:shd w:val="clear" w:color="auto" w:fill="auto"/>
          </w:tcPr>
          <w:p w14:paraId="42DCE785" w14:textId="77777777" w:rsidR="004B417A" w:rsidRDefault="004B417A" w:rsidP="001500C9">
            <w:pPr>
              <w:jc w:val="center"/>
              <w:rPr>
                <w:rFonts w:ascii="Calibri" w:hAnsi="Calibri" w:cs="Calibri"/>
                <w:color w:val="FF0000"/>
                <w:szCs w:val="20"/>
              </w:rPr>
            </w:pPr>
          </w:p>
        </w:tc>
        <w:tc>
          <w:tcPr>
            <w:tcW w:w="2970" w:type="dxa"/>
            <w:shd w:val="clear" w:color="auto" w:fill="auto"/>
          </w:tcPr>
          <w:p w14:paraId="2FAAC00B" w14:textId="77777777" w:rsidR="004B417A" w:rsidRDefault="004B417A" w:rsidP="001500C9">
            <w:pPr>
              <w:jc w:val="center"/>
              <w:rPr>
                <w:rFonts w:ascii="Calibri" w:hAnsi="Calibri" w:cs="Calibri"/>
                <w:color w:val="FF0000"/>
                <w:szCs w:val="20"/>
              </w:rPr>
            </w:pPr>
          </w:p>
        </w:tc>
      </w:tr>
      <w:tr w:rsidR="004B417A" w14:paraId="6BDA24F1" w14:textId="77777777" w:rsidTr="001500C9">
        <w:trPr>
          <w:cantSplit/>
        </w:trPr>
        <w:tc>
          <w:tcPr>
            <w:tcW w:w="5216" w:type="dxa"/>
            <w:shd w:val="clear" w:color="auto" w:fill="auto"/>
          </w:tcPr>
          <w:p w14:paraId="5346E479" w14:textId="77777777" w:rsidR="004B417A" w:rsidRPr="00D86A1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Plně digitální přístroj, s výlučně digitálním formátováním UZ paprsku</w:t>
            </w:r>
          </w:p>
        </w:tc>
        <w:tc>
          <w:tcPr>
            <w:tcW w:w="1560" w:type="dxa"/>
            <w:shd w:val="clear" w:color="auto" w:fill="auto"/>
            <w:vAlign w:val="center"/>
          </w:tcPr>
          <w:p w14:paraId="61B7DE41"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5D65DD2"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4D835ADE" w14:textId="77777777" w:rsidTr="001500C9">
        <w:trPr>
          <w:cantSplit/>
        </w:trPr>
        <w:tc>
          <w:tcPr>
            <w:tcW w:w="5216" w:type="dxa"/>
            <w:shd w:val="clear" w:color="auto" w:fill="auto"/>
          </w:tcPr>
          <w:p w14:paraId="2AC821B8" w14:textId="77777777" w:rsidR="004B417A" w:rsidRPr="00D86A1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 xml:space="preserve">Monitor s úhlopříčkou min. 23 “typu LED s HD rozlišením min. 1920 x 1080 </w:t>
            </w:r>
          </w:p>
        </w:tc>
        <w:tc>
          <w:tcPr>
            <w:tcW w:w="1560" w:type="dxa"/>
            <w:shd w:val="clear" w:color="auto" w:fill="auto"/>
            <w:vAlign w:val="center"/>
          </w:tcPr>
          <w:p w14:paraId="5AC26689"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EE475AD"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2C7D540D" w14:textId="77777777" w:rsidTr="001500C9">
        <w:trPr>
          <w:cantSplit/>
        </w:trPr>
        <w:tc>
          <w:tcPr>
            <w:tcW w:w="5216" w:type="dxa"/>
            <w:shd w:val="clear" w:color="auto" w:fill="auto"/>
          </w:tcPr>
          <w:p w14:paraId="4341DB94"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 xml:space="preserve">Poloha monitoru nastavitelná ve 3 rovinách </w:t>
            </w:r>
          </w:p>
        </w:tc>
        <w:tc>
          <w:tcPr>
            <w:tcW w:w="1560" w:type="dxa"/>
            <w:shd w:val="clear" w:color="auto" w:fill="auto"/>
          </w:tcPr>
          <w:p w14:paraId="509189F1" w14:textId="77777777" w:rsidR="004B417A" w:rsidRDefault="004B417A" w:rsidP="001500C9">
            <w:pPr>
              <w:jc w:val="center"/>
              <w:rPr>
                <w:rFonts w:ascii="Calibri" w:hAnsi="Calibri" w:cs="Calibri"/>
                <w:color w:val="FF0000"/>
                <w:szCs w:val="20"/>
              </w:rPr>
            </w:pPr>
            <w:r w:rsidRPr="00F426E1">
              <w:rPr>
                <w:rFonts w:ascii="Calibri" w:hAnsi="Calibri" w:cs="Calibri"/>
                <w:color w:val="FF0000"/>
                <w:szCs w:val="20"/>
              </w:rPr>
              <w:t>(doplní dodavatel)</w:t>
            </w:r>
          </w:p>
        </w:tc>
        <w:tc>
          <w:tcPr>
            <w:tcW w:w="2970" w:type="dxa"/>
            <w:shd w:val="clear" w:color="auto" w:fill="auto"/>
          </w:tcPr>
          <w:p w14:paraId="7A65BFD5" w14:textId="77777777" w:rsidR="004B417A" w:rsidRDefault="004B417A" w:rsidP="001500C9">
            <w:pPr>
              <w:jc w:val="center"/>
              <w:rPr>
                <w:rFonts w:ascii="Calibri" w:hAnsi="Calibri" w:cs="Calibri"/>
                <w:color w:val="FF0000"/>
                <w:szCs w:val="20"/>
              </w:rPr>
            </w:pPr>
            <w:r w:rsidRPr="00F426E1">
              <w:rPr>
                <w:rFonts w:ascii="Calibri" w:hAnsi="Calibri" w:cs="Calibri"/>
                <w:color w:val="FF0000"/>
                <w:szCs w:val="20"/>
              </w:rPr>
              <w:t>(doplní dodavatel)</w:t>
            </w:r>
          </w:p>
        </w:tc>
      </w:tr>
      <w:tr w:rsidR="004B417A" w14:paraId="563CD347" w14:textId="77777777" w:rsidTr="001500C9">
        <w:trPr>
          <w:cantSplit/>
        </w:trPr>
        <w:tc>
          <w:tcPr>
            <w:tcW w:w="5216" w:type="dxa"/>
            <w:shd w:val="clear" w:color="auto" w:fill="auto"/>
          </w:tcPr>
          <w:p w14:paraId="5F0E525C" w14:textId="77777777" w:rsidR="004B417A" w:rsidRPr="00D86A1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 xml:space="preserve">Požadavek na mobilitu přístroje: hmotnost do max. 100 kg, šířka přístroje do max. 60 cm </w:t>
            </w:r>
          </w:p>
        </w:tc>
        <w:tc>
          <w:tcPr>
            <w:tcW w:w="1560" w:type="dxa"/>
            <w:shd w:val="clear" w:color="auto" w:fill="auto"/>
            <w:vAlign w:val="center"/>
          </w:tcPr>
          <w:p w14:paraId="437A72E1"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B960B50"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72772F30" w14:textId="77777777" w:rsidTr="001500C9">
        <w:trPr>
          <w:cantSplit/>
        </w:trPr>
        <w:tc>
          <w:tcPr>
            <w:tcW w:w="5216" w:type="dxa"/>
            <w:shd w:val="clear" w:color="auto" w:fill="auto"/>
          </w:tcPr>
          <w:p w14:paraId="7682351D" w14:textId="77777777" w:rsidR="004B417A" w:rsidRPr="00D86A18" w:rsidRDefault="004B417A" w:rsidP="001500C9">
            <w:pPr>
              <w:rPr>
                <w:rFonts w:ascii="Calibri" w:hAnsi="Calibri" w:cs="Calibri"/>
                <w:color w:val="000000" w:themeColor="text1"/>
                <w:szCs w:val="20"/>
              </w:rPr>
            </w:pPr>
            <w:r>
              <w:rPr>
                <w:rFonts w:ascii="Calibri" w:hAnsi="Calibri" w:cs="Calibri"/>
                <w:b/>
                <w:bCs/>
                <w:color w:val="000000" w:themeColor="text1"/>
                <w:szCs w:val="20"/>
              </w:rPr>
              <w:t>Požadované zobrazení</w:t>
            </w:r>
          </w:p>
        </w:tc>
        <w:tc>
          <w:tcPr>
            <w:tcW w:w="1560" w:type="dxa"/>
            <w:shd w:val="clear" w:color="auto" w:fill="auto"/>
            <w:vAlign w:val="center"/>
          </w:tcPr>
          <w:p w14:paraId="7C3C9012" w14:textId="77777777" w:rsidR="004B417A" w:rsidRDefault="004B417A" w:rsidP="001500C9">
            <w:pPr>
              <w:jc w:val="center"/>
              <w:rPr>
                <w:rFonts w:ascii="Calibri" w:hAnsi="Calibri" w:cs="Calibri"/>
                <w:color w:val="FF0000"/>
                <w:szCs w:val="20"/>
              </w:rPr>
            </w:pPr>
          </w:p>
        </w:tc>
        <w:tc>
          <w:tcPr>
            <w:tcW w:w="2970" w:type="dxa"/>
            <w:shd w:val="clear" w:color="auto" w:fill="auto"/>
            <w:vAlign w:val="center"/>
          </w:tcPr>
          <w:p w14:paraId="3A6FEA2A" w14:textId="77777777" w:rsidR="004B417A" w:rsidRDefault="004B417A" w:rsidP="001500C9">
            <w:pPr>
              <w:jc w:val="center"/>
              <w:rPr>
                <w:rFonts w:ascii="Calibri" w:hAnsi="Calibri" w:cs="Calibri"/>
                <w:color w:val="FF0000"/>
                <w:szCs w:val="20"/>
              </w:rPr>
            </w:pPr>
          </w:p>
        </w:tc>
      </w:tr>
      <w:tr w:rsidR="004B417A" w14:paraId="745DF8BD" w14:textId="77777777" w:rsidTr="001500C9">
        <w:trPr>
          <w:cantSplit/>
        </w:trPr>
        <w:tc>
          <w:tcPr>
            <w:tcW w:w="5216" w:type="dxa"/>
            <w:shd w:val="clear" w:color="auto" w:fill="auto"/>
          </w:tcPr>
          <w:p w14:paraId="615A2DC9" w14:textId="77777777" w:rsidR="004B417A" w:rsidRPr="00D86A1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B-mode na základních i harmonických frekvencích, přístroj musí umožnit dosáhnout možnosti hloubky vyšetření na abdominální sondě až do 50 cm</w:t>
            </w:r>
          </w:p>
        </w:tc>
        <w:tc>
          <w:tcPr>
            <w:tcW w:w="1560" w:type="dxa"/>
            <w:shd w:val="clear" w:color="auto" w:fill="auto"/>
            <w:vAlign w:val="center"/>
          </w:tcPr>
          <w:p w14:paraId="5B9B60D8"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2DF1CBA"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41959FB7" w14:textId="77777777" w:rsidTr="001500C9">
        <w:trPr>
          <w:cantSplit/>
        </w:trPr>
        <w:tc>
          <w:tcPr>
            <w:tcW w:w="5216" w:type="dxa"/>
            <w:shd w:val="clear" w:color="auto" w:fill="auto"/>
          </w:tcPr>
          <w:p w14:paraId="541C5D86"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Úhlové (</w:t>
            </w:r>
            <w:proofErr w:type="spellStart"/>
            <w:r w:rsidRPr="002D3E38">
              <w:rPr>
                <w:rFonts w:ascii="Calibri" w:hAnsi="Calibri" w:cs="Calibri"/>
                <w:color w:val="000000" w:themeColor="text1"/>
                <w:szCs w:val="20"/>
              </w:rPr>
              <w:t>compound</w:t>
            </w:r>
            <w:proofErr w:type="spellEnd"/>
            <w:r w:rsidRPr="002D3E38">
              <w:rPr>
                <w:rFonts w:ascii="Calibri" w:hAnsi="Calibri" w:cs="Calibri"/>
                <w:color w:val="000000" w:themeColor="text1"/>
                <w:szCs w:val="20"/>
              </w:rPr>
              <w:t>) zobrazení na všech sondách zajišťující nejvyšší kvalitu zobrazení, zobrazení musí být aktivní v harmonickém režimu</w:t>
            </w:r>
            <w:r>
              <w:rPr>
                <w:rFonts w:ascii="Calibri" w:hAnsi="Calibri" w:cs="Calibri"/>
                <w:color w:val="000000" w:themeColor="text1"/>
                <w:szCs w:val="20"/>
              </w:rPr>
              <w:t xml:space="preserve"> </w:t>
            </w:r>
            <w:r w:rsidRPr="002D3E38">
              <w:rPr>
                <w:rFonts w:ascii="Calibri" w:hAnsi="Calibri" w:cs="Calibri"/>
                <w:color w:val="000000" w:themeColor="text1"/>
                <w:szCs w:val="20"/>
              </w:rPr>
              <w:t>a duplexním/triplexním barevném dopplerovském zobrazení</w:t>
            </w:r>
          </w:p>
        </w:tc>
        <w:tc>
          <w:tcPr>
            <w:tcW w:w="1560" w:type="dxa"/>
            <w:shd w:val="clear" w:color="auto" w:fill="auto"/>
          </w:tcPr>
          <w:p w14:paraId="5F3CC90D" w14:textId="77777777" w:rsidR="004B417A" w:rsidRDefault="004B417A" w:rsidP="001500C9">
            <w:pPr>
              <w:jc w:val="center"/>
              <w:rPr>
                <w:rFonts w:ascii="Calibri" w:hAnsi="Calibri" w:cs="Calibri"/>
                <w:color w:val="FF0000"/>
                <w:szCs w:val="20"/>
              </w:rPr>
            </w:pPr>
            <w:r w:rsidRPr="00F76773">
              <w:rPr>
                <w:rFonts w:ascii="Calibri" w:hAnsi="Calibri" w:cs="Calibri"/>
                <w:color w:val="FF0000"/>
                <w:szCs w:val="20"/>
              </w:rPr>
              <w:t>(doplní dodavatel)</w:t>
            </w:r>
          </w:p>
        </w:tc>
        <w:tc>
          <w:tcPr>
            <w:tcW w:w="2970" w:type="dxa"/>
            <w:shd w:val="clear" w:color="auto" w:fill="auto"/>
          </w:tcPr>
          <w:p w14:paraId="39F9DCBA" w14:textId="77777777" w:rsidR="004B417A" w:rsidRDefault="004B417A" w:rsidP="001500C9">
            <w:pPr>
              <w:jc w:val="center"/>
              <w:rPr>
                <w:rFonts w:ascii="Calibri" w:hAnsi="Calibri" w:cs="Calibri"/>
                <w:color w:val="FF0000"/>
                <w:szCs w:val="20"/>
              </w:rPr>
            </w:pPr>
            <w:r w:rsidRPr="00F76773">
              <w:rPr>
                <w:rFonts w:ascii="Calibri" w:hAnsi="Calibri" w:cs="Calibri"/>
                <w:color w:val="FF0000"/>
                <w:szCs w:val="20"/>
              </w:rPr>
              <w:t>(doplní dodavatel)</w:t>
            </w:r>
          </w:p>
        </w:tc>
      </w:tr>
      <w:tr w:rsidR="004B417A" w14:paraId="22EDA861" w14:textId="77777777" w:rsidTr="001500C9">
        <w:trPr>
          <w:cantSplit/>
        </w:trPr>
        <w:tc>
          <w:tcPr>
            <w:tcW w:w="5216" w:type="dxa"/>
            <w:shd w:val="clear" w:color="auto" w:fill="auto"/>
          </w:tcPr>
          <w:p w14:paraId="241D08A6" w14:textId="77777777" w:rsidR="004B417A" w:rsidRPr="00D86A1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 xml:space="preserve">Pulzní PW </w:t>
            </w:r>
            <w:proofErr w:type="spellStart"/>
            <w:r w:rsidRPr="002D3E38">
              <w:rPr>
                <w:rFonts w:ascii="Calibri" w:hAnsi="Calibri" w:cs="Calibri"/>
                <w:color w:val="000000" w:themeColor="text1"/>
                <w:szCs w:val="20"/>
              </w:rPr>
              <w:t>doppler</w:t>
            </w:r>
            <w:proofErr w:type="spellEnd"/>
            <w:r w:rsidRPr="002D3E38">
              <w:rPr>
                <w:rFonts w:ascii="Calibri" w:hAnsi="Calibri" w:cs="Calibri"/>
                <w:color w:val="000000" w:themeColor="text1"/>
                <w:szCs w:val="20"/>
              </w:rPr>
              <w:t xml:space="preserve"> s možností </w:t>
            </w:r>
            <w:proofErr w:type="spellStart"/>
            <w:r w:rsidRPr="002D3E38">
              <w:rPr>
                <w:rFonts w:ascii="Calibri" w:hAnsi="Calibri" w:cs="Calibri"/>
                <w:color w:val="000000" w:themeColor="text1"/>
                <w:szCs w:val="20"/>
              </w:rPr>
              <w:t>steeringu</w:t>
            </w:r>
            <w:proofErr w:type="spellEnd"/>
            <w:r w:rsidRPr="002D3E38">
              <w:rPr>
                <w:rFonts w:ascii="Calibri" w:hAnsi="Calibri" w:cs="Calibri"/>
                <w:color w:val="000000" w:themeColor="text1"/>
                <w:szCs w:val="20"/>
              </w:rPr>
              <w:t xml:space="preserve"> na lineárních sondách (min. rozsah +/- 30°) </w:t>
            </w:r>
          </w:p>
        </w:tc>
        <w:tc>
          <w:tcPr>
            <w:tcW w:w="1560" w:type="dxa"/>
            <w:shd w:val="clear" w:color="auto" w:fill="auto"/>
            <w:vAlign w:val="center"/>
          </w:tcPr>
          <w:p w14:paraId="08E181A1"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E36AF3D"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6DA52AD2" w14:textId="77777777" w:rsidTr="001500C9">
        <w:trPr>
          <w:cantSplit/>
        </w:trPr>
        <w:tc>
          <w:tcPr>
            <w:tcW w:w="5216" w:type="dxa"/>
            <w:shd w:val="clear" w:color="auto" w:fill="auto"/>
          </w:tcPr>
          <w:p w14:paraId="12615653" w14:textId="77777777" w:rsidR="004B417A" w:rsidRPr="002D3E3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Barevné dopplerovské zobrazení (CFM) včetně zobrazení energie krevního toku (</w:t>
            </w:r>
            <w:proofErr w:type="spellStart"/>
            <w:r w:rsidRPr="002D3E38">
              <w:rPr>
                <w:rFonts w:ascii="Calibri" w:hAnsi="Calibri" w:cs="Calibri"/>
                <w:color w:val="000000" w:themeColor="text1"/>
                <w:szCs w:val="20"/>
              </w:rPr>
              <w:t>power</w:t>
            </w:r>
            <w:proofErr w:type="spellEnd"/>
            <w:r w:rsidRPr="002D3E38">
              <w:rPr>
                <w:rFonts w:ascii="Calibri" w:hAnsi="Calibri" w:cs="Calibri"/>
                <w:color w:val="000000" w:themeColor="text1"/>
                <w:szCs w:val="20"/>
              </w:rPr>
              <w:t xml:space="preserve"> </w:t>
            </w:r>
            <w:proofErr w:type="spellStart"/>
            <w:r w:rsidRPr="002D3E38">
              <w:rPr>
                <w:rFonts w:ascii="Calibri" w:hAnsi="Calibri" w:cs="Calibri"/>
                <w:color w:val="000000" w:themeColor="text1"/>
                <w:szCs w:val="20"/>
              </w:rPr>
              <w:t>doppler</w:t>
            </w:r>
            <w:proofErr w:type="spellEnd"/>
            <w:r w:rsidRPr="002D3E38">
              <w:rPr>
                <w:rFonts w:ascii="Calibri" w:hAnsi="Calibri" w:cs="Calibri"/>
                <w:color w:val="000000" w:themeColor="text1"/>
                <w:szCs w:val="20"/>
              </w:rPr>
              <w:t xml:space="preserve">, </w:t>
            </w:r>
            <w:proofErr w:type="spellStart"/>
            <w:r w:rsidRPr="002D3E38">
              <w:rPr>
                <w:rFonts w:ascii="Calibri" w:hAnsi="Calibri" w:cs="Calibri"/>
                <w:color w:val="000000" w:themeColor="text1"/>
                <w:szCs w:val="20"/>
              </w:rPr>
              <w:t>angio</w:t>
            </w:r>
            <w:proofErr w:type="spellEnd"/>
            <w:r w:rsidRPr="002D3E38">
              <w:rPr>
                <w:rFonts w:ascii="Calibri" w:hAnsi="Calibri" w:cs="Calibri"/>
                <w:color w:val="000000" w:themeColor="text1"/>
                <w:szCs w:val="20"/>
              </w:rPr>
              <w:t xml:space="preserve"> </w:t>
            </w:r>
            <w:proofErr w:type="spellStart"/>
            <w:r w:rsidRPr="002D3E38">
              <w:rPr>
                <w:rFonts w:ascii="Calibri" w:hAnsi="Calibri" w:cs="Calibri"/>
                <w:color w:val="000000" w:themeColor="text1"/>
                <w:szCs w:val="20"/>
              </w:rPr>
              <w:t>doppler</w:t>
            </w:r>
            <w:proofErr w:type="spellEnd"/>
            <w:r w:rsidRPr="002D3E38">
              <w:rPr>
                <w:rFonts w:ascii="Calibri" w:hAnsi="Calibri" w:cs="Calibri"/>
                <w:color w:val="000000" w:themeColor="text1"/>
                <w:szCs w:val="20"/>
              </w:rPr>
              <w:t xml:space="preserve">) </w:t>
            </w:r>
          </w:p>
        </w:tc>
        <w:tc>
          <w:tcPr>
            <w:tcW w:w="1560" w:type="dxa"/>
            <w:shd w:val="clear" w:color="auto" w:fill="auto"/>
          </w:tcPr>
          <w:p w14:paraId="3B3973C3"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261ACFDD" w14:textId="77777777" w:rsidR="004B417A" w:rsidRDefault="004B417A" w:rsidP="001500C9">
            <w:pPr>
              <w:jc w:val="center"/>
              <w:rPr>
                <w:rFonts w:ascii="Calibri" w:hAnsi="Calibri" w:cs="Calibri"/>
                <w:color w:val="FF0000"/>
                <w:szCs w:val="20"/>
              </w:rPr>
            </w:pPr>
            <w:r>
              <w:rPr>
                <w:rFonts w:ascii="Calibri" w:hAnsi="Calibri" w:cs="Calibri"/>
                <w:color w:val="FF0000"/>
                <w:szCs w:val="20"/>
              </w:rPr>
              <w:t>(doplní dodavatel)</w:t>
            </w:r>
          </w:p>
        </w:tc>
      </w:tr>
      <w:tr w:rsidR="004B417A" w14:paraId="4E92BA13" w14:textId="77777777" w:rsidTr="001500C9">
        <w:trPr>
          <w:cantSplit/>
        </w:trPr>
        <w:tc>
          <w:tcPr>
            <w:tcW w:w="5216" w:type="dxa"/>
            <w:shd w:val="clear" w:color="auto" w:fill="auto"/>
          </w:tcPr>
          <w:p w14:paraId="7468BCD0"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lastRenderedPageBreak/>
              <w:t>Simultánní duální zobrazení B – mode a B-mode + CFM v reálném čase</w:t>
            </w:r>
          </w:p>
        </w:tc>
        <w:tc>
          <w:tcPr>
            <w:tcW w:w="1560" w:type="dxa"/>
            <w:shd w:val="clear" w:color="auto" w:fill="auto"/>
          </w:tcPr>
          <w:p w14:paraId="71206195"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024C923C"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3F9BE360" w14:textId="77777777" w:rsidTr="001500C9">
        <w:trPr>
          <w:cantSplit/>
        </w:trPr>
        <w:tc>
          <w:tcPr>
            <w:tcW w:w="5216" w:type="dxa"/>
            <w:shd w:val="clear" w:color="auto" w:fill="auto"/>
          </w:tcPr>
          <w:p w14:paraId="6DF9402C" w14:textId="77777777" w:rsidR="004B417A" w:rsidRPr="003C017A"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Simultánní duplexní i živé triplexní zobrazení v reálném čase</w:t>
            </w:r>
          </w:p>
        </w:tc>
        <w:tc>
          <w:tcPr>
            <w:tcW w:w="1560" w:type="dxa"/>
            <w:shd w:val="clear" w:color="auto" w:fill="auto"/>
          </w:tcPr>
          <w:p w14:paraId="0E1FBD97"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72B90904"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56584E81" w14:textId="77777777" w:rsidTr="001500C9">
        <w:trPr>
          <w:cantSplit/>
        </w:trPr>
        <w:tc>
          <w:tcPr>
            <w:tcW w:w="5216" w:type="dxa"/>
            <w:shd w:val="clear" w:color="auto" w:fill="auto"/>
          </w:tcPr>
          <w:p w14:paraId="5A6EBCB4" w14:textId="77777777" w:rsidR="004B417A" w:rsidRPr="006914EB" w:rsidRDefault="004B417A" w:rsidP="001500C9">
            <w:pPr>
              <w:rPr>
                <w:rFonts w:ascii="Calibri" w:hAnsi="Calibri" w:cs="Calibri"/>
                <w:color w:val="000000" w:themeColor="text1"/>
                <w:szCs w:val="20"/>
              </w:rPr>
            </w:pPr>
            <w:r>
              <w:rPr>
                <w:rFonts w:ascii="Calibri" w:hAnsi="Calibri" w:cs="Calibri"/>
                <w:b/>
                <w:bCs/>
                <w:color w:val="000000" w:themeColor="text1"/>
                <w:szCs w:val="20"/>
              </w:rPr>
              <w:t>Další parametry</w:t>
            </w:r>
          </w:p>
        </w:tc>
        <w:tc>
          <w:tcPr>
            <w:tcW w:w="1560" w:type="dxa"/>
            <w:shd w:val="clear" w:color="auto" w:fill="auto"/>
          </w:tcPr>
          <w:p w14:paraId="654A35A2" w14:textId="77777777" w:rsidR="004B417A" w:rsidRPr="00A04FF7" w:rsidRDefault="004B417A" w:rsidP="001500C9">
            <w:pPr>
              <w:jc w:val="center"/>
              <w:rPr>
                <w:rFonts w:ascii="Calibri" w:hAnsi="Calibri" w:cs="Calibri"/>
                <w:color w:val="FF0000"/>
                <w:szCs w:val="20"/>
              </w:rPr>
            </w:pPr>
          </w:p>
        </w:tc>
        <w:tc>
          <w:tcPr>
            <w:tcW w:w="2970" w:type="dxa"/>
            <w:shd w:val="clear" w:color="auto" w:fill="auto"/>
          </w:tcPr>
          <w:p w14:paraId="6AF8656F" w14:textId="77777777" w:rsidR="004B417A" w:rsidRPr="00A04FF7" w:rsidRDefault="004B417A" w:rsidP="001500C9">
            <w:pPr>
              <w:jc w:val="center"/>
              <w:rPr>
                <w:rFonts w:ascii="Calibri" w:hAnsi="Calibri" w:cs="Calibri"/>
                <w:color w:val="FF0000"/>
                <w:szCs w:val="20"/>
              </w:rPr>
            </w:pPr>
          </w:p>
        </w:tc>
      </w:tr>
      <w:tr w:rsidR="004B417A" w14:paraId="48537344" w14:textId="77777777" w:rsidTr="001500C9">
        <w:trPr>
          <w:cantSplit/>
        </w:trPr>
        <w:tc>
          <w:tcPr>
            <w:tcW w:w="5216" w:type="dxa"/>
            <w:shd w:val="clear" w:color="auto" w:fill="auto"/>
          </w:tcPr>
          <w:p w14:paraId="14C89C62"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Požadovaný frekvenční rozsah přístroje bude v rozsahu s dolní hranicí max. 1 MHz a horní hranicí min. 18 MHz</w:t>
            </w:r>
          </w:p>
        </w:tc>
        <w:tc>
          <w:tcPr>
            <w:tcW w:w="1560" w:type="dxa"/>
            <w:shd w:val="clear" w:color="auto" w:fill="auto"/>
          </w:tcPr>
          <w:p w14:paraId="6F241631"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567457A7"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4B50E73E" w14:textId="77777777" w:rsidTr="001500C9">
        <w:trPr>
          <w:cantSplit/>
        </w:trPr>
        <w:tc>
          <w:tcPr>
            <w:tcW w:w="5216" w:type="dxa"/>
            <w:shd w:val="clear" w:color="auto" w:fill="auto"/>
          </w:tcPr>
          <w:p w14:paraId="4479CA20"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Minimálně 4 konektorové vstupy pro současné připojení zobrazovacích sond</w:t>
            </w:r>
          </w:p>
        </w:tc>
        <w:tc>
          <w:tcPr>
            <w:tcW w:w="1560" w:type="dxa"/>
            <w:shd w:val="clear" w:color="auto" w:fill="auto"/>
          </w:tcPr>
          <w:p w14:paraId="0F4BFFF9"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71A7BED5"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1454B3B4" w14:textId="77777777" w:rsidTr="001500C9">
        <w:trPr>
          <w:cantSplit/>
        </w:trPr>
        <w:tc>
          <w:tcPr>
            <w:tcW w:w="5216" w:type="dxa"/>
            <w:shd w:val="clear" w:color="auto" w:fill="auto"/>
          </w:tcPr>
          <w:p w14:paraId="79C404B8"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 xml:space="preserve">Modul HW i SW s protokolem DICOM </w:t>
            </w:r>
            <w:proofErr w:type="spellStart"/>
            <w:r w:rsidRPr="002D3E38">
              <w:rPr>
                <w:rFonts w:ascii="Calibri" w:hAnsi="Calibri" w:cs="Calibri"/>
                <w:color w:val="000000" w:themeColor="text1"/>
                <w:szCs w:val="20"/>
              </w:rPr>
              <w:t>Worklist</w:t>
            </w:r>
            <w:proofErr w:type="spellEnd"/>
          </w:p>
        </w:tc>
        <w:tc>
          <w:tcPr>
            <w:tcW w:w="1560" w:type="dxa"/>
            <w:shd w:val="clear" w:color="auto" w:fill="auto"/>
          </w:tcPr>
          <w:p w14:paraId="6FF606D2"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C70896B"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4F320F53" w14:textId="77777777" w:rsidTr="001500C9">
        <w:trPr>
          <w:cantSplit/>
        </w:trPr>
        <w:tc>
          <w:tcPr>
            <w:tcW w:w="5216" w:type="dxa"/>
            <w:shd w:val="clear" w:color="auto" w:fill="auto"/>
          </w:tcPr>
          <w:p w14:paraId="107EAE1A"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Vlastní databáze pacientských a obrazových dat s možností vyhledávání dle pacienta, diagnózy nebo typu vyšetření</w:t>
            </w:r>
          </w:p>
        </w:tc>
        <w:tc>
          <w:tcPr>
            <w:tcW w:w="1560" w:type="dxa"/>
            <w:shd w:val="clear" w:color="auto" w:fill="auto"/>
          </w:tcPr>
          <w:p w14:paraId="66E9C747"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18ED299"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371F6D8A" w14:textId="77777777" w:rsidTr="001500C9">
        <w:trPr>
          <w:cantSplit/>
        </w:trPr>
        <w:tc>
          <w:tcPr>
            <w:tcW w:w="5216" w:type="dxa"/>
            <w:shd w:val="clear" w:color="auto" w:fill="auto"/>
          </w:tcPr>
          <w:p w14:paraId="4E82B187"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Programové vybavení pro provádění všech typů měření požívaných v UZ diagnostice</w:t>
            </w:r>
          </w:p>
        </w:tc>
        <w:tc>
          <w:tcPr>
            <w:tcW w:w="1560" w:type="dxa"/>
            <w:shd w:val="clear" w:color="auto" w:fill="auto"/>
          </w:tcPr>
          <w:p w14:paraId="06E161BC"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F6F2D09"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739DB701" w14:textId="77777777" w:rsidTr="001500C9">
        <w:trPr>
          <w:cantSplit/>
        </w:trPr>
        <w:tc>
          <w:tcPr>
            <w:tcW w:w="5216" w:type="dxa"/>
            <w:shd w:val="clear" w:color="auto" w:fill="auto"/>
          </w:tcPr>
          <w:p w14:paraId="4BBA149C"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Zobrazení s dynamickou optimalizací parametrů pro různé typy tkání</w:t>
            </w:r>
          </w:p>
        </w:tc>
        <w:tc>
          <w:tcPr>
            <w:tcW w:w="1560" w:type="dxa"/>
            <w:shd w:val="clear" w:color="auto" w:fill="auto"/>
          </w:tcPr>
          <w:p w14:paraId="3CB57778"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8B5056C"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5954184D" w14:textId="77777777" w:rsidTr="001500C9">
        <w:trPr>
          <w:cantSplit/>
        </w:trPr>
        <w:tc>
          <w:tcPr>
            <w:tcW w:w="5216" w:type="dxa"/>
            <w:shd w:val="clear" w:color="auto" w:fill="auto"/>
          </w:tcPr>
          <w:p w14:paraId="0482991A"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Možnost měření v živém i ve zmrazeném obraze</w:t>
            </w:r>
          </w:p>
        </w:tc>
        <w:tc>
          <w:tcPr>
            <w:tcW w:w="1560" w:type="dxa"/>
            <w:shd w:val="clear" w:color="auto" w:fill="auto"/>
          </w:tcPr>
          <w:p w14:paraId="2138381D"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4CD76D2"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5E41594C" w14:textId="77777777" w:rsidTr="001500C9">
        <w:trPr>
          <w:cantSplit/>
        </w:trPr>
        <w:tc>
          <w:tcPr>
            <w:tcW w:w="5216" w:type="dxa"/>
            <w:shd w:val="clear" w:color="auto" w:fill="auto"/>
          </w:tcPr>
          <w:p w14:paraId="0A351CCA"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 xml:space="preserve">Automatizovaných měření parametrů dopplerovského spektra (PI, RI, </w:t>
            </w:r>
            <w:proofErr w:type="spellStart"/>
            <w:r w:rsidRPr="002D3E38">
              <w:rPr>
                <w:rFonts w:ascii="Calibri" w:hAnsi="Calibri" w:cs="Calibri"/>
                <w:color w:val="000000" w:themeColor="text1"/>
                <w:szCs w:val="20"/>
              </w:rPr>
              <w:t>Vmax</w:t>
            </w:r>
            <w:proofErr w:type="spellEnd"/>
            <w:r w:rsidRPr="002D3E38">
              <w:rPr>
                <w:rFonts w:ascii="Calibri" w:hAnsi="Calibri" w:cs="Calibri"/>
                <w:color w:val="000000" w:themeColor="text1"/>
                <w:szCs w:val="20"/>
              </w:rPr>
              <w:t xml:space="preserve">, </w:t>
            </w:r>
            <w:proofErr w:type="spellStart"/>
            <w:r w:rsidRPr="002D3E38">
              <w:rPr>
                <w:rFonts w:ascii="Calibri" w:hAnsi="Calibri" w:cs="Calibri"/>
                <w:color w:val="000000" w:themeColor="text1"/>
                <w:szCs w:val="20"/>
              </w:rPr>
              <w:t>Vmin</w:t>
            </w:r>
            <w:proofErr w:type="spellEnd"/>
            <w:r w:rsidRPr="002D3E38">
              <w:rPr>
                <w:rFonts w:ascii="Calibri" w:hAnsi="Calibri" w:cs="Calibri"/>
                <w:color w:val="000000" w:themeColor="text1"/>
                <w:szCs w:val="20"/>
              </w:rPr>
              <w:t>, PSV)</w:t>
            </w:r>
          </w:p>
        </w:tc>
        <w:tc>
          <w:tcPr>
            <w:tcW w:w="1560" w:type="dxa"/>
            <w:shd w:val="clear" w:color="auto" w:fill="auto"/>
          </w:tcPr>
          <w:p w14:paraId="329E2A8E"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78D353C3" w14:textId="77777777" w:rsidR="004B417A" w:rsidRPr="00A04FF7"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1EF8BDAC" w14:textId="77777777" w:rsidTr="001500C9">
        <w:trPr>
          <w:cantSplit/>
        </w:trPr>
        <w:tc>
          <w:tcPr>
            <w:tcW w:w="5216" w:type="dxa"/>
            <w:shd w:val="clear" w:color="auto" w:fill="auto"/>
          </w:tcPr>
          <w:p w14:paraId="0C0BA363"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Zvětšování a zmenšování zobrazovacího pole s kontinuálním posunem zvětšeného obrazu, možnost zvětšení zobrazovaného pole ve zmrazeném režimu</w:t>
            </w:r>
          </w:p>
        </w:tc>
        <w:tc>
          <w:tcPr>
            <w:tcW w:w="1560" w:type="dxa"/>
            <w:shd w:val="clear" w:color="auto" w:fill="auto"/>
          </w:tcPr>
          <w:p w14:paraId="3587BA39"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2FFEB75"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516B5676" w14:textId="77777777" w:rsidTr="001500C9">
        <w:trPr>
          <w:cantSplit/>
        </w:trPr>
        <w:tc>
          <w:tcPr>
            <w:tcW w:w="5216" w:type="dxa"/>
            <w:shd w:val="clear" w:color="auto" w:fill="auto"/>
          </w:tcPr>
          <w:p w14:paraId="479144FA" w14:textId="77777777" w:rsidR="004B417A" w:rsidRPr="002D3E3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Uspořádání B obrazu a dopplerovského spektra na monitoru vedle sebe a nad sebou s možností změny typu a poměru tohoto zobrazení</w:t>
            </w:r>
          </w:p>
        </w:tc>
        <w:tc>
          <w:tcPr>
            <w:tcW w:w="1560" w:type="dxa"/>
            <w:shd w:val="clear" w:color="auto" w:fill="auto"/>
          </w:tcPr>
          <w:p w14:paraId="2B100E54"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2026863"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016EA0AE" w14:textId="77777777" w:rsidTr="001500C9">
        <w:trPr>
          <w:cantSplit/>
        </w:trPr>
        <w:tc>
          <w:tcPr>
            <w:tcW w:w="5216" w:type="dxa"/>
            <w:shd w:val="clear" w:color="auto" w:fill="auto"/>
          </w:tcPr>
          <w:p w14:paraId="1DE0C50F" w14:textId="77777777" w:rsidR="004B417A" w:rsidRPr="006914EB"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Rozsáhlá paměťová smyčka pro uložení dopplerovského záznamu</w:t>
            </w:r>
          </w:p>
        </w:tc>
        <w:tc>
          <w:tcPr>
            <w:tcW w:w="1560" w:type="dxa"/>
            <w:shd w:val="clear" w:color="auto" w:fill="auto"/>
          </w:tcPr>
          <w:p w14:paraId="52F4A245"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E021865"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1092B522" w14:textId="77777777" w:rsidTr="001500C9">
        <w:trPr>
          <w:cantSplit/>
        </w:trPr>
        <w:tc>
          <w:tcPr>
            <w:tcW w:w="5216" w:type="dxa"/>
            <w:shd w:val="clear" w:color="auto" w:fill="auto"/>
          </w:tcPr>
          <w:p w14:paraId="0C16D95A" w14:textId="77777777" w:rsidR="004B417A" w:rsidRPr="00D86A1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Možnost nastavení STC křivky posuvnými tlačítky na ovládacím panelu a současně grafickým způsobem na pomocné dotykové obrazovce</w:t>
            </w:r>
          </w:p>
        </w:tc>
        <w:tc>
          <w:tcPr>
            <w:tcW w:w="1560" w:type="dxa"/>
            <w:shd w:val="clear" w:color="auto" w:fill="auto"/>
          </w:tcPr>
          <w:p w14:paraId="639D16A1" w14:textId="77777777" w:rsidR="004B417A"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1C7A0807" w14:textId="77777777" w:rsidR="004B417A"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2CBCB76E" w14:textId="77777777" w:rsidTr="001500C9">
        <w:trPr>
          <w:cantSplit/>
        </w:trPr>
        <w:tc>
          <w:tcPr>
            <w:tcW w:w="5216" w:type="dxa"/>
            <w:shd w:val="clear" w:color="auto" w:fill="auto"/>
          </w:tcPr>
          <w:p w14:paraId="673BA2DB" w14:textId="77777777" w:rsidR="004B417A" w:rsidRPr="002D3E38"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 xml:space="preserve">Funkce zvýšení vizualizace bioptické jehly během punkčních výkonů </w:t>
            </w:r>
          </w:p>
        </w:tc>
        <w:tc>
          <w:tcPr>
            <w:tcW w:w="1560" w:type="dxa"/>
            <w:shd w:val="clear" w:color="auto" w:fill="auto"/>
          </w:tcPr>
          <w:p w14:paraId="75E38CAA"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5983F2F" w14:textId="77777777" w:rsidR="004B417A" w:rsidRPr="00A04FF7" w:rsidRDefault="004B417A" w:rsidP="001500C9">
            <w:pPr>
              <w:jc w:val="center"/>
              <w:rPr>
                <w:rFonts w:ascii="Calibri" w:hAnsi="Calibri" w:cs="Calibri"/>
                <w:color w:val="FF0000"/>
                <w:szCs w:val="20"/>
              </w:rPr>
            </w:pPr>
            <w:r w:rsidRPr="00A04FF7">
              <w:rPr>
                <w:rFonts w:ascii="Calibri" w:hAnsi="Calibri" w:cs="Calibri"/>
                <w:color w:val="FF0000"/>
                <w:szCs w:val="20"/>
              </w:rPr>
              <w:t>(doplní dodavatel)</w:t>
            </w:r>
          </w:p>
        </w:tc>
      </w:tr>
      <w:tr w:rsidR="004B417A" w14:paraId="4AE9958F" w14:textId="77777777" w:rsidTr="001500C9">
        <w:trPr>
          <w:cantSplit/>
        </w:trPr>
        <w:tc>
          <w:tcPr>
            <w:tcW w:w="5216" w:type="dxa"/>
            <w:shd w:val="clear" w:color="auto" w:fill="auto"/>
          </w:tcPr>
          <w:p w14:paraId="5ED5CA21" w14:textId="77777777" w:rsidR="004B417A" w:rsidRPr="00CE17B9" w:rsidRDefault="004B417A" w:rsidP="001500C9">
            <w:pPr>
              <w:rPr>
                <w:rFonts w:ascii="Calibri" w:hAnsi="Calibri" w:cs="Calibri"/>
                <w:color w:val="000000" w:themeColor="text1"/>
                <w:szCs w:val="20"/>
              </w:rPr>
            </w:pPr>
            <w:r w:rsidRPr="002D3E38">
              <w:rPr>
                <w:rFonts w:ascii="Calibri" w:hAnsi="Calibri" w:cs="Calibri"/>
                <w:color w:val="000000" w:themeColor="text1"/>
                <w:szCs w:val="20"/>
              </w:rPr>
              <w:t>Jednotlačítková optimalizace nastavení akvizičních parametrů pro různé typy tkání i typy podmínek vyšetřovaného objektu (pro dvourozměrné a dopplerovském zobrazení)</w:t>
            </w:r>
          </w:p>
        </w:tc>
        <w:tc>
          <w:tcPr>
            <w:tcW w:w="1560" w:type="dxa"/>
            <w:shd w:val="clear" w:color="auto" w:fill="auto"/>
          </w:tcPr>
          <w:p w14:paraId="4AB845A7"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A550691"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3FF95303" w14:textId="77777777" w:rsidTr="001500C9">
        <w:trPr>
          <w:cantSplit/>
        </w:trPr>
        <w:tc>
          <w:tcPr>
            <w:tcW w:w="5216" w:type="dxa"/>
            <w:shd w:val="clear" w:color="auto" w:fill="auto"/>
          </w:tcPr>
          <w:p w14:paraId="7E1B6138" w14:textId="77777777" w:rsidR="004B417A" w:rsidRPr="00CE17B9" w:rsidRDefault="004B417A" w:rsidP="001500C9">
            <w:pPr>
              <w:rPr>
                <w:rFonts w:ascii="Calibri" w:hAnsi="Calibri" w:cs="Calibri"/>
                <w:color w:val="000000" w:themeColor="text1"/>
                <w:szCs w:val="20"/>
              </w:rPr>
            </w:pPr>
            <w:r w:rsidRPr="000B6188">
              <w:rPr>
                <w:rFonts w:ascii="Calibri" w:hAnsi="Calibri" w:cs="Calibri"/>
                <w:color w:val="000000" w:themeColor="text1"/>
                <w:szCs w:val="20"/>
              </w:rPr>
              <w:t>Přístroj musí mít možnost rozšíření o vysokofrekvenční lineární matrixovou (víceřadou) sondu (aktivní šíře sondy max. 40 mm) s horním kmitočtem alespoň do 18 MHz</w:t>
            </w:r>
          </w:p>
        </w:tc>
        <w:tc>
          <w:tcPr>
            <w:tcW w:w="1560" w:type="dxa"/>
            <w:shd w:val="clear" w:color="auto" w:fill="auto"/>
          </w:tcPr>
          <w:p w14:paraId="7B6D8C1D"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34A52E98"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185DFD05" w14:textId="77777777" w:rsidTr="001500C9">
        <w:trPr>
          <w:cantSplit/>
        </w:trPr>
        <w:tc>
          <w:tcPr>
            <w:tcW w:w="5216" w:type="dxa"/>
            <w:shd w:val="clear" w:color="auto" w:fill="auto"/>
          </w:tcPr>
          <w:p w14:paraId="5AF2731A" w14:textId="77777777" w:rsidR="004B417A" w:rsidRPr="003C017A" w:rsidRDefault="004B417A" w:rsidP="001500C9">
            <w:pPr>
              <w:rPr>
                <w:rFonts w:ascii="Calibri" w:hAnsi="Calibri" w:cs="Calibri"/>
                <w:color w:val="000000" w:themeColor="text1"/>
                <w:szCs w:val="20"/>
              </w:rPr>
            </w:pPr>
            <w:r w:rsidRPr="000B6188">
              <w:rPr>
                <w:rFonts w:ascii="Calibri" w:hAnsi="Calibri" w:cs="Calibri"/>
                <w:color w:val="000000" w:themeColor="text1"/>
                <w:szCs w:val="20"/>
              </w:rPr>
              <w:t xml:space="preserve">Přístroj musí být současně vybaven jednotkou pro záznam obrazové informace na disky DVD-R/RW, CD-R/RW, interní HDD s kapacitou alespoň 1TB. </w:t>
            </w:r>
          </w:p>
        </w:tc>
        <w:tc>
          <w:tcPr>
            <w:tcW w:w="1560" w:type="dxa"/>
            <w:shd w:val="clear" w:color="auto" w:fill="auto"/>
          </w:tcPr>
          <w:p w14:paraId="2236A48F"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553BBF2"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7CEDB3C6" w14:textId="77777777" w:rsidTr="001500C9">
        <w:trPr>
          <w:cantSplit/>
        </w:trPr>
        <w:tc>
          <w:tcPr>
            <w:tcW w:w="5216" w:type="dxa"/>
            <w:shd w:val="clear" w:color="auto" w:fill="auto"/>
          </w:tcPr>
          <w:p w14:paraId="68C074F1" w14:textId="77777777" w:rsidR="004B417A" w:rsidRPr="00CE17B9" w:rsidRDefault="004B417A" w:rsidP="001500C9">
            <w:pPr>
              <w:rPr>
                <w:rFonts w:ascii="Calibri" w:hAnsi="Calibri" w:cs="Calibri"/>
                <w:color w:val="000000" w:themeColor="text1"/>
                <w:szCs w:val="20"/>
              </w:rPr>
            </w:pPr>
            <w:r w:rsidRPr="000B6188">
              <w:rPr>
                <w:rFonts w:ascii="Calibri" w:hAnsi="Calibri" w:cs="Calibri"/>
                <w:color w:val="000000" w:themeColor="text1"/>
                <w:szCs w:val="20"/>
              </w:rPr>
              <w:t xml:space="preserve">Min. 2 x USB 3.0 výstup pro připojení externích záznamových zařízení </w:t>
            </w:r>
          </w:p>
        </w:tc>
        <w:tc>
          <w:tcPr>
            <w:tcW w:w="1560" w:type="dxa"/>
            <w:shd w:val="clear" w:color="auto" w:fill="auto"/>
          </w:tcPr>
          <w:p w14:paraId="3A53305F"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47378CA" w14:textId="77777777" w:rsidR="004B417A" w:rsidRPr="00226F11" w:rsidRDefault="004B417A" w:rsidP="001500C9">
            <w:pPr>
              <w:jc w:val="center"/>
              <w:rPr>
                <w:rFonts w:ascii="Calibri" w:hAnsi="Calibri" w:cs="Calibri"/>
                <w:color w:val="FF0000"/>
                <w:szCs w:val="20"/>
              </w:rPr>
            </w:pPr>
            <w:r w:rsidRPr="00226F11">
              <w:rPr>
                <w:rFonts w:ascii="Calibri" w:hAnsi="Calibri" w:cs="Calibri"/>
                <w:color w:val="FF0000"/>
                <w:szCs w:val="20"/>
              </w:rPr>
              <w:t>(doplní dodavatel)</w:t>
            </w:r>
          </w:p>
        </w:tc>
      </w:tr>
      <w:tr w:rsidR="004B417A" w14:paraId="6DD82068" w14:textId="77777777" w:rsidTr="001500C9">
        <w:trPr>
          <w:cantSplit/>
        </w:trPr>
        <w:tc>
          <w:tcPr>
            <w:tcW w:w="5216" w:type="dxa"/>
            <w:shd w:val="clear" w:color="auto" w:fill="auto"/>
          </w:tcPr>
          <w:p w14:paraId="46169D54" w14:textId="77777777" w:rsidR="004B417A" w:rsidRPr="00CE17B9" w:rsidRDefault="004B417A" w:rsidP="001500C9">
            <w:pPr>
              <w:rPr>
                <w:rFonts w:ascii="Calibri" w:hAnsi="Calibri" w:cs="Calibri"/>
                <w:color w:val="000000" w:themeColor="text1"/>
                <w:szCs w:val="20"/>
              </w:rPr>
            </w:pPr>
            <w:r w:rsidRPr="000B6188">
              <w:rPr>
                <w:rFonts w:ascii="Calibri" w:hAnsi="Calibri" w:cs="Calibri"/>
                <w:color w:val="000000" w:themeColor="text1"/>
                <w:szCs w:val="20"/>
              </w:rPr>
              <w:t xml:space="preserve">Přístroj musí být konstruovaný jako rychlý systém včetně následujících požadavků na připravenost přístroje po jeho zapnutí – studený start do 50 sec., </w:t>
            </w:r>
            <w:proofErr w:type="spellStart"/>
            <w:r w:rsidRPr="000B6188">
              <w:rPr>
                <w:rFonts w:ascii="Calibri" w:hAnsi="Calibri" w:cs="Calibri"/>
                <w:color w:val="000000" w:themeColor="text1"/>
                <w:szCs w:val="20"/>
              </w:rPr>
              <w:t>standby</w:t>
            </w:r>
            <w:proofErr w:type="spellEnd"/>
            <w:r w:rsidRPr="000B6188">
              <w:rPr>
                <w:rFonts w:ascii="Calibri" w:hAnsi="Calibri" w:cs="Calibri"/>
                <w:color w:val="000000" w:themeColor="text1"/>
                <w:szCs w:val="20"/>
              </w:rPr>
              <w:t xml:space="preserve"> start do 15 sec.</w:t>
            </w:r>
          </w:p>
        </w:tc>
        <w:tc>
          <w:tcPr>
            <w:tcW w:w="1560" w:type="dxa"/>
            <w:shd w:val="clear" w:color="auto" w:fill="auto"/>
          </w:tcPr>
          <w:p w14:paraId="6C9E76A8"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163AEE64"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4B417A" w14:paraId="35114F18" w14:textId="77777777" w:rsidTr="001500C9">
        <w:trPr>
          <w:cantSplit/>
        </w:trPr>
        <w:tc>
          <w:tcPr>
            <w:tcW w:w="5216" w:type="dxa"/>
            <w:shd w:val="clear" w:color="auto" w:fill="auto"/>
          </w:tcPr>
          <w:p w14:paraId="17602AD2" w14:textId="77777777" w:rsidR="004B417A" w:rsidRPr="00CE17B9" w:rsidRDefault="004B417A" w:rsidP="001500C9">
            <w:pPr>
              <w:rPr>
                <w:rFonts w:ascii="Calibri" w:hAnsi="Calibri" w:cs="Calibri"/>
                <w:color w:val="000000" w:themeColor="text1"/>
                <w:szCs w:val="20"/>
              </w:rPr>
            </w:pPr>
            <w:r>
              <w:rPr>
                <w:rFonts w:ascii="Calibri" w:hAnsi="Calibri" w:cs="Calibri"/>
                <w:b/>
                <w:bCs/>
                <w:color w:val="000000" w:themeColor="text1"/>
                <w:szCs w:val="20"/>
              </w:rPr>
              <w:t>Požadované ultrazvukové sondy</w:t>
            </w:r>
          </w:p>
        </w:tc>
        <w:tc>
          <w:tcPr>
            <w:tcW w:w="1560" w:type="dxa"/>
            <w:shd w:val="clear" w:color="auto" w:fill="auto"/>
          </w:tcPr>
          <w:p w14:paraId="5F5789A3" w14:textId="77777777" w:rsidR="004B417A" w:rsidRPr="00226F11" w:rsidRDefault="004B417A" w:rsidP="001500C9">
            <w:pPr>
              <w:jc w:val="center"/>
              <w:rPr>
                <w:rFonts w:ascii="Calibri" w:hAnsi="Calibri" w:cs="Calibri"/>
                <w:color w:val="FF0000"/>
                <w:szCs w:val="20"/>
              </w:rPr>
            </w:pPr>
          </w:p>
        </w:tc>
        <w:tc>
          <w:tcPr>
            <w:tcW w:w="2970" w:type="dxa"/>
            <w:shd w:val="clear" w:color="auto" w:fill="auto"/>
          </w:tcPr>
          <w:p w14:paraId="3C4819C4" w14:textId="77777777" w:rsidR="004B417A" w:rsidRPr="00226F11" w:rsidRDefault="004B417A" w:rsidP="001500C9">
            <w:pPr>
              <w:jc w:val="center"/>
              <w:rPr>
                <w:rFonts w:ascii="Calibri" w:hAnsi="Calibri" w:cs="Calibri"/>
                <w:color w:val="FF0000"/>
                <w:szCs w:val="20"/>
              </w:rPr>
            </w:pPr>
          </w:p>
        </w:tc>
      </w:tr>
      <w:tr w:rsidR="004B417A" w14:paraId="158A19B8" w14:textId="77777777" w:rsidTr="001500C9">
        <w:trPr>
          <w:cantSplit/>
        </w:trPr>
        <w:tc>
          <w:tcPr>
            <w:tcW w:w="5216" w:type="dxa"/>
            <w:shd w:val="clear" w:color="auto" w:fill="auto"/>
          </w:tcPr>
          <w:p w14:paraId="74140BDB" w14:textId="77777777" w:rsidR="004B417A" w:rsidRPr="00CE17B9" w:rsidRDefault="004B417A" w:rsidP="001500C9">
            <w:pPr>
              <w:pBdr>
                <w:top w:val="nil"/>
                <w:left w:val="nil"/>
                <w:bottom w:val="nil"/>
                <w:right w:val="nil"/>
                <w:between w:val="nil"/>
              </w:pBdr>
              <w:rPr>
                <w:rFonts w:ascii="Calibri" w:hAnsi="Calibri" w:cs="Calibri"/>
                <w:color w:val="000000" w:themeColor="text1"/>
                <w:szCs w:val="20"/>
              </w:rPr>
            </w:pPr>
            <w:r w:rsidRPr="000B6188">
              <w:rPr>
                <w:rFonts w:ascii="Calibri" w:hAnsi="Calibri" w:cs="Calibri"/>
                <w:color w:val="000000" w:themeColor="text1"/>
                <w:szCs w:val="20"/>
              </w:rPr>
              <w:t>konvexní sonda pro abdominální vyšetření v rozsahu min. 1–8 MHz s konvexní zobrazovanou výsečí alespoň 110</w:t>
            </w:r>
            <w:r>
              <w:rPr>
                <w:rFonts w:ascii="Calibri" w:hAnsi="Calibri" w:cs="Calibri"/>
                <w:color w:val="000000" w:themeColor="text1"/>
                <w:szCs w:val="20"/>
              </w:rPr>
              <w:t>°</w:t>
            </w:r>
            <w:r w:rsidRPr="000B6188">
              <w:rPr>
                <w:rFonts w:ascii="Calibri" w:hAnsi="Calibri" w:cs="Calibri"/>
                <w:color w:val="000000" w:themeColor="text1"/>
                <w:szCs w:val="20"/>
              </w:rPr>
              <w:t xml:space="preserve">, technologie single </w:t>
            </w:r>
            <w:proofErr w:type="spellStart"/>
            <w:r w:rsidRPr="000B6188">
              <w:rPr>
                <w:rFonts w:ascii="Calibri" w:hAnsi="Calibri" w:cs="Calibri"/>
                <w:color w:val="000000" w:themeColor="text1"/>
                <w:szCs w:val="20"/>
              </w:rPr>
              <w:t>crystal</w:t>
            </w:r>
            <w:proofErr w:type="spellEnd"/>
          </w:p>
        </w:tc>
        <w:tc>
          <w:tcPr>
            <w:tcW w:w="1560" w:type="dxa"/>
            <w:shd w:val="clear" w:color="auto" w:fill="auto"/>
          </w:tcPr>
          <w:p w14:paraId="4017BCFB"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69B9BCBA"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r>
      <w:tr w:rsidR="004B417A" w14:paraId="7C13F57D" w14:textId="77777777" w:rsidTr="001500C9">
        <w:trPr>
          <w:cantSplit/>
        </w:trPr>
        <w:tc>
          <w:tcPr>
            <w:tcW w:w="5216" w:type="dxa"/>
            <w:shd w:val="clear" w:color="auto" w:fill="auto"/>
          </w:tcPr>
          <w:p w14:paraId="6E095BC4" w14:textId="77777777" w:rsidR="004B417A" w:rsidRPr="00CE17B9" w:rsidRDefault="004B417A" w:rsidP="001500C9">
            <w:pPr>
              <w:pBdr>
                <w:top w:val="nil"/>
                <w:left w:val="nil"/>
                <w:bottom w:val="nil"/>
                <w:right w:val="nil"/>
                <w:between w:val="nil"/>
              </w:pBdr>
              <w:rPr>
                <w:rFonts w:ascii="Calibri" w:hAnsi="Calibri" w:cs="Calibri"/>
                <w:color w:val="000000" w:themeColor="text1"/>
                <w:szCs w:val="20"/>
              </w:rPr>
            </w:pPr>
            <w:r w:rsidRPr="000B6188">
              <w:rPr>
                <w:rFonts w:ascii="Calibri" w:hAnsi="Calibri" w:cs="Calibri"/>
                <w:color w:val="000000" w:themeColor="text1"/>
                <w:szCs w:val="20"/>
              </w:rPr>
              <w:t xml:space="preserve">lineární sonda pro vyšetření periferních cév v rozsahu min. 3–11 MHz s požadovanou aktivní </w:t>
            </w:r>
            <w:proofErr w:type="gramStart"/>
            <w:r w:rsidRPr="000B6188">
              <w:rPr>
                <w:rFonts w:ascii="Calibri" w:hAnsi="Calibri" w:cs="Calibri"/>
                <w:color w:val="000000" w:themeColor="text1"/>
                <w:szCs w:val="20"/>
              </w:rPr>
              <w:t>šíří</w:t>
            </w:r>
            <w:proofErr w:type="gramEnd"/>
            <w:r w:rsidRPr="000B6188">
              <w:rPr>
                <w:rFonts w:ascii="Calibri" w:hAnsi="Calibri" w:cs="Calibri"/>
                <w:color w:val="000000" w:themeColor="text1"/>
                <w:szCs w:val="20"/>
              </w:rPr>
              <w:t xml:space="preserve"> zobrazení max. 50 mm </w:t>
            </w:r>
          </w:p>
        </w:tc>
        <w:tc>
          <w:tcPr>
            <w:tcW w:w="1560" w:type="dxa"/>
            <w:shd w:val="clear" w:color="auto" w:fill="auto"/>
          </w:tcPr>
          <w:p w14:paraId="781269AF"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756D4599" w14:textId="77777777" w:rsidR="004B417A" w:rsidRPr="00226F11" w:rsidRDefault="004B417A" w:rsidP="001500C9">
            <w:pPr>
              <w:jc w:val="center"/>
              <w:rPr>
                <w:rFonts w:ascii="Calibri" w:hAnsi="Calibri" w:cs="Calibri"/>
                <w:color w:val="FF0000"/>
                <w:szCs w:val="20"/>
              </w:rPr>
            </w:pPr>
            <w:r w:rsidRPr="00BC5F9D">
              <w:rPr>
                <w:rFonts w:ascii="Calibri" w:hAnsi="Calibri" w:cs="Calibri"/>
                <w:color w:val="FF0000"/>
                <w:szCs w:val="20"/>
              </w:rPr>
              <w:t>(doplní dodavatel)</w:t>
            </w:r>
          </w:p>
        </w:tc>
      </w:tr>
    </w:tbl>
    <w:p w14:paraId="21C5AAAE" w14:textId="77777777" w:rsidR="004B417A" w:rsidRDefault="004B417A">
      <w:pPr>
        <w:rPr>
          <w:lang w:eastAsia="en-US"/>
        </w:rPr>
      </w:pPr>
    </w:p>
    <w:p w14:paraId="79C1DA23" w14:textId="77777777" w:rsidR="004B417A" w:rsidRDefault="004B417A" w:rsidP="004B417A">
      <w:pPr>
        <w:pStyle w:val="Nadpis2"/>
        <w:spacing w:before="240"/>
        <w:rPr>
          <w:rFonts w:asciiTheme="minorHAnsi" w:hAnsiTheme="minorHAnsi"/>
          <w:sz w:val="22"/>
          <w:szCs w:val="22"/>
        </w:rPr>
      </w:pPr>
      <w:r>
        <w:rPr>
          <w:rFonts w:asciiTheme="minorHAnsi" w:hAnsiTheme="minorHAnsi"/>
          <w:sz w:val="22"/>
          <w:szCs w:val="22"/>
        </w:rPr>
        <w:lastRenderedPageBreak/>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47890471" w14:textId="0748D77C" w:rsidR="009628AD" w:rsidRDefault="009628AD">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086D3E90" w:rsidR="000D2FE7" w:rsidRDefault="003D3BD5">
    <w:pPr>
      <w:pStyle w:val="Zhlav"/>
      <w:jc w:val="both"/>
    </w:pPr>
    <w:r>
      <w:rPr>
        <w:noProof/>
      </w:rPr>
      <w:drawing>
        <wp:anchor distT="0" distB="0" distL="0" distR="0" simplePos="0" relativeHeight="5" behindDoc="1" locked="0" layoutInCell="1" allowOverlap="1" wp14:anchorId="526A619A" wp14:editId="6205E218">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35FA9"/>
    <w:rsid w:val="00184046"/>
    <w:rsid w:val="001B24E1"/>
    <w:rsid w:val="001E4DD3"/>
    <w:rsid w:val="002256ED"/>
    <w:rsid w:val="00262172"/>
    <w:rsid w:val="002B66CA"/>
    <w:rsid w:val="002E7585"/>
    <w:rsid w:val="00303EC2"/>
    <w:rsid w:val="00307B5F"/>
    <w:rsid w:val="00333B95"/>
    <w:rsid w:val="00351EC9"/>
    <w:rsid w:val="003701A3"/>
    <w:rsid w:val="003D2895"/>
    <w:rsid w:val="003D3BD5"/>
    <w:rsid w:val="004011D3"/>
    <w:rsid w:val="0041689A"/>
    <w:rsid w:val="004634DF"/>
    <w:rsid w:val="00474E72"/>
    <w:rsid w:val="004977B3"/>
    <w:rsid w:val="004A0CF2"/>
    <w:rsid w:val="004B417A"/>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535CA"/>
    <w:rsid w:val="0087337A"/>
    <w:rsid w:val="00882205"/>
    <w:rsid w:val="0088E73C"/>
    <w:rsid w:val="00892204"/>
    <w:rsid w:val="00897E6F"/>
    <w:rsid w:val="008A6599"/>
    <w:rsid w:val="008C5369"/>
    <w:rsid w:val="009628AD"/>
    <w:rsid w:val="00971C1A"/>
    <w:rsid w:val="009B3845"/>
    <w:rsid w:val="009B65B6"/>
    <w:rsid w:val="009E0F0D"/>
    <w:rsid w:val="009F2239"/>
    <w:rsid w:val="00A355F0"/>
    <w:rsid w:val="00A534FA"/>
    <w:rsid w:val="00A8120D"/>
    <w:rsid w:val="00AA59A9"/>
    <w:rsid w:val="00AD3115"/>
    <w:rsid w:val="00B60A58"/>
    <w:rsid w:val="00B92339"/>
    <w:rsid w:val="00BB4702"/>
    <w:rsid w:val="00BD28F3"/>
    <w:rsid w:val="00BF4E62"/>
    <w:rsid w:val="00CD2562"/>
    <w:rsid w:val="00D80BAA"/>
    <w:rsid w:val="00DA0921"/>
    <w:rsid w:val="00DB0E1B"/>
    <w:rsid w:val="00DD4D66"/>
    <w:rsid w:val="00DD5E14"/>
    <w:rsid w:val="00E0631A"/>
    <w:rsid w:val="00E90DFF"/>
    <w:rsid w:val="00EF5293"/>
    <w:rsid w:val="00F34C0A"/>
    <w:rsid w:val="00F36835"/>
    <w:rsid w:val="00F402BA"/>
    <w:rsid w:val="00F66002"/>
    <w:rsid w:val="00FE0F30"/>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2606</Words>
  <Characters>15377</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6</cp:revision>
  <cp:lastPrinted>2021-07-19T05:54:00Z</cp:lastPrinted>
  <dcterms:created xsi:type="dcterms:W3CDTF">2022-07-22T12:33:00Z</dcterms:created>
  <dcterms:modified xsi:type="dcterms:W3CDTF">2022-07-25T12:45:00Z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