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00AF2" w:rsidRPr="00D00AF2" w:rsidTr="00A2663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00AF2" w:rsidRPr="00D00AF2" w:rsidRDefault="00D00AF2" w:rsidP="00A26637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  <w:highlight w:val="yellow"/>
              </w:rPr>
            </w:pPr>
            <w:r w:rsidRPr="00D00AF2">
              <w:rPr>
                <w:rFonts w:ascii="Arial" w:hAnsi="Arial" w:cs="Arial"/>
                <w:sz w:val="20"/>
                <w:szCs w:val="20"/>
              </w:rPr>
              <w:t>Identifikace veřejné zakázky</w:t>
            </w:r>
          </w:p>
        </w:tc>
      </w:tr>
      <w:tr w:rsidR="00D00AF2" w:rsidRPr="00D00AF2" w:rsidTr="00A2663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00AF2" w:rsidRPr="00B37A57" w:rsidRDefault="00D00AF2" w:rsidP="00A2663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B37A57">
              <w:rPr>
                <w:rFonts w:ascii="Arial" w:hAnsi="Arial" w:cs="Arial"/>
                <w:b/>
                <w:color w:val="000000"/>
                <w:sz w:val="32"/>
                <w:szCs w:val="32"/>
              </w:rPr>
              <w:t>„</w:t>
            </w:r>
            <w:r w:rsidRPr="00B37A57">
              <w:rPr>
                <w:rFonts w:ascii="Arial" w:hAnsi="Arial"/>
                <w:b/>
                <w:sz w:val="32"/>
                <w:szCs w:val="32"/>
              </w:rPr>
              <w:t xml:space="preserve">Provizorní objízdná komunikace </w:t>
            </w:r>
          </w:p>
          <w:p w:rsidR="00D00AF2" w:rsidRPr="00B37A57" w:rsidRDefault="00D00AF2" w:rsidP="00A2663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B37A57">
              <w:rPr>
                <w:rFonts w:ascii="Arial" w:hAnsi="Arial"/>
                <w:b/>
                <w:sz w:val="32"/>
                <w:szCs w:val="32"/>
              </w:rPr>
              <w:t xml:space="preserve">– </w:t>
            </w:r>
          </w:p>
          <w:p w:rsidR="00D00AF2" w:rsidRPr="00B37A57" w:rsidRDefault="00D00AF2" w:rsidP="00A2663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37A57">
              <w:rPr>
                <w:rFonts w:ascii="Arial" w:hAnsi="Arial"/>
                <w:b/>
                <w:sz w:val="32"/>
                <w:szCs w:val="32"/>
              </w:rPr>
              <w:t>Modernizace mostu ev. č. 360-014 Řetůvka</w:t>
            </w:r>
            <w:r w:rsidRPr="00B37A57">
              <w:rPr>
                <w:rFonts w:ascii="Arial" w:hAnsi="Arial" w:cs="Arial"/>
                <w:b/>
                <w:color w:val="000000"/>
                <w:sz w:val="28"/>
                <w:szCs w:val="28"/>
              </w:rPr>
              <w:t>“</w:t>
            </w:r>
          </w:p>
          <w:p w:rsidR="00D00AF2" w:rsidRPr="00B37A57" w:rsidRDefault="00D00AF2" w:rsidP="00A26637">
            <w:pPr>
              <w:jc w:val="center"/>
              <w:rPr>
                <w:rFonts w:ascii="Arial" w:hAnsi="Arial" w:cs="Arial"/>
                <w:b/>
              </w:rPr>
            </w:pPr>
            <w:r w:rsidRPr="00B37A57">
              <w:rPr>
                <w:rFonts w:ascii="Arial" w:hAnsi="Arial" w:cs="Arial"/>
                <w:b/>
              </w:rPr>
              <w:t xml:space="preserve"> </w:t>
            </w:r>
          </w:p>
          <w:p w:rsidR="00D00AF2" w:rsidRPr="00D00AF2" w:rsidRDefault="00D00AF2" w:rsidP="009E24A0">
            <w:pPr>
              <w:jc w:val="center"/>
              <w:rPr>
                <w:rFonts w:ascii="Arial" w:hAnsi="Arial" w:cs="Arial"/>
                <w:highlight w:val="yellow"/>
              </w:rPr>
            </w:pPr>
            <w:r w:rsidRPr="009E24A0">
              <w:rPr>
                <w:rFonts w:ascii="Arial" w:hAnsi="Arial" w:cs="Arial"/>
                <w:b/>
                <w:bCs/>
              </w:rPr>
              <w:t>Veřejná zakázka P21V00</w:t>
            </w:r>
            <w:r w:rsidR="009E24A0" w:rsidRPr="009E24A0">
              <w:rPr>
                <w:rFonts w:ascii="Arial" w:hAnsi="Arial" w:cs="Arial"/>
                <w:b/>
                <w:bCs/>
              </w:rPr>
              <w:t>000451</w:t>
            </w:r>
          </w:p>
        </w:tc>
      </w:tr>
    </w:tbl>
    <w:p w:rsidR="00D00AF2" w:rsidRPr="00D00AF2" w:rsidRDefault="00D00AF2" w:rsidP="00D00AF2">
      <w:pPr>
        <w:rPr>
          <w:rFonts w:ascii="Arial" w:hAnsi="Arial" w:cs="Arial"/>
          <w:color w:val="000000"/>
          <w:sz w:val="2"/>
          <w:szCs w:val="20"/>
          <w:highlight w:val="yellow"/>
        </w:rPr>
      </w:pPr>
      <w:bookmarkStart w:id="0" w:name="_GoBack"/>
      <w:bookmarkEnd w:id="0"/>
    </w:p>
    <w:tbl>
      <w:tblPr>
        <w:tblpPr w:vertAnchor="text" w:horzAnchor="page" w:tblpX="1504" w:tblpY="7"/>
        <w:tblW w:w="4955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333"/>
      </w:tblGrid>
      <w:tr w:rsidR="00D00AF2" w:rsidRPr="00940395" w:rsidTr="00A26637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0AF2" w:rsidRPr="00940395" w:rsidRDefault="00D00AF2" w:rsidP="00A26637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D00AF2" w:rsidRPr="00940395" w:rsidTr="00A26637">
        <w:trPr>
          <w:trHeight w:val="241"/>
        </w:trPr>
        <w:tc>
          <w:tcPr>
            <w:tcW w:w="2033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67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D00AF2" w:rsidRPr="00940395" w:rsidRDefault="00D00AF2" w:rsidP="00A26637">
            <w:pPr>
              <w:ind w:left="4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Pardubický kraj</w:t>
            </w:r>
          </w:p>
        </w:tc>
      </w:tr>
      <w:tr w:rsidR="00D00AF2" w:rsidRPr="00940395" w:rsidTr="00A26637">
        <w:trPr>
          <w:trHeight w:val="241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00AF2" w:rsidRPr="00940395" w:rsidRDefault="00D00AF2" w:rsidP="00A26637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3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708 92 822</w:t>
            </w:r>
          </w:p>
        </w:tc>
      </w:tr>
      <w:tr w:rsidR="00D00AF2" w:rsidRPr="00940395" w:rsidTr="00A26637">
        <w:trPr>
          <w:trHeight w:val="284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00AF2" w:rsidRPr="00940395" w:rsidRDefault="00D00AF2" w:rsidP="00A26637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3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Komenského náměstí 125, </w:t>
            </w:r>
          </w:p>
          <w:p w:rsidR="00D00AF2" w:rsidRPr="00940395" w:rsidRDefault="00D00AF2" w:rsidP="00A26637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3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532 11 Pardubice</w:t>
            </w:r>
          </w:p>
        </w:tc>
      </w:tr>
    </w:tbl>
    <w:p w:rsidR="00D00AF2" w:rsidRPr="00940395" w:rsidRDefault="00D00AF2" w:rsidP="00D00AF2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D00AF2" w:rsidRPr="00940395" w:rsidTr="00A26637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00AF2" w:rsidRPr="00940395" w:rsidRDefault="00D00AF2" w:rsidP="00A26637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D00AF2" w:rsidRPr="00940395" w:rsidTr="00A26637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73767D"/>
                <w:sz w:val="20"/>
                <w:szCs w:val="20"/>
              </w:rPr>
              <w:t>Obchodní firma/název</w:t>
            </w:r>
            <w:r w:rsidRPr="00940395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6" w:space="0" w:color="73767D"/>
            </w:tcBorders>
          </w:tcPr>
          <w:p w:rsidR="00D00AF2" w:rsidRPr="00940395" w:rsidRDefault="00D00AF2" w:rsidP="00A26637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940395">
              <w:rPr>
                <w:rFonts w:ascii="Arial" w:hAnsi="Arial" w:cs="Arial"/>
                <w:b/>
                <w:color w:val="FF0000"/>
                <w:sz w:val="20"/>
                <w:szCs w:val="20"/>
              </w:rPr>
              <w:t>(doplní dodavatel)</w:t>
            </w:r>
          </w:p>
        </w:tc>
      </w:tr>
      <w:tr w:rsidR="00D00AF2" w:rsidRPr="00940395" w:rsidTr="00A26637">
        <w:trPr>
          <w:cantSplit/>
          <w:trHeight w:val="227"/>
        </w:trPr>
        <w:tc>
          <w:tcPr>
            <w:tcW w:w="36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940395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D00AF2" w:rsidRPr="00940395" w:rsidTr="00A26637">
        <w:trPr>
          <w:cantSplit/>
          <w:trHeight w:val="227"/>
        </w:trPr>
        <w:tc>
          <w:tcPr>
            <w:tcW w:w="36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73767D"/>
                <w:sz w:val="20"/>
                <w:szCs w:val="20"/>
              </w:rPr>
              <w:t>IČ / DIČ</w:t>
            </w:r>
            <w:r w:rsidRPr="00940395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D00AF2" w:rsidRPr="00940395" w:rsidTr="00A26637">
        <w:trPr>
          <w:cantSplit/>
          <w:trHeight w:val="227"/>
        </w:trPr>
        <w:tc>
          <w:tcPr>
            <w:tcW w:w="36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FF0000"/>
                <w:sz w:val="20"/>
                <w:szCs w:val="20"/>
              </w:rPr>
              <w:t>(doplní dodavatel; rejstříkový soud, spisová značka)</w:t>
            </w:r>
          </w:p>
        </w:tc>
      </w:tr>
      <w:tr w:rsidR="00D00AF2" w:rsidRPr="00940395" w:rsidTr="00A26637">
        <w:trPr>
          <w:cantSplit/>
          <w:trHeight w:val="227"/>
        </w:trPr>
        <w:tc>
          <w:tcPr>
            <w:tcW w:w="36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73767D"/>
                <w:sz w:val="20"/>
                <w:szCs w:val="20"/>
              </w:rPr>
              <w:t>Osoba oprávněná jednat za dodavatele</w:t>
            </w:r>
            <w:r w:rsidRPr="00940395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D00AF2" w:rsidRPr="00940395" w:rsidTr="00A26637">
        <w:trPr>
          <w:cantSplit/>
          <w:trHeight w:val="227"/>
        </w:trPr>
        <w:tc>
          <w:tcPr>
            <w:tcW w:w="36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D00AF2" w:rsidRPr="00940395" w:rsidTr="00A26637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73767D"/>
                <w:sz w:val="20"/>
                <w:szCs w:val="20"/>
              </w:rPr>
              <w:t>Telefon</w:t>
            </w:r>
            <w:r w:rsidRPr="00940395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nil"/>
            </w:tcBorders>
          </w:tcPr>
          <w:p w:rsidR="00D00AF2" w:rsidRPr="00940395" w:rsidRDefault="00D00AF2" w:rsidP="00A26637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D00AF2" w:rsidRPr="00940395" w:rsidTr="00A26637">
        <w:trPr>
          <w:cantSplit/>
          <w:trHeight w:val="284"/>
        </w:trPr>
        <w:tc>
          <w:tcPr>
            <w:tcW w:w="3686" w:type="dxa"/>
          </w:tcPr>
          <w:p w:rsidR="00D00AF2" w:rsidRPr="00940395" w:rsidRDefault="00D00AF2" w:rsidP="00A26637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73767D"/>
                <w:sz w:val="20"/>
                <w:szCs w:val="20"/>
              </w:rPr>
              <w:t>E-mail</w:t>
            </w:r>
            <w:r w:rsidRPr="00940395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D00AF2" w:rsidRPr="00940395" w:rsidTr="00A26637">
        <w:trPr>
          <w:cantSplit/>
          <w:trHeight w:val="284"/>
        </w:trPr>
        <w:tc>
          <w:tcPr>
            <w:tcW w:w="36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73767D"/>
                <w:sz w:val="20"/>
                <w:szCs w:val="20"/>
              </w:rPr>
              <w:t>Plátce DPH</w:t>
            </w:r>
          </w:p>
        </w:tc>
        <w:tc>
          <w:tcPr>
            <w:tcW w:w="5386" w:type="dxa"/>
          </w:tcPr>
          <w:p w:rsidR="00D00AF2" w:rsidRPr="00940395" w:rsidRDefault="00D00AF2" w:rsidP="00A266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FF0000"/>
                <w:sz w:val="20"/>
                <w:szCs w:val="20"/>
              </w:rPr>
              <w:t>(doplní dodavatel; ano/ne)</w:t>
            </w:r>
          </w:p>
        </w:tc>
      </w:tr>
      <w:tr w:rsidR="00D00AF2" w:rsidRPr="00D00AF2" w:rsidTr="00A26637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00AF2" w:rsidRPr="00940395" w:rsidRDefault="00D00AF2" w:rsidP="00A2663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86" w:type="dxa"/>
            <w:tcBorders>
              <w:bottom w:val="nil"/>
            </w:tcBorders>
          </w:tcPr>
          <w:p w:rsidR="00D00AF2" w:rsidRPr="00940395" w:rsidRDefault="00D00AF2" w:rsidP="00A266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0395">
              <w:rPr>
                <w:rFonts w:ascii="Arial" w:hAnsi="Arial" w:cs="Arial"/>
                <w:color w:val="FF0000"/>
                <w:sz w:val="20"/>
                <w:szCs w:val="20"/>
              </w:rPr>
              <w:t>(doplní dodavatel; u plátce DPH zveřejněný účet ve smyslu § 96 zákona o DPH)</w:t>
            </w:r>
          </w:p>
        </w:tc>
      </w:tr>
    </w:tbl>
    <w:p w:rsidR="00D00AF2" w:rsidRPr="00D00AF2" w:rsidRDefault="00D00AF2" w:rsidP="00D00AF2">
      <w:pPr>
        <w:rPr>
          <w:rFonts w:ascii="Arial" w:hAnsi="Arial" w:cs="Arial"/>
          <w:sz w:val="20"/>
          <w:szCs w:val="20"/>
          <w:highlight w:val="yellow"/>
        </w:rPr>
      </w:pPr>
    </w:p>
    <w:p w:rsidR="00D00AF2" w:rsidRPr="00940395" w:rsidRDefault="00D00AF2" w:rsidP="00D00AF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40395">
        <w:rPr>
          <w:rFonts w:ascii="Arial" w:hAnsi="Arial" w:cs="Arial"/>
          <w:color w:val="000000"/>
          <w:sz w:val="20"/>
          <w:szCs w:val="20"/>
        </w:rPr>
        <w:t>Pro účely nadepsaného výběrového řízení veřejné zakázky malého rozsahu prohlašuji, že shora uvedený dodavatel souhlasí se smluvními a obchodními podmínkami, které byly jako návrh smlouvy přílohou výzvy k podání nabídek a že, bude-li vybrán k plnění zakázky, uzavře smlouvy v souladu s takto stanovenými podmínkami.</w:t>
      </w:r>
    </w:p>
    <w:p w:rsidR="00D00AF2" w:rsidRPr="00D00AF2" w:rsidRDefault="00D00AF2" w:rsidP="00D00AF2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D00AF2" w:rsidRPr="00940395" w:rsidRDefault="00D00AF2" w:rsidP="00D00A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0395">
        <w:rPr>
          <w:rFonts w:ascii="Arial" w:hAnsi="Arial" w:cs="Arial"/>
          <w:sz w:val="20"/>
          <w:szCs w:val="20"/>
        </w:rPr>
        <w:t>Nabídková cena za plnění, které je předmětem zakázky, činí celkem:</w:t>
      </w:r>
    </w:p>
    <w:p w:rsidR="00D00AF2" w:rsidRPr="00940395" w:rsidRDefault="00D00AF2" w:rsidP="00D00AF2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940395">
        <w:rPr>
          <w:rFonts w:ascii="Arial" w:hAnsi="Arial" w:cs="Arial"/>
          <w:sz w:val="20"/>
          <w:szCs w:val="20"/>
        </w:rPr>
        <w:t xml:space="preserve">- cena bez DPH </w:t>
      </w:r>
      <w:r w:rsidRPr="00940395">
        <w:rPr>
          <w:rFonts w:ascii="Arial" w:hAnsi="Arial" w:cs="Arial"/>
          <w:sz w:val="20"/>
          <w:szCs w:val="20"/>
        </w:rPr>
        <w:tab/>
      </w:r>
      <w:r w:rsidRPr="00940395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Pr="00940395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0395">
        <w:rPr>
          <w:rFonts w:ascii="Arial" w:hAnsi="Arial" w:cs="Arial"/>
          <w:sz w:val="20"/>
          <w:szCs w:val="20"/>
        </w:rPr>
        <w:t>Kč</w:t>
      </w:r>
    </w:p>
    <w:p w:rsidR="00D00AF2" w:rsidRPr="00940395" w:rsidRDefault="00D00AF2" w:rsidP="00D00AF2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940395">
        <w:rPr>
          <w:rFonts w:ascii="Arial" w:hAnsi="Arial" w:cs="Arial"/>
          <w:sz w:val="20"/>
          <w:szCs w:val="20"/>
        </w:rPr>
        <w:t xml:space="preserve">- částka DPH </w:t>
      </w:r>
      <w:r w:rsidRPr="00940395">
        <w:rPr>
          <w:rFonts w:ascii="Arial" w:hAnsi="Arial" w:cs="Arial"/>
          <w:sz w:val="20"/>
          <w:szCs w:val="20"/>
        </w:rPr>
        <w:tab/>
      </w:r>
      <w:r w:rsidRPr="00940395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Pr="00940395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0395">
        <w:rPr>
          <w:rFonts w:ascii="Arial" w:hAnsi="Arial" w:cs="Arial"/>
          <w:sz w:val="20"/>
          <w:szCs w:val="20"/>
        </w:rPr>
        <w:t>Kč</w:t>
      </w:r>
    </w:p>
    <w:p w:rsidR="00D00AF2" w:rsidRPr="00940395" w:rsidRDefault="00D00AF2" w:rsidP="00D00AF2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940395">
        <w:rPr>
          <w:rFonts w:ascii="Arial" w:hAnsi="Arial" w:cs="Arial"/>
          <w:sz w:val="20"/>
          <w:szCs w:val="20"/>
        </w:rPr>
        <w:t>- cena s DPH</w:t>
      </w:r>
      <w:r w:rsidRPr="00940395">
        <w:rPr>
          <w:rFonts w:ascii="Arial" w:hAnsi="Arial" w:cs="Arial"/>
          <w:sz w:val="20"/>
          <w:szCs w:val="20"/>
        </w:rPr>
        <w:tab/>
      </w:r>
      <w:r w:rsidRPr="00940395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Pr="00940395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0395">
        <w:rPr>
          <w:rFonts w:ascii="Arial" w:hAnsi="Arial" w:cs="Arial"/>
          <w:sz w:val="20"/>
          <w:szCs w:val="20"/>
        </w:rPr>
        <w:t>Kč</w:t>
      </w:r>
    </w:p>
    <w:p w:rsidR="00D00AF2" w:rsidRPr="00D00AF2" w:rsidRDefault="00D00AF2" w:rsidP="00D00AF2">
      <w:pPr>
        <w:tabs>
          <w:tab w:val="left" w:pos="2835"/>
        </w:tabs>
        <w:jc w:val="both"/>
        <w:rPr>
          <w:rFonts w:ascii="Arial" w:hAnsi="Arial" w:cs="Arial"/>
          <w:sz w:val="10"/>
          <w:szCs w:val="20"/>
          <w:highlight w:val="yellow"/>
        </w:rPr>
      </w:pPr>
    </w:p>
    <w:p w:rsidR="00D00AF2" w:rsidRPr="00D00AF2" w:rsidRDefault="00D00AF2" w:rsidP="00D00AF2">
      <w:pPr>
        <w:tabs>
          <w:tab w:val="left" w:pos="2835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D00AF2" w:rsidRPr="00D00AF2" w:rsidRDefault="00D00AF2" w:rsidP="00D00AF2">
      <w:pPr>
        <w:rPr>
          <w:rFonts w:ascii="Arial" w:hAnsi="Arial" w:cs="Arial"/>
          <w:sz w:val="20"/>
          <w:szCs w:val="20"/>
          <w:highlight w:val="yellow"/>
        </w:rPr>
      </w:pPr>
    </w:p>
    <w:p w:rsidR="00D00AF2" w:rsidRPr="00D00AF2" w:rsidRDefault="00D00AF2" w:rsidP="00D00AF2">
      <w:pPr>
        <w:rPr>
          <w:rFonts w:ascii="Arial" w:hAnsi="Arial" w:cs="Arial"/>
          <w:sz w:val="20"/>
          <w:szCs w:val="20"/>
          <w:highlight w:val="yellow"/>
        </w:rPr>
        <w:sectPr w:rsidR="00D00AF2" w:rsidRPr="00D00AF2" w:rsidSect="00275746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  <w:r w:rsidRPr="00D00AF2">
        <w:rPr>
          <w:rFonts w:ascii="Arial" w:hAnsi="Arial" w:cs="Arial"/>
          <w:sz w:val="20"/>
          <w:szCs w:val="20"/>
          <w:highlight w:val="yellow"/>
        </w:rPr>
        <w:t xml:space="preserve">  </w:t>
      </w:r>
    </w:p>
    <w:p w:rsidR="00D00AF2" w:rsidRPr="00940395" w:rsidRDefault="00D00AF2" w:rsidP="00D00AF2">
      <w:pPr>
        <w:rPr>
          <w:rFonts w:ascii="Arial" w:hAnsi="Arial" w:cs="Arial"/>
          <w:sz w:val="20"/>
          <w:szCs w:val="20"/>
        </w:rPr>
      </w:pPr>
    </w:p>
    <w:p w:rsidR="00D00AF2" w:rsidRPr="00940395" w:rsidRDefault="00D00AF2" w:rsidP="00D00AF2">
      <w:pPr>
        <w:rPr>
          <w:rFonts w:ascii="Arial" w:hAnsi="Arial" w:cs="Arial"/>
          <w:sz w:val="20"/>
          <w:szCs w:val="20"/>
        </w:rPr>
      </w:pPr>
      <w:r w:rsidRPr="00940395">
        <w:rPr>
          <w:rFonts w:ascii="Arial" w:hAnsi="Arial" w:cs="Arial"/>
          <w:sz w:val="20"/>
          <w:szCs w:val="20"/>
        </w:rPr>
        <w:t xml:space="preserve">V </w:t>
      </w:r>
      <w:r w:rsidRPr="00940395">
        <w:rPr>
          <w:rFonts w:ascii="Arial" w:hAnsi="Arial" w:cs="Arial"/>
          <w:color w:val="FF0000"/>
          <w:sz w:val="20"/>
          <w:szCs w:val="20"/>
        </w:rPr>
        <w:t>(doplní dodavatel)</w:t>
      </w:r>
      <w:r w:rsidRPr="00940395">
        <w:rPr>
          <w:rFonts w:ascii="Arial" w:hAnsi="Arial" w:cs="Arial"/>
          <w:sz w:val="20"/>
          <w:szCs w:val="20"/>
        </w:rPr>
        <w:t xml:space="preserve"> dne </w:t>
      </w:r>
      <w:r w:rsidRPr="00940395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D00AF2" w:rsidRPr="00D00AF2" w:rsidRDefault="00D00AF2" w:rsidP="00D00AF2">
      <w:pPr>
        <w:rPr>
          <w:rFonts w:ascii="Arial" w:hAnsi="Arial" w:cs="Arial"/>
          <w:sz w:val="20"/>
          <w:szCs w:val="20"/>
          <w:highlight w:val="yellow"/>
        </w:rPr>
      </w:pPr>
    </w:p>
    <w:p w:rsidR="00D00AF2" w:rsidRPr="00940395" w:rsidRDefault="00D00AF2" w:rsidP="00D00AF2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D00AF2" w:rsidRPr="00940395" w:rsidRDefault="00D00AF2" w:rsidP="00D00AF2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40395">
        <w:rPr>
          <w:rFonts w:ascii="Arial" w:hAnsi="Arial" w:cs="Arial"/>
          <w:sz w:val="20"/>
          <w:szCs w:val="20"/>
        </w:rPr>
        <w:t>Podpis osoby oprávněné jednat za dodavatele:</w:t>
      </w:r>
      <w:r w:rsidRPr="00940395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D00AF2" w:rsidRPr="00275746" w:rsidRDefault="00D00AF2" w:rsidP="00D00AF2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940395">
        <w:rPr>
          <w:rFonts w:ascii="Arial" w:hAnsi="Arial" w:cs="Arial"/>
          <w:b/>
          <w:color w:val="5F5F5F"/>
          <w:sz w:val="20"/>
          <w:szCs w:val="20"/>
        </w:rPr>
        <w:tab/>
      </w:r>
      <w:r w:rsidRPr="00940395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850B2" w:rsidRDefault="006850B2"/>
    <w:sectPr w:rsidR="006850B2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E3" w:rsidRDefault="00940395">
      <w:r>
        <w:separator/>
      </w:r>
    </w:p>
  </w:endnote>
  <w:endnote w:type="continuationSeparator" w:id="0">
    <w:p w:rsidR="00EF70E3" w:rsidRDefault="0094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D00AF2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37A57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37A57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37A57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E3" w:rsidRDefault="00940395">
      <w:r>
        <w:separator/>
      </w:r>
    </w:p>
  </w:footnote>
  <w:footnote w:type="continuationSeparator" w:id="0">
    <w:p w:rsidR="00EF70E3" w:rsidRDefault="0094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37A57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92" w:rsidRDefault="00D00AF2" w:rsidP="00723392">
    <w:pPr>
      <w:pStyle w:val="Zhlav"/>
      <w:jc w:val="right"/>
    </w:pPr>
    <w:r w:rsidRPr="008723D8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3</w:t>
    </w:r>
    <w:r w:rsidRPr="008723D8">
      <w:rPr>
        <w:rFonts w:ascii="Arial" w:hAnsi="Arial" w:cs="Arial"/>
        <w:sz w:val="20"/>
        <w:szCs w:val="20"/>
      </w:rPr>
      <w:t xml:space="preserve"> </w:t>
    </w:r>
    <w:r w:rsidR="00723392" w:rsidRPr="00125A1D">
      <w:rPr>
        <w:sz w:val="20"/>
        <w:szCs w:val="20"/>
      </w:rPr>
      <w:t>Oznámení výběrového řízení</w:t>
    </w:r>
  </w:p>
  <w:p w:rsidR="00723392" w:rsidRPr="009D0556" w:rsidRDefault="00723392" w:rsidP="00723392">
    <w:pPr>
      <w:jc w:val="right"/>
      <w:rPr>
        <w:color w:val="7F7F7F" w:themeColor="text1" w:themeTint="80"/>
      </w:rPr>
    </w:pPr>
  </w:p>
  <w:p w:rsidR="00C601A2" w:rsidRPr="008723D8" w:rsidRDefault="00B37A57" w:rsidP="00C601A2">
    <w:pPr>
      <w:pStyle w:val="Zhlav"/>
      <w:jc w:val="right"/>
      <w:rPr>
        <w:rFonts w:ascii="Arial" w:hAnsi="Arial" w:cs="Arial"/>
        <w:sz w:val="20"/>
        <w:szCs w:val="20"/>
      </w:rPr>
    </w:pPr>
  </w:p>
  <w:p w:rsidR="008B1762" w:rsidRDefault="00B37A57" w:rsidP="00B22276">
    <w:pPr>
      <w:pStyle w:val="Zhlav"/>
      <w:jc w:val="center"/>
      <w:rPr>
        <w:rFonts w:ascii="Arial" w:hAnsi="Arial" w:cs="Arial"/>
        <w:b/>
      </w:rPr>
    </w:pPr>
  </w:p>
  <w:p w:rsidR="00B22276" w:rsidRDefault="00D00AF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dodavatele o přijetí smluvních podmínek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F2"/>
    <w:rsid w:val="006850B2"/>
    <w:rsid w:val="00723392"/>
    <w:rsid w:val="00940395"/>
    <w:rsid w:val="009E24A0"/>
    <w:rsid w:val="00B37A57"/>
    <w:rsid w:val="00D00AF2"/>
    <w:rsid w:val="00E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25F85-A6BA-4CE1-BB92-41B04B55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00A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A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0A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A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D00AF2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Borkovcová Anna Ing.</dc:creator>
  <cp:keywords/>
  <dc:description/>
  <cp:lastModifiedBy>Borkovcová Anna Ing.</cp:lastModifiedBy>
  <cp:revision>5</cp:revision>
  <dcterms:created xsi:type="dcterms:W3CDTF">2021-11-04T11:44:00Z</dcterms:created>
  <dcterms:modified xsi:type="dcterms:W3CDTF">2021-11-30T14:11:00Z</dcterms:modified>
</cp:coreProperties>
</file>