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 xml:space="preserve">Zhotovení projektové dokumentace na stavbu </w:t>
      </w:r>
      <w:r w:rsidR="001B60E3" w:rsidRPr="001B60E3">
        <w:rPr>
          <w:rFonts w:ascii="Arial" w:hAnsi="Arial" w:cs="Arial"/>
          <w:b/>
        </w:rPr>
        <w:t>VOŠ a SŠ technická Česká Třebová – rekonstrukce vstupní haly a konferenčního sálu</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1B60E3" w:rsidRPr="001B60E3">
        <w:rPr>
          <w:rFonts w:ascii="Arial" w:hAnsi="Arial" w:cs="Arial"/>
          <w:b w:val="0"/>
          <w:smallCaps w:val="0"/>
          <w:color w:val="auto"/>
          <w:sz w:val="22"/>
          <w:szCs w:val="22"/>
        </w:rPr>
        <w:t>P21V00000445</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r w:rsidR="001B60E3">
        <w:rPr>
          <w:rFonts w:ascii="Arial" w:hAnsi="Arial" w:cs="Arial"/>
          <w:b/>
          <w:sz w:val="22"/>
          <w:szCs w:val="22"/>
        </w:rPr>
        <w:tab/>
      </w:r>
    </w:p>
    <w:p w:rsidR="001A22D6" w:rsidRPr="00F4420D" w:rsidRDefault="001B60E3"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w:t>
      </w:r>
      <w:r w:rsidR="00F4420D" w:rsidRPr="002D6A38">
        <w:rPr>
          <w:rFonts w:ascii="Arial" w:hAnsi="Arial" w:cs="Arial"/>
          <w:color w:val="000000"/>
          <w:sz w:val="22"/>
          <w:szCs w:val="22"/>
        </w:rPr>
        <w:t>ídlo</w:t>
      </w:r>
      <w:r>
        <w:rPr>
          <w:rFonts w:ascii="Arial" w:hAnsi="Arial" w:cs="Arial"/>
          <w:color w:val="000000"/>
          <w:sz w:val="22"/>
          <w:szCs w:val="22"/>
        </w:rPr>
        <w:t xml:space="preserve"> - adresa</w:t>
      </w:r>
      <w:r w:rsidR="00F4420D"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1A22D6" w:rsidRPr="00F4420D">
        <w:rPr>
          <w:rFonts w:ascii="Arial" w:hAnsi="Arial" w:cs="Arial"/>
          <w:sz w:val="22"/>
          <w:szCs w:val="22"/>
        </w:rPr>
        <w:t>Komenského náměstí 125</w:t>
      </w:r>
      <w:r w:rsidR="00F4420D"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p>
    <w:p w:rsidR="001A22D6" w:rsidRPr="002D6A38" w:rsidRDefault="001B60E3" w:rsidP="001B60E3">
      <w:pPr>
        <w:numPr>
          <w:ilvl w:val="12"/>
          <w:numId w:val="0"/>
        </w:numPr>
        <w:ind w:left="4112" w:firstLine="142"/>
        <w:jc w:val="both"/>
        <w:rPr>
          <w:rFonts w:ascii="Arial" w:hAnsi="Arial" w:cs="Arial"/>
          <w:color w:val="FF0000"/>
          <w:sz w:val="22"/>
          <w:szCs w:val="22"/>
        </w:rPr>
      </w:pPr>
      <w:r>
        <w:rPr>
          <w:rFonts w:ascii="Arial" w:hAnsi="Arial" w:cs="Arial"/>
          <w:sz w:val="22"/>
          <w:szCs w:val="22"/>
        </w:rPr>
        <w:t>Ing. Jaroslava Hrdinová</w:t>
      </w:r>
      <w:r w:rsidR="003D7051">
        <w:rPr>
          <w:rFonts w:ascii="Arial" w:hAnsi="Arial" w:cs="Arial"/>
          <w:sz w:val="22"/>
          <w:szCs w:val="22"/>
        </w:rPr>
        <w:t xml:space="preserve"> nebo </w:t>
      </w:r>
      <w:r w:rsidR="001A22D6" w:rsidRPr="002D6A38">
        <w:rPr>
          <w:rFonts w:ascii="Arial" w:hAnsi="Arial" w:cs="Arial"/>
          <w:sz w:val="22"/>
          <w:szCs w:val="22"/>
        </w:rPr>
        <w:t>Ing. Jiří Kunt, Ph.D.</w:t>
      </w:r>
      <w:r w:rsidR="00821074" w:rsidRPr="002D6A38">
        <w:rPr>
          <w:rFonts w:ascii="Arial" w:hAnsi="Arial" w:cs="Arial"/>
          <w:sz w:val="22"/>
          <w:szCs w:val="22"/>
        </w:rPr>
        <w:t xml:space="preserve"> </w:t>
      </w:r>
    </w:p>
    <w:p w:rsidR="00B41D95"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Pr="00737922">
        <w:rPr>
          <w:rFonts w:ascii="Arial" w:hAnsi="Arial" w:cs="Arial"/>
          <w:sz w:val="22"/>
          <w:szCs w:val="22"/>
        </w:rPr>
        <w:t>:</w:t>
      </w:r>
      <w:r w:rsidR="001A22D6" w:rsidRPr="00737922">
        <w:rPr>
          <w:rFonts w:ascii="Arial" w:hAnsi="Arial" w:cs="Arial"/>
          <w:sz w:val="22"/>
          <w:szCs w:val="22"/>
        </w:rPr>
        <w:tab/>
      </w:r>
      <w:r w:rsidR="001B60E3">
        <w:rPr>
          <w:rFonts w:ascii="Arial" w:hAnsi="Arial" w:cs="Arial"/>
          <w:sz w:val="22"/>
          <w:szCs w:val="22"/>
        </w:rPr>
        <w:tab/>
      </w:r>
      <w:r w:rsidR="001B60E3" w:rsidRPr="001B60E3">
        <w:rPr>
          <w:rFonts w:ascii="Arial" w:hAnsi="Arial"/>
          <w:sz w:val="22"/>
          <w:szCs w:val="22"/>
        </w:rPr>
        <w:t>Komerční banka a.s.</w:t>
      </w:r>
    </w:p>
    <w:p w:rsidR="001A22D6" w:rsidRPr="002D6A38"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ab/>
      </w:r>
      <w:r w:rsidR="001B60E3">
        <w:rPr>
          <w:rFonts w:ascii="Arial" w:hAnsi="Arial" w:cs="Arial"/>
          <w:sz w:val="22"/>
          <w:szCs w:val="22"/>
        </w:rPr>
        <w:tab/>
      </w:r>
      <w:proofErr w:type="spellStart"/>
      <w:proofErr w:type="gramStart"/>
      <w:r w:rsidR="001B60E3">
        <w:rPr>
          <w:rFonts w:ascii="Arial" w:hAnsi="Arial" w:cs="Arial"/>
          <w:sz w:val="22"/>
          <w:szCs w:val="22"/>
        </w:rPr>
        <w:t>č.ú</w:t>
      </w:r>
      <w:proofErr w:type="spellEnd"/>
      <w:r w:rsidR="001B60E3">
        <w:rPr>
          <w:rFonts w:ascii="Arial" w:hAnsi="Arial" w:cs="Arial"/>
          <w:sz w:val="22"/>
          <w:szCs w:val="22"/>
        </w:rPr>
        <w:t xml:space="preserve">. </w:t>
      </w:r>
      <w:r w:rsidR="001B60E3" w:rsidRPr="001B60E3">
        <w:rPr>
          <w:rFonts w:ascii="Arial" w:hAnsi="Arial" w:cs="Arial"/>
          <w:sz w:val="22"/>
          <w:szCs w:val="22"/>
        </w:rPr>
        <w:t>107</w:t>
      </w:r>
      <w:proofErr w:type="gramEnd"/>
      <w:r w:rsidR="001B60E3" w:rsidRPr="001B60E3">
        <w:rPr>
          <w:rFonts w:ascii="Arial" w:hAnsi="Arial" w:cs="Arial"/>
          <w:sz w:val="22"/>
          <w:szCs w:val="22"/>
        </w:rPr>
        <w:t>-1752200237 / 0100</w:t>
      </w:r>
    </w:p>
    <w:p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70</w:t>
      </w:r>
      <w:r w:rsidR="001A22D6" w:rsidRPr="002D6A38">
        <w:rPr>
          <w:rFonts w:ascii="Arial" w:hAnsi="Arial" w:cs="Arial"/>
          <w:sz w:val="22"/>
          <w:szCs w:val="22"/>
        </w:rPr>
        <w:t>8</w:t>
      </w:r>
      <w:r w:rsidR="00C6016F" w:rsidRPr="002D6A38">
        <w:rPr>
          <w:rFonts w:ascii="Arial" w:hAnsi="Arial" w:cs="Arial"/>
          <w:sz w:val="22"/>
          <w:szCs w:val="22"/>
        </w:rPr>
        <w:t xml:space="preserve"> 9</w:t>
      </w:r>
      <w:r w:rsidR="001A22D6" w:rsidRPr="002D6A38">
        <w:rPr>
          <w:rFonts w:ascii="Arial" w:hAnsi="Arial" w:cs="Arial"/>
          <w:sz w:val="22"/>
          <w:szCs w:val="22"/>
        </w:rPr>
        <w:t>2</w:t>
      </w:r>
      <w:r w:rsidR="00C6016F" w:rsidRPr="002D6A38">
        <w:rPr>
          <w:rFonts w:ascii="Arial" w:hAnsi="Arial" w:cs="Arial"/>
          <w:sz w:val="22"/>
          <w:szCs w:val="22"/>
        </w:rPr>
        <w:t xml:space="preserve"> 8</w:t>
      </w:r>
      <w:r w:rsidR="001A22D6" w:rsidRPr="002D6A38">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1B60E3"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S</w:t>
      </w:r>
      <w:r w:rsidR="00C964F4" w:rsidRPr="002D6A38">
        <w:rPr>
          <w:rFonts w:ascii="Arial" w:hAnsi="Arial" w:cs="Arial"/>
          <w:color w:val="000000"/>
          <w:sz w:val="22"/>
          <w:szCs w:val="22"/>
        </w:rPr>
        <w:t>ídlo</w:t>
      </w:r>
      <w:r>
        <w:rPr>
          <w:rFonts w:ascii="Arial" w:hAnsi="Arial" w:cs="Arial"/>
          <w:color w:val="000000"/>
          <w:sz w:val="22"/>
          <w:szCs w:val="22"/>
        </w:rPr>
        <w:t xml:space="preserve"> - adresa</w:t>
      </w:r>
      <w:r w:rsidR="00C964F4"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1B60E3">
      <w:pPr>
        <w:ind w:left="4112" w:firstLine="142"/>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1B60E3" w:rsidP="001B60E3">
      <w:pPr>
        <w:tabs>
          <w:tab w:val="left" w:pos="3686"/>
        </w:tabs>
        <w:ind w:left="4254" w:hanging="2553"/>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proofErr w:type="gramStart"/>
      <w:r w:rsidR="00B41D95">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w:t>
      </w:r>
      <w:r w:rsidR="003844FA">
        <w:rPr>
          <w:rFonts w:ascii="Arial" w:hAnsi="Arial" w:cs="Arial"/>
          <w:sz w:val="22"/>
          <w:szCs w:val="22"/>
        </w:rPr>
        <w:t>výběrového</w:t>
      </w:r>
      <w:r w:rsidR="00737922">
        <w:rPr>
          <w:rFonts w:ascii="Arial" w:hAnsi="Arial" w:cs="Arial"/>
          <w:sz w:val="22"/>
          <w:szCs w:val="22"/>
        </w:rPr>
        <w:t xml:space="preserve"> řízení veřejné zakázky </w:t>
      </w:r>
      <w:r w:rsidR="00737922" w:rsidRPr="003844FA">
        <w:rPr>
          <w:rFonts w:ascii="Arial" w:hAnsi="Arial" w:cs="Arial"/>
          <w:i/>
          <w:sz w:val="22"/>
          <w:szCs w:val="22"/>
        </w:rPr>
        <w:t>Zpracování projektové dokumentace na stavbu "</w:t>
      </w:r>
      <w:r w:rsidR="001B60E3" w:rsidRPr="003844FA">
        <w:rPr>
          <w:rFonts w:ascii="Arial" w:hAnsi="Arial" w:cs="Arial"/>
          <w:i/>
          <w:sz w:val="22"/>
          <w:szCs w:val="22"/>
        </w:rPr>
        <w:t>VOŠ a SŠ technická Česká Třebová – rekonstrukce vstupní haly a konferenčního sálu</w:t>
      </w:r>
      <w:r w:rsidR="00737922" w:rsidRPr="003844FA">
        <w:rPr>
          <w:rFonts w:ascii="Arial" w:hAnsi="Arial" w:cs="Arial"/>
          <w:i/>
          <w:sz w:val="22"/>
          <w:szCs w:val="22"/>
        </w:rPr>
        <w:t>"</w:t>
      </w:r>
      <w:r w:rsidR="00737922" w:rsidRPr="00737922">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2D6A38" w:rsidRDefault="001A22D6" w:rsidP="003844FA">
      <w:pPr>
        <w:numPr>
          <w:ilvl w:val="0"/>
          <w:numId w:val="2"/>
        </w:numPr>
        <w:tabs>
          <w:tab w:val="left" w:pos="284"/>
        </w:tabs>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1B60E3">
        <w:rPr>
          <w:rFonts w:ascii="Arial" w:hAnsi="Arial" w:cs="Arial"/>
          <w:sz w:val="22"/>
          <w:szCs w:val="22"/>
        </w:rPr>
        <w:t>investičního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1B60E3">
        <w:rPr>
          <w:rFonts w:ascii="Arial" w:hAnsi="Arial" w:cs="Arial"/>
          <w:sz w:val="22"/>
          <w:szCs w:val="22"/>
        </w:rPr>
        <w:t xml:space="preserve">architektonické </w:t>
      </w:r>
      <w:r w:rsidR="00E051FD">
        <w:rPr>
          <w:rFonts w:ascii="Arial" w:hAnsi="Arial" w:cs="Arial"/>
          <w:sz w:val="22"/>
          <w:szCs w:val="22"/>
        </w:rPr>
        <w:t xml:space="preserve">studie </w:t>
      </w:r>
      <w:r w:rsidR="001B60E3" w:rsidRPr="001B60E3">
        <w:rPr>
          <w:rFonts w:ascii="ArialMT" w:hAnsi="ArialMT" w:cs="ArialMT"/>
          <w:sz w:val="22"/>
          <w:szCs w:val="22"/>
        </w:rPr>
        <w:t>„Zpracování architektonické studie sálu, vestibulu, schodiště a přilehlých prostor“ zpracované Ing. Filip</w:t>
      </w:r>
      <w:r w:rsidR="003844FA">
        <w:rPr>
          <w:rFonts w:ascii="ArialMT" w:hAnsi="ArialMT" w:cs="ArialMT"/>
          <w:sz w:val="22"/>
          <w:szCs w:val="22"/>
        </w:rPr>
        <w:t>em</w:t>
      </w:r>
      <w:r w:rsidR="001B60E3" w:rsidRPr="001B60E3">
        <w:rPr>
          <w:rFonts w:ascii="ArialMT" w:hAnsi="ArialMT" w:cs="ArialMT"/>
          <w:sz w:val="22"/>
          <w:szCs w:val="22"/>
        </w:rPr>
        <w:t xml:space="preserve"> </w:t>
      </w:r>
      <w:proofErr w:type="spellStart"/>
      <w:r w:rsidR="001B60E3" w:rsidRPr="001B60E3">
        <w:rPr>
          <w:rFonts w:ascii="ArialMT" w:hAnsi="ArialMT" w:cs="ArialMT"/>
          <w:sz w:val="22"/>
          <w:szCs w:val="22"/>
        </w:rPr>
        <w:t>Pavliňák</w:t>
      </w:r>
      <w:r w:rsidR="003844FA">
        <w:rPr>
          <w:rFonts w:ascii="ArialMT" w:hAnsi="ArialMT" w:cs="ArialMT"/>
          <w:sz w:val="22"/>
          <w:szCs w:val="22"/>
        </w:rPr>
        <w:t>em</w:t>
      </w:r>
      <w:proofErr w:type="spellEnd"/>
      <w:r w:rsidR="001B60E3" w:rsidRPr="001B60E3">
        <w:rPr>
          <w:rFonts w:ascii="ArialMT" w:hAnsi="ArialMT" w:cs="ArialMT"/>
          <w:sz w:val="22"/>
          <w:szCs w:val="22"/>
        </w:rPr>
        <w:t>, se sídlem Jiráskova 116/16, 602</w:t>
      </w:r>
      <w:r w:rsidR="003844FA">
        <w:rPr>
          <w:rFonts w:ascii="ArialMT" w:hAnsi="ArialMT" w:cs="ArialMT"/>
          <w:sz w:val="22"/>
          <w:szCs w:val="22"/>
        </w:rPr>
        <w:t> </w:t>
      </w:r>
      <w:r w:rsidR="001B60E3" w:rsidRPr="001B60E3">
        <w:rPr>
          <w:rFonts w:ascii="ArialMT" w:hAnsi="ArialMT" w:cs="ArialMT"/>
          <w:sz w:val="22"/>
          <w:szCs w:val="22"/>
        </w:rPr>
        <w:t>00, Brno – Veveří, IČ: 74839977</w:t>
      </w:r>
      <w:r w:rsidR="003844FA">
        <w:rPr>
          <w:rFonts w:ascii="ArialMT" w:hAnsi="ArialMT" w:cs="ArialMT"/>
          <w:sz w:val="22"/>
          <w:szCs w:val="22"/>
        </w:rPr>
        <w:t>,</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1B60E3" w:rsidRPr="001B60E3">
        <w:rPr>
          <w:rFonts w:ascii="Arial" w:hAnsi="Arial" w:cs="Arial"/>
          <w:sz w:val="22"/>
          <w:szCs w:val="22"/>
        </w:rPr>
        <w:t>VOŠ a SŠ technická Česká Třebová – rekonstrukce vstupní haly a konferenčního sálu</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stavebního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3E5E4F">
        <w:rPr>
          <w:rFonts w:ascii="Arial" w:hAnsi="Arial" w:cs="Arial"/>
          <w:sz w:val="22"/>
          <w:szCs w:val="22"/>
          <w:u w:val="single"/>
        </w:rPr>
        <w:t>stavebního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lastRenderedPageBreak/>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w:t>
      </w:r>
      <w:bookmarkStart w:id="0" w:name="_GoBack"/>
      <w:bookmarkEnd w:id="0"/>
      <w:r w:rsidR="00D61036">
        <w:rPr>
          <w:rFonts w:ascii="Arial" w:hAnsi="Arial" w:cs="Arial"/>
          <w:sz w:val="22"/>
          <w:szCs w:val="22"/>
        </w:rPr>
        <w:t>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3E5E4F">
        <w:rPr>
          <w:rFonts w:ascii="Arial" w:hAnsi="Arial" w:cs="Arial"/>
          <w:sz w:val="22"/>
          <w:szCs w:val="22"/>
        </w:rPr>
        <w:t>stavebního</w:t>
      </w:r>
      <w:r w:rsidR="000A5DE0">
        <w:rPr>
          <w:rFonts w:ascii="Arial" w:hAnsi="Arial" w:cs="Arial"/>
          <w:sz w:val="22"/>
          <w:szCs w:val="22"/>
        </w:rPr>
        <w:t xml:space="preserve"> 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3E5E4F">
        <w:rPr>
          <w:rFonts w:ascii="Arial" w:hAnsi="Arial" w:cs="Arial"/>
          <w:sz w:val="22"/>
          <w:szCs w:val="22"/>
        </w:rPr>
        <w:t>stavební</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3E5E4F">
        <w:rPr>
          <w:rFonts w:ascii="Arial" w:hAnsi="Arial" w:cs="Arial"/>
          <w:sz w:val="22"/>
          <w:szCs w:val="22"/>
        </w:rPr>
        <w:t>stavební</w:t>
      </w:r>
      <w:r w:rsidR="00941104">
        <w:rPr>
          <w:rFonts w:ascii="Arial" w:hAnsi="Arial" w:cs="Arial"/>
          <w:sz w:val="22"/>
          <w:szCs w:val="22"/>
        </w:rPr>
        <w:t xml:space="preserve"> 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stavebního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3E5E4F">
        <w:rPr>
          <w:rFonts w:ascii="Arial" w:hAnsi="Arial" w:cs="Arial"/>
          <w:sz w:val="22"/>
          <w:szCs w:val="22"/>
        </w:rPr>
        <w:t>stavebním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3844FA"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F4010D">
      <w:pPr>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E3011B" w:rsidRPr="002D6A38">
        <w:rPr>
          <w:rFonts w:ascii="Arial" w:hAnsi="Arial" w:cs="Arial"/>
          <w:sz w:val="22"/>
          <w:szCs w:val="22"/>
        </w:rPr>
        <w:t>POV s 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w:t>
      </w:r>
      <w:r>
        <w:rPr>
          <w:rFonts w:ascii="Arial" w:hAnsi="Arial" w:cs="Arial"/>
          <w:sz w:val="22"/>
          <w:szCs w:val="22"/>
        </w:rPr>
        <w:lastRenderedPageBreak/>
        <w:t>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01607F" w:rsidRPr="00E77972" w:rsidRDefault="0001607F" w:rsidP="00E77972">
      <w:pPr>
        <w:pStyle w:val="Odstavecseseznamem"/>
        <w:keepNext/>
        <w:numPr>
          <w:ilvl w:val="1"/>
          <w:numId w:val="1"/>
        </w:numPr>
        <w:spacing w:after="60"/>
        <w:ind w:left="709" w:hanging="142"/>
        <w:jc w:val="both"/>
        <w:rPr>
          <w:rFonts w:ascii="Arial" w:hAnsi="Arial" w:cs="Arial"/>
          <w:sz w:val="22"/>
          <w:szCs w:val="22"/>
        </w:rPr>
      </w:pPr>
      <w:r w:rsidRPr="00E77972">
        <w:rPr>
          <w:rFonts w:ascii="Arial" w:hAnsi="Arial"/>
          <w:sz w:val="22"/>
          <w:szCs w:val="22"/>
          <w:u w:val="single"/>
        </w:rPr>
        <w:t>zpracovat zadávací</w:t>
      </w:r>
      <w:r w:rsidR="00BD3B74" w:rsidRPr="00E77972">
        <w:rPr>
          <w:rFonts w:ascii="Arial" w:hAnsi="Arial"/>
          <w:sz w:val="22"/>
          <w:szCs w:val="22"/>
          <w:u w:val="single"/>
        </w:rPr>
        <w:t xml:space="preserve"> dokumentaci vnitřního vybavení</w:t>
      </w:r>
      <w:r w:rsidR="00BD3B74" w:rsidRPr="003844FA">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úrovni dokumentace pro provádění stavby vč. zpracování specifikace a soupisu dodávek 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w:t>
      </w:r>
      <w:proofErr w:type="spellStart"/>
      <w:r w:rsidRPr="00E77972">
        <w:rPr>
          <w:rFonts w:ascii="Arial" w:hAnsi="Arial"/>
          <w:sz w:val="22"/>
          <w:szCs w:val="22"/>
        </w:rPr>
        <w:t>ust</w:t>
      </w:r>
      <w:proofErr w:type="spellEnd"/>
      <w:r w:rsidRPr="00E77972">
        <w:rPr>
          <w:rFonts w:ascii="Arial" w:hAnsi="Arial"/>
          <w:sz w:val="22"/>
          <w:szCs w:val="22"/>
        </w:rPr>
        <w:t xml:space="preserve">. § 89 a násl. ZZVZ. </w:t>
      </w:r>
      <w:r w:rsidR="00E77972" w:rsidRPr="00E77972">
        <w:rPr>
          <w:rFonts w:ascii="Arial" w:hAnsi="Arial"/>
          <w:sz w:val="22"/>
          <w:szCs w:val="22"/>
        </w:rPr>
        <w:t xml:space="preserve">Soupis dodávek projektovaného vybavení bude obsahovat i předpokládané ceny jednotlivých položek a celkovou předpokládanou cenu. </w:t>
      </w: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E77972">
      <w:pPr>
        <w:pStyle w:val="Odstavecseseznamem"/>
        <w:numPr>
          <w:ilvl w:val="1"/>
          <w:numId w:val="1"/>
        </w:numPr>
        <w:spacing w:after="60"/>
        <w:ind w:left="709" w:hanging="76"/>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r w:rsidR="005F1576">
        <w:rPr>
          <w:rFonts w:ascii="Arial" w:hAnsi="Arial" w:cs="Arial"/>
          <w:sz w:val="22"/>
          <w:szCs w:val="22"/>
        </w:rPr>
        <w:t xml:space="preserve"> </w:t>
      </w:r>
      <w:r w:rsidR="003844FA">
        <w:rPr>
          <w:rFonts w:ascii="Arial" w:hAnsi="Arial" w:cs="Arial"/>
          <w:sz w:val="22"/>
          <w:szCs w:val="22"/>
        </w:rPr>
        <w:t xml:space="preserve">Zvláštní pozornost je třeba věnovat </w:t>
      </w:r>
      <w:r w:rsidR="005F1576" w:rsidRPr="005F1576">
        <w:rPr>
          <w:rFonts w:ascii="Arial" w:hAnsi="Arial" w:cs="Arial"/>
          <w:sz w:val="22"/>
          <w:szCs w:val="22"/>
        </w:rPr>
        <w:t>řešení akustických úprav v souladu s budoucími požadavky hudebního a společenského využití sálu a přilehlých prostor (reprodukovaná hudba, komorní hudba, mluvené slovo, konference apod.).</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stavební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w:t>
      </w:r>
      <w:r w:rsidR="00234640" w:rsidRPr="000944F1">
        <w:rPr>
          <w:rFonts w:ascii="Arial" w:hAnsi="Arial" w:cs="Arial"/>
          <w:sz w:val="22"/>
          <w:szCs w:val="22"/>
        </w:rPr>
        <w:lastRenderedPageBreak/>
        <w:t>*.DOC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0036776C" w:rsidRPr="000944F1">
        <w:rPr>
          <w:rFonts w:ascii="Arial" w:hAnsi="Arial" w:cs="Arial"/>
          <w:sz w:val="22"/>
          <w:szCs w:val="22"/>
        </w:rPr>
        <w:t>, který bude kompatibilní s datovým předpisem elektronického formátu XC4</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xml:space="preserve">, který bude kompatibilní s datovým předpisem elektronického formátu XC4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r w:rsidR="003F11B6" w:rsidRPr="002D6A38">
        <w:rPr>
          <w:rFonts w:ascii="Arial" w:hAnsi="Arial" w:cs="Arial"/>
          <w:sz w:val="22"/>
          <w:szCs w:val="22"/>
        </w:rPr>
        <w:t xml:space="preserve"> </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CD536C">
        <w:rPr>
          <w:rFonts w:ascii="Arial" w:hAnsi="Arial" w:cs="Arial"/>
          <w:sz w:val="22"/>
          <w:szCs w:val="22"/>
        </w:rPr>
        <w:t>stavebního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o vydání stavebního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5F1576">
      <w:pPr>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75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w:t>
      </w:r>
      <w:r w:rsidRPr="00686511">
        <w:rPr>
          <w:rFonts w:ascii="Arial" w:hAnsi="Arial" w:cs="Arial"/>
          <w:sz w:val="22"/>
          <w:szCs w:val="22"/>
        </w:rPr>
        <w:t>oznám</w:t>
      </w:r>
      <w:r>
        <w:rPr>
          <w:rFonts w:ascii="Arial" w:hAnsi="Arial" w:cs="Arial"/>
          <w:sz w:val="22"/>
          <w:szCs w:val="22"/>
        </w:rPr>
        <w:t>en</w:t>
      </w:r>
      <w:r w:rsidRPr="00686511">
        <w:rPr>
          <w:rFonts w:ascii="Arial" w:hAnsi="Arial" w:cs="Arial"/>
          <w:sz w:val="22"/>
          <w:szCs w:val="22"/>
        </w:rPr>
        <w:t xml:space="preserve">í zahájení </w:t>
      </w:r>
      <w:r w:rsidR="003E5E4F">
        <w:rPr>
          <w:rFonts w:ascii="Arial" w:hAnsi="Arial" w:cs="Arial"/>
          <w:sz w:val="22"/>
          <w:szCs w:val="22"/>
        </w:rPr>
        <w:t>stavebního</w:t>
      </w:r>
      <w:r w:rsidRPr="00686511">
        <w:rPr>
          <w:rFonts w:ascii="Arial" w:hAnsi="Arial" w:cs="Arial"/>
          <w:sz w:val="22"/>
          <w:szCs w:val="22"/>
        </w:rPr>
        <w:t xml:space="preserve"> řízení</w:t>
      </w:r>
      <w:r>
        <w:rPr>
          <w:rFonts w:ascii="Arial" w:hAnsi="Arial" w:cs="Arial"/>
          <w:sz w:val="22"/>
          <w:szCs w:val="22"/>
        </w:rPr>
        <w:t xml:space="preserve"> s</w:t>
      </w:r>
      <w:r w:rsidRPr="00686511">
        <w:rPr>
          <w:rFonts w:ascii="Arial" w:hAnsi="Arial" w:cs="Arial"/>
          <w:sz w:val="22"/>
          <w:szCs w:val="22"/>
        </w:rPr>
        <w:t>tavební</w:t>
      </w:r>
      <w:r>
        <w:rPr>
          <w:rFonts w:ascii="Arial" w:hAnsi="Arial" w:cs="Arial"/>
          <w:sz w:val="22"/>
          <w:szCs w:val="22"/>
        </w:rPr>
        <w:t>m</w:t>
      </w:r>
      <w:r w:rsidRPr="00686511">
        <w:rPr>
          <w:rFonts w:ascii="Arial" w:hAnsi="Arial" w:cs="Arial"/>
          <w:sz w:val="22"/>
          <w:szCs w:val="22"/>
        </w:rPr>
        <w:t xml:space="preserve"> úřad</w:t>
      </w:r>
      <w:r>
        <w:rPr>
          <w:rFonts w:ascii="Arial" w:hAnsi="Arial" w:cs="Arial"/>
          <w:sz w:val="22"/>
          <w:szCs w:val="22"/>
        </w:rPr>
        <w:t>em dle §</w:t>
      </w:r>
      <w:r w:rsidR="005652E4">
        <w:rPr>
          <w:rFonts w:ascii="Arial" w:hAnsi="Arial" w:cs="Arial"/>
          <w:sz w:val="22"/>
          <w:szCs w:val="22"/>
        </w:rPr>
        <w:t> </w:t>
      </w:r>
      <w:r>
        <w:rPr>
          <w:rFonts w:ascii="Arial" w:hAnsi="Arial" w:cs="Arial"/>
          <w:sz w:val="22"/>
          <w:szCs w:val="22"/>
        </w:rPr>
        <w:t xml:space="preserve">112 </w:t>
      </w:r>
      <w:r w:rsidRPr="00686511">
        <w:rPr>
          <w:rFonts w:ascii="Arial" w:hAnsi="Arial" w:cs="Arial"/>
          <w:sz w:val="22"/>
          <w:szCs w:val="22"/>
        </w:rPr>
        <w:t>stavební</w:t>
      </w:r>
      <w:r w:rsidR="005652E4">
        <w:rPr>
          <w:rFonts w:ascii="Arial" w:hAnsi="Arial" w:cs="Arial"/>
          <w:sz w:val="22"/>
          <w:szCs w:val="22"/>
        </w:rPr>
        <w:t>ho</w:t>
      </w:r>
      <w:r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25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vydání </w:t>
      </w:r>
      <w:r w:rsidR="003E5E4F">
        <w:rPr>
          <w:rFonts w:ascii="Arial" w:hAnsi="Arial" w:cs="Arial"/>
          <w:sz w:val="22"/>
          <w:szCs w:val="22"/>
        </w:rPr>
        <w:t>stavebního</w:t>
      </w:r>
      <w:r>
        <w:rPr>
          <w:rFonts w:ascii="Arial" w:hAnsi="Arial" w:cs="Arial"/>
          <w:sz w:val="22"/>
          <w:szCs w:val="22"/>
        </w:rPr>
        <w:t xml:space="preserve"> povolení dle §</w:t>
      </w:r>
      <w:r w:rsidR="005652E4">
        <w:rPr>
          <w:rFonts w:ascii="Arial" w:hAnsi="Arial" w:cs="Arial"/>
          <w:sz w:val="22"/>
          <w:szCs w:val="22"/>
        </w:rPr>
        <w:t> </w:t>
      </w:r>
      <w:r>
        <w:rPr>
          <w:rFonts w:ascii="Arial" w:hAnsi="Arial" w:cs="Arial"/>
          <w:sz w:val="22"/>
          <w:szCs w:val="22"/>
        </w:rPr>
        <w:t xml:space="preserve">115 </w:t>
      </w:r>
      <w:r w:rsidR="005652E4" w:rsidRPr="00686511">
        <w:rPr>
          <w:rFonts w:ascii="Arial" w:hAnsi="Arial" w:cs="Arial"/>
          <w:sz w:val="22"/>
          <w:szCs w:val="22"/>
        </w:rPr>
        <w:t>stavební</w:t>
      </w:r>
      <w:r w:rsidR="005652E4">
        <w:rPr>
          <w:rFonts w:ascii="Arial" w:hAnsi="Arial" w:cs="Arial"/>
          <w:sz w:val="22"/>
          <w:szCs w:val="22"/>
        </w:rPr>
        <w:t>ho</w:t>
      </w:r>
      <w:r w:rsidR="005652E4"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Pr>
          <w:rFonts w:ascii="Arial" w:hAnsi="Arial" w:cs="Arial"/>
          <w:sz w:val="22"/>
          <w:szCs w:val="22"/>
        </w:rPr>
        <w:t>100</w:t>
      </w:r>
      <w:r w:rsidR="00E640E5">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b</w:t>
      </w:r>
      <w:r w:rsidRPr="002D6A38">
        <w:rPr>
          <w:rFonts w:ascii="Arial" w:hAnsi="Arial" w:cs="Arial"/>
          <w:sz w:val="22"/>
          <w:szCs w:val="22"/>
        </w:rPr>
        <w:t>)</w:t>
      </w:r>
      <w:r w:rsidR="00DA57AA">
        <w:rPr>
          <w:rFonts w:ascii="Arial" w:hAnsi="Arial" w:cs="Arial"/>
          <w:sz w:val="22"/>
          <w:szCs w:val="22"/>
        </w:rPr>
        <w:t xml:space="preserve"> </w:t>
      </w:r>
      <w:r w:rsidR="00E640E5">
        <w:rPr>
          <w:rFonts w:ascii="Arial" w:hAnsi="Arial" w:cs="Arial"/>
          <w:sz w:val="22"/>
          <w:szCs w:val="22"/>
        </w:rPr>
        <w:t xml:space="preserve">nebo </w:t>
      </w:r>
      <w:r w:rsidR="00DA57AA">
        <w:rPr>
          <w:rFonts w:ascii="Arial" w:hAnsi="Arial" w:cs="Arial"/>
          <w:sz w:val="22"/>
          <w:szCs w:val="22"/>
        </w:rPr>
        <w:t>c)</w:t>
      </w:r>
      <w:r>
        <w:rPr>
          <w:rFonts w:ascii="Arial" w:hAnsi="Arial" w:cs="Arial"/>
          <w:sz w:val="22"/>
          <w:szCs w:val="22"/>
        </w:rPr>
        <w:t xml:space="preserve"> po </w:t>
      </w:r>
      <w:r w:rsidR="00DA57AA">
        <w:rPr>
          <w:rFonts w:ascii="Arial" w:hAnsi="Arial" w:cs="Arial"/>
          <w:sz w:val="22"/>
          <w:szCs w:val="22"/>
        </w:rPr>
        <w:t>podepsání protoko</w:t>
      </w:r>
      <w:r w:rsidR="00E640E5">
        <w:rPr>
          <w:rFonts w:ascii="Arial" w:hAnsi="Arial" w:cs="Arial"/>
          <w:sz w:val="22"/>
          <w:szCs w:val="22"/>
        </w:rPr>
        <w:t>lu o předání a převzetí předmětné části</w:t>
      </w:r>
      <w:r w:rsidRPr="00686511">
        <w:rPr>
          <w:rFonts w:ascii="Arial" w:hAnsi="Arial" w:cs="Arial"/>
          <w:sz w:val="22"/>
          <w:szCs w:val="22"/>
        </w:rPr>
        <w:t xml:space="preserve"> díla oběma smluvními stranami</w:t>
      </w:r>
      <w:r w:rsidR="005652E4">
        <w:rPr>
          <w:rFonts w:ascii="Arial" w:hAnsi="Arial" w:cs="Arial"/>
          <w:sz w:val="22"/>
          <w:szCs w:val="22"/>
        </w:rPr>
        <w:t>.</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Pr="002D6A38">
        <w:rPr>
          <w:rFonts w:ascii="Arial" w:hAnsi="Arial" w:cs="Arial"/>
          <w:sz w:val="22"/>
          <w:szCs w:val="22"/>
        </w:rPr>
        <w:t>:</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t>Pardubický kraj</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t>Komenského náměstí 125</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t>532 11 Pardubice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lastRenderedPageBreak/>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do </w:t>
      </w:r>
      <w:r w:rsidR="00944546">
        <w:rPr>
          <w:rFonts w:ascii="Arial" w:hAnsi="Arial" w:cs="Arial"/>
          <w:b/>
          <w:sz w:val="22"/>
        </w:rPr>
        <w:t>150</w:t>
      </w:r>
      <w:r w:rsidRPr="002D6A38">
        <w:rPr>
          <w:rFonts w:ascii="Arial" w:hAnsi="Arial" w:cs="Arial"/>
          <w:b/>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B8727D">
        <w:rPr>
          <w:rFonts w:ascii="Arial" w:hAnsi="Arial" w:cs="Arial"/>
          <w:sz w:val="22"/>
          <w:szCs w:val="22"/>
        </w:rPr>
        <w:t xml:space="preserve"> a c</w:t>
      </w:r>
      <w:r w:rsidRPr="00E22453">
        <w:rPr>
          <w:rFonts w:ascii="Arial" w:hAnsi="Arial" w:cs="Arial"/>
          <w:sz w:val="22"/>
          <w:szCs w:val="22"/>
        </w:rPr>
        <w:t>) ne</w:t>
      </w:r>
      <w:r w:rsidRPr="002D6A38">
        <w:rPr>
          <w:rFonts w:ascii="Arial" w:hAnsi="Arial" w:cs="Arial"/>
          <w:sz w:val="22"/>
          <w:szCs w:val="22"/>
        </w:rPr>
        <w:t xml:space="preserve">jdéle do </w:t>
      </w:r>
      <w:r w:rsidR="00944546">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kalendářních</w:t>
      </w:r>
      <w:r w:rsidRPr="002D6A38">
        <w:rPr>
          <w:rFonts w:ascii="Arial" w:hAnsi="Arial" w:cs="Arial"/>
          <w:b/>
          <w:sz w:val="22"/>
          <w:szCs w:val="22"/>
        </w:rPr>
        <w:t xml:space="preserve"> dnů od </w:t>
      </w:r>
      <w:r>
        <w:rPr>
          <w:rFonts w:ascii="Arial" w:hAnsi="Arial" w:cs="Arial"/>
          <w:b/>
          <w:sz w:val="22"/>
          <w:szCs w:val="22"/>
        </w:rPr>
        <w:t>vydání stavebního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3844FA" w:rsidRPr="00C55CD2" w:rsidRDefault="00DC3068" w:rsidP="00DC3068">
      <w:pPr>
        <w:pStyle w:val="Odstavecseseznamem"/>
        <w:numPr>
          <w:ilvl w:val="0"/>
          <w:numId w:val="8"/>
        </w:numPr>
        <w:spacing w:after="120"/>
        <w:ind w:left="284" w:hanging="284"/>
        <w:jc w:val="both"/>
        <w:rPr>
          <w:rFonts w:ascii="Arial" w:hAnsi="Arial" w:cs="Arial"/>
          <w:sz w:val="22"/>
          <w:szCs w:val="22"/>
        </w:rPr>
      </w:pPr>
      <w:r w:rsidRPr="00C55CD2">
        <w:rPr>
          <w:rFonts w:ascii="Arial" w:hAnsi="Arial" w:cs="Arial"/>
          <w:sz w:val="22"/>
          <w:szCs w:val="22"/>
        </w:rPr>
        <w:lastRenderedPageBreak/>
        <w:t>Zhotovitel provede dílo tak, aby vyhovělo p</w:t>
      </w:r>
      <w:r w:rsidR="003844FA" w:rsidRPr="00C55CD2">
        <w:rPr>
          <w:rFonts w:ascii="Arial" w:hAnsi="Arial" w:cs="Arial"/>
          <w:sz w:val="22"/>
          <w:szCs w:val="22"/>
        </w:rPr>
        <w:t>ožadavk</w:t>
      </w:r>
      <w:r w:rsidRPr="00C55CD2">
        <w:rPr>
          <w:rFonts w:ascii="Arial" w:hAnsi="Arial" w:cs="Arial"/>
          <w:sz w:val="22"/>
          <w:szCs w:val="22"/>
        </w:rPr>
        <w:t>u</w:t>
      </w:r>
      <w:r w:rsidR="003844FA" w:rsidRPr="00C55CD2">
        <w:rPr>
          <w:rFonts w:ascii="Arial" w:hAnsi="Arial" w:cs="Arial"/>
          <w:sz w:val="22"/>
          <w:szCs w:val="22"/>
        </w:rPr>
        <w:t xml:space="preserve"> objednatele </w:t>
      </w:r>
      <w:r w:rsidRPr="00C55CD2">
        <w:rPr>
          <w:rFonts w:ascii="Arial" w:hAnsi="Arial" w:cs="Arial"/>
          <w:sz w:val="22"/>
          <w:szCs w:val="22"/>
        </w:rPr>
        <w:t>na</w:t>
      </w:r>
      <w:r w:rsidR="003844FA" w:rsidRPr="00C55CD2">
        <w:rPr>
          <w:rFonts w:ascii="Arial" w:hAnsi="Arial" w:cs="Arial"/>
          <w:sz w:val="22"/>
          <w:szCs w:val="22"/>
        </w:rPr>
        <w:t xml:space="preserve"> dodržení finančního limitu </w:t>
      </w:r>
      <w:r w:rsidRPr="00C55CD2">
        <w:rPr>
          <w:rFonts w:ascii="Arial" w:hAnsi="Arial" w:cs="Arial"/>
          <w:sz w:val="22"/>
          <w:szCs w:val="22"/>
        </w:rPr>
        <w:t xml:space="preserve">nákladů </w:t>
      </w:r>
      <w:r w:rsidR="003844FA" w:rsidRPr="00C55CD2">
        <w:rPr>
          <w:rFonts w:ascii="Arial" w:hAnsi="Arial" w:cs="Arial"/>
          <w:sz w:val="22"/>
          <w:szCs w:val="22"/>
        </w:rPr>
        <w:t>daného investičním záměrem</w:t>
      </w:r>
      <w:r w:rsidRPr="00C55CD2">
        <w:rPr>
          <w:rFonts w:ascii="Arial" w:hAnsi="Arial" w:cs="Arial"/>
          <w:sz w:val="22"/>
          <w:szCs w:val="22"/>
        </w:rPr>
        <w:t xml:space="preserve">. Záměr je oceněn podle </w:t>
      </w:r>
      <w:r w:rsidR="003844FA" w:rsidRPr="00C55CD2">
        <w:rPr>
          <w:rFonts w:ascii="Arial" w:hAnsi="Arial" w:cs="Arial"/>
          <w:sz w:val="22"/>
          <w:szCs w:val="22"/>
        </w:rPr>
        <w:t>cenov</w:t>
      </w:r>
      <w:r w:rsidRPr="00C55CD2">
        <w:rPr>
          <w:rFonts w:ascii="Arial" w:hAnsi="Arial" w:cs="Arial"/>
          <w:sz w:val="22"/>
          <w:szCs w:val="22"/>
        </w:rPr>
        <w:t>é</w:t>
      </w:r>
      <w:r w:rsidR="003844FA" w:rsidRPr="00C55CD2">
        <w:rPr>
          <w:rFonts w:ascii="Arial" w:hAnsi="Arial" w:cs="Arial"/>
          <w:sz w:val="22"/>
          <w:szCs w:val="22"/>
        </w:rPr>
        <w:t xml:space="preserve"> soustav</w:t>
      </w:r>
      <w:r w:rsidRPr="00C55CD2">
        <w:rPr>
          <w:rFonts w:ascii="Arial" w:hAnsi="Arial" w:cs="Arial"/>
          <w:sz w:val="22"/>
          <w:szCs w:val="22"/>
        </w:rPr>
        <w:t>y</w:t>
      </w:r>
      <w:r w:rsidR="003844FA" w:rsidRPr="00C55CD2">
        <w:rPr>
          <w:rFonts w:ascii="Arial" w:hAnsi="Arial" w:cs="Arial"/>
          <w:sz w:val="22"/>
          <w:szCs w:val="22"/>
        </w:rPr>
        <w:t xml:space="preserve"> RTS II/2020</w:t>
      </w:r>
      <w:r w:rsidRPr="00C55CD2">
        <w:rPr>
          <w:rFonts w:ascii="Arial" w:hAnsi="Arial" w:cs="Arial"/>
          <w:sz w:val="22"/>
          <w:szCs w:val="22"/>
        </w:rPr>
        <w:t>. Pro určení naplnění tohoto požadavku se předpokládá cenová indexace na cenovou úroveň aktuální v době odevzdání projektové dokumentace. N</w:t>
      </w:r>
      <w:r w:rsidR="003844FA" w:rsidRPr="00C55CD2">
        <w:rPr>
          <w:rFonts w:ascii="Arial" w:hAnsi="Arial" w:cs="Arial"/>
          <w:sz w:val="22"/>
          <w:szCs w:val="22"/>
        </w:rPr>
        <w:t xml:space="preserve">ení-li </w:t>
      </w:r>
      <w:r w:rsidRPr="00C55CD2">
        <w:rPr>
          <w:rFonts w:ascii="Arial" w:hAnsi="Arial" w:cs="Arial"/>
          <w:sz w:val="22"/>
          <w:szCs w:val="22"/>
        </w:rPr>
        <w:t xml:space="preserve">dodržení limitu </w:t>
      </w:r>
      <w:r w:rsidR="003844FA" w:rsidRPr="00C55CD2">
        <w:rPr>
          <w:rFonts w:ascii="Arial" w:hAnsi="Arial" w:cs="Arial"/>
          <w:sz w:val="22"/>
          <w:szCs w:val="22"/>
        </w:rPr>
        <w:t>možné</w:t>
      </w:r>
      <w:r w:rsidRPr="00C55CD2">
        <w:rPr>
          <w:rFonts w:ascii="Arial" w:hAnsi="Arial" w:cs="Arial"/>
          <w:sz w:val="22"/>
          <w:szCs w:val="22"/>
        </w:rPr>
        <w:t xml:space="preserve"> ani v případě užití nejlevnějšího možného řešení naplňujícího věcný rozsah záměru</w:t>
      </w:r>
      <w:r w:rsidR="003844FA" w:rsidRPr="00C55CD2">
        <w:rPr>
          <w:rFonts w:ascii="Arial" w:hAnsi="Arial" w:cs="Arial"/>
          <w:sz w:val="22"/>
          <w:szCs w:val="22"/>
        </w:rPr>
        <w:t xml:space="preserve">, </w:t>
      </w:r>
      <w:r w:rsidRPr="00C55CD2">
        <w:rPr>
          <w:rFonts w:ascii="Arial" w:hAnsi="Arial" w:cs="Arial"/>
          <w:sz w:val="22"/>
          <w:szCs w:val="22"/>
        </w:rPr>
        <w:t>je vyžadováno podrobné</w:t>
      </w:r>
      <w:r w:rsidR="003844FA" w:rsidRPr="00C55CD2">
        <w:rPr>
          <w:rFonts w:ascii="Arial" w:hAnsi="Arial" w:cs="Arial"/>
          <w:sz w:val="22"/>
          <w:szCs w:val="22"/>
        </w:rPr>
        <w:t xml:space="preserve"> zdůvodnění </w:t>
      </w:r>
      <w:r w:rsidRPr="00C55CD2">
        <w:rPr>
          <w:rFonts w:ascii="Arial" w:hAnsi="Arial" w:cs="Arial"/>
          <w:sz w:val="22"/>
          <w:szCs w:val="22"/>
        </w:rPr>
        <w:t xml:space="preserve">tohoto </w:t>
      </w:r>
      <w:r w:rsidR="003844FA" w:rsidRPr="00C55CD2">
        <w:rPr>
          <w:rFonts w:ascii="Arial" w:hAnsi="Arial" w:cs="Arial"/>
          <w:sz w:val="22"/>
          <w:szCs w:val="22"/>
        </w:rPr>
        <w:t>překročení.</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 xml:space="preserve">po předchozím vyrozumění zhotovitele vadu </w:t>
      </w:r>
      <w:r w:rsidRPr="002D6A38">
        <w:rPr>
          <w:rFonts w:ascii="Arial" w:hAnsi="Arial" w:cs="Arial"/>
          <w:sz w:val="22"/>
          <w:szCs w:val="22"/>
        </w:rPr>
        <w:lastRenderedPageBreak/>
        <w:t>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2D6A38"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DF4065" w:rsidRPr="0023246C" w:rsidRDefault="00DF4065" w:rsidP="00191CEB">
      <w:pPr>
        <w:pStyle w:val="Odstavec0"/>
        <w:numPr>
          <w:ilvl w:val="0"/>
          <w:numId w:val="3"/>
        </w:numPr>
        <w:tabs>
          <w:tab w:val="clear" w:pos="709"/>
        </w:tabs>
        <w:spacing w:before="0" w:after="60"/>
        <w:ind w:left="567" w:hanging="283"/>
        <w:rPr>
          <w:rFonts w:cs="Arial"/>
          <w:sz w:val="22"/>
          <w:szCs w:val="22"/>
          <w:lang w:val="cs-CZ"/>
        </w:rPr>
      </w:pPr>
      <w:r w:rsidRPr="0023246C">
        <w:rPr>
          <w:rFonts w:cs="Arial"/>
          <w:sz w:val="22"/>
          <w:szCs w:val="22"/>
          <w:lang w:val="cs-CZ"/>
        </w:rPr>
        <w:t xml:space="preserve">ve výši </w:t>
      </w:r>
      <w:r w:rsidR="0023246C" w:rsidRPr="0023246C">
        <w:rPr>
          <w:rFonts w:cs="Arial"/>
          <w:sz w:val="22"/>
          <w:szCs w:val="22"/>
          <w:lang w:val="cs-CZ"/>
        </w:rPr>
        <w:t>6</w:t>
      </w:r>
      <w:r w:rsidR="00131688" w:rsidRPr="0023246C">
        <w:rPr>
          <w:rFonts w:cs="Arial"/>
          <w:sz w:val="22"/>
          <w:szCs w:val="22"/>
          <w:lang w:val="cs-CZ"/>
        </w:rPr>
        <w:t> </w:t>
      </w:r>
      <w:r w:rsidRPr="0023246C">
        <w:rPr>
          <w:rFonts w:cs="Arial"/>
          <w:sz w:val="22"/>
          <w:szCs w:val="22"/>
          <w:lang w:val="cs-CZ"/>
        </w:rPr>
        <w:t xml:space="preserve">% z ceny díla </w:t>
      </w:r>
      <w:r w:rsidR="0023246C" w:rsidRPr="0023246C">
        <w:rPr>
          <w:rFonts w:cs="Arial"/>
          <w:sz w:val="22"/>
          <w:szCs w:val="22"/>
          <w:lang w:val="cs-CZ"/>
        </w:rPr>
        <w:t xml:space="preserve">bez DPH za zpracování projektové dokumentace pro provádění stavby </w:t>
      </w:r>
      <w:r w:rsidRPr="0023246C">
        <w:rPr>
          <w:rFonts w:cs="Arial"/>
          <w:sz w:val="22"/>
          <w:szCs w:val="22"/>
          <w:lang w:val="cs-CZ"/>
        </w:rPr>
        <w:t xml:space="preserve">v případě navýšení smluvní ceny díla stavby </w:t>
      </w:r>
      <w:r w:rsidR="00131688" w:rsidRPr="0023246C">
        <w:rPr>
          <w:rFonts w:cs="Arial"/>
          <w:sz w:val="22"/>
          <w:szCs w:val="22"/>
          <w:lang w:val="cs-CZ"/>
        </w:rPr>
        <w:t>od 0,</w:t>
      </w:r>
      <w:r w:rsidR="0023246C" w:rsidRPr="0023246C">
        <w:rPr>
          <w:rFonts w:cs="Arial"/>
          <w:sz w:val="22"/>
          <w:szCs w:val="22"/>
          <w:lang w:val="cs-CZ"/>
        </w:rPr>
        <w:t>2</w:t>
      </w:r>
      <w:r w:rsidR="00131688" w:rsidRPr="0023246C">
        <w:rPr>
          <w:rFonts w:cs="Arial"/>
          <w:sz w:val="22"/>
          <w:szCs w:val="22"/>
          <w:lang w:val="cs-CZ"/>
        </w:rPr>
        <w:t xml:space="preserve">5 % </w:t>
      </w:r>
      <w:r w:rsidRPr="0023246C">
        <w:rPr>
          <w:rFonts w:cs="Arial"/>
          <w:sz w:val="22"/>
          <w:szCs w:val="22"/>
          <w:lang w:val="cs-CZ"/>
        </w:rPr>
        <w:t>do 5</w:t>
      </w:r>
      <w:r w:rsidR="00131688" w:rsidRPr="0023246C">
        <w:rPr>
          <w:rFonts w:cs="Arial"/>
          <w:sz w:val="22"/>
          <w:szCs w:val="22"/>
          <w:lang w:val="cs-CZ"/>
        </w:rPr>
        <w:t> </w:t>
      </w:r>
      <w:r w:rsidRPr="0023246C">
        <w:rPr>
          <w:rFonts w:cs="Arial"/>
          <w:sz w:val="22"/>
          <w:szCs w:val="22"/>
          <w:lang w:val="cs-CZ"/>
        </w:rPr>
        <w:t>% včetně,</w:t>
      </w:r>
    </w:p>
    <w:p w:rsidR="00DF4065" w:rsidRPr="0023246C" w:rsidRDefault="00C85169" w:rsidP="00C85169">
      <w:pPr>
        <w:pStyle w:val="Odstavec0"/>
        <w:tabs>
          <w:tab w:val="clear" w:pos="709"/>
        </w:tabs>
        <w:spacing w:before="0" w:after="6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1</w:t>
      </w:r>
      <w:r w:rsidR="0023246C" w:rsidRPr="0023246C">
        <w:rPr>
          <w:rFonts w:cs="Arial"/>
          <w:sz w:val="22"/>
          <w:szCs w:val="22"/>
          <w:lang w:val="cs-CZ"/>
        </w:rPr>
        <w:t>3</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z ceny díla bez DPH za zpracování projektové dokumentace pro provádění stavby</w:t>
      </w:r>
      <w:r w:rsidR="00DF4065" w:rsidRPr="0023246C">
        <w:rPr>
          <w:rFonts w:cs="Arial"/>
          <w:sz w:val="22"/>
          <w:szCs w:val="22"/>
          <w:lang w:val="cs-CZ"/>
        </w:rPr>
        <w:t xml:space="preserve"> v případě navýšení smluvní ceny díla stavby od 5</w:t>
      </w:r>
      <w:r w:rsidR="00131688" w:rsidRPr="0023246C">
        <w:rPr>
          <w:rFonts w:cs="Arial"/>
          <w:sz w:val="22"/>
          <w:szCs w:val="22"/>
          <w:lang w:val="cs-CZ"/>
        </w:rPr>
        <w:t> </w:t>
      </w:r>
      <w:r w:rsidR="00DF4065" w:rsidRPr="0023246C">
        <w:rPr>
          <w:rFonts w:cs="Arial"/>
          <w:sz w:val="22"/>
          <w:szCs w:val="22"/>
          <w:lang w:val="cs-CZ"/>
        </w:rPr>
        <w:t>% do 10</w:t>
      </w:r>
      <w:r w:rsidR="00131688" w:rsidRPr="0023246C">
        <w:rPr>
          <w:rFonts w:cs="Arial"/>
          <w:sz w:val="22"/>
          <w:szCs w:val="22"/>
          <w:lang w:val="cs-CZ"/>
        </w:rPr>
        <w:t> </w:t>
      </w:r>
      <w:r w:rsidR="00DF4065" w:rsidRPr="0023246C">
        <w:rPr>
          <w:rFonts w:cs="Arial"/>
          <w:sz w:val="22"/>
          <w:szCs w:val="22"/>
          <w:lang w:val="cs-CZ"/>
        </w:rPr>
        <w:t>% včetně,</w:t>
      </w:r>
    </w:p>
    <w:p w:rsidR="00BD5CA5" w:rsidRDefault="00C85169" w:rsidP="00C85169">
      <w:pPr>
        <w:pStyle w:val="Odstavec0"/>
        <w:tabs>
          <w:tab w:val="clear" w:pos="709"/>
        </w:tabs>
        <w:spacing w:before="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2</w:t>
      </w:r>
      <w:r w:rsidR="00DF4065" w:rsidRPr="0023246C">
        <w:rPr>
          <w:rFonts w:cs="Arial"/>
          <w:sz w:val="22"/>
          <w:szCs w:val="22"/>
          <w:lang w:val="cs-CZ"/>
        </w:rPr>
        <w:t>0</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 xml:space="preserve">z ceny díla bez DPH za zpracování projektové dokumentace pro provádění stavby </w:t>
      </w:r>
      <w:r w:rsidR="00DF4065" w:rsidRPr="0023246C">
        <w:rPr>
          <w:rFonts w:cs="Arial"/>
          <w:sz w:val="22"/>
          <w:szCs w:val="22"/>
          <w:lang w:val="cs-CZ"/>
        </w:rPr>
        <w:t>v případě navýšení smluvní ceny díla stavby větším než 10</w:t>
      </w:r>
      <w:r w:rsidR="00131688" w:rsidRPr="0023246C">
        <w:rPr>
          <w:rFonts w:cs="Arial"/>
          <w:sz w:val="22"/>
          <w:szCs w:val="22"/>
          <w:lang w:val="cs-CZ"/>
        </w:rPr>
        <w:t> </w:t>
      </w:r>
      <w:r w:rsidR="00DF4065" w:rsidRPr="0023246C">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Pr>
          <w:rFonts w:cs="Arial"/>
          <w:sz w:val="22"/>
          <w:szCs w:val="22"/>
          <w:lang w:val="cs-CZ"/>
        </w:rPr>
        <w:t>Uvedené se použije obdobně pro výpočet smluvní pokuty za chyby projektu vnitřního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zaplatit objednateli škodu, která mu tímto vznikla.</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lastRenderedPageBreak/>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lastRenderedPageBreak/>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 xml:space="preserve">odsouhlasení </w:t>
      </w:r>
      <w:r w:rsidR="001A22D6" w:rsidRPr="002D6A38">
        <w:rPr>
          <w:rFonts w:cs="Arial"/>
          <w:sz w:val="22"/>
          <w:szCs w:val="22"/>
          <w:lang w:val="cs-CZ"/>
        </w:rPr>
        <w:lastRenderedPageBreak/>
        <w:t>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6A45E1" w:rsidRPr="006A45E1">
        <w:rPr>
          <w:rFonts w:cs="Arial"/>
          <w:sz w:val="22"/>
          <w:szCs w:val="22"/>
        </w:rPr>
        <w:t>1</w:t>
      </w:r>
      <w:r w:rsidR="00507A5F" w:rsidRPr="006A45E1">
        <w:rPr>
          <w:rFonts w:cs="Arial"/>
          <w:sz w:val="22"/>
          <w:szCs w:val="22"/>
        </w:rPr>
        <w:t> </w:t>
      </w:r>
      <w:r w:rsidR="00743986" w:rsidRPr="006A45E1">
        <w:rPr>
          <w:rFonts w:cs="Arial"/>
          <w:sz w:val="22"/>
          <w:szCs w:val="22"/>
        </w:rPr>
        <w:t>000 000</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AC2B2E" w:rsidRDefault="00AC2B2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115A11" w:rsidRDefault="00A8048D" w:rsidP="00890A8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A45E1" w:rsidRDefault="006A45E1" w:rsidP="006A45E1">
      <w:pPr>
        <w:pStyle w:val="Odstavec0"/>
        <w:numPr>
          <w:ilvl w:val="0"/>
          <w:numId w:val="20"/>
        </w:numPr>
        <w:tabs>
          <w:tab w:val="clear" w:pos="709"/>
        </w:tabs>
        <w:spacing w:before="0" w:after="120"/>
        <w:ind w:left="284" w:hanging="284"/>
        <w:rPr>
          <w:rFonts w:cs="Arial"/>
          <w:sz w:val="22"/>
          <w:szCs w:val="22"/>
          <w:lang w:val="cs-CZ"/>
        </w:rPr>
      </w:pPr>
      <w:r>
        <w:rPr>
          <w:rFonts w:cs="Arial"/>
          <w:sz w:val="22"/>
          <w:szCs w:val="22"/>
          <w:lang w:val="cs-CZ"/>
        </w:rPr>
        <w:lastRenderedPageBreak/>
        <w:t xml:space="preserve">Zhotovitel se zavazuje konzultovat </w:t>
      </w:r>
      <w:r w:rsidR="00DB1263">
        <w:rPr>
          <w:rFonts w:cs="Arial"/>
          <w:sz w:val="22"/>
          <w:szCs w:val="22"/>
          <w:lang w:val="cs-CZ"/>
        </w:rPr>
        <w:t xml:space="preserve">zpracování dokumentací (DSP, DPS) </w:t>
      </w:r>
      <w:r>
        <w:rPr>
          <w:rFonts w:cs="Arial"/>
          <w:sz w:val="22"/>
          <w:szCs w:val="22"/>
          <w:lang w:val="cs-CZ"/>
        </w:rPr>
        <w:t>se zhotovitelem studie</w:t>
      </w:r>
      <w:r w:rsidR="00DB1263">
        <w:rPr>
          <w:rFonts w:cs="Arial"/>
          <w:sz w:val="22"/>
          <w:szCs w:val="22"/>
          <w:lang w:val="cs-CZ"/>
        </w:rPr>
        <w:t>. V</w:t>
      </w:r>
      <w:r>
        <w:rPr>
          <w:rFonts w:cs="Arial"/>
          <w:sz w:val="22"/>
          <w:szCs w:val="22"/>
          <w:lang w:val="cs-CZ"/>
        </w:rPr>
        <w:t>eškeré změny, které</w:t>
      </w:r>
      <w:r w:rsidRPr="006A45E1">
        <w:rPr>
          <w:rFonts w:cs="Arial"/>
          <w:sz w:val="22"/>
          <w:szCs w:val="22"/>
          <w:lang w:val="cs-CZ"/>
        </w:rPr>
        <w:t xml:space="preserve"> </w:t>
      </w:r>
      <w:r w:rsidR="00DB1263">
        <w:rPr>
          <w:rFonts w:cs="Arial"/>
          <w:sz w:val="22"/>
          <w:szCs w:val="22"/>
          <w:lang w:val="cs-CZ"/>
        </w:rPr>
        <w:t xml:space="preserve">budou </w:t>
      </w:r>
      <w:r w:rsidRPr="006A45E1">
        <w:rPr>
          <w:rFonts w:cs="Arial"/>
          <w:sz w:val="22"/>
          <w:szCs w:val="22"/>
          <w:lang w:val="cs-CZ"/>
        </w:rPr>
        <w:t xml:space="preserve">v rámci zpracování dokumentací (DSP, DPS) </w:t>
      </w:r>
      <w:r w:rsidR="00DB1263" w:rsidRPr="006A45E1">
        <w:rPr>
          <w:rFonts w:cs="Arial"/>
          <w:sz w:val="22"/>
          <w:szCs w:val="22"/>
          <w:lang w:val="cs-CZ"/>
        </w:rPr>
        <w:t>oproti studii</w:t>
      </w:r>
      <w:r w:rsidR="00DB1263">
        <w:rPr>
          <w:rFonts w:cs="Arial"/>
          <w:sz w:val="22"/>
          <w:szCs w:val="22"/>
          <w:lang w:val="cs-CZ"/>
        </w:rPr>
        <w:t xml:space="preserve"> </w:t>
      </w:r>
      <w:r w:rsidRPr="006A45E1">
        <w:rPr>
          <w:rFonts w:cs="Arial"/>
          <w:sz w:val="22"/>
          <w:szCs w:val="22"/>
          <w:lang w:val="cs-CZ"/>
        </w:rPr>
        <w:t>prováděny</w:t>
      </w:r>
      <w:r w:rsidR="00DB1263">
        <w:rPr>
          <w:rFonts w:cs="Arial"/>
          <w:sz w:val="22"/>
          <w:szCs w:val="22"/>
          <w:lang w:val="cs-CZ"/>
        </w:rPr>
        <w:t>,</w:t>
      </w:r>
      <w:r w:rsidRPr="006A45E1">
        <w:rPr>
          <w:rFonts w:cs="Arial"/>
          <w:sz w:val="22"/>
          <w:szCs w:val="22"/>
          <w:lang w:val="cs-CZ"/>
        </w:rPr>
        <w:t xml:space="preserve"> </w:t>
      </w:r>
      <w:r w:rsidR="00DB1263">
        <w:rPr>
          <w:rFonts w:cs="Arial"/>
          <w:sz w:val="22"/>
          <w:szCs w:val="22"/>
          <w:lang w:val="cs-CZ"/>
        </w:rPr>
        <w:t>musí mít zhotovitel písemně odsouhlaseny</w:t>
      </w:r>
      <w:r w:rsidR="002B0693">
        <w:rPr>
          <w:rFonts w:cs="Arial"/>
          <w:sz w:val="22"/>
          <w:szCs w:val="22"/>
          <w:lang w:val="cs-CZ"/>
        </w:rPr>
        <w:t xml:space="preserve"> od zpracovatele studie</w:t>
      </w:r>
      <w:r w:rsidRPr="006A45E1">
        <w:rPr>
          <w:rFonts w:cs="Arial"/>
          <w:sz w:val="22"/>
          <w:szCs w:val="22"/>
          <w:lang w:val="cs-CZ"/>
        </w:rPr>
        <w:t>.</w:t>
      </w:r>
    </w:p>
    <w:p w:rsidR="000018C6" w:rsidRPr="006F324E" w:rsidRDefault="000018C6" w:rsidP="004A52A9">
      <w:pPr>
        <w:ind w:right="57"/>
        <w:rPr>
          <w:rFonts w:ascii="Arial" w:hAnsi="Arial" w:cs="Arial"/>
          <w:sz w:val="22"/>
          <w:szCs w:val="22"/>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47048D" w:rsidRDefault="0047048D" w:rsidP="005E52A3">
      <w:pPr>
        <w:numPr>
          <w:ilvl w:val="0"/>
          <w:numId w:val="23"/>
        </w:numPr>
        <w:spacing w:after="60"/>
        <w:ind w:left="284" w:hanging="284"/>
        <w:jc w:val="both"/>
        <w:rPr>
          <w:rFonts w:ascii="Arial" w:hAnsi="Arial" w:cs="Arial"/>
          <w:sz w:val="22"/>
          <w:szCs w:val="22"/>
        </w:rPr>
      </w:pPr>
      <w:r w:rsidRPr="0047048D">
        <w:rPr>
          <w:rFonts w:ascii="Arial" w:hAnsi="Arial" w:cs="Arial"/>
          <w:sz w:val="22"/>
          <w:szCs w:val="22"/>
        </w:rPr>
        <w:t>Nedílnou součástí této smlouvy je příloha č. 1 – vzorový formulář k předávacímu protokolu a příloha č. 2 – plná moc k zastupování objednatele při výkonu inženýrské činnosti.</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ato smlouva je vyhotovena ve čtyřech</w:t>
      </w:r>
      <w:r w:rsidRPr="002D6A38">
        <w:rPr>
          <w:rFonts w:ascii="Arial" w:hAnsi="Arial" w:cs="Arial"/>
          <w:sz w:val="22"/>
          <w:szCs w:val="22"/>
        </w:rPr>
        <w:t xml:space="preserve"> stejnopisech, z nichž objednatel obdrží stejnopisy tři a zhotovitel stejnopis </w:t>
      </w:r>
      <w:r w:rsidR="00890A82">
        <w:rPr>
          <w:rFonts w:ascii="Arial" w:hAnsi="Arial" w:cs="Arial"/>
          <w:sz w:val="22"/>
          <w:szCs w:val="22"/>
        </w:rPr>
        <w:t>je</w:t>
      </w:r>
      <w:r w:rsidRPr="002D6A38">
        <w:rPr>
          <w:rFonts w:ascii="Arial" w:hAnsi="Arial" w:cs="Arial"/>
          <w:sz w:val="22"/>
          <w:szCs w:val="22"/>
        </w:rPr>
        <w:t>d</w:t>
      </w:r>
      <w:r w:rsidR="00890A82">
        <w:rPr>
          <w:rFonts w:ascii="Arial" w:hAnsi="Arial" w:cs="Arial"/>
          <w:sz w:val="22"/>
          <w:szCs w:val="22"/>
        </w:rPr>
        <w:t>en</w:t>
      </w:r>
      <w:r w:rsidRPr="002D6A38">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rsidR="001A22D6" w:rsidRPr="002D6A38" w:rsidRDefault="001A22D6">
      <w:pPr>
        <w:ind w:right="-766"/>
        <w:jc w:val="both"/>
        <w:rPr>
          <w:rFonts w:ascii="Arial" w:hAnsi="Arial" w:cs="Arial"/>
          <w:sz w:val="22"/>
          <w:szCs w:val="22"/>
        </w:rPr>
      </w:pPr>
    </w:p>
    <w:p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C964F4" w:rsidRDefault="00C964F4"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MT">
    <w:altName w:val="Arial"/>
    <w:panose1 w:val="00000000000000000000"/>
    <w:charset w:val="EE"/>
    <w:family w:val="auto"/>
    <w:notTrueType/>
    <w:pitch w:val="variable"/>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7045E9">
      <w:rPr>
        <w:rFonts w:asciiTheme="minorHAnsi" w:hAnsiTheme="minorHAnsi" w:cs="Arial"/>
        <w:noProof/>
        <w:sz w:val="22"/>
      </w:rPr>
      <w:t>10</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7045E9">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0E3"/>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5122"/>
    <w:rsid w:val="0054713C"/>
    <w:rsid w:val="005505BA"/>
    <w:rsid w:val="00550EF9"/>
    <w:rsid w:val="00554B9B"/>
    <w:rsid w:val="00562FCF"/>
    <w:rsid w:val="005652E4"/>
    <w:rsid w:val="0058729F"/>
    <w:rsid w:val="00587DB1"/>
    <w:rsid w:val="00592C10"/>
    <w:rsid w:val="00593A96"/>
    <w:rsid w:val="005A05A8"/>
    <w:rsid w:val="005A18EF"/>
    <w:rsid w:val="005A3405"/>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45E9"/>
    <w:rsid w:val="00706F58"/>
    <w:rsid w:val="007102AB"/>
    <w:rsid w:val="00710B93"/>
    <w:rsid w:val="00711846"/>
    <w:rsid w:val="0071192B"/>
    <w:rsid w:val="00713287"/>
    <w:rsid w:val="0071572D"/>
    <w:rsid w:val="00715A11"/>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72FAC"/>
    <w:rsid w:val="00D73D93"/>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3761"/>
    <w:rsid w:val="00E139DF"/>
    <w:rsid w:val="00E13A3E"/>
    <w:rsid w:val="00E14827"/>
    <w:rsid w:val="00E1626B"/>
    <w:rsid w:val="00E166AA"/>
    <w:rsid w:val="00E22453"/>
    <w:rsid w:val="00E22C30"/>
    <w:rsid w:val="00E239A3"/>
    <w:rsid w:val="00E23B7F"/>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6FFE3-248A-4CAD-B9BA-48C9B7AA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5363</Words>
  <Characters>31930</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2021-11-08T13:57:00Z</dcterms:modified>
</cp:coreProperties>
</file>