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A64A4F" w:rsidRDefault="008D505D" w:rsidP="009D057B">
      <w:pPr>
        <w:framePr w:w="9383" w:h="2389" w:hSpace="142" w:wrap="notBeside" w:vAnchor="text" w:hAnchor="page" w:x="1267" w:y="121"/>
        <w:jc w:val="center"/>
        <w:rPr>
          <w:rFonts w:ascii="Arial" w:hAnsi="Arial" w:cs="Arial"/>
          <w:b/>
        </w:rPr>
      </w:pPr>
      <w:r w:rsidRPr="00A64A4F">
        <w:rPr>
          <w:rFonts w:ascii="Arial" w:hAnsi="Arial" w:cs="Arial"/>
          <w:b/>
          <w:sz w:val="36"/>
          <w:szCs w:val="36"/>
        </w:rPr>
        <w:t xml:space="preserve">Smlouva o dílo </w:t>
      </w:r>
      <w:r w:rsidRPr="00A64A4F">
        <w:rPr>
          <w:rFonts w:ascii="Arial" w:hAnsi="Arial" w:cs="Arial"/>
          <w:b/>
        </w:rPr>
        <w:t xml:space="preserve">č. </w:t>
      </w:r>
      <w:r w:rsidRPr="00A64A4F">
        <w:rPr>
          <w:rFonts w:ascii="Arial" w:hAnsi="Arial" w:cs="Arial"/>
          <w:b/>
          <w:color w:val="BFBFBF" w:themeColor="background1" w:themeShade="BF"/>
        </w:rPr>
        <w:t>(doplní objednatel)</w:t>
      </w:r>
    </w:p>
    <w:p w:rsidR="008D505D" w:rsidRPr="00A64A4F" w:rsidRDefault="008D505D" w:rsidP="009D057B">
      <w:pPr>
        <w:pStyle w:val="Zkladntext2"/>
        <w:framePr w:w="9383" w:h="2389" w:wrap="notBeside" w:x="1267" w:y="121"/>
        <w:spacing w:before="160" w:after="160"/>
        <w:rPr>
          <w:b w:val="0"/>
          <w:bCs/>
          <w:sz w:val="22"/>
        </w:rPr>
      </w:pPr>
      <w:r w:rsidRPr="00A64A4F">
        <w:rPr>
          <w:b w:val="0"/>
          <w:bCs/>
          <w:sz w:val="22"/>
        </w:rPr>
        <w:t>na zhotovení díla</w:t>
      </w:r>
    </w:p>
    <w:p w:rsidR="00B603D7" w:rsidRPr="00026272" w:rsidRDefault="00B603D7" w:rsidP="00026272">
      <w:pPr>
        <w:pStyle w:val="Zkladntext2"/>
        <w:framePr w:w="9383" w:h="2389" w:wrap="notBeside" w:x="1267" w:y="121"/>
        <w:ind w:left="-284" w:right="-267"/>
        <w:rPr>
          <w:sz w:val="34"/>
          <w:szCs w:val="34"/>
        </w:rPr>
      </w:pPr>
      <w:r w:rsidRPr="00026272">
        <w:rPr>
          <w:sz w:val="34"/>
          <w:szCs w:val="34"/>
        </w:rPr>
        <w:t>„</w:t>
      </w:r>
      <w:r w:rsidR="001C1C6E" w:rsidRPr="00E10C9E">
        <w:rPr>
          <w:sz w:val="32"/>
          <w:szCs w:val="32"/>
        </w:rPr>
        <w:t xml:space="preserve">SŠ chovu koní a jezdectví Kladruby nad Labem </w:t>
      </w:r>
      <w:r w:rsidR="00CF5374">
        <w:rPr>
          <w:sz w:val="32"/>
          <w:szCs w:val="32"/>
        </w:rPr>
        <w:br/>
      </w:r>
      <w:r w:rsidR="001C1C6E" w:rsidRPr="00E10C9E">
        <w:rPr>
          <w:sz w:val="32"/>
          <w:szCs w:val="32"/>
        </w:rPr>
        <w:t>- rekonstrukce DM</w:t>
      </w:r>
      <w:r w:rsidRPr="00026272">
        <w:rPr>
          <w:sz w:val="34"/>
          <w:szCs w:val="34"/>
        </w:rPr>
        <w:t>“</w:t>
      </w:r>
    </w:p>
    <w:p w:rsidR="002F57D6" w:rsidRPr="007A6796" w:rsidRDefault="0023617F" w:rsidP="009D057B">
      <w:pPr>
        <w:pStyle w:val="Zkladntext2"/>
        <w:framePr w:w="9383" w:h="2389" w:wrap="notBeside" w:x="1267" w:y="121"/>
        <w:spacing w:before="160" w:after="160"/>
        <w:rPr>
          <w:b w:val="0"/>
          <w:bCs/>
        </w:rPr>
      </w:pPr>
      <w:r w:rsidRPr="00FE4BD7">
        <w:rPr>
          <w:b w:val="0"/>
          <w:bCs/>
          <w:sz w:val="22"/>
        </w:rPr>
        <w:t xml:space="preserve">Veřejná zakázka </w:t>
      </w:r>
      <w:r w:rsidR="00E507DD" w:rsidRPr="00E507DD">
        <w:rPr>
          <w:b w:val="0"/>
          <w:bCs/>
          <w:sz w:val="22"/>
        </w:rPr>
        <w:t>P21V0000028</w:t>
      </w:r>
      <w:r w:rsidR="00E81E56">
        <w:rPr>
          <w:b w:val="0"/>
          <w:bCs/>
          <w:sz w:val="22"/>
        </w:rPr>
        <w:t>6</w:t>
      </w:r>
    </w:p>
    <w:p w:rsidR="0072621A" w:rsidRDefault="0072621A" w:rsidP="008553DF">
      <w:pPr>
        <w:rPr>
          <w:rFonts w:ascii="Arial" w:hAnsi="Arial" w:cs="Arial"/>
          <w:b/>
          <w:color w:val="000000"/>
          <w:u w:val="single"/>
        </w:rPr>
      </w:pPr>
    </w:p>
    <w:p w:rsidR="008553DF" w:rsidRPr="007A6796" w:rsidRDefault="008553DF" w:rsidP="008553DF">
      <w:pPr>
        <w:rPr>
          <w:rFonts w:ascii="Arial" w:hAnsi="Arial" w:cs="Arial"/>
          <w:color w:val="000000"/>
          <w:sz w:val="28"/>
        </w:rPr>
      </w:pPr>
      <w:r w:rsidRPr="007F2C7C">
        <w:rPr>
          <w:rFonts w:ascii="Arial" w:hAnsi="Arial" w:cs="Arial"/>
          <w:b/>
          <w:color w:val="000000"/>
          <w:u w:val="single"/>
        </w:rPr>
        <w:t>Smluvní</w:t>
      </w:r>
      <w:r w:rsidRPr="007A6796">
        <w:rPr>
          <w:rFonts w:ascii="Arial" w:hAnsi="Arial" w:cs="Arial"/>
          <w:b/>
          <w:color w:val="000000"/>
          <w:sz w:val="28"/>
          <w:u w:val="single"/>
        </w:rPr>
        <w:t xml:space="preserve"> </w:t>
      </w:r>
      <w:r w:rsidRPr="003370DC">
        <w:rPr>
          <w:rFonts w:ascii="Arial" w:hAnsi="Arial" w:cs="Arial"/>
          <w:b/>
          <w:color w:val="000000"/>
          <w:u w:val="single"/>
        </w:rPr>
        <w:t>strany</w:t>
      </w:r>
    </w:p>
    <w:tbl>
      <w:tblPr>
        <w:tblW w:w="9356" w:type="dxa"/>
        <w:tblInd w:w="108" w:type="dxa"/>
        <w:tblLook w:val="04A0" w:firstRow="1" w:lastRow="0" w:firstColumn="1" w:lastColumn="0" w:noHBand="0" w:noVBand="1"/>
      </w:tblPr>
      <w:tblGrid>
        <w:gridCol w:w="1738"/>
        <w:gridCol w:w="2231"/>
        <w:gridCol w:w="5387"/>
      </w:tblGrid>
      <w:tr w:rsidR="00A17A0A" w:rsidRPr="00E774C8" w:rsidTr="00235308">
        <w:trPr>
          <w:trHeight w:val="509"/>
        </w:trPr>
        <w:tc>
          <w:tcPr>
            <w:tcW w:w="1738" w:type="dxa"/>
            <w:shd w:val="clear" w:color="auto" w:fill="auto"/>
            <w:vAlign w:val="center"/>
          </w:tcPr>
          <w:p w:rsidR="00A17A0A" w:rsidRPr="00E774C8" w:rsidRDefault="00A17A0A" w:rsidP="00F71CE3">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A17A0A" w:rsidRPr="00E774C8" w:rsidTr="00F71CE3">
        <w:trPr>
          <w:gridBefore w:val="1"/>
          <w:wBefore w:w="1738" w:type="dxa"/>
        </w:trPr>
        <w:tc>
          <w:tcPr>
            <w:tcW w:w="2231" w:type="dxa"/>
            <w:shd w:val="clear" w:color="auto" w:fill="auto"/>
            <w:vAlign w:val="center"/>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17A0A" w:rsidRPr="00E774C8" w:rsidRDefault="00A17A0A" w:rsidP="00F71CE3">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A17A0A" w:rsidRPr="00026272" w:rsidRDefault="00CF5374" w:rsidP="0065384F">
            <w:pPr>
              <w:numPr>
                <w:ilvl w:val="12"/>
                <w:numId w:val="0"/>
              </w:numPr>
              <w:spacing w:line="240" w:lineRule="exact"/>
              <w:ind w:left="2265"/>
              <w:rPr>
                <w:rFonts w:ascii="Arial" w:hAnsi="Arial"/>
                <w:b/>
                <w:sz w:val="22"/>
                <w:szCs w:val="22"/>
              </w:rPr>
            </w:pPr>
            <w:r>
              <w:rPr>
                <w:rFonts w:ascii="Arial" w:hAnsi="Arial"/>
                <w:b/>
                <w:sz w:val="22"/>
                <w:szCs w:val="22"/>
              </w:rPr>
              <w:t xml:space="preserve">Ing. Miroslav Vohlídal </w:t>
            </w:r>
            <w:r>
              <w:rPr>
                <w:rFonts w:ascii="Arial" w:hAnsi="Arial"/>
                <w:sz w:val="22"/>
                <w:szCs w:val="22"/>
              </w:rPr>
              <w:t xml:space="preserve">nebo </w:t>
            </w:r>
            <w:r w:rsidR="00A17A0A" w:rsidRPr="009178E4">
              <w:rPr>
                <w:rFonts w:ascii="Arial" w:hAnsi="Arial"/>
                <w:b/>
                <w:sz w:val="22"/>
                <w:szCs w:val="22"/>
              </w:rPr>
              <w:t>Ing. Jiří Kunt, Ph.D.</w:t>
            </w:r>
            <w:r w:rsidR="00A17A0A">
              <w:rPr>
                <w:rFonts w:ascii="Arial" w:hAnsi="Arial"/>
                <w:sz w:val="22"/>
                <w:szCs w:val="22"/>
              </w:rPr>
              <w:t xml:space="preserve"> </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A17A0A" w:rsidRPr="0015755F" w:rsidRDefault="00CF5374" w:rsidP="0065384F">
            <w:pPr>
              <w:numPr>
                <w:ilvl w:val="12"/>
                <w:numId w:val="0"/>
              </w:numPr>
              <w:spacing w:line="240" w:lineRule="exact"/>
              <w:ind w:left="2270" w:right="-102"/>
              <w:rPr>
                <w:rFonts w:ascii="Arial" w:hAnsi="Arial"/>
                <w:sz w:val="22"/>
                <w:szCs w:val="22"/>
              </w:rPr>
            </w:pPr>
            <w:r>
              <w:rPr>
                <w:rFonts w:ascii="Arial" w:hAnsi="Arial"/>
                <w:b/>
                <w:sz w:val="22"/>
                <w:szCs w:val="22"/>
              </w:rPr>
              <w:t xml:space="preserve">Ing. Miroslav Vohlídal </w:t>
            </w:r>
            <w:r>
              <w:rPr>
                <w:rFonts w:ascii="Arial" w:hAnsi="Arial"/>
                <w:sz w:val="22"/>
                <w:szCs w:val="22"/>
              </w:rPr>
              <w:t xml:space="preserve">nebo </w:t>
            </w:r>
            <w:r w:rsidR="00A17A0A" w:rsidRPr="009178E4">
              <w:rPr>
                <w:rFonts w:ascii="Arial" w:hAnsi="Arial"/>
                <w:b/>
                <w:sz w:val="22"/>
                <w:szCs w:val="22"/>
              </w:rPr>
              <w:t>Ing. Jiří Kunt, Ph.D.</w:t>
            </w:r>
            <w:r w:rsidR="00A17A0A" w:rsidRPr="0015755F">
              <w:rPr>
                <w:rFonts w:ascii="Arial" w:hAnsi="Arial"/>
                <w:sz w:val="22"/>
                <w:szCs w:val="22"/>
              </w:rPr>
              <w:t xml:space="preserve"> </w:t>
            </w:r>
            <w:r w:rsidR="00A17A0A" w:rsidRPr="0015755F">
              <w:rPr>
                <w:rFonts w:ascii="Arial" w:hAnsi="Arial" w:cs="Arial"/>
                <w:sz w:val="22"/>
                <w:szCs w:val="22"/>
              </w:rPr>
              <w:t>nebo technický dozor objednatele</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A17A0A" w:rsidRPr="0015755F" w:rsidRDefault="00CF5374" w:rsidP="0065384F">
            <w:pPr>
              <w:numPr>
                <w:ilvl w:val="12"/>
                <w:numId w:val="0"/>
              </w:numPr>
              <w:spacing w:line="240" w:lineRule="exact"/>
              <w:ind w:left="2270" w:hanging="5"/>
              <w:rPr>
                <w:rFonts w:ascii="Arial" w:hAnsi="Arial"/>
                <w:sz w:val="22"/>
                <w:szCs w:val="22"/>
              </w:rPr>
            </w:pPr>
            <w:r>
              <w:rPr>
                <w:rFonts w:ascii="Arial" w:hAnsi="Arial"/>
                <w:b/>
                <w:sz w:val="22"/>
                <w:szCs w:val="22"/>
              </w:rPr>
              <w:t xml:space="preserve">Ing. Miroslav Vohlídal </w:t>
            </w:r>
            <w:r>
              <w:rPr>
                <w:rFonts w:ascii="Arial" w:hAnsi="Arial"/>
                <w:sz w:val="22"/>
                <w:szCs w:val="22"/>
              </w:rPr>
              <w:t xml:space="preserve">nebo </w:t>
            </w:r>
            <w:r w:rsidR="00A17A0A" w:rsidRPr="009178E4">
              <w:rPr>
                <w:rFonts w:ascii="Arial" w:hAnsi="Arial"/>
                <w:b/>
                <w:sz w:val="22"/>
                <w:szCs w:val="22"/>
              </w:rPr>
              <w:t>Ing. Jiří Kunt, Ph.D.</w:t>
            </w:r>
            <w:r w:rsidR="00A17A0A" w:rsidRPr="0015755F">
              <w:rPr>
                <w:rFonts w:ascii="Arial" w:hAnsi="Arial"/>
                <w:sz w:val="22"/>
                <w:szCs w:val="22"/>
              </w:rPr>
              <w:t xml:space="preserve"> </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A17A0A" w:rsidRPr="0015755F" w:rsidRDefault="00CF5374" w:rsidP="0065384F">
            <w:pPr>
              <w:numPr>
                <w:ilvl w:val="12"/>
                <w:numId w:val="0"/>
              </w:numPr>
              <w:spacing w:line="240" w:lineRule="exact"/>
              <w:ind w:left="2270" w:hanging="3"/>
              <w:rPr>
                <w:rFonts w:ascii="Arial" w:hAnsi="Arial"/>
                <w:sz w:val="22"/>
                <w:szCs w:val="22"/>
              </w:rPr>
            </w:pPr>
            <w:r>
              <w:rPr>
                <w:rFonts w:ascii="Arial" w:hAnsi="Arial"/>
                <w:b/>
                <w:sz w:val="22"/>
                <w:szCs w:val="22"/>
              </w:rPr>
              <w:t xml:space="preserve">Ing. Miroslav Vohlídal </w:t>
            </w:r>
            <w:r>
              <w:rPr>
                <w:rFonts w:ascii="Arial" w:hAnsi="Arial"/>
                <w:sz w:val="22"/>
                <w:szCs w:val="22"/>
              </w:rPr>
              <w:t xml:space="preserve">nebo </w:t>
            </w:r>
            <w:r w:rsidR="00A17A0A" w:rsidRPr="009178E4">
              <w:rPr>
                <w:rFonts w:ascii="Arial" w:hAnsi="Arial"/>
                <w:b/>
                <w:sz w:val="22"/>
                <w:szCs w:val="22"/>
              </w:rPr>
              <w:t>Ing. Jiří Kunt, Ph.D.</w:t>
            </w:r>
            <w:r w:rsidR="00A17A0A" w:rsidRPr="0015755F">
              <w:rPr>
                <w:rFonts w:ascii="Arial" w:hAnsi="Arial"/>
                <w:sz w:val="22"/>
                <w:szCs w:val="22"/>
              </w:rPr>
              <w:t xml:space="preserve"> </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17A0A" w:rsidRPr="00E774C8" w:rsidRDefault="00A17A0A" w:rsidP="00F71CE3">
            <w:pPr>
              <w:rPr>
                <w:rFonts w:ascii="Arial" w:hAnsi="Arial"/>
                <w:sz w:val="22"/>
                <w:szCs w:val="22"/>
              </w:rPr>
            </w:pPr>
            <w:r w:rsidRPr="00E774C8">
              <w:rPr>
                <w:rFonts w:ascii="Arial" w:hAnsi="Arial"/>
                <w:sz w:val="22"/>
                <w:szCs w:val="22"/>
              </w:rPr>
              <w:t>70892822</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A17A0A" w:rsidRPr="00E774C8" w:rsidRDefault="00A17A0A" w:rsidP="00F71CE3">
            <w:pPr>
              <w:rPr>
                <w:sz w:val="22"/>
                <w:szCs w:val="22"/>
              </w:rPr>
            </w:pPr>
            <w:r w:rsidRPr="00E774C8">
              <w:rPr>
                <w:rFonts w:ascii="Arial" w:hAnsi="Arial"/>
                <w:sz w:val="22"/>
                <w:szCs w:val="22"/>
              </w:rPr>
              <w:t xml:space="preserve">CZ70892822 </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17A0A" w:rsidRPr="00E774C8" w:rsidRDefault="00026E4A" w:rsidP="00F71CE3">
            <w:pPr>
              <w:numPr>
                <w:ilvl w:val="12"/>
                <w:numId w:val="0"/>
              </w:numPr>
              <w:spacing w:line="320" w:lineRule="exact"/>
              <w:jc w:val="both"/>
              <w:rPr>
                <w:rFonts w:ascii="Arial" w:hAnsi="Arial"/>
                <w:sz w:val="22"/>
                <w:szCs w:val="22"/>
              </w:rPr>
            </w:pPr>
            <w:r w:rsidRPr="00026E4A">
              <w:rPr>
                <w:rFonts w:ascii="Arial" w:hAnsi="Arial" w:cs="Arial"/>
                <w:sz w:val="22"/>
                <w:szCs w:val="22"/>
              </w:rPr>
              <w:t>Komerční banka a.s.</w:t>
            </w:r>
          </w:p>
        </w:tc>
      </w:tr>
      <w:tr w:rsidR="00A17A0A" w:rsidRPr="00E774C8" w:rsidTr="0072621A">
        <w:trPr>
          <w:gridBefore w:val="1"/>
          <w:wBefore w:w="1738" w:type="dxa"/>
          <w:trHeight w:val="176"/>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p>
        </w:tc>
        <w:tc>
          <w:tcPr>
            <w:tcW w:w="5387" w:type="dxa"/>
            <w:shd w:val="clear" w:color="auto" w:fill="auto"/>
          </w:tcPr>
          <w:p w:rsidR="00A17A0A" w:rsidRPr="00E774C8" w:rsidRDefault="00026E4A" w:rsidP="00F71CE3">
            <w:pPr>
              <w:numPr>
                <w:ilvl w:val="12"/>
                <w:numId w:val="0"/>
              </w:numPr>
              <w:spacing w:line="320" w:lineRule="exact"/>
              <w:jc w:val="both"/>
              <w:rPr>
                <w:rFonts w:ascii="Arial" w:hAnsi="Arial"/>
                <w:sz w:val="22"/>
                <w:szCs w:val="22"/>
              </w:rPr>
            </w:pPr>
            <w:r w:rsidRPr="00E774C8">
              <w:rPr>
                <w:rFonts w:ascii="Arial" w:hAnsi="Arial" w:cs="Arial"/>
                <w:sz w:val="22"/>
                <w:szCs w:val="22"/>
              </w:rPr>
              <w:t xml:space="preserve">č.ú. </w:t>
            </w:r>
            <w:r w:rsidRPr="00F70671">
              <w:rPr>
                <w:rFonts w:ascii="Arial" w:hAnsi="Arial"/>
                <w:sz w:val="22"/>
                <w:szCs w:val="22"/>
              </w:rPr>
              <w:t>107-1752200237 / 0100</w:t>
            </w:r>
          </w:p>
        </w:tc>
      </w:tr>
    </w:tbl>
    <w:p w:rsidR="00A17A0A" w:rsidRDefault="00A17A0A" w:rsidP="00A17A0A">
      <w:pPr>
        <w:numPr>
          <w:ilvl w:val="12"/>
          <w:numId w:val="0"/>
        </w:numPr>
        <w:spacing w:before="120" w:after="120"/>
        <w:ind w:left="142"/>
        <w:jc w:val="both"/>
        <w:rPr>
          <w:rFonts w:ascii="Arial" w:hAnsi="Arial"/>
          <w:sz w:val="22"/>
          <w:szCs w:val="22"/>
        </w:rPr>
      </w:pPr>
      <w:r>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A17A0A" w:rsidRPr="00E774C8" w:rsidTr="00F71CE3">
        <w:tc>
          <w:tcPr>
            <w:tcW w:w="1738" w:type="dxa"/>
            <w:shd w:val="clear" w:color="auto" w:fill="auto"/>
            <w:vAlign w:val="center"/>
          </w:tcPr>
          <w:p w:rsidR="00A17A0A" w:rsidRPr="00E774C8" w:rsidRDefault="00A17A0A" w:rsidP="00F71CE3">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A17A0A" w:rsidRPr="00E774C8" w:rsidRDefault="00A17A0A" w:rsidP="005709F7">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17A0A" w:rsidRPr="00E774C8" w:rsidRDefault="00A17A0A" w:rsidP="00F71CE3">
            <w:pPr>
              <w:numPr>
                <w:ilvl w:val="12"/>
                <w:numId w:val="0"/>
              </w:numPr>
              <w:spacing w:line="320" w:lineRule="exact"/>
              <w:ind w:left="2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17A0A" w:rsidRPr="00E774C8" w:rsidRDefault="00A17A0A" w:rsidP="00F71CE3">
            <w:pPr>
              <w:numPr>
                <w:ilvl w:val="12"/>
                <w:numId w:val="0"/>
              </w:numPr>
              <w:spacing w:line="240" w:lineRule="exact"/>
              <w:ind w:left="2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p>
          <w:p w:rsidR="00A17A0A" w:rsidRPr="00E774C8" w:rsidRDefault="00A17A0A" w:rsidP="00F71CE3">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A17A0A" w:rsidRPr="00E774C8" w:rsidRDefault="00A17A0A" w:rsidP="00F71CE3">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 xml:space="preserve">: </w:t>
            </w:r>
          </w:p>
          <w:p w:rsidR="00A17A0A" w:rsidRPr="00E774C8" w:rsidRDefault="00A17A0A" w:rsidP="00F71CE3">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A17A0A" w:rsidRPr="00E774C8" w:rsidRDefault="00A17A0A" w:rsidP="00F71CE3">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3844B9">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6D6147" w:rsidRDefault="00A17A0A" w:rsidP="00F71CE3">
            <w:pPr>
              <w:ind w:left="34"/>
              <w:rPr>
                <w:sz w:val="18"/>
                <w:szCs w:val="18"/>
              </w:rPr>
            </w:pPr>
          </w:p>
        </w:tc>
        <w:tc>
          <w:tcPr>
            <w:tcW w:w="5387" w:type="dxa"/>
            <w:shd w:val="clear" w:color="auto" w:fill="auto"/>
          </w:tcPr>
          <w:p w:rsidR="00A17A0A" w:rsidRPr="006D6147" w:rsidRDefault="00A17A0A" w:rsidP="00F71CE3">
            <w:pPr>
              <w:ind w:left="34"/>
              <w:rPr>
                <w:sz w:val="18"/>
                <w:szCs w:val="18"/>
              </w:rPr>
            </w:pPr>
            <w:r w:rsidRPr="006D6147">
              <w:rPr>
                <w:rFonts w:ascii="Arial" w:hAnsi="Arial" w:cs="Arial"/>
                <w:b/>
                <w:bCs/>
                <w:color w:val="FF0000"/>
                <w:sz w:val="18"/>
                <w:szCs w:val="18"/>
              </w:rPr>
              <w:t>(</w:t>
            </w:r>
            <w:r w:rsidRPr="006D6147">
              <w:rPr>
                <w:rFonts w:ascii="Arial" w:hAnsi="Arial" w:cs="Arial"/>
                <w:bCs/>
                <w:color w:val="FF0000"/>
                <w:sz w:val="18"/>
                <w:szCs w:val="18"/>
              </w:rPr>
              <w:t>je-li uchazeč plátcem DPH, doplní číslo účtu, který je správcem daně zveřejněn způsobem umožňujícím dálkový přístup dle §109 odst. 2 písm. c) zákona č. 235/2004 Sb., o DPH</w:t>
            </w:r>
            <w:r w:rsidRPr="006D6147">
              <w:rPr>
                <w:rFonts w:ascii="Arial" w:hAnsi="Arial" w:cs="Arial"/>
                <w:b/>
                <w:bCs/>
                <w:color w:val="FF0000"/>
                <w:sz w:val="18"/>
                <w:szCs w:val="18"/>
              </w:rPr>
              <w:t>)</w:t>
            </w:r>
          </w:p>
        </w:tc>
      </w:tr>
      <w:tr w:rsidR="00A17A0A" w:rsidRPr="00E774C8" w:rsidTr="00F71CE3">
        <w:trPr>
          <w:gridBefore w:val="1"/>
          <w:wBefore w:w="1738" w:type="dxa"/>
        </w:trPr>
        <w:tc>
          <w:tcPr>
            <w:tcW w:w="2231" w:type="dxa"/>
            <w:shd w:val="clear" w:color="auto" w:fill="auto"/>
          </w:tcPr>
          <w:p w:rsidR="00A17A0A" w:rsidRPr="00B66EEC" w:rsidRDefault="00A17A0A" w:rsidP="00F71CE3">
            <w:pPr>
              <w:numPr>
                <w:ilvl w:val="12"/>
                <w:numId w:val="0"/>
              </w:numPr>
              <w:spacing w:line="240" w:lineRule="exact"/>
              <w:rPr>
                <w:rFonts w:ascii="Arial" w:hAnsi="Arial" w:cs="Arial"/>
                <w:b/>
                <w:bCs/>
                <w:sz w:val="22"/>
                <w:szCs w:val="22"/>
              </w:rPr>
            </w:pPr>
            <w:r w:rsidRPr="00B66EEC">
              <w:rPr>
                <w:rFonts w:ascii="Arial" w:hAnsi="Arial"/>
                <w:sz w:val="22"/>
                <w:szCs w:val="22"/>
              </w:rPr>
              <w:t>Spisová značka rejstříkového soudu:</w:t>
            </w:r>
          </w:p>
        </w:tc>
        <w:tc>
          <w:tcPr>
            <w:tcW w:w="5387" w:type="dxa"/>
            <w:shd w:val="clear" w:color="auto" w:fill="auto"/>
            <w:vAlign w:val="center"/>
          </w:tcPr>
          <w:p w:rsidR="00A17A0A" w:rsidRPr="00B66EEC" w:rsidRDefault="00A17A0A" w:rsidP="00F71CE3">
            <w:pPr>
              <w:ind w:left="34"/>
              <w:rPr>
                <w:rFonts w:ascii="Arial" w:hAnsi="Arial" w:cs="Arial"/>
                <w:b/>
                <w:bCs/>
                <w:sz w:val="22"/>
                <w:szCs w:val="22"/>
              </w:rPr>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bl>
    <w:p w:rsidR="008553DF" w:rsidRDefault="008553DF" w:rsidP="008553DF">
      <w:pPr>
        <w:jc w:val="both"/>
        <w:rPr>
          <w:rFonts w:ascii="Arial" w:hAnsi="Arial" w:cs="Arial"/>
          <w:color w:val="000000"/>
          <w:sz w:val="22"/>
        </w:rPr>
      </w:pPr>
    </w:p>
    <w:p w:rsidR="0042275D" w:rsidRDefault="0042275D" w:rsidP="008553DF">
      <w:pPr>
        <w:jc w:val="both"/>
        <w:rPr>
          <w:rFonts w:ascii="Arial" w:hAnsi="Arial" w:cs="Arial"/>
          <w:color w:val="000000"/>
          <w:sz w:val="22"/>
        </w:rPr>
      </w:pPr>
    </w:p>
    <w:p w:rsidR="00E34725" w:rsidRPr="007F2C7C" w:rsidRDefault="008553DF"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zakázky </w:t>
      </w:r>
      <w:r w:rsidRPr="009C0480">
        <w:rPr>
          <w:rFonts w:ascii="Arial" w:hAnsi="Arial" w:cs="Arial"/>
          <w:sz w:val="22"/>
          <w:szCs w:val="22"/>
        </w:rPr>
        <w:t>„</w:t>
      </w:r>
      <w:r w:rsidR="00E81E56" w:rsidRPr="00E81E56">
        <w:rPr>
          <w:rFonts w:ascii="Arial" w:hAnsi="Arial" w:cs="Arial"/>
          <w:sz w:val="22"/>
          <w:szCs w:val="22"/>
        </w:rPr>
        <w:t>SŠ chovu koní a jezdectví Kladruby nad Labem - rekonstrukce DM</w:t>
      </w:r>
      <w:r w:rsidRPr="009C0480">
        <w:rPr>
          <w:rFonts w:ascii="Arial" w:hAnsi="Arial" w:cs="Arial"/>
          <w:sz w:val="22"/>
          <w:szCs w:val="22"/>
        </w:rPr>
        <w:t>“</w:t>
      </w:r>
      <w:r>
        <w:rPr>
          <w:sz w:val="22"/>
          <w:szCs w:val="22"/>
        </w:rPr>
        <w:t xml:space="preserve"> </w:t>
      </w:r>
      <w:r w:rsidRPr="007F2C7C">
        <w:rPr>
          <w:rFonts w:ascii="Arial" w:hAnsi="Arial" w:cs="Arial"/>
          <w:color w:val="000000"/>
          <w:sz w:val="22"/>
        </w:rPr>
        <w:t xml:space="preserve">a zhotovitel jako vybraný </w:t>
      </w:r>
      <w:r>
        <w:rPr>
          <w:rFonts w:ascii="Arial" w:hAnsi="Arial" w:cs="Arial"/>
          <w:color w:val="000000"/>
          <w:sz w:val="22"/>
        </w:rPr>
        <w:t>dodavatel</w:t>
      </w:r>
      <w:r w:rsidRPr="007F2C7C">
        <w:rPr>
          <w:rFonts w:ascii="Arial" w:hAnsi="Arial" w:cs="Arial"/>
          <w:color w:val="000000"/>
          <w:sz w:val="22"/>
        </w:rPr>
        <w:t xml:space="preserve"> uzavírají tuto smlouvu o dílo (dále jen „smlouva“), kterou se zhotovitel zavazuje řádně a včas, na svůj náklad a nebezpečí, provést pro objednatele dílo dle podmínek této smlouvy a jejích příloh a objednatel se zavazuje za podmínek této smlouvy dílo převzít a zaplatit zhotoviteli doh</w:t>
      </w:r>
      <w:r>
        <w:rPr>
          <w:rFonts w:ascii="Arial" w:hAnsi="Arial" w:cs="Arial"/>
          <w:color w:val="000000"/>
          <w:sz w:val="22"/>
        </w:rPr>
        <w:t>odnutou cenu za jeho provedení.</w:t>
      </w:r>
    </w:p>
    <w:p w:rsidR="0072621A" w:rsidRDefault="0072621A" w:rsidP="008D505D">
      <w:pPr>
        <w:ind w:right="-24"/>
        <w:jc w:val="center"/>
        <w:rPr>
          <w:rFonts w:ascii="Arial" w:hAnsi="Arial" w:cs="Arial"/>
          <w:b/>
        </w:rPr>
      </w:pPr>
    </w:p>
    <w:p w:rsidR="0072621A" w:rsidRDefault="0072621A" w:rsidP="008D505D">
      <w:pPr>
        <w:ind w:right="-24"/>
        <w:jc w:val="center"/>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C434EC">
      <w:pPr>
        <w:pStyle w:val="Nadpis7"/>
        <w:spacing w:after="120"/>
        <w:ind w:right="-23"/>
        <w:rPr>
          <w:sz w:val="24"/>
        </w:rPr>
      </w:pPr>
      <w:r w:rsidRPr="007F2C7C">
        <w:rPr>
          <w:sz w:val="24"/>
        </w:rPr>
        <w:t>Předmět díla</w:t>
      </w:r>
    </w:p>
    <w:p w:rsidR="002F7AE4" w:rsidRPr="003F2C1E" w:rsidRDefault="008D505D" w:rsidP="003F2C1E">
      <w:pPr>
        <w:pStyle w:val="Odstavec0"/>
        <w:tabs>
          <w:tab w:val="left" w:pos="284"/>
        </w:tabs>
        <w:ind w:left="284" w:hanging="284"/>
        <w:rPr>
          <w:rFonts w:cs="Arial"/>
          <w:b/>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2565CE">
        <w:rPr>
          <w:rFonts w:cs="Arial"/>
          <w:color w:val="000000"/>
          <w:sz w:val="22"/>
          <w:lang w:val="cs-CZ"/>
        </w:rPr>
        <w:t xml:space="preserve">Předmětem díla je </w:t>
      </w:r>
      <w:r w:rsidR="00E24B87" w:rsidRPr="002565CE">
        <w:rPr>
          <w:rFonts w:cs="Arial"/>
          <w:color w:val="000000"/>
          <w:sz w:val="22"/>
          <w:lang w:val="cs-CZ"/>
        </w:rPr>
        <w:t xml:space="preserve">zhotovení </w:t>
      </w:r>
      <w:r w:rsidRPr="002565CE">
        <w:rPr>
          <w:rFonts w:cs="Arial"/>
          <w:color w:val="000000"/>
          <w:sz w:val="22"/>
          <w:lang w:val="cs-CZ"/>
        </w:rPr>
        <w:t xml:space="preserve">stavby </w:t>
      </w:r>
      <w:r w:rsidR="002F7AE4" w:rsidRPr="002565CE">
        <w:rPr>
          <w:rFonts w:cs="Arial"/>
          <w:color w:val="000000"/>
          <w:sz w:val="22"/>
          <w:lang w:val="cs-CZ"/>
        </w:rPr>
        <w:t>„</w:t>
      </w:r>
      <w:r w:rsidR="00E81E56" w:rsidRPr="00E81E56">
        <w:rPr>
          <w:rFonts w:cs="Arial"/>
          <w:b/>
          <w:color w:val="000000"/>
          <w:sz w:val="22"/>
          <w:lang w:val="cs-CZ"/>
        </w:rPr>
        <w:t>SŠ chovu koní a jezdectví Kladruby nad Labem - rekonstrukce DM</w:t>
      </w:r>
      <w:r w:rsidR="002F7AE4" w:rsidRPr="002565CE">
        <w:rPr>
          <w:rFonts w:cs="Arial"/>
          <w:color w:val="000000"/>
          <w:sz w:val="22"/>
          <w:lang w:val="cs-CZ"/>
        </w:rPr>
        <w:t>“</w:t>
      </w:r>
      <w:r w:rsidR="00FE4BD7" w:rsidRPr="00C434EC">
        <w:rPr>
          <w:rFonts w:cs="Arial"/>
          <w:color w:val="000000"/>
          <w:sz w:val="22"/>
          <w:lang w:val="cs-CZ"/>
        </w:rPr>
        <w:t>.</w:t>
      </w:r>
    </w:p>
    <w:p w:rsidR="008553DF" w:rsidRDefault="008D505D" w:rsidP="00235308">
      <w:pPr>
        <w:pStyle w:val="Odstavec0"/>
        <w:tabs>
          <w:tab w:val="left" w:pos="284"/>
        </w:tabs>
        <w:ind w:left="284" w:right="-1" w:hanging="284"/>
        <w:rPr>
          <w:rFonts w:cs="Arial"/>
          <w:sz w:val="22"/>
          <w:lang w:val="cs-CZ"/>
        </w:rPr>
      </w:pPr>
      <w:r w:rsidRPr="00591C63">
        <w:rPr>
          <w:rFonts w:cs="Arial"/>
          <w:sz w:val="22"/>
          <w:lang w:val="cs-CZ"/>
        </w:rPr>
        <w:t>2.</w:t>
      </w:r>
      <w:r w:rsidR="006E4319" w:rsidRPr="00591C63">
        <w:rPr>
          <w:rFonts w:cs="Arial"/>
          <w:sz w:val="22"/>
          <w:lang w:val="cs-CZ"/>
        </w:rPr>
        <w:tab/>
      </w:r>
      <w:r w:rsidR="00573635">
        <w:rPr>
          <w:rFonts w:cs="Arial"/>
          <w:sz w:val="22"/>
          <w:lang w:val="cs-CZ"/>
        </w:rPr>
        <w:t xml:space="preserve">Stavba bude provedena podle </w:t>
      </w:r>
      <w:r w:rsidR="00591C63" w:rsidRPr="00591C63">
        <w:rPr>
          <w:rFonts w:cs="Arial"/>
          <w:sz w:val="22"/>
          <w:lang w:val="cs-CZ"/>
        </w:rPr>
        <w:t xml:space="preserve">projektové dokumentace zpracované </w:t>
      </w:r>
      <w:r w:rsidR="009E7B92" w:rsidRPr="00364C67">
        <w:rPr>
          <w:rFonts w:cs="Arial"/>
          <w:sz w:val="22"/>
          <w:lang w:val="cs-CZ"/>
        </w:rPr>
        <w:t xml:space="preserve">společností </w:t>
      </w:r>
      <w:r w:rsidR="00026E4A" w:rsidRPr="00026E4A">
        <w:rPr>
          <w:rFonts w:cs="Arial"/>
          <w:sz w:val="22"/>
          <w:lang w:val="cs-CZ"/>
        </w:rPr>
        <w:t>astalon s.r.o., se sídlem Hůrka</w:t>
      </w:r>
      <w:r w:rsidR="0072621A">
        <w:rPr>
          <w:rFonts w:cs="Arial"/>
          <w:sz w:val="22"/>
          <w:lang w:val="cs-CZ"/>
        </w:rPr>
        <w:t> </w:t>
      </w:r>
      <w:r w:rsidR="00026E4A" w:rsidRPr="00026E4A">
        <w:rPr>
          <w:rFonts w:cs="Arial"/>
          <w:sz w:val="22"/>
          <w:lang w:val="cs-CZ"/>
        </w:rPr>
        <w:t>54, 530</w:t>
      </w:r>
      <w:r w:rsidR="0072621A">
        <w:rPr>
          <w:rFonts w:cs="Arial"/>
          <w:sz w:val="22"/>
          <w:lang w:val="cs-CZ"/>
        </w:rPr>
        <w:t> </w:t>
      </w:r>
      <w:r w:rsidR="00026E4A" w:rsidRPr="00026E4A">
        <w:rPr>
          <w:rFonts w:cs="Arial"/>
          <w:sz w:val="22"/>
          <w:lang w:val="cs-CZ"/>
        </w:rPr>
        <w:t>02 Pardubice, IČ</w:t>
      </w:r>
      <w:r w:rsidR="0072621A">
        <w:rPr>
          <w:rFonts w:cs="Arial"/>
          <w:sz w:val="22"/>
          <w:lang w:val="cs-CZ"/>
        </w:rPr>
        <w:t> </w:t>
      </w:r>
      <w:r w:rsidR="00026E4A" w:rsidRPr="00026E4A">
        <w:rPr>
          <w:rFonts w:cs="Arial"/>
          <w:sz w:val="22"/>
          <w:lang w:val="cs-CZ"/>
        </w:rPr>
        <w:t>27542009</w:t>
      </w:r>
      <w:r w:rsidR="009E7B92" w:rsidRPr="00BD2E1F">
        <w:rPr>
          <w:rFonts w:cs="Arial"/>
          <w:sz w:val="22"/>
          <w:lang w:val="cs-CZ"/>
        </w:rPr>
        <w:t xml:space="preserve"> </w:t>
      </w:r>
      <w:r w:rsidR="009E7B92" w:rsidRPr="00F81A51">
        <w:rPr>
          <w:rFonts w:cs="Arial"/>
          <w:sz w:val="22"/>
          <w:lang w:val="cs-CZ"/>
        </w:rPr>
        <w:t>a</w:t>
      </w:r>
      <w:r w:rsidR="00840D0F">
        <w:rPr>
          <w:rFonts w:cs="Arial"/>
          <w:sz w:val="22"/>
          <w:lang w:val="cs-CZ"/>
        </w:rPr>
        <w:t> </w:t>
      </w:r>
      <w:r w:rsidR="0039451E" w:rsidRPr="0039451E">
        <w:rPr>
          <w:rFonts w:cs="Arial"/>
          <w:sz w:val="22"/>
          <w:lang w:val="cs-CZ"/>
        </w:rPr>
        <w:t>zahrnuje zejména:</w:t>
      </w:r>
      <w:r w:rsidR="00235308">
        <w:rPr>
          <w:rFonts w:cs="Arial"/>
          <w:sz w:val="22"/>
          <w:lang w:val="cs-CZ"/>
        </w:rPr>
        <w:t xml:space="preserve"> </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xml:space="preserve">- vedení </w:t>
      </w:r>
      <w:r w:rsidR="0037349D">
        <w:rPr>
          <w:rFonts w:cs="Arial"/>
          <w:sz w:val="22"/>
          <w:lang w:val="cs-CZ"/>
        </w:rPr>
        <w:t xml:space="preserve">stavebního </w:t>
      </w:r>
      <w:r w:rsidRPr="007F2C7C">
        <w:rPr>
          <w:rFonts w:cs="Arial"/>
          <w:sz w:val="22"/>
          <w:lang w:val="cs-CZ"/>
        </w:rPr>
        <w:t>deníku,</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rsidR="00F51DB5" w:rsidRPr="00A211C6" w:rsidRDefault="0060380F" w:rsidP="00A211C6">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147C6E">
        <w:rPr>
          <w:rFonts w:ascii="Arial" w:hAnsi="Arial" w:cs="Arial"/>
          <w:color w:val="000000"/>
          <w:sz w:val="22"/>
        </w:rPr>
        <w:t>Rozsah díla je tedy dán projektovou dokumentací</w:t>
      </w:r>
      <w:r w:rsidR="00543553" w:rsidRPr="00543553">
        <w:rPr>
          <w:rFonts w:ascii="Arial" w:hAnsi="Arial" w:cs="Arial"/>
          <w:color w:val="000000"/>
          <w:sz w:val="22"/>
        </w:rPr>
        <w:t xml:space="preserve"> </w:t>
      </w:r>
      <w:r w:rsidRPr="00147C6E">
        <w:rPr>
          <w:rFonts w:ascii="Arial" w:hAnsi="Arial" w:cs="Arial"/>
          <w:color w:val="000000"/>
          <w:sz w:val="22"/>
        </w:rPr>
        <w:t>a</w:t>
      </w:r>
      <w:r w:rsidR="001C1C6E">
        <w:rPr>
          <w:rFonts w:ascii="Arial" w:hAnsi="Arial" w:cs="Arial"/>
          <w:color w:val="000000"/>
          <w:sz w:val="22"/>
        </w:rPr>
        <w:t> </w:t>
      </w:r>
      <w:r w:rsidRPr="00147C6E">
        <w:rPr>
          <w:rFonts w:ascii="Arial" w:hAnsi="Arial" w:cs="Arial"/>
          <w:color w:val="000000"/>
          <w:sz w:val="22"/>
        </w:rPr>
        <w:t xml:space="preserve">rovněž soupisem prací s výkazem výměr, který </w:t>
      </w:r>
      <w:r w:rsidR="00FF11D2" w:rsidRPr="00147C6E">
        <w:rPr>
          <w:rFonts w:ascii="Arial" w:hAnsi="Arial" w:cs="Arial"/>
          <w:color w:val="000000"/>
          <w:sz w:val="22"/>
        </w:rPr>
        <w:t>je přílohou této smlou</w:t>
      </w:r>
      <w:r w:rsidR="00FF11D2" w:rsidRPr="007F2C7C">
        <w:rPr>
          <w:rFonts w:ascii="Arial" w:hAnsi="Arial" w:cs="Arial"/>
          <w:color w:val="000000"/>
          <w:sz w:val="22"/>
        </w:rPr>
        <w:t>vy.</w:t>
      </w:r>
    </w:p>
    <w:p w:rsidR="00F97B3F" w:rsidRPr="00F97B3F" w:rsidRDefault="00F97B3F" w:rsidP="00147C6E">
      <w:pPr>
        <w:tabs>
          <w:tab w:val="num" w:pos="360"/>
        </w:tabs>
        <w:autoSpaceDE w:val="0"/>
        <w:autoSpaceDN w:val="0"/>
        <w:adjustRightInd w:val="0"/>
        <w:rPr>
          <w:rFonts w:ascii="Arial" w:hAnsi="Arial" w:cs="Arial"/>
        </w:rPr>
      </w:pPr>
    </w:p>
    <w:p w:rsidR="0042275D" w:rsidRDefault="0042275D" w:rsidP="00147C6E">
      <w:pPr>
        <w:tabs>
          <w:tab w:val="num" w:pos="360"/>
        </w:tabs>
        <w:autoSpaceDE w:val="0"/>
        <w:autoSpaceDN w:val="0"/>
        <w:adjustRightInd w:val="0"/>
        <w:rPr>
          <w:rFonts w:ascii="Arial" w:hAnsi="Arial" w:cs="Arial"/>
        </w:rPr>
      </w:pPr>
    </w:p>
    <w:p w:rsidR="00783D21" w:rsidRPr="00F97B3F" w:rsidRDefault="00783D21" w:rsidP="00147C6E">
      <w:pPr>
        <w:tabs>
          <w:tab w:val="num" w:pos="360"/>
        </w:tabs>
        <w:autoSpaceDE w:val="0"/>
        <w:autoSpaceDN w:val="0"/>
        <w:adjustRightInd w:val="0"/>
        <w:rPr>
          <w:rFonts w:ascii="Arial" w:hAnsi="Arial" w:cs="Arial"/>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Cena díla</w:t>
      </w:r>
    </w:p>
    <w:p w:rsidR="00951123" w:rsidRPr="00F51DB5" w:rsidRDefault="008D505D" w:rsidP="00F51DB5">
      <w:pPr>
        <w:numPr>
          <w:ilvl w:val="0"/>
          <w:numId w:val="2"/>
        </w:numPr>
        <w:tabs>
          <w:tab w:val="clear" w:pos="720"/>
          <w:tab w:val="num" w:pos="284"/>
        </w:tabs>
        <w:autoSpaceDE w:val="0"/>
        <w:autoSpaceDN w:val="0"/>
        <w:adjustRightInd w:val="0"/>
        <w:spacing w:after="24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CF5374">
      <w:pPr>
        <w:autoSpaceDE w:val="0"/>
        <w:autoSpaceDN w:val="0"/>
        <w:adjustRightInd w:val="0"/>
        <w:spacing w:after="60"/>
        <w:ind w:left="567"/>
        <w:jc w:val="both"/>
        <w:rPr>
          <w:rFonts w:ascii="Arial" w:hAnsi="Arial" w:cs="Arial"/>
          <w:color w:val="000000"/>
          <w:sz w:val="22"/>
        </w:rPr>
      </w:pPr>
      <w:r w:rsidRPr="007F2C7C">
        <w:rPr>
          <w:rFonts w:ascii="Arial" w:hAnsi="Arial" w:cs="Arial"/>
          <w:b/>
          <w:bCs/>
          <w:color w:val="FF0000"/>
          <w:sz w:val="22"/>
        </w:rPr>
        <w:t>(</w:t>
      </w:r>
      <w:r w:rsidR="005709F7">
        <w:rPr>
          <w:rFonts w:ascii="Arial" w:hAnsi="Arial" w:cs="Arial"/>
          <w:b/>
          <w:bCs/>
          <w:color w:val="FF0000"/>
          <w:sz w:val="22"/>
          <w:szCs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 DPH (dále jen „smluvní cena“). </w:t>
      </w:r>
    </w:p>
    <w:p w:rsidR="008D505D" w:rsidRPr="007F2C7C" w:rsidRDefault="008D505D" w:rsidP="00CF5374">
      <w:pPr>
        <w:tabs>
          <w:tab w:val="num" w:pos="426"/>
        </w:tabs>
        <w:autoSpaceDE w:val="0"/>
        <w:autoSpaceDN w:val="0"/>
        <w:adjustRightInd w:val="0"/>
        <w:spacing w:after="60"/>
        <w:ind w:left="567"/>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w:t>
      </w:r>
      <w:r w:rsidR="005709F7">
        <w:rPr>
          <w:rFonts w:ascii="Arial" w:hAnsi="Arial" w:cs="Arial"/>
          <w:b/>
          <w:bCs/>
          <w:color w:val="FF0000"/>
          <w:sz w:val="22"/>
          <w:szCs w:val="22"/>
        </w:rPr>
        <w:t>bude doplněno</w:t>
      </w:r>
      <w:r w:rsidR="00575556" w:rsidRPr="007F2C7C">
        <w:rPr>
          <w:rFonts w:ascii="Arial" w:hAnsi="Arial" w:cs="Arial"/>
          <w:b/>
          <w:bCs/>
          <w:color w:val="FF0000"/>
          <w:sz w:val="22"/>
        </w:rPr>
        <w:t>)</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5709F7">
        <w:rPr>
          <w:rFonts w:ascii="Arial" w:hAnsi="Arial" w:cs="Arial"/>
          <w:b/>
          <w:bCs/>
          <w:color w:val="FF0000"/>
          <w:sz w:val="22"/>
          <w:szCs w:val="22"/>
        </w:rPr>
        <w:t>bude doplněno</w:t>
      </w:r>
      <w:r w:rsidR="00011C87" w:rsidRPr="007F2C7C">
        <w:rPr>
          <w:rFonts w:ascii="Arial" w:hAnsi="Arial" w:cs="Arial"/>
          <w:b/>
          <w:bCs/>
          <w:color w:val="FF0000"/>
          <w:sz w:val="22"/>
        </w:rPr>
        <w:t>)</w:t>
      </w:r>
      <w:r w:rsidRPr="007F2C7C">
        <w:rPr>
          <w:rFonts w:ascii="Arial" w:hAnsi="Arial" w:cs="Arial"/>
          <w:color w:val="000000"/>
          <w:sz w:val="22"/>
        </w:rPr>
        <w:t xml:space="preserve"> Kč </w:t>
      </w:r>
    </w:p>
    <w:p w:rsidR="00575556" w:rsidRPr="007F2C7C" w:rsidRDefault="00575556" w:rsidP="00CF5374">
      <w:pPr>
        <w:tabs>
          <w:tab w:val="num" w:pos="426"/>
        </w:tabs>
        <w:autoSpaceDE w:val="0"/>
        <w:autoSpaceDN w:val="0"/>
        <w:adjustRightInd w:val="0"/>
        <w:spacing w:after="240"/>
        <w:ind w:left="567"/>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5709F7">
        <w:rPr>
          <w:rFonts w:ascii="Arial" w:hAnsi="Arial" w:cs="Arial"/>
          <w:b/>
          <w:bCs/>
          <w:color w:val="FF0000"/>
          <w:sz w:val="22"/>
          <w:szCs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0564F5"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w:t>
      </w:r>
      <w:r w:rsidRPr="000564F5">
        <w:rPr>
          <w:rFonts w:ascii="Arial" w:hAnsi="Arial" w:cs="Arial"/>
          <w:color w:val="000000"/>
          <w:sz w:val="22"/>
        </w:rPr>
        <w:t>navyšuje/snižuje v soulad</w:t>
      </w:r>
      <w:r w:rsidR="000E4E6A" w:rsidRPr="000564F5">
        <w:rPr>
          <w:rFonts w:ascii="Arial" w:hAnsi="Arial" w:cs="Arial"/>
          <w:color w:val="000000"/>
          <w:sz w:val="22"/>
        </w:rPr>
        <w:t>u s touto změnou sazby.</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0564F5">
        <w:rPr>
          <w:rFonts w:ascii="Arial" w:hAnsi="Arial" w:cs="Arial"/>
          <w:sz w:val="22"/>
        </w:rPr>
        <w:t xml:space="preserve">Lhůta splatnosti daňových dokladů/faktur je </w:t>
      </w:r>
      <w:r w:rsidR="00C40518" w:rsidRPr="000564F5">
        <w:rPr>
          <w:rFonts w:ascii="Arial" w:hAnsi="Arial" w:cs="Arial"/>
          <w:b/>
          <w:sz w:val="22"/>
        </w:rPr>
        <w:t>3</w:t>
      </w:r>
      <w:r w:rsidRPr="000564F5">
        <w:rPr>
          <w:rFonts w:ascii="Arial" w:hAnsi="Arial" w:cs="Arial"/>
          <w:b/>
          <w:sz w:val="22"/>
        </w:rPr>
        <w:t>0</w:t>
      </w:r>
      <w:r w:rsidRPr="000564F5">
        <w:rPr>
          <w:rFonts w:ascii="Arial" w:hAnsi="Arial" w:cs="Arial"/>
          <w:sz w:val="22"/>
        </w:rPr>
        <w:t xml:space="preserve"> kalendářních dnů ode dne prokazatelného doručení daňového dokladu/faktury </w:t>
      </w:r>
      <w:r w:rsidR="008A2E87" w:rsidRPr="000564F5">
        <w:rPr>
          <w:rFonts w:ascii="Arial" w:hAnsi="Arial" w:cs="Arial"/>
          <w:sz w:val="22"/>
        </w:rPr>
        <w:t xml:space="preserve">odsouhlaseného smluvními stranami </w:t>
      </w:r>
      <w:r w:rsidRPr="000564F5">
        <w:rPr>
          <w:rFonts w:ascii="Arial" w:hAnsi="Arial" w:cs="Arial"/>
          <w:sz w:val="22"/>
        </w:rPr>
        <w:t>objednateli</w:t>
      </w:r>
      <w:r w:rsidR="008A2E87" w:rsidRPr="000564F5">
        <w:rPr>
          <w:rFonts w:ascii="Arial" w:hAnsi="Arial" w:cs="Arial"/>
          <w:sz w:val="22"/>
        </w:rPr>
        <w:t>.</w:t>
      </w:r>
      <w:r w:rsidR="00053646" w:rsidRPr="000564F5">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lastRenderedPageBreak/>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w:t>
      </w:r>
      <w:r w:rsidR="004E4C60">
        <w:rPr>
          <w:rFonts w:ascii="Arial" w:hAnsi="Arial" w:cs="Arial"/>
          <w:color w:val="000000"/>
          <w:sz w:val="22"/>
        </w:rPr>
        <w:t> </w:t>
      </w:r>
      <w:r w:rsidRPr="007F2C7C">
        <w:rPr>
          <w:rFonts w:ascii="Arial" w:hAnsi="Arial" w:cs="Arial"/>
          <w:color w:val="000000"/>
          <w:sz w:val="22"/>
        </w:rPr>
        <w:t>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Pokud je v okamžiku fakturace o zhotoviteli zveřejněna způsobem umožňujícím dálkový přístup skutečnost, že je nespolehlivým plátcem a vzniká tak ručení dle §</w:t>
      </w:r>
      <w:r w:rsidR="004E4C60">
        <w:rPr>
          <w:rFonts w:ascii="Arial" w:hAnsi="Arial" w:cs="Arial"/>
          <w:color w:val="000000"/>
          <w:sz w:val="22"/>
        </w:rPr>
        <w:t> </w:t>
      </w:r>
      <w:r w:rsidRPr="007F2C7C">
        <w:rPr>
          <w:rFonts w:ascii="Arial" w:hAnsi="Arial" w:cs="Arial"/>
          <w:color w:val="000000"/>
          <w:sz w:val="22"/>
        </w:rPr>
        <w:t xml:space="preserve">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F97B3F" w:rsidRDefault="00F97B3F" w:rsidP="00F97B3F">
      <w:pPr>
        <w:tabs>
          <w:tab w:val="num" w:pos="360"/>
        </w:tabs>
        <w:autoSpaceDE w:val="0"/>
        <w:autoSpaceDN w:val="0"/>
        <w:adjustRightInd w:val="0"/>
        <w:rPr>
          <w:rFonts w:ascii="Arial" w:hAnsi="Arial" w:cs="Arial"/>
        </w:rPr>
      </w:pPr>
    </w:p>
    <w:p w:rsidR="00783D21" w:rsidRDefault="00783D21" w:rsidP="00F97B3F">
      <w:pPr>
        <w:tabs>
          <w:tab w:val="num" w:pos="360"/>
        </w:tabs>
        <w:autoSpaceDE w:val="0"/>
        <w:autoSpaceDN w:val="0"/>
        <w:adjustRightInd w:val="0"/>
        <w:rPr>
          <w:rFonts w:ascii="Arial" w:hAnsi="Arial" w:cs="Arial"/>
        </w:rPr>
      </w:pPr>
    </w:p>
    <w:p w:rsidR="00F97B3F" w:rsidRPr="00F97B3F" w:rsidRDefault="00F97B3F" w:rsidP="00F97B3F">
      <w:pPr>
        <w:tabs>
          <w:tab w:val="num" w:pos="360"/>
        </w:tabs>
        <w:autoSpaceDE w:val="0"/>
        <w:autoSpaceDN w:val="0"/>
        <w:adjustRightInd w:val="0"/>
        <w:rPr>
          <w:rFonts w:ascii="Arial" w:hAnsi="Arial" w:cs="Arial"/>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65384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w:t>
      </w:r>
      <w:r w:rsidRPr="0065384F">
        <w:rPr>
          <w:rFonts w:ascii="Arial" w:hAnsi="Arial" w:cs="Arial"/>
          <w:sz w:val="22"/>
        </w:rPr>
        <w:t xml:space="preserve">předáno zhotoviteli nejpozději do </w:t>
      </w:r>
      <w:r w:rsidR="00FE486D" w:rsidRPr="0065384F">
        <w:rPr>
          <w:rFonts w:ascii="Arial" w:hAnsi="Arial" w:cs="Arial"/>
          <w:b/>
          <w:sz w:val="22"/>
        </w:rPr>
        <w:t>1</w:t>
      </w:r>
      <w:r w:rsidR="00BB5D4A" w:rsidRPr="0065384F">
        <w:rPr>
          <w:rFonts w:ascii="Arial" w:hAnsi="Arial" w:cs="Arial"/>
          <w:b/>
          <w:sz w:val="22"/>
        </w:rPr>
        <w:t xml:space="preserve">. </w:t>
      </w:r>
      <w:r w:rsidR="002243ED" w:rsidRPr="0065384F">
        <w:rPr>
          <w:rFonts w:ascii="Arial" w:hAnsi="Arial" w:cs="Arial"/>
          <w:b/>
          <w:sz w:val="22"/>
        </w:rPr>
        <w:t>2</w:t>
      </w:r>
      <w:r w:rsidR="000E005C" w:rsidRPr="0065384F">
        <w:rPr>
          <w:rFonts w:ascii="Arial" w:hAnsi="Arial" w:cs="Arial"/>
          <w:b/>
          <w:sz w:val="22"/>
        </w:rPr>
        <w:t>. 20</w:t>
      </w:r>
      <w:r w:rsidR="00840D0F" w:rsidRPr="0065384F">
        <w:rPr>
          <w:rFonts w:ascii="Arial" w:hAnsi="Arial" w:cs="Arial"/>
          <w:b/>
          <w:sz w:val="22"/>
        </w:rPr>
        <w:t>2</w:t>
      </w:r>
      <w:r w:rsidR="0039451E" w:rsidRPr="0065384F">
        <w:rPr>
          <w:rFonts w:ascii="Arial" w:hAnsi="Arial" w:cs="Arial"/>
          <w:b/>
          <w:sz w:val="22"/>
        </w:rPr>
        <w:t>2</w:t>
      </w:r>
      <w:r w:rsidRPr="0065384F">
        <w:rPr>
          <w:rFonts w:ascii="Arial" w:hAnsi="Arial" w:cs="Arial"/>
          <w:sz w:val="22"/>
        </w:rPr>
        <w:t>.</w:t>
      </w:r>
    </w:p>
    <w:p w:rsidR="000831A2" w:rsidRPr="0065384F"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65384F">
        <w:rPr>
          <w:rFonts w:ascii="Arial" w:hAnsi="Arial" w:cs="Arial"/>
          <w:sz w:val="22"/>
        </w:rPr>
        <w:t>Stavební práce budou zahájeny</w:t>
      </w:r>
      <w:r w:rsidR="00C73781" w:rsidRPr="0065384F">
        <w:rPr>
          <w:rFonts w:ascii="Arial" w:hAnsi="Arial" w:cs="Arial"/>
          <w:sz w:val="22"/>
        </w:rPr>
        <w:t xml:space="preserve"> (tj. první práce směřující</w:t>
      </w:r>
      <w:r w:rsidRPr="0065384F">
        <w:rPr>
          <w:rFonts w:ascii="Arial" w:hAnsi="Arial" w:cs="Arial"/>
          <w:sz w:val="22"/>
        </w:rPr>
        <w:t xml:space="preserve"> </w:t>
      </w:r>
      <w:r w:rsidR="00C73781" w:rsidRPr="0065384F">
        <w:rPr>
          <w:rFonts w:ascii="Arial" w:hAnsi="Arial" w:cs="Arial"/>
          <w:sz w:val="22"/>
        </w:rPr>
        <w:t xml:space="preserve">k provedení stavby podle projektové dokumentace budou započaty) </w:t>
      </w:r>
      <w:r w:rsidRPr="0065384F">
        <w:rPr>
          <w:rFonts w:ascii="Arial" w:hAnsi="Arial" w:cs="Arial"/>
          <w:sz w:val="22"/>
        </w:rPr>
        <w:t xml:space="preserve">do </w:t>
      </w:r>
      <w:r w:rsidR="00775E33" w:rsidRPr="0065384F">
        <w:rPr>
          <w:rFonts w:ascii="Arial" w:hAnsi="Arial" w:cs="Arial"/>
          <w:b/>
          <w:sz w:val="22"/>
        </w:rPr>
        <w:t>7</w:t>
      </w:r>
      <w:r w:rsidR="00610CBD" w:rsidRPr="0065384F">
        <w:rPr>
          <w:rFonts w:ascii="Arial" w:hAnsi="Arial" w:cs="Arial"/>
          <w:sz w:val="22"/>
        </w:rPr>
        <w:t xml:space="preserve"> </w:t>
      </w:r>
      <w:r w:rsidRPr="0065384F">
        <w:rPr>
          <w:rFonts w:ascii="Arial" w:hAnsi="Arial" w:cs="Arial"/>
          <w:sz w:val="22"/>
        </w:rPr>
        <w:t>dní od předání a převzetí staveniště.</w:t>
      </w:r>
    </w:p>
    <w:p w:rsidR="00477938" w:rsidRPr="0065384F" w:rsidRDefault="00477938" w:rsidP="0044525F">
      <w:pPr>
        <w:pStyle w:val="Textvbloku"/>
        <w:numPr>
          <w:ilvl w:val="0"/>
          <w:numId w:val="7"/>
        </w:numPr>
        <w:tabs>
          <w:tab w:val="clear" w:pos="720"/>
          <w:tab w:val="num" w:pos="284"/>
          <w:tab w:val="num" w:pos="426"/>
        </w:tabs>
        <w:spacing w:after="120"/>
        <w:ind w:left="284" w:right="0" w:hanging="284"/>
        <w:rPr>
          <w:i/>
          <w:sz w:val="22"/>
        </w:rPr>
      </w:pPr>
      <w:r w:rsidRPr="0065384F">
        <w:rPr>
          <w:sz w:val="22"/>
        </w:rPr>
        <w:t xml:space="preserve">Zhotovitel se zavazuje dokončit </w:t>
      </w:r>
      <w:r w:rsidR="000A424C" w:rsidRPr="0065384F">
        <w:rPr>
          <w:sz w:val="22"/>
        </w:rPr>
        <w:t>sjednané</w:t>
      </w:r>
      <w:r w:rsidRPr="0065384F">
        <w:rPr>
          <w:sz w:val="22"/>
        </w:rPr>
        <w:t xml:space="preserve"> práce a zároveň předat předmět díla</w:t>
      </w:r>
      <w:r w:rsidR="003C0B15" w:rsidRPr="0065384F">
        <w:rPr>
          <w:sz w:val="22"/>
        </w:rPr>
        <w:t xml:space="preserve"> dle čl. I. smlouvy objednateli nejpozději do</w:t>
      </w:r>
      <w:r w:rsidR="00656A8B" w:rsidRPr="0065384F">
        <w:rPr>
          <w:sz w:val="22"/>
        </w:rPr>
        <w:t xml:space="preserve"> </w:t>
      </w:r>
      <w:r w:rsidR="00FE486D" w:rsidRPr="0065384F">
        <w:rPr>
          <w:b/>
          <w:sz w:val="22"/>
        </w:rPr>
        <w:t xml:space="preserve">270 </w:t>
      </w:r>
      <w:r w:rsidR="00E322BC" w:rsidRPr="0065384F">
        <w:rPr>
          <w:b/>
          <w:sz w:val="22"/>
        </w:rPr>
        <w:t>dnů od předání staveniště</w:t>
      </w:r>
      <w:r w:rsidRPr="0065384F">
        <w:rPr>
          <w:sz w:val="22"/>
        </w:rPr>
        <w:t>.</w:t>
      </w:r>
    </w:p>
    <w:p w:rsidR="00520F93" w:rsidRPr="0065384F" w:rsidRDefault="00520F93" w:rsidP="00520F93">
      <w:pPr>
        <w:numPr>
          <w:ilvl w:val="0"/>
          <w:numId w:val="7"/>
        </w:numPr>
        <w:tabs>
          <w:tab w:val="clear" w:pos="720"/>
          <w:tab w:val="num" w:pos="284"/>
          <w:tab w:val="num" w:pos="426"/>
        </w:tabs>
        <w:spacing w:after="120"/>
        <w:ind w:left="284" w:hanging="284"/>
        <w:jc w:val="both"/>
        <w:rPr>
          <w:rFonts w:ascii="Arial" w:hAnsi="Arial" w:cs="Arial"/>
          <w:i/>
          <w:sz w:val="22"/>
        </w:rPr>
      </w:pPr>
      <w:r w:rsidRPr="0065384F">
        <w:rPr>
          <w:rFonts w:ascii="Arial" w:hAnsi="Arial" w:cs="Arial"/>
          <w:sz w:val="22"/>
          <w:szCs w:val="22"/>
        </w:rPr>
        <w:t>Realizace díla bude probíhat za provozu školního zařízení. Zhotovitel se z tohoto důvodu zavazuje k provádění stavebních prací způsobem, který bude minimalizovat</w:t>
      </w:r>
      <w:r w:rsidRPr="004E3F0F">
        <w:rPr>
          <w:rFonts w:ascii="Arial" w:hAnsi="Arial" w:cs="Arial"/>
          <w:sz w:val="22"/>
          <w:szCs w:val="22"/>
        </w:rPr>
        <w:t xml:space="preserve"> </w:t>
      </w:r>
      <w:r w:rsidR="00AE1338" w:rsidRPr="004E3F0F">
        <w:rPr>
          <w:rFonts w:ascii="Arial" w:hAnsi="Arial" w:cs="Arial"/>
          <w:sz w:val="22"/>
          <w:szCs w:val="22"/>
        </w:rPr>
        <w:t xml:space="preserve">negativní </w:t>
      </w:r>
      <w:r w:rsidRPr="004E3F0F">
        <w:rPr>
          <w:rFonts w:ascii="Arial" w:hAnsi="Arial" w:cs="Arial"/>
          <w:sz w:val="22"/>
          <w:szCs w:val="22"/>
        </w:rPr>
        <w:t xml:space="preserve">dopady do </w:t>
      </w:r>
      <w:r w:rsidRPr="0065384F">
        <w:rPr>
          <w:rFonts w:ascii="Arial" w:hAnsi="Arial" w:cs="Arial"/>
          <w:sz w:val="22"/>
          <w:szCs w:val="22"/>
        </w:rPr>
        <w:t>provozu</w:t>
      </w:r>
      <w:r w:rsidR="00AE1338" w:rsidRPr="0065384F">
        <w:rPr>
          <w:rFonts w:ascii="Arial" w:hAnsi="Arial" w:cs="Arial"/>
          <w:sz w:val="22"/>
          <w:szCs w:val="22"/>
        </w:rPr>
        <w:t xml:space="preserve"> školního zařízení.</w:t>
      </w:r>
      <w:r w:rsidRPr="0065384F">
        <w:rPr>
          <w:rFonts w:ascii="Arial" w:hAnsi="Arial" w:cs="Arial"/>
          <w:sz w:val="22"/>
          <w:szCs w:val="22"/>
        </w:rPr>
        <w:t xml:space="preserve"> To zahrnuje zejména dodržení následujících podmínek: </w:t>
      </w:r>
    </w:p>
    <w:p w:rsidR="00520F93" w:rsidRPr="0065384F" w:rsidRDefault="00520F93" w:rsidP="00043BB4">
      <w:pPr>
        <w:pStyle w:val="Odstavecseseznamem"/>
        <w:numPr>
          <w:ilvl w:val="0"/>
          <w:numId w:val="24"/>
        </w:numPr>
        <w:spacing w:after="120" w:line="240" w:lineRule="exact"/>
        <w:ind w:left="709" w:right="-23" w:hanging="425"/>
        <w:contextualSpacing w:val="0"/>
        <w:jc w:val="both"/>
        <w:rPr>
          <w:rFonts w:ascii="Arial" w:hAnsi="Arial" w:cs="Arial"/>
          <w:sz w:val="22"/>
        </w:rPr>
      </w:pPr>
      <w:r w:rsidRPr="0065384F">
        <w:rPr>
          <w:rFonts w:ascii="Arial" w:hAnsi="Arial" w:cs="Arial"/>
          <w:sz w:val="22"/>
        </w:rPr>
        <w:t xml:space="preserve">stavební práce </w:t>
      </w:r>
      <w:r w:rsidR="004A0323" w:rsidRPr="0065384F">
        <w:rPr>
          <w:rFonts w:ascii="Arial" w:hAnsi="Arial" w:cs="Arial"/>
          <w:sz w:val="22"/>
        </w:rPr>
        <w:t>ve dnech školního vyučování moh</w:t>
      </w:r>
      <w:r w:rsidRPr="0065384F">
        <w:rPr>
          <w:rFonts w:ascii="Arial" w:hAnsi="Arial" w:cs="Arial"/>
          <w:sz w:val="22"/>
        </w:rPr>
        <w:t xml:space="preserve">ou probíhat </w:t>
      </w:r>
      <w:r w:rsidR="004A0323" w:rsidRPr="0065384F">
        <w:rPr>
          <w:rFonts w:ascii="Arial" w:hAnsi="Arial" w:cs="Arial"/>
          <w:sz w:val="22"/>
        </w:rPr>
        <w:t>v</w:t>
      </w:r>
      <w:r w:rsidRPr="0065384F">
        <w:rPr>
          <w:rFonts w:ascii="Arial" w:hAnsi="Arial" w:cs="Arial"/>
          <w:sz w:val="22"/>
        </w:rPr>
        <w:t> době od 7:</w:t>
      </w:r>
      <w:r w:rsidR="00FE486D" w:rsidRPr="0065384F">
        <w:rPr>
          <w:rFonts w:ascii="Arial" w:hAnsi="Arial" w:cs="Arial"/>
          <w:sz w:val="22"/>
        </w:rPr>
        <w:t xml:space="preserve">00 </w:t>
      </w:r>
      <w:r w:rsidRPr="0065384F">
        <w:rPr>
          <w:rFonts w:ascii="Arial" w:hAnsi="Arial" w:cs="Arial"/>
          <w:sz w:val="22"/>
        </w:rPr>
        <w:t xml:space="preserve">hod do </w:t>
      </w:r>
      <w:r w:rsidR="00FE486D" w:rsidRPr="0065384F">
        <w:rPr>
          <w:rFonts w:ascii="Arial" w:hAnsi="Arial" w:cs="Arial"/>
          <w:sz w:val="22"/>
        </w:rPr>
        <w:t>15</w:t>
      </w:r>
      <w:r w:rsidRPr="0065384F">
        <w:rPr>
          <w:rFonts w:ascii="Arial" w:hAnsi="Arial" w:cs="Arial"/>
          <w:sz w:val="22"/>
        </w:rPr>
        <w:t>:00 hod</w:t>
      </w:r>
      <w:r w:rsidR="00775699" w:rsidRPr="0065384F">
        <w:rPr>
          <w:rFonts w:ascii="Arial" w:hAnsi="Arial" w:cs="Arial"/>
          <w:sz w:val="22"/>
        </w:rPr>
        <w:t>;</w:t>
      </w:r>
      <w:r w:rsidRPr="0065384F">
        <w:rPr>
          <w:rFonts w:ascii="Arial" w:hAnsi="Arial" w:cs="Arial"/>
          <w:sz w:val="22"/>
        </w:rPr>
        <w:t xml:space="preserve"> ve dnech </w:t>
      </w:r>
      <w:r w:rsidR="004A0323" w:rsidRPr="0065384F">
        <w:rPr>
          <w:rFonts w:ascii="Arial" w:hAnsi="Arial" w:cs="Arial"/>
          <w:sz w:val="22"/>
        </w:rPr>
        <w:t>mimo školní vyučování mohou probíhat neomezeně</w:t>
      </w:r>
      <w:r w:rsidR="00FE486D" w:rsidRPr="0065384F">
        <w:rPr>
          <w:rFonts w:ascii="Arial" w:hAnsi="Arial" w:cs="Arial"/>
          <w:sz w:val="22"/>
        </w:rPr>
        <w:t>, kromě neděle, kdy budou stavení práce probíhat do 15:00</w:t>
      </w:r>
      <w:r w:rsidR="00043BB4" w:rsidRPr="0065384F">
        <w:rPr>
          <w:rFonts w:ascii="Arial" w:hAnsi="Arial" w:cs="Arial"/>
          <w:sz w:val="22"/>
        </w:rPr>
        <w:t>;</w:t>
      </w:r>
    </w:p>
    <w:p w:rsidR="00520F93" w:rsidRPr="0065384F" w:rsidRDefault="006C5BE4" w:rsidP="00043BB4">
      <w:pPr>
        <w:numPr>
          <w:ilvl w:val="0"/>
          <w:numId w:val="24"/>
        </w:numPr>
        <w:spacing w:after="120"/>
        <w:ind w:left="709" w:right="-24" w:hanging="425"/>
        <w:jc w:val="both"/>
        <w:rPr>
          <w:rFonts w:ascii="Arial" w:hAnsi="Arial" w:cs="Arial"/>
          <w:sz w:val="22"/>
        </w:rPr>
      </w:pPr>
      <w:r w:rsidRPr="0065384F">
        <w:rPr>
          <w:rFonts w:ascii="Arial" w:hAnsi="Arial" w:cs="Arial"/>
          <w:sz w:val="22"/>
        </w:rPr>
        <w:t xml:space="preserve">na konci každého pracovního dne v období školního vyučování </w:t>
      </w:r>
      <w:r w:rsidR="00F353AC" w:rsidRPr="0065384F">
        <w:rPr>
          <w:rFonts w:ascii="Arial" w:hAnsi="Arial" w:cs="Arial"/>
          <w:sz w:val="22"/>
        </w:rPr>
        <w:t xml:space="preserve">zhotovitel </w:t>
      </w:r>
      <w:r w:rsidRPr="0065384F">
        <w:rPr>
          <w:rFonts w:ascii="Arial" w:hAnsi="Arial" w:cs="Arial"/>
          <w:sz w:val="22"/>
        </w:rPr>
        <w:t>provede úklid včetně mytí podlahy v prostor</w:t>
      </w:r>
      <w:r w:rsidR="00F353AC" w:rsidRPr="0065384F">
        <w:rPr>
          <w:rFonts w:ascii="Arial" w:hAnsi="Arial" w:cs="Arial"/>
          <w:sz w:val="22"/>
        </w:rPr>
        <w:t>ách</w:t>
      </w:r>
      <w:r w:rsidRPr="0065384F">
        <w:rPr>
          <w:rFonts w:ascii="Arial" w:hAnsi="Arial" w:cs="Arial"/>
          <w:sz w:val="22"/>
        </w:rPr>
        <w:t xml:space="preserve"> schodiště </w:t>
      </w:r>
      <w:r w:rsidR="00671D51" w:rsidRPr="0065384F">
        <w:rPr>
          <w:rFonts w:ascii="Arial" w:hAnsi="Arial" w:cs="Arial"/>
          <w:sz w:val="22"/>
        </w:rPr>
        <w:t xml:space="preserve">a chodeb </w:t>
      </w:r>
      <w:r w:rsidRPr="0065384F">
        <w:rPr>
          <w:rFonts w:ascii="Arial" w:hAnsi="Arial" w:cs="Arial"/>
          <w:sz w:val="22"/>
        </w:rPr>
        <w:t>zajišťující</w:t>
      </w:r>
      <w:r w:rsidR="00671D51" w:rsidRPr="0065384F">
        <w:rPr>
          <w:rFonts w:ascii="Arial" w:hAnsi="Arial" w:cs="Arial"/>
          <w:sz w:val="22"/>
        </w:rPr>
        <w:t>ch</w:t>
      </w:r>
      <w:r w:rsidRPr="0065384F">
        <w:rPr>
          <w:rFonts w:ascii="Arial" w:hAnsi="Arial" w:cs="Arial"/>
          <w:sz w:val="22"/>
        </w:rPr>
        <w:t xml:space="preserve"> přístup do ubytovacích prostor</w:t>
      </w:r>
      <w:r w:rsidR="00F353AC" w:rsidRPr="0065384F">
        <w:rPr>
          <w:rFonts w:ascii="Arial" w:hAnsi="Arial" w:cs="Arial"/>
          <w:sz w:val="22"/>
        </w:rPr>
        <w:t xml:space="preserve"> domova mládeže</w:t>
      </w:r>
      <w:r w:rsidR="00520F93" w:rsidRPr="0065384F">
        <w:rPr>
          <w:rFonts w:ascii="Arial" w:hAnsi="Arial" w:cs="Arial"/>
          <w:sz w:val="22"/>
        </w:rPr>
        <w:t>.</w:t>
      </w:r>
    </w:p>
    <w:p w:rsidR="005C4D8C" w:rsidRPr="001C1C6E" w:rsidRDefault="005C4D8C" w:rsidP="001C1C6E">
      <w:pPr>
        <w:numPr>
          <w:ilvl w:val="0"/>
          <w:numId w:val="7"/>
        </w:numPr>
        <w:tabs>
          <w:tab w:val="clear" w:pos="720"/>
          <w:tab w:val="num" w:pos="284"/>
          <w:tab w:val="num" w:pos="426"/>
        </w:tabs>
        <w:spacing w:after="120"/>
        <w:ind w:left="284" w:hanging="284"/>
        <w:jc w:val="both"/>
        <w:rPr>
          <w:rFonts w:ascii="Arial" w:hAnsi="Arial" w:cs="Arial"/>
          <w:sz w:val="22"/>
          <w:szCs w:val="22"/>
        </w:rPr>
      </w:pPr>
      <w:r w:rsidRPr="001C1C6E">
        <w:rPr>
          <w:rFonts w:ascii="Arial" w:hAnsi="Arial" w:cs="Arial"/>
          <w:sz w:val="22"/>
          <w:szCs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8553DF" w:rsidRPr="005B0921" w:rsidRDefault="0039451E" w:rsidP="001C1C6E">
      <w:pPr>
        <w:pStyle w:val="Textvbloku"/>
        <w:numPr>
          <w:ilvl w:val="0"/>
          <w:numId w:val="7"/>
        </w:numPr>
        <w:tabs>
          <w:tab w:val="clear" w:pos="720"/>
          <w:tab w:val="num" w:pos="284"/>
          <w:tab w:val="num" w:pos="426"/>
        </w:tabs>
        <w:spacing w:after="120"/>
        <w:ind w:left="284" w:hanging="284"/>
        <w:rPr>
          <w:sz w:val="22"/>
        </w:rPr>
      </w:pPr>
      <w:r w:rsidRPr="0039451E">
        <w:rPr>
          <w:sz w:val="22"/>
        </w:rPr>
        <w:t xml:space="preserve">Místem plnění je areál </w:t>
      </w:r>
      <w:r w:rsidR="001C1C6E" w:rsidRPr="001C1C6E">
        <w:rPr>
          <w:sz w:val="22"/>
        </w:rPr>
        <w:t>Areál Střední škol</w:t>
      </w:r>
      <w:r w:rsidR="00043BB4">
        <w:rPr>
          <w:sz w:val="22"/>
        </w:rPr>
        <w:t>y</w:t>
      </w:r>
      <w:r w:rsidR="001C1C6E" w:rsidRPr="001C1C6E">
        <w:rPr>
          <w:sz w:val="22"/>
        </w:rPr>
        <w:t xml:space="preserve"> chovu koní a jezdectví Kladruby nad Labem,</w:t>
      </w:r>
      <w:r w:rsidR="001C1C6E">
        <w:rPr>
          <w:sz w:val="22"/>
        </w:rPr>
        <w:t xml:space="preserve"> </w:t>
      </w:r>
      <w:r w:rsidR="001C1C6E" w:rsidRPr="001C1C6E">
        <w:rPr>
          <w:sz w:val="22"/>
        </w:rPr>
        <w:t>Kladruby nad Labem 105, 533 14 Kladruby nad Labem</w:t>
      </w:r>
      <w:r>
        <w:rPr>
          <w:sz w:val="22"/>
        </w:rPr>
        <w:t>.</w:t>
      </w:r>
    </w:p>
    <w:p w:rsidR="00B67A03" w:rsidRPr="007B16B7" w:rsidRDefault="002A2871" w:rsidP="008553DF">
      <w:pPr>
        <w:pStyle w:val="Textvbloku"/>
        <w:numPr>
          <w:ilvl w:val="0"/>
          <w:numId w:val="7"/>
        </w:numPr>
        <w:tabs>
          <w:tab w:val="clear" w:pos="720"/>
          <w:tab w:val="num" w:pos="284"/>
          <w:tab w:val="num" w:pos="426"/>
        </w:tabs>
        <w:spacing w:after="120"/>
        <w:ind w:left="284" w:hanging="284"/>
        <w:rPr>
          <w:sz w:val="22"/>
        </w:rPr>
      </w:pPr>
      <w:r w:rsidRPr="007B16B7">
        <w:rPr>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w:t>
      </w:r>
      <w:r w:rsidR="00043BB4">
        <w:rPr>
          <w:sz w:val="22"/>
        </w:rPr>
        <w:t>s </w:t>
      </w:r>
      <w:r w:rsidRPr="007B16B7">
        <w:rPr>
          <w:sz w:val="22"/>
        </w:rPr>
        <w:t xml:space="preserve">pojistným plněním ve výši nejméně </w:t>
      </w:r>
      <w:r w:rsidR="002243ED">
        <w:rPr>
          <w:b/>
          <w:sz w:val="22"/>
        </w:rPr>
        <w:t>20</w:t>
      </w:r>
      <w:r w:rsidR="00121697" w:rsidRPr="00783D21">
        <w:rPr>
          <w:b/>
          <w:sz w:val="22"/>
        </w:rPr>
        <w:t xml:space="preserve"> mil.</w:t>
      </w:r>
      <w:r w:rsidRPr="00783D21">
        <w:rPr>
          <w:b/>
          <w:sz w:val="22"/>
        </w:rPr>
        <w:t xml:space="preserve"> Kč</w:t>
      </w:r>
      <w:r w:rsidRPr="00783D21">
        <w:rPr>
          <w:sz w:val="22"/>
        </w:rPr>
        <w:t>. Zho</w:t>
      </w:r>
      <w:r w:rsidRPr="00DE04D6">
        <w:rPr>
          <w:sz w:val="22"/>
        </w:rPr>
        <w:t>tovitel</w:t>
      </w:r>
      <w:r w:rsidRPr="007B16B7">
        <w:rPr>
          <w:sz w:val="22"/>
        </w:rPr>
        <w:t xml:space="preserve"> je povinen t</w:t>
      </w:r>
      <w:r w:rsidR="0035577C" w:rsidRPr="007B16B7">
        <w:rPr>
          <w:sz w:val="22"/>
        </w:rPr>
        <w:t>u</w:t>
      </w:r>
      <w:r w:rsidRPr="007B16B7">
        <w:rPr>
          <w:sz w:val="22"/>
        </w:rPr>
        <w:t>to pojistn</w:t>
      </w:r>
      <w:r w:rsidR="0035577C" w:rsidRPr="007B16B7">
        <w:rPr>
          <w:sz w:val="22"/>
        </w:rPr>
        <w:t>ou</w:t>
      </w:r>
      <w:r w:rsidRPr="007B16B7">
        <w:rPr>
          <w:sz w:val="22"/>
        </w:rPr>
        <w:t xml:space="preserve"> smlouv</w:t>
      </w:r>
      <w:r w:rsidR="0035577C" w:rsidRPr="007B16B7">
        <w:rPr>
          <w:sz w:val="22"/>
        </w:rPr>
        <w:t>u</w:t>
      </w:r>
      <w:r w:rsidRPr="007B16B7">
        <w:rPr>
          <w:sz w:val="22"/>
        </w:rPr>
        <w:t xml:space="preserve"> předložit objednateli </w:t>
      </w:r>
      <w:r w:rsidR="005535EC" w:rsidRPr="007B16B7">
        <w:rPr>
          <w:sz w:val="22"/>
        </w:rPr>
        <w:t>před podpisem této smlouvy</w:t>
      </w:r>
      <w:r w:rsidR="00CE57A8" w:rsidRPr="007B16B7">
        <w:rPr>
          <w:sz w:val="22"/>
        </w:rPr>
        <w:t>; dále pak</w:t>
      </w:r>
      <w:r w:rsidR="005535EC" w:rsidRPr="007B16B7">
        <w:rPr>
          <w:sz w:val="22"/>
        </w:rPr>
        <w:t xml:space="preserve"> v</w:t>
      </w:r>
      <w:r w:rsidR="00CE57A8" w:rsidRPr="007B16B7">
        <w:rPr>
          <w:sz w:val="22"/>
        </w:rPr>
        <w:t> </w:t>
      </w:r>
      <w:r w:rsidR="005535EC" w:rsidRPr="007B16B7">
        <w:rPr>
          <w:sz w:val="22"/>
        </w:rPr>
        <w:t>průběhu</w:t>
      </w:r>
      <w:r w:rsidR="00CE57A8" w:rsidRPr="007B16B7">
        <w:rPr>
          <w:sz w:val="22"/>
        </w:rPr>
        <w:t xml:space="preserve"> realizace díla</w:t>
      </w:r>
      <w:r w:rsidR="005535EC" w:rsidRPr="007B16B7">
        <w:rPr>
          <w:sz w:val="22"/>
        </w:rPr>
        <w:t xml:space="preserve"> </w:t>
      </w:r>
      <w:r w:rsidR="00CE57A8" w:rsidRPr="007B16B7">
        <w:rPr>
          <w:sz w:val="22"/>
        </w:rPr>
        <w:t xml:space="preserve">vždy </w:t>
      </w:r>
      <w:r w:rsidRPr="007B16B7">
        <w:rPr>
          <w:sz w:val="22"/>
        </w:rPr>
        <w:t>na žádost</w:t>
      </w:r>
      <w:r w:rsidR="00CE57A8" w:rsidRPr="007B16B7">
        <w:rPr>
          <w:sz w:val="22"/>
        </w:rPr>
        <w:t xml:space="preserve"> </w:t>
      </w:r>
      <w:r w:rsidR="00477938" w:rsidRPr="007B16B7">
        <w:rPr>
          <w:sz w:val="22"/>
        </w:rPr>
        <w:t>objednatele</w:t>
      </w:r>
      <w:r w:rsidRPr="007B16B7">
        <w:rPr>
          <w:sz w:val="22"/>
        </w:rPr>
        <w:t>, a to nejpozději do 3 dnů od požádání.</w:t>
      </w:r>
    </w:p>
    <w:p w:rsidR="00B67A03" w:rsidRPr="000564F5"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w:t>
      </w:r>
      <w:r w:rsidRPr="000564F5">
        <w:rPr>
          <w:rFonts w:ascii="Arial" w:hAnsi="Arial" w:cs="Arial"/>
          <w:color w:val="000000"/>
          <w:sz w:val="22"/>
        </w:rPr>
        <w:t xml:space="preserve">předchozího </w:t>
      </w:r>
      <w:r w:rsidRPr="000564F5">
        <w:rPr>
          <w:rFonts w:ascii="Arial" w:hAnsi="Arial" w:cs="Arial"/>
          <w:sz w:val="22"/>
        </w:rPr>
        <w:t>bodu.</w:t>
      </w:r>
    </w:p>
    <w:p w:rsidR="004E4C60" w:rsidRDefault="004E4C60" w:rsidP="004E4C60">
      <w:pPr>
        <w:tabs>
          <w:tab w:val="num" w:pos="360"/>
        </w:tabs>
        <w:autoSpaceDE w:val="0"/>
        <w:autoSpaceDN w:val="0"/>
        <w:adjustRightInd w:val="0"/>
        <w:ind w:left="357" w:hanging="357"/>
        <w:rPr>
          <w:rFonts w:ascii="Arial" w:hAnsi="Arial" w:cs="Arial"/>
          <w:b/>
        </w:rPr>
      </w:pPr>
    </w:p>
    <w:p w:rsidR="00783D21" w:rsidRDefault="00783D21" w:rsidP="004E4C60">
      <w:pPr>
        <w:tabs>
          <w:tab w:val="num" w:pos="360"/>
        </w:tabs>
        <w:autoSpaceDE w:val="0"/>
        <w:autoSpaceDN w:val="0"/>
        <w:adjustRightInd w:val="0"/>
        <w:ind w:left="357" w:hanging="357"/>
        <w:rPr>
          <w:rFonts w:ascii="Arial" w:hAnsi="Arial" w:cs="Arial"/>
          <w:b/>
        </w:rPr>
      </w:pPr>
    </w:p>
    <w:p w:rsidR="00783D21" w:rsidRPr="00E34725" w:rsidRDefault="00783D21" w:rsidP="004E4C60">
      <w:pPr>
        <w:tabs>
          <w:tab w:val="num" w:pos="360"/>
        </w:tabs>
        <w:autoSpaceDE w:val="0"/>
        <w:autoSpaceDN w:val="0"/>
        <w:adjustRightInd w:val="0"/>
        <w:ind w:left="357" w:hanging="357"/>
        <w:rPr>
          <w:rFonts w:ascii="Arial" w:hAnsi="Arial" w:cs="Arial"/>
          <w:b/>
        </w:rPr>
      </w:pPr>
    </w:p>
    <w:p w:rsidR="004E4C60" w:rsidRPr="00123426" w:rsidRDefault="004E4C60" w:rsidP="004E4C60">
      <w:pPr>
        <w:ind w:right="-24"/>
        <w:jc w:val="center"/>
        <w:rPr>
          <w:rFonts w:ascii="Arial" w:hAnsi="Arial" w:cs="Arial"/>
          <w:b/>
        </w:rPr>
      </w:pPr>
      <w:r w:rsidRPr="00123426">
        <w:rPr>
          <w:rFonts w:ascii="Arial" w:hAnsi="Arial" w:cs="Arial"/>
          <w:b/>
        </w:rPr>
        <w:t>Článek IV.</w:t>
      </w:r>
    </w:p>
    <w:p w:rsidR="004E4C60" w:rsidRPr="00123426" w:rsidRDefault="004E4C60" w:rsidP="004E4C60">
      <w:pPr>
        <w:spacing w:after="120"/>
        <w:ind w:right="-23"/>
        <w:jc w:val="center"/>
        <w:rPr>
          <w:rFonts w:ascii="Arial" w:hAnsi="Arial" w:cs="Arial"/>
          <w:b/>
          <w:u w:val="single"/>
        </w:rPr>
      </w:pPr>
      <w:r w:rsidRPr="00123426">
        <w:rPr>
          <w:rFonts w:ascii="Arial" w:hAnsi="Arial" w:cs="Arial"/>
          <w:b/>
          <w:u w:val="single"/>
        </w:rPr>
        <w:t>Finanční zajištění závazků zhotovitele</w:t>
      </w:r>
    </w:p>
    <w:p w:rsidR="004E4C60" w:rsidRPr="00123426" w:rsidRDefault="004E4C60" w:rsidP="004E4C60">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4E4C60" w:rsidRPr="00123426" w:rsidRDefault="004E4C60" w:rsidP="004E4C60">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4E4C60" w:rsidRPr="00123426" w:rsidRDefault="004E4C60" w:rsidP="004E4C60">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4E4C60" w:rsidRPr="00123426" w:rsidRDefault="004E4C60" w:rsidP="004E4C60">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rsidR="004E4C60" w:rsidRPr="00123426" w:rsidRDefault="004E4C60" w:rsidP="004E4C60">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rsidR="004E4C60" w:rsidRPr="00123426" w:rsidRDefault="004E4C60" w:rsidP="004E4C60">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rsidR="004E4C60" w:rsidRPr="00123426" w:rsidRDefault="004E4C60" w:rsidP="004E4C60">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4E4C60" w:rsidRPr="00823B9D" w:rsidRDefault="004E4C60" w:rsidP="004E4C60">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4E4C60" w:rsidRPr="00823B9D" w:rsidRDefault="004E4C60" w:rsidP="004E4C60">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rsidR="004E4C60" w:rsidRPr="00123426" w:rsidRDefault="004E4C60" w:rsidP="004E4C60">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rsidR="004E4C60" w:rsidRPr="00123426" w:rsidRDefault="004E4C60" w:rsidP="004E4C60">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lastRenderedPageBreak/>
        <w:t xml:space="preserve">záruka na realizaci musí být vystavena v částce </w:t>
      </w:r>
      <w:r w:rsidRPr="00567675">
        <w:rPr>
          <w:rFonts w:ascii="Arial" w:hAnsi="Arial" w:cs="Arial"/>
          <w:sz w:val="22"/>
          <w:szCs w:val="22"/>
        </w:rPr>
        <w:t xml:space="preserve">nejméně </w:t>
      </w:r>
      <w:r>
        <w:rPr>
          <w:rFonts w:ascii="Arial" w:hAnsi="Arial" w:cs="Arial"/>
          <w:sz w:val="22"/>
          <w:szCs w:val="22"/>
        </w:rPr>
        <w:t>5</w:t>
      </w:r>
      <w:r w:rsidRPr="00567675">
        <w:rPr>
          <w:rFonts w:ascii="Arial" w:hAnsi="Arial" w:cs="Arial"/>
          <w:sz w:val="22"/>
          <w:szCs w:val="22"/>
        </w:rPr>
        <w:t> %</w:t>
      </w:r>
      <w:r w:rsidRPr="00123426">
        <w:rPr>
          <w:rFonts w:ascii="Arial" w:hAnsi="Arial" w:cs="Arial"/>
          <w:sz w:val="22"/>
          <w:szCs w:val="22"/>
        </w:rPr>
        <w:t xml:space="preserve"> smluvní ceny díla uvedené v čl. II této smlouvy a její platnost (možnost uplatnění objednatelem) nesmí skončit dříve než 30 dnů po termínu dokončení díla vyplývajícím z této smlouvy;</w:t>
      </w:r>
    </w:p>
    <w:p w:rsidR="004E4C60" w:rsidRPr="00823B9D" w:rsidRDefault="004E4C60" w:rsidP="004E4C60">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4E4C60" w:rsidRPr="00823B9D"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4E4C60" w:rsidRPr="00123426" w:rsidRDefault="004E4C60" w:rsidP="004E4C60">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4E4C60" w:rsidRPr="00123426" w:rsidRDefault="004E4C60" w:rsidP="004E4C60">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rsidR="004E4C60" w:rsidRPr="00123426" w:rsidRDefault="004E4C60" w:rsidP="004E4C60">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rsidR="004E4C60" w:rsidRPr="00123426" w:rsidRDefault="004E4C60" w:rsidP="004E4C60">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rsidR="004E4C60" w:rsidRPr="00123426" w:rsidRDefault="004E4C60" w:rsidP="004E4C60">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4E4C60" w:rsidRPr="00123426" w:rsidRDefault="004E4C60" w:rsidP="004E4C60">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4E4C60" w:rsidRPr="00C22391" w:rsidRDefault="004E4C60" w:rsidP="004E4C60">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4E4C60" w:rsidRPr="00123426" w:rsidRDefault="004E4C60" w:rsidP="004E4C60">
      <w:pPr>
        <w:spacing w:after="120"/>
        <w:ind w:left="426" w:right="-23"/>
        <w:jc w:val="both"/>
        <w:rPr>
          <w:rFonts w:ascii="Arial" w:hAnsi="Arial" w:cs="Arial"/>
          <w:sz w:val="22"/>
          <w:szCs w:val="22"/>
        </w:rPr>
      </w:pPr>
      <w:r w:rsidRPr="00123426">
        <w:rPr>
          <w:rFonts w:ascii="Arial" w:hAnsi="Arial" w:cs="Arial"/>
          <w:sz w:val="22"/>
          <w:szCs w:val="22"/>
        </w:rPr>
        <w:lastRenderedPageBreak/>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4E4C60" w:rsidRDefault="004E4C60" w:rsidP="004E4C60">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783D21" w:rsidRDefault="00783D21" w:rsidP="00F97B3F">
      <w:pPr>
        <w:tabs>
          <w:tab w:val="num" w:pos="360"/>
        </w:tabs>
        <w:autoSpaceDE w:val="0"/>
        <w:autoSpaceDN w:val="0"/>
        <w:adjustRightInd w:val="0"/>
        <w:rPr>
          <w:rFonts w:ascii="Arial" w:hAnsi="Arial" w:cs="Arial"/>
        </w:rPr>
      </w:pPr>
    </w:p>
    <w:p w:rsidR="00783D21" w:rsidRPr="00F97B3F" w:rsidRDefault="00783D21" w:rsidP="00F97B3F">
      <w:pPr>
        <w:tabs>
          <w:tab w:val="num" w:pos="360"/>
        </w:tabs>
        <w:autoSpaceDE w:val="0"/>
        <w:autoSpaceDN w:val="0"/>
        <w:adjustRightInd w:val="0"/>
        <w:rPr>
          <w:rFonts w:ascii="Arial" w:hAnsi="Arial" w:cs="Arial"/>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F9299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65384F"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65384F">
        <w:rPr>
          <w:rFonts w:ascii="Arial" w:hAnsi="Arial" w:cs="Arial"/>
          <w:sz w:val="22"/>
        </w:rPr>
        <w:t xml:space="preserve">Oceněné </w:t>
      </w:r>
      <w:r w:rsidR="00636E37" w:rsidRPr="0065384F">
        <w:rPr>
          <w:rFonts w:ascii="Arial" w:hAnsi="Arial" w:cs="Arial"/>
          <w:sz w:val="22"/>
        </w:rPr>
        <w:t xml:space="preserve">soupisy stavebních prací s </w:t>
      </w:r>
      <w:r w:rsidR="008D505D" w:rsidRPr="0065384F">
        <w:rPr>
          <w:rFonts w:ascii="Arial" w:hAnsi="Arial" w:cs="Arial"/>
          <w:sz w:val="22"/>
        </w:rPr>
        <w:t>výkaz</w:t>
      </w:r>
      <w:r w:rsidR="00636E37" w:rsidRPr="0065384F">
        <w:rPr>
          <w:rFonts w:ascii="Arial" w:hAnsi="Arial" w:cs="Arial"/>
          <w:sz w:val="22"/>
        </w:rPr>
        <w:t>em</w:t>
      </w:r>
      <w:r w:rsidR="00454B96" w:rsidRPr="0065384F">
        <w:rPr>
          <w:rFonts w:ascii="Arial" w:hAnsi="Arial" w:cs="Arial"/>
          <w:sz w:val="22"/>
        </w:rPr>
        <w:t xml:space="preserve"> výměr</w:t>
      </w:r>
    </w:p>
    <w:p w:rsidR="008D505D" w:rsidRPr="0065384F" w:rsidRDefault="00EF0AF4" w:rsidP="002B09C5">
      <w:pPr>
        <w:spacing w:after="60"/>
        <w:ind w:right="-23"/>
        <w:jc w:val="both"/>
        <w:rPr>
          <w:rFonts w:ascii="Arial" w:hAnsi="Arial" w:cs="Arial"/>
          <w:sz w:val="22"/>
        </w:rPr>
      </w:pPr>
      <w:r w:rsidRPr="0065384F">
        <w:rPr>
          <w:rFonts w:ascii="Arial" w:hAnsi="Arial" w:cs="Arial"/>
          <w:sz w:val="22"/>
        </w:rPr>
        <w:t>Příloha</w:t>
      </w:r>
      <w:r w:rsidR="00393D46" w:rsidRPr="0065384F">
        <w:rPr>
          <w:rFonts w:ascii="Arial" w:hAnsi="Arial" w:cs="Arial"/>
          <w:sz w:val="22"/>
        </w:rPr>
        <w:t> </w:t>
      </w:r>
      <w:r w:rsidRPr="0065384F">
        <w:rPr>
          <w:rFonts w:ascii="Arial" w:hAnsi="Arial" w:cs="Arial"/>
          <w:sz w:val="22"/>
        </w:rPr>
        <w:t>č. </w:t>
      </w:r>
      <w:r w:rsidR="008D505D" w:rsidRPr="0065384F">
        <w:rPr>
          <w:rFonts w:ascii="Arial" w:hAnsi="Arial" w:cs="Arial"/>
          <w:sz w:val="22"/>
        </w:rPr>
        <w:t>3</w:t>
      </w:r>
      <w:r w:rsidR="00393D46" w:rsidRPr="0065384F">
        <w:rPr>
          <w:rFonts w:ascii="Arial" w:hAnsi="Arial" w:cs="Arial"/>
          <w:sz w:val="22"/>
        </w:rPr>
        <w:t> </w:t>
      </w:r>
      <w:r w:rsidR="008D505D" w:rsidRPr="0065384F">
        <w:rPr>
          <w:rFonts w:ascii="Arial" w:hAnsi="Arial" w:cs="Arial"/>
          <w:sz w:val="22"/>
        </w:rPr>
        <w:t>-</w:t>
      </w:r>
      <w:r w:rsidR="006C3F87" w:rsidRPr="0065384F">
        <w:rPr>
          <w:rFonts w:ascii="Arial" w:hAnsi="Arial" w:cs="Arial"/>
          <w:sz w:val="22"/>
        </w:rPr>
        <w:tab/>
      </w:r>
      <w:r w:rsidR="005322E0" w:rsidRPr="0065384F">
        <w:rPr>
          <w:rFonts w:ascii="Arial" w:hAnsi="Arial" w:cs="Arial"/>
          <w:sz w:val="22"/>
        </w:rPr>
        <w:t>Harmonogram realizace díla</w:t>
      </w:r>
    </w:p>
    <w:p w:rsidR="00F92997" w:rsidRPr="0065384F" w:rsidRDefault="00F92997" w:rsidP="002B09C5">
      <w:pPr>
        <w:spacing w:after="60"/>
        <w:ind w:right="-23"/>
        <w:jc w:val="both"/>
        <w:rPr>
          <w:rFonts w:ascii="Arial" w:hAnsi="Arial" w:cs="Arial"/>
          <w:sz w:val="22"/>
        </w:rPr>
      </w:pPr>
      <w:r w:rsidRPr="0065384F">
        <w:rPr>
          <w:rFonts w:ascii="Arial" w:hAnsi="Arial" w:cs="Arial"/>
          <w:sz w:val="22"/>
        </w:rPr>
        <w:t>Příloha č. 4 -</w:t>
      </w:r>
      <w:r w:rsidRPr="0065384F">
        <w:rPr>
          <w:rFonts w:ascii="Arial" w:hAnsi="Arial" w:cs="Arial"/>
          <w:sz w:val="22"/>
        </w:rPr>
        <w:tab/>
        <w:t>Prostorové schéma objektu s vyznačením etap realizace stavby</w:t>
      </w:r>
    </w:p>
    <w:p w:rsidR="00C434EC" w:rsidRPr="0065384F" w:rsidRDefault="00C434EC" w:rsidP="00F97B3F">
      <w:pPr>
        <w:tabs>
          <w:tab w:val="num" w:pos="360"/>
        </w:tabs>
        <w:autoSpaceDE w:val="0"/>
        <w:autoSpaceDN w:val="0"/>
        <w:adjustRightInd w:val="0"/>
        <w:rPr>
          <w:rFonts w:ascii="Arial" w:hAnsi="Arial" w:cs="Arial"/>
        </w:rPr>
      </w:pPr>
    </w:p>
    <w:p w:rsidR="00F97B3F" w:rsidRPr="0065384F" w:rsidRDefault="00F97B3F" w:rsidP="00F97B3F">
      <w:pPr>
        <w:tabs>
          <w:tab w:val="num" w:pos="360"/>
        </w:tabs>
        <w:autoSpaceDE w:val="0"/>
        <w:autoSpaceDN w:val="0"/>
        <w:adjustRightInd w:val="0"/>
        <w:rPr>
          <w:rFonts w:ascii="Arial" w:hAnsi="Arial" w:cs="Arial"/>
        </w:rPr>
      </w:pPr>
    </w:p>
    <w:p w:rsidR="008D505D" w:rsidRPr="0065384F" w:rsidRDefault="008D505D" w:rsidP="005322E0">
      <w:pPr>
        <w:ind w:right="-23"/>
        <w:jc w:val="center"/>
        <w:rPr>
          <w:rFonts w:ascii="Arial" w:hAnsi="Arial" w:cs="Arial"/>
          <w:b/>
        </w:rPr>
      </w:pPr>
      <w:r w:rsidRPr="0065384F">
        <w:rPr>
          <w:rFonts w:ascii="Arial" w:hAnsi="Arial" w:cs="Arial"/>
          <w:b/>
        </w:rPr>
        <w:t>Článek V</w:t>
      </w:r>
      <w:r w:rsidR="006546D2" w:rsidRPr="0065384F">
        <w:rPr>
          <w:rFonts w:ascii="Arial" w:hAnsi="Arial" w:cs="Arial"/>
          <w:b/>
        </w:rPr>
        <w:t>I</w:t>
      </w:r>
      <w:r w:rsidRPr="0065384F">
        <w:rPr>
          <w:rFonts w:ascii="Arial" w:hAnsi="Arial" w:cs="Arial"/>
          <w:b/>
        </w:rPr>
        <w:t>.</w:t>
      </w:r>
    </w:p>
    <w:p w:rsidR="00762012" w:rsidRPr="0065384F" w:rsidRDefault="008D505D" w:rsidP="00C434EC">
      <w:pPr>
        <w:spacing w:after="120"/>
        <w:ind w:right="-23"/>
        <w:jc w:val="center"/>
        <w:rPr>
          <w:rFonts w:ascii="Arial" w:hAnsi="Arial" w:cs="Arial"/>
          <w:b/>
          <w:u w:val="single"/>
        </w:rPr>
      </w:pPr>
      <w:r w:rsidRPr="0065384F">
        <w:rPr>
          <w:rFonts w:ascii="Arial" w:hAnsi="Arial" w:cs="Arial"/>
          <w:b/>
          <w:u w:val="single"/>
        </w:rPr>
        <w:t>Závěrečná ustanovení</w:t>
      </w:r>
    </w:p>
    <w:p w:rsidR="0044525F" w:rsidRPr="0065384F" w:rsidRDefault="0044525F" w:rsidP="0044525F">
      <w:pPr>
        <w:numPr>
          <w:ilvl w:val="0"/>
          <w:numId w:val="11"/>
        </w:numPr>
        <w:spacing w:after="120"/>
        <w:ind w:left="284" w:hanging="284"/>
        <w:jc w:val="both"/>
        <w:rPr>
          <w:rFonts w:ascii="Arial" w:hAnsi="Arial" w:cs="Arial"/>
          <w:u w:val="single"/>
        </w:rPr>
      </w:pPr>
      <w:r w:rsidRPr="0065384F">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65384F" w:rsidRDefault="00115DD7" w:rsidP="00A136D3">
      <w:pPr>
        <w:numPr>
          <w:ilvl w:val="0"/>
          <w:numId w:val="11"/>
        </w:numPr>
        <w:spacing w:after="120"/>
        <w:ind w:left="284" w:hanging="284"/>
        <w:jc w:val="both"/>
        <w:rPr>
          <w:rFonts w:ascii="Arial" w:hAnsi="Arial" w:cs="Arial"/>
          <w:u w:val="single"/>
        </w:rPr>
      </w:pPr>
      <w:r w:rsidRPr="0065384F">
        <w:rPr>
          <w:rFonts w:ascii="Arial" w:hAnsi="Arial" w:cs="Arial"/>
          <w:sz w:val="22"/>
        </w:rPr>
        <w:t xml:space="preserve">Smluvní strany </w:t>
      </w:r>
      <w:r w:rsidR="004558E2" w:rsidRPr="0065384F">
        <w:rPr>
          <w:rFonts w:ascii="Arial" w:hAnsi="Arial" w:cs="Arial"/>
          <w:sz w:val="22"/>
        </w:rPr>
        <w:t>se dohodly</w:t>
      </w:r>
      <w:r w:rsidRPr="0065384F">
        <w:rPr>
          <w:rFonts w:ascii="Arial" w:hAnsi="Arial" w:cs="Arial"/>
          <w:sz w:val="22"/>
        </w:rPr>
        <w:t xml:space="preserve">, že </w:t>
      </w:r>
      <w:r w:rsidR="002B09C5" w:rsidRPr="0065384F">
        <w:rPr>
          <w:rFonts w:ascii="Arial" w:hAnsi="Arial" w:cs="Arial"/>
          <w:sz w:val="22"/>
        </w:rPr>
        <w:t xml:space="preserve">ustanovení smlouvy o institutech </w:t>
      </w:r>
      <w:r w:rsidRPr="0065384F">
        <w:rPr>
          <w:rFonts w:ascii="Arial" w:hAnsi="Arial" w:cs="Arial"/>
          <w:sz w:val="22"/>
        </w:rPr>
        <w:t xml:space="preserve">zajištění </w:t>
      </w:r>
      <w:r w:rsidR="002B09C5" w:rsidRPr="0065384F">
        <w:rPr>
          <w:rFonts w:ascii="Arial" w:hAnsi="Arial" w:cs="Arial"/>
          <w:sz w:val="22"/>
        </w:rPr>
        <w:t>nebo utvrzení dluhu</w:t>
      </w:r>
      <w:r w:rsidRPr="0065384F">
        <w:rPr>
          <w:rFonts w:ascii="Arial" w:hAnsi="Arial" w:cs="Arial"/>
          <w:sz w:val="22"/>
        </w:rPr>
        <w:t xml:space="preserve"> </w:t>
      </w:r>
      <w:r w:rsidR="004558E2" w:rsidRPr="0065384F">
        <w:rPr>
          <w:rFonts w:ascii="Arial" w:hAnsi="Arial" w:cs="Arial"/>
          <w:sz w:val="22"/>
        </w:rPr>
        <w:t>(z</w:t>
      </w:r>
      <w:r w:rsidR="003D4D70" w:rsidRPr="0065384F">
        <w:rPr>
          <w:rFonts w:ascii="Arial" w:hAnsi="Arial" w:cs="Arial"/>
          <w:sz w:val="22"/>
        </w:rPr>
        <w:t>e</w:t>
      </w:r>
      <w:r w:rsidR="004558E2" w:rsidRPr="0065384F">
        <w:rPr>
          <w:rFonts w:ascii="Arial" w:hAnsi="Arial" w:cs="Arial"/>
          <w:sz w:val="22"/>
        </w:rPr>
        <w:t>j</w:t>
      </w:r>
      <w:r w:rsidR="003D4D70" w:rsidRPr="0065384F">
        <w:rPr>
          <w:rFonts w:ascii="Arial" w:hAnsi="Arial" w:cs="Arial"/>
          <w:sz w:val="22"/>
        </w:rPr>
        <w:t>ména</w:t>
      </w:r>
      <w:r w:rsidR="004558E2" w:rsidRPr="0065384F">
        <w:rPr>
          <w:rFonts w:ascii="Arial" w:hAnsi="Arial" w:cs="Arial"/>
          <w:sz w:val="22"/>
        </w:rPr>
        <w:t xml:space="preserve"> ujednání o </w:t>
      </w:r>
      <w:r w:rsidR="004E4C60" w:rsidRPr="0065384F">
        <w:rPr>
          <w:rFonts w:ascii="Arial" w:hAnsi="Arial" w:cs="Arial"/>
          <w:sz w:val="22"/>
        </w:rPr>
        <w:t>finanční</w:t>
      </w:r>
      <w:r w:rsidR="004558E2" w:rsidRPr="0065384F">
        <w:rPr>
          <w:rFonts w:ascii="Arial" w:hAnsi="Arial" w:cs="Arial"/>
          <w:sz w:val="22"/>
        </w:rPr>
        <w:t xml:space="preserve"> záruce) </w:t>
      </w:r>
      <w:r w:rsidR="00C431B8" w:rsidRPr="0065384F">
        <w:rPr>
          <w:rFonts w:ascii="Arial" w:hAnsi="Arial" w:cs="Arial"/>
          <w:sz w:val="22"/>
        </w:rPr>
        <w:t>z této smlouvy nezanikají</w:t>
      </w:r>
      <w:r w:rsidRPr="0065384F">
        <w:rPr>
          <w:rFonts w:ascii="Arial" w:hAnsi="Arial" w:cs="Arial"/>
          <w:sz w:val="22"/>
        </w:rPr>
        <w:t xml:space="preserve"> odstoupením </w:t>
      </w:r>
      <w:r w:rsidR="00875346" w:rsidRPr="0065384F">
        <w:rPr>
          <w:rFonts w:ascii="Arial" w:hAnsi="Arial" w:cs="Arial"/>
          <w:sz w:val="22"/>
        </w:rPr>
        <w:t xml:space="preserve">od smlouvy </w:t>
      </w:r>
      <w:r w:rsidR="00C431B8" w:rsidRPr="0065384F">
        <w:rPr>
          <w:rFonts w:ascii="Arial" w:hAnsi="Arial" w:cs="Arial"/>
          <w:sz w:val="22"/>
        </w:rPr>
        <w:t>kterou</w:t>
      </w:r>
      <w:r w:rsidR="0061493C" w:rsidRPr="0065384F">
        <w:rPr>
          <w:rFonts w:ascii="Arial" w:hAnsi="Arial" w:cs="Arial"/>
          <w:sz w:val="22"/>
        </w:rPr>
        <w:t>koli ze smluvních stran</w:t>
      </w:r>
      <w:r w:rsidRPr="0065384F">
        <w:rPr>
          <w:rFonts w:ascii="Arial" w:hAnsi="Arial" w:cs="Arial"/>
          <w:sz w:val="22"/>
        </w:rPr>
        <w:t>.</w:t>
      </w:r>
    </w:p>
    <w:p w:rsidR="008D505D" w:rsidRPr="0065384F" w:rsidRDefault="0044525F" w:rsidP="006C7E35">
      <w:pPr>
        <w:numPr>
          <w:ilvl w:val="0"/>
          <w:numId w:val="11"/>
        </w:numPr>
        <w:spacing w:after="120"/>
        <w:ind w:left="284" w:hanging="284"/>
        <w:jc w:val="both"/>
        <w:rPr>
          <w:rFonts w:ascii="Arial" w:hAnsi="Arial" w:cs="Arial"/>
          <w:sz w:val="22"/>
        </w:rPr>
      </w:pPr>
      <w:r w:rsidRPr="0065384F">
        <w:rPr>
          <w:rFonts w:ascii="Arial" w:hAnsi="Arial" w:cs="Arial"/>
          <w:sz w:val="22"/>
        </w:rPr>
        <w:t>Tato smlouva nabývá platnosti okamžikem jejího podepsání poslední ze smluvních stran a účinnosti dnem jejího uveřejnění v registru smluv. Smluvní strany berou na vědomí, že nebude-li smlouva zveřejněna ani devadesátý den od jejího uzavření, je následujícím dnem zrušena od počátku.</w:t>
      </w:r>
    </w:p>
    <w:p w:rsidR="001662EA" w:rsidRPr="00585A04" w:rsidRDefault="001662EA" w:rsidP="006C7E35">
      <w:pPr>
        <w:numPr>
          <w:ilvl w:val="0"/>
          <w:numId w:val="11"/>
        </w:numPr>
        <w:spacing w:after="120"/>
        <w:ind w:left="284" w:hanging="284"/>
        <w:jc w:val="both"/>
        <w:rPr>
          <w:rFonts w:ascii="Arial" w:hAnsi="Arial" w:cs="Arial"/>
          <w:sz w:val="22"/>
        </w:rPr>
      </w:pPr>
      <w:r w:rsidRPr="0065384F">
        <w:rPr>
          <w:rFonts w:ascii="Arial" w:hAnsi="Arial" w:cs="Arial"/>
          <w:sz w:val="22"/>
          <w:szCs w:val="22"/>
        </w:rPr>
        <w:t>S ohledem na povinnosti plynoucí ze zákona č. 340/2015 Sb., o registru</w:t>
      </w:r>
      <w:r w:rsidRPr="008C178C">
        <w:rPr>
          <w:rFonts w:ascii="Arial" w:hAnsi="Arial" w:cs="Arial"/>
          <w:sz w:val="22"/>
          <w:szCs w:val="22"/>
        </w:rPr>
        <w:t xml:space="preserve">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ního tajemství ve smyslu ust. § </w:t>
      </w:r>
      <w:r w:rsidRPr="008C178C">
        <w:rPr>
          <w:rFonts w:ascii="Arial" w:hAnsi="Arial" w:cs="Arial"/>
          <w:sz w:val="22"/>
          <w:szCs w:val="22"/>
        </w:rPr>
        <w:t>504 občanského zákoníku</w:t>
      </w:r>
      <w:r>
        <w:rPr>
          <w:rFonts w:ascii="Arial" w:hAnsi="Arial" w:cs="Arial"/>
          <w:sz w:val="22"/>
          <w:szCs w:val="22"/>
        </w:rPr>
        <w:t>.</w:t>
      </w:r>
    </w:p>
    <w:p w:rsidR="00585A04" w:rsidRPr="00585A04" w:rsidRDefault="00585A04" w:rsidP="006C7E35">
      <w:pPr>
        <w:numPr>
          <w:ilvl w:val="0"/>
          <w:numId w:val="11"/>
        </w:numPr>
        <w:spacing w:after="120"/>
        <w:ind w:left="284" w:hanging="284"/>
        <w:jc w:val="both"/>
        <w:rPr>
          <w:rFonts w:ascii="Arial" w:hAnsi="Arial" w:cs="Arial"/>
          <w:sz w:val="22"/>
          <w:szCs w:val="22"/>
        </w:rPr>
      </w:pPr>
      <w:r w:rsidRPr="00585A04">
        <w:rPr>
          <w:rFonts w:ascii="Arial" w:hAnsi="Arial" w:cs="Arial"/>
          <w:color w:val="000000"/>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585A04">
          <w:rPr>
            <w:rStyle w:val="Hypertextovodkaz"/>
            <w:rFonts w:ascii="Arial" w:hAnsi="Arial" w:cs="Arial"/>
            <w:sz w:val="22"/>
            <w:szCs w:val="22"/>
          </w:rPr>
          <w:t>www.pardubickykraj.cz/gdpr</w:t>
        </w:r>
      </w:hyperlink>
      <w:r w:rsidRPr="00585A04">
        <w:rPr>
          <w:rFonts w:ascii="Arial" w:hAnsi="Arial" w:cs="Arial"/>
          <w:color w:val="000000"/>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lastRenderedPageBreak/>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585A0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7D293B" w:rsidRDefault="007D293B" w:rsidP="007D293B">
      <w:pPr>
        <w:numPr>
          <w:ilvl w:val="0"/>
          <w:numId w:val="11"/>
        </w:numPr>
        <w:autoSpaceDE w:val="0"/>
        <w:autoSpaceDN w:val="0"/>
        <w:adjustRightInd w:val="0"/>
        <w:ind w:left="284" w:hanging="426"/>
        <w:jc w:val="both"/>
        <w:rPr>
          <w:rFonts w:ascii="Arial" w:hAnsi="Arial" w:cs="Arial"/>
          <w:sz w:val="22"/>
        </w:rPr>
      </w:pPr>
      <w:r w:rsidRPr="007F2C7C">
        <w:rPr>
          <w:rFonts w:ascii="Arial" w:hAnsi="Arial" w:cs="Arial"/>
          <w:sz w:val="22"/>
        </w:rPr>
        <w:t xml:space="preserve">Návrh smlouvy byl projednán na jednání Rady Pardubického kraje dne </w:t>
      </w:r>
      <w:r w:rsidRPr="00EE6458">
        <w:rPr>
          <w:rFonts w:ascii="Arial" w:hAnsi="Arial" w:cs="Arial"/>
          <w:color w:val="A6A6A6"/>
          <w:sz w:val="22"/>
        </w:rPr>
        <w:t>(</w:t>
      </w:r>
      <w:r w:rsidRPr="00EE6458">
        <w:rPr>
          <w:rFonts w:ascii="Arial" w:hAnsi="Arial" w:cs="Arial"/>
          <w:b/>
          <w:color w:val="A6A6A6"/>
          <w:sz w:val="22"/>
        </w:rPr>
        <w:t>doplní objednatel</w:t>
      </w:r>
      <w:r w:rsidRPr="00EE6458">
        <w:rPr>
          <w:rFonts w:ascii="Arial" w:hAnsi="Arial" w:cs="Arial"/>
          <w:color w:val="A6A6A6"/>
          <w:sz w:val="22"/>
        </w:rPr>
        <w:t>)</w:t>
      </w:r>
      <w:r w:rsidRPr="007F2C7C">
        <w:rPr>
          <w:rFonts w:ascii="Arial" w:hAnsi="Arial" w:cs="Arial"/>
          <w:sz w:val="22"/>
        </w:rPr>
        <w:t xml:space="preserve"> a schválen usnesením číslo </w:t>
      </w:r>
      <w:r w:rsidRPr="00EE6458">
        <w:rPr>
          <w:rFonts w:ascii="Arial" w:hAnsi="Arial" w:cs="Arial"/>
          <w:color w:val="A6A6A6"/>
          <w:sz w:val="22"/>
        </w:rPr>
        <w:t>(</w:t>
      </w:r>
      <w:r w:rsidRPr="00EE6458">
        <w:rPr>
          <w:rFonts w:ascii="Arial" w:hAnsi="Arial" w:cs="Arial"/>
          <w:b/>
          <w:color w:val="A6A6A6"/>
          <w:sz w:val="22"/>
        </w:rPr>
        <w:t>doplní objednatel</w:t>
      </w:r>
      <w:r w:rsidRPr="00EE6458">
        <w:rPr>
          <w:rFonts w:ascii="Arial" w:hAnsi="Arial" w:cs="Arial"/>
          <w:color w:val="A6A6A6"/>
          <w:sz w:val="22"/>
        </w:rPr>
        <w:t>)</w:t>
      </w:r>
      <w:r w:rsidRPr="007F2C7C">
        <w:rPr>
          <w:rFonts w:ascii="Arial" w:hAnsi="Arial" w:cs="Arial"/>
          <w:sz w:val="22"/>
        </w:rPr>
        <w:t>.</w:t>
      </w:r>
    </w:p>
    <w:p w:rsidR="007D293B" w:rsidRDefault="007D293B" w:rsidP="007D293B">
      <w:pPr>
        <w:ind w:left="360" w:right="-24" w:hanging="360"/>
        <w:jc w:val="both"/>
        <w:rPr>
          <w:rFonts w:ascii="Arial" w:hAnsi="Arial" w:cs="Arial"/>
        </w:rPr>
      </w:pPr>
    </w:p>
    <w:p w:rsidR="007D293B" w:rsidRPr="00BB7C3D" w:rsidRDefault="007D293B" w:rsidP="007D293B">
      <w:pPr>
        <w:tabs>
          <w:tab w:val="left" w:pos="1134"/>
          <w:tab w:val="left" w:pos="1276"/>
        </w:tabs>
        <w:ind w:right="-24"/>
        <w:jc w:val="both"/>
        <w:rPr>
          <w:rFonts w:ascii="Arial" w:hAnsi="Arial" w:cs="Arial"/>
          <w:sz w:val="22"/>
        </w:rPr>
      </w:pPr>
    </w:p>
    <w:p w:rsidR="007D293B" w:rsidRPr="00ED6985" w:rsidRDefault="007D293B" w:rsidP="007D293B">
      <w:pPr>
        <w:ind w:right="-766"/>
        <w:jc w:val="both"/>
        <w:rPr>
          <w:rFonts w:ascii="Arial" w:hAnsi="Arial"/>
          <w:sz w:val="22"/>
        </w:rPr>
      </w:pPr>
      <w:r w:rsidRPr="00ED6985">
        <w:rPr>
          <w:rFonts w:ascii="Arial" w:hAnsi="Arial"/>
          <w:sz w:val="22"/>
        </w:rPr>
        <w:t>V Pardubicích dne:</w:t>
      </w:r>
    </w:p>
    <w:p w:rsidR="007D293B" w:rsidRDefault="007D293B" w:rsidP="007D293B">
      <w:pPr>
        <w:rPr>
          <w:rFonts w:ascii="Arial" w:hAnsi="Arial" w:cs="Arial"/>
          <w:sz w:val="22"/>
          <w:szCs w:val="22"/>
        </w:rPr>
      </w:pPr>
    </w:p>
    <w:p w:rsidR="00783D21" w:rsidRDefault="00783D21" w:rsidP="007D293B">
      <w:pPr>
        <w:rPr>
          <w:rFonts w:ascii="Arial" w:hAnsi="Arial" w:cs="Arial"/>
          <w:sz w:val="22"/>
          <w:szCs w:val="22"/>
        </w:rPr>
      </w:pPr>
    </w:p>
    <w:p w:rsidR="007D293B" w:rsidRDefault="007D293B" w:rsidP="007D293B">
      <w:pPr>
        <w:rPr>
          <w:rFonts w:ascii="Arial" w:hAnsi="Arial" w:cs="Arial"/>
          <w:sz w:val="22"/>
          <w:szCs w:val="22"/>
        </w:rPr>
      </w:pPr>
    </w:p>
    <w:tbl>
      <w:tblPr>
        <w:tblW w:w="8930" w:type="dxa"/>
        <w:tblInd w:w="250" w:type="dxa"/>
        <w:tblLayout w:type="fixed"/>
        <w:tblLook w:val="0000" w:firstRow="0" w:lastRow="0" w:firstColumn="0" w:lastColumn="0" w:noHBand="0" w:noVBand="0"/>
      </w:tblPr>
      <w:tblGrid>
        <w:gridCol w:w="4465"/>
        <w:gridCol w:w="4465"/>
      </w:tblGrid>
      <w:tr w:rsidR="007D293B" w:rsidRPr="0098719F" w:rsidTr="00F71CE3">
        <w:trPr>
          <w:trHeight w:val="1965"/>
        </w:trPr>
        <w:tc>
          <w:tcPr>
            <w:tcW w:w="4465" w:type="dxa"/>
            <w:shd w:val="clear" w:color="auto" w:fill="auto"/>
          </w:tcPr>
          <w:p w:rsidR="007D293B" w:rsidRPr="00E10084" w:rsidRDefault="007D293B" w:rsidP="00F71CE3">
            <w:pPr>
              <w:jc w:val="center"/>
              <w:rPr>
                <w:rFonts w:ascii="Arial" w:hAnsi="Arial" w:cs="Arial"/>
                <w:sz w:val="22"/>
              </w:rPr>
            </w:pPr>
            <w:r w:rsidRPr="00E10084">
              <w:rPr>
                <w:rFonts w:ascii="Arial" w:hAnsi="Arial" w:cs="Arial"/>
                <w:sz w:val="22"/>
              </w:rPr>
              <w:t>Objednatel:</w:t>
            </w: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7D293B" w:rsidRPr="00E10084" w:rsidRDefault="007D293B" w:rsidP="00F71CE3">
            <w:pPr>
              <w:jc w:val="center"/>
              <w:rPr>
                <w:rFonts w:ascii="Arial" w:hAnsi="Arial" w:cs="Arial"/>
                <w:sz w:val="22"/>
              </w:rPr>
            </w:pPr>
            <w:r w:rsidRPr="00E10084">
              <w:rPr>
                <w:rFonts w:ascii="Arial" w:hAnsi="Arial" w:cs="Arial"/>
                <w:sz w:val="22"/>
              </w:rPr>
              <w:t>Zhotovitel:</w:t>
            </w: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r w:rsidRPr="0098719F">
              <w:rPr>
                <w:rFonts w:ascii="Arial" w:hAnsi="Arial" w:cs="Arial"/>
                <w:sz w:val="22"/>
                <w:szCs w:val="22"/>
              </w:rPr>
              <w:t>--------------------------------------------------</w:t>
            </w:r>
          </w:p>
        </w:tc>
      </w:tr>
      <w:tr w:rsidR="007D293B" w:rsidRPr="0098719F" w:rsidTr="00F71CE3">
        <w:tc>
          <w:tcPr>
            <w:tcW w:w="4465" w:type="dxa"/>
            <w:shd w:val="clear" w:color="auto" w:fill="auto"/>
          </w:tcPr>
          <w:p w:rsidR="007D293B" w:rsidRPr="0098719F" w:rsidRDefault="007D293B" w:rsidP="00F71CE3">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7D293B" w:rsidRDefault="007D293B" w:rsidP="00F71CE3">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7D293B" w:rsidRPr="0098719F" w:rsidRDefault="007D293B" w:rsidP="00F71CE3">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Pr="0098719F">
              <w:rPr>
                <w:rFonts w:ascii="Arial" w:hAnsi="Arial" w:cs="Arial"/>
                <w:sz w:val="22"/>
                <w:szCs w:val="22"/>
                <w:lang w:eastAsia="ar-SA"/>
              </w:rPr>
              <w:t>ejtman</w:t>
            </w:r>
          </w:p>
        </w:tc>
        <w:tc>
          <w:tcPr>
            <w:tcW w:w="4465" w:type="dxa"/>
            <w:shd w:val="clear" w:color="auto" w:fill="auto"/>
          </w:tcPr>
          <w:p w:rsidR="007D293B" w:rsidRPr="00944B20" w:rsidRDefault="007D293B" w:rsidP="00F71CE3">
            <w:pPr>
              <w:ind w:left="567" w:hanging="567"/>
              <w:jc w:val="center"/>
              <w:rPr>
                <w:rFonts w:ascii="Arial" w:hAnsi="Arial" w:cs="Arial"/>
                <w:b/>
                <w:color w:val="FF0000"/>
                <w:sz w:val="22"/>
                <w:szCs w:val="22"/>
              </w:rPr>
            </w:pPr>
            <w:r w:rsidRPr="00944B20">
              <w:rPr>
                <w:rFonts w:ascii="Arial" w:hAnsi="Arial" w:cs="Arial"/>
                <w:b/>
                <w:color w:val="FF0000"/>
                <w:sz w:val="22"/>
                <w:szCs w:val="22"/>
              </w:rPr>
              <w:t>(</w:t>
            </w:r>
            <w:r w:rsidR="005709F7">
              <w:rPr>
                <w:rFonts w:ascii="Arial" w:hAnsi="Arial" w:cs="Arial"/>
                <w:b/>
                <w:bCs/>
                <w:color w:val="FF0000"/>
                <w:sz w:val="22"/>
                <w:szCs w:val="22"/>
              </w:rPr>
              <w:t>bude doplněno</w:t>
            </w:r>
            <w:r w:rsidRPr="00944B20">
              <w:rPr>
                <w:rFonts w:ascii="Arial" w:hAnsi="Arial" w:cs="Arial"/>
                <w:b/>
                <w:color w:val="FF0000"/>
                <w:sz w:val="22"/>
                <w:szCs w:val="22"/>
              </w:rPr>
              <w:t>)</w:t>
            </w:r>
          </w:p>
          <w:p w:rsidR="007D293B" w:rsidRPr="0098719F" w:rsidRDefault="007D293B" w:rsidP="00F71CE3">
            <w:pPr>
              <w:tabs>
                <w:tab w:val="left" w:pos="0"/>
                <w:tab w:val="right" w:pos="5670"/>
              </w:tabs>
              <w:suppressAutoHyphens/>
              <w:jc w:val="center"/>
              <w:rPr>
                <w:rFonts w:ascii="Arial" w:hAnsi="Arial" w:cs="Arial"/>
                <w:sz w:val="22"/>
                <w:szCs w:val="22"/>
                <w:lang w:eastAsia="ar-SA"/>
              </w:rPr>
            </w:pPr>
            <w:r>
              <w:rPr>
                <w:rFonts w:ascii="Arial" w:hAnsi="Arial" w:cs="Arial"/>
                <w:sz w:val="22"/>
                <w:szCs w:val="22"/>
                <w:lang w:eastAsia="ar-SA"/>
              </w:rPr>
              <w:t xml:space="preserve"> </w:t>
            </w:r>
          </w:p>
        </w:tc>
      </w:tr>
    </w:tbl>
    <w:p w:rsidR="007D293B" w:rsidRPr="00120702" w:rsidRDefault="007D293B" w:rsidP="007D293B">
      <w:pPr>
        <w:ind w:right="-766"/>
        <w:jc w:val="both"/>
        <w:rPr>
          <w:rFonts w:ascii="Arial" w:hAnsi="Arial"/>
          <w:sz w:val="4"/>
          <w:szCs w:val="4"/>
        </w:rPr>
      </w:pPr>
    </w:p>
    <w:p w:rsidR="00C618AA" w:rsidRPr="00A82F2C" w:rsidRDefault="00C618AA" w:rsidP="006519EC">
      <w:pPr>
        <w:ind w:right="-766"/>
        <w:jc w:val="both"/>
        <w:rPr>
          <w:rFonts w:ascii="Arial" w:hAnsi="Arial"/>
          <w:sz w:val="4"/>
          <w:szCs w:val="4"/>
        </w:rPr>
      </w:pPr>
    </w:p>
    <w:sectPr w:rsidR="00C618AA" w:rsidRPr="00A82F2C" w:rsidSect="00783D21">
      <w:headerReference w:type="even" r:id="rId9"/>
      <w:headerReference w:type="default" r:id="rId10"/>
      <w:footerReference w:type="even" r:id="rId11"/>
      <w:footerReference w:type="default" r:id="rId12"/>
      <w:headerReference w:type="first" r:id="rId13"/>
      <w:footerReference w:type="first" r:id="rId14"/>
      <w:pgSz w:w="11907" w:h="16840" w:code="9"/>
      <w:pgMar w:top="-992" w:right="1361" w:bottom="709" w:left="1361" w:header="142" w:footer="29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E15" w:rsidRDefault="00BA0E15">
      <w:r>
        <w:separator/>
      </w:r>
    </w:p>
  </w:endnote>
  <w:endnote w:type="continuationSeparator" w:id="0">
    <w:p w:rsidR="00BA0E15" w:rsidRDefault="00BA0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p w:rsidR="00A1246E" w:rsidRDefault="00A1246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952" w:rsidRPr="00712952" w:rsidRDefault="00712952" w:rsidP="00712952">
    <w:pPr>
      <w:pStyle w:val="Zpat"/>
      <w:pBdr>
        <w:top w:val="single" w:sz="4" w:space="1" w:color="auto"/>
      </w:pBdr>
      <w:tabs>
        <w:tab w:val="clear" w:pos="4819"/>
        <w:tab w:val="center" w:pos="4253"/>
      </w:tabs>
      <w:jc w:val="right"/>
      <w:rPr>
        <w:rFonts w:ascii="Arial" w:hAnsi="Arial" w:cs="Arial"/>
        <w:color w:val="A6A6A6" w:themeColor="background1" w:themeShade="A6"/>
        <w:sz w:val="18"/>
        <w:szCs w:val="18"/>
      </w:rPr>
    </w:pP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2B76CF">
      <w:rPr>
        <w:rFonts w:ascii="Arial" w:hAnsi="Arial" w:cs="Arial"/>
        <w:noProof/>
        <w:sz w:val="18"/>
        <w:szCs w:val="18"/>
      </w:rPr>
      <w:t>4</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2B76CF">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r>
      <w:rPr>
        <w:rFonts w:ascii="Arial" w:hAnsi="Arial" w:cs="Arial"/>
        <w:sz w:val="18"/>
        <w:szCs w:val="18"/>
      </w:rPr>
      <w:tab/>
    </w:r>
    <w:r w:rsidR="00E737BA" w:rsidRPr="00DA462C">
      <w:rPr>
        <w:rStyle w:val="slostrnky"/>
        <w:rFonts w:ascii="Arial" w:hAnsi="Arial" w:cs="Arial"/>
        <w:sz w:val="18"/>
        <w:szCs w:val="18"/>
      </w:rPr>
      <w:t>SOD č.</w:t>
    </w:r>
    <w:r>
      <w:rPr>
        <w:rStyle w:val="slostrnky"/>
        <w:rFonts w:ascii="Arial" w:hAnsi="Arial" w:cs="Arial"/>
        <w:sz w:val="18"/>
        <w:szCs w:val="18"/>
      </w:rPr>
      <w:t xml:space="preserve"> </w:t>
    </w:r>
    <w:r w:rsidR="00E737BA" w:rsidRPr="00712952">
      <w:rPr>
        <w:rFonts w:ascii="Arial" w:hAnsi="Arial" w:cs="Arial"/>
        <w:b/>
        <w:color w:val="A6A6A6" w:themeColor="background1" w:themeShade="A6"/>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712952" w:rsidRDefault="00E737BA" w:rsidP="00712952">
    <w:pPr>
      <w:pStyle w:val="Zpat"/>
      <w:pBdr>
        <w:top w:val="single" w:sz="4" w:space="1" w:color="auto"/>
      </w:pBdr>
      <w:tabs>
        <w:tab w:val="clear" w:pos="4819"/>
        <w:tab w:val="center" w:pos="4536"/>
      </w:tabs>
      <w:jc w:val="right"/>
      <w:rPr>
        <w:rFonts w:ascii="Arial" w:hAnsi="Arial" w:cs="Arial"/>
        <w:color w:val="A6A6A6" w:themeColor="background1" w:themeShade="A6"/>
        <w:sz w:val="18"/>
        <w:szCs w:val="18"/>
      </w:rPr>
    </w:pPr>
    <w:r>
      <w:tab/>
    </w:r>
    <w:r w:rsidR="00712952" w:rsidRPr="00DA462C">
      <w:rPr>
        <w:rFonts w:ascii="Arial" w:hAnsi="Arial" w:cs="Arial"/>
        <w:sz w:val="18"/>
        <w:szCs w:val="18"/>
      </w:rPr>
      <w:t xml:space="preserve">Strana </w:t>
    </w:r>
    <w:r w:rsidR="00712952" w:rsidRPr="00DA462C">
      <w:rPr>
        <w:rFonts w:ascii="Arial" w:hAnsi="Arial" w:cs="Arial"/>
        <w:sz w:val="18"/>
        <w:szCs w:val="18"/>
      </w:rPr>
      <w:fldChar w:fldCharType="begin"/>
    </w:r>
    <w:r w:rsidR="00712952" w:rsidRPr="00DA462C">
      <w:rPr>
        <w:rFonts w:ascii="Arial" w:hAnsi="Arial" w:cs="Arial"/>
        <w:sz w:val="18"/>
        <w:szCs w:val="18"/>
      </w:rPr>
      <w:instrText xml:space="preserve"> PAGE </w:instrText>
    </w:r>
    <w:r w:rsidR="00712952" w:rsidRPr="00DA462C">
      <w:rPr>
        <w:rFonts w:ascii="Arial" w:hAnsi="Arial" w:cs="Arial"/>
        <w:sz w:val="18"/>
        <w:szCs w:val="18"/>
      </w:rPr>
      <w:fldChar w:fldCharType="separate"/>
    </w:r>
    <w:r w:rsidR="002B76CF">
      <w:rPr>
        <w:rFonts w:ascii="Arial" w:hAnsi="Arial" w:cs="Arial"/>
        <w:noProof/>
        <w:sz w:val="18"/>
        <w:szCs w:val="18"/>
      </w:rPr>
      <w:t>1</w:t>
    </w:r>
    <w:r w:rsidR="00712952" w:rsidRPr="00DA462C">
      <w:rPr>
        <w:rFonts w:ascii="Arial" w:hAnsi="Arial" w:cs="Arial"/>
        <w:sz w:val="18"/>
        <w:szCs w:val="18"/>
      </w:rPr>
      <w:fldChar w:fldCharType="end"/>
    </w:r>
    <w:r w:rsidR="00712952" w:rsidRPr="00DA462C">
      <w:rPr>
        <w:rFonts w:ascii="Arial" w:hAnsi="Arial" w:cs="Arial"/>
        <w:sz w:val="18"/>
        <w:szCs w:val="18"/>
      </w:rPr>
      <w:t xml:space="preserve"> (celkem </w:t>
    </w:r>
    <w:r w:rsidR="00712952" w:rsidRPr="00DA462C">
      <w:rPr>
        <w:rFonts w:ascii="Arial" w:hAnsi="Arial" w:cs="Arial"/>
        <w:sz w:val="18"/>
        <w:szCs w:val="18"/>
      </w:rPr>
      <w:fldChar w:fldCharType="begin"/>
    </w:r>
    <w:r w:rsidR="00712952" w:rsidRPr="00DA462C">
      <w:rPr>
        <w:rFonts w:ascii="Arial" w:hAnsi="Arial" w:cs="Arial"/>
        <w:sz w:val="18"/>
        <w:szCs w:val="18"/>
      </w:rPr>
      <w:instrText xml:space="preserve"> NUMPAGES </w:instrText>
    </w:r>
    <w:r w:rsidR="00712952" w:rsidRPr="00DA462C">
      <w:rPr>
        <w:rFonts w:ascii="Arial" w:hAnsi="Arial" w:cs="Arial"/>
        <w:sz w:val="18"/>
        <w:szCs w:val="18"/>
      </w:rPr>
      <w:fldChar w:fldCharType="separate"/>
    </w:r>
    <w:r w:rsidR="002B76CF">
      <w:rPr>
        <w:rFonts w:ascii="Arial" w:hAnsi="Arial" w:cs="Arial"/>
        <w:noProof/>
        <w:sz w:val="18"/>
        <w:szCs w:val="18"/>
      </w:rPr>
      <w:t>7</w:t>
    </w:r>
    <w:r w:rsidR="00712952" w:rsidRPr="00DA462C">
      <w:rPr>
        <w:rFonts w:ascii="Arial" w:hAnsi="Arial" w:cs="Arial"/>
        <w:sz w:val="18"/>
        <w:szCs w:val="18"/>
      </w:rPr>
      <w:fldChar w:fldCharType="end"/>
    </w:r>
    <w:r w:rsidR="00712952" w:rsidRPr="00DA462C">
      <w:rPr>
        <w:rFonts w:ascii="Arial" w:hAnsi="Arial" w:cs="Arial"/>
        <w:sz w:val="18"/>
        <w:szCs w:val="18"/>
      </w:rPr>
      <w:t>)</w:t>
    </w:r>
    <w:r w:rsidR="00712952">
      <w:rPr>
        <w:rFonts w:ascii="Arial" w:hAnsi="Arial" w:cs="Arial"/>
        <w:sz w:val="18"/>
        <w:szCs w:val="18"/>
      </w:rPr>
      <w:tab/>
    </w:r>
    <w:r w:rsidR="00712952" w:rsidRPr="00DA462C">
      <w:rPr>
        <w:rStyle w:val="slostrnky"/>
        <w:rFonts w:ascii="Arial" w:hAnsi="Arial" w:cs="Arial"/>
        <w:sz w:val="18"/>
        <w:szCs w:val="18"/>
      </w:rPr>
      <w:t>SOD č.</w:t>
    </w:r>
    <w:r w:rsidR="00712952">
      <w:rPr>
        <w:rStyle w:val="slostrnky"/>
        <w:rFonts w:ascii="Arial" w:hAnsi="Arial" w:cs="Arial"/>
        <w:sz w:val="18"/>
        <w:szCs w:val="18"/>
      </w:rPr>
      <w:t xml:space="preserve"> </w:t>
    </w:r>
    <w:r w:rsidR="00712952" w:rsidRPr="00712952">
      <w:rPr>
        <w:rFonts w:ascii="Arial" w:hAnsi="Arial" w:cs="Arial"/>
        <w:b/>
        <w:color w:val="A6A6A6" w:themeColor="background1" w:themeShade="A6"/>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E15" w:rsidRDefault="00BA0E15">
      <w:r>
        <w:separator/>
      </w:r>
    </w:p>
  </w:footnote>
  <w:footnote w:type="continuationSeparator" w:id="0">
    <w:p w:rsidR="00BA0E15" w:rsidRDefault="00BA0E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6CF" w:rsidRDefault="002B76C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C6E" w:rsidRDefault="00147C6E" w:rsidP="002565CE">
    <w:pPr>
      <w:pStyle w:val="Zhlav"/>
      <w:pBdr>
        <w:bottom w:val="single" w:sz="6" w:space="1" w:color="auto"/>
      </w:pBdr>
      <w:jc w:val="right"/>
      <w:rPr>
        <w:rFonts w:ascii="Arial" w:hAnsi="Arial"/>
      </w:rPr>
    </w:pPr>
  </w:p>
  <w:p w:rsidR="00E737BA" w:rsidRDefault="002565CE" w:rsidP="0042275D">
    <w:pPr>
      <w:pStyle w:val="Zhlav"/>
      <w:pBdr>
        <w:bottom w:val="single" w:sz="6" w:space="1" w:color="auto"/>
      </w:pBdr>
      <w:rPr>
        <w:rFonts w:ascii="Arial" w:hAnsi="Arial"/>
      </w:rPr>
    </w:pPr>
    <w:r>
      <w:rPr>
        <w:rFonts w:ascii="Arial" w:hAnsi="Arial"/>
      </w:rPr>
      <w:t>K</w:t>
    </w:r>
    <w:r w:rsidR="005C4C1C">
      <w:rPr>
        <w:rFonts w:ascii="Arial" w:hAnsi="Arial"/>
      </w:rPr>
      <w:t>rajský úřad Pardubického kraje</w:t>
    </w:r>
  </w:p>
  <w:p w:rsidR="00A1246E" w:rsidRDefault="00A1246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C6E" w:rsidRDefault="00147C6E" w:rsidP="00963B10">
    <w:pPr>
      <w:pStyle w:val="Zhlav"/>
      <w:pBdr>
        <w:bottom w:val="single" w:sz="6" w:space="1" w:color="auto"/>
      </w:pBdr>
      <w:rPr>
        <w:rFonts w:ascii="Arial" w:hAnsi="Arial"/>
      </w:rPr>
    </w:pPr>
  </w:p>
  <w:p w:rsidR="0042275D" w:rsidRDefault="007B16B7" w:rsidP="0042275D">
    <w:pPr>
      <w:pStyle w:val="Zhlav"/>
      <w:pBdr>
        <w:bottom w:val="single" w:sz="6" w:space="1" w:color="auto"/>
      </w:pBdr>
      <w:tabs>
        <w:tab w:val="left" w:pos="851"/>
      </w:tabs>
      <w:rPr>
        <w:rFonts w:ascii="Arial" w:hAnsi="Arial"/>
      </w:rPr>
    </w:pPr>
    <w:r>
      <w:rPr>
        <w:rFonts w:ascii="Arial" w:hAnsi="Arial"/>
      </w:rPr>
      <w:t>Krajský úřad Pardubického kraje</w:t>
    </w:r>
    <w:r w:rsidR="0042275D">
      <w:rPr>
        <w:rFonts w:ascii="Arial" w:hAnsi="Arial"/>
      </w:rPr>
      <w:tab/>
    </w:r>
    <w:r w:rsidR="0042275D">
      <w:rPr>
        <w:rFonts w:ascii="Arial" w:hAnsi="Arial"/>
      </w:rPr>
      <w:tab/>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8060AC1"/>
    <w:multiLevelType w:val="hybridMultilevel"/>
    <w:tmpl w:val="72A6BA64"/>
    <w:lvl w:ilvl="0" w:tplc="3EDE1C8C">
      <w:start w:val="1"/>
      <w:numFmt w:val="lowerLetter"/>
      <w:lvlText w:val="%1)"/>
      <w:lvlJc w:val="left"/>
      <w:pPr>
        <w:ind w:left="644" w:hanging="360"/>
      </w:pPr>
      <w:rPr>
        <w:rFonts w:hint="default"/>
        <w:b w:val="0"/>
      </w:rPr>
    </w:lvl>
    <w:lvl w:ilvl="1" w:tplc="04050019">
      <w:start w:val="1"/>
      <w:numFmt w:val="lowerLetter"/>
      <w:lvlText w:val="%2."/>
      <w:lvlJc w:val="left"/>
      <w:pPr>
        <w:ind w:left="1374" w:hanging="360"/>
      </w:pPr>
    </w:lvl>
    <w:lvl w:ilvl="2" w:tplc="0405001B" w:tentative="1">
      <w:start w:val="1"/>
      <w:numFmt w:val="lowerRoman"/>
      <w:lvlText w:val="%3."/>
      <w:lvlJc w:val="right"/>
      <w:pPr>
        <w:ind w:left="2094" w:hanging="180"/>
      </w:pPr>
    </w:lvl>
    <w:lvl w:ilvl="3" w:tplc="0405000F" w:tentative="1">
      <w:start w:val="1"/>
      <w:numFmt w:val="decimal"/>
      <w:lvlText w:val="%4."/>
      <w:lvlJc w:val="left"/>
      <w:pPr>
        <w:ind w:left="2814" w:hanging="360"/>
      </w:pPr>
    </w:lvl>
    <w:lvl w:ilvl="4" w:tplc="04050019" w:tentative="1">
      <w:start w:val="1"/>
      <w:numFmt w:val="lowerLetter"/>
      <w:lvlText w:val="%5."/>
      <w:lvlJc w:val="left"/>
      <w:pPr>
        <w:ind w:left="3534" w:hanging="360"/>
      </w:pPr>
    </w:lvl>
    <w:lvl w:ilvl="5" w:tplc="0405001B" w:tentative="1">
      <w:start w:val="1"/>
      <w:numFmt w:val="lowerRoman"/>
      <w:lvlText w:val="%6."/>
      <w:lvlJc w:val="right"/>
      <w:pPr>
        <w:ind w:left="4254" w:hanging="180"/>
      </w:pPr>
    </w:lvl>
    <w:lvl w:ilvl="6" w:tplc="0405000F" w:tentative="1">
      <w:start w:val="1"/>
      <w:numFmt w:val="decimal"/>
      <w:lvlText w:val="%7."/>
      <w:lvlJc w:val="left"/>
      <w:pPr>
        <w:ind w:left="4974" w:hanging="360"/>
      </w:pPr>
    </w:lvl>
    <w:lvl w:ilvl="7" w:tplc="04050019" w:tentative="1">
      <w:start w:val="1"/>
      <w:numFmt w:val="lowerLetter"/>
      <w:lvlText w:val="%8."/>
      <w:lvlJc w:val="left"/>
      <w:pPr>
        <w:ind w:left="5694" w:hanging="360"/>
      </w:pPr>
    </w:lvl>
    <w:lvl w:ilvl="8" w:tplc="0405001B" w:tentative="1">
      <w:start w:val="1"/>
      <w:numFmt w:val="lowerRoman"/>
      <w:lvlText w:val="%9."/>
      <w:lvlJc w:val="right"/>
      <w:pPr>
        <w:ind w:left="6414" w:hanging="180"/>
      </w:pPr>
    </w:lvl>
  </w:abstractNum>
  <w:abstractNum w:abstractNumId="2"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63761C"/>
    <w:multiLevelType w:val="hybridMultilevel"/>
    <w:tmpl w:val="DECA67FA"/>
    <w:lvl w:ilvl="0" w:tplc="4752949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7"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8"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2"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88242FE"/>
    <w:multiLevelType w:val="hybridMultilevel"/>
    <w:tmpl w:val="32844496"/>
    <w:lvl w:ilvl="0" w:tplc="AABED850">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4"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8"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9"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22"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15"/>
  </w:num>
  <w:num w:numId="5">
    <w:abstractNumId w:val="5"/>
  </w:num>
  <w:num w:numId="6">
    <w:abstractNumId w:val="19"/>
  </w:num>
  <w:num w:numId="7">
    <w:abstractNumId w:val="22"/>
  </w:num>
  <w:num w:numId="8">
    <w:abstractNumId w:val="10"/>
  </w:num>
  <w:num w:numId="9">
    <w:abstractNumId w:val="14"/>
  </w:num>
  <w:num w:numId="10">
    <w:abstractNumId w:val="0"/>
  </w:num>
  <w:num w:numId="11">
    <w:abstractNumId w:val="3"/>
  </w:num>
  <w:num w:numId="12">
    <w:abstractNumId w:val="16"/>
  </w:num>
  <w:num w:numId="13">
    <w:abstractNumId w:val="12"/>
  </w:num>
  <w:num w:numId="14">
    <w:abstractNumId w:val="20"/>
  </w:num>
  <w:num w:numId="15">
    <w:abstractNumId w:val="9"/>
  </w:num>
  <w:num w:numId="16">
    <w:abstractNumId w:val="6"/>
  </w:num>
  <w:num w:numId="17">
    <w:abstractNumId w:val="21"/>
  </w:num>
  <w:num w:numId="18">
    <w:abstractNumId w:val="2"/>
  </w:num>
  <w:num w:numId="19">
    <w:abstractNumId w:val="18"/>
  </w:num>
  <w:num w:numId="20">
    <w:abstractNumId w:val="7"/>
  </w:num>
  <w:num w:numId="21">
    <w:abstractNumId w:val="11"/>
  </w:num>
  <w:num w:numId="22">
    <w:abstractNumId w:val="17"/>
  </w:num>
  <w:num w:numId="23">
    <w:abstractNumId w:val="1"/>
  </w:num>
  <w:num w:numId="24">
    <w:abstractNumId w:val="4"/>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1694"/>
    <w:rsid w:val="00011C87"/>
    <w:rsid w:val="00016B1E"/>
    <w:rsid w:val="00017954"/>
    <w:rsid w:val="00020E3B"/>
    <w:rsid w:val="00025119"/>
    <w:rsid w:val="00026272"/>
    <w:rsid w:val="00026E4A"/>
    <w:rsid w:val="00031392"/>
    <w:rsid w:val="00032020"/>
    <w:rsid w:val="000364B2"/>
    <w:rsid w:val="00041FD8"/>
    <w:rsid w:val="00043BB4"/>
    <w:rsid w:val="000477B9"/>
    <w:rsid w:val="000478BC"/>
    <w:rsid w:val="00053646"/>
    <w:rsid w:val="000564F5"/>
    <w:rsid w:val="00062483"/>
    <w:rsid w:val="0006449E"/>
    <w:rsid w:val="00067117"/>
    <w:rsid w:val="00070978"/>
    <w:rsid w:val="00070C58"/>
    <w:rsid w:val="00075475"/>
    <w:rsid w:val="000831A2"/>
    <w:rsid w:val="00084B87"/>
    <w:rsid w:val="00087937"/>
    <w:rsid w:val="00097FA7"/>
    <w:rsid w:val="000A424C"/>
    <w:rsid w:val="000B2465"/>
    <w:rsid w:val="000C1CF1"/>
    <w:rsid w:val="000C6C5C"/>
    <w:rsid w:val="000D01F8"/>
    <w:rsid w:val="000D1213"/>
    <w:rsid w:val="000E005C"/>
    <w:rsid w:val="000E07C4"/>
    <w:rsid w:val="000E32C2"/>
    <w:rsid w:val="000E4E6A"/>
    <w:rsid w:val="000E6733"/>
    <w:rsid w:val="000F1AAD"/>
    <w:rsid w:val="000F1D22"/>
    <w:rsid w:val="000F4593"/>
    <w:rsid w:val="0010048D"/>
    <w:rsid w:val="00100619"/>
    <w:rsid w:val="00106721"/>
    <w:rsid w:val="00110064"/>
    <w:rsid w:val="001159D3"/>
    <w:rsid w:val="00115DD7"/>
    <w:rsid w:val="001214EB"/>
    <w:rsid w:val="00121697"/>
    <w:rsid w:val="001238C4"/>
    <w:rsid w:val="0013469C"/>
    <w:rsid w:val="00136F45"/>
    <w:rsid w:val="001375CF"/>
    <w:rsid w:val="00146C2A"/>
    <w:rsid w:val="001470B5"/>
    <w:rsid w:val="00147C6E"/>
    <w:rsid w:val="001656D7"/>
    <w:rsid w:val="001660DB"/>
    <w:rsid w:val="001662EA"/>
    <w:rsid w:val="0016695D"/>
    <w:rsid w:val="00172347"/>
    <w:rsid w:val="0017463B"/>
    <w:rsid w:val="00177C42"/>
    <w:rsid w:val="001842AA"/>
    <w:rsid w:val="00195FD1"/>
    <w:rsid w:val="001A35EA"/>
    <w:rsid w:val="001A7F8A"/>
    <w:rsid w:val="001C1C6E"/>
    <w:rsid w:val="001C3441"/>
    <w:rsid w:val="001C4E23"/>
    <w:rsid w:val="001C4FD1"/>
    <w:rsid w:val="001D24BA"/>
    <w:rsid w:val="001D37BE"/>
    <w:rsid w:val="001E02AA"/>
    <w:rsid w:val="001E2F85"/>
    <w:rsid w:val="001E549E"/>
    <w:rsid w:val="001F6A8C"/>
    <w:rsid w:val="0020367F"/>
    <w:rsid w:val="00210070"/>
    <w:rsid w:val="0021019E"/>
    <w:rsid w:val="0021676D"/>
    <w:rsid w:val="00217F6C"/>
    <w:rsid w:val="00220951"/>
    <w:rsid w:val="00220978"/>
    <w:rsid w:val="00221A51"/>
    <w:rsid w:val="00221AF7"/>
    <w:rsid w:val="00221DFD"/>
    <w:rsid w:val="00222B08"/>
    <w:rsid w:val="002242DF"/>
    <w:rsid w:val="002243ED"/>
    <w:rsid w:val="002261B7"/>
    <w:rsid w:val="002274A8"/>
    <w:rsid w:val="00234D05"/>
    <w:rsid w:val="00235308"/>
    <w:rsid w:val="00235BEB"/>
    <w:rsid w:val="0023617F"/>
    <w:rsid w:val="002565CE"/>
    <w:rsid w:val="00267394"/>
    <w:rsid w:val="00267C7B"/>
    <w:rsid w:val="0027413E"/>
    <w:rsid w:val="00283871"/>
    <w:rsid w:val="00283972"/>
    <w:rsid w:val="00285BEE"/>
    <w:rsid w:val="00285CD2"/>
    <w:rsid w:val="002966D0"/>
    <w:rsid w:val="002A2871"/>
    <w:rsid w:val="002A5D6B"/>
    <w:rsid w:val="002B09C5"/>
    <w:rsid w:val="002B3AE4"/>
    <w:rsid w:val="002B6EB3"/>
    <w:rsid w:val="002B76CF"/>
    <w:rsid w:val="002C17CB"/>
    <w:rsid w:val="002C2C0B"/>
    <w:rsid w:val="002C2FD1"/>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244F"/>
    <w:rsid w:val="00323CD6"/>
    <w:rsid w:val="00326EEA"/>
    <w:rsid w:val="00332129"/>
    <w:rsid w:val="0033683F"/>
    <w:rsid w:val="00351528"/>
    <w:rsid w:val="00351897"/>
    <w:rsid w:val="0035577C"/>
    <w:rsid w:val="0035723E"/>
    <w:rsid w:val="00364C67"/>
    <w:rsid w:val="0037349D"/>
    <w:rsid w:val="00375D60"/>
    <w:rsid w:val="00377791"/>
    <w:rsid w:val="003844B9"/>
    <w:rsid w:val="00390B40"/>
    <w:rsid w:val="003922A6"/>
    <w:rsid w:val="00393D46"/>
    <w:rsid w:val="0039451E"/>
    <w:rsid w:val="00395532"/>
    <w:rsid w:val="0039749C"/>
    <w:rsid w:val="003A7ECE"/>
    <w:rsid w:val="003B1246"/>
    <w:rsid w:val="003B4981"/>
    <w:rsid w:val="003C0B15"/>
    <w:rsid w:val="003C4005"/>
    <w:rsid w:val="003C5A7F"/>
    <w:rsid w:val="003C76D9"/>
    <w:rsid w:val="003D3CDA"/>
    <w:rsid w:val="003D485D"/>
    <w:rsid w:val="003D4B5B"/>
    <w:rsid w:val="003D4D70"/>
    <w:rsid w:val="003D5276"/>
    <w:rsid w:val="003E7006"/>
    <w:rsid w:val="003F2180"/>
    <w:rsid w:val="003F2C1E"/>
    <w:rsid w:val="003F6906"/>
    <w:rsid w:val="00402507"/>
    <w:rsid w:val="004077A1"/>
    <w:rsid w:val="00407CF8"/>
    <w:rsid w:val="00416F3F"/>
    <w:rsid w:val="0042275D"/>
    <w:rsid w:val="0042597D"/>
    <w:rsid w:val="00434357"/>
    <w:rsid w:val="00437C75"/>
    <w:rsid w:val="0044525F"/>
    <w:rsid w:val="00447D03"/>
    <w:rsid w:val="00450A12"/>
    <w:rsid w:val="00454B96"/>
    <w:rsid w:val="00454FE7"/>
    <w:rsid w:val="004558E2"/>
    <w:rsid w:val="00461557"/>
    <w:rsid w:val="00462F53"/>
    <w:rsid w:val="0046443D"/>
    <w:rsid w:val="00464A0A"/>
    <w:rsid w:val="004664AB"/>
    <w:rsid w:val="00470952"/>
    <w:rsid w:val="00471488"/>
    <w:rsid w:val="004742CE"/>
    <w:rsid w:val="00474D79"/>
    <w:rsid w:val="00475EDA"/>
    <w:rsid w:val="00477938"/>
    <w:rsid w:val="004915F5"/>
    <w:rsid w:val="004A0323"/>
    <w:rsid w:val="004A4ED5"/>
    <w:rsid w:val="004B0463"/>
    <w:rsid w:val="004B0E22"/>
    <w:rsid w:val="004B1DFF"/>
    <w:rsid w:val="004B4940"/>
    <w:rsid w:val="004C0644"/>
    <w:rsid w:val="004C09FA"/>
    <w:rsid w:val="004D2FCC"/>
    <w:rsid w:val="004D5F97"/>
    <w:rsid w:val="004D74DC"/>
    <w:rsid w:val="004E3F0F"/>
    <w:rsid w:val="004E4C60"/>
    <w:rsid w:val="004E7D40"/>
    <w:rsid w:val="004F47BA"/>
    <w:rsid w:val="004F5E50"/>
    <w:rsid w:val="004F6569"/>
    <w:rsid w:val="005009DD"/>
    <w:rsid w:val="00500F51"/>
    <w:rsid w:val="005031AE"/>
    <w:rsid w:val="00503EEE"/>
    <w:rsid w:val="00507466"/>
    <w:rsid w:val="005103B5"/>
    <w:rsid w:val="005128D7"/>
    <w:rsid w:val="00516132"/>
    <w:rsid w:val="00520CD5"/>
    <w:rsid w:val="00520F93"/>
    <w:rsid w:val="005221AF"/>
    <w:rsid w:val="005268C4"/>
    <w:rsid w:val="005322E0"/>
    <w:rsid w:val="00540212"/>
    <w:rsid w:val="00543553"/>
    <w:rsid w:val="0054399A"/>
    <w:rsid w:val="00546625"/>
    <w:rsid w:val="005525B8"/>
    <w:rsid w:val="005535EC"/>
    <w:rsid w:val="005709F7"/>
    <w:rsid w:val="00573402"/>
    <w:rsid w:val="00573635"/>
    <w:rsid w:val="00575556"/>
    <w:rsid w:val="00576545"/>
    <w:rsid w:val="005817B6"/>
    <w:rsid w:val="00585A04"/>
    <w:rsid w:val="00591C63"/>
    <w:rsid w:val="00594887"/>
    <w:rsid w:val="00597FA8"/>
    <w:rsid w:val="005A4FA0"/>
    <w:rsid w:val="005A5E79"/>
    <w:rsid w:val="005B0921"/>
    <w:rsid w:val="005C4C1C"/>
    <w:rsid w:val="005C4D8C"/>
    <w:rsid w:val="005C50C7"/>
    <w:rsid w:val="005E53C7"/>
    <w:rsid w:val="005F2939"/>
    <w:rsid w:val="005F637B"/>
    <w:rsid w:val="0060380F"/>
    <w:rsid w:val="00610CBD"/>
    <w:rsid w:val="00611F34"/>
    <w:rsid w:val="00612D1A"/>
    <w:rsid w:val="00613ADD"/>
    <w:rsid w:val="0061493C"/>
    <w:rsid w:val="0062336A"/>
    <w:rsid w:val="00626371"/>
    <w:rsid w:val="00626A69"/>
    <w:rsid w:val="00631C5B"/>
    <w:rsid w:val="00636E37"/>
    <w:rsid w:val="006438D3"/>
    <w:rsid w:val="00643CBC"/>
    <w:rsid w:val="00645881"/>
    <w:rsid w:val="00650867"/>
    <w:rsid w:val="006519EC"/>
    <w:rsid w:val="0065384F"/>
    <w:rsid w:val="006546D2"/>
    <w:rsid w:val="00656A8B"/>
    <w:rsid w:val="00667165"/>
    <w:rsid w:val="00671D51"/>
    <w:rsid w:val="0067334B"/>
    <w:rsid w:val="006741C3"/>
    <w:rsid w:val="00680A63"/>
    <w:rsid w:val="0068188F"/>
    <w:rsid w:val="00694030"/>
    <w:rsid w:val="006953CC"/>
    <w:rsid w:val="006A1CE1"/>
    <w:rsid w:val="006A585E"/>
    <w:rsid w:val="006A7078"/>
    <w:rsid w:val="006B3603"/>
    <w:rsid w:val="006C3F87"/>
    <w:rsid w:val="006C4523"/>
    <w:rsid w:val="006C4F35"/>
    <w:rsid w:val="006C5BE4"/>
    <w:rsid w:val="006C7E35"/>
    <w:rsid w:val="006D20A3"/>
    <w:rsid w:val="006D3D3F"/>
    <w:rsid w:val="006D4C5E"/>
    <w:rsid w:val="006D6147"/>
    <w:rsid w:val="006E16D8"/>
    <w:rsid w:val="006E1B9A"/>
    <w:rsid w:val="006E2F4B"/>
    <w:rsid w:val="006E4319"/>
    <w:rsid w:val="006F0314"/>
    <w:rsid w:val="006F0C7F"/>
    <w:rsid w:val="006F227D"/>
    <w:rsid w:val="006F6363"/>
    <w:rsid w:val="00707BD3"/>
    <w:rsid w:val="00712952"/>
    <w:rsid w:val="007152CF"/>
    <w:rsid w:val="007154F7"/>
    <w:rsid w:val="00721234"/>
    <w:rsid w:val="0072621A"/>
    <w:rsid w:val="00733DEC"/>
    <w:rsid w:val="00734189"/>
    <w:rsid w:val="007346E8"/>
    <w:rsid w:val="007406CB"/>
    <w:rsid w:val="007508FC"/>
    <w:rsid w:val="00755C13"/>
    <w:rsid w:val="007600A6"/>
    <w:rsid w:val="00762012"/>
    <w:rsid w:val="007655A3"/>
    <w:rsid w:val="00765C90"/>
    <w:rsid w:val="00775699"/>
    <w:rsid w:val="00775E33"/>
    <w:rsid w:val="007814DA"/>
    <w:rsid w:val="00783076"/>
    <w:rsid w:val="00783D21"/>
    <w:rsid w:val="00784460"/>
    <w:rsid w:val="0078781E"/>
    <w:rsid w:val="00794F23"/>
    <w:rsid w:val="007A2A27"/>
    <w:rsid w:val="007A6796"/>
    <w:rsid w:val="007B16B7"/>
    <w:rsid w:val="007C65A2"/>
    <w:rsid w:val="007D293B"/>
    <w:rsid w:val="007D4AE4"/>
    <w:rsid w:val="007D7666"/>
    <w:rsid w:val="007D7D32"/>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40D0F"/>
    <w:rsid w:val="00842C2C"/>
    <w:rsid w:val="008456E6"/>
    <w:rsid w:val="008506C0"/>
    <w:rsid w:val="00850FCA"/>
    <w:rsid w:val="00852EB2"/>
    <w:rsid w:val="008539B9"/>
    <w:rsid w:val="008553DF"/>
    <w:rsid w:val="008561B2"/>
    <w:rsid w:val="0086412D"/>
    <w:rsid w:val="008662D0"/>
    <w:rsid w:val="00866F11"/>
    <w:rsid w:val="0087057B"/>
    <w:rsid w:val="00872E49"/>
    <w:rsid w:val="00875346"/>
    <w:rsid w:val="00876A55"/>
    <w:rsid w:val="00882461"/>
    <w:rsid w:val="00884131"/>
    <w:rsid w:val="00886C83"/>
    <w:rsid w:val="00887B9C"/>
    <w:rsid w:val="00890899"/>
    <w:rsid w:val="0089395B"/>
    <w:rsid w:val="00896043"/>
    <w:rsid w:val="008A2E87"/>
    <w:rsid w:val="008A3DC7"/>
    <w:rsid w:val="008A402F"/>
    <w:rsid w:val="008A609E"/>
    <w:rsid w:val="008B0B3F"/>
    <w:rsid w:val="008B1ADD"/>
    <w:rsid w:val="008B35F2"/>
    <w:rsid w:val="008C41F4"/>
    <w:rsid w:val="008C4EAC"/>
    <w:rsid w:val="008D1773"/>
    <w:rsid w:val="008D505D"/>
    <w:rsid w:val="008E05E3"/>
    <w:rsid w:val="008E278D"/>
    <w:rsid w:val="008E3C5D"/>
    <w:rsid w:val="008F14F8"/>
    <w:rsid w:val="00901EB2"/>
    <w:rsid w:val="0092294F"/>
    <w:rsid w:val="00923C22"/>
    <w:rsid w:val="00926FAC"/>
    <w:rsid w:val="00927360"/>
    <w:rsid w:val="00942A26"/>
    <w:rsid w:val="009465E2"/>
    <w:rsid w:val="00947E8A"/>
    <w:rsid w:val="009509A8"/>
    <w:rsid w:val="00951123"/>
    <w:rsid w:val="009523EE"/>
    <w:rsid w:val="00953964"/>
    <w:rsid w:val="009550A2"/>
    <w:rsid w:val="00962E8B"/>
    <w:rsid w:val="00963B10"/>
    <w:rsid w:val="009731EA"/>
    <w:rsid w:val="00975B9E"/>
    <w:rsid w:val="00982D20"/>
    <w:rsid w:val="00985D49"/>
    <w:rsid w:val="00990C20"/>
    <w:rsid w:val="0099295B"/>
    <w:rsid w:val="00994B57"/>
    <w:rsid w:val="009A1475"/>
    <w:rsid w:val="009B0733"/>
    <w:rsid w:val="009B28AF"/>
    <w:rsid w:val="009B769E"/>
    <w:rsid w:val="009C3362"/>
    <w:rsid w:val="009C7FA4"/>
    <w:rsid w:val="009D057B"/>
    <w:rsid w:val="009E2FFF"/>
    <w:rsid w:val="009E4C7E"/>
    <w:rsid w:val="009E7B92"/>
    <w:rsid w:val="009E7C64"/>
    <w:rsid w:val="009F1F09"/>
    <w:rsid w:val="009F3D71"/>
    <w:rsid w:val="009F504C"/>
    <w:rsid w:val="009F63D3"/>
    <w:rsid w:val="00A03E38"/>
    <w:rsid w:val="00A1120D"/>
    <w:rsid w:val="00A1246E"/>
    <w:rsid w:val="00A136D3"/>
    <w:rsid w:val="00A179DC"/>
    <w:rsid w:val="00A17A0A"/>
    <w:rsid w:val="00A211C6"/>
    <w:rsid w:val="00A258FB"/>
    <w:rsid w:val="00A27C8F"/>
    <w:rsid w:val="00A351B7"/>
    <w:rsid w:val="00A36D5A"/>
    <w:rsid w:val="00A421A9"/>
    <w:rsid w:val="00A42EF3"/>
    <w:rsid w:val="00A64A4F"/>
    <w:rsid w:val="00A71C92"/>
    <w:rsid w:val="00A7242C"/>
    <w:rsid w:val="00A7548A"/>
    <w:rsid w:val="00A75ECF"/>
    <w:rsid w:val="00A76F25"/>
    <w:rsid w:val="00A80706"/>
    <w:rsid w:val="00A824A4"/>
    <w:rsid w:val="00A82F2C"/>
    <w:rsid w:val="00A837F8"/>
    <w:rsid w:val="00A848A3"/>
    <w:rsid w:val="00A8723B"/>
    <w:rsid w:val="00A907E5"/>
    <w:rsid w:val="00A90D79"/>
    <w:rsid w:val="00A96D71"/>
    <w:rsid w:val="00A97440"/>
    <w:rsid w:val="00AA3E7F"/>
    <w:rsid w:val="00AA472A"/>
    <w:rsid w:val="00AA6D9E"/>
    <w:rsid w:val="00AA75EC"/>
    <w:rsid w:val="00AB1E28"/>
    <w:rsid w:val="00AB4730"/>
    <w:rsid w:val="00AC0CD6"/>
    <w:rsid w:val="00AC186B"/>
    <w:rsid w:val="00AC7E4D"/>
    <w:rsid w:val="00AD0F6E"/>
    <w:rsid w:val="00AD1A76"/>
    <w:rsid w:val="00AD2304"/>
    <w:rsid w:val="00AD44E8"/>
    <w:rsid w:val="00AE1338"/>
    <w:rsid w:val="00AF459D"/>
    <w:rsid w:val="00B0131F"/>
    <w:rsid w:val="00B02CA6"/>
    <w:rsid w:val="00B05340"/>
    <w:rsid w:val="00B06FE7"/>
    <w:rsid w:val="00B07B03"/>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24D3"/>
    <w:rsid w:val="00B86659"/>
    <w:rsid w:val="00B8783F"/>
    <w:rsid w:val="00B878F3"/>
    <w:rsid w:val="00B9001B"/>
    <w:rsid w:val="00B906B9"/>
    <w:rsid w:val="00B93B39"/>
    <w:rsid w:val="00B93D14"/>
    <w:rsid w:val="00B96465"/>
    <w:rsid w:val="00B973B2"/>
    <w:rsid w:val="00BA0E15"/>
    <w:rsid w:val="00BB04D2"/>
    <w:rsid w:val="00BB4341"/>
    <w:rsid w:val="00BB5D4A"/>
    <w:rsid w:val="00BB6957"/>
    <w:rsid w:val="00BC5807"/>
    <w:rsid w:val="00BE272D"/>
    <w:rsid w:val="00BF08E3"/>
    <w:rsid w:val="00BF0EEB"/>
    <w:rsid w:val="00BF3B2D"/>
    <w:rsid w:val="00C000F7"/>
    <w:rsid w:val="00C010AC"/>
    <w:rsid w:val="00C01ED0"/>
    <w:rsid w:val="00C031CF"/>
    <w:rsid w:val="00C13693"/>
    <w:rsid w:val="00C150FF"/>
    <w:rsid w:val="00C303F2"/>
    <w:rsid w:val="00C30B44"/>
    <w:rsid w:val="00C360B9"/>
    <w:rsid w:val="00C362A2"/>
    <w:rsid w:val="00C40518"/>
    <w:rsid w:val="00C4143A"/>
    <w:rsid w:val="00C431B8"/>
    <w:rsid w:val="00C434EC"/>
    <w:rsid w:val="00C43D64"/>
    <w:rsid w:val="00C47633"/>
    <w:rsid w:val="00C5237E"/>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CF5374"/>
    <w:rsid w:val="00D01F51"/>
    <w:rsid w:val="00D054BC"/>
    <w:rsid w:val="00D104A8"/>
    <w:rsid w:val="00D12B8E"/>
    <w:rsid w:val="00D23592"/>
    <w:rsid w:val="00D34AB7"/>
    <w:rsid w:val="00D34D9B"/>
    <w:rsid w:val="00D4426D"/>
    <w:rsid w:val="00D530A9"/>
    <w:rsid w:val="00D574F7"/>
    <w:rsid w:val="00D64F44"/>
    <w:rsid w:val="00D6590D"/>
    <w:rsid w:val="00D67D93"/>
    <w:rsid w:val="00D67FE0"/>
    <w:rsid w:val="00D76A68"/>
    <w:rsid w:val="00D76A89"/>
    <w:rsid w:val="00D8019C"/>
    <w:rsid w:val="00DA0E31"/>
    <w:rsid w:val="00DA1043"/>
    <w:rsid w:val="00DA462C"/>
    <w:rsid w:val="00DB1990"/>
    <w:rsid w:val="00DC0826"/>
    <w:rsid w:val="00DC0C37"/>
    <w:rsid w:val="00DC19F8"/>
    <w:rsid w:val="00DC587D"/>
    <w:rsid w:val="00DE04D6"/>
    <w:rsid w:val="00DE0C6E"/>
    <w:rsid w:val="00DE4201"/>
    <w:rsid w:val="00DE7A6E"/>
    <w:rsid w:val="00DF21E4"/>
    <w:rsid w:val="00E01528"/>
    <w:rsid w:val="00E04024"/>
    <w:rsid w:val="00E05280"/>
    <w:rsid w:val="00E1587E"/>
    <w:rsid w:val="00E21B42"/>
    <w:rsid w:val="00E2251D"/>
    <w:rsid w:val="00E24B87"/>
    <w:rsid w:val="00E322BC"/>
    <w:rsid w:val="00E34725"/>
    <w:rsid w:val="00E3648E"/>
    <w:rsid w:val="00E507DD"/>
    <w:rsid w:val="00E57224"/>
    <w:rsid w:val="00E61572"/>
    <w:rsid w:val="00E63454"/>
    <w:rsid w:val="00E6408A"/>
    <w:rsid w:val="00E64203"/>
    <w:rsid w:val="00E721FA"/>
    <w:rsid w:val="00E734DE"/>
    <w:rsid w:val="00E737BA"/>
    <w:rsid w:val="00E81D14"/>
    <w:rsid w:val="00E81E56"/>
    <w:rsid w:val="00E839C4"/>
    <w:rsid w:val="00E85A99"/>
    <w:rsid w:val="00E90E81"/>
    <w:rsid w:val="00E94F82"/>
    <w:rsid w:val="00EB0FF5"/>
    <w:rsid w:val="00EC509A"/>
    <w:rsid w:val="00EC7159"/>
    <w:rsid w:val="00EC793B"/>
    <w:rsid w:val="00ED1CA3"/>
    <w:rsid w:val="00ED6BB2"/>
    <w:rsid w:val="00EE0A4F"/>
    <w:rsid w:val="00EE3E37"/>
    <w:rsid w:val="00EE5350"/>
    <w:rsid w:val="00EE5F4C"/>
    <w:rsid w:val="00EE6556"/>
    <w:rsid w:val="00EF0AF4"/>
    <w:rsid w:val="00EF2F34"/>
    <w:rsid w:val="00EF4C19"/>
    <w:rsid w:val="00EF6F53"/>
    <w:rsid w:val="00EF7968"/>
    <w:rsid w:val="00F064B5"/>
    <w:rsid w:val="00F20D36"/>
    <w:rsid w:val="00F20FE7"/>
    <w:rsid w:val="00F233C6"/>
    <w:rsid w:val="00F271A6"/>
    <w:rsid w:val="00F2787E"/>
    <w:rsid w:val="00F353AC"/>
    <w:rsid w:val="00F42DB7"/>
    <w:rsid w:val="00F43165"/>
    <w:rsid w:val="00F509C4"/>
    <w:rsid w:val="00F51DB5"/>
    <w:rsid w:val="00F52858"/>
    <w:rsid w:val="00F57238"/>
    <w:rsid w:val="00F64A22"/>
    <w:rsid w:val="00F6641B"/>
    <w:rsid w:val="00F667E6"/>
    <w:rsid w:val="00F76889"/>
    <w:rsid w:val="00F76E12"/>
    <w:rsid w:val="00F815D1"/>
    <w:rsid w:val="00F851B7"/>
    <w:rsid w:val="00F85D8B"/>
    <w:rsid w:val="00F90F09"/>
    <w:rsid w:val="00F92997"/>
    <w:rsid w:val="00F96DB2"/>
    <w:rsid w:val="00F96ED2"/>
    <w:rsid w:val="00F97B3F"/>
    <w:rsid w:val="00FA09D4"/>
    <w:rsid w:val="00FA427E"/>
    <w:rsid w:val="00FA4ABC"/>
    <w:rsid w:val="00FA51FF"/>
    <w:rsid w:val="00FA5725"/>
    <w:rsid w:val="00FA7420"/>
    <w:rsid w:val="00FA7939"/>
    <w:rsid w:val="00FB013C"/>
    <w:rsid w:val="00FB2B3C"/>
    <w:rsid w:val="00FC074B"/>
    <w:rsid w:val="00FC3DCC"/>
    <w:rsid w:val="00FC6114"/>
    <w:rsid w:val="00FD0A01"/>
    <w:rsid w:val="00FE486D"/>
    <w:rsid w:val="00FE4A57"/>
    <w:rsid w:val="00FE4BD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customStyle="1" w:styleId="xbe">
    <w:name w:val="_xbe"/>
    <w:rsid w:val="008553DF"/>
  </w:style>
  <w:style w:type="character" w:styleId="Hypertextovodkaz">
    <w:name w:val="Hyperlink"/>
    <w:semiHidden/>
    <w:unhideWhenUsed/>
    <w:rsid w:val="00585A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830A5C-1288-4408-8021-02C2726AA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3323</TotalTime>
  <Pages>7</Pages>
  <Words>2842</Words>
  <Characters>16773</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19576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Drahovzalová Kateřina Ing.</cp:lastModifiedBy>
  <cp:revision>70</cp:revision>
  <cp:lastPrinted>2013-04-25T07:05:00Z</cp:lastPrinted>
  <dcterms:created xsi:type="dcterms:W3CDTF">2017-12-05T08:00:00Z</dcterms:created>
  <dcterms:modified xsi:type="dcterms:W3CDTF">2021-09-10T08:28:00Z</dcterms:modified>
</cp:coreProperties>
</file>