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84803" w14:textId="77777777" w:rsidR="00930E2B" w:rsidRDefault="00930E2B" w:rsidP="005C11E5">
      <w:pPr>
        <w:pStyle w:val="Podnadpis"/>
      </w:pPr>
    </w:p>
    <w:p w14:paraId="472F8BA2" w14:textId="77777777" w:rsidR="00930E2B" w:rsidRDefault="00930E2B" w:rsidP="00A843B8">
      <w:pPr>
        <w:ind w:firstLine="0"/>
      </w:pPr>
      <w:r>
        <w:tab/>
      </w:r>
    </w:p>
    <w:p w14:paraId="060C98F3" w14:textId="77777777" w:rsidR="00930E2B" w:rsidRDefault="00930E2B" w:rsidP="00A843B8">
      <w:pPr>
        <w:ind w:firstLine="0"/>
      </w:pPr>
    </w:p>
    <w:p w14:paraId="2C54669D" w14:textId="77777777" w:rsidR="00930E2B" w:rsidRDefault="00930E2B" w:rsidP="00A843B8">
      <w:pPr>
        <w:ind w:firstLine="0"/>
      </w:pPr>
    </w:p>
    <w:p w14:paraId="3CF161B0" w14:textId="77777777" w:rsidR="00930E2B" w:rsidRDefault="00930E2B" w:rsidP="00A843B8">
      <w:pPr>
        <w:ind w:firstLine="0"/>
      </w:pPr>
    </w:p>
    <w:p w14:paraId="133D6FD0" w14:textId="77777777" w:rsidR="00930E2B" w:rsidRDefault="00930E2B" w:rsidP="00A843B8">
      <w:pPr>
        <w:ind w:firstLine="0"/>
      </w:pPr>
    </w:p>
    <w:p w14:paraId="36F72DFE" w14:textId="40056169" w:rsidR="00930E2B" w:rsidRDefault="009521D8" w:rsidP="00A843B8">
      <w:pPr>
        <w:ind w:firstLine="0"/>
      </w:pPr>
      <w:r>
        <w:rPr>
          <w:noProof/>
        </w:rPr>
        <mc:AlternateContent>
          <mc:Choice Requires="wps">
            <w:drawing>
              <wp:anchor distT="0" distB="0" distL="114300" distR="114300" simplePos="0" relativeHeight="251655168" behindDoc="0" locked="0" layoutInCell="1" allowOverlap="1" wp14:anchorId="6966017F" wp14:editId="4C0D63CD">
                <wp:simplePos x="0" y="0"/>
                <wp:positionH relativeFrom="margin">
                  <wp:posOffset>-290195</wp:posOffset>
                </wp:positionH>
                <wp:positionV relativeFrom="margin">
                  <wp:posOffset>1528445</wp:posOffset>
                </wp:positionV>
                <wp:extent cx="6667500" cy="2781300"/>
                <wp:effectExtent l="0" t="0" r="0" b="0"/>
                <wp:wrapNone/>
                <wp:docPr id="9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0" cy="2781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0C2DFF" w14:textId="77777777" w:rsidR="00654BF2" w:rsidRPr="00945811" w:rsidRDefault="00654BF2" w:rsidP="00654BF2">
                            <w:pPr>
                              <w:jc w:val="center"/>
                              <w:rPr>
                                <w:b/>
                                <w:bCs/>
                                <w:color w:val="17365D"/>
                                <w:sz w:val="36"/>
                                <w:szCs w:val="36"/>
                              </w:rPr>
                            </w:pPr>
                            <w:r>
                              <w:rPr>
                                <w:b/>
                                <w:bCs/>
                                <w:color w:val="17365D"/>
                                <w:sz w:val="36"/>
                                <w:szCs w:val="36"/>
                              </w:rPr>
                              <w:t>„</w:t>
                            </w:r>
                            <w:bookmarkStart w:id="0" w:name="_Hlk65593420"/>
                            <w:r>
                              <w:rPr>
                                <w:b/>
                                <w:bCs/>
                                <w:color w:val="17365D"/>
                                <w:sz w:val="36"/>
                                <w:szCs w:val="36"/>
                              </w:rPr>
                              <w:t>D</w:t>
                            </w:r>
                            <w:r w:rsidRPr="00945811">
                              <w:rPr>
                                <w:b/>
                                <w:bCs/>
                                <w:color w:val="17365D"/>
                                <w:sz w:val="36"/>
                                <w:szCs w:val="36"/>
                              </w:rPr>
                              <w:t>okumentace</w:t>
                            </w:r>
                          </w:p>
                          <w:p w14:paraId="614D5B8A" w14:textId="77777777" w:rsidR="00654BF2" w:rsidRPr="00945811" w:rsidRDefault="00654BF2" w:rsidP="00654BF2">
                            <w:pPr>
                              <w:jc w:val="center"/>
                              <w:rPr>
                                <w:b/>
                                <w:bCs/>
                                <w:color w:val="17365D"/>
                                <w:sz w:val="36"/>
                                <w:szCs w:val="36"/>
                              </w:rPr>
                            </w:pPr>
                            <w:r w:rsidRPr="00945811">
                              <w:rPr>
                                <w:b/>
                                <w:bCs/>
                                <w:color w:val="17365D"/>
                                <w:sz w:val="36"/>
                                <w:szCs w:val="36"/>
                              </w:rPr>
                              <w:t>pro zajištění transformace a konsolidace stávajících dat</w:t>
                            </w:r>
                          </w:p>
                          <w:p w14:paraId="6FBD970B" w14:textId="77777777" w:rsidR="00654BF2" w:rsidRPr="00945811" w:rsidRDefault="00654BF2" w:rsidP="00654BF2">
                            <w:pPr>
                              <w:jc w:val="center"/>
                              <w:rPr>
                                <w:b/>
                                <w:bCs/>
                                <w:color w:val="17365D"/>
                                <w:sz w:val="36"/>
                                <w:szCs w:val="36"/>
                              </w:rPr>
                            </w:pPr>
                            <w:r w:rsidRPr="00945811">
                              <w:rPr>
                                <w:b/>
                                <w:bCs/>
                                <w:color w:val="17365D"/>
                                <w:sz w:val="36"/>
                                <w:szCs w:val="36"/>
                              </w:rPr>
                              <w:t>z datového skladu správců sítí</w:t>
                            </w:r>
                          </w:p>
                          <w:p w14:paraId="57588000" w14:textId="77777777" w:rsidR="00654BF2" w:rsidRPr="00945811" w:rsidRDefault="00654BF2" w:rsidP="00654BF2">
                            <w:pPr>
                              <w:jc w:val="center"/>
                              <w:rPr>
                                <w:b/>
                                <w:bCs/>
                                <w:color w:val="17365D"/>
                                <w:sz w:val="36"/>
                                <w:szCs w:val="36"/>
                              </w:rPr>
                            </w:pPr>
                            <w:r w:rsidRPr="00945811">
                              <w:rPr>
                                <w:b/>
                                <w:bCs/>
                                <w:color w:val="17365D"/>
                                <w:sz w:val="36"/>
                                <w:szCs w:val="36"/>
                              </w:rPr>
                              <w:t>pro DTM kraje vedené v Jednotném výměnném formátu</w:t>
                            </w:r>
                            <w:bookmarkEnd w:id="0"/>
                            <w:r>
                              <w:rPr>
                                <w:b/>
                                <w:bCs/>
                                <w:color w:val="17365D"/>
                                <w:sz w:val="36"/>
                                <w:szCs w:val="36"/>
                              </w:rPr>
                              <w:t>“</w:t>
                            </w:r>
                          </w:p>
                          <w:p w14:paraId="0EB9E95A" w14:textId="77777777" w:rsidR="00654BF2" w:rsidRDefault="00654BF2" w:rsidP="00654BF2">
                            <w:pPr>
                              <w:jc w:val="center"/>
                              <w:rPr>
                                <w:sz w:val="24"/>
                                <w:szCs w:val="24"/>
                              </w:rPr>
                            </w:pPr>
                          </w:p>
                          <w:p w14:paraId="32E32984" w14:textId="2659CAA5" w:rsidR="00654BF2" w:rsidRPr="00035326" w:rsidRDefault="00654BF2" w:rsidP="00654BF2">
                            <w:pPr>
                              <w:jc w:val="center"/>
                              <w:rPr>
                                <w:sz w:val="24"/>
                                <w:szCs w:val="24"/>
                              </w:rPr>
                            </w:pPr>
                            <w:r>
                              <w:rPr>
                                <w:sz w:val="24"/>
                                <w:szCs w:val="24"/>
                              </w:rPr>
                              <w:t>ČERVEN 2021</w:t>
                            </w:r>
                          </w:p>
                          <w:p w14:paraId="7B90D755" w14:textId="59A081DE" w:rsidR="0005103A" w:rsidRPr="00654BF2" w:rsidRDefault="0005103A" w:rsidP="00F619C6">
                            <w:pPr>
                              <w:jc w:val="center"/>
                              <w:rPr>
                                <w:b/>
                                <w:color w:val="17365D"/>
                                <w:sz w:val="28"/>
                                <w:szCs w:val="28"/>
                              </w:rPr>
                            </w:pPr>
                          </w:p>
                          <w:p w14:paraId="7DA2F710" w14:textId="2376B77F" w:rsidR="00654BF2" w:rsidRPr="00654BF2" w:rsidRDefault="00654BF2" w:rsidP="00F619C6">
                            <w:pPr>
                              <w:jc w:val="center"/>
                              <w:rPr>
                                <w:sz w:val="24"/>
                                <w:szCs w:val="24"/>
                              </w:rPr>
                            </w:pPr>
                            <w:r>
                              <w:rPr>
                                <w:sz w:val="24"/>
                                <w:szCs w:val="24"/>
                              </w:rPr>
                              <w:t xml:space="preserve">Objednatel: </w:t>
                            </w:r>
                            <w:r w:rsidRPr="00654BF2">
                              <w:rPr>
                                <w:sz w:val="24"/>
                                <w:szCs w:val="24"/>
                              </w:rPr>
                              <w:t>Pardubický kraj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66017F" id="_x0000_t202" coordsize="21600,21600" o:spt="202" path="m,l,21600r21600,l21600,xe">
                <v:stroke joinstyle="miter"/>
                <v:path gradientshapeok="t" o:connecttype="rect"/>
              </v:shapetype>
              <v:shape id="Text Box 4" o:spid="_x0000_s1026" type="#_x0000_t202" style="position:absolute;left:0;text-align:left;margin-left:-22.85pt;margin-top:120.35pt;width:525pt;height:219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" stroked="f">
                <v:textbox>
                  <w:txbxContent>
                    <w:p w14:paraId="0F0C2DFF" w14:textId="77777777" w:rsidR="00654BF2" w:rsidRPr="00945811" w:rsidRDefault="00654BF2" w:rsidP="00654BF2">
                      <w:pPr>
                        <w:jc w:val="center"/>
                        <w:rPr>
                          <w:b/>
                          <w:bCs/>
                          <w:color w:val="17365D"/>
                          <w:sz w:val="36"/>
                          <w:szCs w:val="36"/>
                        </w:rPr>
                      </w:pPr>
                      <w:r>
                        <w:rPr>
                          <w:b/>
                          <w:bCs/>
                          <w:color w:val="17365D"/>
                          <w:sz w:val="36"/>
                          <w:szCs w:val="36"/>
                        </w:rPr>
                        <w:t>„</w:t>
                      </w:r>
                      <w:bookmarkStart w:id="1" w:name="_Hlk65593420"/>
                      <w:r>
                        <w:rPr>
                          <w:b/>
                          <w:bCs/>
                          <w:color w:val="17365D"/>
                          <w:sz w:val="36"/>
                          <w:szCs w:val="36"/>
                        </w:rPr>
                        <w:t>D</w:t>
                      </w:r>
                      <w:r w:rsidRPr="00945811">
                        <w:rPr>
                          <w:b/>
                          <w:bCs/>
                          <w:color w:val="17365D"/>
                          <w:sz w:val="36"/>
                          <w:szCs w:val="36"/>
                        </w:rPr>
                        <w:t>okumentace</w:t>
                      </w:r>
                    </w:p>
                    <w:p w14:paraId="614D5B8A" w14:textId="77777777" w:rsidR="00654BF2" w:rsidRPr="00945811" w:rsidRDefault="00654BF2" w:rsidP="00654BF2">
                      <w:pPr>
                        <w:jc w:val="center"/>
                        <w:rPr>
                          <w:b/>
                          <w:bCs/>
                          <w:color w:val="17365D"/>
                          <w:sz w:val="36"/>
                          <w:szCs w:val="36"/>
                        </w:rPr>
                      </w:pPr>
                      <w:r w:rsidRPr="00945811">
                        <w:rPr>
                          <w:b/>
                          <w:bCs/>
                          <w:color w:val="17365D"/>
                          <w:sz w:val="36"/>
                          <w:szCs w:val="36"/>
                        </w:rPr>
                        <w:t>pro zajištění transformace a konsolidace stávajících dat</w:t>
                      </w:r>
                    </w:p>
                    <w:p w14:paraId="6FBD970B" w14:textId="77777777" w:rsidR="00654BF2" w:rsidRPr="00945811" w:rsidRDefault="00654BF2" w:rsidP="00654BF2">
                      <w:pPr>
                        <w:jc w:val="center"/>
                        <w:rPr>
                          <w:b/>
                          <w:bCs/>
                          <w:color w:val="17365D"/>
                          <w:sz w:val="36"/>
                          <w:szCs w:val="36"/>
                        </w:rPr>
                      </w:pPr>
                      <w:r w:rsidRPr="00945811">
                        <w:rPr>
                          <w:b/>
                          <w:bCs/>
                          <w:color w:val="17365D"/>
                          <w:sz w:val="36"/>
                          <w:szCs w:val="36"/>
                        </w:rPr>
                        <w:t>z datového skladu správců sítí</w:t>
                      </w:r>
                    </w:p>
                    <w:p w14:paraId="57588000" w14:textId="77777777" w:rsidR="00654BF2" w:rsidRPr="00945811" w:rsidRDefault="00654BF2" w:rsidP="00654BF2">
                      <w:pPr>
                        <w:jc w:val="center"/>
                        <w:rPr>
                          <w:b/>
                          <w:bCs/>
                          <w:color w:val="17365D"/>
                          <w:sz w:val="36"/>
                          <w:szCs w:val="36"/>
                        </w:rPr>
                      </w:pPr>
                      <w:r w:rsidRPr="00945811">
                        <w:rPr>
                          <w:b/>
                          <w:bCs/>
                          <w:color w:val="17365D"/>
                          <w:sz w:val="36"/>
                          <w:szCs w:val="36"/>
                        </w:rPr>
                        <w:t>pro DTM kraje vedené v Jednotném výměnném formátu</w:t>
                      </w:r>
                      <w:bookmarkEnd w:id="1"/>
                      <w:r>
                        <w:rPr>
                          <w:b/>
                          <w:bCs/>
                          <w:color w:val="17365D"/>
                          <w:sz w:val="36"/>
                          <w:szCs w:val="36"/>
                        </w:rPr>
                        <w:t>“</w:t>
                      </w:r>
                    </w:p>
                    <w:p w14:paraId="0EB9E95A" w14:textId="77777777" w:rsidR="00654BF2" w:rsidRDefault="00654BF2" w:rsidP="00654BF2">
                      <w:pPr>
                        <w:jc w:val="center"/>
                        <w:rPr>
                          <w:sz w:val="24"/>
                          <w:szCs w:val="24"/>
                        </w:rPr>
                      </w:pPr>
                    </w:p>
                    <w:p w14:paraId="32E32984" w14:textId="2659CAA5" w:rsidR="00654BF2" w:rsidRPr="00035326" w:rsidRDefault="00654BF2" w:rsidP="00654BF2">
                      <w:pPr>
                        <w:jc w:val="center"/>
                        <w:rPr>
                          <w:sz w:val="24"/>
                          <w:szCs w:val="24"/>
                        </w:rPr>
                      </w:pPr>
                      <w:r>
                        <w:rPr>
                          <w:sz w:val="24"/>
                          <w:szCs w:val="24"/>
                        </w:rPr>
                        <w:t>ČERVEN 2021</w:t>
                      </w:r>
                    </w:p>
                    <w:p w14:paraId="7B90D755" w14:textId="59A081DE" w:rsidR="0005103A" w:rsidRPr="00654BF2" w:rsidRDefault="0005103A" w:rsidP="00F619C6">
                      <w:pPr>
                        <w:jc w:val="center"/>
                        <w:rPr>
                          <w:b/>
                          <w:color w:val="17365D"/>
                          <w:sz w:val="28"/>
                          <w:szCs w:val="28"/>
                        </w:rPr>
                      </w:pPr>
                    </w:p>
                    <w:p w14:paraId="7DA2F710" w14:textId="2376B77F" w:rsidR="00654BF2" w:rsidRPr="00654BF2" w:rsidRDefault="00654BF2" w:rsidP="00F619C6">
                      <w:pPr>
                        <w:jc w:val="center"/>
                        <w:rPr>
                          <w:sz w:val="24"/>
                          <w:szCs w:val="24"/>
                        </w:rPr>
                      </w:pPr>
                      <w:r>
                        <w:rPr>
                          <w:sz w:val="24"/>
                          <w:szCs w:val="24"/>
                        </w:rPr>
                        <w:t xml:space="preserve">Objednatel: </w:t>
                      </w:r>
                      <w:r w:rsidRPr="00654BF2">
                        <w:rPr>
                          <w:sz w:val="24"/>
                          <w:szCs w:val="24"/>
                        </w:rPr>
                        <w:t>Pardubický kraj</w:t>
                      </w:r>
                    </w:p>
                  </w:txbxContent>
                </v:textbox>
                <w10:wrap anchorx="margin" anchory="margin"/>
              </v:shape>
            </w:pict>
          </mc:Fallback>
        </mc:AlternateContent>
      </w:r>
    </w:p>
    <w:p w14:paraId="43AC424A" w14:textId="23F3BD3B" w:rsidR="00930E2B" w:rsidRDefault="00930E2B" w:rsidP="00A843B8">
      <w:pPr>
        <w:ind w:firstLine="0"/>
      </w:pPr>
    </w:p>
    <w:p w14:paraId="4277E2A1" w14:textId="1CEE5A15" w:rsidR="00930E2B" w:rsidRDefault="00930E2B" w:rsidP="00A843B8">
      <w:pPr>
        <w:ind w:firstLine="0"/>
      </w:pPr>
    </w:p>
    <w:p w14:paraId="0C3E1AD9" w14:textId="073A50CD" w:rsidR="00930E2B" w:rsidRDefault="00930E2B" w:rsidP="00A843B8">
      <w:pPr>
        <w:ind w:firstLine="0"/>
      </w:pPr>
    </w:p>
    <w:p w14:paraId="4598C0F0" w14:textId="70741658" w:rsidR="00930E2B" w:rsidRDefault="00930E2B" w:rsidP="00A843B8">
      <w:pPr>
        <w:ind w:firstLine="0"/>
      </w:pPr>
    </w:p>
    <w:p w14:paraId="102E8351" w14:textId="518A41A6" w:rsidR="00930E2B" w:rsidRDefault="00930E2B" w:rsidP="00A843B8">
      <w:pPr>
        <w:ind w:firstLine="0"/>
      </w:pPr>
    </w:p>
    <w:p w14:paraId="637082E1" w14:textId="77777777" w:rsidR="00930E2B" w:rsidRDefault="00930E2B" w:rsidP="00A843B8">
      <w:pPr>
        <w:ind w:firstLine="0"/>
      </w:pPr>
    </w:p>
    <w:p w14:paraId="6E59E460" w14:textId="77777777" w:rsidR="00930E2B" w:rsidRDefault="00930E2B" w:rsidP="00A843B8">
      <w:pPr>
        <w:ind w:firstLine="0"/>
      </w:pPr>
    </w:p>
    <w:p w14:paraId="099B33A2" w14:textId="77777777" w:rsidR="00930E2B" w:rsidRDefault="00930E2B" w:rsidP="00A843B8">
      <w:pPr>
        <w:ind w:firstLine="0"/>
      </w:pPr>
    </w:p>
    <w:p w14:paraId="221891F7" w14:textId="77777777" w:rsidR="00930E2B" w:rsidRDefault="00930E2B" w:rsidP="00A843B8">
      <w:pPr>
        <w:ind w:firstLine="0"/>
      </w:pPr>
    </w:p>
    <w:p w14:paraId="23A4687B" w14:textId="77777777" w:rsidR="00930E2B" w:rsidRDefault="00930E2B" w:rsidP="00A843B8">
      <w:pPr>
        <w:ind w:firstLine="0"/>
      </w:pPr>
    </w:p>
    <w:p w14:paraId="7548EF8D" w14:textId="77777777" w:rsidR="00930E2B" w:rsidRDefault="00930E2B" w:rsidP="00A843B8">
      <w:pPr>
        <w:ind w:firstLine="0"/>
      </w:pPr>
    </w:p>
    <w:p w14:paraId="0A1AEF42" w14:textId="77777777" w:rsidR="00930E2B" w:rsidRDefault="00930E2B" w:rsidP="00A843B8">
      <w:pPr>
        <w:ind w:firstLine="0"/>
      </w:pPr>
    </w:p>
    <w:p w14:paraId="46597458" w14:textId="77777777" w:rsidR="00930E2B" w:rsidRDefault="00930E2B" w:rsidP="00A843B8">
      <w:pPr>
        <w:ind w:firstLine="0"/>
      </w:pPr>
    </w:p>
    <w:p w14:paraId="70D124BD" w14:textId="77777777" w:rsidR="00930E2B" w:rsidRDefault="00930E2B" w:rsidP="00A843B8">
      <w:pPr>
        <w:ind w:firstLine="0"/>
      </w:pPr>
    </w:p>
    <w:p w14:paraId="227B5F86" w14:textId="77777777" w:rsidR="00930E2B" w:rsidRDefault="00930E2B" w:rsidP="00A843B8">
      <w:pPr>
        <w:ind w:firstLine="0"/>
      </w:pPr>
    </w:p>
    <w:p w14:paraId="720C4AB4" w14:textId="77777777" w:rsidR="00930E2B" w:rsidRDefault="00A91AC3" w:rsidP="00A843B8">
      <w:pPr>
        <w:ind w:firstLine="0"/>
        <w:rPr>
          <w:sz w:val="32"/>
        </w:rPr>
      </w:pPr>
      <w:r>
        <w:rPr>
          <w:noProof/>
        </w:rPr>
        <w:drawing>
          <wp:anchor distT="0" distB="0" distL="114300" distR="114300" simplePos="0" relativeHeight="251657216" behindDoc="1" locked="0" layoutInCell="1" allowOverlap="1" wp14:anchorId="006569F8" wp14:editId="4D9F0B56">
            <wp:simplePos x="0" y="0"/>
            <wp:positionH relativeFrom="column">
              <wp:posOffset>-963295</wp:posOffset>
            </wp:positionH>
            <wp:positionV relativeFrom="paragraph">
              <wp:posOffset>160020</wp:posOffset>
            </wp:positionV>
            <wp:extent cx="6858000" cy="4412615"/>
            <wp:effectExtent l="0" t="0" r="0" b="6985"/>
            <wp:wrapNone/>
            <wp:docPr id="92" name="obrázek 199" descr="Graphi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99" descr="Graphic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858000" cy="4412615"/>
                    </a:xfrm>
                    <a:prstGeom prst="rect">
                      <a:avLst/>
                    </a:prstGeom>
                    <a:noFill/>
                  </pic:spPr>
                </pic:pic>
              </a:graphicData>
            </a:graphic>
            <wp14:sizeRelH relativeFrom="page">
              <wp14:pctWidth>0</wp14:pctWidth>
            </wp14:sizeRelH>
            <wp14:sizeRelV relativeFrom="page">
              <wp14:pctHeight>0</wp14:pctHeight>
            </wp14:sizeRelV>
          </wp:anchor>
        </w:drawing>
      </w:r>
    </w:p>
    <w:p w14:paraId="5C9ACFFA" w14:textId="77777777" w:rsidR="00930E2B" w:rsidRDefault="00930E2B" w:rsidP="00A843B8">
      <w:pPr>
        <w:ind w:firstLine="0"/>
      </w:pPr>
    </w:p>
    <w:p w14:paraId="3A299BF0" w14:textId="77777777" w:rsidR="00930E2B" w:rsidRDefault="00930E2B" w:rsidP="00A843B8">
      <w:pPr>
        <w:ind w:firstLine="0"/>
      </w:pPr>
    </w:p>
    <w:p w14:paraId="6950122A" w14:textId="77777777" w:rsidR="00930E2B" w:rsidRDefault="00930E2B" w:rsidP="00A843B8">
      <w:pPr>
        <w:ind w:firstLine="0"/>
      </w:pPr>
    </w:p>
    <w:p w14:paraId="3FD5B624" w14:textId="77777777" w:rsidR="00930E2B" w:rsidRDefault="00930E2B" w:rsidP="00A843B8">
      <w:pPr>
        <w:ind w:firstLine="0"/>
      </w:pPr>
    </w:p>
    <w:p w14:paraId="04B9579A" w14:textId="77777777" w:rsidR="00930E2B" w:rsidRDefault="00930E2B" w:rsidP="00A843B8">
      <w:pPr>
        <w:ind w:firstLine="0"/>
      </w:pPr>
    </w:p>
    <w:p w14:paraId="55625E39" w14:textId="77777777" w:rsidR="00930E2B" w:rsidRDefault="00930E2B" w:rsidP="00A843B8">
      <w:pPr>
        <w:ind w:firstLine="0"/>
      </w:pPr>
    </w:p>
    <w:p w14:paraId="39C5A226" w14:textId="77777777" w:rsidR="00930E2B" w:rsidRDefault="00930E2B" w:rsidP="00A843B8">
      <w:pPr>
        <w:ind w:firstLine="0"/>
      </w:pPr>
    </w:p>
    <w:p w14:paraId="6DEA65CB" w14:textId="77777777" w:rsidR="00930E2B" w:rsidRDefault="00930E2B" w:rsidP="00A843B8">
      <w:pPr>
        <w:ind w:firstLine="0"/>
      </w:pPr>
    </w:p>
    <w:p w14:paraId="544FFC5B" w14:textId="77777777" w:rsidR="00930E2B" w:rsidRDefault="00930E2B" w:rsidP="00A843B8">
      <w:pPr>
        <w:ind w:firstLine="0"/>
        <w:sectPr w:rsidR="00930E2B" w:rsidSect="00A82043">
          <w:footerReference w:type="even" r:id="rId12"/>
          <w:footerReference w:type="first" r:id="rId13"/>
          <w:type w:val="oddPage"/>
          <w:pgSz w:w="11907" w:h="16840" w:code="9"/>
          <w:pgMar w:top="1418" w:right="1134" w:bottom="1418" w:left="1418" w:header="851" w:footer="851" w:gutter="0"/>
          <w:pgNumType w:start="0"/>
          <w:cols w:space="708"/>
        </w:sectPr>
      </w:pPr>
    </w:p>
    <w:p w14:paraId="5D03F254" w14:textId="50159B22" w:rsidR="007E5DB5" w:rsidRDefault="007E5DB5">
      <w:pPr>
        <w:spacing w:before="0"/>
        <w:ind w:firstLine="0"/>
        <w:jc w:val="left"/>
      </w:pPr>
      <w:bookmarkStart w:id="2" w:name="_Toc40351994"/>
    </w:p>
    <w:sdt>
      <w:sdtPr>
        <w:rPr>
          <w:rFonts w:ascii="Arial" w:eastAsia="Times New Roman" w:hAnsi="Arial" w:cs="Arial"/>
          <w:color w:val="auto"/>
          <w:sz w:val="20"/>
          <w:szCs w:val="20"/>
        </w:rPr>
        <w:id w:val="1202517823"/>
        <w:docPartObj>
          <w:docPartGallery w:val="Table of Contents"/>
          <w:docPartUnique/>
        </w:docPartObj>
      </w:sdtPr>
      <w:sdtEndPr>
        <w:rPr>
          <w:b/>
          <w:bCs/>
        </w:rPr>
      </w:sdtEndPr>
      <w:sdtContent>
        <w:p w14:paraId="69F283C2" w14:textId="591F60EF" w:rsidR="00ED421A" w:rsidRPr="00CE3232" w:rsidRDefault="00ED421A">
          <w:pPr>
            <w:pStyle w:val="Nadpisobsahu"/>
            <w:rPr>
              <w:rFonts w:ascii="Arial" w:hAnsi="Arial" w:cs="Arial"/>
              <w:b/>
              <w:bCs/>
              <w:color w:val="002060"/>
            </w:rPr>
          </w:pPr>
          <w:r w:rsidRPr="00CE3232">
            <w:rPr>
              <w:rFonts w:ascii="Arial" w:hAnsi="Arial" w:cs="Arial"/>
              <w:b/>
              <w:bCs/>
              <w:color w:val="002060"/>
            </w:rPr>
            <w:t>Obsah</w:t>
          </w:r>
        </w:p>
        <w:p w14:paraId="5BE2A158" w14:textId="1B15252C" w:rsidR="00CE3232" w:rsidRPr="00CE3232" w:rsidRDefault="00ED421A">
          <w:pPr>
            <w:pStyle w:val="Obsah1"/>
            <w:rPr>
              <w:rFonts w:ascii="Arial" w:eastAsiaTheme="minorEastAsia" w:hAnsi="Arial" w:cs="Arial"/>
              <w:b w:val="0"/>
              <w:bCs w:val="0"/>
              <w:noProof/>
              <w:sz w:val="22"/>
              <w:szCs w:val="22"/>
            </w:rPr>
          </w:pPr>
          <w:r w:rsidRPr="00CE3232">
            <w:rPr>
              <w:rFonts w:ascii="Arial" w:hAnsi="Arial" w:cs="Arial"/>
              <w:noProof/>
            </w:rPr>
            <w:fldChar w:fldCharType="begin"/>
          </w:r>
          <w:r w:rsidRPr="00CE3232">
            <w:rPr>
              <w:rFonts w:ascii="Arial" w:hAnsi="Arial" w:cs="Arial"/>
              <w:noProof/>
            </w:rPr>
            <w:instrText xml:space="preserve"> TOC \o "1-1" \h \z \t "Nadpis 2;2;Nadpis 3;3;Přílohy podtitul;1" </w:instrText>
          </w:r>
          <w:r w:rsidRPr="00CE3232">
            <w:rPr>
              <w:rFonts w:ascii="Arial" w:hAnsi="Arial" w:cs="Arial"/>
              <w:noProof/>
            </w:rPr>
            <w:fldChar w:fldCharType="separate"/>
          </w:r>
          <w:hyperlink w:anchor="_Toc74813356" w:history="1">
            <w:r w:rsidR="00CE3232" w:rsidRPr="00CE3232">
              <w:rPr>
                <w:rStyle w:val="Hypertextovodkaz"/>
                <w:rFonts w:ascii="Arial" w:hAnsi="Arial" w:cs="Arial"/>
                <w:noProof/>
                <w:sz w:val="22"/>
                <w:szCs w:val="22"/>
              </w:rPr>
              <w:t>1</w:t>
            </w:r>
            <w:r w:rsidR="00CE3232" w:rsidRPr="00CE3232">
              <w:rPr>
                <w:rFonts w:ascii="Arial" w:eastAsiaTheme="minorEastAsia" w:hAnsi="Arial" w:cs="Arial"/>
                <w:b w:val="0"/>
                <w:bCs w:val="0"/>
                <w:noProof/>
                <w:sz w:val="22"/>
                <w:szCs w:val="22"/>
              </w:rPr>
              <w:tab/>
            </w:r>
            <w:r w:rsidR="00CE3232" w:rsidRPr="00CE3232">
              <w:rPr>
                <w:rStyle w:val="Hypertextovodkaz"/>
                <w:rFonts w:ascii="Arial" w:hAnsi="Arial" w:cs="Arial"/>
                <w:noProof/>
                <w:sz w:val="22"/>
                <w:szCs w:val="22"/>
              </w:rPr>
              <w:t>Podklady pro analýzu</w:t>
            </w:r>
            <w:r w:rsidR="00CE3232" w:rsidRPr="00CE3232">
              <w:rPr>
                <w:rFonts w:ascii="Arial" w:hAnsi="Arial" w:cs="Arial"/>
                <w:noProof/>
                <w:webHidden/>
                <w:sz w:val="22"/>
                <w:szCs w:val="22"/>
              </w:rPr>
              <w:tab/>
            </w:r>
            <w:r w:rsidR="00CE3232" w:rsidRPr="00CE3232">
              <w:rPr>
                <w:rFonts w:ascii="Arial" w:hAnsi="Arial" w:cs="Arial"/>
                <w:noProof/>
                <w:webHidden/>
                <w:sz w:val="22"/>
                <w:szCs w:val="22"/>
              </w:rPr>
              <w:fldChar w:fldCharType="begin"/>
            </w:r>
            <w:r w:rsidR="00CE3232" w:rsidRPr="00CE3232">
              <w:rPr>
                <w:rFonts w:ascii="Arial" w:hAnsi="Arial" w:cs="Arial"/>
                <w:noProof/>
                <w:webHidden/>
                <w:sz w:val="22"/>
                <w:szCs w:val="22"/>
              </w:rPr>
              <w:instrText xml:space="preserve"> PAGEREF _Toc74813356 \h </w:instrText>
            </w:r>
            <w:r w:rsidR="00CE3232" w:rsidRPr="00CE3232">
              <w:rPr>
                <w:rFonts w:ascii="Arial" w:hAnsi="Arial" w:cs="Arial"/>
                <w:noProof/>
                <w:webHidden/>
                <w:sz w:val="22"/>
                <w:szCs w:val="22"/>
              </w:rPr>
            </w:r>
            <w:r w:rsidR="00CE3232" w:rsidRPr="00CE3232">
              <w:rPr>
                <w:rFonts w:ascii="Arial" w:hAnsi="Arial" w:cs="Arial"/>
                <w:noProof/>
                <w:webHidden/>
                <w:sz w:val="22"/>
                <w:szCs w:val="22"/>
              </w:rPr>
              <w:fldChar w:fldCharType="separate"/>
            </w:r>
            <w:r w:rsidR="00A11638">
              <w:rPr>
                <w:rFonts w:ascii="Arial" w:hAnsi="Arial" w:cs="Arial"/>
                <w:noProof/>
                <w:webHidden/>
                <w:sz w:val="22"/>
                <w:szCs w:val="22"/>
              </w:rPr>
              <w:t>- 2 -</w:t>
            </w:r>
            <w:r w:rsidR="00CE3232" w:rsidRPr="00CE3232">
              <w:rPr>
                <w:rFonts w:ascii="Arial" w:hAnsi="Arial" w:cs="Arial"/>
                <w:noProof/>
                <w:webHidden/>
                <w:sz w:val="22"/>
                <w:szCs w:val="22"/>
              </w:rPr>
              <w:fldChar w:fldCharType="end"/>
            </w:r>
          </w:hyperlink>
        </w:p>
        <w:p w14:paraId="2054A109" w14:textId="0E87FF6C" w:rsidR="00CE3232" w:rsidRPr="00CE3232" w:rsidRDefault="00314104">
          <w:pPr>
            <w:pStyle w:val="Obsah1"/>
            <w:rPr>
              <w:rFonts w:ascii="Arial" w:eastAsiaTheme="minorEastAsia" w:hAnsi="Arial" w:cs="Arial"/>
              <w:b w:val="0"/>
              <w:bCs w:val="0"/>
              <w:noProof/>
              <w:sz w:val="22"/>
              <w:szCs w:val="22"/>
            </w:rPr>
          </w:pPr>
          <w:hyperlink w:anchor="_Toc74813357" w:history="1">
            <w:r w:rsidR="00CE3232" w:rsidRPr="00CE3232">
              <w:rPr>
                <w:rStyle w:val="Hypertextovodkaz"/>
                <w:rFonts w:ascii="Arial" w:hAnsi="Arial" w:cs="Arial"/>
                <w:noProof/>
                <w:sz w:val="22"/>
                <w:szCs w:val="22"/>
              </w:rPr>
              <w:t>2</w:t>
            </w:r>
            <w:r w:rsidR="00CE3232" w:rsidRPr="00CE3232">
              <w:rPr>
                <w:rFonts w:ascii="Arial" w:eastAsiaTheme="minorEastAsia" w:hAnsi="Arial" w:cs="Arial"/>
                <w:b w:val="0"/>
                <w:bCs w:val="0"/>
                <w:noProof/>
                <w:sz w:val="22"/>
                <w:szCs w:val="22"/>
              </w:rPr>
              <w:tab/>
            </w:r>
            <w:r w:rsidR="00CE3232" w:rsidRPr="00CE3232">
              <w:rPr>
                <w:rStyle w:val="Hypertextovodkaz"/>
                <w:rFonts w:ascii="Arial" w:hAnsi="Arial" w:cs="Arial"/>
                <w:noProof/>
                <w:sz w:val="22"/>
                <w:szCs w:val="22"/>
              </w:rPr>
              <w:t>Porovnání datových modelů Sdružení a dokumentů Vyhlášky</w:t>
            </w:r>
            <w:r w:rsidR="00CE3232" w:rsidRPr="00CE3232">
              <w:rPr>
                <w:rFonts w:ascii="Arial" w:hAnsi="Arial" w:cs="Arial"/>
                <w:noProof/>
                <w:webHidden/>
                <w:sz w:val="22"/>
                <w:szCs w:val="22"/>
              </w:rPr>
              <w:tab/>
            </w:r>
            <w:r w:rsidR="00CE3232" w:rsidRPr="00CE3232">
              <w:rPr>
                <w:rFonts w:ascii="Arial" w:hAnsi="Arial" w:cs="Arial"/>
                <w:noProof/>
                <w:webHidden/>
                <w:sz w:val="22"/>
                <w:szCs w:val="22"/>
              </w:rPr>
              <w:fldChar w:fldCharType="begin"/>
            </w:r>
            <w:r w:rsidR="00CE3232" w:rsidRPr="00CE3232">
              <w:rPr>
                <w:rFonts w:ascii="Arial" w:hAnsi="Arial" w:cs="Arial"/>
                <w:noProof/>
                <w:webHidden/>
                <w:sz w:val="22"/>
                <w:szCs w:val="22"/>
              </w:rPr>
              <w:instrText xml:space="preserve"> PAGEREF _Toc74813357 \h </w:instrText>
            </w:r>
            <w:r w:rsidR="00CE3232" w:rsidRPr="00CE3232">
              <w:rPr>
                <w:rFonts w:ascii="Arial" w:hAnsi="Arial" w:cs="Arial"/>
                <w:noProof/>
                <w:webHidden/>
                <w:sz w:val="22"/>
                <w:szCs w:val="22"/>
              </w:rPr>
            </w:r>
            <w:r w:rsidR="00CE3232" w:rsidRPr="00CE3232">
              <w:rPr>
                <w:rFonts w:ascii="Arial" w:hAnsi="Arial" w:cs="Arial"/>
                <w:noProof/>
                <w:webHidden/>
                <w:sz w:val="22"/>
                <w:szCs w:val="22"/>
              </w:rPr>
              <w:fldChar w:fldCharType="separate"/>
            </w:r>
            <w:r w:rsidR="00A11638">
              <w:rPr>
                <w:rFonts w:ascii="Arial" w:hAnsi="Arial" w:cs="Arial"/>
                <w:noProof/>
                <w:webHidden/>
                <w:sz w:val="22"/>
                <w:szCs w:val="22"/>
              </w:rPr>
              <w:t>- 3 -</w:t>
            </w:r>
            <w:r w:rsidR="00CE3232" w:rsidRPr="00CE3232">
              <w:rPr>
                <w:rFonts w:ascii="Arial" w:hAnsi="Arial" w:cs="Arial"/>
                <w:noProof/>
                <w:webHidden/>
                <w:sz w:val="22"/>
                <w:szCs w:val="22"/>
              </w:rPr>
              <w:fldChar w:fldCharType="end"/>
            </w:r>
          </w:hyperlink>
        </w:p>
        <w:p w14:paraId="69B2979B" w14:textId="617FCD2D" w:rsidR="00CE3232" w:rsidRPr="00CE3232" w:rsidRDefault="00314104">
          <w:pPr>
            <w:pStyle w:val="Obsah2"/>
            <w:rPr>
              <w:rFonts w:ascii="Arial" w:eastAsiaTheme="minorEastAsia" w:hAnsi="Arial" w:cs="Arial"/>
              <w:i w:val="0"/>
              <w:iCs w:val="0"/>
              <w:noProof/>
              <w:sz w:val="22"/>
              <w:szCs w:val="22"/>
            </w:rPr>
          </w:pPr>
          <w:hyperlink w:anchor="_Toc74813358" w:history="1">
            <w:r w:rsidR="00CE3232" w:rsidRPr="00CE3232">
              <w:rPr>
                <w:rStyle w:val="Hypertextovodkaz"/>
                <w:rFonts w:ascii="Arial" w:hAnsi="Arial" w:cs="Arial"/>
                <w:noProof/>
                <w:sz w:val="22"/>
                <w:szCs w:val="22"/>
              </w:rPr>
              <w:t>2.1</w:t>
            </w:r>
            <w:r w:rsidR="00CE3232" w:rsidRPr="00CE3232">
              <w:rPr>
                <w:rFonts w:ascii="Arial" w:eastAsiaTheme="minorEastAsia" w:hAnsi="Arial" w:cs="Arial"/>
                <w:i w:val="0"/>
                <w:iCs w:val="0"/>
                <w:noProof/>
                <w:sz w:val="22"/>
                <w:szCs w:val="22"/>
              </w:rPr>
              <w:tab/>
            </w:r>
            <w:r w:rsidR="00CE3232" w:rsidRPr="00CE3232">
              <w:rPr>
                <w:rStyle w:val="Hypertextovodkaz"/>
                <w:rFonts w:ascii="Arial" w:hAnsi="Arial" w:cs="Arial"/>
                <w:noProof/>
                <w:sz w:val="22"/>
                <w:szCs w:val="22"/>
              </w:rPr>
              <w:t>Datový model ÚMPS Sdružení versus datový model DTM ČR</w:t>
            </w:r>
            <w:r w:rsidR="00CE3232" w:rsidRPr="00CE3232">
              <w:rPr>
                <w:rFonts w:ascii="Arial" w:hAnsi="Arial" w:cs="Arial"/>
                <w:noProof/>
                <w:webHidden/>
                <w:sz w:val="22"/>
                <w:szCs w:val="22"/>
              </w:rPr>
              <w:tab/>
            </w:r>
            <w:r w:rsidR="00CE3232" w:rsidRPr="00CE3232">
              <w:rPr>
                <w:rFonts w:ascii="Arial" w:hAnsi="Arial" w:cs="Arial"/>
                <w:noProof/>
                <w:webHidden/>
                <w:sz w:val="22"/>
                <w:szCs w:val="22"/>
              </w:rPr>
              <w:fldChar w:fldCharType="begin"/>
            </w:r>
            <w:r w:rsidR="00CE3232" w:rsidRPr="00CE3232">
              <w:rPr>
                <w:rFonts w:ascii="Arial" w:hAnsi="Arial" w:cs="Arial"/>
                <w:noProof/>
                <w:webHidden/>
                <w:sz w:val="22"/>
                <w:szCs w:val="22"/>
              </w:rPr>
              <w:instrText xml:space="preserve"> PAGEREF _Toc74813358 \h </w:instrText>
            </w:r>
            <w:r w:rsidR="00CE3232" w:rsidRPr="00CE3232">
              <w:rPr>
                <w:rFonts w:ascii="Arial" w:hAnsi="Arial" w:cs="Arial"/>
                <w:noProof/>
                <w:webHidden/>
                <w:sz w:val="22"/>
                <w:szCs w:val="22"/>
              </w:rPr>
            </w:r>
            <w:r w:rsidR="00CE3232" w:rsidRPr="00CE3232">
              <w:rPr>
                <w:rFonts w:ascii="Arial" w:hAnsi="Arial" w:cs="Arial"/>
                <w:noProof/>
                <w:webHidden/>
                <w:sz w:val="22"/>
                <w:szCs w:val="22"/>
              </w:rPr>
              <w:fldChar w:fldCharType="separate"/>
            </w:r>
            <w:r w:rsidR="00A11638">
              <w:rPr>
                <w:rFonts w:ascii="Arial" w:hAnsi="Arial" w:cs="Arial"/>
                <w:noProof/>
                <w:webHidden/>
                <w:sz w:val="22"/>
                <w:szCs w:val="22"/>
              </w:rPr>
              <w:t>- 3 -</w:t>
            </w:r>
            <w:r w:rsidR="00CE3232" w:rsidRPr="00CE3232">
              <w:rPr>
                <w:rFonts w:ascii="Arial" w:hAnsi="Arial" w:cs="Arial"/>
                <w:noProof/>
                <w:webHidden/>
                <w:sz w:val="22"/>
                <w:szCs w:val="22"/>
              </w:rPr>
              <w:fldChar w:fldCharType="end"/>
            </w:r>
          </w:hyperlink>
        </w:p>
        <w:p w14:paraId="036EFE23" w14:textId="27F9A6A2" w:rsidR="00CE3232" w:rsidRPr="00CE3232" w:rsidRDefault="00314104">
          <w:pPr>
            <w:pStyle w:val="Obsah3"/>
            <w:tabs>
              <w:tab w:val="left" w:pos="1400"/>
              <w:tab w:val="right" w:leader="dot" w:pos="9345"/>
            </w:tabs>
            <w:rPr>
              <w:rFonts w:ascii="Arial" w:eastAsiaTheme="minorEastAsia" w:hAnsi="Arial" w:cs="Arial"/>
              <w:noProof/>
              <w:sz w:val="22"/>
              <w:szCs w:val="22"/>
            </w:rPr>
          </w:pPr>
          <w:hyperlink w:anchor="_Toc74813359" w:history="1">
            <w:r w:rsidR="00CE3232" w:rsidRPr="00CE3232">
              <w:rPr>
                <w:rStyle w:val="Hypertextovodkaz"/>
                <w:rFonts w:ascii="Arial" w:hAnsi="Arial" w:cs="Arial"/>
                <w:noProof/>
                <w:sz w:val="22"/>
                <w:szCs w:val="22"/>
              </w:rPr>
              <w:t>2.1.1</w:t>
            </w:r>
            <w:r w:rsidR="00CE3232" w:rsidRPr="00CE3232">
              <w:rPr>
                <w:rFonts w:ascii="Arial" w:eastAsiaTheme="minorEastAsia" w:hAnsi="Arial" w:cs="Arial"/>
                <w:noProof/>
                <w:sz w:val="22"/>
                <w:szCs w:val="22"/>
              </w:rPr>
              <w:tab/>
            </w:r>
            <w:r w:rsidR="00CE3232" w:rsidRPr="00CE3232">
              <w:rPr>
                <w:rStyle w:val="Hypertextovodkaz"/>
                <w:rFonts w:ascii="Arial" w:hAnsi="Arial" w:cs="Arial"/>
                <w:noProof/>
                <w:sz w:val="22"/>
                <w:szCs w:val="22"/>
              </w:rPr>
              <w:t>Prvky obsažené v obou datových modelech</w:t>
            </w:r>
            <w:r w:rsidR="00CE3232" w:rsidRPr="00CE3232">
              <w:rPr>
                <w:rFonts w:ascii="Arial" w:hAnsi="Arial" w:cs="Arial"/>
                <w:noProof/>
                <w:webHidden/>
                <w:sz w:val="22"/>
                <w:szCs w:val="22"/>
              </w:rPr>
              <w:tab/>
            </w:r>
            <w:r w:rsidR="00CE3232" w:rsidRPr="00CE3232">
              <w:rPr>
                <w:rFonts w:ascii="Arial" w:hAnsi="Arial" w:cs="Arial"/>
                <w:noProof/>
                <w:webHidden/>
                <w:sz w:val="22"/>
                <w:szCs w:val="22"/>
              </w:rPr>
              <w:fldChar w:fldCharType="begin"/>
            </w:r>
            <w:r w:rsidR="00CE3232" w:rsidRPr="00CE3232">
              <w:rPr>
                <w:rFonts w:ascii="Arial" w:hAnsi="Arial" w:cs="Arial"/>
                <w:noProof/>
                <w:webHidden/>
                <w:sz w:val="22"/>
                <w:szCs w:val="22"/>
              </w:rPr>
              <w:instrText xml:space="preserve"> PAGEREF _Toc74813359 \h </w:instrText>
            </w:r>
            <w:r w:rsidR="00CE3232" w:rsidRPr="00CE3232">
              <w:rPr>
                <w:rFonts w:ascii="Arial" w:hAnsi="Arial" w:cs="Arial"/>
                <w:noProof/>
                <w:webHidden/>
                <w:sz w:val="22"/>
                <w:szCs w:val="22"/>
              </w:rPr>
            </w:r>
            <w:r w:rsidR="00CE3232" w:rsidRPr="00CE3232">
              <w:rPr>
                <w:rFonts w:ascii="Arial" w:hAnsi="Arial" w:cs="Arial"/>
                <w:noProof/>
                <w:webHidden/>
                <w:sz w:val="22"/>
                <w:szCs w:val="22"/>
              </w:rPr>
              <w:fldChar w:fldCharType="separate"/>
            </w:r>
            <w:r w:rsidR="00A11638">
              <w:rPr>
                <w:rFonts w:ascii="Arial" w:hAnsi="Arial" w:cs="Arial"/>
                <w:noProof/>
                <w:webHidden/>
                <w:sz w:val="22"/>
                <w:szCs w:val="22"/>
              </w:rPr>
              <w:t>- 3 -</w:t>
            </w:r>
            <w:r w:rsidR="00CE3232" w:rsidRPr="00CE3232">
              <w:rPr>
                <w:rFonts w:ascii="Arial" w:hAnsi="Arial" w:cs="Arial"/>
                <w:noProof/>
                <w:webHidden/>
                <w:sz w:val="22"/>
                <w:szCs w:val="22"/>
              </w:rPr>
              <w:fldChar w:fldCharType="end"/>
            </w:r>
          </w:hyperlink>
        </w:p>
        <w:p w14:paraId="54183C9C" w14:textId="2DE4FC8A" w:rsidR="00CE3232" w:rsidRPr="00CE3232" w:rsidRDefault="00314104">
          <w:pPr>
            <w:pStyle w:val="Obsah3"/>
            <w:tabs>
              <w:tab w:val="left" w:pos="1400"/>
              <w:tab w:val="right" w:leader="dot" w:pos="9345"/>
            </w:tabs>
            <w:rPr>
              <w:rFonts w:ascii="Arial" w:eastAsiaTheme="minorEastAsia" w:hAnsi="Arial" w:cs="Arial"/>
              <w:noProof/>
              <w:sz w:val="22"/>
              <w:szCs w:val="22"/>
            </w:rPr>
          </w:pPr>
          <w:hyperlink w:anchor="_Toc74813360" w:history="1">
            <w:r w:rsidR="00CE3232" w:rsidRPr="00CE3232">
              <w:rPr>
                <w:rStyle w:val="Hypertextovodkaz"/>
                <w:rFonts w:ascii="Arial" w:hAnsi="Arial" w:cs="Arial"/>
                <w:noProof/>
                <w:sz w:val="22"/>
                <w:szCs w:val="22"/>
              </w:rPr>
              <w:t>2.1.2</w:t>
            </w:r>
            <w:r w:rsidR="00CE3232" w:rsidRPr="00CE3232">
              <w:rPr>
                <w:rFonts w:ascii="Arial" w:eastAsiaTheme="minorEastAsia" w:hAnsi="Arial" w:cs="Arial"/>
                <w:noProof/>
                <w:sz w:val="22"/>
                <w:szCs w:val="22"/>
              </w:rPr>
              <w:tab/>
            </w:r>
            <w:r w:rsidR="00CE3232" w:rsidRPr="00CE3232">
              <w:rPr>
                <w:rStyle w:val="Hypertextovodkaz"/>
                <w:rFonts w:ascii="Arial" w:hAnsi="Arial" w:cs="Arial"/>
                <w:noProof/>
                <w:sz w:val="22"/>
                <w:szCs w:val="22"/>
              </w:rPr>
              <w:t>Prvky ÚMPS Sdružení, které nejsou v datovém modelu ZPS DTM ČR</w:t>
            </w:r>
            <w:r w:rsidR="00CE3232" w:rsidRPr="00CE3232">
              <w:rPr>
                <w:rFonts w:ascii="Arial" w:hAnsi="Arial" w:cs="Arial"/>
                <w:noProof/>
                <w:webHidden/>
                <w:sz w:val="22"/>
                <w:szCs w:val="22"/>
              </w:rPr>
              <w:tab/>
            </w:r>
            <w:r w:rsidR="00CE3232" w:rsidRPr="00CE3232">
              <w:rPr>
                <w:rFonts w:ascii="Arial" w:hAnsi="Arial" w:cs="Arial"/>
                <w:noProof/>
                <w:webHidden/>
                <w:sz w:val="22"/>
                <w:szCs w:val="22"/>
              </w:rPr>
              <w:fldChar w:fldCharType="begin"/>
            </w:r>
            <w:r w:rsidR="00CE3232" w:rsidRPr="00CE3232">
              <w:rPr>
                <w:rFonts w:ascii="Arial" w:hAnsi="Arial" w:cs="Arial"/>
                <w:noProof/>
                <w:webHidden/>
                <w:sz w:val="22"/>
                <w:szCs w:val="22"/>
              </w:rPr>
              <w:instrText xml:space="preserve"> PAGEREF _Toc74813360 \h </w:instrText>
            </w:r>
            <w:r w:rsidR="00CE3232" w:rsidRPr="00CE3232">
              <w:rPr>
                <w:rFonts w:ascii="Arial" w:hAnsi="Arial" w:cs="Arial"/>
                <w:noProof/>
                <w:webHidden/>
                <w:sz w:val="22"/>
                <w:szCs w:val="22"/>
              </w:rPr>
            </w:r>
            <w:r w:rsidR="00CE3232" w:rsidRPr="00CE3232">
              <w:rPr>
                <w:rFonts w:ascii="Arial" w:hAnsi="Arial" w:cs="Arial"/>
                <w:noProof/>
                <w:webHidden/>
                <w:sz w:val="22"/>
                <w:szCs w:val="22"/>
              </w:rPr>
              <w:fldChar w:fldCharType="separate"/>
            </w:r>
            <w:r w:rsidR="00A11638">
              <w:rPr>
                <w:rFonts w:ascii="Arial" w:hAnsi="Arial" w:cs="Arial"/>
                <w:noProof/>
                <w:webHidden/>
                <w:sz w:val="22"/>
                <w:szCs w:val="22"/>
              </w:rPr>
              <w:t>- 7 -</w:t>
            </w:r>
            <w:r w:rsidR="00CE3232" w:rsidRPr="00CE3232">
              <w:rPr>
                <w:rFonts w:ascii="Arial" w:hAnsi="Arial" w:cs="Arial"/>
                <w:noProof/>
                <w:webHidden/>
                <w:sz w:val="22"/>
                <w:szCs w:val="22"/>
              </w:rPr>
              <w:fldChar w:fldCharType="end"/>
            </w:r>
          </w:hyperlink>
        </w:p>
        <w:p w14:paraId="40DA19D8" w14:textId="42BE0421" w:rsidR="00CE3232" w:rsidRPr="00CE3232" w:rsidRDefault="00314104">
          <w:pPr>
            <w:pStyle w:val="Obsah3"/>
            <w:tabs>
              <w:tab w:val="left" w:pos="1400"/>
              <w:tab w:val="right" w:leader="dot" w:pos="9345"/>
            </w:tabs>
            <w:rPr>
              <w:rFonts w:ascii="Arial" w:eastAsiaTheme="minorEastAsia" w:hAnsi="Arial" w:cs="Arial"/>
              <w:noProof/>
              <w:sz w:val="22"/>
              <w:szCs w:val="22"/>
            </w:rPr>
          </w:pPr>
          <w:hyperlink w:anchor="_Toc74813361" w:history="1">
            <w:r w:rsidR="00CE3232" w:rsidRPr="00CE3232">
              <w:rPr>
                <w:rStyle w:val="Hypertextovodkaz"/>
                <w:rFonts w:ascii="Arial" w:hAnsi="Arial" w:cs="Arial"/>
                <w:noProof/>
                <w:sz w:val="22"/>
                <w:szCs w:val="22"/>
              </w:rPr>
              <w:t>2.1.3</w:t>
            </w:r>
            <w:r w:rsidR="00CE3232" w:rsidRPr="00CE3232">
              <w:rPr>
                <w:rFonts w:ascii="Arial" w:eastAsiaTheme="minorEastAsia" w:hAnsi="Arial" w:cs="Arial"/>
                <w:noProof/>
                <w:sz w:val="22"/>
                <w:szCs w:val="22"/>
              </w:rPr>
              <w:tab/>
            </w:r>
            <w:r w:rsidR="00CE3232" w:rsidRPr="00CE3232">
              <w:rPr>
                <w:rStyle w:val="Hypertextovodkaz"/>
                <w:rFonts w:ascii="Arial" w:hAnsi="Arial" w:cs="Arial"/>
                <w:noProof/>
                <w:sz w:val="22"/>
                <w:szCs w:val="22"/>
              </w:rPr>
              <w:t>Prvky k převedení</w:t>
            </w:r>
            <w:r w:rsidR="00CE3232" w:rsidRPr="00CE3232">
              <w:rPr>
                <w:rFonts w:ascii="Arial" w:hAnsi="Arial" w:cs="Arial"/>
                <w:noProof/>
                <w:webHidden/>
                <w:sz w:val="22"/>
                <w:szCs w:val="22"/>
              </w:rPr>
              <w:tab/>
            </w:r>
            <w:r w:rsidR="00CE3232" w:rsidRPr="00CE3232">
              <w:rPr>
                <w:rFonts w:ascii="Arial" w:hAnsi="Arial" w:cs="Arial"/>
                <w:noProof/>
                <w:webHidden/>
                <w:sz w:val="22"/>
                <w:szCs w:val="22"/>
              </w:rPr>
              <w:fldChar w:fldCharType="begin"/>
            </w:r>
            <w:r w:rsidR="00CE3232" w:rsidRPr="00CE3232">
              <w:rPr>
                <w:rFonts w:ascii="Arial" w:hAnsi="Arial" w:cs="Arial"/>
                <w:noProof/>
                <w:webHidden/>
                <w:sz w:val="22"/>
                <w:szCs w:val="22"/>
              </w:rPr>
              <w:instrText xml:space="preserve"> PAGEREF _Toc74813361 \h </w:instrText>
            </w:r>
            <w:r w:rsidR="00CE3232" w:rsidRPr="00CE3232">
              <w:rPr>
                <w:rFonts w:ascii="Arial" w:hAnsi="Arial" w:cs="Arial"/>
                <w:noProof/>
                <w:webHidden/>
                <w:sz w:val="22"/>
                <w:szCs w:val="22"/>
              </w:rPr>
            </w:r>
            <w:r w:rsidR="00CE3232" w:rsidRPr="00CE3232">
              <w:rPr>
                <w:rFonts w:ascii="Arial" w:hAnsi="Arial" w:cs="Arial"/>
                <w:noProof/>
                <w:webHidden/>
                <w:sz w:val="22"/>
                <w:szCs w:val="22"/>
              </w:rPr>
              <w:fldChar w:fldCharType="separate"/>
            </w:r>
            <w:r w:rsidR="00A11638">
              <w:rPr>
                <w:rFonts w:ascii="Arial" w:hAnsi="Arial" w:cs="Arial"/>
                <w:noProof/>
                <w:webHidden/>
                <w:sz w:val="22"/>
                <w:szCs w:val="22"/>
              </w:rPr>
              <w:t>- 7 -</w:t>
            </w:r>
            <w:r w:rsidR="00CE3232" w:rsidRPr="00CE3232">
              <w:rPr>
                <w:rFonts w:ascii="Arial" w:hAnsi="Arial" w:cs="Arial"/>
                <w:noProof/>
                <w:webHidden/>
                <w:sz w:val="22"/>
                <w:szCs w:val="22"/>
              </w:rPr>
              <w:fldChar w:fldCharType="end"/>
            </w:r>
          </w:hyperlink>
        </w:p>
        <w:p w14:paraId="0A1E3FE6" w14:textId="69212769" w:rsidR="00CE3232" w:rsidRPr="00CE3232" w:rsidRDefault="00314104">
          <w:pPr>
            <w:pStyle w:val="Obsah3"/>
            <w:tabs>
              <w:tab w:val="left" w:pos="1400"/>
              <w:tab w:val="right" w:leader="dot" w:pos="9345"/>
            </w:tabs>
            <w:rPr>
              <w:rFonts w:ascii="Arial" w:eastAsiaTheme="minorEastAsia" w:hAnsi="Arial" w:cs="Arial"/>
              <w:noProof/>
              <w:sz w:val="22"/>
              <w:szCs w:val="22"/>
            </w:rPr>
          </w:pPr>
          <w:hyperlink w:anchor="_Toc74813362" w:history="1">
            <w:r w:rsidR="00CE3232" w:rsidRPr="00CE3232">
              <w:rPr>
                <w:rStyle w:val="Hypertextovodkaz"/>
                <w:rFonts w:ascii="Arial" w:hAnsi="Arial" w:cs="Arial"/>
                <w:noProof/>
                <w:sz w:val="22"/>
                <w:szCs w:val="22"/>
              </w:rPr>
              <w:t>2.1.4</w:t>
            </w:r>
            <w:r w:rsidR="00CE3232" w:rsidRPr="00CE3232">
              <w:rPr>
                <w:rFonts w:ascii="Arial" w:eastAsiaTheme="minorEastAsia" w:hAnsi="Arial" w:cs="Arial"/>
                <w:noProof/>
                <w:sz w:val="22"/>
                <w:szCs w:val="22"/>
              </w:rPr>
              <w:tab/>
            </w:r>
            <w:r w:rsidR="00CE3232" w:rsidRPr="00CE3232">
              <w:rPr>
                <w:rStyle w:val="Hypertextovodkaz"/>
                <w:rFonts w:ascii="Arial" w:hAnsi="Arial" w:cs="Arial"/>
                <w:noProof/>
                <w:sz w:val="22"/>
                <w:szCs w:val="22"/>
              </w:rPr>
              <w:t>Prvky patřící do pasportů</w:t>
            </w:r>
            <w:r w:rsidR="00CE3232" w:rsidRPr="00CE3232">
              <w:rPr>
                <w:rFonts w:ascii="Arial" w:hAnsi="Arial" w:cs="Arial"/>
                <w:noProof/>
                <w:webHidden/>
                <w:sz w:val="22"/>
                <w:szCs w:val="22"/>
              </w:rPr>
              <w:tab/>
            </w:r>
            <w:r w:rsidR="00CE3232" w:rsidRPr="00CE3232">
              <w:rPr>
                <w:rFonts w:ascii="Arial" w:hAnsi="Arial" w:cs="Arial"/>
                <w:noProof/>
                <w:webHidden/>
                <w:sz w:val="22"/>
                <w:szCs w:val="22"/>
              </w:rPr>
              <w:fldChar w:fldCharType="begin"/>
            </w:r>
            <w:r w:rsidR="00CE3232" w:rsidRPr="00CE3232">
              <w:rPr>
                <w:rFonts w:ascii="Arial" w:hAnsi="Arial" w:cs="Arial"/>
                <w:noProof/>
                <w:webHidden/>
                <w:sz w:val="22"/>
                <w:szCs w:val="22"/>
              </w:rPr>
              <w:instrText xml:space="preserve"> PAGEREF _Toc74813362 \h </w:instrText>
            </w:r>
            <w:r w:rsidR="00CE3232" w:rsidRPr="00CE3232">
              <w:rPr>
                <w:rFonts w:ascii="Arial" w:hAnsi="Arial" w:cs="Arial"/>
                <w:noProof/>
                <w:webHidden/>
                <w:sz w:val="22"/>
                <w:szCs w:val="22"/>
              </w:rPr>
            </w:r>
            <w:r w:rsidR="00CE3232" w:rsidRPr="00CE3232">
              <w:rPr>
                <w:rFonts w:ascii="Arial" w:hAnsi="Arial" w:cs="Arial"/>
                <w:noProof/>
                <w:webHidden/>
                <w:sz w:val="22"/>
                <w:szCs w:val="22"/>
              </w:rPr>
              <w:fldChar w:fldCharType="separate"/>
            </w:r>
            <w:r w:rsidR="00A11638">
              <w:rPr>
                <w:rFonts w:ascii="Arial" w:hAnsi="Arial" w:cs="Arial"/>
                <w:noProof/>
                <w:webHidden/>
                <w:sz w:val="22"/>
                <w:szCs w:val="22"/>
              </w:rPr>
              <w:t>- 11 -</w:t>
            </w:r>
            <w:r w:rsidR="00CE3232" w:rsidRPr="00CE3232">
              <w:rPr>
                <w:rFonts w:ascii="Arial" w:hAnsi="Arial" w:cs="Arial"/>
                <w:noProof/>
                <w:webHidden/>
                <w:sz w:val="22"/>
                <w:szCs w:val="22"/>
              </w:rPr>
              <w:fldChar w:fldCharType="end"/>
            </w:r>
          </w:hyperlink>
        </w:p>
        <w:p w14:paraId="45861885" w14:textId="1E2A3729" w:rsidR="00CE3232" w:rsidRPr="00CE3232" w:rsidRDefault="00314104">
          <w:pPr>
            <w:pStyle w:val="Obsah3"/>
            <w:tabs>
              <w:tab w:val="left" w:pos="1400"/>
              <w:tab w:val="right" w:leader="dot" w:pos="9345"/>
            </w:tabs>
            <w:rPr>
              <w:rFonts w:ascii="Arial" w:eastAsiaTheme="minorEastAsia" w:hAnsi="Arial" w:cs="Arial"/>
              <w:noProof/>
              <w:sz w:val="22"/>
              <w:szCs w:val="22"/>
            </w:rPr>
          </w:pPr>
          <w:hyperlink w:anchor="_Toc74813363" w:history="1">
            <w:r w:rsidR="00CE3232" w:rsidRPr="00CE3232">
              <w:rPr>
                <w:rStyle w:val="Hypertextovodkaz"/>
                <w:rFonts w:ascii="Arial" w:hAnsi="Arial" w:cs="Arial"/>
                <w:noProof/>
                <w:sz w:val="22"/>
                <w:szCs w:val="22"/>
              </w:rPr>
              <w:t>2.1.5</w:t>
            </w:r>
            <w:r w:rsidR="00CE3232" w:rsidRPr="00CE3232">
              <w:rPr>
                <w:rFonts w:ascii="Arial" w:eastAsiaTheme="minorEastAsia" w:hAnsi="Arial" w:cs="Arial"/>
                <w:noProof/>
                <w:sz w:val="22"/>
                <w:szCs w:val="22"/>
              </w:rPr>
              <w:tab/>
            </w:r>
            <w:r w:rsidR="00CE3232" w:rsidRPr="00CE3232">
              <w:rPr>
                <w:rStyle w:val="Hypertextovodkaz"/>
                <w:rFonts w:ascii="Arial" w:hAnsi="Arial" w:cs="Arial"/>
                <w:noProof/>
                <w:sz w:val="22"/>
                <w:szCs w:val="22"/>
              </w:rPr>
              <w:t>Prvky ke zrušení</w:t>
            </w:r>
            <w:r w:rsidR="00CE3232" w:rsidRPr="00CE3232">
              <w:rPr>
                <w:rFonts w:ascii="Arial" w:hAnsi="Arial" w:cs="Arial"/>
                <w:noProof/>
                <w:webHidden/>
                <w:sz w:val="22"/>
                <w:szCs w:val="22"/>
              </w:rPr>
              <w:tab/>
            </w:r>
            <w:r w:rsidR="00CE3232" w:rsidRPr="00CE3232">
              <w:rPr>
                <w:rFonts w:ascii="Arial" w:hAnsi="Arial" w:cs="Arial"/>
                <w:noProof/>
                <w:webHidden/>
                <w:sz w:val="22"/>
                <w:szCs w:val="22"/>
              </w:rPr>
              <w:fldChar w:fldCharType="begin"/>
            </w:r>
            <w:r w:rsidR="00CE3232" w:rsidRPr="00CE3232">
              <w:rPr>
                <w:rFonts w:ascii="Arial" w:hAnsi="Arial" w:cs="Arial"/>
                <w:noProof/>
                <w:webHidden/>
                <w:sz w:val="22"/>
                <w:szCs w:val="22"/>
              </w:rPr>
              <w:instrText xml:space="preserve"> PAGEREF _Toc74813363 \h </w:instrText>
            </w:r>
            <w:r w:rsidR="00CE3232" w:rsidRPr="00CE3232">
              <w:rPr>
                <w:rFonts w:ascii="Arial" w:hAnsi="Arial" w:cs="Arial"/>
                <w:noProof/>
                <w:webHidden/>
                <w:sz w:val="22"/>
                <w:szCs w:val="22"/>
              </w:rPr>
            </w:r>
            <w:r w:rsidR="00CE3232" w:rsidRPr="00CE3232">
              <w:rPr>
                <w:rFonts w:ascii="Arial" w:hAnsi="Arial" w:cs="Arial"/>
                <w:noProof/>
                <w:webHidden/>
                <w:sz w:val="22"/>
                <w:szCs w:val="22"/>
              </w:rPr>
              <w:fldChar w:fldCharType="separate"/>
            </w:r>
            <w:r w:rsidR="00A11638">
              <w:rPr>
                <w:rFonts w:ascii="Arial" w:hAnsi="Arial" w:cs="Arial"/>
                <w:noProof/>
                <w:webHidden/>
                <w:sz w:val="22"/>
                <w:szCs w:val="22"/>
              </w:rPr>
              <w:t>- 12 -</w:t>
            </w:r>
            <w:r w:rsidR="00CE3232" w:rsidRPr="00CE3232">
              <w:rPr>
                <w:rFonts w:ascii="Arial" w:hAnsi="Arial" w:cs="Arial"/>
                <w:noProof/>
                <w:webHidden/>
                <w:sz w:val="22"/>
                <w:szCs w:val="22"/>
              </w:rPr>
              <w:fldChar w:fldCharType="end"/>
            </w:r>
          </w:hyperlink>
        </w:p>
        <w:p w14:paraId="44678879" w14:textId="458C0288" w:rsidR="00CE3232" w:rsidRPr="00CE3232" w:rsidRDefault="00314104">
          <w:pPr>
            <w:pStyle w:val="Obsah3"/>
            <w:tabs>
              <w:tab w:val="left" w:pos="1400"/>
              <w:tab w:val="right" w:leader="dot" w:pos="9345"/>
            </w:tabs>
            <w:rPr>
              <w:rFonts w:ascii="Arial" w:eastAsiaTheme="minorEastAsia" w:hAnsi="Arial" w:cs="Arial"/>
              <w:noProof/>
              <w:sz w:val="22"/>
              <w:szCs w:val="22"/>
            </w:rPr>
          </w:pPr>
          <w:hyperlink w:anchor="_Toc74813364" w:history="1">
            <w:r w:rsidR="00CE3232" w:rsidRPr="00CE3232">
              <w:rPr>
                <w:rStyle w:val="Hypertextovodkaz"/>
                <w:rFonts w:ascii="Arial" w:hAnsi="Arial" w:cs="Arial"/>
                <w:noProof/>
                <w:sz w:val="22"/>
                <w:szCs w:val="22"/>
              </w:rPr>
              <w:t>2.1.6</w:t>
            </w:r>
            <w:r w:rsidR="00CE3232" w:rsidRPr="00CE3232">
              <w:rPr>
                <w:rFonts w:ascii="Arial" w:eastAsiaTheme="minorEastAsia" w:hAnsi="Arial" w:cs="Arial"/>
                <w:noProof/>
                <w:sz w:val="22"/>
                <w:szCs w:val="22"/>
              </w:rPr>
              <w:tab/>
            </w:r>
            <w:r w:rsidR="00CE3232" w:rsidRPr="00CE3232">
              <w:rPr>
                <w:rStyle w:val="Hypertextovodkaz"/>
                <w:rFonts w:ascii="Arial" w:hAnsi="Arial" w:cs="Arial"/>
                <w:noProof/>
                <w:sz w:val="22"/>
                <w:szCs w:val="22"/>
              </w:rPr>
              <w:t>Prvky patřící do Přílohy 1 Vyhlášky (část TI a DI)</w:t>
            </w:r>
            <w:r w:rsidR="00CE3232" w:rsidRPr="00CE3232">
              <w:rPr>
                <w:rFonts w:ascii="Arial" w:hAnsi="Arial" w:cs="Arial"/>
                <w:noProof/>
                <w:webHidden/>
                <w:sz w:val="22"/>
                <w:szCs w:val="22"/>
              </w:rPr>
              <w:tab/>
            </w:r>
            <w:r w:rsidR="00CE3232" w:rsidRPr="00CE3232">
              <w:rPr>
                <w:rFonts w:ascii="Arial" w:hAnsi="Arial" w:cs="Arial"/>
                <w:noProof/>
                <w:webHidden/>
                <w:sz w:val="22"/>
                <w:szCs w:val="22"/>
              </w:rPr>
              <w:fldChar w:fldCharType="begin"/>
            </w:r>
            <w:r w:rsidR="00CE3232" w:rsidRPr="00CE3232">
              <w:rPr>
                <w:rFonts w:ascii="Arial" w:hAnsi="Arial" w:cs="Arial"/>
                <w:noProof/>
                <w:webHidden/>
                <w:sz w:val="22"/>
                <w:szCs w:val="22"/>
              </w:rPr>
              <w:instrText xml:space="preserve"> PAGEREF _Toc74813364 \h </w:instrText>
            </w:r>
            <w:r w:rsidR="00CE3232" w:rsidRPr="00CE3232">
              <w:rPr>
                <w:rFonts w:ascii="Arial" w:hAnsi="Arial" w:cs="Arial"/>
                <w:noProof/>
                <w:webHidden/>
                <w:sz w:val="22"/>
                <w:szCs w:val="22"/>
              </w:rPr>
            </w:r>
            <w:r w:rsidR="00CE3232" w:rsidRPr="00CE3232">
              <w:rPr>
                <w:rFonts w:ascii="Arial" w:hAnsi="Arial" w:cs="Arial"/>
                <w:noProof/>
                <w:webHidden/>
                <w:sz w:val="22"/>
                <w:szCs w:val="22"/>
              </w:rPr>
              <w:fldChar w:fldCharType="separate"/>
            </w:r>
            <w:r w:rsidR="00A11638">
              <w:rPr>
                <w:rFonts w:ascii="Arial" w:hAnsi="Arial" w:cs="Arial"/>
                <w:noProof/>
                <w:webHidden/>
                <w:sz w:val="22"/>
                <w:szCs w:val="22"/>
              </w:rPr>
              <w:t>- 15 -</w:t>
            </w:r>
            <w:r w:rsidR="00CE3232" w:rsidRPr="00CE3232">
              <w:rPr>
                <w:rFonts w:ascii="Arial" w:hAnsi="Arial" w:cs="Arial"/>
                <w:noProof/>
                <w:webHidden/>
                <w:sz w:val="22"/>
                <w:szCs w:val="22"/>
              </w:rPr>
              <w:fldChar w:fldCharType="end"/>
            </w:r>
          </w:hyperlink>
        </w:p>
        <w:p w14:paraId="52EB61D9" w14:textId="0E078A9A" w:rsidR="00CE3232" w:rsidRPr="00CE3232" w:rsidRDefault="00314104">
          <w:pPr>
            <w:pStyle w:val="Obsah2"/>
            <w:rPr>
              <w:rFonts w:ascii="Arial" w:eastAsiaTheme="minorEastAsia" w:hAnsi="Arial" w:cs="Arial"/>
              <w:i w:val="0"/>
              <w:iCs w:val="0"/>
              <w:noProof/>
              <w:sz w:val="22"/>
              <w:szCs w:val="22"/>
            </w:rPr>
          </w:pPr>
          <w:hyperlink w:anchor="_Toc74813365" w:history="1">
            <w:r w:rsidR="00CE3232" w:rsidRPr="00CE3232">
              <w:rPr>
                <w:rStyle w:val="Hypertextovodkaz"/>
                <w:rFonts w:ascii="Arial" w:hAnsi="Arial" w:cs="Arial"/>
                <w:noProof/>
                <w:sz w:val="22"/>
                <w:szCs w:val="22"/>
              </w:rPr>
              <w:t>2.2</w:t>
            </w:r>
            <w:r w:rsidR="00CE3232" w:rsidRPr="00CE3232">
              <w:rPr>
                <w:rFonts w:ascii="Arial" w:eastAsiaTheme="minorEastAsia" w:hAnsi="Arial" w:cs="Arial"/>
                <w:i w:val="0"/>
                <w:iCs w:val="0"/>
                <w:noProof/>
                <w:sz w:val="22"/>
                <w:szCs w:val="22"/>
              </w:rPr>
              <w:tab/>
            </w:r>
            <w:r w:rsidR="00CE3232" w:rsidRPr="00CE3232">
              <w:rPr>
                <w:rStyle w:val="Hypertextovodkaz"/>
                <w:rFonts w:ascii="Arial" w:hAnsi="Arial" w:cs="Arial"/>
                <w:noProof/>
                <w:sz w:val="22"/>
                <w:szCs w:val="22"/>
              </w:rPr>
              <w:t>Identifikace prvků z vyhlášky o digitální technické mapě kraje, které nejsou dosud mapovány v ÚMPS Sdružení</w:t>
            </w:r>
            <w:r w:rsidR="00CE3232" w:rsidRPr="00CE3232">
              <w:rPr>
                <w:rFonts w:ascii="Arial" w:hAnsi="Arial" w:cs="Arial"/>
                <w:noProof/>
                <w:webHidden/>
                <w:sz w:val="22"/>
                <w:szCs w:val="22"/>
              </w:rPr>
              <w:tab/>
            </w:r>
            <w:r w:rsidR="00CE3232" w:rsidRPr="00CE3232">
              <w:rPr>
                <w:rFonts w:ascii="Arial" w:hAnsi="Arial" w:cs="Arial"/>
                <w:noProof/>
                <w:webHidden/>
                <w:sz w:val="22"/>
                <w:szCs w:val="22"/>
              </w:rPr>
              <w:fldChar w:fldCharType="begin"/>
            </w:r>
            <w:r w:rsidR="00CE3232" w:rsidRPr="00CE3232">
              <w:rPr>
                <w:rFonts w:ascii="Arial" w:hAnsi="Arial" w:cs="Arial"/>
                <w:noProof/>
                <w:webHidden/>
                <w:sz w:val="22"/>
                <w:szCs w:val="22"/>
              </w:rPr>
              <w:instrText xml:space="preserve"> PAGEREF _Toc74813365 \h </w:instrText>
            </w:r>
            <w:r w:rsidR="00CE3232" w:rsidRPr="00CE3232">
              <w:rPr>
                <w:rFonts w:ascii="Arial" w:hAnsi="Arial" w:cs="Arial"/>
                <w:noProof/>
                <w:webHidden/>
                <w:sz w:val="22"/>
                <w:szCs w:val="22"/>
              </w:rPr>
            </w:r>
            <w:r w:rsidR="00CE3232" w:rsidRPr="00CE3232">
              <w:rPr>
                <w:rFonts w:ascii="Arial" w:hAnsi="Arial" w:cs="Arial"/>
                <w:noProof/>
                <w:webHidden/>
                <w:sz w:val="22"/>
                <w:szCs w:val="22"/>
              </w:rPr>
              <w:fldChar w:fldCharType="separate"/>
            </w:r>
            <w:r w:rsidR="00A11638">
              <w:rPr>
                <w:rFonts w:ascii="Arial" w:hAnsi="Arial" w:cs="Arial"/>
                <w:noProof/>
                <w:webHidden/>
                <w:sz w:val="22"/>
                <w:szCs w:val="22"/>
              </w:rPr>
              <w:t>- 19 -</w:t>
            </w:r>
            <w:r w:rsidR="00CE3232" w:rsidRPr="00CE3232">
              <w:rPr>
                <w:rFonts w:ascii="Arial" w:hAnsi="Arial" w:cs="Arial"/>
                <w:noProof/>
                <w:webHidden/>
                <w:sz w:val="22"/>
                <w:szCs w:val="22"/>
              </w:rPr>
              <w:fldChar w:fldCharType="end"/>
            </w:r>
          </w:hyperlink>
        </w:p>
        <w:p w14:paraId="2B159E25" w14:textId="020A9EF5" w:rsidR="00CE3232" w:rsidRPr="00CE3232" w:rsidRDefault="00314104">
          <w:pPr>
            <w:pStyle w:val="Obsah1"/>
            <w:rPr>
              <w:rFonts w:ascii="Arial" w:eastAsiaTheme="minorEastAsia" w:hAnsi="Arial" w:cs="Arial"/>
              <w:b w:val="0"/>
              <w:bCs w:val="0"/>
              <w:noProof/>
              <w:sz w:val="22"/>
              <w:szCs w:val="22"/>
            </w:rPr>
          </w:pPr>
          <w:hyperlink w:anchor="_Toc74813366" w:history="1">
            <w:r w:rsidR="00CE3232" w:rsidRPr="00CE3232">
              <w:rPr>
                <w:rStyle w:val="Hypertextovodkaz"/>
                <w:rFonts w:ascii="Arial" w:hAnsi="Arial" w:cs="Arial"/>
                <w:noProof/>
                <w:sz w:val="22"/>
                <w:szCs w:val="22"/>
              </w:rPr>
              <w:t>3</w:t>
            </w:r>
            <w:r w:rsidR="00CE3232" w:rsidRPr="00CE3232">
              <w:rPr>
                <w:rFonts w:ascii="Arial" w:eastAsiaTheme="minorEastAsia" w:hAnsi="Arial" w:cs="Arial"/>
                <w:b w:val="0"/>
                <w:bCs w:val="0"/>
                <w:noProof/>
                <w:sz w:val="22"/>
                <w:szCs w:val="22"/>
              </w:rPr>
              <w:tab/>
            </w:r>
            <w:r w:rsidR="00CE3232" w:rsidRPr="00CE3232">
              <w:rPr>
                <w:rStyle w:val="Hypertextovodkaz"/>
                <w:rFonts w:ascii="Arial" w:hAnsi="Arial" w:cs="Arial"/>
                <w:noProof/>
                <w:sz w:val="22"/>
                <w:szCs w:val="22"/>
              </w:rPr>
              <w:t xml:space="preserve">Stanovení transformačního klíče datového modelu Sdružení do datového modelu </w:t>
            </w:r>
            <w:r w:rsidR="00CE3232" w:rsidRPr="00CE3232">
              <w:rPr>
                <w:rStyle w:val="Hypertextovodkaz"/>
                <w:rFonts w:ascii="Arial" w:hAnsi="Arial" w:cs="Arial"/>
                <w:noProof/>
                <w:sz w:val="22"/>
                <w:szCs w:val="22"/>
              </w:rPr>
              <w:tab/>
              <w:t>Vyhlášky (tabulka XLSX)</w:t>
            </w:r>
            <w:r w:rsidR="00CE3232" w:rsidRPr="00CE3232">
              <w:rPr>
                <w:rFonts w:ascii="Arial" w:hAnsi="Arial" w:cs="Arial"/>
                <w:noProof/>
                <w:webHidden/>
                <w:sz w:val="22"/>
                <w:szCs w:val="22"/>
              </w:rPr>
              <w:tab/>
            </w:r>
            <w:r w:rsidR="00CE3232" w:rsidRPr="00CE3232">
              <w:rPr>
                <w:rFonts w:ascii="Arial" w:hAnsi="Arial" w:cs="Arial"/>
                <w:noProof/>
                <w:webHidden/>
                <w:sz w:val="22"/>
                <w:szCs w:val="22"/>
              </w:rPr>
              <w:fldChar w:fldCharType="begin"/>
            </w:r>
            <w:r w:rsidR="00CE3232" w:rsidRPr="00CE3232">
              <w:rPr>
                <w:rFonts w:ascii="Arial" w:hAnsi="Arial" w:cs="Arial"/>
                <w:noProof/>
                <w:webHidden/>
                <w:sz w:val="22"/>
                <w:szCs w:val="22"/>
              </w:rPr>
              <w:instrText xml:space="preserve"> PAGEREF _Toc74813366 \h </w:instrText>
            </w:r>
            <w:r w:rsidR="00CE3232" w:rsidRPr="00CE3232">
              <w:rPr>
                <w:rFonts w:ascii="Arial" w:hAnsi="Arial" w:cs="Arial"/>
                <w:noProof/>
                <w:webHidden/>
                <w:sz w:val="22"/>
                <w:szCs w:val="22"/>
              </w:rPr>
            </w:r>
            <w:r w:rsidR="00CE3232" w:rsidRPr="00CE3232">
              <w:rPr>
                <w:rFonts w:ascii="Arial" w:hAnsi="Arial" w:cs="Arial"/>
                <w:noProof/>
                <w:webHidden/>
                <w:sz w:val="22"/>
                <w:szCs w:val="22"/>
              </w:rPr>
              <w:fldChar w:fldCharType="separate"/>
            </w:r>
            <w:r w:rsidR="00A11638">
              <w:rPr>
                <w:rFonts w:ascii="Arial" w:hAnsi="Arial" w:cs="Arial"/>
                <w:noProof/>
                <w:webHidden/>
                <w:sz w:val="22"/>
                <w:szCs w:val="22"/>
              </w:rPr>
              <w:t>- 20 -</w:t>
            </w:r>
            <w:r w:rsidR="00CE3232" w:rsidRPr="00CE3232">
              <w:rPr>
                <w:rFonts w:ascii="Arial" w:hAnsi="Arial" w:cs="Arial"/>
                <w:noProof/>
                <w:webHidden/>
                <w:sz w:val="22"/>
                <w:szCs w:val="22"/>
              </w:rPr>
              <w:fldChar w:fldCharType="end"/>
            </w:r>
          </w:hyperlink>
        </w:p>
        <w:p w14:paraId="7760C2E3" w14:textId="09C857D1" w:rsidR="00CE3232" w:rsidRPr="00CE3232" w:rsidRDefault="00314104">
          <w:pPr>
            <w:pStyle w:val="Obsah2"/>
            <w:rPr>
              <w:rFonts w:ascii="Arial" w:eastAsiaTheme="minorEastAsia" w:hAnsi="Arial" w:cs="Arial"/>
              <w:i w:val="0"/>
              <w:iCs w:val="0"/>
              <w:noProof/>
              <w:sz w:val="22"/>
              <w:szCs w:val="22"/>
            </w:rPr>
          </w:pPr>
          <w:hyperlink w:anchor="_Toc74813367" w:history="1">
            <w:r w:rsidR="00CE3232" w:rsidRPr="00CE3232">
              <w:rPr>
                <w:rStyle w:val="Hypertextovodkaz"/>
                <w:rFonts w:ascii="Arial" w:hAnsi="Arial" w:cs="Arial"/>
                <w:noProof/>
                <w:sz w:val="22"/>
                <w:szCs w:val="22"/>
              </w:rPr>
              <w:t>3.1</w:t>
            </w:r>
            <w:r w:rsidR="00CE3232" w:rsidRPr="00CE3232">
              <w:rPr>
                <w:rFonts w:ascii="Arial" w:eastAsiaTheme="minorEastAsia" w:hAnsi="Arial" w:cs="Arial"/>
                <w:i w:val="0"/>
                <w:iCs w:val="0"/>
                <w:noProof/>
                <w:sz w:val="22"/>
                <w:szCs w:val="22"/>
              </w:rPr>
              <w:tab/>
            </w:r>
            <w:r w:rsidR="00CE3232" w:rsidRPr="00CE3232">
              <w:rPr>
                <w:rStyle w:val="Hypertextovodkaz"/>
                <w:rFonts w:ascii="Arial" w:hAnsi="Arial" w:cs="Arial"/>
                <w:noProof/>
                <w:sz w:val="22"/>
                <w:szCs w:val="22"/>
              </w:rPr>
              <w:t>Metadata</w:t>
            </w:r>
            <w:r w:rsidR="00CE3232" w:rsidRPr="00CE3232">
              <w:rPr>
                <w:rFonts w:ascii="Arial" w:hAnsi="Arial" w:cs="Arial"/>
                <w:noProof/>
                <w:webHidden/>
                <w:sz w:val="22"/>
                <w:szCs w:val="22"/>
              </w:rPr>
              <w:tab/>
            </w:r>
            <w:r w:rsidR="00CE3232" w:rsidRPr="00CE3232">
              <w:rPr>
                <w:rFonts w:ascii="Arial" w:hAnsi="Arial" w:cs="Arial"/>
                <w:noProof/>
                <w:webHidden/>
                <w:sz w:val="22"/>
                <w:szCs w:val="22"/>
              </w:rPr>
              <w:fldChar w:fldCharType="begin"/>
            </w:r>
            <w:r w:rsidR="00CE3232" w:rsidRPr="00CE3232">
              <w:rPr>
                <w:rFonts w:ascii="Arial" w:hAnsi="Arial" w:cs="Arial"/>
                <w:noProof/>
                <w:webHidden/>
                <w:sz w:val="22"/>
                <w:szCs w:val="22"/>
              </w:rPr>
              <w:instrText xml:space="preserve"> PAGEREF _Toc74813367 \h </w:instrText>
            </w:r>
            <w:r w:rsidR="00CE3232" w:rsidRPr="00CE3232">
              <w:rPr>
                <w:rFonts w:ascii="Arial" w:hAnsi="Arial" w:cs="Arial"/>
                <w:noProof/>
                <w:webHidden/>
                <w:sz w:val="22"/>
                <w:szCs w:val="22"/>
              </w:rPr>
            </w:r>
            <w:r w:rsidR="00CE3232" w:rsidRPr="00CE3232">
              <w:rPr>
                <w:rFonts w:ascii="Arial" w:hAnsi="Arial" w:cs="Arial"/>
                <w:noProof/>
                <w:webHidden/>
                <w:sz w:val="22"/>
                <w:szCs w:val="22"/>
              </w:rPr>
              <w:fldChar w:fldCharType="separate"/>
            </w:r>
            <w:r w:rsidR="00A11638">
              <w:rPr>
                <w:rFonts w:ascii="Arial" w:hAnsi="Arial" w:cs="Arial"/>
                <w:noProof/>
                <w:webHidden/>
                <w:sz w:val="22"/>
                <w:szCs w:val="22"/>
              </w:rPr>
              <w:t>- 20 -</w:t>
            </w:r>
            <w:r w:rsidR="00CE3232" w:rsidRPr="00CE3232">
              <w:rPr>
                <w:rFonts w:ascii="Arial" w:hAnsi="Arial" w:cs="Arial"/>
                <w:noProof/>
                <w:webHidden/>
                <w:sz w:val="22"/>
                <w:szCs w:val="22"/>
              </w:rPr>
              <w:fldChar w:fldCharType="end"/>
            </w:r>
          </w:hyperlink>
        </w:p>
        <w:p w14:paraId="56216950" w14:textId="0AD364BA" w:rsidR="00CE3232" w:rsidRPr="00CE3232" w:rsidRDefault="00314104">
          <w:pPr>
            <w:pStyle w:val="Obsah2"/>
            <w:rPr>
              <w:rFonts w:ascii="Arial" w:eastAsiaTheme="minorEastAsia" w:hAnsi="Arial" w:cs="Arial"/>
              <w:i w:val="0"/>
              <w:iCs w:val="0"/>
              <w:noProof/>
              <w:sz w:val="22"/>
              <w:szCs w:val="22"/>
            </w:rPr>
          </w:pPr>
          <w:hyperlink w:anchor="_Toc74813368" w:history="1">
            <w:r w:rsidR="00CE3232" w:rsidRPr="00CE3232">
              <w:rPr>
                <w:rStyle w:val="Hypertextovodkaz"/>
                <w:rFonts w:ascii="Arial" w:hAnsi="Arial" w:cs="Arial"/>
                <w:noProof/>
                <w:sz w:val="22"/>
                <w:szCs w:val="22"/>
              </w:rPr>
              <w:t>3.2</w:t>
            </w:r>
            <w:r w:rsidR="00CE3232" w:rsidRPr="00CE3232">
              <w:rPr>
                <w:rFonts w:ascii="Arial" w:eastAsiaTheme="minorEastAsia" w:hAnsi="Arial" w:cs="Arial"/>
                <w:i w:val="0"/>
                <w:iCs w:val="0"/>
                <w:noProof/>
                <w:sz w:val="22"/>
                <w:szCs w:val="22"/>
              </w:rPr>
              <w:tab/>
            </w:r>
            <w:r w:rsidR="00CE3232" w:rsidRPr="00CE3232">
              <w:rPr>
                <w:rStyle w:val="Hypertextovodkaz"/>
                <w:rFonts w:ascii="Arial" w:hAnsi="Arial" w:cs="Arial"/>
                <w:noProof/>
                <w:sz w:val="22"/>
                <w:szCs w:val="22"/>
              </w:rPr>
              <w:t>Společné atributy objektů ZPS - LEVEL</w:t>
            </w:r>
            <w:r w:rsidR="00CE3232" w:rsidRPr="00CE3232">
              <w:rPr>
                <w:rFonts w:ascii="Arial" w:hAnsi="Arial" w:cs="Arial"/>
                <w:noProof/>
                <w:webHidden/>
                <w:sz w:val="22"/>
                <w:szCs w:val="22"/>
              </w:rPr>
              <w:tab/>
            </w:r>
            <w:r w:rsidR="00CE3232" w:rsidRPr="00CE3232">
              <w:rPr>
                <w:rFonts w:ascii="Arial" w:hAnsi="Arial" w:cs="Arial"/>
                <w:noProof/>
                <w:webHidden/>
                <w:sz w:val="22"/>
                <w:szCs w:val="22"/>
              </w:rPr>
              <w:fldChar w:fldCharType="begin"/>
            </w:r>
            <w:r w:rsidR="00CE3232" w:rsidRPr="00CE3232">
              <w:rPr>
                <w:rFonts w:ascii="Arial" w:hAnsi="Arial" w:cs="Arial"/>
                <w:noProof/>
                <w:webHidden/>
                <w:sz w:val="22"/>
                <w:szCs w:val="22"/>
              </w:rPr>
              <w:instrText xml:space="preserve"> PAGEREF _Toc74813368 \h </w:instrText>
            </w:r>
            <w:r w:rsidR="00CE3232" w:rsidRPr="00CE3232">
              <w:rPr>
                <w:rFonts w:ascii="Arial" w:hAnsi="Arial" w:cs="Arial"/>
                <w:noProof/>
                <w:webHidden/>
                <w:sz w:val="22"/>
                <w:szCs w:val="22"/>
              </w:rPr>
            </w:r>
            <w:r w:rsidR="00CE3232" w:rsidRPr="00CE3232">
              <w:rPr>
                <w:rFonts w:ascii="Arial" w:hAnsi="Arial" w:cs="Arial"/>
                <w:noProof/>
                <w:webHidden/>
                <w:sz w:val="22"/>
                <w:szCs w:val="22"/>
              </w:rPr>
              <w:fldChar w:fldCharType="separate"/>
            </w:r>
            <w:r w:rsidR="00A11638">
              <w:rPr>
                <w:rFonts w:ascii="Arial" w:hAnsi="Arial" w:cs="Arial"/>
                <w:noProof/>
                <w:webHidden/>
                <w:sz w:val="22"/>
                <w:szCs w:val="22"/>
              </w:rPr>
              <w:t>- 21 -</w:t>
            </w:r>
            <w:r w:rsidR="00CE3232" w:rsidRPr="00CE3232">
              <w:rPr>
                <w:rFonts w:ascii="Arial" w:hAnsi="Arial" w:cs="Arial"/>
                <w:noProof/>
                <w:webHidden/>
                <w:sz w:val="22"/>
                <w:szCs w:val="22"/>
              </w:rPr>
              <w:fldChar w:fldCharType="end"/>
            </w:r>
          </w:hyperlink>
        </w:p>
        <w:p w14:paraId="5AD1FCCD" w14:textId="083D1858" w:rsidR="00CE3232" w:rsidRPr="00CE3232" w:rsidRDefault="00314104">
          <w:pPr>
            <w:pStyle w:val="Obsah1"/>
            <w:rPr>
              <w:rFonts w:ascii="Arial" w:eastAsiaTheme="minorEastAsia" w:hAnsi="Arial" w:cs="Arial"/>
              <w:b w:val="0"/>
              <w:bCs w:val="0"/>
              <w:noProof/>
              <w:sz w:val="22"/>
              <w:szCs w:val="22"/>
            </w:rPr>
          </w:pPr>
          <w:hyperlink w:anchor="_Toc74813369" w:history="1">
            <w:r w:rsidR="00CE3232" w:rsidRPr="00CE3232">
              <w:rPr>
                <w:rStyle w:val="Hypertextovodkaz"/>
                <w:rFonts w:ascii="Arial" w:hAnsi="Arial" w:cs="Arial"/>
                <w:noProof/>
                <w:sz w:val="22"/>
                <w:szCs w:val="22"/>
              </w:rPr>
              <w:t>4</w:t>
            </w:r>
            <w:r w:rsidR="00CE3232" w:rsidRPr="00CE3232">
              <w:rPr>
                <w:rFonts w:ascii="Arial" w:eastAsiaTheme="minorEastAsia" w:hAnsi="Arial" w:cs="Arial"/>
                <w:b w:val="0"/>
                <w:bCs w:val="0"/>
                <w:noProof/>
                <w:sz w:val="22"/>
                <w:szCs w:val="22"/>
              </w:rPr>
              <w:tab/>
            </w:r>
            <w:r w:rsidR="00CE3232" w:rsidRPr="00CE3232">
              <w:rPr>
                <w:rStyle w:val="Hypertextovodkaz"/>
                <w:rFonts w:ascii="Arial" w:hAnsi="Arial" w:cs="Arial"/>
                <w:noProof/>
                <w:sz w:val="22"/>
                <w:szCs w:val="22"/>
              </w:rPr>
              <w:t xml:space="preserve">Identifikace možných kolizí datových modelů a stanovení způsobu převodu </w:t>
            </w:r>
            <w:r w:rsidR="00411257">
              <w:rPr>
                <w:rStyle w:val="Hypertextovodkaz"/>
                <w:rFonts w:ascii="Arial" w:hAnsi="Arial" w:cs="Arial"/>
                <w:noProof/>
                <w:sz w:val="22"/>
                <w:szCs w:val="22"/>
              </w:rPr>
              <w:tab/>
            </w:r>
            <w:r w:rsidR="00CE3232" w:rsidRPr="00CE3232">
              <w:rPr>
                <w:rStyle w:val="Hypertextovodkaz"/>
                <w:rFonts w:ascii="Arial" w:hAnsi="Arial" w:cs="Arial"/>
                <w:noProof/>
                <w:sz w:val="22"/>
                <w:szCs w:val="22"/>
              </w:rPr>
              <w:t>kolizních objektů</w:t>
            </w:r>
            <w:r w:rsidR="00CE3232" w:rsidRPr="00CE3232">
              <w:rPr>
                <w:rFonts w:ascii="Arial" w:hAnsi="Arial" w:cs="Arial"/>
                <w:noProof/>
                <w:webHidden/>
                <w:sz w:val="22"/>
                <w:szCs w:val="22"/>
              </w:rPr>
              <w:tab/>
            </w:r>
            <w:r w:rsidR="00CE3232" w:rsidRPr="00CE3232">
              <w:rPr>
                <w:rFonts w:ascii="Arial" w:hAnsi="Arial" w:cs="Arial"/>
                <w:noProof/>
                <w:webHidden/>
                <w:sz w:val="22"/>
                <w:szCs w:val="22"/>
              </w:rPr>
              <w:fldChar w:fldCharType="begin"/>
            </w:r>
            <w:r w:rsidR="00CE3232" w:rsidRPr="00CE3232">
              <w:rPr>
                <w:rFonts w:ascii="Arial" w:hAnsi="Arial" w:cs="Arial"/>
                <w:noProof/>
                <w:webHidden/>
                <w:sz w:val="22"/>
                <w:szCs w:val="22"/>
              </w:rPr>
              <w:instrText xml:space="preserve"> PAGEREF _Toc74813369 \h </w:instrText>
            </w:r>
            <w:r w:rsidR="00CE3232" w:rsidRPr="00CE3232">
              <w:rPr>
                <w:rFonts w:ascii="Arial" w:hAnsi="Arial" w:cs="Arial"/>
                <w:noProof/>
                <w:webHidden/>
                <w:sz w:val="22"/>
                <w:szCs w:val="22"/>
              </w:rPr>
            </w:r>
            <w:r w:rsidR="00CE3232" w:rsidRPr="00CE3232">
              <w:rPr>
                <w:rFonts w:ascii="Arial" w:hAnsi="Arial" w:cs="Arial"/>
                <w:noProof/>
                <w:webHidden/>
                <w:sz w:val="22"/>
                <w:szCs w:val="22"/>
              </w:rPr>
              <w:fldChar w:fldCharType="separate"/>
            </w:r>
            <w:r w:rsidR="00A11638">
              <w:rPr>
                <w:rFonts w:ascii="Arial" w:hAnsi="Arial" w:cs="Arial"/>
                <w:noProof/>
                <w:webHidden/>
                <w:sz w:val="22"/>
                <w:szCs w:val="22"/>
              </w:rPr>
              <w:t>- 22 -</w:t>
            </w:r>
            <w:r w:rsidR="00CE3232" w:rsidRPr="00CE3232">
              <w:rPr>
                <w:rFonts w:ascii="Arial" w:hAnsi="Arial" w:cs="Arial"/>
                <w:noProof/>
                <w:webHidden/>
                <w:sz w:val="22"/>
                <w:szCs w:val="22"/>
              </w:rPr>
              <w:fldChar w:fldCharType="end"/>
            </w:r>
          </w:hyperlink>
        </w:p>
        <w:p w14:paraId="44DC1D0A" w14:textId="46CB8E18" w:rsidR="00CE3232" w:rsidRPr="00CE3232" w:rsidRDefault="00314104">
          <w:pPr>
            <w:pStyle w:val="Obsah1"/>
            <w:rPr>
              <w:rFonts w:ascii="Arial" w:eastAsiaTheme="minorEastAsia" w:hAnsi="Arial" w:cs="Arial"/>
              <w:b w:val="0"/>
              <w:bCs w:val="0"/>
              <w:noProof/>
              <w:sz w:val="22"/>
              <w:szCs w:val="22"/>
            </w:rPr>
          </w:pPr>
          <w:hyperlink w:anchor="_Toc74813370" w:history="1">
            <w:r w:rsidR="00CE3232" w:rsidRPr="00CE3232">
              <w:rPr>
                <w:rStyle w:val="Hypertextovodkaz"/>
                <w:rFonts w:ascii="Arial" w:hAnsi="Arial" w:cs="Arial"/>
                <w:noProof/>
                <w:sz w:val="22"/>
                <w:szCs w:val="22"/>
              </w:rPr>
              <w:t>5</w:t>
            </w:r>
            <w:r w:rsidR="00CE3232" w:rsidRPr="00CE3232">
              <w:rPr>
                <w:rFonts w:ascii="Arial" w:eastAsiaTheme="minorEastAsia" w:hAnsi="Arial" w:cs="Arial"/>
                <w:b w:val="0"/>
                <w:bCs w:val="0"/>
                <w:noProof/>
                <w:sz w:val="22"/>
                <w:szCs w:val="22"/>
              </w:rPr>
              <w:tab/>
            </w:r>
            <w:r w:rsidR="00CE3232" w:rsidRPr="00CE3232">
              <w:rPr>
                <w:rStyle w:val="Hypertextovodkaz"/>
                <w:rFonts w:ascii="Arial" w:hAnsi="Arial" w:cs="Arial"/>
                <w:noProof/>
                <w:sz w:val="22"/>
                <w:szCs w:val="22"/>
              </w:rPr>
              <w:t>Stanovení doporučeného způsobu a postupu konsolidace dat</w:t>
            </w:r>
            <w:r w:rsidR="00CE3232" w:rsidRPr="00CE3232">
              <w:rPr>
                <w:rFonts w:ascii="Arial" w:hAnsi="Arial" w:cs="Arial"/>
                <w:noProof/>
                <w:webHidden/>
                <w:sz w:val="22"/>
                <w:szCs w:val="22"/>
              </w:rPr>
              <w:tab/>
            </w:r>
            <w:r w:rsidR="00CE3232" w:rsidRPr="00CE3232">
              <w:rPr>
                <w:rFonts w:ascii="Arial" w:hAnsi="Arial" w:cs="Arial"/>
                <w:noProof/>
                <w:webHidden/>
                <w:sz w:val="22"/>
                <w:szCs w:val="22"/>
              </w:rPr>
              <w:fldChar w:fldCharType="begin"/>
            </w:r>
            <w:r w:rsidR="00CE3232" w:rsidRPr="00CE3232">
              <w:rPr>
                <w:rFonts w:ascii="Arial" w:hAnsi="Arial" w:cs="Arial"/>
                <w:noProof/>
                <w:webHidden/>
                <w:sz w:val="22"/>
                <w:szCs w:val="22"/>
              </w:rPr>
              <w:instrText xml:space="preserve"> PAGEREF _Toc74813370 \h </w:instrText>
            </w:r>
            <w:r w:rsidR="00CE3232" w:rsidRPr="00CE3232">
              <w:rPr>
                <w:rFonts w:ascii="Arial" w:hAnsi="Arial" w:cs="Arial"/>
                <w:noProof/>
                <w:webHidden/>
                <w:sz w:val="22"/>
                <w:szCs w:val="22"/>
              </w:rPr>
            </w:r>
            <w:r w:rsidR="00CE3232" w:rsidRPr="00CE3232">
              <w:rPr>
                <w:rFonts w:ascii="Arial" w:hAnsi="Arial" w:cs="Arial"/>
                <w:noProof/>
                <w:webHidden/>
                <w:sz w:val="22"/>
                <w:szCs w:val="22"/>
              </w:rPr>
              <w:fldChar w:fldCharType="separate"/>
            </w:r>
            <w:r w:rsidR="00A11638">
              <w:rPr>
                <w:rFonts w:ascii="Arial" w:hAnsi="Arial" w:cs="Arial"/>
                <w:noProof/>
                <w:webHidden/>
                <w:sz w:val="22"/>
                <w:szCs w:val="22"/>
              </w:rPr>
              <w:t>- 23 -</w:t>
            </w:r>
            <w:r w:rsidR="00CE3232" w:rsidRPr="00CE3232">
              <w:rPr>
                <w:rFonts w:ascii="Arial" w:hAnsi="Arial" w:cs="Arial"/>
                <w:noProof/>
                <w:webHidden/>
                <w:sz w:val="22"/>
                <w:szCs w:val="22"/>
              </w:rPr>
              <w:fldChar w:fldCharType="end"/>
            </w:r>
          </w:hyperlink>
        </w:p>
        <w:p w14:paraId="4B52D6EF" w14:textId="536C9256" w:rsidR="00CE3232" w:rsidRPr="00CE3232" w:rsidRDefault="00314104">
          <w:pPr>
            <w:pStyle w:val="Obsah1"/>
            <w:rPr>
              <w:rFonts w:ascii="Arial" w:eastAsiaTheme="minorEastAsia" w:hAnsi="Arial" w:cs="Arial"/>
              <w:b w:val="0"/>
              <w:bCs w:val="0"/>
              <w:noProof/>
              <w:sz w:val="22"/>
              <w:szCs w:val="22"/>
            </w:rPr>
          </w:pPr>
          <w:hyperlink w:anchor="_Toc74813371" w:history="1">
            <w:r w:rsidR="00CE3232" w:rsidRPr="00CE3232">
              <w:rPr>
                <w:rStyle w:val="Hypertextovodkaz"/>
                <w:rFonts w:ascii="Arial" w:hAnsi="Arial" w:cs="Arial"/>
                <w:noProof/>
                <w:sz w:val="22"/>
                <w:szCs w:val="22"/>
              </w:rPr>
              <w:t>6</w:t>
            </w:r>
            <w:r w:rsidR="00CE3232" w:rsidRPr="00CE3232">
              <w:rPr>
                <w:rFonts w:ascii="Arial" w:eastAsiaTheme="minorEastAsia" w:hAnsi="Arial" w:cs="Arial"/>
                <w:b w:val="0"/>
                <w:bCs w:val="0"/>
                <w:noProof/>
                <w:sz w:val="22"/>
                <w:szCs w:val="22"/>
              </w:rPr>
              <w:tab/>
            </w:r>
            <w:r w:rsidR="00CE3232" w:rsidRPr="00CE3232">
              <w:rPr>
                <w:rStyle w:val="Hypertextovodkaz"/>
                <w:rFonts w:ascii="Arial" w:hAnsi="Arial" w:cs="Arial"/>
                <w:noProof/>
                <w:sz w:val="22"/>
                <w:szCs w:val="22"/>
              </w:rPr>
              <w:t>Vzorky dat</w:t>
            </w:r>
            <w:r w:rsidR="00CE3232" w:rsidRPr="00CE3232">
              <w:rPr>
                <w:rFonts w:ascii="Arial" w:hAnsi="Arial" w:cs="Arial"/>
                <w:noProof/>
                <w:webHidden/>
                <w:sz w:val="22"/>
                <w:szCs w:val="22"/>
              </w:rPr>
              <w:tab/>
            </w:r>
            <w:r w:rsidR="00CE3232" w:rsidRPr="00CE3232">
              <w:rPr>
                <w:rFonts w:ascii="Arial" w:hAnsi="Arial" w:cs="Arial"/>
                <w:noProof/>
                <w:webHidden/>
                <w:sz w:val="22"/>
                <w:szCs w:val="22"/>
              </w:rPr>
              <w:fldChar w:fldCharType="begin"/>
            </w:r>
            <w:r w:rsidR="00CE3232" w:rsidRPr="00CE3232">
              <w:rPr>
                <w:rFonts w:ascii="Arial" w:hAnsi="Arial" w:cs="Arial"/>
                <w:noProof/>
                <w:webHidden/>
                <w:sz w:val="22"/>
                <w:szCs w:val="22"/>
              </w:rPr>
              <w:instrText xml:space="preserve"> PAGEREF _Toc74813371 \h </w:instrText>
            </w:r>
            <w:r w:rsidR="00CE3232" w:rsidRPr="00CE3232">
              <w:rPr>
                <w:rFonts w:ascii="Arial" w:hAnsi="Arial" w:cs="Arial"/>
                <w:noProof/>
                <w:webHidden/>
                <w:sz w:val="22"/>
                <w:szCs w:val="22"/>
              </w:rPr>
            </w:r>
            <w:r w:rsidR="00CE3232" w:rsidRPr="00CE3232">
              <w:rPr>
                <w:rFonts w:ascii="Arial" w:hAnsi="Arial" w:cs="Arial"/>
                <w:noProof/>
                <w:webHidden/>
                <w:sz w:val="22"/>
                <w:szCs w:val="22"/>
              </w:rPr>
              <w:fldChar w:fldCharType="separate"/>
            </w:r>
            <w:r w:rsidR="00A11638">
              <w:rPr>
                <w:rFonts w:ascii="Arial" w:hAnsi="Arial" w:cs="Arial"/>
                <w:noProof/>
                <w:webHidden/>
                <w:sz w:val="22"/>
                <w:szCs w:val="22"/>
              </w:rPr>
              <w:t>- 24 -</w:t>
            </w:r>
            <w:r w:rsidR="00CE3232" w:rsidRPr="00CE3232">
              <w:rPr>
                <w:rFonts w:ascii="Arial" w:hAnsi="Arial" w:cs="Arial"/>
                <w:noProof/>
                <w:webHidden/>
                <w:sz w:val="22"/>
                <w:szCs w:val="22"/>
              </w:rPr>
              <w:fldChar w:fldCharType="end"/>
            </w:r>
          </w:hyperlink>
        </w:p>
        <w:p w14:paraId="440C618C" w14:textId="172CAB44" w:rsidR="00CE3232" w:rsidRPr="00CE3232" w:rsidRDefault="00314104">
          <w:pPr>
            <w:pStyle w:val="Obsah2"/>
            <w:rPr>
              <w:rFonts w:ascii="Arial" w:eastAsiaTheme="minorEastAsia" w:hAnsi="Arial" w:cs="Arial"/>
              <w:i w:val="0"/>
              <w:iCs w:val="0"/>
              <w:noProof/>
              <w:sz w:val="22"/>
              <w:szCs w:val="22"/>
            </w:rPr>
          </w:pPr>
          <w:hyperlink w:anchor="_Toc74813372" w:history="1">
            <w:r w:rsidR="00CE3232" w:rsidRPr="00CE3232">
              <w:rPr>
                <w:rStyle w:val="Hypertextovodkaz"/>
                <w:rFonts w:ascii="Arial" w:hAnsi="Arial" w:cs="Arial"/>
                <w:noProof/>
                <w:sz w:val="22"/>
                <w:szCs w:val="22"/>
              </w:rPr>
              <w:t>6.1</w:t>
            </w:r>
            <w:r w:rsidR="00CE3232" w:rsidRPr="00CE3232">
              <w:rPr>
                <w:rFonts w:ascii="Arial" w:eastAsiaTheme="minorEastAsia" w:hAnsi="Arial" w:cs="Arial"/>
                <w:i w:val="0"/>
                <w:iCs w:val="0"/>
                <w:noProof/>
                <w:sz w:val="22"/>
                <w:szCs w:val="22"/>
              </w:rPr>
              <w:tab/>
            </w:r>
            <w:r w:rsidR="00CE3232" w:rsidRPr="00CE3232">
              <w:rPr>
                <w:rStyle w:val="Hypertextovodkaz"/>
                <w:rFonts w:ascii="Arial" w:hAnsi="Arial" w:cs="Arial"/>
                <w:noProof/>
                <w:sz w:val="22"/>
                <w:szCs w:val="22"/>
              </w:rPr>
              <w:t>Ukázka zápisu geometrie ve formátu XML</w:t>
            </w:r>
            <w:r w:rsidR="00CE3232" w:rsidRPr="00CE3232">
              <w:rPr>
                <w:rFonts w:ascii="Arial" w:hAnsi="Arial" w:cs="Arial"/>
                <w:noProof/>
                <w:webHidden/>
                <w:sz w:val="22"/>
                <w:szCs w:val="22"/>
              </w:rPr>
              <w:tab/>
            </w:r>
            <w:r w:rsidR="00CE3232" w:rsidRPr="00CE3232">
              <w:rPr>
                <w:rFonts w:ascii="Arial" w:hAnsi="Arial" w:cs="Arial"/>
                <w:noProof/>
                <w:webHidden/>
                <w:sz w:val="22"/>
                <w:szCs w:val="22"/>
              </w:rPr>
              <w:fldChar w:fldCharType="begin"/>
            </w:r>
            <w:r w:rsidR="00CE3232" w:rsidRPr="00CE3232">
              <w:rPr>
                <w:rFonts w:ascii="Arial" w:hAnsi="Arial" w:cs="Arial"/>
                <w:noProof/>
                <w:webHidden/>
                <w:sz w:val="22"/>
                <w:szCs w:val="22"/>
              </w:rPr>
              <w:instrText xml:space="preserve"> PAGEREF _Toc74813372 \h </w:instrText>
            </w:r>
            <w:r w:rsidR="00CE3232" w:rsidRPr="00CE3232">
              <w:rPr>
                <w:rFonts w:ascii="Arial" w:hAnsi="Arial" w:cs="Arial"/>
                <w:noProof/>
                <w:webHidden/>
                <w:sz w:val="22"/>
                <w:szCs w:val="22"/>
              </w:rPr>
            </w:r>
            <w:r w:rsidR="00CE3232" w:rsidRPr="00CE3232">
              <w:rPr>
                <w:rFonts w:ascii="Arial" w:hAnsi="Arial" w:cs="Arial"/>
                <w:noProof/>
                <w:webHidden/>
                <w:sz w:val="22"/>
                <w:szCs w:val="22"/>
              </w:rPr>
              <w:fldChar w:fldCharType="separate"/>
            </w:r>
            <w:r w:rsidR="00A11638">
              <w:rPr>
                <w:rFonts w:ascii="Arial" w:hAnsi="Arial" w:cs="Arial"/>
                <w:noProof/>
                <w:webHidden/>
                <w:sz w:val="22"/>
                <w:szCs w:val="22"/>
              </w:rPr>
              <w:t>- 33 -</w:t>
            </w:r>
            <w:r w:rsidR="00CE3232" w:rsidRPr="00CE3232">
              <w:rPr>
                <w:rFonts w:ascii="Arial" w:hAnsi="Arial" w:cs="Arial"/>
                <w:noProof/>
                <w:webHidden/>
                <w:sz w:val="22"/>
                <w:szCs w:val="22"/>
              </w:rPr>
              <w:fldChar w:fldCharType="end"/>
            </w:r>
          </w:hyperlink>
        </w:p>
        <w:p w14:paraId="2A06FFB8" w14:textId="1934DA67" w:rsidR="00CE3232" w:rsidRPr="00CE3232" w:rsidRDefault="00314104">
          <w:pPr>
            <w:pStyle w:val="Obsah2"/>
            <w:rPr>
              <w:rFonts w:ascii="Arial" w:eastAsiaTheme="minorEastAsia" w:hAnsi="Arial" w:cs="Arial"/>
              <w:i w:val="0"/>
              <w:iCs w:val="0"/>
              <w:noProof/>
              <w:sz w:val="22"/>
              <w:szCs w:val="22"/>
            </w:rPr>
          </w:pPr>
          <w:hyperlink w:anchor="_Toc74813373" w:history="1">
            <w:r w:rsidR="00CE3232" w:rsidRPr="00CE3232">
              <w:rPr>
                <w:rStyle w:val="Hypertextovodkaz"/>
                <w:rFonts w:ascii="Arial" w:hAnsi="Arial" w:cs="Arial"/>
                <w:noProof/>
                <w:sz w:val="22"/>
                <w:szCs w:val="22"/>
              </w:rPr>
              <w:t>6.2</w:t>
            </w:r>
            <w:r w:rsidR="00CE3232" w:rsidRPr="00CE3232">
              <w:rPr>
                <w:rFonts w:ascii="Arial" w:eastAsiaTheme="minorEastAsia" w:hAnsi="Arial" w:cs="Arial"/>
                <w:i w:val="0"/>
                <w:iCs w:val="0"/>
                <w:noProof/>
                <w:sz w:val="22"/>
                <w:szCs w:val="22"/>
              </w:rPr>
              <w:tab/>
            </w:r>
            <w:r w:rsidR="00CE3232" w:rsidRPr="00CE3232">
              <w:rPr>
                <w:rStyle w:val="Hypertextovodkaz"/>
                <w:rFonts w:ascii="Arial" w:hAnsi="Arial" w:cs="Arial"/>
                <w:noProof/>
                <w:sz w:val="22"/>
                <w:szCs w:val="22"/>
              </w:rPr>
              <w:t>Ukázka zápisu atributů ve formátu XML</w:t>
            </w:r>
            <w:r w:rsidR="00CE3232" w:rsidRPr="00CE3232">
              <w:rPr>
                <w:rFonts w:ascii="Arial" w:hAnsi="Arial" w:cs="Arial"/>
                <w:noProof/>
                <w:webHidden/>
                <w:sz w:val="22"/>
                <w:szCs w:val="22"/>
              </w:rPr>
              <w:tab/>
            </w:r>
            <w:r w:rsidR="00CE3232" w:rsidRPr="00CE3232">
              <w:rPr>
                <w:rFonts w:ascii="Arial" w:hAnsi="Arial" w:cs="Arial"/>
                <w:noProof/>
                <w:webHidden/>
                <w:sz w:val="22"/>
                <w:szCs w:val="22"/>
              </w:rPr>
              <w:fldChar w:fldCharType="begin"/>
            </w:r>
            <w:r w:rsidR="00CE3232" w:rsidRPr="00CE3232">
              <w:rPr>
                <w:rFonts w:ascii="Arial" w:hAnsi="Arial" w:cs="Arial"/>
                <w:noProof/>
                <w:webHidden/>
                <w:sz w:val="22"/>
                <w:szCs w:val="22"/>
              </w:rPr>
              <w:instrText xml:space="preserve"> PAGEREF _Toc74813373 \h </w:instrText>
            </w:r>
            <w:r w:rsidR="00CE3232" w:rsidRPr="00CE3232">
              <w:rPr>
                <w:rFonts w:ascii="Arial" w:hAnsi="Arial" w:cs="Arial"/>
                <w:noProof/>
                <w:webHidden/>
                <w:sz w:val="22"/>
                <w:szCs w:val="22"/>
              </w:rPr>
            </w:r>
            <w:r w:rsidR="00CE3232" w:rsidRPr="00CE3232">
              <w:rPr>
                <w:rFonts w:ascii="Arial" w:hAnsi="Arial" w:cs="Arial"/>
                <w:noProof/>
                <w:webHidden/>
                <w:sz w:val="22"/>
                <w:szCs w:val="22"/>
              </w:rPr>
              <w:fldChar w:fldCharType="separate"/>
            </w:r>
            <w:r w:rsidR="00A11638">
              <w:rPr>
                <w:rFonts w:ascii="Arial" w:hAnsi="Arial" w:cs="Arial"/>
                <w:noProof/>
                <w:webHidden/>
                <w:sz w:val="22"/>
                <w:szCs w:val="22"/>
              </w:rPr>
              <w:t>- 34 -</w:t>
            </w:r>
            <w:r w:rsidR="00CE3232" w:rsidRPr="00CE3232">
              <w:rPr>
                <w:rFonts w:ascii="Arial" w:hAnsi="Arial" w:cs="Arial"/>
                <w:noProof/>
                <w:webHidden/>
                <w:sz w:val="22"/>
                <w:szCs w:val="22"/>
              </w:rPr>
              <w:fldChar w:fldCharType="end"/>
            </w:r>
          </w:hyperlink>
        </w:p>
        <w:p w14:paraId="698CF0BC" w14:textId="660762AC" w:rsidR="00CE3232" w:rsidRPr="00CE3232" w:rsidRDefault="00314104">
          <w:pPr>
            <w:pStyle w:val="Obsah1"/>
            <w:rPr>
              <w:rFonts w:ascii="Arial" w:eastAsiaTheme="minorEastAsia" w:hAnsi="Arial" w:cs="Arial"/>
              <w:b w:val="0"/>
              <w:bCs w:val="0"/>
              <w:noProof/>
              <w:sz w:val="22"/>
              <w:szCs w:val="22"/>
            </w:rPr>
          </w:pPr>
          <w:hyperlink w:anchor="_Toc74813374" w:history="1">
            <w:r w:rsidR="00CE3232" w:rsidRPr="00CE3232">
              <w:rPr>
                <w:rStyle w:val="Hypertextovodkaz"/>
                <w:rFonts w:ascii="Arial" w:hAnsi="Arial" w:cs="Arial"/>
                <w:noProof/>
                <w:sz w:val="22"/>
                <w:szCs w:val="22"/>
              </w:rPr>
              <w:t>7</w:t>
            </w:r>
            <w:r w:rsidR="00CE3232" w:rsidRPr="00CE3232">
              <w:rPr>
                <w:rFonts w:ascii="Arial" w:eastAsiaTheme="minorEastAsia" w:hAnsi="Arial" w:cs="Arial"/>
                <w:b w:val="0"/>
                <w:bCs w:val="0"/>
                <w:noProof/>
                <w:sz w:val="22"/>
                <w:szCs w:val="22"/>
              </w:rPr>
              <w:tab/>
            </w:r>
            <w:r w:rsidR="00CE3232" w:rsidRPr="00CE3232">
              <w:rPr>
                <w:rStyle w:val="Hypertextovodkaz"/>
                <w:rFonts w:ascii="Arial" w:hAnsi="Arial" w:cs="Arial"/>
                <w:noProof/>
                <w:sz w:val="22"/>
                <w:szCs w:val="22"/>
              </w:rPr>
              <w:t>Závěr</w:t>
            </w:r>
            <w:r w:rsidR="00CE3232" w:rsidRPr="00CE3232">
              <w:rPr>
                <w:rFonts w:ascii="Arial" w:hAnsi="Arial" w:cs="Arial"/>
                <w:noProof/>
                <w:webHidden/>
                <w:sz w:val="22"/>
                <w:szCs w:val="22"/>
              </w:rPr>
              <w:tab/>
            </w:r>
            <w:r w:rsidR="00CE3232" w:rsidRPr="00CE3232">
              <w:rPr>
                <w:rFonts w:ascii="Arial" w:hAnsi="Arial" w:cs="Arial"/>
                <w:noProof/>
                <w:webHidden/>
                <w:sz w:val="22"/>
                <w:szCs w:val="22"/>
              </w:rPr>
              <w:fldChar w:fldCharType="begin"/>
            </w:r>
            <w:r w:rsidR="00CE3232" w:rsidRPr="00CE3232">
              <w:rPr>
                <w:rFonts w:ascii="Arial" w:hAnsi="Arial" w:cs="Arial"/>
                <w:noProof/>
                <w:webHidden/>
                <w:sz w:val="22"/>
                <w:szCs w:val="22"/>
              </w:rPr>
              <w:instrText xml:space="preserve"> PAGEREF _Toc74813374 \h </w:instrText>
            </w:r>
            <w:r w:rsidR="00CE3232" w:rsidRPr="00CE3232">
              <w:rPr>
                <w:rFonts w:ascii="Arial" w:hAnsi="Arial" w:cs="Arial"/>
                <w:noProof/>
                <w:webHidden/>
                <w:sz w:val="22"/>
                <w:szCs w:val="22"/>
              </w:rPr>
            </w:r>
            <w:r w:rsidR="00CE3232" w:rsidRPr="00CE3232">
              <w:rPr>
                <w:rFonts w:ascii="Arial" w:hAnsi="Arial" w:cs="Arial"/>
                <w:noProof/>
                <w:webHidden/>
                <w:sz w:val="22"/>
                <w:szCs w:val="22"/>
              </w:rPr>
              <w:fldChar w:fldCharType="separate"/>
            </w:r>
            <w:r w:rsidR="00A11638">
              <w:rPr>
                <w:rFonts w:ascii="Arial" w:hAnsi="Arial" w:cs="Arial"/>
                <w:noProof/>
                <w:webHidden/>
                <w:sz w:val="22"/>
                <w:szCs w:val="22"/>
              </w:rPr>
              <w:t>- 35 -</w:t>
            </w:r>
            <w:r w:rsidR="00CE3232" w:rsidRPr="00CE3232">
              <w:rPr>
                <w:rFonts w:ascii="Arial" w:hAnsi="Arial" w:cs="Arial"/>
                <w:noProof/>
                <w:webHidden/>
                <w:sz w:val="22"/>
                <w:szCs w:val="22"/>
              </w:rPr>
              <w:fldChar w:fldCharType="end"/>
            </w:r>
          </w:hyperlink>
        </w:p>
        <w:p w14:paraId="5EFC53A8" w14:textId="33C3BAED" w:rsidR="00CE3232" w:rsidRPr="00CE3232" w:rsidRDefault="00314104">
          <w:pPr>
            <w:pStyle w:val="Obsah1"/>
            <w:rPr>
              <w:rFonts w:ascii="Arial" w:eastAsiaTheme="minorEastAsia" w:hAnsi="Arial" w:cs="Arial"/>
              <w:b w:val="0"/>
              <w:bCs w:val="0"/>
              <w:noProof/>
              <w:sz w:val="22"/>
              <w:szCs w:val="22"/>
            </w:rPr>
          </w:pPr>
          <w:hyperlink w:anchor="_Toc74813375" w:history="1">
            <w:r w:rsidR="00CE3232" w:rsidRPr="00CE3232">
              <w:rPr>
                <w:rStyle w:val="Hypertextovodkaz"/>
                <w:rFonts w:ascii="Arial" w:hAnsi="Arial" w:cs="Arial"/>
                <w:noProof/>
                <w:sz w:val="22"/>
                <w:szCs w:val="22"/>
              </w:rPr>
              <w:t>8</w:t>
            </w:r>
            <w:r w:rsidR="00CE3232" w:rsidRPr="00CE3232">
              <w:rPr>
                <w:rFonts w:ascii="Arial" w:eastAsiaTheme="minorEastAsia" w:hAnsi="Arial" w:cs="Arial"/>
                <w:b w:val="0"/>
                <w:bCs w:val="0"/>
                <w:noProof/>
                <w:sz w:val="22"/>
                <w:szCs w:val="22"/>
              </w:rPr>
              <w:tab/>
            </w:r>
            <w:r w:rsidR="00CE3232" w:rsidRPr="00CE3232">
              <w:rPr>
                <w:rStyle w:val="Hypertextovodkaz"/>
                <w:rFonts w:ascii="Arial" w:hAnsi="Arial" w:cs="Arial"/>
                <w:noProof/>
                <w:sz w:val="22"/>
                <w:szCs w:val="22"/>
              </w:rPr>
              <w:t>Seznam příloh</w:t>
            </w:r>
            <w:r w:rsidR="00CE3232" w:rsidRPr="00CE3232">
              <w:rPr>
                <w:rFonts w:ascii="Arial" w:hAnsi="Arial" w:cs="Arial"/>
                <w:noProof/>
                <w:webHidden/>
                <w:sz w:val="22"/>
                <w:szCs w:val="22"/>
              </w:rPr>
              <w:tab/>
            </w:r>
            <w:r w:rsidR="00CE3232" w:rsidRPr="00CE3232">
              <w:rPr>
                <w:rFonts w:ascii="Arial" w:hAnsi="Arial" w:cs="Arial"/>
                <w:noProof/>
                <w:webHidden/>
                <w:sz w:val="22"/>
                <w:szCs w:val="22"/>
              </w:rPr>
              <w:fldChar w:fldCharType="begin"/>
            </w:r>
            <w:r w:rsidR="00CE3232" w:rsidRPr="00CE3232">
              <w:rPr>
                <w:rFonts w:ascii="Arial" w:hAnsi="Arial" w:cs="Arial"/>
                <w:noProof/>
                <w:webHidden/>
                <w:sz w:val="22"/>
                <w:szCs w:val="22"/>
              </w:rPr>
              <w:instrText xml:space="preserve"> PAGEREF _Toc74813375 \h </w:instrText>
            </w:r>
            <w:r w:rsidR="00CE3232" w:rsidRPr="00CE3232">
              <w:rPr>
                <w:rFonts w:ascii="Arial" w:hAnsi="Arial" w:cs="Arial"/>
                <w:noProof/>
                <w:webHidden/>
                <w:sz w:val="22"/>
                <w:szCs w:val="22"/>
              </w:rPr>
            </w:r>
            <w:r w:rsidR="00CE3232" w:rsidRPr="00CE3232">
              <w:rPr>
                <w:rFonts w:ascii="Arial" w:hAnsi="Arial" w:cs="Arial"/>
                <w:noProof/>
                <w:webHidden/>
                <w:sz w:val="22"/>
                <w:szCs w:val="22"/>
              </w:rPr>
              <w:fldChar w:fldCharType="separate"/>
            </w:r>
            <w:r w:rsidR="00A11638">
              <w:rPr>
                <w:rFonts w:ascii="Arial" w:hAnsi="Arial" w:cs="Arial"/>
                <w:noProof/>
                <w:webHidden/>
                <w:sz w:val="22"/>
                <w:szCs w:val="22"/>
              </w:rPr>
              <w:t>- 36 -</w:t>
            </w:r>
            <w:r w:rsidR="00CE3232" w:rsidRPr="00CE3232">
              <w:rPr>
                <w:rFonts w:ascii="Arial" w:hAnsi="Arial" w:cs="Arial"/>
                <w:noProof/>
                <w:webHidden/>
                <w:sz w:val="22"/>
                <w:szCs w:val="22"/>
              </w:rPr>
              <w:fldChar w:fldCharType="end"/>
            </w:r>
          </w:hyperlink>
        </w:p>
        <w:p w14:paraId="17B59706" w14:textId="11223B6F" w:rsidR="00ED421A" w:rsidRDefault="00ED421A">
          <w:r w:rsidRPr="00CE3232">
            <w:rPr>
              <w:b/>
              <w:bCs/>
              <w:noProof/>
              <w:color w:val="1D4164"/>
              <w:sz w:val="24"/>
            </w:rPr>
            <w:fldChar w:fldCharType="end"/>
          </w:r>
        </w:p>
      </w:sdtContent>
    </w:sdt>
    <w:p w14:paraId="67ED4649" w14:textId="14AE3DAE" w:rsidR="007F6D2C" w:rsidRDefault="007F6D2C">
      <w:pPr>
        <w:spacing w:before="0"/>
        <w:ind w:firstLine="0"/>
        <w:jc w:val="left"/>
      </w:pPr>
    </w:p>
    <w:p w14:paraId="7B8109E9" w14:textId="77777777" w:rsidR="007F6D2C" w:rsidRDefault="007F6D2C">
      <w:pPr>
        <w:spacing w:before="0"/>
        <w:ind w:firstLine="0"/>
        <w:jc w:val="left"/>
      </w:pPr>
    </w:p>
    <w:p w14:paraId="2FC7A3B4" w14:textId="4FD5ED78" w:rsidR="007E5DB5" w:rsidRDefault="007E5DB5">
      <w:pPr>
        <w:spacing w:before="0"/>
        <w:ind w:firstLine="0"/>
        <w:jc w:val="left"/>
        <w:rPr>
          <w:b/>
          <w:color w:val="1D4164"/>
          <w:kern w:val="28"/>
          <w:sz w:val="32"/>
        </w:rPr>
      </w:pPr>
      <w:r>
        <w:br w:type="page"/>
      </w:r>
    </w:p>
    <w:p w14:paraId="10754B4F" w14:textId="4F870780" w:rsidR="00930E2B" w:rsidRDefault="006464BA" w:rsidP="00F203E9">
      <w:pPr>
        <w:pStyle w:val="Nadpis1"/>
      </w:pPr>
      <w:bookmarkStart w:id="3" w:name="_Toc74813356"/>
      <w:bookmarkEnd w:id="2"/>
      <w:r>
        <w:lastRenderedPageBreak/>
        <w:t>Podklady pro analýzu</w:t>
      </w:r>
      <w:bookmarkEnd w:id="3"/>
    </w:p>
    <w:p w14:paraId="577540AC" w14:textId="77777777" w:rsidR="004A2B49" w:rsidRDefault="004A2B49" w:rsidP="00AC22DA">
      <w:pPr>
        <w:pStyle w:val="Zkladntext"/>
      </w:pPr>
    </w:p>
    <w:p w14:paraId="3EFEC4A3" w14:textId="4A2E958D" w:rsidR="00C409D7" w:rsidRPr="004C6484" w:rsidRDefault="00C409D7" w:rsidP="00C409D7">
      <w:pPr>
        <w:jc w:val="left"/>
        <w:rPr>
          <w:b/>
          <w:bCs/>
          <w:sz w:val="22"/>
          <w:szCs w:val="22"/>
          <w:u w:val="single"/>
        </w:rPr>
      </w:pPr>
      <w:r w:rsidRPr="004C6484">
        <w:rPr>
          <w:b/>
          <w:bCs/>
          <w:sz w:val="22"/>
          <w:szCs w:val="22"/>
          <w:u w:val="single"/>
        </w:rPr>
        <w:t>PROHLÁŠENÍ ZPRACOVATELE</w:t>
      </w:r>
    </w:p>
    <w:p w14:paraId="7200805A" w14:textId="3B466C0A" w:rsidR="00C409D7" w:rsidRPr="00C409D7" w:rsidRDefault="00C409D7" w:rsidP="00C409D7">
      <w:pPr>
        <w:rPr>
          <w:b/>
          <w:bCs/>
          <w:sz w:val="22"/>
          <w:szCs w:val="22"/>
        </w:rPr>
      </w:pPr>
      <w:r w:rsidRPr="00C409D7">
        <w:rPr>
          <w:b/>
          <w:bCs/>
          <w:sz w:val="22"/>
          <w:szCs w:val="22"/>
        </w:rPr>
        <w:t xml:space="preserve">Textová část analýzy </w:t>
      </w:r>
      <w:r w:rsidR="00CC2DD3" w:rsidRPr="00C409D7">
        <w:rPr>
          <w:b/>
          <w:bCs/>
          <w:sz w:val="22"/>
          <w:szCs w:val="22"/>
        </w:rPr>
        <w:t>doplňuje a</w:t>
      </w:r>
      <w:r w:rsidRPr="00C409D7">
        <w:rPr>
          <w:b/>
          <w:bCs/>
          <w:sz w:val="22"/>
          <w:szCs w:val="22"/>
        </w:rPr>
        <w:t xml:space="preserve"> shrnuje informace, které jsou obsaženy v jednotlivých přílohách, </w:t>
      </w:r>
      <w:r w:rsidR="004C6484">
        <w:rPr>
          <w:b/>
          <w:bCs/>
          <w:sz w:val="22"/>
          <w:szCs w:val="22"/>
        </w:rPr>
        <w:t>které</w:t>
      </w:r>
      <w:r w:rsidRPr="00C409D7">
        <w:rPr>
          <w:b/>
          <w:bCs/>
          <w:sz w:val="22"/>
          <w:szCs w:val="22"/>
        </w:rPr>
        <w:t xml:space="preserve"> </w:t>
      </w:r>
      <w:r>
        <w:rPr>
          <w:b/>
          <w:bCs/>
          <w:sz w:val="22"/>
          <w:szCs w:val="22"/>
        </w:rPr>
        <w:t>tvoří</w:t>
      </w:r>
      <w:r w:rsidRPr="00C409D7">
        <w:rPr>
          <w:b/>
          <w:bCs/>
          <w:sz w:val="22"/>
          <w:szCs w:val="22"/>
        </w:rPr>
        <w:t xml:space="preserve"> stěžejní část analýzy a byly vytvořeny pečlivým a detailním rozborem  dostupných dat</w:t>
      </w:r>
      <w:r w:rsidR="00932EFE">
        <w:rPr>
          <w:b/>
          <w:bCs/>
          <w:sz w:val="22"/>
          <w:szCs w:val="22"/>
        </w:rPr>
        <w:t xml:space="preserve"> a dokumentací</w:t>
      </w:r>
      <w:r w:rsidRPr="00C409D7">
        <w:rPr>
          <w:b/>
          <w:bCs/>
          <w:sz w:val="22"/>
          <w:szCs w:val="22"/>
        </w:rPr>
        <w:t>.</w:t>
      </w:r>
    </w:p>
    <w:p w14:paraId="26F26306" w14:textId="3BCDABB5" w:rsidR="0063314A" w:rsidRDefault="0063314A" w:rsidP="00F67CD6">
      <w:pPr>
        <w:ind w:left="142"/>
        <w:rPr>
          <w:sz w:val="22"/>
          <w:szCs w:val="22"/>
        </w:rPr>
      </w:pPr>
    </w:p>
    <w:p w14:paraId="2F6F27F0" w14:textId="77777777" w:rsidR="00932EFE" w:rsidRPr="004D20D6" w:rsidRDefault="00932EFE" w:rsidP="00932EFE">
      <w:pPr>
        <w:ind w:left="142" w:firstLine="0"/>
        <w:rPr>
          <w:sz w:val="22"/>
          <w:szCs w:val="22"/>
          <w:u w:val="single"/>
        </w:rPr>
      </w:pPr>
      <w:r w:rsidRPr="004D20D6">
        <w:rPr>
          <w:sz w:val="22"/>
          <w:szCs w:val="22"/>
          <w:u w:val="single"/>
        </w:rPr>
        <w:t>Seznam zkratek</w:t>
      </w:r>
    </w:p>
    <w:p w14:paraId="79703CFB" w14:textId="77777777" w:rsidR="00010E94" w:rsidRDefault="00010E94" w:rsidP="00010E94">
      <w:pPr>
        <w:ind w:left="1418" w:hanging="992"/>
        <w:rPr>
          <w:sz w:val="22"/>
          <w:szCs w:val="22"/>
        </w:rPr>
      </w:pPr>
    </w:p>
    <w:p w14:paraId="60E4A76C" w14:textId="193B1E18" w:rsidR="00010E94" w:rsidRPr="00010E94" w:rsidRDefault="00010E94" w:rsidP="00010E94">
      <w:pPr>
        <w:ind w:left="426" w:firstLine="0"/>
        <w:rPr>
          <w:sz w:val="22"/>
          <w:szCs w:val="22"/>
        </w:rPr>
      </w:pPr>
      <w:r w:rsidRPr="00010E94">
        <w:rPr>
          <w:sz w:val="22"/>
          <w:szCs w:val="22"/>
        </w:rPr>
        <w:t>Analýza – Dokumentace pro zajištění transformace a konsolidace stávajících dat z datového skladu správců sítí pro DTM kraje vedené v Jednotném výměnném formátu</w:t>
      </w:r>
    </w:p>
    <w:p w14:paraId="3EF7BD5D" w14:textId="0BFE4B60" w:rsidR="00010E94" w:rsidRPr="00010E94" w:rsidRDefault="00010E94" w:rsidP="00010E94">
      <w:pPr>
        <w:ind w:left="1418" w:hanging="992"/>
        <w:rPr>
          <w:sz w:val="22"/>
          <w:szCs w:val="22"/>
        </w:rPr>
      </w:pPr>
      <w:r w:rsidRPr="00010E94">
        <w:rPr>
          <w:sz w:val="22"/>
          <w:szCs w:val="22"/>
        </w:rPr>
        <w:t>DI – Dopravní infrastruktura</w:t>
      </w:r>
    </w:p>
    <w:p w14:paraId="41287E8A" w14:textId="359E4E62" w:rsidR="00010E94" w:rsidRPr="00010E94" w:rsidRDefault="00010E94" w:rsidP="00010E94">
      <w:pPr>
        <w:ind w:left="1418" w:hanging="992"/>
        <w:rPr>
          <w:sz w:val="22"/>
          <w:szCs w:val="22"/>
        </w:rPr>
      </w:pPr>
      <w:r w:rsidRPr="00010E94">
        <w:rPr>
          <w:sz w:val="22"/>
          <w:szCs w:val="22"/>
        </w:rPr>
        <w:t>DTM– Digitální technická mapa</w:t>
      </w:r>
    </w:p>
    <w:p w14:paraId="498B413C" w14:textId="1531DB66" w:rsidR="00010E94" w:rsidRPr="00010E94" w:rsidRDefault="00010E94" w:rsidP="00010E94">
      <w:pPr>
        <w:ind w:left="1418" w:hanging="992"/>
        <w:rPr>
          <w:sz w:val="22"/>
          <w:szCs w:val="22"/>
        </w:rPr>
      </w:pPr>
      <w:r w:rsidRPr="00010E94">
        <w:rPr>
          <w:sz w:val="22"/>
          <w:szCs w:val="22"/>
        </w:rPr>
        <w:t>DTM ČR – Digitální technická mapa ČR</w:t>
      </w:r>
    </w:p>
    <w:p w14:paraId="7E52711C" w14:textId="4F803642" w:rsidR="00010E94" w:rsidRPr="00010E94" w:rsidRDefault="00010E94" w:rsidP="00010E94">
      <w:pPr>
        <w:ind w:left="1418" w:hanging="992"/>
        <w:rPr>
          <w:sz w:val="22"/>
          <w:szCs w:val="22"/>
        </w:rPr>
      </w:pPr>
      <w:r w:rsidRPr="00010E94">
        <w:rPr>
          <w:sz w:val="22"/>
          <w:szCs w:val="22"/>
        </w:rPr>
        <w:t xml:space="preserve">JVF DTM </w:t>
      </w:r>
      <w:r>
        <w:rPr>
          <w:sz w:val="22"/>
          <w:szCs w:val="22"/>
        </w:rPr>
        <w:tab/>
      </w:r>
      <w:r w:rsidRPr="00010E94">
        <w:rPr>
          <w:sz w:val="22"/>
          <w:szCs w:val="22"/>
        </w:rPr>
        <w:t>– Jednotný výměnný formát DTM</w:t>
      </w:r>
    </w:p>
    <w:p w14:paraId="3BCA48F7" w14:textId="7AC0F5DB" w:rsidR="00010E94" w:rsidRPr="00010E94" w:rsidRDefault="00010E94" w:rsidP="00010E94">
      <w:pPr>
        <w:ind w:left="1418" w:hanging="992"/>
        <w:rPr>
          <w:sz w:val="22"/>
          <w:szCs w:val="22"/>
        </w:rPr>
      </w:pPr>
      <w:r w:rsidRPr="00010E94">
        <w:rPr>
          <w:sz w:val="22"/>
          <w:szCs w:val="22"/>
        </w:rPr>
        <w:t xml:space="preserve">LMS </w:t>
      </w:r>
      <w:r>
        <w:rPr>
          <w:sz w:val="22"/>
          <w:szCs w:val="22"/>
        </w:rPr>
        <w:t xml:space="preserve">- </w:t>
      </w:r>
      <w:r w:rsidRPr="00010E94">
        <w:rPr>
          <w:sz w:val="22"/>
          <w:szCs w:val="22"/>
        </w:rPr>
        <w:t>letecký měřický snímek</w:t>
      </w:r>
    </w:p>
    <w:p w14:paraId="5A5E0711" w14:textId="77777777" w:rsidR="00010E94" w:rsidRPr="00010E94" w:rsidRDefault="00010E94" w:rsidP="00010E94">
      <w:pPr>
        <w:ind w:left="1418" w:hanging="992"/>
        <w:rPr>
          <w:sz w:val="22"/>
          <w:szCs w:val="22"/>
        </w:rPr>
      </w:pPr>
      <w:r w:rsidRPr="00010E94">
        <w:rPr>
          <w:sz w:val="22"/>
          <w:szCs w:val="22"/>
        </w:rPr>
        <w:t>MM – mobilní mapování</w:t>
      </w:r>
    </w:p>
    <w:p w14:paraId="6442011F" w14:textId="77777777" w:rsidR="00010E94" w:rsidRPr="00010E94" w:rsidRDefault="00010E94" w:rsidP="00010E94">
      <w:pPr>
        <w:ind w:left="1418" w:hanging="992"/>
        <w:rPr>
          <w:sz w:val="22"/>
          <w:szCs w:val="22"/>
        </w:rPr>
      </w:pPr>
      <w:r w:rsidRPr="00010E94">
        <w:rPr>
          <w:sz w:val="22"/>
          <w:szCs w:val="22"/>
        </w:rPr>
        <w:t>Sdružení – Sdružení správců technické infrastruktury</w:t>
      </w:r>
    </w:p>
    <w:p w14:paraId="5331FC52" w14:textId="77777777" w:rsidR="00010E94" w:rsidRPr="00010E94" w:rsidRDefault="00010E94" w:rsidP="00010E94">
      <w:pPr>
        <w:ind w:left="1418" w:hanging="992"/>
        <w:rPr>
          <w:sz w:val="22"/>
          <w:szCs w:val="22"/>
        </w:rPr>
      </w:pPr>
      <w:r w:rsidRPr="00010E94">
        <w:rPr>
          <w:sz w:val="22"/>
          <w:szCs w:val="22"/>
        </w:rPr>
        <w:t>SÚGD – správa a údržba grafických dat</w:t>
      </w:r>
    </w:p>
    <w:p w14:paraId="3FA9AB82" w14:textId="77777777" w:rsidR="00010E94" w:rsidRPr="00010E94" w:rsidRDefault="00010E94" w:rsidP="00010E94">
      <w:pPr>
        <w:ind w:left="1418" w:hanging="992"/>
        <w:rPr>
          <w:sz w:val="22"/>
          <w:szCs w:val="22"/>
        </w:rPr>
      </w:pPr>
      <w:r w:rsidRPr="00010E94">
        <w:rPr>
          <w:sz w:val="22"/>
          <w:szCs w:val="22"/>
        </w:rPr>
        <w:t>TI – Technická infrastruktura</w:t>
      </w:r>
    </w:p>
    <w:p w14:paraId="6B256C45" w14:textId="77777777" w:rsidR="00010E94" w:rsidRPr="00010E94" w:rsidRDefault="00010E94" w:rsidP="00010E94">
      <w:pPr>
        <w:ind w:left="1418" w:hanging="992"/>
        <w:rPr>
          <w:sz w:val="22"/>
          <w:szCs w:val="22"/>
        </w:rPr>
      </w:pPr>
      <w:r w:rsidRPr="00010E94">
        <w:rPr>
          <w:sz w:val="22"/>
          <w:szCs w:val="22"/>
        </w:rPr>
        <w:t>Vyhláška – Vyhláška č. 393/2020 Sb., Vyhláška o digitální technické mapě kraje</w:t>
      </w:r>
    </w:p>
    <w:p w14:paraId="15B78F4D" w14:textId="77777777" w:rsidR="00010E94" w:rsidRPr="00010E94" w:rsidRDefault="00010E94" w:rsidP="00010E94">
      <w:pPr>
        <w:ind w:left="1418" w:hanging="992"/>
        <w:rPr>
          <w:sz w:val="22"/>
          <w:szCs w:val="22"/>
        </w:rPr>
      </w:pPr>
      <w:r w:rsidRPr="00010E94">
        <w:rPr>
          <w:sz w:val="22"/>
          <w:szCs w:val="22"/>
        </w:rPr>
        <w:t>ZPS – Základní prostorová situace</w:t>
      </w:r>
    </w:p>
    <w:p w14:paraId="0FDDB151" w14:textId="3E0136BE" w:rsidR="00B63005" w:rsidRDefault="00010E94" w:rsidP="00010E94">
      <w:pPr>
        <w:ind w:left="1418" w:hanging="992"/>
        <w:rPr>
          <w:sz w:val="22"/>
          <w:szCs w:val="22"/>
        </w:rPr>
      </w:pPr>
      <w:r w:rsidRPr="00010E94">
        <w:rPr>
          <w:sz w:val="22"/>
          <w:szCs w:val="22"/>
        </w:rPr>
        <w:t>ÚMPS Sdružení – Účelová mapa povrchové situace Sdružení na území Pardubického kraje</w:t>
      </w:r>
    </w:p>
    <w:p w14:paraId="5AC92E23" w14:textId="77777777" w:rsidR="00932EFE" w:rsidRDefault="00932EFE" w:rsidP="00932EFE">
      <w:pPr>
        <w:ind w:left="142"/>
        <w:rPr>
          <w:sz w:val="22"/>
          <w:szCs w:val="22"/>
        </w:rPr>
      </w:pPr>
    </w:p>
    <w:p w14:paraId="3C08E4FE" w14:textId="53805674" w:rsidR="00932EFE" w:rsidRDefault="00932EFE" w:rsidP="00932EFE">
      <w:pPr>
        <w:ind w:left="142"/>
        <w:rPr>
          <w:sz w:val="22"/>
          <w:szCs w:val="22"/>
        </w:rPr>
      </w:pPr>
      <w:r w:rsidRPr="00707A89">
        <w:rPr>
          <w:sz w:val="22"/>
          <w:szCs w:val="22"/>
        </w:rPr>
        <w:t>P</w:t>
      </w:r>
      <w:r>
        <w:rPr>
          <w:sz w:val="22"/>
          <w:szCs w:val="22"/>
        </w:rPr>
        <w:t>ro analýzu účelové mapy povrchové situace</w:t>
      </w:r>
      <w:r w:rsidRPr="000B5C5E">
        <w:rPr>
          <w:sz w:val="22"/>
          <w:szCs w:val="22"/>
        </w:rPr>
        <w:t xml:space="preserve"> Sdružení</w:t>
      </w:r>
      <w:r>
        <w:rPr>
          <w:sz w:val="22"/>
          <w:szCs w:val="22"/>
        </w:rPr>
        <w:t xml:space="preserve"> pro projekt DTM ČR byly použity následující podklady:</w:t>
      </w:r>
    </w:p>
    <w:p w14:paraId="7F8F16EB" w14:textId="77777777" w:rsidR="00932EFE" w:rsidRDefault="00932EFE" w:rsidP="00884743">
      <w:pPr>
        <w:ind w:left="142" w:firstLine="0"/>
        <w:rPr>
          <w:sz w:val="22"/>
          <w:szCs w:val="22"/>
          <w:u w:val="single"/>
        </w:rPr>
      </w:pPr>
    </w:p>
    <w:p w14:paraId="5C410004" w14:textId="73B4F104" w:rsidR="0063314A" w:rsidRPr="00217EAB" w:rsidRDefault="0063314A" w:rsidP="00884743">
      <w:pPr>
        <w:ind w:left="142" w:firstLine="0"/>
        <w:rPr>
          <w:sz w:val="22"/>
          <w:szCs w:val="22"/>
          <w:u w:val="single"/>
        </w:rPr>
      </w:pPr>
      <w:r w:rsidRPr="00217EAB">
        <w:rPr>
          <w:sz w:val="22"/>
          <w:szCs w:val="22"/>
          <w:u w:val="single"/>
        </w:rPr>
        <w:t>Dokumenty</w:t>
      </w:r>
    </w:p>
    <w:p w14:paraId="5D6D18C4" w14:textId="3222D062" w:rsidR="00884743" w:rsidRPr="009E26E0" w:rsidRDefault="009E26E0" w:rsidP="00467E03">
      <w:pPr>
        <w:ind w:left="426" w:firstLine="0"/>
        <w:rPr>
          <w:sz w:val="22"/>
          <w:szCs w:val="22"/>
        </w:rPr>
      </w:pPr>
      <w:r w:rsidRPr="009E26E0">
        <w:rPr>
          <w:sz w:val="22"/>
          <w:szCs w:val="22"/>
        </w:rPr>
        <w:t>V</w:t>
      </w:r>
      <w:r w:rsidR="0063314A" w:rsidRPr="009E26E0">
        <w:rPr>
          <w:sz w:val="22"/>
          <w:szCs w:val="22"/>
        </w:rPr>
        <w:t>yhlášk</w:t>
      </w:r>
      <w:r w:rsidRPr="009E26E0">
        <w:rPr>
          <w:sz w:val="22"/>
          <w:szCs w:val="22"/>
        </w:rPr>
        <w:t>a</w:t>
      </w:r>
      <w:r w:rsidR="0063314A" w:rsidRPr="009E26E0">
        <w:rPr>
          <w:sz w:val="22"/>
          <w:szCs w:val="22"/>
        </w:rPr>
        <w:t xml:space="preserve"> </w:t>
      </w:r>
      <w:r w:rsidRPr="009E26E0">
        <w:rPr>
          <w:sz w:val="22"/>
          <w:szCs w:val="22"/>
        </w:rPr>
        <w:t xml:space="preserve">č. 393/2020 Sb. </w:t>
      </w:r>
      <w:r w:rsidR="0063314A" w:rsidRPr="009E26E0">
        <w:rPr>
          <w:sz w:val="22"/>
          <w:szCs w:val="22"/>
        </w:rPr>
        <w:t>o digitální technické</w:t>
      </w:r>
      <w:r w:rsidR="00B96B30" w:rsidRPr="009E26E0">
        <w:rPr>
          <w:sz w:val="22"/>
          <w:szCs w:val="22"/>
        </w:rPr>
        <w:t xml:space="preserve"> m</w:t>
      </w:r>
      <w:r w:rsidR="0063314A" w:rsidRPr="009E26E0">
        <w:rPr>
          <w:sz w:val="22"/>
          <w:szCs w:val="22"/>
        </w:rPr>
        <w:t>apě kraje</w:t>
      </w:r>
      <w:r w:rsidR="00467E03" w:rsidRPr="009E26E0">
        <w:rPr>
          <w:sz w:val="22"/>
          <w:szCs w:val="22"/>
        </w:rPr>
        <w:t>, včetně příloh</w:t>
      </w:r>
    </w:p>
    <w:p w14:paraId="7F78AC2A" w14:textId="40CB3C2F" w:rsidR="00884743" w:rsidRPr="009E26E0" w:rsidRDefault="00884743" w:rsidP="00467E03">
      <w:pPr>
        <w:ind w:left="426" w:firstLine="0"/>
        <w:rPr>
          <w:sz w:val="22"/>
          <w:szCs w:val="22"/>
        </w:rPr>
      </w:pPr>
      <w:r w:rsidRPr="009E26E0">
        <w:rPr>
          <w:sz w:val="22"/>
          <w:szCs w:val="22"/>
        </w:rPr>
        <w:t>JVF DTM verze 1.</w:t>
      </w:r>
      <w:r w:rsidR="00654BF2" w:rsidRPr="009E26E0">
        <w:rPr>
          <w:sz w:val="22"/>
          <w:szCs w:val="22"/>
        </w:rPr>
        <w:t>4</w:t>
      </w:r>
      <w:r w:rsidRPr="009E26E0">
        <w:rPr>
          <w:sz w:val="22"/>
          <w:szCs w:val="22"/>
        </w:rPr>
        <w:t>.</w:t>
      </w:r>
      <w:r w:rsidR="00654BF2" w:rsidRPr="009E26E0">
        <w:rPr>
          <w:sz w:val="22"/>
          <w:szCs w:val="22"/>
        </w:rPr>
        <w:t>1</w:t>
      </w:r>
      <w:r w:rsidRPr="009E26E0">
        <w:rPr>
          <w:sz w:val="22"/>
          <w:szCs w:val="22"/>
        </w:rPr>
        <w:t>.0</w:t>
      </w:r>
      <w:r w:rsidR="00467E03" w:rsidRPr="009E26E0">
        <w:rPr>
          <w:sz w:val="22"/>
          <w:szCs w:val="22"/>
        </w:rPr>
        <w:t xml:space="preserve"> – pracovní verze zpracovávaná v rámci výzkumného úkolu Technologické agentury ČR</w:t>
      </w:r>
    </w:p>
    <w:p w14:paraId="3D44CB7F" w14:textId="2326599D" w:rsidR="00884743" w:rsidRPr="009E26E0" w:rsidRDefault="00884743" w:rsidP="00F67CD6">
      <w:pPr>
        <w:ind w:left="142"/>
        <w:rPr>
          <w:sz w:val="22"/>
          <w:szCs w:val="22"/>
        </w:rPr>
      </w:pPr>
      <w:r w:rsidRPr="009E26E0">
        <w:rPr>
          <w:sz w:val="22"/>
          <w:szCs w:val="22"/>
        </w:rPr>
        <w:t xml:space="preserve">Katalog JVF DTM – on-line </w:t>
      </w:r>
      <w:hyperlink r:id="rId14" w:history="1">
        <w:r w:rsidRPr="009E26E0">
          <w:rPr>
            <w:rStyle w:val="Hypertextovodkaz"/>
            <w:rFonts w:cs="Arial"/>
            <w:sz w:val="22"/>
            <w:szCs w:val="22"/>
          </w:rPr>
          <w:t>https://jvfdtm.ogibeta2.gov.cz/portal</w:t>
        </w:r>
      </w:hyperlink>
      <w:r w:rsidRPr="009E26E0">
        <w:rPr>
          <w:sz w:val="22"/>
          <w:szCs w:val="22"/>
        </w:rPr>
        <w:t xml:space="preserve"> </w:t>
      </w:r>
    </w:p>
    <w:p w14:paraId="1148B474" w14:textId="7852EA77" w:rsidR="00521F79" w:rsidRDefault="00521F79" w:rsidP="00521F79">
      <w:pPr>
        <w:ind w:left="426" w:firstLine="0"/>
        <w:rPr>
          <w:sz w:val="22"/>
          <w:szCs w:val="22"/>
        </w:rPr>
      </w:pPr>
      <w:r w:rsidRPr="009E26E0">
        <w:rPr>
          <w:sz w:val="22"/>
          <w:szCs w:val="22"/>
        </w:rPr>
        <w:t>Vznik a rozvoj digitálních technických map krajů, Metodika analýzy a návrhu pořízení dat pro projekt Digitální technická map</w:t>
      </w:r>
      <w:r w:rsidR="004D5A74">
        <w:rPr>
          <w:sz w:val="22"/>
          <w:szCs w:val="22"/>
        </w:rPr>
        <w:t>a</w:t>
      </w:r>
      <w:r w:rsidRPr="009E26E0">
        <w:rPr>
          <w:sz w:val="22"/>
          <w:szCs w:val="22"/>
        </w:rPr>
        <w:t xml:space="preserve"> kraje – verze 0.4 z 18. 5. 2020, Ministerstvo vnitra ČR</w:t>
      </w:r>
    </w:p>
    <w:p w14:paraId="73990441" w14:textId="7058651F" w:rsidR="00997772" w:rsidRDefault="00997772" w:rsidP="00F67CD6">
      <w:pPr>
        <w:ind w:left="142"/>
        <w:rPr>
          <w:sz w:val="22"/>
          <w:szCs w:val="22"/>
        </w:rPr>
      </w:pPr>
      <w:r>
        <w:rPr>
          <w:sz w:val="22"/>
          <w:szCs w:val="22"/>
        </w:rPr>
        <w:t xml:space="preserve">Datový model </w:t>
      </w:r>
      <w:r w:rsidR="00932EFE">
        <w:rPr>
          <w:sz w:val="22"/>
          <w:szCs w:val="22"/>
        </w:rPr>
        <w:t>ÚMPS</w:t>
      </w:r>
      <w:r w:rsidR="00654BF2">
        <w:rPr>
          <w:sz w:val="22"/>
          <w:szCs w:val="22"/>
        </w:rPr>
        <w:t xml:space="preserve"> Sdružení</w:t>
      </w:r>
    </w:p>
    <w:p w14:paraId="308C3B93" w14:textId="77777777" w:rsidR="00AB3DE1" w:rsidRDefault="00AB3DE1" w:rsidP="00F67CD6">
      <w:pPr>
        <w:ind w:left="142"/>
        <w:rPr>
          <w:sz w:val="22"/>
          <w:szCs w:val="22"/>
        </w:rPr>
      </w:pPr>
    </w:p>
    <w:p w14:paraId="7918FB27" w14:textId="2D3E8337" w:rsidR="00654BF2" w:rsidRDefault="00654BF2">
      <w:pPr>
        <w:spacing w:before="0"/>
        <w:ind w:firstLine="0"/>
        <w:jc w:val="left"/>
        <w:rPr>
          <w:sz w:val="22"/>
          <w:szCs w:val="22"/>
        </w:rPr>
      </w:pPr>
      <w:r>
        <w:rPr>
          <w:sz w:val="22"/>
          <w:szCs w:val="22"/>
        </w:rPr>
        <w:br w:type="page"/>
      </w:r>
    </w:p>
    <w:p w14:paraId="7D8C380F" w14:textId="4DAB3CA3" w:rsidR="006464BA" w:rsidRDefault="00654BF2" w:rsidP="006464BA">
      <w:pPr>
        <w:pStyle w:val="Nadpis1"/>
        <w:ind w:left="431" w:hanging="431"/>
      </w:pPr>
      <w:bookmarkStart w:id="4" w:name="_Toc70593796"/>
      <w:bookmarkStart w:id="5" w:name="_Toc74813357"/>
      <w:r w:rsidRPr="00BE75B0">
        <w:lastRenderedPageBreak/>
        <w:t>Porovnání datových modelů Sdružení a dokumentů Vyhlášky</w:t>
      </w:r>
      <w:bookmarkEnd w:id="4"/>
      <w:bookmarkEnd w:id="5"/>
      <w:r w:rsidRPr="00BE75B0">
        <w:t xml:space="preserve"> </w:t>
      </w:r>
    </w:p>
    <w:p w14:paraId="3D420F02" w14:textId="77777777" w:rsidR="0095342D" w:rsidRPr="0095342D" w:rsidRDefault="0095342D" w:rsidP="0095342D">
      <w:pPr>
        <w:pStyle w:val="Zkladntext"/>
      </w:pPr>
    </w:p>
    <w:p w14:paraId="29FF8B7D" w14:textId="04BA8D04" w:rsidR="006464BA" w:rsidRDefault="00C303C0" w:rsidP="00023598">
      <w:pPr>
        <w:pStyle w:val="Nadpis2"/>
      </w:pPr>
      <w:bookmarkStart w:id="6" w:name="_Toc74813358"/>
      <w:r w:rsidRPr="00023598">
        <w:t xml:space="preserve">Datový model </w:t>
      </w:r>
      <w:r w:rsidR="0067781A" w:rsidRPr="00023598">
        <w:t>ÚMPS Sdružení</w:t>
      </w:r>
      <w:r w:rsidR="003633EF" w:rsidRPr="00023598">
        <w:t xml:space="preserve"> versus datový model DTM ČR</w:t>
      </w:r>
      <w:bookmarkEnd w:id="6"/>
    </w:p>
    <w:p w14:paraId="7BCD6794" w14:textId="77777777" w:rsidR="00C303C0" w:rsidRDefault="00C303C0" w:rsidP="00C303C0">
      <w:pPr>
        <w:ind w:left="142"/>
        <w:rPr>
          <w:sz w:val="22"/>
          <w:szCs w:val="22"/>
        </w:rPr>
      </w:pPr>
    </w:p>
    <w:p w14:paraId="59340105" w14:textId="7CBB0171" w:rsidR="00932EFE" w:rsidRDefault="00223003" w:rsidP="00223003">
      <w:pPr>
        <w:rPr>
          <w:sz w:val="22"/>
          <w:szCs w:val="22"/>
        </w:rPr>
      </w:pPr>
      <w:r w:rsidRPr="002C0833">
        <w:rPr>
          <w:sz w:val="22"/>
          <w:szCs w:val="22"/>
        </w:rPr>
        <w:t xml:space="preserve">Datový model </w:t>
      </w:r>
      <w:r w:rsidR="0067781A" w:rsidRPr="002C0833">
        <w:rPr>
          <w:sz w:val="22"/>
          <w:szCs w:val="22"/>
          <w:u w:color="FF0000"/>
        </w:rPr>
        <w:t>ÚMPS Sdružení</w:t>
      </w:r>
      <w:r w:rsidRPr="002C0833">
        <w:rPr>
          <w:sz w:val="22"/>
          <w:szCs w:val="22"/>
        </w:rPr>
        <w:t xml:space="preserve"> vznikl v roce </w:t>
      </w:r>
      <w:r w:rsidR="00987E8E" w:rsidRPr="002C0833">
        <w:rPr>
          <w:sz w:val="22"/>
          <w:szCs w:val="22"/>
        </w:rPr>
        <w:t>1996</w:t>
      </w:r>
      <w:r w:rsidRPr="002C0833">
        <w:rPr>
          <w:sz w:val="22"/>
          <w:szCs w:val="22"/>
        </w:rPr>
        <w:t xml:space="preserve">, kdy byl spuštěn </w:t>
      </w:r>
      <w:r w:rsidR="00932EFE" w:rsidRPr="002C0833">
        <w:rPr>
          <w:sz w:val="22"/>
          <w:szCs w:val="22"/>
        </w:rPr>
        <w:t xml:space="preserve">projekt správy a údržby grafických dat (SÚGD) správců technické infrastruktury bývalého </w:t>
      </w:r>
      <w:r w:rsidR="002248AF" w:rsidRPr="002C0833">
        <w:rPr>
          <w:sz w:val="22"/>
          <w:szCs w:val="22"/>
        </w:rPr>
        <w:t>Východočeského kraje</w:t>
      </w:r>
      <w:r w:rsidRPr="002C0833">
        <w:rPr>
          <w:sz w:val="22"/>
          <w:szCs w:val="22"/>
        </w:rPr>
        <w:t>. Datový</w:t>
      </w:r>
      <w:r>
        <w:rPr>
          <w:sz w:val="22"/>
          <w:szCs w:val="22"/>
        </w:rPr>
        <w:t xml:space="preserve"> model vycházel </w:t>
      </w:r>
      <w:r w:rsidR="00932EFE">
        <w:rPr>
          <w:sz w:val="22"/>
          <w:szCs w:val="22"/>
        </w:rPr>
        <w:t>ze zkušeností z provozu DTM obcí. Správce</w:t>
      </w:r>
      <w:r w:rsidR="002C0833">
        <w:rPr>
          <w:sz w:val="22"/>
          <w:szCs w:val="22"/>
        </w:rPr>
        <w:t>m</w:t>
      </w:r>
      <w:r w:rsidR="00932EFE">
        <w:rPr>
          <w:sz w:val="22"/>
          <w:szCs w:val="22"/>
        </w:rPr>
        <w:t xml:space="preserve"> SÚGD byla</w:t>
      </w:r>
      <w:r w:rsidR="002C0833">
        <w:rPr>
          <w:sz w:val="22"/>
          <w:szCs w:val="22"/>
        </w:rPr>
        <w:t xml:space="preserve"> od počátku</w:t>
      </w:r>
      <w:r w:rsidR="00932EFE">
        <w:rPr>
          <w:sz w:val="22"/>
          <w:szCs w:val="22"/>
        </w:rPr>
        <w:t xml:space="preserve"> společnost GEOVAP, spol. s r.o.</w:t>
      </w:r>
    </w:p>
    <w:p w14:paraId="7DF45A36" w14:textId="46E91A24" w:rsidR="00223003" w:rsidRDefault="00223003" w:rsidP="00223003">
      <w:pPr>
        <w:rPr>
          <w:sz w:val="22"/>
          <w:szCs w:val="22"/>
        </w:rPr>
      </w:pPr>
      <w:r>
        <w:rPr>
          <w:sz w:val="22"/>
          <w:szCs w:val="22"/>
        </w:rPr>
        <w:t xml:space="preserve">Změny datového modelu, z hlediska obsahu, byly v průběhu projektu </w:t>
      </w:r>
      <w:r w:rsidR="00932EFE" w:rsidRPr="00932EFE">
        <w:rPr>
          <w:sz w:val="22"/>
          <w:szCs w:val="22"/>
          <w:u w:color="FF0000"/>
        </w:rPr>
        <w:t>SÚGD</w:t>
      </w:r>
      <w:r>
        <w:rPr>
          <w:sz w:val="22"/>
          <w:szCs w:val="22"/>
        </w:rPr>
        <w:t xml:space="preserve"> minimální a je možno říci, že pro účely, pro které byl vytvořen, </w:t>
      </w:r>
      <w:r w:rsidR="00932EFE">
        <w:rPr>
          <w:sz w:val="22"/>
          <w:szCs w:val="22"/>
        </w:rPr>
        <w:t xml:space="preserve">je stále </w:t>
      </w:r>
      <w:r>
        <w:rPr>
          <w:sz w:val="22"/>
          <w:szCs w:val="22"/>
        </w:rPr>
        <w:t>postačující.</w:t>
      </w:r>
    </w:p>
    <w:p w14:paraId="206C3C8E" w14:textId="3C2DB801" w:rsidR="00C303C0" w:rsidRDefault="00C303C0" w:rsidP="00F35A2D">
      <w:pPr>
        <w:rPr>
          <w:sz w:val="22"/>
          <w:szCs w:val="22"/>
        </w:rPr>
      </w:pPr>
      <w:r>
        <w:rPr>
          <w:sz w:val="22"/>
          <w:szCs w:val="22"/>
        </w:rPr>
        <w:t xml:space="preserve">Z hlediska porovnání obsahové části datového modelu </w:t>
      </w:r>
      <w:r w:rsidR="0067781A" w:rsidRPr="002C0833">
        <w:rPr>
          <w:sz w:val="22"/>
          <w:szCs w:val="22"/>
          <w:u w:color="FF0000"/>
        </w:rPr>
        <w:t>ÚMPS Sdružení</w:t>
      </w:r>
      <w:r>
        <w:rPr>
          <w:sz w:val="22"/>
          <w:szCs w:val="22"/>
        </w:rPr>
        <w:t xml:space="preserve"> a ZPS DTM ČR je možné prvky rozdělit do několika kategorií:</w:t>
      </w:r>
    </w:p>
    <w:p w14:paraId="7F302378" w14:textId="757681E7" w:rsidR="009B117E" w:rsidRDefault="009B117E" w:rsidP="009B117E">
      <w:pPr>
        <w:pStyle w:val="Odstavecseseznamem"/>
        <w:numPr>
          <w:ilvl w:val="0"/>
          <w:numId w:val="7"/>
        </w:numPr>
        <w:rPr>
          <w:sz w:val="22"/>
          <w:szCs w:val="22"/>
        </w:rPr>
      </w:pPr>
      <w:r>
        <w:rPr>
          <w:sz w:val="22"/>
          <w:szCs w:val="22"/>
        </w:rPr>
        <w:t>Prvky obsažené v obou datových modelech</w:t>
      </w:r>
    </w:p>
    <w:p w14:paraId="0A7E9E9E" w14:textId="737C6B25" w:rsidR="009B117E" w:rsidRDefault="009B117E" w:rsidP="009B117E">
      <w:pPr>
        <w:pStyle w:val="Odstavecseseznamem"/>
        <w:numPr>
          <w:ilvl w:val="0"/>
          <w:numId w:val="7"/>
        </w:numPr>
        <w:rPr>
          <w:sz w:val="22"/>
          <w:szCs w:val="22"/>
        </w:rPr>
      </w:pPr>
      <w:r>
        <w:rPr>
          <w:sz w:val="22"/>
          <w:szCs w:val="22"/>
        </w:rPr>
        <w:t xml:space="preserve">Prvky </w:t>
      </w:r>
      <w:r w:rsidR="0067781A" w:rsidRPr="002C0833">
        <w:rPr>
          <w:sz w:val="22"/>
          <w:szCs w:val="22"/>
          <w:u w:color="FF0000"/>
        </w:rPr>
        <w:t>ÚMPS Sdružení</w:t>
      </w:r>
      <w:r>
        <w:rPr>
          <w:sz w:val="22"/>
          <w:szCs w:val="22"/>
        </w:rPr>
        <w:t>, které nejsou v datovém modelu ZPS DTM ČR</w:t>
      </w:r>
    </w:p>
    <w:p w14:paraId="39BE4257" w14:textId="1A9E544E" w:rsidR="009B117E" w:rsidRDefault="009B117E" w:rsidP="009B117E">
      <w:pPr>
        <w:pStyle w:val="Odstavecseseznamem"/>
        <w:numPr>
          <w:ilvl w:val="0"/>
          <w:numId w:val="7"/>
        </w:numPr>
        <w:rPr>
          <w:sz w:val="22"/>
          <w:szCs w:val="22"/>
        </w:rPr>
      </w:pPr>
      <w:r>
        <w:rPr>
          <w:sz w:val="22"/>
          <w:szCs w:val="22"/>
        </w:rPr>
        <w:t>Prvky ZPS DTM ČR, které nejsou v datovém modelu</w:t>
      </w:r>
      <w:r w:rsidR="00B96B30">
        <w:rPr>
          <w:sz w:val="22"/>
          <w:szCs w:val="22"/>
        </w:rPr>
        <w:t xml:space="preserve"> ÚMPS</w:t>
      </w:r>
      <w:r w:rsidR="0067781A" w:rsidRPr="002C0833">
        <w:rPr>
          <w:sz w:val="22"/>
          <w:szCs w:val="22"/>
          <w:u w:color="FF0000"/>
        </w:rPr>
        <w:t xml:space="preserve"> Sdružení</w:t>
      </w:r>
    </w:p>
    <w:p w14:paraId="039ED7B5" w14:textId="7658B83A" w:rsidR="00972158" w:rsidRDefault="00B719A9" w:rsidP="00F35A2D">
      <w:pPr>
        <w:rPr>
          <w:sz w:val="22"/>
          <w:szCs w:val="22"/>
        </w:rPr>
      </w:pPr>
      <w:r w:rsidRPr="002C0833">
        <w:rPr>
          <w:sz w:val="22"/>
          <w:szCs w:val="22"/>
        </w:rPr>
        <w:t>Vzhledem ke skutečnosti</w:t>
      </w:r>
      <w:r w:rsidR="00467952" w:rsidRPr="002C0833">
        <w:rPr>
          <w:sz w:val="22"/>
          <w:szCs w:val="22"/>
        </w:rPr>
        <w:t>,</w:t>
      </w:r>
      <w:r w:rsidRPr="002C0833">
        <w:rPr>
          <w:sz w:val="22"/>
          <w:szCs w:val="22"/>
        </w:rPr>
        <w:t xml:space="preserve"> že Ontologický slovník DTM ČR není ke dni zpracování analýzy k dispozici, porovnání obsahu datových modelů a závěry z toho vyplývající, jsou provedeny na základě zkušeností zpracovatele analýzy se správou digitálních technický</w:t>
      </w:r>
      <w:r w:rsidR="00143F63" w:rsidRPr="002C0833">
        <w:rPr>
          <w:sz w:val="22"/>
          <w:szCs w:val="22"/>
        </w:rPr>
        <w:t>ch</w:t>
      </w:r>
      <w:r w:rsidRPr="002C0833">
        <w:rPr>
          <w:sz w:val="22"/>
          <w:szCs w:val="22"/>
        </w:rPr>
        <w:t xml:space="preserve"> map.</w:t>
      </w:r>
    </w:p>
    <w:p w14:paraId="5FD28F1D" w14:textId="77777777" w:rsidR="00F35A2D" w:rsidRDefault="00F35A2D" w:rsidP="00F35A2D">
      <w:pPr>
        <w:rPr>
          <w:sz w:val="22"/>
          <w:szCs w:val="22"/>
        </w:rPr>
      </w:pPr>
    </w:p>
    <w:p w14:paraId="0F4774A9" w14:textId="315332D9" w:rsidR="00C303C0" w:rsidRPr="0087422E" w:rsidRDefault="00C303C0" w:rsidP="00706051">
      <w:pPr>
        <w:pStyle w:val="Nadpis3"/>
      </w:pPr>
      <w:bookmarkStart w:id="7" w:name="_Toc74813359"/>
      <w:r w:rsidRPr="0087422E">
        <w:t>Prvky obsažené v obou datových modelech</w:t>
      </w:r>
      <w:bookmarkEnd w:id="7"/>
    </w:p>
    <w:p w14:paraId="31360E0F" w14:textId="79DB574D" w:rsidR="007A422B" w:rsidRPr="004F43CD" w:rsidRDefault="005B16D5" w:rsidP="007A422B">
      <w:pPr>
        <w:rPr>
          <w:sz w:val="22"/>
          <w:szCs w:val="22"/>
        </w:rPr>
      </w:pPr>
      <w:r w:rsidRPr="004F43CD">
        <w:rPr>
          <w:sz w:val="22"/>
          <w:szCs w:val="22"/>
        </w:rPr>
        <w:t>P</w:t>
      </w:r>
      <w:r w:rsidR="007A422B" w:rsidRPr="004F43CD">
        <w:rPr>
          <w:sz w:val="22"/>
          <w:szCs w:val="22"/>
        </w:rPr>
        <w:t xml:space="preserve">rvky lze rozdělit do dvou </w:t>
      </w:r>
      <w:r w:rsidR="00CC2DD3" w:rsidRPr="004F43CD">
        <w:rPr>
          <w:sz w:val="22"/>
          <w:szCs w:val="22"/>
        </w:rPr>
        <w:t>podkategorií,</w:t>
      </w:r>
      <w:r w:rsidR="007A422B" w:rsidRPr="004F43CD">
        <w:rPr>
          <w:sz w:val="22"/>
          <w:szCs w:val="22"/>
        </w:rPr>
        <w:t xml:space="preserve"> a to na prvky</w:t>
      </w:r>
      <w:r w:rsidR="00005AEC">
        <w:rPr>
          <w:sz w:val="22"/>
          <w:szCs w:val="22"/>
        </w:rPr>
        <w:t xml:space="preserve"> ZPS</w:t>
      </w:r>
      <w:r w:rsidR="007A422B" w:rsidRPr="004F43CD">
        <w:rPr>
          <w:sz w:val="22"/>
          <w:szCs w:val="22"/>
        </w:rPr>
        <w:t xml:space="preserve"> obsažené v Příloze č. 3 </w:t>
      </w:r>
      <w:r w:rsidR="00BA4C4A">
        <w:rPr>
          <w:sz w:val="22"/>
          <w:szCs w:val="22"/>
        </w:rPr>
        <w:t>V</w:t>
      </w:r>
      <w:r w:rsidR="007A422B" w:rsidRPr="004F43CD">
        <w:rPr>
          <w:sz w:val="22"/>
          <w:szCs w:val="22"/>
        </w:rPr>
        <w:t>yhlášky o digitální technické mapě kraje</w:t>
      </w:r>
      <w:r w:rsidRPr="004F43CD">
        <w:rPr>
          <w:sz w:val="22"/>
          <w:szCs w:val="22"/>
        </w:rPr>
        <w:t xml:space="preserve">, přičemž tyto prvky dle navržené architektury DTM ČR bude </w:t>
      </w:r>
      <w:r w:rsidR="00005AEC">
        <w:rPr>
          <w:sz w:val="22"/>
          <w:szCs w:val="22"/>
        </w:rPr>
        <w:t>spravovat</w:t>
      </w:r>
      <w:r w:rsidR="00005AEC" w:rsidRPr="004F43CD">
        <w:rPr>
          <w:sz w:val="22"/>
          <w:szCs w:val="22"/>
        </w:rPr>
        <w:t xml:space="preserve"> </w:t>
      </w:r>
      <w:r w:rsidRPr="004F43CD">
        <w:rPr>
          <w:sz w:val="22"/>
          <w:szCs w:val="22"/>
        </w:rPr>
        <w:t>na základě dodaných dokumentací Krajský úřad, a</w:t>
      </w:r>
      <w:r w:rsidR="007A422B" w:rsidRPr="004F43CD">
        <w:rPr>
          <w:sz w:val="22"/>
          <w:szCs w:val="22"/>
        </w:rPr>
        <w:t xml:space="preserve"> na prvky</w:t>
      </w:r>
      <w:r w:rsidR="00005AEC">
        <w:rPr>
          <w:sz w:val="22"/>
          <w:szCs w:val="22"/>
        </w:rPr>
        <w:t xml:space="preserve"> DI a TI</w:t>
      </w:r>
      <w:r w:rsidR="007A422B" w:rsidRPr="004F43CD">
        <w:rPr>
          <w:sz w:val="22"/>
          <w:szCs w:val="22"/>
        </w:rPr>
        <w:t xml:space="preserve"> obsažené v</w:t>
      </w:r>
      <w:r w:rsidRPr="004F43CD">
        <w:rPr>
          <w:sz w:val="22"/>
          <w:szCs w:val="22"/>
        </w:rPr>
        <w:t> </w:t>
      </w:r>
      <w:r w:rsidR="007A422B" w:rsidRPr="004F43CD">
        <w:rPr>
          <w:sz w:val="22"/>
          <w:szCs w:val="22"/>
        </w:rPr>
        <w:t>Příloze</w:t>
      </w:r>
      <w:r w:rsidRPr="004F43CD">
        <w:rPr>
          <w:sz w:val="22"/>
          <w:szCs w:val="22"/>
        </w:rPr>
        <w:t> </w:t>
      </w:r>
      <w:r w:rsidR="007A422B" w:rsidRPr="004F43CD">
        <w:rPr>
          <w:sz w:val="22"/>
          <w:szCs w:val="22"/>
        </w:rPr>
        <w:t>č.</w:t>
      </w:r>
      <w:r w:rsidRPr="004F43CD">
        <w:rPr>
          <w:sz w:val="22"/>
          <w:szCs w:val="22"/>
        </w:rPr>
        <w:t> </w:t>
      </w:r>
      <w:r w:rsidR="007A422B" w:rsidRPr="004F43CD">
        <w:rPr>
          <w:sz w:val="22"/>
          <w:szCs w:val="22"/>
        </w:rPr>
        <w:t xml:space="preserve">1, </w:t>
      </w:r>
      <w:r w:rsidRPr="004F43CD">
        <w:rPr>
          <w:sz w:val="22"/>
          <w:szCs w:val="22"/>
        </w:rPr>
        <w:t xml:space="preserve">které budou </w:t>
      </w:r>
      <w:r w:rsidR="00BA4C4A">
        <w:rPr>
          <w:sz w:val="22"/>
          <w:szCs w:val="22"/>
        </w:rPr>
        <w:t xml:space="preserve">převážně </w:t>
      </w:r>
      <w:r w:rsidRPr="004F43CD">
        <w:rPr>
          <w:sz w:val="22"/>
          <w:szCs w:val="22"/>
        </w:rPr>
        <w:t xml:space="preserve">předávány správci, provozovateli </w:t>
      </w:r>
      <w:r w:rsidR="00CC2DD3" w:rsidRPr="004F43CD">
        <w:rPr>
          <w:sz w:val="22"/>
          <w:szCs w:val="22"/>
        </w:rPr>
        <w:t>nebo vlastníky</w:t>
      </w:r>
      <w:r w:rsidRPr="004F43CD">
        <w:rPr>
          <w:sz w:val="22"/>
          <w:szCs w:val="22"/>
        </w:rPr>
        <w:t xml:space="preserve"> technické a dopravní infrastruktury.</w:t>
      </w:r>
    </w:p>
    <w:p w14:paraId="2AA14963" w14:textId="135D0D9E" w:rsidR="00BC2402" w:rsidRDefault="00BC2402" w:rsidP="007A422B">
      <w:pPr>
        <w:rPr>
          <w:sz w:val="22"/>
          <w:szCs w:val="22"/>
        </w:rPr>
      </w:pPr>
      <w:r w:rsidRPr="004F43CD">
        <w:rPr>
          <w:sz w:val="22"/>
          <w:szCs w:val="22"/>
        </w:rPr>
        <w:t xml:space="preserve">Obecně platí, že </w:t>
      </w:r>
      <w:r w:rsidR="00BE3C09" w:rsidRPr="004F43CD">
        <w:rPr>
          <w:sz w:val="22"/>
          <w:szCs w:val="22"/>
        </w:rPr>
        <w:t xml:space="preserve">tyto </w:t>
      </w:r>
      <w:r w:rsidRPr="004F43CD">
        <w:rPr>
          <w:sz w:val="22"/>
          <w:szCs w:val="22"/>
        </w:rPr>
        <w:t xml:space="preserve">prvky by neměl být problém převést z datového modelu </w:t>
      </w:r>
      <w:r w:rsidR="0067781A" w:rsidRPr="00BA4C4A">
        <w:rPr>
          <w:sz w:val="22"/>
          <w:szCs w:val="22"/>
          <w:u w:color="FF0000"/>
        </w:rPr>
        <w:t>ÚMPS Sdružení</w:t>
      </w:r>
      <w:r w:rsidRPr="004F43CD">
        <w:rPr>
          <w:sz w:val="22"/>
          <w:szCs w:val="22"/>
        </w:rPr>
        <w:t xml:space="preserve"> do datového modelu DTM ČR</w:t>
      </w:r>
      <w:r w:rsidR="003633EF" w:rsidRPr="004F43CD">
        <w:rPr>
          <w:sz w:val="22"/>
          <w:szCs w:val="22"/>
        </w:rPr>
        <w:t>.</w:t>
      </w:r>
    </w:p>
    <w:p w14:paraId="3454E4B2" w14:textId="08E318B7" w:rsidR="009B117E" w:rsidRDefault="00FF4B47" w:rsidP="007A422B">
      <w:pPr>
        <w:rPr>
          <w:sz w:val="22"/>
          <w:szCs w:val="22"/>
        </w:rPr>
      </w:pPr>
      <w:r>
        <w:rPr>
          <w:sz w:val="22"/>
          <w:szCs w:val="22"/>
        </w:rPr>
        <w:t xml:space="preserve">Podrobný seznam prvků datového modelu </w:t>
      </w:r>
      <w:r w:rsidR="0067781A" w:rsidRPr="00902543">
        <w:rPr>
          <w:sz w:val="22"/>
          <w:szCs w:val="22"/>
          <w:u w:color="FF0000"/>
        </w:rPr>
        <w:t>ÚMPS Sdružení</w:t>
      </w:r>
      <w:r>
        <w:rPr>
          <w:sz w:val="22"/>
          <w:szCs w:val="22"/>
        </w:rPr>
        <w:t xml:space="preserve">, které náleží do této skupiny je </w:t>
      </w:r>
      <w:r w:rsidRPr="00A30F6C">
        <w:rPr>
          <w:sz w:val="22"/>
          <w:szCs w:val="22"/>
        </w:rPr>
        <w:t>obsažen</w:t>
      </w:r>
      <w:r w:rsidR="000B2B8C" w:rsidRPr="00A30F6C">
        <w:rPr>
          <w:sz w:val="22"/>
          <w:szCs w:val="22"/>
        </w:rPr>
        <w:t>y</w:t>
      </w:r>
      <w:r w:rsidRPr="00A30F6C">
        <w:rPr>
          <w:sz w:val="22"/>
          <w:szCs w:val="22"/>
        </w:rPr>
        <w:t xml:space="preserve"> v</w:t>
      </w:r>
      <w:r w:rsidR="00BD0C6C" w:rsidRPr="00A30F6C">
        <w:rPr>
          <w:sz w:val="22"/>
          <w:szCs w:val="22"/>
        </w:rPr>
        <w:t> </w:t>
      </w:r>
      <w:r w:rsidRPr="00A30F6C">
        <w:rPr>
          <w:sz w:val="22"/>
          <w:szCs w:val="22"/>
        </w:rPr>
        <w:t>Příloze</w:t>
      </w:r>
      <w:r w:rsidR="00BD0C6C" w:rsidRPr="00A30F6C">
        <w:rPr>
          <w:sz w:val="22"/>
          <w:szCs w:val="22"/>
        </w:rPr>
        <w:t xml:space="preserve"> 1</w:t>
      </w:r>
      <w:r w:rsidR="000B2B8C" w:rsidRPr="00A30F6C">
        <w:rPr>
          <w:sz w:val="22"/>
          <w:szCs w:val="22"/>
        </w:rPr>
        <w:t xml:space="preserve"> a 2</w:t>
      </w:r>
      <w:r w:rsidR="00BD0C6C" w:rsidRPr="00A30F6C">
        <w:rPr>
          <w:sz w:val="22"/>
          <w:szCs w:val="22"/>
        </w:rPr>
        <w:t xml:space="preserve"> </w:t>
      </w:r>
      <w:r w:rsidR="00902543" w:rsidRPr="00A30F6C">
        <w:rPr>
          <w:sz w:val="22"/>
          <w:szCs w:val="22"/>
        </w:rPr>
        <w:t>a</w:t>
      </w:r>
      <w:r w:rsidR="00BD0C6C" w:rsidRPr="00A30F6C">
        <w:rPr>
          <w:sz w:val="22"/>
          <w:szCs w:val="22"/>
        </w:rPr>
        <w:t>nalýzy</w:t>
      </w:r>
      <w:r w:rsidRPr="00A30F6C">
        <w:rPr>
          <w:sz w:val="22"/>
          <w:szCs w:val="22"/>
        </w:rPr>
        <w:t xml:space="preserve">, jednotlivé typy objektů jsou zařazeny do kategorie </w:t>
      </w:r>
      <w:r w:rsidRPr="00A30F6C">
        <w:rPr>
          <w:b/>
          <w:bCs/>
          <w:i/>
          <w:iCs/>
          <w:sz w:val="22"/>
          <w:szCs w:val="22"/>
        </w:rPr>
        <w:t>ZPS DTM</w:t>
      </w:r>
      <w:r w:rsidRPr="00A30F6C">
        <w:rPr>
          <w:sz w:val="22"/>
          <w:szCs w:val="22"/>
        </w:rPr>
        <w:t>.</w:t>
      </w:r>
      <w:r w:rsidR="007A2C16" w:rsidRPr="0094101A">
        <w:rPr>
          <w:sz w:val="22"/>
          <w:szCs w:val="22"/>
        </w:rPr>
        <w:t xml:space="preserve"> Jsou </w:t>
      </w:r>
      <w:r w:rsidR="007A2C16" w:rsidRPr="00BA4C4A">
        <w:rPr>
          <w:sz w:val="22"/>
          <w:szCs w:val="22"/>
        </w:rPr>
        <w:t>zde uvedeny počty</w:t>
      </w:r>
      <w:r w:rsidR="00BA4C4A" w:rsidRPr="00BA4C4A">
        <w:rPr>
          <w:sz w:val="22"/>
          <w:szCs w:val="22"/>
        </w:rPr>
        <w:t xml:space="preserve"> aktivních </w:t>
      </w:r>
      <w:r w:rsidR="007A2C16" w:rsidRPr="00BA4C4A">
        <w:rPr>
          <w:sz w:val="22"/>
          <w:szCs w:val="22"/>
        </w:rPr>
        <w:t>prvků</w:t>
      </w:r>
      <w:r w:rsidR="00BA4C4A" w:rsidRPr="00BA4C4A">
        <w:rPr>
          <w:sz w:val="22"/>
          <w:szCs w:val="22"/>
        </w:rPr>
        <w:t xml:space="preserve"> mapy</w:t>
      </w:r>
      <w:r w:rsidR="007A2C16" w:rsidRPr="00BA4C4A">
        <w:rPr>
          <w:sz w:val="22"/>
          <w:szCs w:val="22"/>
        </w:rPr>
        <w:t xml:space="preserve"> v datovém skladu </w:t>
      </w:r>
      <w:r w:rsidR="0067781A" w:rsidRPr="00BA4C4A">
        <w:rPr>
          <w:sz w:val="22"/>
          <w:szCs w:val="22"/>
          <w:u w:color="FF0000"/>
        </w:rPr>
        <w:t>ÚMPS Sdružení</w:t>
      </w:r>
      <w:r w:rsidR="00BA4C4A" w:rsidRPr="00BA4C4A">
        <w:rPr>
          <w:sz w:val="22"/>
          <w:szCs w:val="22"/>
          <w:u w:color="FF0000"/>
        </w:rPr>
        <w:t xml:space="preserve"> v rozsahu území Pardubického kraje</w:t>
      </w:r>
      <w:r w:rsidR="00BA4C4A" w:rsidRPr="00BA4C4A">
        <w:rPr>
          <w:sz w:val="22"/>
          <w:szCs w:val="22"/>
        </w:rPr>
        <w:t xml:space="preserve"> a jejich kategorizace dle vyhlášky. Počty prvků mají informativní charakter,</w:t>
      </w:r>
      <w:r w:rsidR="00BA4C4A">
        <w:rPr>
          <w:sz w:val="22"/>
          <w:szCs w:val="22"/>
        </w:rPr>
        <w:t xml:space="preserve"> protože mapa je „živá“ a dochází k její průběžné aktualizaci.</w:t>
      </w:r>
      <w:r w:rsidR="001D03EA">
        <w:rPr>
          <w:sz w:val="22"/>
          <w:szCs w:val="22"/>
        </w:rPr>
        <w:t xml:space="preserve"> </w:t>
      </w:r>
    </w:p>
    <w:p w14:paraId="7D69B5DF" w14:textId="2CFCC9CB" w:rsidR="001D03EA" w:rsidRPr="002F1CE5" w:rsidRDefault="001D03EA" w:rsidP="007A422B">
      <w:pPr>
        <w:rPr>
          <w:sz w:val="22"/>
          <w:szCs w:val="22"/>
        </w:rPr>
      </w:pPr>
      <w:r w:rsidRPr="002F1CE5">
        <w:rPr>
          <w:sz w:val="22"/>
          <w:szCs w:val="22"/>
        </w:rPr>
        <w:t>V datovém skladu ÚMPS Sdružení jsou vedena data měřená, kde je deklarována 3. třída přesno</w:t>
      </w:r>
      <w:r w:rsidR="000B2B8C" w:rsidRPr="002F1CE5">
        <w:rPr>
          <w:sz w:val="22"/>
          <w:szCs w:val="22"/>
        </w:rPr>
        <w:t>sti a data převzatá nebo digitalizovaná třídy přesnosti 9.</w:t>
      </w:r>
      <w:r w:rsidR="002F1CE5" w:rsidRPr="002F1CE5">
        <w:rPr>
          <w:sz w:val="22"/>
          <w:szCs w:val="22"/>
        </w:rPr>
        <w:t xml:space="preserve"> Převzatá nebo digitalizovaná data se prakticky nevyskytují v uličním prostoru, doplňují v některých územích, zejména v územích uzavřených digitálních technickým map obcí, vnitrobloky. Data měřená čítají cca 95% všech dat ÚMPS.</w:t>
      </w:r>
    </w:p>
    <w:p w14:paraId="2CA263B0" w14:textId="77777777" w:rsidR="003A2633" w:rsidRDefault="007D0C82">
      <w:pPr>
        <w:spacing w:before="0"/>
        <w:ind w:firstLine="0"/>
        <w:jc w:val="left"/>
        <w:rPr>
          <w:sz w:val="22"/>
          <w:szCs w:val="22"/>
        </w:rPr>
        <w:sectPr w:rsidR="003A2633" w:rsidSect="00A7192B">
          <w:headerReference w:type="even" r:id="rId15"/>
          <w:headerReference w:type="default" r:id="rId16"/>
          <w:footerReference w:type="even" r:id="rId17"/>
          <w:footerReference w:type="default" r:id="rId18"/>
          <w:footnotePr>
            <w:numRestart w:val="eachPage"/>
          </w:footnotePr>
          <w:pgSz w:w="11907" w:h="16840" w:code="9"/>
          <w:pgMar w:top="1418" w:right="1134" w:bottom="1418" w:left="1418" w:header="709" w:footer="448" w:gutter="0"/>
          <w:pgNumType w:fmt="numberInDash" w:start="1"/>
          <w:cols w:space="708"/>
        </w:sectPr>
      </w:pPr>
      <w:r>
        <w:rPr>
          <w:sz w:val="22"/>
          <w:szCs w:val="22"/>
        </w:rPr>
        <w:br w:type="page"/>
      </w:r>
    </w:p>
    <w:p w14:paraId="4D137DCE" w14:textId="6ED8F9E7" w:rsidR="007A2C16" w:rsidRPr="000B5C5E" w:rsidRDefault="007A2C16" w:rsidP="00B37482">
      <w:pPr>
        <w:ind w:firstLine="0"/>
        <w:rPr>
          <w:iCs/>
          <w:sz w:val="22"/>
          <w:szCs w:val="22"/>
          <w:u w:val="thick" w:color="FF0000"/>
        </w:rPr>
      </w:pPr>
      <w:r w:rsidRPr="0006344E">
        <w:rPr>
          <w:i/>
          <w:iCs/>
          <w:sz w:val="22"/>
          <w:szCs w:val="22"/>
        </w:rPr>
        <w:lastRenderedPageBreak/>
        <w:t>Tabulka</w:t>
      </w:r>
      <w:r w:rsidR="00BD0C6C" w:rsidRPr="0006344E">
        <w:rPr>
          <w:i/>
          <w:iCs/>
          <w:sz w:val="22"/>
          <w:szCs w:val="22"/>
        </w:rPr>
        <w:t xml:space="preserve"> 1</w:t>
      </w:r>
      <w:r w:rsidRPr="0006344E">
        <w:rPr>
          <w:i/>
          <w:iCs/>
          <w:sz w:val="22"/>
          <w:szCs w:val="22"/>
        </w:rPr>
        <w:t xml:space="preserve">: Typy objektů datového modelu </w:t>
      </w:r>
      <w:r w:rsidR="0067781A" w:rsidRPr="0006344E">
        <w:rPr>
          <w:i/>
          <w:iCs/>
          <w:sz w:val="22"/>
          <w:szCs w:val="22"/>
          <w:u w:color="FF0000"/>
        </w:rPr>
        <w:t>ÚMPS Sdružení</w:t>
      </w:r>
      <w:r w:rsidRPr="0006344E">
        <w:rPr>
          <w:i/>
          <w:iCs/>
          <w:sz w:val="22"/>
          <w:szCs w:val="22"/>
        </w:rPr>
        <w:t>,</w:t>
      </w:r>
      <w:r w:rsidR="00BA4C4A">
        <w:rPr>
          <w:i/>
          <w:iCs/>
          <w:sz w:val="22"/>
          <w:szCs w:val="22"/>
        </w:rPr>
        <w:t xml:space="preserve"> třídy přesnosti 3,</w:t>
      </w:r>
      <w:r w:rsidRPr="0006344E">
        <w:rPr>
          <w:i/>
          <w:iCs/>
          <w:sz w:val="22"/>
          <w:szCs w:val="22"/>
        </w:rPr>
        <w:t xml:space="preserve"> které jsou obsaženy v datovém modelu ZPS DTM ČR</w:t>
      </w:r>
      <w:r w:rsidR="000B5C5E" w:rsidRPr="0006344E">
        <w:rPr>
          <w:i/>
          <w:iCs/>
          <w:sz w:val="22"/>
          <w:szCs w:val="22"/>
        </w:rPr>
        <w:t>,</w:t>
      </w:r>
      <w:r w:rsidR="00527F9A" w:rsidRPr="0006344E">
        <w:rPr>
          <w:i/>
          <w:iCs/>
          <w:sz w:val="22"/>
          <w:szCs w:val="22"/>
        </w:rPr>
        <w:t xml:space="preserve"> a jejich kategorizace dle</w:t>
      </w:r>
      <w:r w:rsidR="00527F9A" w:rsidRPr="000B5C5E">
        <w:rPr>
          <w:i/>
          <w:iCs/>
          <w:sz w:val="22"/>
          <w:szCs w:val="22"/>
        </w:rPr>
        <w:t xml:space="preserve"> Vyhlášky</w:t>
      </w:r>
    </w:p>
    <w:p w14:paraId="4717F38B" w14:textId="7CE6E765" w:rsidR="003A2633" w:rsidRDefault="003A2633" w:rsidP="00B37482">
      <w:pPr>
        <w:ind w:firstLine="0"/>
        <w:rPr>
          <w:iCs/>
          <w:color w:val="0070C0"/>
          <w:sz w:val="22"/>
          <w:szCs w:val="22"/>
          <w:u w:val="thick" w:color="FF0000"/>
        </w:rPr>
      </w:pPr>
    </w:p>
    <w:tbl>
      <w:tblPr>
        <w:tblW w:w="13720" w:type="dxa"/>
        <w:tblCellMar>
          <w:left w:w="70" w:type="dxa"/>
          <w:right w:w="70" w:type="dxa"/>
        </w:tblCellMar>
        <w:tblLook w:val="04A0" w:firstRow="1" w:lastRow="0" w:firstColumn="1" w:lastColumn="0" w:noHBand="0" w:noVBand="1"/>
      </w:tblPr>
      <w:tblGrid>
        <w:gridCol w:w="3747"/>
        <w:gridCol w:w="1229"/>
        <w:gridCol w:w="1786"/>
        <w:gridCol w:w="3605"/>
        <w:gridCol w:w="1728"/>
        <w:gridCol w:w="1647"/>
      </w:tblGrid>
      <w:tr w:rsidR="00527F9A" w:rsidRPr="00527F9A" w14:paraId="57A76458" w14:textId="77777777" w:rsidTr="00527F9A">
        <w:trPr>
          <w:trHeight w:val="300"/>
        </w:trPr>
        <w:tc>
          <w:tcPr>
            <w:tcW w:w="6740" w:type="dxa"/>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07958D41" w14:textId="77777777" w:rsidR="00527F9A" w:rsidRPr="007E056E" w:rsidRDefault="00527F9A" w:rsidP="00527F9A">
            <w:pPr>
              <w:spacing w:before="0"/>
              <w:ind w:firstLine="0"/>
              <w:jc w:val="center"/>
              <w:rPr>
                <w:b/>
                <w:bCs/>
                <w:sz w:val="22"/>
                <w:szCs w:val="22"/>
              </w:rPr>
            </w:pPr>
            <w:r w:rsidRPr="007E056E">
              <w:rPr>
                <w:b/>
                <w:bCs/>
                <w:sz w:val="22"/>
                <w:szCs w:val="22"/>
              </w:rPr>
              <w:t>ÚMPS Sdružení</w:t>
            </w:r>
          </w:p>
        </w:tc>
        <w:tc>
          <w:tcPr>
            <w:tcW w:w="6980" w:type="dxa"/>
            <w:gridSpan w:val="3"/>
            <w:tcBorders>
              <w:top w:val="single" w:sz="4" w:space="0" w:color="auto"/>
              <w:left w:val="nil"/>
              <w:bottom w:val="single" w:sz="4" w:space="0" w:color="auto"/>
              <w:right w:val="single" w:sz="4" w:space="0" w:color="auto"/>
            </w:tcBorders>
            <w:shd w:val="clear" w:color="000000" w:fill="E2EFDA"/>
            <w:noWrap/>
            <w:vAlign w:val="bottom"/>
            <w:hideMark/>
          </w:tcPr>
          <w:p w14:paraId="0F58AB11" w14:textId="77777777" w:rsidR="00527F9A" w:rsidRPr="007E056E" w:rsidRDefault="00527F9A" w:rsidP="00527F9A">
            <w:pPr>
              <w:spacing w:before="0"/>
              <w:ind w:firstLine="0"/>
              <w:jc w:val="center"/>
              <w:rPr>
                <w:b/>
                <w:bCs/>
                <w:sz w:val="22"/>
                <w:szCs w:val="22"/>
              </w:rPr>
            </w:pPr>
            <w:r w:rsidRPr="007E056E">
              <w:rPr>
                <w:b/>
                <w:bCs/>
                <w:sz w:val="22"/>
                <w:szCs w:val="22"/>
              </w:rPr>
              <w:t>Vyhláška č. 393/2020 Sb.</w:t>
            </w:r>
          </w:p>
        </w:tc>
      </w:tr>
      <w:tr w:rsidR="00527F9A" w:rsidRPr="00527F9A" w14:paraId="0C07D044" w14:textId="77777777" w:rsidTr="00527F9A">
        <w:trPr>
          <w:trHeight w:val="1200"/>
        </w:trPr>
        <w:tc>
          <w:tcPr>
            <w:tcW w:w="3747" w:type="dxa"/>
            <w:tcBorders>
              <w:top w:val="nil"/>
              <w:left w:val="single" w:sz="4" w:space="0" w:color="auto"/>
              <w:bottom w:val="single" w:sz="4" w:space="0" w:color="auto"/>
              <w:right w:val="single" w:sz="4" w:space="0" w:color="auto"/>
            </w:tcBorders>
            <w:shd w:val="clear" w:color="000000" w:fill="D9D9D9"/>
            <w:noWrap/>
            <w:vAlign w:val="center"/>
            <w:hideMark/>
          </w:tcPr>
          <w:p w14:paraId="4BC17483" w14:textId="77777777" w:rsidR="00527F9A" w:rsidRPr="007E056E" w:rsidRDefault="00527F9A" w:rsidP="00527F9A">
            <w:pPr>
              <w:spacing w:before="0"/>
              <w:ind w:firstLine="0"/>
              <w:jc w:val="center"/>
              <w:rPr>
                <w:b/>
                <w:bCs/>
                <w:sz w:val="22"/>
                <w:szCs w:val="22"/>
              </w:rPr>
            </w:pPr>
            <w:r w:rsidRPr="007E056E">
              <w:rPr>
                <w:b/>
                <w:bCs/>
                <w:sz w:val="22"/>
                <w:szCs w:val="22"/>
              </w:rPr>
              <w:t>Typ objektu</w:t>
            </w:r>
          </w:p>
        </w:tc>
        <w:tc>
          <w:tcPr>
            <w:tcW w:w="1207" w:type="dxa"/>
            <w:tcBorders>
              <w:top w:val="nil"/>
              <w:left w:val="nil"/>
              <w:bottom w:val="single" w:sz="4" w:space="0" w:color="auto"/>
              <w:right w:val="single" w:sz="4" w:space="0" w:color="auto"/>
            </w:tcBorders>
            <w:shd w:val="clear" w:color="000000" w:fill="D9D9D9"/>
            <w:noWrap/>
            <w:vAlign w:val="center"/>
            <w:hideMark/>
          </w:tcPr>
          <w:p w14:paraId="579F98AF" w14:textId="77777777" w:rsidR="00527F9A" w:rsidRPr="007E056E" w:rsidRDefault="00527F9A" w:rsidP="00527F9A">
            <w:pPr>
              <w:spacing w:before="0"/>
              <w:ind w:firstLine="0"/>
              <w:jc w:val="center"/>
              <w:rPr>
                <w:b/>
                <w:bCs/>
                <w:sz w:val="22"/>
                <w:szCs w:val="22"/>
              </w:rPr>
            </w:pPr>
            <w:r w:rsidRPr="007E056E">
              <w:rPr>
                <w:b/>
                <w:bCs/>
                <w:sz w:val="22"/>
                <w:szCs w:val="22"/>
              </w:rPr>
              <w:t>Geometrie</w:t>
            </w:r>
          </w:p>
        </w:tc>
        <w:tc>
          <w:tcPr>
            <w:tcW w:w="1786" w:type="dxa"/>
            <w:tcBorders>
              <w:top w:val="nil"/>
              <w:left w:val="nil"/>
              <w:bottom w:val="single" w:sz="4" w:space="0" w:color="auto"/>
              <w:right w:val="single" w:sz="4" w:space="0" w:color="auto"/>
            </w:tcBorders>
            <w:shd w:val="clear" w:color="000000" w:fill="D9D9D9"/>
            <w:vAlign w:val="center"/>
            <w:hideMark/>
          </w:tcPr>
          <w:p w14:paraId="20B15C46" w14:textId="77777777" w:rsidR="00527F9A" w:rsidRPr="007E056E" w:rsidRDefault="00527F9A" w:rsidP="00527F9A">
            <w:pPr>
              <w:spacing w:before="0"/>
              <w:ind w:firstLine="0"/>
              <w:jc w:val="center"/>
              <w:rPr>
                <w:b/>
                <w:bCs/>
                <w:sz w:val="22"/>
                <w:szCs w:val="22"/>
              </w:rPr>
            </w:pPr>
            <w:r w:rsidRPr="007E056E">
              <w:rPr>
                <w:b/>
                <w:bCs/>
                <w:sz w:val="22"/>
                <w:szCs w:val="22"/>
              </w:rPr>
              <w:t>Počet prvků</w:t>
            </w:r>
            <w:r w:rsidRPr="007E056E">
              <w:rPr>
                <w:b/>
                <w:bCs/>
                <w:sz w:val="22"/>
                <w:szCs w:val="22"/>
              </w:rPr>
              <w:br/>
              <w:t>na území</w:t>
            </w:r>
            <w:r w:rsidRPr="007E056E">
              <w:rPr>
                <w:b/>
                <w:bCs/>
                <w:sz w:val="22"/>
                <w:szCs w:val="22"/>
              </w:rPr>
              <w:br/>
              <w:t>Pardubického kraje</w:t>
            </w:r>
          </w:p>
        </w:tc>
        <w:tc>
          <w:tcPr>
            <w:tcW w:w="3605" w:type="dxa"/>
            <w:tcBorders>
              <w:top w:val="nil"/>
              <w:left w:val="nil"/>
              <w:bottom w:val="single" w:sz="4" w:space="0" w:color="auto"/>
              <w:right w:val="single" w:sz="4" w:space="0" w:color="auto"/>
            </w:tcBorders>
            <w:shd w:val="clear" w:color="000000" w:fill="E2EFDA"/>
            <w:noWrap/>
            <w:vAlign w:val="center"/>
            <w:hideMark/>
          </w:tcPr>
          <w:p w14:paraId="4F2DB615" w14:textId="77777777" w:rsidR="00527F9A" w:rsidRPr="007E056E" w:rsidRDefault="00527F9A" w:rsidP="00527F9A">
            <w:pPr>
              <w:spacing w:before="0"/>
              <w:ind w:firstLine="0"/>
              <w:jc w:val="center"/>
              <w:rPr>
                <w:b/>
                <w:bCs/>
                <w:sz w:val="22"/>
                <w:szCs w:val="22"/>
              </w:rPr>
            </w:pPr>
            <w:r w:rsidRPr="007E056E">
              <w:rPr>
                <w:b/>
                <w:bCs/>
                <w:sz w:val="22"/>
                <w:szCs w:val="22"/>
              </w:rPr>
              <w:t>Typ objektu</w:t>
            </w:r>
          </w:p>
        </w:tc>
        <w:tc>
          <w:tcPr>
            <w:tcW w:w="1728" w:type="dxa"/>
            <w:tcBorders>
              <w:top w:val="nil"/>
              <w:left w:val="nil"/>
              <w:bottom w:val="single" w:sz="4" w:space="0" w:color="auto"/>
              <w:right w:val="single" w:sz="4" w:space="0" w:color="auto"/>
            </w:tcBorders>
            <w:shd w:val="clear" w:color="000000" w:fill="E2EFDA"/>
            <w:noWrap/>
            <w:vAlign w:val="center"/>
            <w:hideMark/>
          </w:tcPr>
          <w:p w14:paraId="27AF1680" w14:textId="77777777" w:rsidR="00527F9A" w:rsidRPr="007E056E" w:rsidRDefault="00527F9A" w:rsidP="00527F9A">
            <w:pPr>
              <w:spacing w:before="0"/>
              <w:ind w:firstLine="0"/>
              <w:jc w:val="center"/>
              <w:rPr>
                <w:b/>
                <w:bCs/>
                <w:sz w:val="22"/>
                <w:szCs w:val="22"/>
              </w:rPr>
            </w:pPr>
            <w:r w:rsidRPr="007E056E">
              <w:rPr>
                <w:b/>
                <w:bCs/>
                <w:sz w:val="22"/>
                <w:szCs w:val="22"/>
              </w:rPr>
              <w:t>Kód typu objektu</w:t>
            </w:r>
          </w:p>
        </w:tc>
        <w:tc>
          <w:tcPr>
            <w:tcW w:w="1647" w:type="dxa"/>
            <w:tcBorders>
              <w:top w:val="nil"/>
              <w:left w:val="nil"/>
              <w:bottom w:val="single" w:sz="4" w:space="0" w:color="auto"/>
              <w:right w:val="single" w:sz="4" w:space="0" w:color="auto"/>
            </w:tcBorders>
            <w:shd w:val="clear" w:color="000000" w:fill="E2EFDA"/>
            <w:noWrap/>
            <w:vAlign w:val="center"/>
            <w:hideMark/>
          </w:tcPr>
          <w:p w14:paraId="02FF024C" w14:textId="77777777" w:rsidR="00527F9A" w:rsidRPr="007E056E" w:rsidRDefault="00527F9A" w:rsidP="00527F9A">
            <w:pPr>
              <w:spacing w:before="0"/>
              <w:ind w:firstLine="0"/>
              <w:jc w:val="center"/>
              <w:rPr>
                <w:b/>
                <w:bCs/>
                <w:sz w:val="22"/>
                <w:szCs w:val="22"/>
              </w:rPr>
            </w:pPr>
            <w:r w:rsidRPr="007E056E">
              <w:rPr>
                <w:b/>
                <w:bCs/>
                <w:sz w:val="22"/>
                <w:szCs w:val="22"/>
              </w:rPr>
              <w:t>Geometrie</w:t>
            </w:r>
          </w:p>
        </w:tc>
      </w:tr>
      <w:tr w:rsidR="00527F9A" w:rsidRPr="00527F9A" w14:paraId="637D66FE"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22CD6C17" w14:textId="77777777" w:rsidR="00527F9A" w:rsidRPr="007E056E" w:rsidRDefault="00527F9A" w:rsidP="00527F9A">
            <w:pPr>
              <w:spacing w:before="0"/>
              <w:ind w:firstLine="0"/>
              <w:jc w:val="left"/>
              <w:rPr>
                <w:sz w:val="22"/>
                <w:szCs w:val="22"/>
              </w:rPr>
            </w:pPr>
            <w:r w:rsidRPr="007E056E">
              <w:rPr>
                <w:sz w:val="22"/>
                <w:szCs w:val="22"/>
              </w:rPr>
              <w:t xml:space="preserve">Linie </w:t>
            </w:r>
            <w:proofErr w:type="spellStart"/>
            <w:r w:rsidRPr="007E056E">
              <w:rPr>
                <w:sz w:val="22"/>
                <w:szCs w:val="22"/>
              </w:rPr>
              <w:t>hlav.uz.plynu</w:t>
            </w:r>
            <w:proofErr w:type="spellEnd"/>
            <w:r w:rsidRPr="007E056E">
              <w:rPr>
                <w:sz w:val="22"/>
                <w:szCs w:val="22"/>
              </w:rPr>
              <w:t xml:space="preserve"> NN</w:t>
            </w:r>
          </w:p>
        </w:tc>
        <w:tc>
          <w:tcPr>
            <w:tcW w:w="1207" w:type="dxa"/>
            <w:tcBorders>
              <w:top w:val="nil"/>
              <w:left w:val="nil"/>
              <w:bottom w:val="single" w:sz="4" w:space="0" w:color="auto"/>
              <w:right w:val="single" w:sz="4" w:space="0" w:color="auto"/>
            </w:tcBorders>
            <w:shd w:val="clear" w:color="auto" w:fill="auto"/>
            <w:noWrap/>
            <w:vAlign w:val="bottom"/>
            <w:hideMark/>
          </w:tcPr>
          <w:p w14:paraId="3DB87F58" w14:textId="77777777" w:rsidR="00527F9A" w:rsidRPr="007E056E" w:rsidRDefault="00527F9A" w:rsidP="00527F9A">
            <w:pPr>
              <w:spacing w:before="0"/>
              <w:ind w:firstLine="0"/>
              <w:jc w:val="left"/>
              <w:rPr>
                <w:sz w:val="22"/>
                <w:szCs w:val="22"/>
              </w:rPr>
            </w:pPr>
            <w:r w:rsidRPr="007E056E">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69FA2B1F" w14:textId="77777777" w:rsidR="00527F9A" w:rsidRPr="007E056E" w:rsidRDefault="00527F9A" w:rsidP="00527F9A">
            <w:pPr>
              <w:spacing w:before="0"/>
              <w:ind w:firstLine="0"/>
              <w:jc w:val="right"/>
              <w:rPr>
                <w:sz w:val="22"/>
                <w:szCs w:val="22"/>
              </w:rPr>
            </w:pPr>
            <w:r w:rsidRPr="007E056E">
              <w:rPr>
                <w:sz w:val="22"/>
                <w:szCs w:val="22"/>
              </w:rPr>
              <w:t>54</w:t>
            </w:r>
          </w:p>
        </w:tc>
        <w:tc>
          <w:tcPr>
            <w:tcW w:w="3605" w:type="dxa"/>
            <w:tcBorders>
              <w:top w:val="nil"/>
              <w:left w:val="nil"/>
              <w:bottom w:val="single" w:sz="4" w:space="0" w:color="auto"/>
              <w:right w:val="single" w:sz="4" w:space="0" w:color="auto"/>
            </w:tcBorders>
            <w:shd w:val="clear" w:color="auto" w:fill="auto"/>
            <w:noWrap/>
            <w:vAlign w:val="bottom"/>
            <w:hideMark/>
          </w:tcPr>
          <w:p w14:paraId="3D5525D2" w14:textId="77777777" w:rsidR="00527F9A" w:rsidRPr="007E056E" w:rsidRDefault="00527F9A" w:rsidP="00527F9A">
            <w:pPr>
              <w:spacing w:before="0"/>
              <w:ind w:firstLine="0"/>
              <w:jc w:val="left"/>
              <w:rPr>
                <w:sz w:val="22"/>
                <w:szCs w:val="22"/>
              </w:rPr>
            </w:pPr>
            <w:r w:rsidRPr="007E056E">
              <w:rPr>
                <w:sz w:val="22"/>
                <w:szCs w:val="22"/>
              </w:rPr>
              <w:t>rozvaděč IS</w:t>
            </w:r>
          </w:p>
        </w:tc>
        <w:tc>
          <w:tcPr>
            <w:tcW w:w="1728" w:type="dxa"/>
            <w:tcBorders>
              <w:top w:val="nil"/>
              <w:left w:val="nil"/>
              <w:bottom w:val="single" w:sz="4" w:space="0" w:color="auto"/>
              <w:right w:val="single" w:sz="4" w:space="0" w:color="auto"/>
            </w:tcBorders>
            <w:shd w:val="clear" w:color="auto" w:fill="auto"/>
            <w:noWrap/>
            <w:vAlign w:val="bottom"/>
            <w:hideMark/>
          </w:tcPr>
          <w:p w14:paraId="0698AFCD" w14:textId="77777777" w:rsidR="00527F9A" w:rsidRPr="007E056E" w:rsidRDefault="00527F9A" w:rsidP="00527F9A">
            <w:pPr>
              <w:spacing w:before="0"/>
              <w:ind w:firstLine="0"/>
              <w:jc w:val="right"/>
              <w:rPr>
                <w:sz w:val="22"/>
                <w:szCs w:val="22"/>
              </w:rPr>
            </w:pPr>
            <w:r w:rsidRPr="007E056E">
              <w:rPr>
                <w:sz w:val="22"/>
                <w:szCs w:val="22"/>
              </w:rPr>
              <w:t>100000093</w:t>
            </w:r>
          </w:p>
        </w:tc>
        <w:tc>
          <w:tcPr>
            <w:tcW w:w="1647" w:type="dxa"/>
            <w:tcBorders>
              <w:top w:val="nil"/>
              <w:left w:val="nil"/>
              <w:bottom w:val="single" w:sz="4" w:space="0" w:color="auto"/>
              <w:right w:val="single" w:sz="4" w:space="0" w:color="auto"/>
            </w:tcBorders>
            <w:shd w:val="clear" w:color="auto" w:fill="auto"/>
            <w:noWrap/>
            <w:vAlign w:val="bottom"/>
            <w:hideMark/>
          </w:tcPr>
          <w:p w14:paraId="2A9CFC07" w14:textId="77777777" w:rsidR="00527F9A" w:rsidRPr="007E056E" w:rsidRDefault="00527F9A" w:rsidP="00527F9A">
            <w:pPr>
              <w:spacing w:before="0"/>
              <w:ind w:firstLine="0"/>
              <w:jc w:val="left"/>
              <w:rPr>
                <w:sz w:val="22"/>
                <w:szCs w:val="22"/>
              </w:rPr>
            </w:pPr>
            <w:r w:rsidRPr="007E056E">
              <w:rPr>
                <w:sz w:val="22"/>
                <w:szCs w:val="22"/>
              </w:rPr>
              <w:t>linie</w:t>
            </w:r>
          </w:p>
        </w:tc>
      </w:tr>
      <w:tr w:rsidR="00527F9A" w:rsidRPr="00527F9A" w14:paraId="0B382123"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5CE4FEEE" w14:textId="77777777" w:rsidR="00527F9A" w:rsidRPr="007E056E" w:rsidRDefault="00527F9A" w:rsidP="00527F9A">
            <w:pPr>
              <w:spacing w:before="0"/>
              <w:ind w:firstLine="0"/>
              <w:jc w:val="left"/>
              <w:rPr>
                <w:sz w:val="22"/>
                <w:szCs w:val="22"/>
              </w:rPr>
            </w:pPr>
            <w:r w:rsidRPr="007E056E">
              <w:rPr>
                <w:sz w:val="22"/>
                <w:szCs w:val="22"/>
              </w:rPr>
              <w:t xml:space="preserve">Linie </w:t>
            </w:r>
            <w:proofErr w:type="spellStart"/>
            <w:r w:rsidRPr="007E056E">
              <w:rPr>
                <w:sz w:val="22"/>
                <w:szCs w:val="22"/>
              </w:rPr>
              <w:t>hlav.uz.plynu</w:t>
            </w:r>
            <w:proofErr w:type="spellEnd"/>
            <w:r w:rsidRPr="007E056E">
              <w:rPr>
                <w:sz w:val="22"/>
                <w:szCs w:val="22"/>
              </w:rPr>
              <w:t xml:space="preserve"> NP</w:t>
            </w:r>
          </w:p>
        </w:tc>
        <w:tc>
          <w:tcPr>
            <w:tcW w:w="1207" w:type="dxa"/>
            <w:tcBorders>
              <w:top w:val="nil"/>
              <w:left w:val="nil"/>
              <w:bottom w:val="single" w:sz="4" w:space="0" w:color="auto"/>
              <w:right w:val="single" w:sz="4" w:space="0" w:color="auto"/>
            </w:tcBorders>
            <w:shd w:val="clear" w:color="auto" w:fill="auto"/>
            <w:noWrap/>
            <w:vAlign w:val="bottom"/>
            <w:hideMark/>
          </w:tcPr>
          <w:p w14:paraId="5814D670" w14:textId="77777777" w:rsidR="00527F9A" w:rsidRPr="007E056E" w:rsidRDefault="00527F9A" w:rsidP="00527F9A">
            <w:pPr>
              <w:spacing w:before="0"/>
              <w:ind w:firstLine="0"/>
              <w:jc w:val="left"/>
              <w:rPr>
                <w:sz w:val="22"/>
                <w:szCs w:val="22"/>
              </w:rPr>
            </w:pPr>
            <w:r w:rsidRPr="007E056E">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327368B2" w14:textId="77777777" w:rsidR="00527F9A" w:rsidRPr="007E056E" w:rsidRDefault="00527F9A" w:rsidP="00527F9A">
            <w:pPr>
              <w:spacing w:before="0"/>
              <w:ind w:firstLine="0"/>
              <w:jc w:val="right"/>
              <w:rPr>
                <w:sz w:val="22"/>
                <w:szCs w:val="22"/>
              </w:rPr>
            </w:pPr>
            <w:r w:rsidRPr="007E056E">
              <w:rPr>
                <w:sz w:val="22"/>
                <w:szCs w:val="22"/>
              </w:rPr>
              <w:t>168</w:t>
            </w:r>
          </w:p>
        </w:tc>
        <w:tc>
          <w:tcPr>
            <w:tcW w:w="3605" w:type="dxa"/>
            <w:tcBorders>
              <w:top w:val="nil"/>
              <w:left w:val="nil"/>
              <w:bottom w:val="single" w:sz="4" w:space="0" w:color="auto"/>
              <w:right w:val="single" w:sz="4" w:space="0" w:color="auto"/>
            </w:tcBorders>
            <w:shd w:val="clear" w:color="auto" w:fill="auto"/>
            <w:noWrap/>
            <w:vAlign w:val="bottom"/>
            <w:hideMark/>
          </w:tcPr>
          <w:p w14:paraId="10843E9F" w14:textId="77777777" w:rsidR="00527F9A" w:rsidRPr="007E056E" w:rsidRDefault="00527F9A" w:rsidP="00527F9A">
            <w:pPr>
              <w:spacing w:before="0"/>
              <w:ind w:firstLine="0"/>
              <w:jc w:val="left"/>
              <w:rPr>
                <w:sz w:val="22"/>
                <w:szCs w:val="22"/>
              </w:rPr>
            </w:pPr>
            <w:r w:rsidRPr="007E056E">
              <w:rPr>
                <w:sz w:val="22"/>
                <w:szCs w:val="22"/>
              </w:rPr>
              <w:t>rozvaděč IS</w:t>
            </w:r>
          </w:p>
        </w:tc>
        <w:tc>
          <w:tcPr>
            <w:tcW w:w="1728" w:type="dxa"/>
            <w:tcBorders>
              <w:top w:val="nil"/>
              <w:left w:val="nil"/>
              <w:bottom w:val="single" w:sz="4" w:space="0" w:color="auto"/>
              <w:right w:val="single" w:sz="4" w:space="0" w:color="auto"/>
            </w:tcBorders>
            <w:shd w:val="clear" w:color="auto" w:fill="auto"/>
            <w:noWrap/>
            <w:vAlign w:val="bottom"/>
            <w:hideMark/>
          </w:tcPr>
          <w:p w14:paraId="3C6317F4" w14:textId="77777777" w:rsidR="00527F9A" w:rsidRPr="007E056E" w:rsidRDefault="00527F9A" w:rsidP="00527F9A">
            <w:pPr>
              <w:spacing w:before="0"/>
              <w:ind w:firstLine="0"/>
              <w:jc w:val="right"/>
              <w:rPr>
                <w:sz w:val="22"/>
                <w:szCs w:val="22"/>
              </w:rPr>
            </w:pPr>
            <w:r w:rsidRPr="007E056E">
              <w:rPr>
                <w:sz w:val="22"/>
                <w:szCs w:val="22"/>
              </w:rPr>
              <w:t>100000093</w:t>
            </w:r>
          </w:p>
        </w:tc>
        <w:tc>
          <w:tcPr>
            <w:tcW w:w="1647" w:type="dxa"/>
            <w:tcBorders>
              <w:top w:val="nil"/>
              <w:left w:val="nil"/>
              <w:bottom w:val="single" w:sz="4" w:space="0" w:color="auto"/>
              <w:right w:val="single" w:sz="4" w:space="0" w:color="auto"/>
            </w:tcBorders>
            <w:shd w:val="clear" w:color="auto" w:fill="auto"/>
            <w:noWrap/>
            <w:vAlign w:val="bottom"/>
            <w:hideMark/>
          </w:tcPr>
          <w:p w14:paraId="409ABC57" w14:textId="77777777" w:rsidR="00527F9A" w:rsidRPr="007E056E" w:rsidRDefault="00527F9A" w:rsidP="00527F9A">
            <w:pPr>
              <w:spacing w:before="0"/>
              <w:ind w:firstLine="0"/>
              <w:jc w:val="left"/>
              <w:rPr>
                <w:sz w:val="22"/>
                <w:szCs w:val="22"/>
              </w:rPr>
            </w:pPr>
            <w:r w:rsidRPr="007E056E">
              <w:rPr>
                <w:sz w:val="22"/>
                <w:szCs w:val="22"/>
              </w:rPr>
              <w:t>linie</w:t>
            </w:r>
          </w:p>
        </w:tc>
      </w:tr>
      <w:tr w:rsidR="00527F9A" w:rsidRPr="00527F9A" w14:paraId="0810F58B"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035BF2CB" w14:textId="77777777" w:rsidR="00527F9A" w:rsidRPr="007E056E" w:rsidRDefault="00527F9A" w:rsidP="00527F9A">
            <w:pPr>
              <w:spacing w:before="0"/>
              <w:ind w:firstLine="0"/>
              <w:jc w:val="left"/>
              <w:rPr>
                <w:sz w:val="22"/>
                <w:szCs w:val="22"/>
              </w:rPr>
            </w:pPr>
            <w:r w:rsidRPr="007E056E">
              <w:rPr>
                <w:sz w:val="22"/>
                <w:szCs w:val="22"/>
              </w:rPr>
              <w:t xml:space="preserve">Linie </w:t>
            </w:r>
            <w:proofErr w:type="spellStart"/>
            <w:r w:rsidRPr="007E056E">
              <w:rPr>
                <w:sz w:val="22"/>
                <w:szCs w:val="22"/>
              </w:rPr>
              <w:t>hlav.uz.plynu</w:t>
            </w:r>
            <w:proofErr w:type="spellEnd"/>
            <w:r w:rsidRPr="007E056E">
              <w:rPr>
                <w:sz w:val="22"/>
                <w:szCs w:val="22"/>
              </w:rPr>
              <w:t xml:space="preserve"> VN</w:t>
            </w:r>
          </w:p>
        </w:tc>
        <w:tc>
          <w:tcPr>
            <w:tcW w:w="1207" w:type="dxa"/>
            <w:tcBorders>
              <w:top w:val="nil"/>
              <w:left w:val="nil"/>
              <w:bottom w:val="single" w:sz="4" w:space="0" w:color="auto"/>
              <w:right w:val="single" w:sz="4" w:space="0" w:color="auto"/>
            </w:tcBorders>
            <w:shd w:val="clear" w:color="auto" w:fill="auto"/>
            <w:noWrap/>
            <w:vAlign w:val="bottom"/>
            <w:hideMark/>
          </w:tcPr>
          <w:p w14:paraId="797DF643" w14:textId="77777777" w:rsidR="00527F9A" w:rsidRPr="007E056E" w:rsidRDefault="00527F9A" w:rsidP="00527F9A">
            <w:pPr>
              <w:spacing w:before="0"/>
              <w:ind w:firstLine="0"/>
              <w:jc w:val="left"/>
              <w:rPr>
                <w:sz w:val="22"/>
                <w:szCs w:val="22"/>
              </w:rPr>
            </w:pPr>
            <w:r w:rsidRPr="007E056E">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705D6218" w14:textId="77777777" w:rsidR="00527F9A" w:rsidRPr="007E056E" w:rsidRDefault="00527F9A" w:rsidP="00527F9A">
            <w:pPr>
              <w:spacing w:before="0"/>
              <w:ind w:firstLine="0"/>
              <w:jc w:val="right"/>
              <w:rPr>
                <w:sz w:val="22"/>
                <w:szCs w:val="22"/>
              </w:rPr>
            </w:pPr>
            <w:r w:rsidRPr="007E056E">
              <w:rPr>
                <w:sz w:val="22"/>
                <w:szCs w:val="22"/>
              </w:rPr>
              <w:t>123</w:t>
            </w:r>
          </w:p>
        </w:tc>
        <w:tc>
          <w:tcPr>
            <w:tcW w:w="3605" w:type="dxa"/>
            <w:tcBorders>
              <w:top w:val="nil"/>
              <w:left w:val="nil"/>
              <w:bottom w:val="single" w:sz="4" w:space="0" w:color="auto"/>
              <w:right w:val="single" w:sz="4" w:space="0" w:color="auto"/>
            </w:tcBorders>
            <w:shd w:val="clear" w:color="auto" w:fill="auto"/>
            <w:noWrap/>
            <w:vAlign w:val="bottom"/>
            <w:hideMark/>
          </w:tcPr>
          <w:p w14:paraId="4989395D" w14:textId="77777777" w:rsidR="00527F9A" w:rsidRPr="007E056E" w:rsidRDefault="00527F9A" w:rsidP="00527F9A">
            <w:pPr>
              <w:spacing w:before="0"/>
              <w:ind w:firstLine="0"/>
              <w:jc w:val="left"/>
              <w:rPr>
                <w:sz w:val="22"/>
                <w:szCs w:val="22"/>
              </w:rPr>
            </w:pPr>
            <w:r w:rsidRPr="007E056E">
              <w:rPr>
                <w:sz w:val="22"/>
                <w:szCs w:val="22"/>
              </w:rPr>
              <w:t>rozvaděč IS</w:t>
            </w:r>
          </w:p>
        </w:tc>
        <w:tc>
          <w:tcPr>
            <w:tcW w:w="1728" w:type="dxa"/>
            <w:tcBorders>
              <w:top w:val="nil"/>
              <w:left w:val="nil"/>
              <w:bottom w:val="single" w:sz="4" w:space="0" w:color="auto"/>
              <w:right w:val="single" w:sz="4" w:space="0" w:color="auto"/>
            </w:tcBorders>
            <w:shd w:val="clear" w:color="auto" w:fill="auto"/>
            <w:noWrap/>
            <w:vAlign w:val="bottom"/>
            <w:hideMark/>
          </w:tcPr>
          <w:p w14:paraId="306A8E5C" w14:textId="77777777" w:rsidR="00527F9A" w:rsidRPr="007E056E" w:rsidRDefault="00527F9A" w:rsidP="00527F9A">
            <w:pPr>
              <w:spacing w:before="0"/>
              <w:ind w:firstLine="0"/>
              <w:jc w:val="right"/>
              <w:rPr>
                <w:sz w:val="22"/>
                <w:szCs w:val="22"/>
              </w:rPr>
            </w:pPr>
            <w:r w:rsidRPr="007E056E">
              <w:rPr>
                <w:sz w:val="22"/>
                <w:szCs w:val="22"/>
              </w:rPr>
              <w:t>100000093</w:t>
            </w:r>
          </w:p>
        </w:tc>
        <w:tc>
          <w:tcPr>
            <w:tcW w:w="1647" w:type="dxa"/>
            <w:tcBorders>
              <w:top w:val="nil"/>
              <w:left w:val="nil"/>
              <w:bottom w:val="single" w:sz="4" w:space="0" w:color="auto"/>
              <w:right w:val="single" w:sz="4" w:space="0" w:color="auto"/>
            </w:tcBorders>
            <w:shd w:val="clear" w:color="auto" w:fill="auto"/>
            <w:noWrap/>
            <w:vAlign w:val="bottom"/>
            <w:hideMark/>
          </w:tcPr>
          <w:p w14:paraId="02E436A4" w14:textId="77777777" w:rsidR="00527F9A" w:rsidRPr="007E056E" w:rsidRDefault="00527F9A" w:rsidP="00527F9A">
            <w:pPr>
              <w:spacing w:before="0"/>
              <w:ind w:firstLine="0"/>
              <w:jc w:val="left"/>
              <w:rPr>
                <w:sz w:val="22"/>
                <w:szCs w:val="22"/>
              </w:rPr>
            </w:pPr>
            <w:r w:rsidRPr="007E056E">
              <w:rPr>
                <w:sz w:val="22"/>
                <w:szCs w:val="22"/>
              </w:rPr>
              <w:t>linie</w:t>
            </w:r>
          </w:p>
        </w:tc>
      </w:tr>
      <w:tr w:rsidR="00527F9A" w:rsidRPr="00527F9A" w14:paraId="304E124F"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0DA87F50" w14:textId="77777777" w:rsidR="00527F9A" w:rsidRPr="007E056E" w:rsidRDefault="00527F9A" w:rsidP="00527F9A">
            <w:pPr>
              <w:spacing w:before="0"/>
              <w:ind w:firstLine="0"/>
              <w:jc w:val="left"/>
              <w:rPr>
                <w:sz w:val="22"/>
                <w:szCs w:val="22"/>
              </w:rPr>
            </w:pPr>
            <w:r w:rsidRPr="007E056E">
              <w:rPr>
                <w:sz w:val="22"/>
                <w:szCs w:val="22"/>
              </w:rPr>
              <w:t xml:space="preserve">Linie </w:t>
            </w:r>
            <w:proofErr w:type="spellStart"/>
            <w:r w:rsidRPr="007E056E">
              <w:rPr>
                <w:sz w:val="22"/>
                <w:szCs w:val="22"/>
              </w:rPr>
              <w:t>hlav.uz.plynu</w:t>
            </w:r>
            <w:proofErr w:type="spellEnd"/>
            <w:r w:rsidRPr="007E056E">
              <w:rPr>
                <w:sz w:val="22"/>
                <w:szCs w:val="22"/>
              </w:rPr>
              <w:t xml:space="preserve"> VP</w:t>
            </w:r>
          </w:p>
        </w:tc>
        <w:tc>
          <w:tcPr>
            <w:tcW w:w="1207" w:type="dxa"/>
            <w:tcBorders>
              <w:top w:val="nil"/>
              <w:left w:val="nil"/>
              <w:bottom w:val="single" w:sz="4" w:space="0" w:color="auto"/>
              <w:right w:val="single" w:sz="4" w:space="0" w:color="auto"/>
            </w:tcBorders>
            <w:shd w:val="clear" w:color="auto" w:fill="auto"/>
            <w:noWrap/>
            <w:vAlign w:val="bottom"/>
            <w:hideMark/>
          </w:tcPr>
          <w:p w14:paraId="1428D1CF" w14:textId="77777777" w:rsidR="00527F9A" w:rsidRPr="007E056E" w:rsidRDefault="00527F9A" w:rsidP="00527F9A">
            <w:pPr>
              <w:spacing w:before="0"/>
              <w:ind w:firstLine="0"/>
              <w:jc w:val="left"/>
              <w:rPr>
                <w:sz w:val="22"/>
                <w:szCs w:val="22"/>
              </w:rPr>
            </w:pPr>
            <w:r w:rsidRPr="007E056E">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7D05ADCD" w14:textId="77777777" w:rsidR="00527F9A" w:rsidRPr="007E056E" w:rsidRDefault="00527F9A" w:rsidP="00527F9A">
            <w:pPr>
              <w:spacing w:before="0"/>
              <w:ind w:firstLine="0"/>
              <w:jc w:val="right"/>
              <w:rPr>
                <w:sz w:val="22"/>
                <w:szCs w:val="22"/>
              </w:rPr>
            </w:pPr>
            <w:r w:rsidRPr="007E056E">
              <w:rPr>
                <w:sz w:val="22"/>
                <w:szCs w:val="22"/>
              </w:rPr>
              <w:t>232 237</w:t>
            </w:r>
          </w:p>
        </w:tc>
        <w:tc>
          <w:tcPr>
            <w:tcW w:w="3605" w:type="dxa"/>
            <w:tcBorders>
              <w:top w:val="nil"/>
              <w:left w:val="nil"/>
              <w:bottom w:val="single" w:sz="4" w:space="0" w:color="auto"/>
              <w:right w:val="single" w:sz="4" w:space="0" w:color="auto"/>
            </w:tcBorders>
            <w:shd w:val="clear" w:color="auto" w:fill="auto"/>
            <w:noWrap/>
            <w:vAlign w:val="bottom"/>
            <w:hideMark/>
          </w:tcPr>
          <w:p w14:paraId="5DE9917C" w14:textId="77777777" w:rsidR="00527F9A" w:rsidRPr="007E056E" w:rsidRDefault="00527F9A" w:rsidP="00527F9A">
            <w:pPr>
              <w:spacing w:before="0"/>
              <w:ind w:firstLine="0"/>
              <w:jc w:val="left"/>
              <w:rPr>
                <w:sz w:val="22"/>
                <w:szCs w:val="22"/>
              </w:rPr>
            </w:pPr>
            <w:r w:rsidRPr="007E056E">
              <w:rPr>
                <w:sz w:val="22"/>
                <w:szCs w:val="22"/>
              </w:rPr>
              <w:t>rozvaděč IS</w:t>
            </w:r>
          </w:p>
        </w:tc>
        <w:tc>
          <w:tcPr>
            <w:tcW w:w="1728" w:type="dxa"/>
            <w:tcBorders>
              <w:top w:val="nil"/>
              <w:left w:val="nil"/>
              <w:bottom w:val="single" w:sz="4" w:space="0" w:color="auto"/>
              <w:right w:val="single" w:sz="4" w:space="0" w:color="auto"/>
            </w:tcBorders>
            <w:shd w:val="clear" w:color="auto" w:fill="auto"/>
            <w:noWrap/>
            <w:vAlign w:val="bottom"/>
            <w:hideMark/>
          </w:tcPr>
          <w:p w14:paraId="647F3BF4" w14:textId="77777777" w:rsidR="00527F9A" w:rsidRPr="007E056E" w:rsidRDefault="00527F9A" w:rsidP="00527F9A">
            <w:pPr>
              <w:spacing w:before="0"/>
              <w:ind w:firstLine="0"/>
              <w:jc w:val="right"/>
              <w:rPr>
                <w:sz w:val="22"/>
                <w:szCs w:val="22"/>
              </w:rPr>
            </w:pPr>
            <w:r w:rsidRPr="007E056E">
              <w:rPr>
                <w:sz w:val="22"/>
                <w:szCs w:val="22"/>
              </w:rPr>
              <w:t>100000093</w:t>
            </w:r>
          </w:p>
        </w:tc>
        <w:tc>
          <w:tcPr>
            <w:tcW w:w="1647" w:type="dxa"/>
            <w:tcBorders>
              <w:top w:val="nil"/>
              <w:left w:val="nil"/>
              <w:bottom w:val="single" w:sz="4" w:space="0" w:color="auto"/>
              <w:right w:val="single" w:sz="4" w:space="0" w:color="auto"/>
            </w:tcBorders>
            <w:shd w:val="clear" w:color="auto" w:fill="auto"/>
            <w:noWrap/>
            <w:vAlign w:val="bottom"/>
            <w:hideMark/>
          </w:tcPr>
          <w:p w14:paraId="002BEDCA" w14:textId="77777777" w:rsidR="00527F9A" w:rsidRPr="007E056E" w:rsidRDefault="00527F9A" w:rsidP="00527F9A">
            <w:pPr>
              <w:spacing w:before="0"/>
              <w:ind w:firstLine="0"/>
              <w:jc w:val="left"/>
              <w:rPr>
                <w:sz w:val="22"/>
                <w:szCs w:val="22"/>
              </w:rPr>
            </w:pPr>
            <w:r w:rsidRPr="007E056E">
              <w:rPr>
                <w:sz w:val="22"/>
                <w:szCs w:val="22"/>
              </w:rPr>
              <w:t>linie</w:t>
            </w:r>
          </w:p>
        </w:tc>
      </w:tr>
      <w:tr w:rsidR="00527F9A" w:rsidRPr="00527F9A" w14:paraId="20EAC408"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3E2135D2" w14:textId="77777777" w:rsidR="00527F9A" w:rsidRPr="007E056E" w:rsidRDefault="00527F9A" w:rsidP="00527F9A">
            <w:pPr>
              <w:spacing w:before="0"/>
              <w:ind w:firstLine="0"/>
              <w:jc w:val="left"/>
              <w:rPr>
                <w:sz w:val="22"/>
                <w:szCs w:val="22"/>
              </w:rPr>
            </w:pPr>
            <w:r w:rsidRPr="007E056E">
              <w:rPr>
                <w:sz w:val="22"/>
                <w:szCs w:val="22"/>
              </w:rPr>
              <w:t xml:space="preserve">Linie </w:t>
            </w:r>
            <w:proofErr w:type="spellStart"/>
            <w:r w:rsidRPr="007E056E">
              <w:rPr>
                <w:sz w:val="22"/>
                <w:szCs w:val="22"/>
              </w:rPr>
              <w:t>kolej_osa</w:t>
            </w:r>
            <w:proofErr w:type="spellEnd"/>
            <w:r w:rsidRPr="007E056E">
              <w:rPr>
                <w:sz w:val="22"/>
                <w:szCs w:val="22"/>
              </w:rPr>
              <w:t xml:space="preserve"> NN</w:t>
            </w:r>
          </w:p>
        </w:tc>
        <w:tc>
          <w:tcPr>
            <w:tcW w:w="1207" w:type="dxa"/>
            <w:tcBorders>
              <w:top w:val="nil"/>
              <w:left w:val="nil"/>
              <w:bottom w:val="single" w:sz="4" w:space="0" w:color="auto"/>
              <w:right w:val="single" w:sz="4" w:space="0" w:color="auto"/>
            </w:tcBorders>
            <w:shd w:val="clear" w:color="auto" w:fill="auto"/>
            <w:noWrap/>
            <w:vAlign w:val="bottom"/>
            <w:hideMark/>
          </w:tcPr>
          <w:p w14:paraId="1B1A8857" w14:textId="77777777" w:rsidR="00527F9A" w:rsidRPr="007E056E" w:rsidRDefault="00527F9A" w:rsidP="00527F9A">
            <w:pPr>
              <w:spacing w:before="0"/>
              <w:ind w:firstLine="0"/>
              <w:jc w:val="left"/>
              <w:rPr>
                <w:sz w:val="22"/>
                <w:szCs w:val="22"/>
              </w:rPr>
            </w:pPr>
            <w:r w:rsidRPr="007E056E">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63ED3D48" w14:textId="77777777" w:rsidR="00527F9A" w:rsidRPr="007E056E" w:rsidRDefault="00527F9A" w:rsidP="00527F9A">
            <w:pPr>
              <w:spacing w:before="0"/>
              <w:ind w:firstLine="0"/>
              <w:jc w:val="right"/>
              <w:rPr>
                <w:sz w:val="22"/>
                <w:szCs w:val="22"/>
              </w:rPr>
            </w:pPr>
            <w:r w:rsidRPr="007E056E">
              <w:rPr>
                <w:sz w:val="22"/>
                <w:szCs w:val="22"/>
              </w:rPr>
              <w:t>0</w:t>
            </w:r>
          </w:p>
        </w:tc>
        <w:tc>
          <w:tcPr>
            <w:tcW w:w="3605" w:type="dxa"/>
            <w:tcBorders>
              <w:top w:val="nil"/>
              <w:left w:val="nil"/>
              <w:bottom w:val="single" w:sz="4" w:space="0" w:color="auto"/>
              <w:right w:val="single" w:sz="4" w:space="0" w:color="auto"/>
            </w:tcBorders>
            <w:shd w:val="clear" w:color="auto" w:fill="auto"/>
            <w:noWrap/>
            <w:vAlign w:val="bottom"/>
            <w:hideMark/>
          </w:tcPr>
          <w:p w14:paraId="1F54DE88" w14:textId="77777777" w:rsidR="00527F9A" w:rsidRPr="007E056E" w:rsidRDefault="00527F9A" w:rsidP="00527F9A">
            <w:pPr>
              <w:spacing w:before="0"/>
              <w:ind w:firstLine="0"/>
              <w:jc w:val="left"/>
              <w:rPr>
                <w:sz w:val="22"/>
                <w:szCs w:val="22"/>
              </w:rPr>
            </w:pPr>
            <w:r w:rsidRPr="007E056E">
              <w:rPr>
                <w:sz w:val="22"/>
                <w:szCs w:val="22"/>
              </w:rPr>
              <w:t>osa železniční tratě</w:t>
            </w:r>
          </w:p>
        </w:tc>
        <w:tc>
          <w:tcPr>
            <w:tcW w:w="1728" w:type="dxa"/>
            <w:tcBorders>
              <w:top w:val="nil"/>
              <w:left w:val="nil"/>
              <w:bottom w:val="single" w:sz="4" w:space="0" w:color="auto"/>
              <w:right w:val="single" w:sz="4" w:space="0" w:color="auto"/>
            </w:tcBorders>
            <w:shd w:val="clear" w:color="auto" w:fill="auto"/>
            <w:noWrap/>
            <w:vAlign w:val="bottom"/>
            <w:hideMark/>
          </w:tcPr>
          <w:p w14:paraId="15E9C60D" w14:textId="77777777" w:rsidR="00527F9A" w:rsidRPr="007E056E" w:rsidRDefault="00527F9A" w:rsidP="00527F9A">
            <w:pPr>
              <w:spacing w:before="0"/>
              <w:ind w:firstLine="0"/>
              <w:jc w:val="right"/>
              <w:rPr>
                <w:sz w:val="22"/>
                <w:szCs w:val="22"/>
              </w:rPr>
            </w:pPr>
            <w:r w:rsidRPr="007E056E">
              <w:rPr>
                <w:sz w:val="22"/>
                <w:szCs w:val="22"/>
              </w:rPr>
              <w:t>100000020</w:t>
            </w:r>
          </w:p>
        </w:tc>
        <w:tc>
          <w:tcPr>
            <w:tcW w:w="1647" w:type="dxa"/>
            <w:tcBorders>
              <w:top w:val="nil"/>
              <w:left w:val="nil"/>
              <w:bottom w:val="single" w:sz="4" w:space="0" w:color="auto"/>
              <w:right w:val="single" w:sz="4" w:space="0" w:color="auto"/>
            </w:tcBorders>
            <w:shd w:val="clear" w:color="auto" w:fill="auto"/>
            <w:noWrap/>
            <w:vAlign w:val="bottom"/>
            <w:hideMark/>
          </w:tcPr>
          <w:p w14:paraId="445F8E81" w14:textId="77777777" w:rsidR="00527F9A" w:rsidRPr="007E056E" w:rsidRDefault="00527F9A" w:rsidP="00527F9A">
            <w:pPr>
              <w:spacing w:before="0"/>
              <w:ind w:firstLine="0"/>
              <w:jc w:val="left"/>
              <w:rPr>
                <w:sz w:val="22"/>
                <w:szCs w:val="22"/>
              </w:rPr>
            </w:pPr>
            <w:r w:rsidRPr="007E056E">
              <w:rPr>
                <w:sz w:val="22"/>
                <w:szCs w:val="22"/>
              </w:rPr>
              <w:t>linie</w:t>
            </w:r>
          </w:p>
        </w:tc>
      </w:tr>
      <w:tr w:rsidR="00527F9A" w:rsidRPr="00527F9A" w14:paraId="0A58C7DE"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696F2039" w14:textId="77777777" w:rsidR="00527F9A" w:rsidRPr="007E056E" w:rsidRDefault="00527F9A" w:rsidP="00527F9A">
            <w:pPr>
              <w:spacing w:before="0"/>
              <w:ind w:firstLine="0"/>
              <w:jc w:val="left"/>
              <w:rPr>
                <w:sz w:val="22"/>
                <w:szCs w:val="22"/>
              </w:rPr>
            </w:pPr>
            <w:r w:rsidRPr="007E056E">
              <w:rPr>
                <w:sz w:val="22"/>
                <w:szCs w:val="22"/>
              </w:rPr>
              <w:t xml:space="preserve">Linie </w:t>
            </w:r>
            <w:proofErr w:type="spellStart"/>
            <w:r w:rsidRPr="007E056E">
              <w:rPr>
                <w:sz w:val="22"/>
                <w:szCs w:val="22"/>
              </w:rPr>
              <w:t>kolej_osa</w:t>
            </w:r>
            <w:proofErr w:type="spellEnd"/>
            <w:r w:rsidRPr="007E056E">
              <w:rPr>
                <w:sz w:val="22"/>
                <w:szCs w:val="22"/>
              </w:rPr>
              <w:t xml:space="preserve"> NP</w:t>
            </w:r>
          </w:p>
        </w:tc>
        <w:tc>
          <w:tcPr>
            <w:tcW w:w="1207" w:type="dxa"/>
            <w:tcBorders>
              <w:top w:val="nil"/>
              <w:left w:val="nil"/>
              <w:bottom w:val="single" w:sz="4" w:space="0" w:color="auto"/>
              <w:right w:val="single" w:sz="4" w:space="0" w:color="auto"/>
            </w:tcBorders>
            <w:shd w:val="clear" w:color="auto" w:fill="auto"/>
            <w:noWrap/>
            <w:vAlign w:val="bottom"/>
            <w:hideMark/>
          </w:tcPr>
          <w:p w14:paraId="6734292F" w14:textId="77777777" w:rsidR="00527F9A" w:rsidRPr="007E056E" w:rsidRDefault="00527F9A" w:rsidP="00527F9A">
            <w:pPr>
              <w:spacing w:before="0"/>
              <w:ind w:firstLine="0"/>
              <w:jc w:val="left"/>
              <w:rPr>
                <w:sz w:val="22"/>
                <w:szCs w:val="22"/>
              </w:rPr>
            </w:pPr>
            <w:r w:rsidRPr="007E056E">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571CE14A" w14:textId="77777777" w:rsidR="00527F9A" w:rsidRPr="007E056E" w:rsidRDefault="00527F9A" w:rsidP="00527F9A">
            <w:pPr>
              <w:spacing w:before="0"/>
              <w:ind w:firstLine="0"/>
              <w:jc w:val="right"/>
              <w:rPr>
                <w:sz w:val="22"/>
                <w:szCs w:val="22"/>
              </w:rPr>
            </w:pPr>
            <w:r w:rsidRPr="007E056E">
              <w:rPr>
                <w:sz w:val="22"/>
                <w:szCs w:val="22"/>
              </w:rPr>
              <w:t>135</w:t>
            </w:r>
          </w:p>
        </w:tc>
        <w:tc>
          <w:tcPr>
            <w:tcW w:w="3605" w:type="dxa"/>
            <w:tcBorders>
              <w:top w:val="nil"/>
              <w:left w:val="nil"/>
              <w:bottom w:val="single" w:sz="4" w:space="0" w:color="auto"/>
              <w:right w:val="single" w:sz="4" w:space="0" w:color="auto"/>
            </w:tcBorders>
            <w:shd w:val="clear" w:color="auto" w:fill="auto"/>
            <w:noWrap/>
            <w:vAlign w:val="bottom"/>
            <w:hideMark/>
          </w:tcPr>
          <w:p w14:paraId="09FBBF55" w14:textId="77777777" w:rsidR="00527F9A" w:rsidRPr="007E056E" w:rsidRDefault="00527F9A" w:rsidP="00527F9A">
            <w:pPr>
              <w:spacing w:before="0"/>
              <w:ind w:firstLine="0"/>
              <w:jc w:val="left"/>
              <w:rPr>
                <w:sz w:val="22"/>
                <w:szCs w:val="22"/>
              </w:rPr>
            </w:pPr>
            <w:r w:rsidRPr="007E056E">
              <w:rPr>
                <w:sz w:val="22"/>
                <w:szCs w:val="22"/>
              </w:rPr>
              <w:t>osa železniční tratě</w:t>
            </w:r>
          </w:p>
        </w:tc>
        <w:tc>
          <w:tcPr>
            <w:tcW w:w="1728" w:type="dxa"/>
            <w:tcBorders>
              <w:top w:val="nil"/>
              <w:left w:val="nil"/>
              <w:bottom w:val="single" w:sz="4" w:space="0" w:color="auto"/>
              <w:right w:val="single" w:sz="4" w:space="0" w:color="auto"/>
            </w:tcBorders>
            <w:shd w:val="clear" w:color="auto" w:fill="auto"/>
            <w:noWrap/>
            <w:vAlign w:val="bottom"/>
            <w:hideMark/>
          </w:tcPr>
          <w:p w14:paraId="19E7E57D" w14:textId="77777777" w:rsidR="00527F9A" w:rsidRPr="007E056E" w:rsidRDefault="00527F9A" w:rsidP="00527F9A">
            <w:pPr>
              <w:spacing w:before="0"/>
              <w:ind w:firstLine="0"/>
              <w:jc w:val="right"/>
              <w:rPr>
                <w:sz w:val="22"/>
                <w:szCs w:val="22"/>
              </w:rPr>
            </w:pPr>
            <w:r w:rsidRPr="007E056E">
              <w:rPr>
                <w:sz w:val="22"/>
                <w:szCs w:val="22"/>
              </w:rPr>
              <w:t>100000020</w:t>
            </w:r>
          </w:p>
        </w:tc>
        <w:tc>
          <w:tcPr>
            <w:tcW w:w="1647" w:type="dxa"/>
            <w:tcBorders>
              <w:top w:val="nil"/>
              <w:left w:val="nil"/>
              <w:bottom w:val="single" w:sz="4" w:space="0" w:color="auto"/>
              <w:right w:val="single" w:sz="4" w:space="0" w:color="auto"/>
            </w:tcBorders>
            <w:shd w:val="clear" w:color="auto" w:fill="auto"/>
            <w:noWrap/>
            <w:vAlign w:val="bottom"/>
            <w:hideMark/>
          </w:tcPr>
          <w:p w14:paraId="705BBC6E" w14:textId="77777777" w:rsidR="00527F9A" w:rsidRPr="007E056E" w:rsidRDefault="00527F9A" w:rsidP="00527F9A">
            <w:pPr>
              <w:spacing w:before="0"/>
              <w:ind w:firstLine="0"/>
              <w:jc w:val="left"/>
              <w:rPr>
                <w:sz w:val="22"/>
                <w:szCs w:val="22"/>
              </w:rPr>
            </w:pPr>
            <w:r w:rsidRPr="007E056E">
              <w:rPr>
                <w:sz w:val="22"/>
                <w:szCs w:val="22"/>
              </w:rPr>
              <w:t>linie</w:t>
            </w:r>
          </w:p>
        </w:tc>
      </w:tr>
      <w:tr w:rsidR="00527F9A" w:rsidRPr="00527F9A" w14:paraId="3A1FEB84"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0AF84587" w14:textId="77777777" w:rsidR="00527F9A" w:rsidRPr="007E056E" w:rsidRDefault="00527F9A" w:rsidP="00527F9A">
            <w:pPr>
              <w:spacing w:before="0"/>
              <w:ind w:firstLine="0"/>
              <w:jc w:val="left"/>
              <w:rPr>
                <w:sz w:val="22"/>
                <w:szCs w:val="22"/>
              </w:rPr>
            </w:pPr>
            <w:r w:rsidRPr="007E056E">
              <w:rPr>
                <w:sz w:val="22"/>
                <w:szCs w:val="22"/>
              </w:rPr>
              <w:t xml:space="preserve">Linie </w:t>
            </w:r>
            <w:proofErr w:type="spellStart"/>
            <w:r w:rsidRPr="007E056E">
              <w:rPr>
                <w:sz w:val="22"/>
                <w:szCs w:val="22"/>
              </w:rPr>
              <w:t>kolej_osa</w:t>
            </w:r>
            <w:proofErr w:type="spellEnd"/>
            <w:r w:rsidRPr="007E056E">
              <w:rPr>
                <w:sz w:val="22"/>
                <w:szCs w:val="22"/>
              </w:rPr>
              <w:t xml:space="preserve"> VN</w:t>
            </w:r>
          </w:p>
        </w:tc>
        <w:tc>
          <w:tcPr>
            <w:tcW w:w="1207" w:type="dxa"/>
            <w:tcBorders>
              <w:top w:val="nil"/>
              <w:left w:val="nil"/>
              <w:bottom w:val="single" w:sz="4" w:space="0" w:color="auto"/>
              <w:right w:val="single" w:sz="4" w:space="0" w:color="auto"/>
            </w:tcBorders>
            <w:shd w:val="clear" w:color="auto" w:fill="auto"/>
            <w:noWrap/>
            <w:vAlign w:val="bottom"/>
            <w:hideMark/>
          </w:tcPr>
          <w:p w14:paraId="718FF028" w14:textId="77777777" w:rsidR="00527F9A" w:rsidRPr="007E056E" w:rsidRDefault="00527F9A" w:rsidP="00527F9A">
            <w:pPr>
              <w:spacing w:before="0"/>
              <w:ind w:firstLine="0"/>
              <w:jc w:val="left"/>
              <w:rPr>
                <w:sz w:val="22"/>
                <w:szCs w:val="22"/>
              </w:rPr>
            </w:pPr>
            <w:r w:rsidRPr="007E056E">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39FD1D80" w14:textId="77777777" w:rsidR="00527F9A" w:rsidRPr="007E056E" w:rsidRDefault="00527F9A" w:rsidP="00527F9A">
            <w:pPr>
              <w:spacing w:before="0"/>
              <w:ind w:firstLine="0"/>
              <w:jc w:val="right"/>
              <w:rPr>
                <w:sz w:val="22"/>
                <w:szCs w:val="22"/>
              </w:rPr>
            </w:pPr>
            <w:r w:rsidRPr="007E056E">
              <w:rPr>
                <w:sz w:val="22"/>
                <w:szCs w:val="22"/>
              </w:rPr>
              <w:t>56</w:t>
            </w:r>
          </w:p>
        </w:tc>
        <w:tc>
          <w:tcPr>
            <w:tcW w:w="3605" w:type="dxa"/>
            <w:tcBorders>
              <w:top w:val="nil"/>
              <w:left w:val="nil"/>
              <w:bottom w:val="single" w:sz="4" w:space="0" w:color="auto"/>
              <w:right w:val="single" w:sz="4" w:space="0" w:color="auto"/>
            </w:tcBorders>
            <w:shd w:val="clear" w:color="auto" w:fill="auto"/>
            <w:noWrap/>
            <w:vAlign w:val="bottom"/>
            <w:hideMark/>
          </w:tcPr>
          <w:p w14:paraId="3E6191CA" w14:textId="77777777" w:rsidR="00527F9A" w:rsidRPr="007E056E" w:rsidRDefault="00527F9A" w:rsidP="00527F9A">
            <w:pPr>
              <w:spacing w:before="0"/>
              <w:ind w:firstLine="0"/>
              <w:jc w:val="left"/>
              <w:rPr>
                <w:sz w:val="22"/>
                <w:szCs w:val="22"/>
              </w:rPr>
            </w:pPr>
            <w:r w:rsidRPr="007E056E">
              <w:rPr>
                <w:sz w:val="22"/>
                <w:szCs w:val="22"/>
              </w:rPr>
              <w:t>osa železniční tratě</w:t>
            </w:r>
          </w:p>
        </w:tc>
        <w:tc>
          <w:tcPr>
            <w:tcW w:w="1728" w:type="dxa"/>
            <w:tcBorders>
              <w:top w:val="nil"/>
              <w:left w:val="nil"/>
              <w:bottom w:val="single" w:sz="4" w:space="0" w:color="auto"/>
              <w:right w:val="single" w:sz="4" w:space="0" w:color="auto"/>
            </w:tcBorders>
            <w:shd w:val="clear" w:color="auto" w:fill="auto"/>
            <w:noWrap/>
            <w:vAlign w:val="bottom"/>
            <w:hideMark/>
          </w:tcPr>
          <w:p w14:paraId="4022C780" w14:textId="77777777" w:rsidR="00527F9A" w:rsidRPr="007E056E" w:rsidRDefault="00527F9A" w:rsidP="00527F9A">
            <w:pPr>
              <w:spacing w:before="0"/>
              <w:ind w:firstLine="0"/>
              <w:jc w:val="right"/>
              <w:rPr>
                <w:sz w:val="22"/>
                <w:szCs w:val="22"/>
              </w:rPr>
            </w:pPr>
            <w:r w:rsidRPr="007E056E">
              <w:rPr>
                <w:sz w:val="22"/>
                <w:szCs w:val="22"/>
              </w:rPr>
              <w:t>100000020</w:t>
            </w:r>
          </w:p>
        </w:tc>
        <w:tc>
          <w:tcPr>
            <w:tcW w:w="1647" w:type="dxa"/>
            <w:tcBorders>
              <w:top w:val="nil"/>
              <w:left w:val="nil"/>
              <w:bottom w:val="single" w:sz="4" w:space="0" w:color="auto"/>
              <w:right w:val="single" w:sz="4" w:space="0" w:color="auto"/>
            </w:tcBorders>
            <w:shd w:val="clear" w:color="auto" w:fill="auto"/>
            <w:noWrap/>
            <w:vAlign w:val="bottom"/>
            <w:hideMark/>
          </w:tcPr>
          <w:p w14:paraId="114C6088" w14:textId="77777777" w:rsidR="00527F9A" w:rsidRPr="007E056E" w:rsidRDefault="00527F9A" w:rsidP="00527F9A">
            <w:pPr>
              <w:spacing w:before="0"/>
              <w:ind w:firstLine="0"/>
              <w:jc w:val="left"/>
              <w:rPr>
                <w:sz w:val="22"/>
                <w:szCs w:val="22"/>
              </w:rPr>
            </w:pPr>
            <w:r w:rsidRPr="007E056E">
              <w:rPr>
                <w:sz w:val="22"/>
                <w:szCs w:val="22"/>
              </w:rPr>
              <w:t>linie</w:t>
            </w:r>
          </w:p>
        </w:tc>
      </w:tr>
      <w:tr w:rsidR="00527F9A" w:rsidRPr="00527F9A" w14:paraId="777C726D"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759B03F0" w14:textId="77777777" w:rsidR="00527F9A" w:rsidRPr="007E056E" w:rsidRDefault="00527F9A" w:rsidP="00527F9A">
            <w:pPr>
              <w:spacing w:before="0"/>
              <w:ind w:firstLine="0"/>
              <w:jc w:val="left"/>
              <w:rPr>
                <w:sz w:val="22"/>
                <w:szCs w:val="22"/>
              </w:rPr>
            </w:pPr>
            <w:r w:rsidRPr="007E056E">
              <w:rPr>
                <w:sz w:val="22"/>
                <w:szCs w:val="22"/>
              </w:rPr>
              <w:t xml:space="preserve">Linie </w:t>
            </w:r>
            <w:proofErr w:type="spellStart"/>
            <w:r w:rsidRPr="007E056E">
              <w:rPr>
                <w:sz w:val="22"/>
                <w:szCs w:val="22"/>
              </w:rPr>
              <w:t>kolej_osa</w:t>
            </w:r>
            <w:proofErr w:type="spellEnd"/>
            <w:r w:rsidRPr="007E056E">
              <w:rPr>
                <w:sz w:val="22"/>
                <w:szCs w:val="22"/>
              </w:rPr>
              <w:t xml:space="preserve"> VP</w:t>
            </w:r>
          </w:p>
        </w:tc>
        <w:tc>
          <w:tcPr>
            <w:tcW w:w="1207" w:type="dxa"/>
            <w:tcBorders>
              <w:top w:val="nil"/>
              <w:left w:val="nil"/>
              <w:bottom w:val="single" w:sz="4" w:space="0" w:color="auto"/>
              <w:right w:val="single" w:sz="4" w:space="0" w:color="auto"/>
            </w:tcBorders>
            <w:shd w:val="clear" w:color="auto" w:fill="auto"/>
            <w:noWrap/>
            <w:vAlign w:val="bottom"/>
            <w:hideMark/>
          </w:tcPr>
          <w:p w14:paraId="56F2F7FC" w14:textId="77777777" w:rsidR="00527F9A" w:rsidRPr="007E056E" w:rsidRDefault="00527F9A" w:rsidP="00527F9A">
            <w:pPr>
              <w:spacing w:before="0"/>
              <w:ind w:firstLine="0"/>
              <w:jc w:val="left"/>
              <w:rPr>
                <w:sz w:val="22"/>
                <w:szCs w:val="22"/>
              </w:rPr>
            </w:pPr>
            <w:r w:rsidRPr="007E056E">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42206AAB" w14:textId="77777777" w:rsidR="00527F9A" w:rsidRPr="007E056E" w:rsidRDefault="00527F9A" w:rsidP="00527F9A">
            <w:pPr>
              <w:spacing w:before="0"/>
              <w:ind w:firstLine="0"/>
              <w:jc w:val="right"/>
              <w:rPr>
                <w:sz w:val="22"/>
                <w:szCs w:val="22"/>
              </w:rPr>
            </w:pPr>
            <w:r w:rsidRPr="007E056E">
              <w:rPr>
                <w:sz w:val="22"/>
                <w:szCs w:val="22"/>
              </w:rPr>
              <w:t>17 839</w:t>
            </w:r>
          </w:p>
        </w:tc>
        <w:tc>
          <w:tcPr>
            <w:tcW w:w="3605" w:type="dxa"/>
            <w:tcBorders>
              <w:top w:val="nil"/>
              <w:left w:val="nil"/>
              <w:bottom w:val="single" w:sz="4" w:space="0" w:color="auto"/>
              <w:right w:val="single" w:sz="4" w:space="0" w:color="auto"/>
            </w:tcBorders>
            <w:shd w:val="clear" w:color="auto" w:fill="auto"/>
            <w:noWrap/>
            <w:vAlign w:val="bottom"/>
            <w:hideMark/>
          </w:tcPr>
          <w:p w14:paraId="70A90014" w14:textId="77777777" w:rsidR="00527F9A" w:rsidRPr="007E056E" w:rsidRDefault="00527F9A" w:rsidP="00527F9A">
            <w:pPr>
              <w:spacing w:before="0"/>
              <w:ind w:firstLine="0"/>
              <w:jc w:val="left"/>
              <w:rPr>
                <w:sz w:val="22"/>
                <w:szCs w:val="22"/>
              </w:rPr>
            </w:pPr>
            <w:r w:rsidRPr="007E056E">
              <w:rPr>
                <w:sz w:val="22"/>
                <w:szCs w:val="22"/>
              </w:rPr>
              <w:t>osa železniční tratě</w:t>
            </w:r>
          </w:p>
        </w:tc>
        <w:tc>
          <w:tcPr>
            <w:tcW w:w="1728" w:type="dxa"/>
            <w:tcBorders>
              <w:top w:val="nil"/>
              <w:left w:val="nil"/>
              <w:bottom w:val="single" w:sz="4" w:space="0" w:color="auto"/>
              <w:right w:val="single" w:sz="4" w:space="0" w:color="auto"/>
            </w:tcBorders>
            <w:shd w:val="clear" w:color="auto" w:fill="auto"/>
            <w:noWrap/>
            <w:vAlign w:val="bottom"/>
            <w:hideMark/>
          </w:tcPr>
          <w:p w14:paraId="1E74F6EE" w14:textId="77777777" w:rsidR="00527F9A" w:rsidRPr="007E056E" w:rsidRDefault="00527F9A" w:rsidP="00527F9A">
            <w:pPr>
              <w:spacing w:before="0"/>
              <w:ind w:firstLine="0"/>
              <w:jc w:val="right"/>
              <w:rPr>
                <w:sz w:val="22"/>
                <w:szCs w:val="22"/>
              </w:rPr>
            </w:pPr>
            <w:r w:rsidRPr="007E056E">
              <w:rPr>
                <w:sz w:val="22"/>
                <w:szCs w:val="22"/>
              </w:rPr>
              <w:t>100000020</w:t>
            </w:r>
          </w:p>
        </w:tc>
        <w:tc>
          <w:tcPr>
            <w:tcW w:w="1647" w:type="dxa"/>
            <w:tcBorders>
              <w:top w:val="nil"/>
              <w:left w:val="nil"/>
              <w:bottom w:val="single" w:sz="4" w:space="0" w:color="auto"/>
              <w:right w:val="single" w:sz="4" w:space="0" w:color="auto"/>
            </w:tcBorders>
            <w:shd w:val="clear" w:color="auto" w:fill="auto"/>
            <w:noWrap/>
            <w:vAlign w:val="bottom"/>
            <w:hideMark/>
          </w:tcPr>
          <w:p w14:paraId="0831BF16" w14:textId="77777777" w:rsidR="00527F9A" w:rsidRPr="007E056E" w:rsidRDefault="00527F9A" w:rsidP="00527F9A">
            <w:pPr>
              <w:spacing w:before="0"/>
              <w:ind w:firstLine="0"/>
              <w:jc w:val="left"/>
              <w:rPr>
                <w:sz w:val="22"/>
                <w:szCs w:val="22"/>
              </w:rPr>
            </w:pPr>
            <w:r w:rsidRPr="007E056E">
              <w:rPr>
                <w:sz w:val="22"/>
                <w:szCs w:val="22"/>
              </w:rPr>
              <w:t>linie</w:t>
            </w:r>
          </w:p>
        </w:tc>
      </w:tr>
      <w:tr w:rsidR="00527F9A" w:rsidRPr="00527F9A" w14:paraId="409C2404"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7C3EABB7" w14:textId="77777777" w:rsidR="00527F9A" w:rsidRPr="007E056E" w:rsidRDefault="00527F9A" w:rsidP="00527F9A">
            <w:pPr>
              <w:spacing w:before="0"/>
              <w:ind w:firstLine="0"/>
              <w:jc w:val="left"/>
              <w:rPr>
                <w:sz w:val="22"/>
                <w:szCs w:val="22"/>
              </w:rPr>
            </w:pPr>
            <w:r w:rsidRPr="007E056E">
              <w:rPr>
                <w:sz w:val="22"/>
                <w:szCs w:val="22"/>
              </w:rPr>
              <w:t xml:space="preserve">Linie </w:t>
            </w:r>
            <w:proofErr w:type="spellStart"/>
            <w:r w:rsidRPr="007E056E">
              <w:rPr>
                <w:sz w:val="22"/>
                <w:szCs w:val="22"/>
              </w:rPr>
              <w:t>pris_el</w:t>
            </w:r>
            <w:proofErr w:type="spellEnd"/>
            <w:r w:rsidRPr="007E056E">
              <w:rPr>
                <w:sz w:val="22"/>
                <w:szCs w:val="22"/>
              </w:rPr>
              <w:t xml:space="preserve"> NN</w:t>
            </w:r>
          </w:p>
        </w:tc>
        <w:tc>
          <w:tcPr>
            <w:tcW w:w="1207" w:type="dxa"/>
            <w:tcBorders>
              <w:top w:val="nil"/>
              <w:left w:val="nil"/>
              <w:bottom w:val="single" w:sz="4" w:space="0" w:color="auto"/>
              <w:right w:val="single" w:sz="4" w:space="0" w:color="auto"/>
            </w:tcBorders>
            <w:shd w:val="clear" w:color="auto" w:fill="auto"/>
            <w:noWrap/>
            <w:vAlign w:val="bottom"/>
            <w:hideMark/>
          </w:tcPr>
          <w:p w14:paraId="0B4E8FE2" w14:textId="77777777" w:rsidR="00527F9A" w:rsidRPr="007E056E" w:rsidRDefault="00527F9A" w:rsidP="00527F9A">
            <w:pPr>
              <w:spacing w:before="0"/>
              <w:ind w:firstLine="0"/>
              <w:jc w:val="left"/>
              <w:rPr>
                <w:sz w:val="22"/>
                <w:szCs w:val="22"/>
              </w:rPr>
            </w:pPr>
            <w:r w:rsidRPr="007E056E">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5FF28314" w14:textId="77777777" w:rsidR="00527F9A" w:rsidRPr="007E056E" w:rsidRDefault="00527F9A" w:rsidP="00527F9A">
            <w:pPr>
              <w:spacing w:before="0"/>
              <w:ind w:firstLine="0"/>
              <w:jc w:val="right"/>
              <w:rPr>
                <w:sz w:val="22"/>
                <w:szCs w:val="22"/>
              </w:rPr>
            </w:pPr>
            <w:r w:rsidRPr="007E056E">
              <w:rPr>
                <w:sz w:val="22"/>
                <w:szCs w:val="22"/>
              </w:rPr>
              <w:t>205</w:t>
            </w:r>
          </w:p>
        </w:tc>
        <w:tc>
          <w:tcPr>
            <w:tcW w:w="3605" w:type="dxa"/>
            <w:tcBorders>
              <w:top w:val="nil"/>
              <w:left w:val="nil"/>
              <w:bottom w:val="single" w:sz="4" w:space="0" w:color="auto"/>
              <w:right w:val="single" w:sz="4" w:space="0" w:color="auto"/>
            </w:tcBorders>
            <w:shd w:val="clear" w:color="auto" w:fill="auto"/>
            <w:noWrap/>
            <w:vAlign w:val="bottom"/>
            <w:hideMark/>
          </w:tcPr>
          <w:p w14:paraId="759B7605" w14:textId="77777777" w:rsidR="00527F9A" w:rsidRPr="007E056E" w:rsidRDefault="00527F9A" w:rsidP="00527F9A">
            <w:pPr>
              <w:spacing w:before="0"/>
              <w:ind w:firstLine="0"/>
              <w:jc w:val="left"/>
              <w:rPr>
                <w:sz w:val="22"/>
                <w:szCs w:val="22"/>
              </w:rPr>
            </w:pPr>
            <w:r w:rsidRPr="007E056E">
              <w:rPr>
                <w:sz w:val="22"/>
                <w:szCs w:val="22"/>
              </w:rPr>
              <w:t>rozvaděč IS</w:t>
            </w:r>
          </w:p>
        </w:tc>
        <w:tc>
          <w:tcPr>
            <w:tcW w:w="1728" w:type="dxa"/>
            <w:tcBorders>
              <w:top w:val="nil"/>
              <w:left w:val="nil"/>
              <w:bottom w:val="single" w:sz="4" w:space="0" w:color="auto"/>
              <w:right w:val="single" w:sz="4" w:space="0" w:color="auto"/>
            </w:tcBorders>
            <w:shd w:val="clear" w:color="auto" w:fill="auto"/>
            <w:noWrap/>
            <w:vAlign w:val="bottom"/>
            <w:hideMark/>
          </w:tcPr>
          <w:p w14:paraId="680BA343" w14:textId="77777777" w:rsidR="00527F9A" w:rsidRPr="007E056E" w:rsidRDefault="00527F9A" w:rsidP="00527F9A">
            <w:pPr>
              <w:spacing w:before="0"/>
              <w:ind w:firstLine="0"/>
              <w:jc w:val="right"/>
              <w:rPr>
                <w:sz w:val="22"/>
                <w:szCs w:val="22"/>
              </w:rPr>
            </w:pPr>
            <w:r w:rsidRPr="007E056E">
              <w:rPr>
                <w:sz w:val="22"/>
                <w:szCs w:val="22"/>
              </w:rPr>
              <w:t>100000093</w:t>
            </w:r>
          </w:p>
        </w:tc>
        <w:tc>
          <w:tcPr>
            <w:tcW w:w="1647" w:type="dxa"/>
            <w:tcBorders>
              <w:top w:val="nil"/>
              <w:left w:val="nil"/>
              <w:bottom w:val="single" w:sz="4" w:space="0" w:color="auto"/>
              <w:right w:val="single" w:sz="4" w:space="0" w:color="auto"/>
            </w:tcBorders>
            <w:shd w:val="clear" w:color="auto" w:fill="auto"/>
            <w:noWrap/>
            <w:vAlign w:val="bottom"/>
            <w:hideMark/>
          </w:tcPr>
          <w:p w14:paraId="21832E83" w14:textId="77777777" w:rsidR="00527F9A" w:rsidRPr="007E056E" w:rsidRDefault="00527F9A" w:rsidP="00527F9A">
            <w:pPr>
              <w:spacing w:before="0"/>
              <w:ind w:firstLine="0"/>
              <w:jc w:val="left"/>
              <w:rPr>
                <w:sz w:val="22"/>
                <w:szCs w:val="22"/>
              </w:rPr>
            </w:pPr>
            <w:r w:rsidRPr="007E056E">
              <w:rPr>
                <w:sz w:val="22"/>
                <w:szCs w:val="22"/>
              </w:rPr>
              <w:t>linie</w:t>
            </w:r>
          </w:p>
        </w:tc>
      </w:tr>
      <w:tr w:rsidR="00527F9A" w:rsidRPr="00527F9A" w14:paraId="330B4432"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411E91C8" w14:textId="77777777" w:rsidR="00527F9A" w:rsidRPr="007E056E" w:rsidRDefault="00527F9A" w:rsidP="00527F9A">
            <w:pPr>
              <w:spacing w:before="0"/>
              <w:ind w:firstLine="0"/>
              <w:jc w:val="left"/>
              <w:rPr>
                <w:sz w:val="22"/>
                <w:szCs w:val="22"/>
              </w:rPr>
            </w:pPr>
            <w:r w:rsidRPr="007E056E">
              <w:rPr>
                <w:sz w:val="22"/>
                <w:szCs w:val="22"/>
              </w:rPr>
              <w:t xml:space="preserve">Linie </w:t>
            </w:r>
            <w:proofErr w:type="spellStart"/>
            <w:r w:rsidRPr="007E056E">
              <w:rPr>
                <w:sz w:val="22"/>
                <w:szCs w:val="22"/>
              </w:rPr>
              <w:t>pris_el</w:t>
            </w:r>
            <w:proofErr w:type="spellEnd"/>
            <w:r w:rsidRPr="007E056E">
              <w:rPr>
                <w:sz w:val="22"/>
                <w:szCs w:val="22"/>
              </w:rPr>
              <w:t xml:space="preserve"> NP</w:t>
            </w:r>
          </w:p>
        </w:tc>
        <w:tc>
          <w:tcPr>
            <w:tcW w:w="1207" w:type="dxa"/>
            <w:tcBorders>
              <w:top w:val="nil"/>
              <w:left w:val="nil"/>
              <w:bottom w:val="single" w:sz="4" w:space="0" w:color="auto"/>
              <w:right w:val="single" w:sz="4" w:space="0" w:color="auto"/>
            </w:tcBorders>
            <w:shd w:val="clear" w:color="auto" w:fill="auto"/>
            <w:noWrap/>
            <w:vAlign w:val="bottom"/>
            <w:hideMark/>
          </w:tcPr>
          <w:p w14:paraId="4CCB87D0" w14:textId="77777777" w:rsidR="00527F9A" w:rsidRPr="007E056E" w:rsidRDefault="00527F9A" w:rsidP="00527F9A">
            <w:pPr>
              <w:spacing w:before="0"/>
              <w:ind w:firstLine="0"/>
              <w:jc w:val="left"/>
              <w:rPr>
                <w:sz w:val="22"/>
                <w:szCs w:val="22"/>
              </w:rPr>
            </w:pPr>
            <w:r w:rsidRPr="007E056E">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37260E74" w14:textId="77777777" w:rsidR="00527F9A" w:rsidRPr="007E056E" w:rsidRDefault="00527F9A" w:rsidP="00527F9A">
            <w:pPr>
              <w:spacing w:before="0"/>
              <w:ind w:firstLine="0"/>
              <w:jc w:val="right"/>
              <w:rPr>
                <w:sz w:val="22"/>
                <w:szCs w:val="22"/>
              </w:rPr>
            </w:pPr>
            <w:r w:rsidRPr="007E056E">
              <w:rPr>
                <w:sz w:val="22"/>
                <w:szCs w:val="22"/>
              </w:rPr>
              <w:t>650</w:t>
            </w:r>
          </w:p>
        </w:tc>
        <w:tc>
          <w:tcPr>
            <w:tcW w:w="3605" w:type="dxa"/>
            <w:tcBorders>
              <w:top w:val="nil"/>
              <w:left w:val="nil"/>
              <w:bottom w:val="single" w:sz="4" w:space="0" w:color="auto"/>
              <w:right w:val="single" w:sz="4" w:space="0" w:color="auto"/>
            </w:tcBorders>
            <w:shd w:val="clear" w:color="auto" w:fill="auto"/>
            <w:noWrap/>
            <w:vAlign w:val="bottom"/>
            <w:hideMark/>
          </w:tcPr>
          <w:p w14:paraId="4A055474" w14:textId="77777777" w:rsidR="00527F9A" w:rsidRPr="007E056E" w:rsidRDefault="00527F9A" w:rsidP="00527F9A">
            <w:pPr>
              <w:spacing w:before="0"/>
              <w:ind w:firstLine="0"/>
              <w:jc w:val="left"/>
              <w:rPr>
                <w:sz w:val="22"/>
                <w:szCs w:val="22"/>
              </w:rPr>
            </w:pPr>
            <w:r w:rsidRPr="007E056E">
              <w:rPr>
                <w:sz w:val="22"/>
                <w:szCs w:val="22"/>
              </w:rPr>
              <w:t>rozvaděč IS</w:t>
            </w:r>
          </w:p>
        </w:tc>
        <w:tc>
          <w:tcPr>
            <w:tcW w:w="1728" w:type="dxa"/>
            <w:tcBorders>
              <w:top w:val="nil"/>
              <w:left w:val="nil"/>
              <w:bottom w:val="single" w:sz="4" w:space="0" w:color="auto"/>
              <w:right w:val="single" w:sz="4" w:space="0" w:color="auto"/>
            </w:tcBorders>
            <w:shd w:val="clear" w:color="auto" w:fill="auto"/>
            <w:noWrap/>
            <w:vAlign w:val="bottom"/>
            <w:hideMark/>
          </w:tcPr>
          <w:p w14:paraId="4985B796" w14:textId="77777777" w:rsidR="00527F9A" w:rsidRPr="007E056E" w:rsidRDefault="00527F9A" w:rsidP="00527F9A">
            <w:pPr>
              <w:spacing w:before="0"/>
              <w:ind w:firstLine="0"/>
              <w:jc w:val="right"/>
              <w:rPr>
                <w:sz w:val="22"/>
                <w:szCs w:val="22"/>
              </w:rPr>
            </w:pPr>
            <w:r w:rsidRPr="007E056E">
              <w:rPr>
                <w:sz w:val="22"/>
                <w:szCs w:val="22"/>
              </w:rPr>
              <w:t>100000093</w:t>
            </w:r>
          </w:p>
        </w:tc>
        <w:tc>
          <w:tcPr>
            <w:tcW w:w="1647" w:type="dxa"/>
            <w:tcBorders>
              <w:top w:val="nil"/>
              <w:left w:val="nil"/>
              <w:bottom w:val="single" w:sz="4" w:space="0" w:color="auto"/>
              <w:right w:val="single" w:sz="4" w:space="0" w:color="auto"/>
            </w:tcBorders>
            <w:shd w:val="clear" w:color="auto" w:fill="auto"/>
            <w:noWrap/>
            <w:vAlign w:val="bottom"/>
            <w:hideMark/>
          </w:tcPr>
          <w:p w14:paraId="29E0E057" w14:textId="77777777" w:rsidR="00527F9A" w:rsidRPr="007E056E" w:rsidRDefault="00527F9A" w:rsidP="00527F9A">
            <w:pPr>
              <w:spacing w:before="0"/>
              <w:ind w:firstLine="0"/>
              <w:jc w:val="left"/>
              <w:rPr>
                <w:sz w:val="22"/>
                <w:szCs w:val="22"/>
              </w:rPr>
            </w:pPr>
            <w:r w:rsidRPr="007E056E">
              <w:rPr>
                <w:sz w:val="22"/>
                <w:szCs w:val="22"/>
              </w:rPr>
              <w:t>linie</w:t>
            </w:r>
          </w:p>
        </w:tc>
      </w:tr>
      <w:tr w:rsidR="00527F9A" w:rsidRPr="00527F9A" w14:paraId="6D49A4FD"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5243FCCB" w14:textId="77777777" w:rsidR="00527F9A" w:rsidRPr="007E056E" w:rsidRDefault="00527F9A" w:rsidP="00527F9A">
            <w:pPr>
              <w:spacing w:before="0"/>
              <w:ind w:firstLine="0"/>
              <w:jc w:val="left"/>
              <w:rPr>
                <w:sz w:val="22"/>
                <w:szCs w:val="22"/>
              </w:rPr>
            </w:pPr>
            <w:r w:rsidRPr="007E056E">
              <w:rPr>
                <w:sz w:val="22"/>
                <w:szCs w:val="22"/>
              </w:rPr>
              <w:t xml:space="preserve">Linie </w:t>
            </w:r>
            <w:proofErr w:type="spellStart"/>
            <w:r w:rsidRPr="007E056E">
              <w:rPr>
                <w:sz w:val="22"/>
                <w:szCs w:val="22"/>
              </w:rPr>
              <w:t>pris_el</w:t>
            </w:r>
            <w:proofErr w:type="spellEnd"/>
            <w:r w:rsidRPr="007E056E">
              <w:rPr>
                <w:sz w:val="22"/>
                <w:szCs w:val="22"/>
              </w:rPr>
              <w:t xml:space="preserve"> VN</w:t>
            </w:r>
          </w:p>
        </w:tc>
        <w:tc>
          <w:tcPr>
            <w:tcW w:w="1207" w:type="dxa"/>
            <w:tcBorders>
              <w:top w:val="nil"/>
              <w:left w:val="nil"/>
              <w:bottom w:val="single" w:sz="4" w:space="0" w:color="auto"/>
              <w:right w:val="single" w:sz="4" w:space="0" w:color="auto"/>
            </w:tcBorders>
            <w:shd w:val="clear" w:color="auto" w:fill="auto"/>
            <w:noWrap/>
            <w:vAlign w:val="bottom"/>
            <w:hideMark/>
          </w:tcPr>
          <w:p w14:paraId="1545CE4B" w14:textId="77777777" w:rsidR="00527F9A" w:rsidRPr="007E056E" w:rsidRDefault="00527F9A" w:rsidP="00527F9A">
            <w:pPr>
              <w:spacing w:before="0"/>
              <w:ind w:firstLine="0"/>
              <w:jc w:val="left"/>
              <w:rPr>
                <w:sz w:val="22"/>
                <w:szCs w:val="22"/>
              </w:rPr>
            </w:pPr>
            <w:r w:rsidRPr="007E056E">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3207BEDB" w14:textId="77777777" w:rsidR="00527F9A" w:rsidRPr="007E056E" w:rsidRDefault="00527F9A" w:rsidP="00527F9A">
            <w:pPr>
              <w:spacing w:before="0"/>
              <w:ind w:firstLine="0"/>
              <w:jc w:val="right"/>
              <w:rPr>
                <w:sz w:val="22"/>
                <w:szCs w:val="22"/>
              </w:rPr>
            </w:pPr>
            <w:r w:rsidRPr="007E056E">
              <w:rPr>
                <w:sz w:val="22"/>
                <w:szCs w:val="22"/>
              </w:rPr>
              <w:t>1 035</w:t>
            </w:r>
          </w:p>
        </w:tc>
        <w:tc>
          <w:tcPr>
            <w:tcW w:w="3605" w:type="dxa"/>
            <w:tcBorders>
              <w:top w:val="nil"/>
              <w:left w:val="nil"/>
              <w:bottom w:val="single" w:sz="4" w:space="0" w:color="auto"/>
              <w:right w:val="single" w:sz="4" w:space="0" w:color="auto"/>
            </w:tcBorders>
            <w:shd w:val="clear" w:color="auto" w:fill="auto"/>
            <w:noWrap/>
            <w:vAlign w:val="bottom"/>
            <w:hideMark/>
          </w:tcPr>
          <w:p w14:paraId="6E31A675" w14:textId="77777777" w:rsidR="00527F9A" w:rsidRPr="007E056E" w:rsidRDefault="00527F9A" w:rsidP="00527F9A">
            <w:pPr>
              <w:spacing w:before="0"/>
              <w:ind w:firstLine="0"/>
              <w:jc w:val="left"/>
              <w:rPr>
                <w:sz w:val="22"/>
                <w:szCs w:val="22"/>
              </w:rPr>
            </w:pPr>
            <w:r w:rsidRPr="007E056E">
              <w:rPr>
                <w:sz w:val="22"/>
                <w:szCs w:val="22"/>
              </w:rPr>
              <w:t>rozvaděč IS</w:t>
            </w:r>
          </w:p>
        </w:tc>
        <w:tc>
          <w:tcPr>
            <w:tcW w:w="1728" w:type="dxa"/>
            <w:tcBorders>
              <w:top w:val="nil"/>
              <w:left w:val="nil"/>
              <w:bottom w:val="single" w:sz="4" w:space="0" w:color="auto"/>
              <w:right w:val="single" w:sz="4" w:space="0" w:color="auto"/>
            </w:tcBorders>
            <w:shd w:val="clear" w:color="auto" w:fill="auto"/>
            <w:noWrap/>
            <w:vAlign w:val="bottom"/>
            <w:hideMark/>
          </w:tcPr>
          <w:p w14:paraId="01CBBA9D" w14:textId="77777777" w:rsidR="00527F9A" w:rsidRPr="007E056E" w:rsidRDefault="00527F9A" w:rsidP="00527F9A">
            <w:pPr>
              <w:spacing w:before="0"/>
              <w:ind w:firstLine="0"/>
              <w:jc w:val="right"/>
              <w:rPr>
                <w:sz w:val="22"/>
                <w:szCs w:val="22"/>
              </w:rPr>
            </w:pPr>
            <w:r w:rsidRPr="007E056E">
              <w:rPr>
                <w:sz w:val="22"/>
                <w:szCs w:val="22"/>
              </w:rPr>
              <w:t>100000093</w:t>
            </w:r>
          </w:p>
        </w:tc>
        <w:tc>
          <w:tcPr>
            <w:tcW w:w="1647" w:type="dxa"/>
            <w:tcBorders>
              <w:top w:val="nil"/>
              <w:left w:val="nil"/>
              <w:bottom w:val="single" w:sz="4" w:space="0" w:color="auto"/>
              <w:right w:val="single" w:sz="4" w:space="0" w:color="auto"/>
            </w:tcBorders>
            <w:shd w:val="clear" w:color="auto" w:fill="auto"/>
            <w:noWrap/>
            <w:vAlign w:val="bottom"/>
            <w:hideMark/>
          </w:tcPr>
          <w:p w14:paraId="7FC2BFEB" w14:textId="77777777" w:rsidR="00527F9A" w:rsidRPr="007E056E" w:rsidRDefault="00527F9A" w:rsidP="00527F9A">
            <w:pPr>
              <w:spacing w:before="0"/>
              <w:ind w:firstLine="0"/>
              <w:jc w:val="left"/>
              <w:rPr>
                <w:sz w:val="22"/>
                <w:szCs w:val="22"/>
              </w:rPr>
            </w:pPr>
            <w:r w:rsidRPr="007E056E">
              <w:rPr>
                <w:sz w:val="22"/>
                <w:szCs w:val="22"/>
              </w:rPr>
              <w:t>linie</w:t>
            </w:r>
          </w:p>
        </w:tc>
      </w:tr>
      <w:tr w:rsidR="00527F9A" w:rsidRPr="00527F9A" w14:paraId="7B0D8F40"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3D4B702D" w14:textId="77777777" w:rsidR="00527F9A" w:rsidRPr="007E056E" w:rsidRDefault="00527F9A" w:rsidP="00527F9A">
            <w:pPr>
              <w:spacing w:before="0"/>
              <w:ind w:firstLine="0"/>
              <w:jc w:val="left"/>
              <w:rPr>
                <w:sz w:val="22"/>
                <w:szCs w:val="22"/>
              </w:rPr>
            </w:pPr>
            <w:r w:rsidRPr="007E056E">
              <w:rPr>
                <w:sz w:val="22"/>
                <w:szCs w:val="22"/>
              </w:rPr>
              <w:t xml:space="preserve">Linie </w:t>
            </w:r>
            <w:proofErr w:type="spellStart"/>
            <w:r w:rsidRPr="007E056E">
              <w:rPr>
                <w:sz w:val="22"/>
                <w:szCs w:val="22"/>
              </w:rPr>
              <w:t>pris_el</w:t>
            </w:r>
            <w:proofErr w:type="spellEnd"/>
            <w:r w:rsidRPr="007E056E">
              <w:rPr>
                <w:sz w:val="22"/>
                <w:szCs w:val="22"/>
              </w:rPr>
              <w:t xml:space="preserve"> VP</w:t>
            </w:r>
          </w:p>
        </w:tc>
        <w:tc>
          <w:tcPr>
            <w:tcW w:w="1207" w:type="dxa"/>
            <w:tcBorders>
              <w:top w:val="nil"/>
              <w:left w:val="nil"/>
              <w:bottom w:val="single" w:sz="4" w:space="0" w:color="auto"/>
              <w:right w:val="single" w:sz="4" w:space="0" w:color="auto"/>
            </w:tcBorders>
            <w:shd w:val="clear" w:color="auto" w:fill="auto"/>
            <w:noWrap/>
            <w:vAlign w:val="bottom"/>
            <w:hideMark/>
          </w:tcPr>
          <w:p w14:paraId="121B4857" w14:textId="77777777" w:rsidR="00527F9A" w:rsidRPr="007E056E" w:rsidRDefault="00527F9A" w:rsidP="00527F9A">
            <w:pPr>
              <w:spacing w:before="0"/>
              <w:ind w:firstLine="0"/>
              <w:jc w:val="left"/>
              <w:rPr>
                <w:sz w:val="22"/>
                <w:szCs w:val="22"/>
              </w:rPr>
            </w:pPr>
            <w:r w:rsidRPr="007E056E">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3BB2EADA" w14:textId="77777777" w:rsidR="00527F9A" w:rsidRPr="007E056E" w:rsidRDefault="00527F9A" w:rsidP="00527F9A">
            <w:pPr>
              <w:spacing w:before="0"/>
              <w:ind w:firstLine="0"/>
              <w:jc w:val="right"/>
              <w:rPr>
                <w:sz w:val="22"/>
                <w:szCs w:val="22"/>
              </w:rPr>
            </w:pPr>
            <w:r w:rsidRPr="007E056E">
              <w:rPr>
                <w:sz w:val="22"/>
                <w:szCs w:val="22"/>
              </w:rPr>
              <w:t>188 097</w:t>
            </w:r>
          </w:p>
        </w:tc>
        <w:tc>
          <w:tcPr>
            <w:tcW w:w="3605" w:type="dxa"/>
            <w:tcBorders>
              <w:top w:val="nil"/>
              <w:left w:val="nil"/>
              <w:bottom w:val="single" w:sz="4" w:space="0" w:color="auto"/>
              <w:right w:val="single" w:sz="4" w:space="0" w:color="auto"/>
            </w:tcBorders>
            <w:shd w:val="clear" w:color="auto" w:fill="auto"/>
            <w:noWrap/>
            <w:vAlign w:val="bottom"/>
            <w:hideMark/>
          </w:tcPr>
          <w:p w14:paraId="59E87E57" w14:textId="77777777" w:rsidR="00527F9A" w:rsidRPr="007E056E" w:rsidRDefault="00527F9A" w:rsidP="00527F9A">
            <w:pPr>
              <w:spacing w:before="0"/>
              <w:ind w:firstLine="0"/>
              <w:jc w:val="left"/>
              <w:rPr>
                <w:sz w:val="22"/>
                <w:szCs w:val="22"/>
              </w:rPr>
            </w:pPr>
            <w:r w:rsidRPr="007E056E">
              <w:rPr>
                <w:sz w:val="22"/>
                <w:szCs w:val="22"/>
              </w:rPr>
              <w:t>rozvaděč IS</w:t>
            </w:r>
          </w:p>
        </w:tc>
        <w:tc>
          <w:tcPr>
            <w:tcW w:w="1728" w:type="dxa"/>
            <w:tcBorders>
              <w:top w:val="nil"/>
              <w:left w:val="nil"/>
              <w:bottom w:val="single" w:sz="4" w:space="0" w:color="auto"/>
              <w:right w:val="single" w:sz="4" w:space="0" w:color="auto"/>
            </w:tcBorders>
            <w:shd w:val="clear" w:color="auto" w:fill="auto"/>
            <w:noWrap/>
            <w:vAlign w:val="bottom"/>
            <w:hideMark/>
          </w:tcPr>
          <w:p w14:paraId="4743C4F1" w14:textId="77777777" w:rsidR="00527F9A" w:rsidRPr="007E056E" w:rsidRDefault="00527F9A" w:rsidP="00527F9A">
            <w:pPr>
              <w:spacing w:before="0"/>
              <w:ind w:firstLine="0"/>
              <w:jc w:val="right"/>
              <w:rPr>
                <w:sz w:val="22"/>
                <w:szCs w:val="22"/>
              </w:rPr>
            </w:pPr>
            <w:r w:rsidRPr="007E056E">
              <w:rPr>
                <w:sz w:val="22"/>
                <w:szCs w:val="22"/>
              </w:rPr>
              <w:t>100000093</w:t>
            </w:r>
          </w:p>
        </w:tc>
        <w:tc>
          <w:tcPr>
            <w:tcW w:w="1647" w:type="dxa"/>
            <w:tcBorders>
              <w:top w:val="nil"/>
              <w:left w:val="nil"/>
              <w:bottom w:val="single" w:sz="4" w:space="0" w:color="auto"/>
              <w:right w:val="single" w:sz="4" w:space="0" w:color="auto"/>
            </w:tcBorders>
            <w:shd w:val="clear" w:color="auto" w:fill="auto"/>
            <w:noWrap/>
            <w:vAlign w:val="bottom"/>
            <w:hideMark/>
          </w:tcPr>
          <w:p w14:paraId="0DE73CA0" w14:textId="77777777" w:rsidR="00527F9A" w:rsidRPr="007E056E" w:rsidRDefault="00527F9A" w:rsidP="00527F9A">
            <w:pPr>
              <w:spacing w:before="0"/>
              <w:ind w:firstLine="0"/>
              <w:jc w:val="left"/>
              <w:rPr>
                <w:sz w:val="22"/>
                <w:szCs w:val="22"/>
              </w:rPr>
            </w:pPr>
            <w:r w:rsidRPr="007E056E">
              <w:rPr>
                <w:sz w:val="22"/>
                <w:szCs w:val="22"/>
              </w:rPr>
              <w:t>linie</w:t>
            </w:r>
          </w:p>
        </w:tc>
      </w:tr>
      <w:tr w:rsidR="00527F9A" w:rsidRPr="00527F9A" w14:paraId="04F0909E"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523D953E" w14:textId="77777777" w:rsidR="00527F9A" w:rsidRPr="007E056E" w:rsidRDefault="00527F9A" w:rsidP="00527F9A">
            <w:pPr>
              <w:spacing w:before="0"/>
              <w:ind w:firstLine="0"/>
              <w:jc w:val="left"/>
              <w:rPr>
                <w:sz w:val="22"/>
                <w:szCs w:val="22"/>
              </w:rPr>
            </w:pPr>
            <w:r w:rsidRPr="007E056E">
              <w:rPr>
                <w:sz w:val="22"/>
                <w:szCs w:val="22"/>
              </w:rPr>
              <w:t xml:space="preserve">Linie </w:t>
            </w:r>
            <w:proofErr w:type="spellStart"/>
            <w:r w:rsidRPr="007E056E">
              <w:rPr>
                <w:sz w:val="22"/>
                <w:szCs w:val="22"/>
              </w:rPr>
              <w:t>pris_neroz</w:t>
            </w:r>
            <w:proofErr w:type="spellEnd"/>
            <w:r w:rsidRPr="007E056E">
              <w:rPr>
                <w:sz w:val="22"/>
                <w:szCs w:val="22"/>
              </w:rPr>
              <w:t>. NN</w:t>
            </w:r>
          </w:p>
        </w:tc>
        <w:tc>
          <w:tcPr>
            <w:tcW w:w="1207" w:type="dxa"/>
            <w:tcBorders>
              <w:top w:val="nil"/>
              <w:left w:val="nil"/>
              <w:bottom w:val="single" w:sz="4" w:space="0" w:color="auto"/>
              <w:right w:val="single" w:sz="4" w:space="0" w:color="auto"/>
            </w:tcBorders>
            <w:shd w:val="clear" w:color="auto" w:fill="auto"/>
            <w:noWrap/>
            <w:vAlign w:val="bottom"/>
            <w:hideMark/>
          </w:tcPr>
          <w:p w14:paraId="1F934344" w14:textId="77777777" w:rsidR="00527F9A" w:rsidRPr="007E056E" w:rsidRDefault="00527F9A" w:rsidP="00527F9A">
            <w:pPr>
              <w:spacing w:before="0"/>
              <w:ind w:firstLine="0"/>
              <w:jc w:val="left"/>
              <w:rPr>
                <w:sz w:val="22"/>
                <w:szCs w:val="22"/>
              </w:rPr>
            </w:pPr>
            <w:r w:rsidRPr="007E056E">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6F885613" w14:textId="77777777" w:rsidR="00527F9A" w:rsidRPr="007E056E" w:rsidRDefault="00527F9A" w:rsidP="00527F9A">
            <w:pPr>
              <w:spacing w:before="0"/>
              <w:ind w:firstLine="0"/>
              <w:jc w:val="right"/>
              <w:rPr>
                <w:sz w:val="22"/>
                <w:szCs w:val="22"/>
              </w:rPr>
            </w:pPr>
            <w:r w:rsidRPr="007E056E">
              <w:rPr>
                <w:sz w:val="22"/>
                <w:szCs w:val="22"/>
              </w:rPr>
              <w:t>1</w:t>
            </w:r>
          </w:p>
        </w:tc>
        <w:tc>
          <w:tcPr>
            <w:tcW w:w="3605" w:type="dxa"/>
            <w:tcBorders>
              <w:top w:val="nil"/>
              <w:left w:val="nil"/>
              <w:bottom w:val="single" w:sz="4" w:space="0" w:color="auto"/>
              <w:right w:val="single" w:sz="4" w:space="0" w:color="auto"/>
            </w:tcBorders>
            <w:shd w:val="clear" w:color="auto" w:fill="auto"/>
            <w:noWrap/>
            <w:vAlign w:val="bottom"/>
            <w:hideMark/>
          </w:tcPr>
          <w:p w14:paraId="5C5B16F4" w14:textId="77777777" w:rsidR="00527F9A" w:rsidRPr="007E056E" w:rsidRDefault="00527F9A" w:rsidP="00527F9A">
            <w:pPr>
              <w:spacing w:before="0"/>
              <w:ind w:firstLine="0"/>
              <w:jc w:val="left"/>
              <w:rPr>
                <w:sz w:val="22"/>
                <w:szCs w:val="22"/>
              </w:rPr>
            </w:pPr>
            <w:r w:rsidRPr="007E056E">
              <w:rPr>
                <w:sz w:val="22"/>
                <w:szCs w:val="22"/>
              </w:rPr>
              <w:t>rozvaděč IS</w:t>
            </w:r>
          </w:p>
        </w:tc>
        <w:tc>
          <w:tcPr>
            <w:tcW w:w="1728" w:type="dxa"/>
            <w:tcBorders>
              <w:top w:val="nil"/>
              <w:left w:val="nil"/>
              <w:bottom w:val="single" w:sz="4" w:space="0" w:color="auto"/>
              <w:right w:val="single" w:sz="4" w:space="0" w:color="auto"/>
            </w:tcBorders>
            <w:shd w:val="clear" w:color="auto" w:fill="auto"/>
            <w:noWrap/>
            <w:vAlign w:val="bottom"/>
            <w:hideMark/>
          </w:tcPr>
          <w:p w14:paraId="2D8C78D1" w14:textId="77777777" w:rsidR="00527F9A" w:rsidRPr="007E056E" w:rsidRDefault="00527F9A" w:rsidP="00527F9A">
            <w:pPr>
              <w:spacing w:before="0"/>
              <w:ind w:firstLine="0"/>
              <w:jc w:val="right"/>
              <w:rPr>
                <w:sz w:val="22"/>
                <w:szCs w:val="22"/>
              </w:rPr>
            </w:pPr>
            <w:r w:rsidRPr="007E056E">
              <w:rPr>
                <w:sz w:val="22"/>
                <w:szCs w:val="22"/>
              </w:rPr>
              <w:t>100000093</w:t>
            </w:r>
          </w:p>
        </w:tc>
        <w:tc>
          <w:tcPr>
            <w:tcW w:w="1647" w:type="dxa"/>
            <w:tcBorders>
              <w:top w:val="nil"/>
              <w:left w:val="nil"/>
              <w:bottom w:val="single" w:sz="4" w:space="0" w:color="auto"/>
              <w:right w:val="single" w:sz="4" w:space="0" w:color="auto"/>
            </w:tcBorders>
            <w:shd w:val="clear" w:color="auto" w:fill="auto"/>
            <w:noWrap/>
            <w:vAlign w:val="bottom"/>
            <w:hideMark/>
          </w:tcPr>
          <w:p w14:paraId="0103AC2B" w14:textId="77777777" w:rsidR="00527F9A" w:rsidRPr="007E056E" w:rsidRDefault="00527F9A" w:rsidP="00527F9A">
            <w:pPr>
              <w:spacing w:before="0"/>
              <w:ind w:firstLine="0"/>
              <w:jc w:val="left"/>
              <w:rPr>
                <w:sz w:val="22"/>
                <w:szCs w:val="22"/>
              </w:rPr>
            </w:pPr>
            <w:r w:rsidRPr="007E056E">
              <w:rPr>
                <w:sz w:val="22"/>
                <w:szCs w:val="22"/>
              </w:rPr>
              <w:t>linie</w:t>
            </w:r>
          </w:p>
        </w:tc>
      </w:tr>
      <w:tr w:rsidR="00527F9A" w:rsidRPr="00527F9A" w14:paraId="5151E9D9"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1BE8AA36" w14:textId="77777777" w:rsidR="00527F9A" w:rsidRPr="007E056E" w:rsidRDefault="00527F9A" w:rsidP="00527F9A">
            <w:pPr>
              <w:spacing w:before="0"/>
              <w:ind w:firstLine="0"/>
              <w:jc w:val="left"/>
              <w:rPr>
                <w:sz w:val="22"/>
                <w:szCs w:val="22"/>
              </w:rPr>
            </w:pPr>
            <w:r w:rsidRPr="007E056E">
              <w:rPr>
                <w:sz w:val="22"/>
                <w:szCs w:val="22"/>
              </w:rPr>
              <w:t xml:space="preserve">Linie </w:t>
            </w:r>
            <w:proofErr w:type="spellStart"/>
            <w:r w:rsidRPr="007E056E">
              <w:rPr>
                <w:sz w:val="22"/>
                <w:szCs w:val="22"/>
              </w:rPr>
              <w:t>pris_neroz</w:t>
            </w:r>
            <w:proofErr w:type="spellEnd"/>
            <w:r w:rsidRPr="007E056E">
              <w:rPr>
                <w:sz w:val="22"/>
                <w:szCs w:val="22"/>
              </w:rPr>
              <w:t>. NP</w:t>
            </w:r>
          </w:p>
        </w:tc>
        <w:tc>
          <w:tcPr>
            <w:tcW w:w="1207" w:type="dxa"/>
            <w:tcBorders>
              <w:top w:val="nil"/>
              <w:left w:val="nil"/>
              <w:bottom w:val="single" w:sz="4" w:space="0" w:color="auto"/>
              <w:right w:val="single" w:sz="4" w:space="0" w:color="auto"/>
            </w:tcBorders>
            <w:shd w:val="clear" w:color="auto" w:fill="auto"/>
            <w:noWrap/>
            <w:vAlign w:val="bottom"/>
            <w:hideMark/>
          </w:tcPr>
          <w:p w14:paraId="47D68A0E" w14:textId="77777777" w:rsidR="00527F9A" w:rsidRPr="007E056E" w:rsidRDefault="00527F9A" w:rsidP="00527F9A">
            <w:pPr>
              <w:spacing w:before="0"/>
              <w:ind w:firstLine="0"/>
              <w:jc w:val="left"/>
              <w:rPr>
                <w:sz w:val="22"/>
                <w:szCs w:val="22"/>
              </w:rPr>
            </w:pPr>
            <w:r w:rsidRPr="007E056E">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0C7B0AA0" w14:textId="77777777" w:rsidR="00527F9A" w:rsidRPr="007E056E" w:rsidRDefault="00527F9A" w:rsidP="00527F9A">
            <w:pPr>
              <w:spacing w:before="0"/>
              <w:ind w:firstLine="0"/>
              <w:jc w:val="right"/>
              <w:rPr>
                <w:sz w:val="22"/>
                <w:szCs w:val="22"/>
              </w:rPr>
            </w:pPr>
            <w:r w:rsidRPr="007E056E">
              <w:rPr>
                <w:sz w:val="22"/>
                <w:szCs w:val="22"/>
              </w:rPr>
              <w:t>6</w:t>
            </w:r>
          </w:p>
        </w:tc>
        <w:tc>
          <w:tcPr>
            <w:tcW w:w="3605" w:type="dxa"/>
            <w:tcBorders>
              <w:top w:val="nil"/>
              <w:left w:val="nil"/>
              <w:bottom w:val="single" w:sz="4" w:space="0" w:color="auto"/>
              <w:right w:val="single" w:sz="4" w:space="0" w:color="auto"/>
            </w:tcBorders>
            <w:shd w:val="clear" w:color="auto" w:fill="auto"/>
            <w:noWrap/>
            <w:vAlign w:val="bottom"/>
            <w:hideMark/>
          </w:tcPr>
          <w:p w14:paraId="67535B83" w14:textId="77777777" w:rsidR="00527F9A" w:rsidRPr="007E056E" w:rsidRDefault="00527F9A" w:rsidP="00527F9A">
            <w:pPr>
              <w:spacing w:before="0"/>
              <w:ind w:firstLine="0"/>
              <w:jc w:val="left"/>
              <w:rPr>
                <w:sz w:val="22"/>
                <w:szCs w:val="22"/>
              </w:rPr>
            </w:pPr>
            <w:r w:rsidRPr="007E056E">
              <w:rPr>
                <w:sz w:val="22"/>
                <w:szCs w:val="22"/>
              </w:rPr>
              <w:t>rozvaděč IS</w:t>
            </w:r>
          </w:p>
        </w:tc>
        <w:tc>
          <w:tcPr>
            <w:tcW w:w="1728" w:type="dxa"/>
            <w:tcBorders>
              <w:top w:val="nil"/>
              <w:left w:val="nil"/>
              <w:bottom w:val="single" w:sz="4" w:space="0" w:color="auto"/>
              <w:right w:val="single" w:sz="4" w:space="0" w:color="auto"/>
            </w:tcBorders>
            <w:shd w:val="clear" w:color="auto" w:fill="auto"/>
            <w:noWrap/>
            <w:vAlign w:val="bottom"/>
            <w:hideMark/>
          </w:tcPr>
          <w:p w14:paraId="03EAA40F" w14:textId="77777777" w:rsidR="00527F9A" w:rsidRPr="007E056E" w:rsidRDefault="00527F9A" w:rsidP="00527F9A">
            <w:pPr>
              <w:spacing w:before="0"/>
              <w:ind w:firstLine="0"/>
              <w:jc w:val="right"/>
              <w:rPr>
                <w:sz w:val="22"/>
                <w:szCs w:val="22"/>
              </w:rPr>
            </w:pPr>
            <w:r w:rsidRPr="007E056E">
              <w:rPr>
                <w:sz w:val="22"/>
                <w:szCs w:val="22"/>
              </w:rPr>
              <w:t>100000093</w:t>
            </w:r>
          </w:p>
        </w:tc>
        <w:tc>
          <w:tcPr>
            <w:tcW w:w="1647" w:type="dxa"/>
            <w:tcBorders>
              <w:top w:val="nil"/>
              <w:left w:val="nil"/>
              <w:bottom w:val="single" w:sz="4" w:space="0" w:color="auto"/>
              <w:right w:val="single" w:sz="4" w:space="0" w:color="auto"/>
            </w:tcBorders>
            <w:shd w:val="clear" w:color="auto" w:fill="auto"/>
            <w:noWrap/>
            <w:vAlign w:val="bottom"/>
            <w:hideMark/>
          </w:tcPr>
          <w:p w14:paraId="5BA48367" w14:textId="77777777" w:rsidR="00527F9A" w:rsidRPr="007E056E" w:rsidRDefault="00527F9A" w:rsidP="00527F9A">
            <w:pPr>
              <w:spacing w:before="0"/>
              <w:ind w:firstLine="0"/>
              <w:jc w:val="left"/>
              <w:rPr>
                <w:sz w:val="22"/>
                <w:szCs w:val="22"/>
              </w:rPr>
            </w:pPr>
            <w:r w:rsidRPr="007E056E">
              <w:rPr>
                <w:sz w:val="22"/>
                <w:szCs w:val="22"/>
              </w:rPr>
              <w:t>linie</w:t>
            </w:r>
          </w:p>
        </w:tc>
      </w:tr>
      <w:tr w:rsidR="00527F9A" w:rsidRPr="00527F9A" w14:paraId="72F8D0DD"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4E850518" w14:textId="77777777" w:rsidR="00527F9A" w:rsidRPr="007E056E" w:rsidRDefault="00527F9A" w:rsidP="00527F9A">
            <w:pPr>
              <w:spacing w:before="0"/>
              <w:ind w:firstLine="0"/>
              <w:jc w:val="left"/>
              <w:rPr>
                <w:sz w:val="22"/>
                <w:szCs w:val="22"/>
              </w:rPr>
            </w:pPr>
            <w:r w:rsidRPr="007E056E">
              <w:rPr>
                <w:sz w:val="22"/>
                <w:szCs w:val="22"/>
              </w:rPr>
              <w:t xml:space="preserve">Linie </w:t>
            </w:r>
            <w:proofErr w:type="spellStart"/>
            <w:r w:rsidRPr="007E056E">
              <w:rPr>
                <w:sz w:val="22"/>
                <w:szCs w:val="22"/>
              </w:rPr>
              <w:t>pris_neroz</w:t>
            </w:r>
            <w:proofErr w:type="spellEnd"/>
            <w:r w:rsidRPr="007E056E">
              <w:rPr>
                <w:sz w:val="22"/>
                <w:szCs w:val="22"/>
              </w:rPr>
              <w:t>. VN</w:t>
            </w:r>
          </w:p>
        </w:tc>
        <w:tc>
          <w:tcPr>
            <w:tcW w:w="1207" w:type="dxa"/>
            <w:tcBorders>
              <w:top w:val="nil"/>
              <w:left w:val="nil"/>
              <w:bottom w:val="single" w:sz="4" w:space="0" w:color="auto"/>
              <w:right w:val="single" w:sz="4" w:space="0" w:color="auto"/>
            </w:tcBorders>
            <w:shd w:val="clear" w:color="auto" w:fill="auto"/>
            <w:noWrap/>
            <w:vAlign w:val="bottom"/>
            <w:hideMark/>
          </w:tcPr>
          <w:p w14:paraId="60214CB3" w14:textId="77777777" w:rsidR="00527F9A" w:rsidRPr="007E056E" w:rsidRDefault="00527F9A" w:rsidP="00527F9A">
            <w:pPr>
              <w:spacing w:before="0"/>
              <w:ind w:firstLine="0"/>
              <w:jc w:val="left"/>
              <w:rPr>
                <w:sz w:val="22"/>
                <w:szCs w:val="22"/>
              </w:rPr>
            </w:pPr>
            <w:r w:rsidRPr="007E056E">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788846D7" w14:textId="77777777" w:rsidR="00527F9A" w:rsidRPr="007E056E" w:rsidRDefault="00527F9A" w:rsidP="00527F9A">
            <w:pPr>
              <w:spacing w:before="0"/>
              <w:ind w:firstLine="0"/>
              <w:jc w:val="right"/>
              <w:rPr>
                <w:sz w:val="22"/>
                <w:szCs w:val="22"/>
              </w:rPr>
            </w:pPr>
            <w:r w:rsidRPr="007E056E">
              <w:rPr>
                <w:sz w:val="22"/>
                <w:szCs w:val="22"/>
              </w:rPr>
              <w:t>31</w:t>
            </w:r>
          </w:p>
        </w:tc>
        <w:tc>
          <w:tcPr>
            <w:tcW w:w="3605" w:type="dxa"/>
            <w:tcBorders>
              <w:top w:val="nil"/>
              <w:left w:val="nil"/>
              <w:bottom w:val="single" w:sz="4" w:space="0" w:color="auto"/>
              <w:right w:val="single" w:sz="4" w:space="0" w:color="auto"/>
            </w:tcBorders>
            <w:shd w:val="clear" w:color="auto" w:fill="auto"/>
            <w:noWrap/>
            <w:vAlign w:val="bottom"/>
            <w:hideMark/>
          </w:tcPr>
          <w:p w14:paraId="1F12A1D0" w14:textId="77777777" w:rsidR="00527F9A" w:rsidRPr="007E056E" w:rsidRDefault="00527F9A" w:rsidP="00527F9A">
            <w:pPr>
              <w:spacing w:before="0"/>
              <w:ind w:firstLine="0"/>
              <w:jc w:val="left"/>
              <w:rPr>
                <w:sz w:val="22"/>
                <w:szCs w:val="22"/>
              </w:rPr>
            </w:pPr>
            <w:r w:rsidRPr="007E056E">
              <w:rPr>
                <w:sz w:val="22"/>
                <w:szCs w:val="22"/>
              </w:rPr>
              <w:t>rozvaděč IS</w:t>
            </w:r>
          </w:p>
        </w:tc>
        <w:tc>
          <w:tcPr>
            <w:tcW w:w="1728" w:type="dxa"/>
            <w:tcBorders>
              <w:top w:val="nil"/>
              <w:left w:val="nil"/>
              <w:bottom w:val="single" w:sz="4" w:space="0" w:color="auto"/>
              <w:right w:val="single" w:sz="4" w:space="0" w:color="auto"/>
            </w:tcBorders>
            <w:shd w:val="clear" w:color="auto" w:fill="auto"/>
            <w:noWrap/>
            <w:vAlign w:val="bottom"/>
            <w:hideMark/>
          </w:tcPr>
          <w:p w14:paraId="28D67E35" w14:textId="77777777" w:rsidR="00527F9A" w:rsidRPr="007E056E" w:rsidRDefault="00527F9A" w:rsidP="00527F9A">
            <w:pPr>
              <w:spacing w:before="0"/>
              <w:ind w:firstLine="0"/>
              <w:jc w:val="right"/>
              <w:rPr>
                <w:sz w:val="22"/>
                <w:szCs w:val="22"/>
              </w:rPr>
            </w:pPr>
            <w:r w:rsidRPr="007E056E">
              <w:rPr>
                <w:sz w:val="22"/>
                <w:szCs w:val="22"/>
              </w:rPr>
              <w:t>100000093</w:t>
            </w:r>
          </w:p>
        </w:tc>
        <w:tc>
          <w:tcPr>
            <w:tcW w:w="1647" w:type="dxa"/>
            <w:tcBorders>
              <w:top w:val="nil"/>
              <w:left w:val="nil"/>
              <w:bottom w:val="single" w:sz="4" w:space="0" w:color="auto"/>
              <w:right w:val="single" w:sz="4" w:space="0" w:color="auto"/>
            </w:tcBorders>
            <w:shd w:val="clear" w:color="auto" w:fill="auto"/>
            <w:noWrap/>
            <w:vAlign w:val="bottom"/>
            <w:hideMark/>
          </w:tcPr>
          <w:p w14:paraId="47B48255" w14:textId="77777777" w:rsidR="00527F9A" w:rsidRPr="007E056E" w:rsidRDefault="00527F9A" w:rsidP="00527F9A">
            <w:pPr>
              <w:spacing w:before="0"/>
              <w:ind w:firstLine="0"/>
              <w:jc w:val="left"/>
              <w:rPr>
                <w:sz w:val="22"/>
                <w:szCs w:val="22"/>
              </w:rPr>
            </w:pPr>
            <w:r w:rsidRPr="007E056E">
              <w:rPr>
                <w:sz w:val="22"/>
                <w:szCs w:val="22"/>
              </w:rPr>
              <w:t>linie</w:t>
            </w:r>
          </w:p>
        </w:tc>
      </w:tr>
      <w:tr w:rsidR="00527F9A" w:rsidRPr="00527F9A" w14:paraId="017A0EC1"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4E71B442" w14:textId="77777777" w:rsidR="00527F9A" w:rsidRPr="007E056E" w:rsidRDefault="00527F9A" w:rsidP="00527F9A">
            <w:pPr>
              <w:spacing w:before="0"/>
              <w:ind w:firstLine="0"/>
              <w:jc w:val="left"/>
              <w:rPr>
                <w:sz w:val="22"/>
                <w:szCs w:val="22"/>
              </w:rPr>
            </w:pPr>
            <w:r w:rsidRPr="007E056E">
              <w:rPr>
                <w:sz w:val="22"/>
                <w:szCs w:val="22"/>
              </w:rPr>
              <w:t xml:space="preserve">Linie </w:t>
            </w:r>
            <w:proofErr w:type="spellStart"/>
            <w:r w:rsidRPr="007E056E">
              <w:rPr>
                <w:sz w:val="22"/>
                <w:szCs w:val="22"/>
              </w:rPr>
              <w:t>pris_neroz</w:t>
            </w:r>
            <w:proofErr w:type="spellEnd"/>
            <w:r w:rsidRPr="007E056E">
              <w:rPr>
                <w:sz w:val="22"/>
                <w:szCs w:val="22"/>
              </w:rPr>
              <w:t>. VP</w:t>
            </w:r>
          </w:p>
        </w:tc>
        <w:tc>
          <w:tcPr>
            <w:tcW w:w="1207" w:type="dxa"/>
            <w:tcBorders>
              <w:top w:val="nil"/>
              <w:left w:val="nil"/>
              <w:bottom w:val="single" w:sz="4" w:space="0" w:color="auto"/>
              <w:right w:val="single" w:sz="4" w:space="0" w:color="auto"/>
            </w:tcBorders>
            <w:shd w:val="clear" w:color="auto" w:fill="auto"/>
            <w:noWrap/>
            <w:vAlign w:val="bottom"/>
            <w:hideMark/>
          </w:tcPr>
          <w:p w14:paraId="7B1D191F" w14:textId="77777777" w:rsidR="00527F9A" w:rsidRPr="007E056E" w:rsidRDefault="00527F9A" w:rsidP="00527F9A">
            <w:pPr>
              <w:spacing w:before="0"/>
              <w:ind w:firstLine="0"/>
              <w:jc w:val="left"/>
              <w:rPr>
                <w:sz w:val="22"/>
                <w:szCs w:val="22"/>
              </w:rPr>
            </w:pPr>
            <w:r w:rsidRPr="007E056E">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2659AF9A" w14:textId="77777777" w:rsidR="00527F9A" w:rsidRPr="007E056E" w:rsidRDefault="00527F9A" w:rsidP="00527F9A">
            <w:pPr>
              <w:spacing w:before="0"/>
              <w:ind w:firstLine="0"/>
              <w:jc w:val="right"/>
              <w:rPr>
                <w:sz w:val="22"/>
                <w:szCs w:val="22"/>
              </w:rPr>
            </w:pPr>
            <w:r w:rsidRPr="007E056E">
              <w:rPr>
                <w:sz w:val="22"/>
                <w:szCs w:val="22"/>
              </w:rPr>
              <w:t>13 365</w:t>
            </w:r>
          </w:p>
        </w:tc>
        <w:tc>
          <w:tcPr>
            <w:tcW w:w="3605" w:type="dxa"/>
            <w:tcBorders>
              <w:top w:val="nil"/>
              <w:left w:val="nil"/>
              <w:bottom w:val="single" w:sz="4" w:space="0" w:color="auto"/>
              <w:right w:val="single" w:sz="4" w:space="0" w:color="auto"/>
            </w:tcBorders>
            <w:shd w:val="clear" w:color="auto" w:fill="auto"/>
            <w:noWrap/>
            <w:vAlign w:val="bottom"/>
            <w:hideMark/>
          </w:tcPr>
          <w:p w14:paraId="59B26BCE" w14:textId="77777777" w:rsidR="00527F9A" w:rsidRPr="007E056E" w:rsidRDefault="00527F9A" w:rsidP="00527F9A">
            <w:pPr>
              <w:spacing w:before="0"/>
              <w:ind w:firstLine="0"/>
              <w:jc w:val="left"/>
              <w:rPr>
                <w:sz w:val="22"/>
                <w:szCs w:val="22"/>
              </w:rPr>
            </w:pPr>
            <w:r w:rsidRPr="007E056E">
              <w:rPr>
                <w:sz w:val="22"/>
                <w:szCs w:val="22"/>
              </w:rPr>
              <w:t>rozvaděč IS</w:t>
            </w:r>
          </w:p>
        </w:tc>
        <w:tc>
          <w:tcPr>
            <w:tcW w:w="1728" w:type="dxa"/>
            <w:tcBorders>
              <w:top w:val="nil"/>
              <w:left w:val="nil"/>
              <w:bottom w:val="single" w:sz="4" w:space="0" w:color="auto"/>
              <w:right w:val="single" w:sz="4" w:space="0" w:color="auto"/>
            </w:tcBorders>
            <w:shd w:val="clear" w:color="auto" w:fill="auto"/>
            <w:noWrap/>
            <w:vAlign w:val="bottom"/>
            <w:hideMark/>
          </w:tcPr>
          <w:p w14:paraId="2CDE94E7" w14:textId="77777777" w:rsidR="00527F9A" w:rsidRPr="007E056E" w:rsidRDefault="00527F9A" w:rsidP="00527F9A">
            <w:pPr>
              <w:spacing w:before="0"/>
              <w:ind w:firstLine="0"/>
              <w:jc w:val="right"/>
              <w:rPr>
                <w:sz w:val="22"/>
                <w:szCs w:val="22"/>
              </w:rPr>
            </w:pPr>
            <w:r w:rsidRPr="007E056E">
              <w:rPr>
                <w:sz w:val="22"/>
                <w:szCs w:val="22"/>
              </w:rPr>
              <w:t>100000093</w:t>
            </w:r>
          </w:p>
        </w:tc>
        <w:tc>
          <w:tcPr>
            <w:tcW w:w="1647" w:type="dxa"/>
            <w:tcBorders>
              <w:top w:val="nil"/>
              <w:left w:val="nil"/>
              <w:bottom w:val="single" w:sz="4" w:space="0" w:color="auto"/>
              <w:right w:val="single" w:sz="4" w:space="0" w:color="auto"/>
            </w:tcBorders>
            <w:shd w:val="clear" w:color="auto" w:fill="auto"/>
            <w:noWrap/>
            <w:vAlign w:val="bottom"/>
            <w:hideMark/>
          </w:tcPr>
          <w:p w14:paraId="72033E4D" w14:textId="77777777" w:rsidR="00527F9A" w:rsidRPr="007E056E" w:rsidRDefault="00527F9A" w:rsidP="00527F9A">
            <w:pPr>
              <w:spacing w:before="0"/>
              <w:ind w:firstLine="0"/>
              <w:jc w:val="left"/>
              <w:rPr>
                <w:sz w:val="22"/>
                <w:szCs w:val="22"/>
              </w:rPr>
            </w:pPr>
            <w:r w:rsidRPr="007E056E">
              <w:rPr>
                <w:sz w:val="22"/>
                <w:szCs w:val="22"/>
              </w:rPr>
              <w:t>linie</w:t>
            </w:r>
          </w:p>
        </w:tc>
      </w:tr>
      <w:tr w:rsidR="00527F9A" w:rsidRPr="00527F9A" w14:paraId="41AEAFE8"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4294C27A" w14:textId="77777777" w:rsidR="00527F9A" w:rsidRPr="007E056E" w:rsidRDefault="00527F9A" w:rsidP="00527F9A">
            <w:pPr>
              <w:spacing w:before="0"/>
              <w:ind w:firstLine="0"/>
              <w:jc w:val="left"/>
              <w:rPr>
                <w:sz w:val="22"/>
                <w:szCs w:val="22"/>
              </w:rPr>
            </w:pPr>
            <w:r w:rsidRPr="007E056E">
              <w:rPr>
                <w:sz w:val="22"/>
                <w:szCs w:val="22"/>
              </w:rPr>
              <w:t xml:space="preserve">Linie </w:t>
            </w:r>
            <w:proofErr w:type="spellStart"/>
            <w:r w:rsidRPr="007E056E">
              <w:rPr>
                <w:sz w:val="22"/>
                <w:szCs w:val="22"/>
              </w:rPr>
              <w:t>rozvaděč_spoje</w:t>
            </w:r>
            <w:proofErr w:type="spellEnd"/>
            <w:r w:rsidRPr="007E056E">
              <w:rPr>
                <w:sz w:val="22"/>
                <w:szCs w:val="22"/>
              </w:rPr>
              <w:t xml:space="preserve"> NN</w:t>
            </w:r>
          </w:p>
        </w:tc>
        <w:tc>
          <w:tcPr>
            <w:tcW w:w="1207" w:type="dxa"/>
            <w:tcBorders>
              <w:top w:val="nil"/>
              <w:left w:val="nil"/>
              <w:bottom w:val="single" w:sz="4" w:space="0" w:color="auto"/>
              <w:right w:val="single" w:sz="4" w:space="0" w:color="auto"/>
            </w:tcBorders>
            <w:shd w:val="clear" w:color="auto" w:fill="auto"/>
            <w:noWrap/>
            <w:vAlign w:val="bottom"/>
            <w:hideMark/>
          </w:tcPr>
          <w:p w14:paraId="5FF59D48" w14:textId="77777777" w:rsidR="00527F9A" w:rsidRPr="007E056E" w:rsidRDefault="00527F9A" w:rsidP="00527F9A">
            <w:pPr>
              <w:spacing w:before="0"/>
              <w:ind w:firstLine="0"/>
              <w:jc w:val="left"/>
              <w:rPr>
                <w:sz w:val="22"/>
                <w:szCs w:val="22"/>
              </w:rPr>
            </w:pPr>
            <w:r w:rsidRPr="007E056E">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6C9FCC17" w14:textId="77777777" w:rsidR="00527F9A" w:rsidRPr="007E056E" w:rsidRDefault="00527F9A" w:rsidP="00527F9A">
            <w:pPr>
              <w:spacing w:before="0"/>
              <w:ind w:firstLine="0"/>
              <w:jc w:val="right"/>
              <w:rPr>
                <w:sz w:val="22"/>
                <w:szCs w:val="22"/>
              </w:rPr>
            </w:pPr>
            <w:r w:rsidRPr="007E056E">
              <w:rPr>
                <w:sz w:val="22"/>
                <w:szCs w:val="22"/>
              </w:rPr>
              <w:t>0</w:t>
            </w:r>
          </w:p>
        </w:tc>
        <w:tc>
          <w:tcPr>
            <w:tcW w:w="3605" w:type="dxa"/>
            <w:tcBorders>
              <w:top w:val="nil"/>
              <w:left w:val="nil"/>
              <w:bottom w:val="single" w:sz="4" w:space="0" w:color="auto"/>
              <w:right w:val="single" w:sz="4" w:space="0" w:color="auto"/>
            </w:tcBorders>
            <w:shd w:val="clear" w:color="auto" w:fill="auto"/>
            <w:noWrap/>
            <w:vAlign w:val="bottom"/>
            <w:hideMark/>
          </w:tcPr>
          <w:p w14:paraId="49656EA3" w14:textId="77777777" w:rsidR="00527F9A" w:rsidRPr="007E056E" w:rsidRDefault="00527F9A" w:rsidP="00527F9A">
            <w:pPr>
              <w:spacing w:before="0"/>
              <w:ind w:firstLine="0"/>
              <w:jc w:val="left"/>
              <w:rPr>
                <w:sz w:val="22"/>
                <w:szCs w:val="22"/>
              </w:rPr>
            </w:pPr>
            <w:r w:rsidRPr="007E056E">
              <w:rPr>
                <w:sz w:val="22"/>
                <w:szCs w:val="22"/>
              </w:rPr>
              <w:t>rozvaděč IS</w:t>
            </w:r>
          </w:p>
        </w:tc>
        <w:tc>
          <w:tcPr>
            <w:tcW w:w="1728" w:type="dxa"/>
            <w:tcBorders>
              <w:top w:val="nil"/>
              <w:left w:val="nil"/>
              <w:bottom w:val="single" w:sz="4" w:space="0" w:color="auto"/>
              <w:right w:val="single" w:sz="4" w:space="0" w:color="auto"/>
            </w:tcBorders>
            <w:shd w:val="clear" w:color="auto" w:fill="auto"/>
            <w:noWrap/>
            <w:vAlign w:val="bottom"/>
            <w:hideMark/>
          </w:tcPr>
          <w:p w14:paraId="53524CCA" w14:textId="77777777" w:rsidR="00527F9A" w:rsidRPr="007E056E" w:rsidRDefault="00527F9A" w:rsidP="00527F9A">
            <w:pPr>
              <w:spacing w:before="0"/>
              <w:ind w:firstLine="0"/>
              <w:jc w:val="right"/>
              <w:rPr>
                <w:sz w:val="22"/>
                <w:szCs w:val="22"/>
              </w:rPr>
            </w:pPr>
            <w:r w:rsidRPr="007E056E">
              <w:rPr>
                <w:sz w:val="22"/>
                <w:szCs w:val="22"/>
              </w:rPr>
              <w:t>100000093</w:t>
            </w:r>
          </w:p>
        </w:tc>
        <w:tc>
          <w:tcPr>
            <w:tcW w:w="1647" w:type="dxa"/>
            <w:tcBorders>
              <w:top w:val="nil"/>
              <w:left w:val="nil"/>
              <w:bottom w:val="single" w:sz="4" w:space="0" w:color="auto"/>
              <w:right w:val="single" w:sz="4" w:space="0" w:color="auto"/>
            </w:tcBorders>
            <w:shd w:val="clear" w:color="auto" w:fill="auto"/>
            <w:noWrap/>
            <w:vAlign w:val="bottom"/>
            <w:hideMark/>
          </w:tcPr>
          <w:p w14:paraId="1758B89A" w14:textId="77777777" w:rsidR="00527F9A" w:rsidRPr="007E056E" w:rsidRDefault="00527F9A" w:rsidP="00527F9A">
            <w:pPr>
              <w:spacing w:before="0"/>
              <w:ind w:firstLine="0"/>
              <w:jc w:val="left"/>
              <w:rPr>
                <w:sz w:val="22"/>
                <w:szCs w:val="22"/>
              </w:rPr>
            </w:pPr>
            <w:r w:rsidRPr="007E056E">
              <w:rPr>
                <w:sz w:val="22"/>
                <w:szCs w:val="22"/>
              </w:rPr>
              <w:t>linie</w:t>
            </w:r>
          </w:p>
        </w:tc>
      </w:tr>
      <w:tr w:rsidR="00527F9A" w:rsidRPr="00527F9A" w14:paraId="23F3F017"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659F2774" w14:textId="77777777" w:rsidR="00527F9A" w:rsidRPr="007E056E" w:rsidRDefault="00527F9A" w:rsidP="00527F9A">
            <w:pPr>
              <w:spacing w:before="0"/>
              <w:ind w:firstLine="0"/>
              <w:jc w:val="left"/>
              <w:rPr>
                <w:sz w:val="22"/>
                <w:szCs w:val="22"/>
              </w:rPr>
            </w:pPr>
            <w:r w:rsidRPr="007E056E">
              <w:rPr>
                <w:sz w:val="22"/>
                <w:szCs w:val="22"/>
              </w:rPr>
              <w:t xml:space="preserve">Linie </w:t>
            </w:r>
            <w:proofErr w:type="spellStart"/>
            <w:r w:rsidRPr="007E056E">
              <w:rPr>
                <w:sz w:val="22"/>
                <w:szCs w:val="22"/>
              </w:rPr>
              <w:t>rozvaděč_spoje</w:t>
            </w:r>
            <w:proofErr w:type="spellEnd"/>
            <w:r w:rsidRPr="007E056E">
              <w:rPr>
                <w:sz w:val="22"/>
                <w:szCs w:val="22"/>
              </w:rPr>
              <w:t xml:space="preserve"> NP</w:t>
            </w:r>
          </w:p>
        </w:tc>
        <w:tc>
          <w:tcPr>
            <w:tcW w:w="1207" w:type="dxa"/>
            <w:tcBorders>
              <w:top w:val="nil"/>
              <w:left w:val="nil"/>
              <w:bottom w:val="single" w:sz="4" w:space="0" w:color="auto"/>
              <w:right w:val="single" w:sz="4" w:space="0" w:color="auto"/>
            </w:tcBorders>
            <w:shd w:val="clear" w:color="auto" w:fill="auto"/>
            <w:noWrap/>
            <w:vAlign w:val="bottom"/>
            <w:hideMark/>
          </w:tcPr>
          <w:p w14:paraId="25B9749E" w14:textId="77777777" w:rsidR="00527F9A" w:rsidRPr="007E056E" w:rsidRDefault="00527F9A" w:rsidP="00527F9A">
            <w:pPr>
              <w:spacing w:before="0"/>
              <w:ind w:firstLine="0"/>
              <w:jc w:val="left"/>
              <w:rPr>
                <w:sz w:val="22"/>
                <w:szCs w:val="22"/>
              </w:rPr>
            </w:pPr>
            <w:r w:rsidRPr="007E056E">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56BBA551" w14:textId="77777777" w:rsidR="00527F9A" w:rsidRPr="007E056E" w:rsidRDefault="00527F9A" w:rsidP="00527F9A">
            <w:pPr>
              <w:spacing w:before="0"/>
              <w:ind w:firstLine="0"/>
              <w:jc w:val="right"/>
              <w:rPr>
                <w:sz w:val="22"/>
                <w:szCs w:val="22"/>
              </w:rPr>
            </w:pPr>
            <w:r w:rsidRPr="007E056E">
              <w:rPr>
                <w:sz w:val="22"/>
                <w:szCs w:val="22"/>
              </w:rPr>
              <w:t>14</w:t>
            </w:r>
          </w:p>
        </w:tc>
        <w:tc>
          <w:tcPr>
            <w:tcW w:w="3605" w:type="dxa"/>
            <w:tcBorders>
              <w:top w:val="nil"/>
              <w:left w:val="nil"/>
              <w:bottom w:val="single" w:sz="4" w:space="0" w:color="auto"/>
              <w:right w:val="single" w:sz="4" w:space="0" w:color="auto"/>
            </w:tcBorders>
            <w:shd w:val="clear" w:color="auto" w:fill="auto"/>
            <w:noWrap/>
            <w:vAlign w:val="bottom"/>
            <w:hideMark/>
          </w:tcPr>
          <w:p w14:paraId="77C1FF0C" w14:textId="77777777" w:rsidR="00527F9A" w:rsidRPr="007E056E" w:rsidRDefault="00527F9A" w:rsidP="00527F9A">
            <w:pPr>
              <w:spacing w:before="0"/>
              <w:ind w:firstLine="0"/>
              <w:jc w:val="left"/>
              <w:rPr>
                <w:sz w:val="22"/>
                <w:szCs w:val="22"/>
              </w:rPr>
            </w:pPr>
            <w:r w:rsidRPr="007E056E">
              <w:rPr>
                <w:sz w:val="22"/>
                <w:szCs w:val="22"/>
              </w:rPr>
              <w:t>rozvaděč IS</w:t>
            </w:r>
          </w:p>
        </w:tc>
        <w:tc>
          <w:tcPr>
            <w:tcW w:w="1728" w:type="dxa"/>
            <w:tcBorders>
              <w:top w:val="nil"/>
              <w:left w:val="nil"/>
              <w:bottom w:val="single" w:sz="4" w:space="0" w:color="auto"/>
              <w:right w:val="single" w:sz="4" w:space="0" w:color="auto"/>
            </w:tcBorders>
            <w:shd w:val="clear" w:color="auto" w:fill="auto"/>
            <w:noWrap/>
            <w:vAlign w:val="bottom"/>
            <w:hideMark/>
          </w:tcPr>
          <w:p w14:paraId="68625B67" w14:textId="77777777" w:rsidR="00527F9A" w:rsidRPr="007E056E" w:rsidRDefault="00527F9A" w:rsidP="00527F9A">
            <w:pPr>
              <w:spacing w:before="0"/>
              <w:ind w:firstLine="0"/>
              <w:jc w:val="right"/>
              <w:rPr>
                <w:sz w:val="22"/>
                <w:szCs w:val="22"/>
              </w:rPr>
            </w:pPr>
            <w:r w:rsidRPr="007E056E">
              <w:rPr>
                <w:sz w:val="22"/>
                <w:szCs w:val="22"/>
              </w:rPr>
              <w:t>100000093</w:t>
            </w:r>
          </w:p>
        </w:tc>
        <w:tc>
          <w:tcPr>
            <w:tcW w:w="1647" w:type="dxa"/>
            <w:tcBorders>
              <w:top w:val="nil"/>
              <w:left w:val="nil"/>
              <w:bottom w:val="single" w:sz="4" w:space="0" w:color="auto"/>
              <w:right w:val="single" w:sz="4" w:space="0" w:color="auto"/>
            </w:tcBorders>
            <w:shd w:val="clear" w:color="auto" w:fill="auto"/>
            <w:noWrap/>
            <w:vAlign w:val="bottom"/>
            <w:hideMark/>
          </w:tcPr>
          <w:p w14:paraId="20597BED" w14:textId="77777777" w:rsidR="00527F9A" w:rsidRPr="007E056E" w:rsidRDefault="00527F9A" w:rsidP="00527F9A">
            <w:pPr>
              <w:spacing w:before="0"/>
              <w:ind w:firstLine="0"/>
              <w:jc w:val="left"/>
              <w:rPr>
                <w:sz w:val="22"/>
                <w:szCs w:val="22"/>
              </w:rPr>
            </w:pPr>
            <w:r w:rsidRPr="007E056E">
              <w:rPr>
                <w:sz w:val="22"/>
                <w:szCs w:val="22"/>
              </w:rPr>
              <w:t>linie</w:t>
            </w:r>
          </w:p>
        </w:tc>
      </w:tr>
      <w:tr w:rsidR="00527F9A" w:rsidRPr="00527F9A" w14:paraId="22603DB3"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604E76A6" w14:textId="77777777" w:rsidR="00527F9A" w:rsidRPr="007E056E" w:rsidRDefault="00527F9A" w:rsidP="00527F9A">
            <w:pPr>
              <w:spacing w:before="0"/>
              <w:ind w:firstLine="0"/>
              <w:jc w:val="left"/>
              <w:rPr>
                <w:sz w:val="22"/>
                <w:szCs w:val="22"/>
              </w:rPr>
            </w:pPr>
            <w:r w:rsidRPr="007E056E">
              <w:rPr>
                <w:sz w:val="22"/>
                <w:szCs w:val="22"/>
              </w:rPr>
              <w:t xml:space="preserve">Linie </w:t>
            </w:r>
            <w:proofErr w:type="spellStart"/>
            <w:r w:rsidRPr="007E056E">
              <w:rPr>
                <w:sz w:val="22"/>
                <w:szCs w:val="22"/>
              </w:rPr>
              <w:t>rozvaděč_spoje</w:t>
            </w:r>
            <w:proofErr w:type="spellEnd"/>
            <w:r w:rsidRPr="007E056E">
              <w:rPr>
                <w:sz w:val="22"/>
                <w:szCs w:val="22"/>
              </w:rPr>
              <w:t xml:space="preserve"> VN</w:t>
            </w:r>
          </w:p>
        </w:tc>
        <w:tc>
          <w:tcPr>
            <w:tcW w:w="1207" w:type="dxa"/>
            <w:tcBorders>
              <w:top w:val="nil"/>
              <w:left w:val="nil"/>
              <w:bottom w:val="single" w:sz="4" w:space="0" w:color="auto"/>
              <w:right w:val="single" w:sz="4" w:space="0" w:color="auto"/>
            </w:tcBorders>
            <w:shd w:val="clear" w:color="auto" w:fill="auto"/>
            <w:noWrap/>
            <w:vAlign w:val="bottom"/>
            <w:hideMark/>
          </w:tcPr>
          <w:p w14:paraId="3D2AA568" w14:textId="77777777" w:rsidR="00527F9A" w:rsidRPr="007E056E" w:rsidRDefault="00527F9A" w:rsidP="00527F9A">
            <w:pPr>
              <w:spacing w:before="0"/>
              <w:ind w:firstLine="0"/>
              <w:jc w:val="left"/>
              <w:rPr>
                <w:sz w:val="22"/>
                <w:szCs w:val="22"/>
              </w:rPr>
            </w:pPr>
            <w:r w:rsidRPr="007E056E">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28185E39" w14:textId="77777777" w:rsidR="00527F9A" w:rsidRPr="007E056E" w:rsidRDefault="00527F9A" w:rsidP="00527F9A">
            <w:pPr>
              <w:spacing w:before="0"/>
              <w:ind w:firstLine="0"/>
              <w:jc w:val="right"/>
              <w:rPr>
                <w:sz w:val="22"/>
                <w:szCs w:val="22"/>
              </w:rPr>
            </w:pPr>
            <w:r w:rsidRPr="007E056E">
              <w:rPr>
                <w:sz w:val="22"/>
                <w:szCs w:val="22"/>
              </w:rPr>
              <w:t>5</w:t>
            </w:r>
          </w:p>
        </w:tc>
        <w:tc>
          <w:tcPr>
            <w:tcW w:w="3605" w:type="dxa"/>
            <w:tcBorders>
              <w:top w:val="nil"/>
              <w:left w:val="nil"/>
              <w:bottom w:val="single" w:sz="4" w:space="0" w:color="auto"/>
              <w:right w:val="single" w:sz="4" w:space="0" w:color="auto"/>
            </w:tcBorders>
            <w:shd w:val="clear" w:color="auto" w:fill="auto"/>
            <w:noWrap/>
            <w:vAlign w:val="bottom"/>
            <w:hideMark/>
          </w:tcPr>
          <w:p w14:paraId="49E38992" w14:textId="77777777" w:rsidR="00527F9A" w:rsidRPr="007E056E" w:rsidRDefault="00527F9A" w:rsidP="00527F9A">
            <w:pPr>
              <w:spacing w:before="0"/>
              <w:ind w:firstLine="0"/>
              <w:jc w:val="left"/>
              <w:rPr>
                <w:sz w:val="22"/>
                <w:szCs w:val="22"/>
              </w:rPr>
            </w:pPr>
            <w:r w:rsidRPr="007E056E">
              <w:rPr>
                <w:sz w:val="22"/>
                <w:szCs w:val="22"/>
              </w:rPr>
              <w:t>rozvaděč IS</w:t>
            </w:r>
          </w:p>
        </w:tc>
        <w:tc>
          <w:tcPr>
            <w:tcW w:w="1728" w:type="dxa"/>
            <w:tcBorders>
              <w:top w:val="nil"/>
              <w:left w:val="nil"/>
              <w:bottom w:val="single" w:sz="4" w:space="0" w:color="auto"/>
              <w:right w:val="single" w:sz="4" w:space="0" w:color="auto"/>
            </w:tcBorders>
            <w:shd w:val="clear" w:color="auto" w:fill="auto"/>
            <w:noWrap/>
            <w:vAlign w:val="bottom"/>
            <w:hideMark/>
          </w:tcPr>
          <w:p w14:paraId="39219037" w14:textId="77777777" w:rsidR="00527F9A" w:rsidRPr="007E056E" w:rsidRDefault="00527F9A" w:rsidP="00527F9A">
            <w:pPr>
              <w:spacing w:before="0"/>
              <w:ind w:firstLine="0"/>
              <w:jc w:val="right"/>
              <w:rPr>
                <w:sz w:val="22"/>
                <w:szCs w:val="22"/>
              </w:rPr>
            </w:pPr>
            <w:r w:rsidRPr="007E056E">
              <w:rPr>
                <w:sz w:val="22"/>
                <w:szCs w:val="22"/>
              </w:rPr>
              <w:t>100000093</w:t>
            </w:r>
          </w:p>
        </w:tc>
        <w:tc>
          <w:tcPr>
            <w:tcW w:w="1647" w:type="dxa"/>
            <w:tcBorders>
              <w:top w:val="nil"/>
              <w:left w:val="nil"/>
              <w:bottom w:val="single" w:sz="4" w:space="0" w:color="auto"/>
              <w:right w:val="single" w:sz="4" w:space="0" w:color="auto"/>
            </w:tcBorders>
            <w:shd w:val="clear" w:color="auto" w:fill="auto"/>
            <w:noWrap/>
            <w:vAlign w:val="bottom"/>
            <w:hideMark/>
          </w:tcPr>
          <w:p w14:paraId="57A65037" w14:textId="77777777" w:rsidR="00527F9A" w:rsidRPr="007E056E" w:rsidRDefault="00527F9A" w:rsidP="00527F9A">
            <w:pPr>
              <w:spacing w:before="0"/>
              <w:ind w:firstLine="0"/>
              <w:jc w:val="left"/>
              <w:rPr>
                <w:sz w:val="22"/>
                <w:szCs w:val="22"/>
              </w:rPr>
            </w:pPr>
            <w:r w:rsidRPr="007E056E">
              <w:rPr>
                <w:sz w:val="22"/>
                <w:szCs w:val="22"/>
              </w:rPr>
              <w:t>linie</w:t>
            </w:r>
          </w:p>
        </w:tc>
      </w:tr>
      <w:tr w:rsidR="00527F9A" w:rsidRPr="00527F9A" w14:paraId="00FE7D2F"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612BCF32" w14:textId="77777777" w:rsidR="00527F9A" w:rsidRPr="007E056E" w:rsidRDefault="00527F9A" w:rsidP="00527F9A">
            <w:pPr>
              <w:spacing w:before="0"/>
              <w:ind w:firstLine="0"/>
              <w:jc w:val="left"/>
              <w:rPr>
                <w:sz w:val="22"/>
                <w:szCs w:val="22"/>
              </w:rPr>
            </w:pPr>
            <w:r w:rsidRPr="007E056E">
              <w:rPr>
                <w:sz w:val="22"/>
                <w:szCs w:val="22"/>
              </w:rPr>
              <w:t xml:space="preserve">Linie </w:t>
            </w:r>
            <w:proofErr w:type="spellStart"/>
            <w:r w:rsidRPr="007E056E">
              <w:rPr>
                <w:sz w:val="22"/>
                <w:szCs w:val="22"/>
              </w:rPr>
              <w:t>rozvaděč_spoje</w:t>
            </w:r>
            <w:proofErr w:type="spellEnd"/>
            <w:r w:rsidRPr="007E056E">
              <w:rPr>
                <w:sz w:val="22"/>
                <w:szCs w:val="22"/>
              </w:rPr>
              <w:t xml:space="preserve"> VP</w:t>
            </w:r>
          </w:p>
        </w:tc>
        <w:tc>
          <w:tcPr>
            <w:tcW w:w="1207" w:type="dxa"/>
            <w:tcBorders>
              <w:top w:val="nil"/>
              <w:left w:val="nil"/>
              <w:bottom w:val="single" w:sz="4" w:space="0" w:color="auto"/>
              <w:right w:val="single" w:sz="4" w:space="0" w:color="auto"/>
            </w:tcBorders>
            <w:shd w:val="clear" w:color="auto" w:fill="auto"/>
            <w:noWrap/>
            <w:vAlign w:val="bottom"/>
            <w:hideMark/>
          </w:tcPr>
          <w:p w14:paraId="68B8A2D4" w14:textId="77777777" w:rsidR="00527F9A" w:rsidRPr="007E056E" w:rsidRDefault="00527F9A" w:rsidP="00527F9A">
            <w:pPr>
              <w:spacing w:before="0"/>
              <w:ind w:firstLine="0"/>
              <w:jc w:val="left"/>
              <w:rPr>
                <w:sz w:val="22"/>
                <w:szCs w:val="22"/>
              </w:rPr>
            </w:pPr>
            <w:r w:rsidRPr="007E056E">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0E4B8DEA" w14:textId="77777777" w:rsidR="00527F9A" w:rsidRPr="007E056E" w:rsidRDefault="00527F9A" w:rsidP="00527F9A">
            <w:pPr>
              <w:spacing w:before="0"/>
              <w:ind w:firstLine="0"/>
              <w:jc w:val="right"/>
              <w:rPr>
                <w:sz w:val="22"/>
                <w:szCs w:val="22"/>
              </w:rPr>
            </w:pPr>
            <w:r w:rsidRPr="007E056E">
              <w:rPr>
                <w:sz w:val="22"/>
                <w:szCs w:val="22"/>
              </w:rPr>
              <w:t>9 508</w:t>
            </w:r>
          </w:p>
        </w:tc>
        <w:tc>
          <w:tcPr>
            <w:tcW w:w="3605" w:type="dxa"/>
            <w:tcBorders>
              <w:top w:val="nil"/>
              <w:left w:val="nil"/>
              <w:bottom w:val="single" w:sz="4" w:space="0" w:color="auto"/>
              <w:right w:val="single" w:sz="4" w:space="0" w:color="auto"/>
            </w:tcBorders>
            <w:shd w:val="clear" w:color="auto" w:fill="auto"/>
            <w:noWrap/>
            <w:vAlign w:val="bottom"/>
            <w:hideMark/>
          </w:tcPr>
          <w:p w14:paraId="038FF6E5" w14:textId="77777777" w:rsidR="00527F9A" w:rsidRPr="007E056E" w:rsidRDefault="00527F9A" w:rsidP="00527F9A">
            <w:pPr>
              <w:spacing w:before="0"/>
              <w:ind w:firstLine="0"/>
              <w:jc w:val="left"/>
              <w:rPr>
                <w:sz w:val="22"/>
                <w:szCs w:val="22"/>
              </w:rPr>
            </w:pPr>
            <w:r w:rsidRPr="007E056E">
              <w:rPr>
                <w:sz w:val="22"/>
                <w:szCs w:val="22"/>
              </w:rPr>
              <w:t>rozvaděč IS</w:t>
            </w:r>
          </w:p>
        </w:tc>
        <w:tc>
          <w:tcPr>
            <w:tcW w:w="1728" w:type="dxa"/>
            <w:tcBorders>
              <w:top w:val="nil"/>
              <w:left w:val="nil"/>
              <w:bottom w:val="single" w:sz="4" w:space="0" w:color="auto"/>
              <w:right w:val="single" w:sz="4" w:space="0" w:color="auto"/>
            </w:tcBorders>
            <w:shd w:val="clear" w:color="auto" w:fill="auto"/>
            <w:noWrap/>
            <w:vAlign w:val="bottom"/>
            <w:hideMark/>
          </w:tcPr>
          <w:p w14:paraId="44FF5B19" w14:textId="77777777" w:rsidR="00527F9A" w:rsidRPr="007E056E" w:rsidRDefault="00527F9A" w:rsidP="00527F9A">
            <w:pPr>
              <w:spacing w:before="0"/>
              <w:ind w:firstLine="0"/>
              <w:jc w:val="right"/>
              <w:rPr>
                <w:sz w:val="22"/>
                <w:szCs w:val="22"/>
              </w:rPr>
            </w:pPr>
            <w:r w:rsidRPr="007E056E">
              <w:rPr>
                <w:sz w:val="22"/>
                <w:szCs w:val="22"/>
              </w:rPr>
              <w:t>100000093</w:t>
            </w:r>
          </w:p>
        </w:tc>
        <w:tc>
          <w:tcPr>
            <w:tcW w:w="1647" w:type="dxa"/>
            <w:tcBorders>
              <w:top w:val="nil"/>
              <w:left w:val="nil"/>
              <w:bottom w:val="single" w:sz="4" w:space="0" w:color="auto"/>
              <w:right w:val="single" w:sz="4" w:space="0" w:color="auto"/>
            </w:tcBorders>
            <w:shd w:val="clear" w:color="auto" w:fill="auto"/>
            <w:noWrap/>
            <w:vAlign w:val="bottom"/>
            <w:hideMark/>
          </w:tcPr>
          <w:p w14:paraId="1356B8DC" w14:textId="77777777" w:rsidR="00527F9A" w:rsidRPr="007E056E" w:rsidRDefault="00527F9A" w:rsidP="00527F9A">
            <w:pPr>
              <w:spacing w:before="0"/>
              <w:ind w:firstLine="0"/>
              <w:jc w:val="left"/>
              <w:rPr>
                <w:sz w:val="22"/>
                <w:szCs w:val="22"/>
              </w:rPr>
            </w:pPr>
            <w:r w:rsidRPr="007E056E">
              <w:rPr>
                <w:sz w:val="22"/>
                <w:szCs w:val="22"/>
              </w:rPr>
              <w:t>linie</w:t>
            </w:r>
          </w:p>
        </w:tc>
      </w:tr>
      <w:tr w:rsidR="00527F9A" w:rsidRPr="00527F9A" w14:paraId="2269159D"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3E151C76" w14:textId="77777777" w:rsidR="00527F9A" w:rsidRPr="007E056E" w:rsidRDefault="00527F9A" w:rsidP="00527F9A">
            <w:pPr>
              <w:spacing w:before="0"/>
              <w:ind w:firstLine="0"/>
              <w:jc w:val="left"/>
              <w:rPr>
                <w:sz w:val="22"/>
                <w:szCs w:val="22"/>
              </w:rPr>
            </w:pPr>
            <w:r w:rsidRPr="007E056E">
              <w:rPr>
                <w:sz w:val="22"/>
                <w:szCs w:val="22"/>
              </w:rPr>
              <w:t>Značka předmět transformátor</w:t>
            </w:r>
          </w:p>
        </w:tc>
        <w:tc>
          <w:tcPr>
            <w:tcW w:w="1207" w:type="dxa"/>
            <w:tcBorders>
              <w:top w:val="nil"/>
              <w:left w:val="nil"/>
              <w:bottom w:val="single" w:sz="4" w:space="0" w:color="auto"/>
              <w:right w:val="single" w:sz="4" w:space="0" w:color="auto"/>
            </w:tcBorders>
            <w:shd w:val="clear" w:color="auto" w:fill="auto"/>
            <w:noWrap/>
            <w:vAlign w:val="bottom"/>
            <w:hideMark/>
          </w:tcPr>
          <w:p w14:paraId="4AF1B109"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3521873A" w14:textId="77777777" w:rsidR="00527F9A" w:rsidRPr="007E056E" w:rsidRDefault="00527F9A" w:rsidP="00527F9A">
            <w:pPr>
              <w:spacing w:before="0"/>
              <w:ind w:firstLine="0"/>
              <w:jc w:val="right"/>
              <w:rPr>
                <w:sz w:val="22"/>
                <w:szCs w:val="22"/>
              </w:rPr>
            </w:pPr>
            <w:r w:rsidRPr="007E056E">
              <w:rPr>
                <w:sz w:val="22"/>
                <w:szCs w:val="22"/>
              </w:rPr>
              <w:t>2 980</w:t>
            </w:r>
          </w:p>
        </w:tc>
        <w:tc>
          <w:tcPr>
            <w:tcW w:w="3605" w:type="dxa"/>
            <w:tcBorders>
              <w:top w:val="nil"/>
              <w:left w:val="nil"/>
              <w:bottom w:val="single" w:sz="4" w:space="0" w:color="auto"/>
              <w:right w:val="single" w:sz="4" w:space="0" w:color="auto"/>
            </w:tcBorders>
            <w:shd w:val="clear" w:color="auto" w:fill="auto"/>
            <w:noWrap/>
            <w:vAlign w:val="bottom"/>
            <w:hideMark/>
          </w:tcPr>
          <w:p w14:paraId="624D978E" w14:textId="77777777" w:rsidR="00527F9A" w:rsidRPr="007E056E" w:rsidRDefault="00527F9A" w:rsidP="00527F9A">
            <w:pPr>
              <w:spacing w:before="0"/>
              <w:ind w:firstLine="0"/>
              <w:jc w:val="left"/>
              <w:rPr>
                <w:sz w:val="22"/>
                <w:szCs w:val="22"/>
              </w:rPr>
            </w:pPr>
            <w:r w:rsidRPr="007E056E">
              <w:rPr>
                <w:sz w:val="22"/>
                <w:szCs w:val="22"/>
              </w:rPr>
              <w:t>stanice elektrické sítě</w:t>
            </w:r>
          </w:p>
        </w:tc>
        <w:tc>
          <w:tcPr>
            <w:tcW w:w="1728" w:type="dxa"/>
            <w:tcBorders>
              <w:top w:val="nil"/>
              <w:left w:val="nil"/>
              <w:bottom w:val="single" w:sz="4" w:space="0" w:color="auto"/>
              <w:right w:val="single" w:sz="4" w:space="0" w:color="auto"/>
            </w:tcBorders>
            <w:shd w:val="clear" w:color="auto" w:fill="auto"/>
            <w:noWrap/>
            <w:vAlign w:val="bottom"/>
            <w:hideMark/>
          </w:tcPr>
          <w:p w14:paraId="55BC1A78" w14:textId="77777777" w:rsidR="00527F9A" w:rsidRPr="007E056E" w:rsidRDefault="00527F9A" w:rsidP="00527F9A">
            <w:pPr>
              <w:spacing w:before="0"/>
              <w:ind w:firstLine="0"/>
              <w:jc w:val="right"/>
              <w:rPr>
                <w:sz w:val="22"/>
                <w:szCs w:val="22"/>
              </w:rPr>
            </w:pPr>
            <w:r w:rsidRPr="007E056E">
              <w:rPr>
                <w:sz w:val="22"/>
                <w:szCs w:val="22"/>
              </w:rPr>
              <w:t>100000103</w:t>
            </w:r>
          </w:p>
        </w:tc>
        <w:tc>
          <w:tcPr>
            <w:tcW w:w="1647" w:type="dxa"/>
            <w:tcBorders>
              <w:top w:val="nil"/>
              <w:left w:val="nil"/>
              <w:bottom w:val="single" w:sz="4" w:space="0" w:color="auto"/>
              <w:right w:val="single" w:sz="4" w:space="0" w:color="auto"/>
            </w:tcBorders>
            <w:shd w:val="clear" w:color="auto" w:fill="auto"/>
            <w:noWrap/>
            <w:vAlign w:val="bottom"/>
            <w:hideMark/>
          </w:tcPr>
          <w:p w14:paraId="2C505F69" w14:textId="77777777" w:rsidR="00527F9A" w:rsidRPr="007E056E" w:rsidRDefault="00527F9A" w:rsidP="00527F9A">
            <w:pPr>
              <w:spacing w:before="0"/>
              <w:ind w:firstLine="0"/>
              <w:jc w:val="left"/>
              <w:rPr>
                <w:sz w:val="22"/>
                <w:szCs w:val="22"/>
              </w:rPr>
            </w:pPr>
            <w:r w:rsidRPr="007E056E">
              <w:rPr>
                <w:sz w:val="22"/>
                <w:szCs w:val="22"/>
              </w:rPr>
              <w:t>plocha nebo bod</w:t>
            </w:r>
          </w:p>
        </w:tc>
      </w:tr>
      <w:tr w:rsidR="00527F9A" w:rsidRPr="00527F9A" w14:paraId="20106C52"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346EF30A" w14:textId="77777777" w:rsidR="00527F9A" w:rsidRPr="007E056E" w:rsidRDefault="00527F9A" w:rsidP="00527F9A">
            <w:pPr>
              <w:spacing w:before="0"/>
              <w:ind w:firstLine="0"/>
              <w:jc w:val="left"/>
              <w:rPr>
                <w:sz w:val="22"/>
                <w:szCs w:val="22"/>
              </w:rPr>
            </w:pPr>
            <w:r w:rsidRPr="007E056E">
              <w:rPr>
                <w:sz w:val="22"/>
                <w:szCs w:val="22"/>
              </w:rPr>
              <w:lastRenderedPageBreak/>
              <w:t>Značka předmět vodojem</w:t>
            </w:r>
          </w:p>
        </w:tc>
        <w:tc>
          <w:tcPr>
            <w:tcW w:w="1207" w:type="dxa"/>
            <w:tcBorders>
              <w:top w:val="nil"/>
              <w:left w:val="nil"/>
              <w:bottom w:val="single" w:sz="4" w:space="0" w:color="auto"/>
              <w:right w:val="single" w:sz="4" w:space="0" w:color="auto"/>
            </w:tcBorders>
            <w:shd w:val="clear" w:color="auto" w:fill="auto"/>
            <w:noWrap/>
            <w:vAlign w:val="bottom"/>
            <w:hideMark/>
          </w:tcPr>
          <w:p w14:paraId="1F6E99A8"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71097F65" w14:textId="77777777" w:rsidR="00527F9A" w:rsidRPr="007E056E" w:rsidRDefault="00527F9A" w:rsidP="00527F9A">
            <w:pPr>
              <w:spacing w:before="0"/>
              <w:ind w:firstLine="0"/>
              <w:jc w:val="right"/>
              <w:rPr>
                <w:sz w:val="22"/>
                <w:szCs w:val="22"/>
              </w:rPr>
            </w:pPr>
            <w:r w:rsidRPr="007E056E">
              <w:rPr>
                <w:sz w:val="22"/>
                <w:szCs w:val="22"/>
              </w:rPr>
              <w:t>3</w:t>
            </w:r>
          </w:p>
        </w:tc>
        <w:tc>
          <w:tcPr>
            <w:tcW w:w="3605" w:type="dxa"/>
            <w:tcBorders>
              <w:top w:val="nil"/>
              <w:left w:val="nil"/>
              <w:bottom w:val="single" w:sz="4" w:space="0" w:color="auto"/>
              <w:right w:val="single" w:sz="4" w:space="0" w:color="auto"/>
            </w:tcBorders>
            <w:shd w:val="clear" w:color="auto" w:fill="auto"/>
            <w:noWrap/>
            <w:vAlign w:val="bottom"/>
            <w:hideMark/>
          </w:tcPr>
          <w:p w14:paraId="14693CD5" w14:textId="77777777" w:rsidR="00527F9A" w:rsidRPr="007E056E" w:rsidRDefault="00527F9A" w:rsidP="00527F9A">
            <w:pPr>
              <w:spacing w:before="0"/>
              <w:ind w:firstLine="0"/>
              <w:jc w:val="left"/>
              <w:rPr>
                <w:sz w:val="22"/>
                <w:szCs w:val="22"/>
              </w:rPr>
            </w:pPr>
            <w:r w:rsidRPr="007E056E">
              <w:rPr>
                <w:sz w:val="22"/>
                <w:szCs w:val="22"/>
              </w:rPr>
              <w:t>technologický objekt vodovodní sítě</w:t>
            </w:r>
          </w:p>
        </w:tc>
        <w:tc>
          <w:tcPr>
            <w:tcW w:w="1728" w:type="dxa"/>
            <w:tcBorders>
              <w:top w:val="nil"/>
              <w:left w:val="nil"/>
              <w:bottom w:val="single" w:sz="4" w:space="0" w:color="auto"/>
              <w:right w:val="single" w:sz="4" w:space="0" w:color="auto"/>
            </w:tcBorders>
            <w:shd w:val="clear" w:color="auto" w:fill="auto"/>
            <w:noWrap/>
            <w:vAlign w:val="bottom"/>
            <w:hideMark/>
          </w:tcPr>
          <w:p w14:paraId="244F63AA" w14:textId="77777777" w:rsidR="00527F9A" w:rsidRPr="007E056E" w:rsidRDefault="00527F9A" w:rsidP="00527F9A">
            <w:pPr>
              <w:spacing w:before="0"/>
              <w:ind w:firstLine="0"/>
              <w:jc w:val="right"/>
              <w:rPr>
                <w:sz w:val="22"/>
                <w:szCs w:val="22"/>
              </w:rPr>
            </w:pPr>
            <w:r w:rsidRPr="007E056E">
              <w:rPr>
                <w:sz w:val="22"/>
                <w:szCs w:val="22"/>
              </w:rPr>
              <w:t>100000117</w:t>
            </w:r>
          </w:p>
        </w:tc>
        <w:tc>
          <w:tcPr>
            <w:tcW w:w="1647" w:type="dxa"/>
            <w:tcBorders>
              <w:top w:val="nil"/>
              <w:left w:val="nil"/>
              <w:bottom w:val="single" w:sz="4" w:space="0" w:color="auto"/>
              <w:right w:val="single" w:sz="4" w:space="0" w:color="auto"/>
            </w:tcBorders>
            <w:shd w:val="clear" w:color="auto" w:fill="auto"/>
            <w:noWrap/>
            <w:vAlign w:val="bottom"/>
            <w:hideMark/>
          </w:tcPr>
          <w:p w14:paraId="14AF31A6" w14:textId="77777777" w:rsidR="00527F9A" w:rsidRPr="007E056E" w:rsidRDefault="00527F9A" w:rsidP="00527F9A">
            <w:pPr>
              <w:spacing w:before="0"/>
              <w:ind w:firstLine="0"/>
              <w:jc w:val="left"/>
              <w:rPr>
                <w:sz w:val="22"/>
                <w:szCs w:val="22"/>
              </w:rPr>
            </w:pPr>
            <w:r w:rsidRPr="007E056E">
              <w:rPr>
                <w:sz w:val="22"/>
                <w:szCs w:val="22"/>
              </w:rPr>
              <w:t>plocha nebo bod</w:t>
            </w:r>
          </w:p>
        </w:tc>
      </w:tr>
      <w:tr w:rsidR="00527F9A" w:rsidRPr="00527F9A" w14:paraId="1C93DBF9"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3118566A" w14:textId="77777777" w:rsidR="00527F9A" w:rsidRPr="007E056E" w:rsidRDefault="00527F9A" w:rsidP="00527F9A">
            <w:pPr>
              <w:spacing w:before="0"/>
              <w:ind w:firstLine="0"/>
              <w:jc w:val="left"/>
              <w:rPr>
                <w:sz w:val="22"/>
                <w:szCs w:val="22"/>
              </w:rPr>
            </w:pPr>
            <w:r w:rsidRPr="007E056E">
              <w:rPr>
                <w:sz w:val="22"/>
                <w:szCs w:val="22"/>
              </w:rPr>
              <w:t>Značka předmět vysílač</w:t>
            </w:r>
          </w:p>
        </w:tc>
        <w:tc>
          <w:tcPr>
            <w:tcW w:w="1207" w:type="dxa"/>
            <w:tcBorders>
              <w:top w:val="nil"/>
              <w:left w:val="nil"/>
              <w:bottom w:val="single" w:sz="4" w:space="0" w:color="auto"/>
              <w:right w:val="single" w:sz="4" w:space="0" w:color="auto"/>
            </w:tcBorders>
            <w:shd w:val="clear" w:color="auto" w:fill="auto"/>
            <w:noWrap/>
            <w:vAlign w:val="bottom"/>
            <w:hideMark/>
          </w:tcPr>
          <w:p w14:paraId="0DB7E512"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62DB9EBB" w14:textId="77777777" w:rsidR="00527F9A" w:rsidRPr="007E056E" w:rsidRDefault="00527F9A" w:rsidP="00527F9A">
            <w:pPr>
              <w:spacing w:before="0"/>
              <w:ind w:firstLine="0"/>
              <w:jc w:val="right"/>
              <w:rPr>
                <w:sz w:val="22"/>
                <w:szCs w:val="22"/>
              </w:rPr>
            </w:pPr>
            <w:r w:rsidRPr="007E056E">
              <w:rPr>
                <w:sz w:val="22"/>
                <w:szCs w:val="22"/>
              </w:rPr>
              <w:t>15</w:t>
            </w:r>
          </w:p>
        </w:tc>
        <w:tc>
          <w:tcPr>
            <w:tcW w:w="3605" w:type="dxa"/>
            <w:tcBorders>
              <w:top w:val="nil"/>
              <w:left w:val="nil"/>
              <w:bottom w:val="single" w:sz="4" w:space="0" w:color="auto"/>
              <w:right w:val="single" w:sz="4" w:space="0" w:color="auto"/>
            </w:tcBorders>
            <w:shd w:val="clear" w:color="auto" w:fill="auto"/>
            <w:noWrap/>
            <w:vAlign w:val="bottom"/>
            <w:hideMark/>
          </w:tcPr>
          <w:p w14:paraId="1E6558CF" w14:textId="77777777" w:rsidR="00527F9A" w:rsidRPr="007E056E" w:rsidRDefault="00527F9A" w:rsidP="00527F9A">
            <w:pPr>
              <w:spacing w:before="0"/>
              <w:ind w:firstLine="0"/>
              <w:jc w:val="left"/>
              <w:rPr>
                <w:sz w:val="22"/>
                <w:szCs w:val="22"/>
              </w:rPr>
            </w:pPr>
            <w:r w:rsidRPr="007E056E">
              <w:rPr>
                <w:sz w:val="22"/>
                <w:szCs w:val="22"/>
              </w:rPr>
              <w:t>technologický objekt sítě EK</w:t>
            </w:r>
          </w:p>
        </w:tc>
        <w:tc>
          <w:tcPr>
            <w:tcW w:w="1728" w:type="dxa"/>
            <w:tcBorders>
              <w:top w:val="nil"/>
              <w:left w:val="nil"/>
              <w:bottom w:val="single" w:sz="4" w:space="0" w:color="auto"/>
              <w:right w:val="single" w:sz="4" w:space="0" w:color="auto"/>
            </w:tcBorders>
            <w:shd w:val="clear" w:color="auto" w:fill="auto"/>
            <w:noWrap/>
            <w:vAlign w:val="bottom"/>
            <w:hideMark/>
          </w:tcPr>
          <w:p w14:paraId="310CADC1" w14:textId="77777777" w:rsidR="00527F9A" w:rsidRPr="007E056E" w:rsidRDefault="00527F9A" w:rsidP="00527F9A">
            <w:pPr>
              <w:spacing w:before="0"/>
              <w:ind w:firstLine="0"/>
              <w:jc w:val="right"/>
              <w:rPr>
                <w:sz w:val="22"/>
                <w:szCs w:val="22"/>
              </w:rPr>
            </w:pPr>
            <w:r w:rsidRPr="007E056E">
              <w:rPr>
                <w:sz w:val="22"/>
                <w:szCs w:val="22"/>
              </w:rPr>
              <w:t>100000108</w:t>
            </w:r>
          </w:p>
        </w:tc>
        <w:tc>
          <w:tcPr>
            <w:tcW w:w="1647" w:type="dxa"/>
            <w:tcBorders>
              <w:top w:val="nil"/>
              <w:left w:val="nil"/>
              <w:bottom w:val="single" w:sz="4" w:space="0" w:color="auto"/>
              <w:right w:val="single" w:sz="4" w:space="0" w:color="auto"/>
            </w:tcBorders>
            <w:shd w:val="clear" w:color="auto" w:fill="auto"/>
            <w:noWrap/>
            <w:vAlign w:val="bottom"/>
            <w:hideMark/>
          </w:tcPr>
          <w:p w14:paraId="4E729390"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51EA2A9B"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6F6A9F12" w14:textId="77777777" w:rsidR="00527F9A" w:rsidRPr="007E056E" w:rsidRDefault="00527F9A" w:rsidP="00527F9A">
            <w:pPr>
              <w:spacing w:before="0"/>
              <w:ind w:firstLine="0"/>
              <w:jc w:val="left"/>
              <w:rPr>
                <w:sz w:val="22"/>
                <w:szCs w:val="22"/>
              </w:rPr>
            </w:pPr>
            <w:r w:rsidRPr="007E056E">
              <w:rPr>
                <w:sz w:val="22"/>
                <w:szCs w:val="22"/>
              </w:rPr>
              <w:t xml:space="preserve">Značka sítí </w:t>
            </w:r>
            <w:proofErr w:type="spellStart"/>
            <w:r w:rsidRPr="007E056E">
              <w:rPr>
                <w:sz w:val="22"/>
                <w:szCs w:val="22"/>
              </w:rPr>
              <w:t>čichačka</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6865578B"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12DC5FD1" w14:textId="77777777" w:rsidR="00527F9A" w:rsidRPr="007E056E" w:rsidRDefault="00527F9A" w:rsidP="00527F9A">
            <w:pPr>
              <w:spacing w:before="0"/>
              <w:ind w:firstLine="0"/>
              <w:jc w:val="right"/>
              <w:rPr>
                <w:sz w:val="22"/>
                <w:szCs w:val="22"/>
              </w:rPr>
            </w:pPr>
            <w:r w:rsidRPr="007E056E">
              <w:rPr>
                <w:sz w:val="22"/>
                <w:szCs w:val="22"/>
              </w:rPr>
              <w:t>953</w:t>
            </w:r>
          </w:p>
        </w:tc>
        <w:tc>
          <w:tcPr>
            <w:tcW w:w="3605" w:type="dxa"/>
            <w:tcBorders>
              <w:top w:val="nil"/>
              <w:left w:val="nil"/>
              <w:bottom w:val="single" w:sz="4" w:space="0" w:color="auto"/>
              <w:right w:val="single" w:sz="4" w:space="0" w:color="auto"/>
            </w:tcBorders>
            <w:shd w:val="clear" w:color="auto" w:fill="auto"/>
            <w:noWrap/>
            <w:vAlign w:val="bottom"/>
            <w:hideMark/>
          </w:tcPr>
          <w:p w14:paraId="2B54931E" w14:textId="77777777" w:rsidR="00527F9A" w:rsidRPr="007E056E" w:rsidRDefault="00527F9A" w:rsidP="00527F9A">
            <w:pPr>
              <w:spacing w:before="0"/>
              <w:ind w:firstLine="0"/>
              <w:jc w:val="left"/>
              <w:rPr>
                <w:sz w:val="22"/>
                <w:szCs w:val="22"/>
              </w:rPr>
            </w:pPr>
            <w:r w:rsidRPr="007E056E">
              <w:rPr>
                <w:sz w:val="22"/>
                <w:szCs w:val="22"/>
              </w:rPr>
              <w:t>zařízení plynovodní sítě (bodové)</w:t>
            </w:r>
          </w:p>
        </w:tc>
        <w:tc>
          <w:tcPr>
            <w:tcW w:w="1728" w:type="dxa"/>
            <w:tcBorders>
              <w:top w:val="nil"/>
              <w:left w:val="nil"/>
              <w:bottom w:val="single" w:sz="4" w:space="0" w:color="auto"/>
              <w:right w:val="single" w:sz="4" w:space="0" w:color="auto"/>
            </w:tcBorders>
            <w:shd w:val="clear" w:color="auto" w:fill="auto"/>
            <w:noWrap/>
            <w:vAlign w:val="bottom"/>
            <w:hideMark/>
          </w:tcPr>
          <w:p w14:paraId="669CB698" w14:textId="77777777" w:rsidR="00527F9A" w:rsidRPr="007E056E" w:rsidRDefault="00527F9A" w:rsidP="00527F9A">
            <w:pPr>
              <w:spacing w:before="0"/>
              <w:ind w:firstLine="0"/>
              <w:jc w:val="right"/>
              <w:rPr>
                <w:sz w:val="22"/>
                <w:szCs w:val="22"/>
              </w:rPr>
            </w:pPr>
            <w:r w:rsidRPr="007E056E">
              <w:rPr>
                <w:sz w:val="22"/>
                <w:szCs w:val="22"/>
              </w:rPr>
              <w:t>100000111</w:t>
            </w:r>
          </w:p>
        </w:tc>
        <w:tc>
          <w:tcPr>
            <w:tcW w:w="1647" w:type="dxa"/>
            <w:tcBorders>
              <w:top w:val="nil"/>
              <w:left w:val="nil"/>
              <w:bottom w:val="single" w:sz="4" w:space="0" w:color="auto"/>
              <w:right w:val="single" w:sz="4" w:space="0" w:color="auto"/>
            </w:tcBorders>
            <w:shd w:val="clear" w:color="auto" w:fill="auto"/>
            <w:noWrap/>
            <w:vAlign w:val="bottom"/>
            <w:hideMark/>
          </w:tcPr>
          <w:p w14:paraId="2515D71D"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639FB9F6"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1F71698E" w14:textId="77777777" w:rsidR="00527F9A" w:rsidRPr="007E056E" w:rsidRDefault="00527F9A" w:rsidP="00527F9A">
            <w:pPr>
              <w:spacing w:before="0"/>
              <w:ind w:firstLine="0"/>
              <w:jc w:val="left"/>
              <w:rPr>
                <w:sz w:val="22"/>
                <w:szCs w:val="22"/>
              </w:rPr>
            </w:pPr>
            <w:r w:rsidRPr="007E056E">
              <w:rPr>
                <w:sz w:val="22"/>
                <w:szCs w:val="22"/>
              </w:rPr>
              <w:t xml:space="preserve">Značka sítí hodiny </w:t>
            </w:r>
            <w:proofErr w:type="spellStart"/>
            <w:r w:rsidRPr="007E056E">
              <w:rPr>
                <w:sz w:val="22"/>
                <w:szCs w:val="22"/>
              </w:rPr>
              <w:t>na_objektu</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5CEB3FFB"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48026064" w14:textId="77777777" w:rsidR="00527F9A" w:rsidRPr="007E056E" w:rsidRDefault="00527F9A" w:rsidP="00527F9A">
            <w:pPr>
              <w:spacing w:before="0"/>
              <w:ind w:firstLine="0"/>
              <w:jc w:val="right"/>
              <w:rPr>
                <w:sz w:val="22"/>
                <w:szCs w:val="22"/>
              </w:rPr>
            </w:pPr>
            <w:r w:rsidRPr="007E056E">
              <w:rPr>
                <w:sz w:val="22"/>
                <w:szCs w:val="22"/>
              </w:rPr>
              <w:t>1</w:t>
            </w:r>
          </w:p>
        </w:tc>
        <w:tc>
          <w:tcPr>
            <w:tcW w:w="3605" w:type="dxa"/>
            <w:tcBorders>
              <w:top w:val="nil"/>
              <w:left w:val="nil"/>
              <w:bottom w:val="single" w:sz="4" w:space="0" w:color="auto"/>
              <w:right w:val="single" w:sz="4" w:space="0" w:color="auto"/>
            </w:tcBorders>
            <w:shd w:val="clear" w:color="auto" w:fill="auto"/>
            <w:noWrap/>
            <w:vAlign w:val="bottom"/>
            <w:hideMark/>
          </w:tcPr>
          <w:p w14:paraId="1E38BEDC" w14:textId="77777777" w:rsidR="00527F9A" w:rsidRPr="007E056E" w:rsidRDefault="00527F9A" w:rsidP="00527F9A">
            <w:pPr>
              <w:spacing w:before="0"/>
              <w:ind w:firstLine="0"/>
              <w:jc w:val="left"/>
              <w:rPr>
                <w:sz w:val="22"/>
                <w:szCs w:val="22"/>
              </w:rPr>
            </w:pPr>
            <w:r w:rsidRPr="007E056E">
              <w:rPr>
                <w:sz w:val="22"/>
                <w:szCs w:val="22"/>
              </w:rPr>
              <w:t>jiné zařízení staveb TI (bodové)</w:t>
            </w:r>
          </w:p>
        </w:tc>
        <w:tc>
          <w:tcPr>
            <w:tcW w:w="1728" w:type="dxa"/>
            <w:tcBorders>
              <w:top w:val="nil"/>
              <w:left w:val="nil"/>
              <w:bottom w:val="single" w:sz="4" w:space="0" w:color="auto"/>
              <w:right w:val="single" w:sz="4" w:space="0" w:color="auto"/>
            </w:tcBorders>
            <w:shd w:val="clear" w:color="auto" w:fill="auto"/>
            <w:noWrap/>
            <w:vAlign w:val="bottom"/>
            <w:hideMark/>
          </w:tcPr>
          <w:p w14:paraId="01FED24C" w14:textId="77777777" w:rsidR="00527F9A" w:rsidRPr="007E056E" w:rsidRDefault="00527F9A" w:rsidP="00527F9A">
            <w:pPr>
              <w:spacing w:before="0"/>
              <w:ind w:firstLine="0"/>
              <w:jc w:val="right"/>
              <w:rPr>
                <w:sz w:val="22"/>
                <w:szCs w:val="22"/>
              </w:rPr>
            </w:pPr>
            <w:r w:rsidRPr="007E056E">
              <w:rPr>
                <w:sz w:val="22"/>
                <w:szCs w:val="22"/>
              </w:rPr>
              <w:t>100000139</w:t>
            </w:r>
          </w:p>
        </w:tc>
        <w:tc>
          <w:tcPr>
            <w:tcW w:w="1647" w:type="dxa"/>
            <w:tcBorders>
              <w:top w:val="nil"/>
              <w:left w:val="nil"/>
              <w:bottom w:val="single" w:sz="4" w:space="0" w:color="auto"/>
              <w:right w:val="single" w:sz="4" w:space="0" w:color="auto"/>
            </w:tcBorders>
            <w:shd w:val="clear" w:color="auto" w:fill="auto"/>
            <w:noWrap/>
            <w:vAlign w:val="bottom"/>
            <w:hideMark/>
          </w:tcPr>
          <w:p w14:paraId="27D64EF4"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0C619922"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01AE029D" w14:textId="77777777" w:rsidR="00527F9A" w:rsidRPr="007E056E" w:rsidRDefault="00527F9A" w:rsidP="00527F9A">
            <w:pPr>
              <w:spacing w:before="0"/>
              <w:ind w:firstLine="0"/>
              <w:jc w:val="left"/>
              <w:rPr>
                <w:sz w:val="22"/>
                <w:szCs w:val="22"/>
              </w:rPr>
            </w:pPr>
            <w:r w:rsidRPr="007E056E">
              <w:rPr>
                <w:sz w:val="22"/>
                <w:szCs w:val="22"/>
              </w:rPr>
              <w:t xml:space="preserve">Značka sítí hodiny </w:t>
            </w:r>
            <w:proofErr w:type="spellStart"/>
            <w:r w:rsidRPr="007E056E">
              <w:rPr>
                <w:sz w:val="22"/>
                <w:szCs w:val="22"/>
              </w:rPr>
              <w:t>na_stožáru</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0BA6F843"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1F8ED0CD" w14:textId="77777777" w:rsidR="00527F9A" w:rsidRPr="007E056E" w:rsidRDefault="00527F9A" w:rsidP="00527F9A">
            <w:pPr>
              <w:spacing w:before="0"/>
              <w:ind w:firstLine="0"/>
              <w:jc w:val="right"/>
              <w:rPr>
                <w:sz w:val="22"/>
                <w:szCs w:val="22"/>
              </w:rPr>
            </w:pPr>
            <w:r w:rsidRPr="007E056E">
              <w:rPr>
                <w:sz w:val="22"/>
                <w:szCs w:val="22"/>
              </w:rPr>
              <w:t>16</w:t>
            </w:r>
          </w:p>
        </w:tc>
        <w:tc>
          <w:tcPr>
            <w:tcW w:w="3605" w:type="dxa"/>
            <w:tcBorders>
              <w:top w:val="nil"/>
              <w:left w:val="nil"/>
              <w:bottom w:val="single" w:sz="4" w:space="0" w:color="auto"/>
              <w:right w:val="single" w:sz="4" w:space="0" w:color="auto"/>
            </w:tcBorders>
            <w:shd w:val="clear" w:color="auto" w:fill="auto"/>
            <w:noWrap/>
            <w:vAlign w:val="bottom"/>
            <w:hideMark/>
          </w:tcPr>
          <w:p w14:paraId="44ED0442" w14:textId="77777777" w:rsidR="00527F9A" w:rsidRPr="007E056E" w:rsidRDefault="00527F9A" w:rsidP="00527F9A">
            <w:pPr>
              <w:spacing w:before="0"/>
              <w:ind w:firstLine="0"/>
              <w:jc w:val="left"/>
              <w:rPr>
                <w:sz w:val="22"/>
                <w:szCs w:val="22"/>
              </w:rPr>
            </w:pPr>
            <w:r w:rsidRPr="007E056E">
              <w:rPr>
                <w:sz w:val="22"/>
                <w:szCs w:val="22"/>
              </w:rPr>
              <w:t>jiné zařízení staveb TI (bodové)</w:t>
            </w:r>
          </w:p>
        </w:tc>
        <w:tc>
          <w:tcPr>
            <w:tcW w:w="1728" w:type="dxa"/>
            <w:tcBorders>
              <w:top w:val="nil"/>
              <w:left w:val="nil"/>
              <w:bottom w:val="single" w:sz="4" w:space="0" w:color="auto"/>
              <w:right w:val="single" w:sz="4" w:space="0" w:color="auto"/>
            </w:tcBorders>
            <w:shd w:val="clear" w:color="auto" w:fill="auto"/>
            <w:noWrap/>
            <w:vAlign w:val="bottom"/>
            <w:hideMark/>
          </w:tcPr>
          <w:p w14:paraId="53C9209E" w14:textId="77777777" w:rsidR="00527F9A" w:rsidRPr="007E056E" w:rsidRDefault="00527F9A" w:rsidP="00527F9A">
            <w:pPr>
              <w:spacing w:before="0"/>
              <w:ind w:firstLine="0"/>
              <w:jc w:val="right"/>
              <w:rPr>
                <w:sz w:val="22"/>
                <w:szCs w:val="22"/>
              </w:rPr>
            </w:pPr>
            <w:r w:rsidRPr="007E056E">
              <w:rPr>
                <w:sz w:val="22"/>
                <w:szCs w:val="22"/>
              </w:rPr>
              <w:t>100000139</w:t>
            </w:r>
          </w:p>
        </w:tc>
        <w:tc>
          <w:tcPr>
            <w:tcW w:w="1647" w:type="dxa"/>
            <w:tcBorders>
              <w:top w:val="nil"/>
              <w:left w:val="nil"/>
              <w:bottom w:val="single" w:sz="4" w:space="0" w:color="auto"/>
              <w:right w:val="single" w:sz="4" w:space="0" w:color="auto"/>
            </w:tcBorders>
            <w:shd w:val="clear" w:color="auto" w:fill="auto"/>
            <w:noWrap/>
            <w:vAlign w:val="bottom"/>
            <w:hideMark/>
          </w:tcPr>
          <w:p w14:paraId="65F53E3D"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63617A27"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173C6134" w14:textId="77777777" w:rsidR="00527F9A" w:rsidRPr="007E056E" w:rsidRDefault="00527F9A" w:rsidP="00527F9A">
            <w:pPr>
              <w:spacing w:before="0"/>
              <w:ind w:firstLine="0"/>
              <w:jc w:val="left"/>
              <w:rPr>
                <w:sz w:val="22"/>
                <w:szCs w:val="22"/>
              </w:rPr>
            </w:pPr>
            <w:r w:rsidRPr="007E056E">
              <w:rPr>
                <w:sz w:val="22"/>
                <w:szCs w:val="22"/>
              </w:rPr>
              <w:t xml:space="preserve">Značka sítí </w:t>
            </w:r>
            <w:proofErr w:type="spellStart"/>
            <w:r w:rsidRPr="007E056E">
              <w:rPr>
                <w:sz w:val="22"/>
                <w:szCs w:val="22"/>
              </w:rPr>
              <w:t>hydrant_nadz</w:t>
            </w:r>
            <w:proofErr w:type="spellEnd"/>
            <w:r w:rsidRPr="007E056E">
              <w:rPr>
                <w:sz w:val="22"/>
                <w:szCs w:val="22"/>
              </w:rPr>
              <w:t>.</w:t>
            </w:r>
          </w:p>
        </w:tc>
        <w:tc>
          <w:tcPr>
            <w:tcW w:w="1207" w:type="dxa"/>
            <w:tcBorders>
              <w:top w:val="nil"/>
              <w:left w:val="nil"/>
              <w:bottom w:val="single" w:sz="4" w:space="0" w:color="auto"/>
              <w:right w:val="single" w:sz="4" w:space="0" w:color="auto"/>
            </w:tcBorders>
            <w:shd w:val="clear" w:color="auto" w:fill="auto"/>
            <w:noWrap/>
            <w:vAlign w:val="bottom"/>
            <w:hideMark/>
          </w:tcPr>
          <w:p w14:paraId="0269D60B"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314528C8" w14:textId="77777777" w:rsidR="00527F9A" w:rsidRPr="007E056E" w:rsidRDefault="00527F9A" w:rsidP="00527F9A">
            <w:pPr>
              <w:spacing w:before="0"/>
              <w:ind w:firstLine="0"/>
              <w:jc w:val="right"/>
              <w:rPr>
                <w:sz w:val="22"/>
                <w:szCs w:val="22"/>
              </w:rPr>
            </w:pPr>
            <w:r w:rsidRPr="007E056E">
              <w:rPr>
                <w:sz w:val="22"/>
                <w:szCs w:val="22"/>
              </w:rPr>
              <w:t>3 771</w:t>
            </w:r>
          </w:p>
        </w:tc>
        <w:tc>
          <w:tcPr>
            <w:tcW w:w="3605" w:type="dxa"/>
            <w:tcBorders>
              <w:top w:val="nil"/>
              <w:left w:val="nil"/>
              <w:bottom w:val="single" w:sz="4" w:space="0" w:color="auto"/>
              <w:right w:val="single" w:sz="4" w:space="0" w:color="auto"/>
            </w:tcBorders>
            <w:shd w:val="clear" w:color="auto" w:fill="auto"/>
            <w:noWrap/>
            <w:vAlign w:val="bottom"/>
            <w:hideMark/>
          </w:tcPr>
          <w:p w14:paraId="453A50C2" w14:textId="77777777" w:rsidR="00527F9A" w:rsidRPr="007E056E" w:rsidRDefault="00527F9A" w:rsidP="00527F9A">
            <w:pPr>
              <w:spacing w:before="0"/>
              <w:ind w:firstLine="0"/>
              <w:jc w:val="left"/>
              <w:rPr>
                <w:sz w:val="22"/>
                <w:szCs w:val="22"/>
              </w:rPr>
            </w:pPr>
            <w:r w:rsidRPr="007E056E">
              <w:rPr>
                <w:sz w:val="22"/>
                <w:szCs w:val="22"/>
              </w:rPr>
              <w:t>zařízení vodovodní sítě (bodové)</w:t>
            </w:r>
          </w:p>
        </w:tc>
        <w:tc>
          <w:tcPr>
            <w:tcW w:w="1728" w:type="dxa"/>
            <w:tcBorders>
              <w:top w:val="nil"/>
              <w:left w:val="nil"/>
              <w:bottom w:val="single" w:sz="4" w:space="0" w:color="auto"/>
              <w:right w:val="single" w:sz="4" w:space="0" w:color="auto"/>
            </w:tcBorders>
            <w:shd w:val="clear" w:color="auto" w:fill="auto"/>
            <w:noWrap/>
            <w:vAlign w:val="bottom"/>
            <w:hideMark/>
          </w:tcPr>
          <w:p w14:paraId="6938F39F" w14:textId="77777777" w:rsidR="00527F9A" w:rsidRPr="007E056E" w:rsidRDefault="00527F9A" w:rsidP="00527F9A">
            <w:pPr>
              <w:spacing w:before="0"/>
              <w:ind w:firstLine="0"/>
              <w:jc w:val="right"/>
              <w:rPr>
                <w:sz w:val="22"/>
                <w:szCs w:val="22"/>
              </w:rPr>
            </w:pPr>
            <w:r w:rsidRPr="007E056E">
              <w:rPr>
                <w:sz w:val="22"/>
                <w:szCs w:val="22"/>
              </w:rPr>
              <w:t>100000115</w:t>
            </w:r>
          </w:p>
        </w:tc>
        <w:tc>
          <w:tcPr>
            <w:tcW w:w="1647" w:type="dxa"/>
            <w:tcBorders>
              <w:top w:val="nil"/>
              <w:left w:val="nil"/>
              <w:bottom w:val="single" w:sz="4" w:space="0" w:color="auto"/>
              <w:right w:val="single" w:sz="4" w:space="0" w:color="auto"/>
            </w:tcBorders>
            <w:shd w:val="clear" w:color="auto" w:fill="auto"/>
            <w:noWrap/>
            <w:vAlign w:val="bottom"/>
            <w:hideMark/>
          </w:tcPr>
          <w:p w14:paraId="48E71019"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4263F914"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2D9819AA" w14:textId="77777777" w:rsidR="00527F9A" w:rsidRPr="007E056E" w:rsidRDefault="00527F9A" w:rsidP="00527F9A">
            <w:pPr>
              <w:spacing w:before="0"/>
              <w:ind w:firstLine="0"/>
              <w:jc w:val="left"/>
              <w:rPr>
                <w:sz w:val="22"/>
                <w:szCs w:val="22"/>
              </w:rPr>
            </w:pPr>
            <w:r w:rsidRPr="007E056E">
              <w:rPr>
                <w:sz w:val="22"/>
                <w:szCs w:val="22"/>
              </w:rPr>
              <w:t xml:space="preserve">Značka sítí </w:t>
            </w:r>
            <w:proofErr w:type="spellStart"/>
            <w:r w:rsidRPr="007E056E">
              <w:rPr>
                <w:sz w:val="22"/>
                <w:szCs w:val="22"/>
              </w:rPr>
              <w:t>hydrant_podz</w:t>
            </w:r>
            <w:proofErr w:type="spellEnd"/>
            <w:r w:rsidRPr="007E056E">
              <w:rPr>
                <w:sz w:val="22"/>
                <w:szCs w:val="22"/>
              </w:rPr>
              <w:t>.</w:t>
            </w:r>
          </w:p>
        </w:tc>
        <w:tc>
          <w:tcPr>
            <w:tcW w:w="1207" w:type="dxa"/>
            <w:tcBorders>
              <w:top w:val="nil"/>
              <w:left w:val="nil"/>
              <w:bottom w:val="single" w:sz="4" w:space="0" w:color="auto"/>
              <w:right w:val="single" w:sz="4" w:space="0" w:color="auto"/>
            </w:tcBorders>
            <w:shd w:val="clear" w:color="auto" w:fill="auto"/>
            <w:noWrap/>
            <w:vAlign w:val="bottom"/>
            <w:hideMark/>
          </w:tcPr>
          <w:p w14:paraId="3F1D4D06"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6220B6D8" w14:textId="77777777" w:rsidR="00527F9A" w:rsidRPr="007E056E" w:rsidRDefault="00527F9A" w:rsidP="00527F9A">
            <w:pPr>
              <w:spacing w:before="0"/>
              <w:ind w:firstLine="0"/>
              <w:jc w:val="right"/>
              <w:rPr>
                <w:sz w:val="22"/>
                <w:szCs w:val="22"/>
              </w:rPr>
            </w:pPr>
            <w:r w:rsidRPr="007E056E">
              <w:rPr>
                <w:sz w:val="22"/>
                <w:szCs w:val="22"/>
              </w:rPr>
              <w:t>14 742</w:t>
            </w:r>
          </w:p>
        </w:tc>
        <w:tc>
          <w:tcPr>
            <w:tcW w:w="3605" w:type="dxa"/>
            <w:tcBorders>
              <w:top w:val="nil"/>
              <w:left w:val="nil"/>
              <w:bottom w:val="single" w:sz="4" w:space="0" w:color="auto"/>
              <w:right w:val="single" w:sz="4" w:space="0" w:color="auto"/>
            </w:tcBorders>
            <w:shd w:val="clear" w:color="auto" w:fill="auto"/>
            <w:noWrap/>
            <w:vAlign w:val="bottom"/>
            <w:hideMark/>
          </w:tcPr>
          <w:p w14:paraId="1C136A3E" w14:textId="77777777" w:rsidR="00527F9A" w:rsidRPr="007E056E" w:rsidRDefault="00527F9A" w:rsidP="00527F9A">
            <w:pPr>
              <w:spacing w:before="0"/>
              <w:ind w:firstLine="0"/>
              <w:jc w:val="left"/>
              <w:rPr>
                <w:sz w:val="22"/>
                <w:szCs w:val="22"/>
              </w:rPr>
            </w:pPr>
            <w:r w:rsidRPr="007E056E">
              <w:rPr>
                <w:sz w:val="22"/>
                <w:szCs w:val="22"/>
              </w:rPr>
              <w:t>zařízení vodovodní sítě (bodové)</w:t>
            </w:r>
          </w:p>
        </w:tc>
        <w:tc>
          <w:tcPr>
            <w:tcW w:w="1728" w:type="dxa"/>
            <w:tcBorders>
              <w:top w:val="nil"/>
              <w:left w:val="nil"/>
              <w:bottom w:val="single" w:sz="4" w:space="0" w:color="auto"/>
              <w:right w:val="single" w:sz="4" w:space="0" w:color="auto"/>
            </w:tcBorders>
            <w:shd w:val="clear" w:color="auto" w:fill="auto"/>
            <w:noWrap/>
            <w:vAlign w:val="bottom"/>
            <w:hideMark/>
          </w:tcPr>
          <w:p w14:paraId="2FDF83F9" w14:textId="77777777" w:rsidR="00527F9A" w:rsidRPr="007E056E" w:rsidRDefault="00527F9A" w:rsidP="00527F9A">
            <w:pPr>
              <w:spacing w:before="0"/>
              <w:ind w:firstLine="0"/>
              <w:jc w:val="right"/>
              <w:rPr>
                <w:sz w:val="22"/>
                <w:szCs w:val="22"/>
              </w:rPr>
            </w:pPr>
            <w:r w:rsidRPr="007E056E">
              <w:rPr>
                <w:sz w:val="22"/>
                <w:szCs w:val="22"/>
              </w:rPr>
              <w:t>100000115</w:t>
            </w:r>
          </w:p>
        </w:tc>
        <w:tc>
          <w:tcPr>
            <w:tcW w:w="1647" w:type="dxa"/>
            <w:tcBorders>
              <w:top w:val="nil"/>
              <w:left w:val="nil"/>
              <w:bottom w:val="single" w:sz="4" w:space="0" w:color="auto"/>
              <w:right w:val="single" w:sz="4" w:space="0" w:color="auto"/>
            </w:tcBorders>
            <w:shd w:val="clear" w:color="auto" w:fill="auto"/>
            <w:noWrap/>
            <w:vAlign w:val="bottom"/>
            <w:hideMark/>
          </w:tcPr>
          <w:p w14:paraId="2CD6AAD2"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16DC32E3"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1057565A" w14:textId="77777777" w:rsidR="00527F9A" w:rsidRPr="007E056E" w:rsidRDefault="00527F9A" w:rsidP="00527F9A">
            <w:pPr>
              <w:spacing w:before="0"/>
              <w:ind w:firstLine="0"/>
              <w:jc w:val="left"/>
              <w:rPr>
                <w:sz w:val="22"/>
                <w:szCs w:val="22"/>
              </w:rPr>
            </w:pPr>
            <w:r w:rsidRPr="007E056E">
              <w:rPr>
                <w:sz w:val="22"/>
                <w:szCs w:val="22"/>
              </w:rPr>
              <w:t xml:space="preserve">Značka sítí </w:t>
            </w:r>
            <w:proofErr w:type="spellStart"/>
            <w:r w:rsidRPr="007E056E">
              <w:rPr>
                <w:sz w:val="22"/>
                <w:szCs w:val="22"/>
              </w:rPr>
              <w:t>kan.šachta</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01986542"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4E714F0C" w14:textId="77777777" w:rsidR="00527F9A" w:rsidRPr="007E056E" w:rsidRDefault="00527F9A" w:rsidP="00527F9A">
            <w:pPr>
              <w:spacing w:before="0"/>
              <w:ind w:firstLine="0"/>
              <w:jc w:val="right"/>
              <w:rPr>
                <w:sz w:val="22"/>
                <w:szCs w:val="22"/>
              </w:rPr>
            </w:pPr>
            <w:r w:rsidRPr="007E056E">
              <w:rPr>
                <w:sz w:val="22"/>
                <w:szCs w:val="22"/>
              </w:rPr>
              <w:t>80 589</w:t>
            </w:r>
          </w:p>
        </w:tc>
        <w:tc>
          <w:tcPr>
            <w:tcW w:w="3605" w:type="dxa"/>
            <w:tcBorders>
              <w:top w:val="nil"/>
              <w:left w:val="nil"/>
              <w:bottom w:val="single" w:sz="4" w:space="0" w:color="auto"/>
              <w:right w:val="single" w:sz="4" w:space="0" w:color="auto"/>
            </w:tcBorders>
            <w:shd w:val="clear" w:color="auto" w:fill="auto"/>
            <w:noWrap/>
            <w:vAlign w:val="bottom"/>
            <w:hideMark/>
          </w:tcPr>
          <w:p w14:paraId="6BF2506E" w14:textId="77777777" w:rsidR="00527F9A" w:rsidRPr="007E056E" w:rsidRDefault="00527F9A" w:rsidP="00527F9A">
            <w:pPr>
              <w:spacing w:before="0"/>
              <w:ind w:firstLine="0"/>
              <w:jc w:val="left"/>
              <w:rPr>
                <w:sz w:val="22"/>
                <w:szCs w:val="22"/>
              </w:rPr>
            </w:pPr>
            <w:r w:rsidRPr="007E056E">
              <w:rPr>
                <w:sz w:val="22"/>
                <w:szCs w:val="22"/>
              </w:rPr>
              <w:t>zařízení kanalizační sítě (bodové)</w:t>
            </w:r>
          </w:p>
        </w:tc>
        <w:tc>
          <w:tcPr>
            <w:tcW w:w="1728" w:type="dxa"/>
            <w:tcBorders>
              <w:top w:val="nil"/>
              <w:left w:val="nil"/>
              <w:bottom w:val="single" w:sz="4" w:space="0" w:color="auto"/>
              <w:right w:val="single" w:sz="4" w:space="0" w:color="auto"/>
            </w:tcBorders>
            <w:shd w:val="clear" w:color="auto" w:fill="auto"/>
            <w:noWrap/>
            <w:vAlign w:val="bottom"/>
            <w:hideMark/>
          </w:tcPr>
          <w:p w14:paraId="4A0485CB" w14:textId="77777777" w:rsidR="00527F9A" w:rsidRPr="007E056E" w:rsidRDefault="00527F9A" w:rsidP="00527F9A">
            <w:pPr>
              <w:spacing w:before="0"/>
              <w:ind w:firstLine="0"/>
              <w:jc w:val="right"/>
              <w:rPr>
                <w:sz w:val="22"/>
                <w:szCs w:val="22"/>
              </w:rPr>
            </w:pPr>
            <w:r w:rsidRPr="007E056E">
              <w:rPr>
                <w:sz w:val="22"/>
                <w:szCs w:val="22"/>
              </w:rPr>
              <w:t>100000123</w:t>
            </w:r>
          </w:p>
        </w:tc>
        <w:tc>
          <w:tcPr>
            <w:tcW w:w="1647" w:type="dxa"/>
            <w:tcBorders>
              <w:top w:val="nil"/>
              <w:left w:val="nil"/>
              <w:bottom w:val="single" w:sz="4" w:space="0" w:color="auto"/>
              <w:right w:val="single" w:sz="4" w:space="0" w:color="auto"/>
            </w:tcBorders>
            <w:shd w:val="clear" w:color="auto" w:fill="auto"/>
            <w:noWrap/>
            <w:vAlign w:val="bottom"/>
            <w:hideMark/>
          </w:tcPr>
          <w:p w14:paraId="2A8DA413"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4D9C9C5E"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1898FAF8" w14:textId="77777777" w:rsidR="00527F9A" w:rsidRPr="007E056E" w:rsidRDefault="00527F9A" w:rsidP="00527F9A">
            <w:pPr>
              <w:spacing w:before="0"/>
              <w:ind w:firstLine="0"/>
              <w:jc w:val="left"/>
              <w:rPr>
                <w:sz w:val="22"/>
                <w:szCs w:val="22"/>
              </w:rPr>
            </w:pPr>
            <w:r w:rsidRPr="007E056E">
              <w:rPr>
                <w:sz w:val="22"/>
                <w:szCs w:val="22"/>
              </w:rPr>
              <w:t xml:space="preserve">Značka sítí </w:t>
            </w:r>
            <w:proofErr w:type="spellStart"/>
            <w:r w:rsidRPr="007E056E">
              <w:rPr>
                <w:sz w:val="22"/>
                <w:szCs w:val="22"/>
              </w:rPr>
              <w:t>kan.větr.šachta</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3FE0C107"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2C5A0794" w14:textId="77777777" w:rsidR="00527F9A" w:rsidRPr="007E056E" w:rsidRDefault="00527F9A" w:rsidP="00527F9A">
            <w:pPr>
              <w:spacing w:before="0"/>
              <w:ind w:firstLine="0"/>
              <w:jc w:val="right"/>
              <w:rPr>
                <w:sz w:val="22"/>
                <w:szCs w:val="22"/>
              </w:rPr>
            </w:pPr>
            <w:r w:rsidRPr="007E056E">
              <w:rPr>
                <w:sz w:val="22"/>
                <w:szCs w:val="22"/>
              </w:rPr>
              <w:t>68</w:t>
            </w:r>
          </w:p>
        </w:tc>
        <w:tc>
          <w:tcPr>
            <w:tcW w:w="3605" w:type="dxa"/>
            <w:tcBorders>
              <w:top w:val="nil"/>
              <w:left w:val="nil"/>
              <w:bottom w:val="single" w:sz="4" w:space="0" w:color="auto"/>
              <w:right w:val="single" w:sz="4" w:space="0" w:color="auto"/>
            </w:tcBorders>
            <w:shd w:val="clear" w:color="auto" w:fill="auto"/>
            <w:noWrap/>
            <w:vAlign w:val="bottom"/>
            <w:hideMark/>
          </w:tcPr>
          <w:p w14:paraId="14E19109" w14:textId="77777777" w:rsidR="00527F9A" w:rsidRPr="007E056E" w:rsidRDefault="00527F9A" w:rsidP="00527F9A">
            <w:pPr>
              <w:spacing w:before="0"/>
              <w:ind w:firstLine="0"/>
              <w:jc w:val="left"/>
              <w:rPr>
                <w:sz w:val="22"/>
                <w:szCs w:val="22"/>
              </w:rPr>
            </w:pPr>
            <w:r w:rsidRPr="007E056E">
              <w:rPr>
                <w:sz w:val="22"/>
                <w:szCs w:val="22"/>
              </w:rPr>
              <w:t>zařízení kanalizační sítě (bodové)</w:t>
            </w:r>
          </w:p>
        </w:tc>
        <w:tc>
          <w:tcPr>
            <w:tcW w:w="1728" w:type="dxa"/>
            <w:tcBorders>
              <w:top w:val="nil"/>
              <w:left w:val="nil"/>
              <w:bottom w:val="single" w:sz="4" w:space="0" w:color="auto"/>
              <w:right w:val="single" w:sz="4" w:space="0" w:color="auto"/>
            </w:tcBorders>
            <w:shd w:val="clear" w:color="auto" w:fill="auto"/>
            <w:noWrap/>
            <w:vAlign w:val="bottom"/>
            <w:hideMark/>
          </w:tcPr>
          <w:p w14:paraId="2C85B8B3" w14:textId="77777777" w:rsidR="00527F9A" w:rsidRPr="007E056E" w:rsidRDefault="00527F9A" w:rsidP="00527F9A">
            <w:pPr>
              <w:spacing w:before="0"/>
              <w:ind w:firstLine="0"/>
              <w:jc w:val="right"/>
              <w:rPr>
                <w:sz w:val="22"/>
                <w:szCs w:val="22"/>
              </w:rPr>
            </w:pPr>
            <w:r w:rsidRPr="007E056E">
              <w:rPr>
                <w:sz w:val="22"/>
                <w:szCs w:val="22"/>
              </w:rPr>
              <w:t>100000123</w:t>
            </w:r>
          </w:p>
        </w:tc>
        <w:tc>
          <w:tcPr>
            <w:tcW w:w="1647" w:type="dxa"/>
            <w:tcBorders>
              <w:top w:val="nil"/>
              <w:left w:val="nil"/>
              <w:bottom w:val="single" w:sz="4" w:space="0" w:color="auto"/>
              <w:right w:val="single" w:sz="4" w:space="0" w:color="auto"/>
            </w:tcBorders>
            <w:shd w:val="clear" w:color="auto" w:fill="auto"/>
            <w:noWrap/>
            <w:vAlign w:val="bottom"/>
            <w:hideMark/>
          </w:tcPr>
          <w:p w14:paraId="210B67DF"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2D234049"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0C27B17F" w14:textId="77777777" w:rsidR="00527F9A" w:rsidRPr="007E056E" w:rsidRDefault="00527F9A" w:rsidP="00527F9A">
            <w:pPr>
              <w:spacing w:before="0"/>
              <w:ind w:firstLine="0"/>
              <w:jc w:val="left"/>
              <w:rPr>
                <w:sz w:val="22"/>
                <w:szCs w:val="22"/>
              </w:rPr>
            </w:pPr>
            <w:r w:rsidRPr="007E056E">
              <w:rPr>
                <w:sz w:val="22"/>
                <w:szCs w:val="22"/>
              </w:rPr>
              <w:t xml:space="preserve">Značka sítí </w:t>
            </w:r>
            <w:proofErr w:type="spellStart"/>
            <w:r w:rsidRPr="007E056E">
              <w:rPr>
                <w:sz w:val="22"/>
                <w:szCs w:val="22"/>
              </w:rPr>
              <w:t>kanal.vpust</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69D10577"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12CB8624" w14:textId="77777777" w:rsidR="00527F9A" w:rsidRPr="007E056E" w:rsidRDefault="00527F9A" w:rsidP="00527F9A">
            <w:pPr>
              <w:spacing w:before="0"/>
              <w:ind w:firstLine="0"/>
              <w:jc w:val="right"/>
              <w:rPr>
                <w:sz w:val="22"/>
                <w:szCs w:val="22"/>
              </w:rPr>
            </w:pPr>
            <w:r w:rsidRPr="007E056E">
              <w:rPr>
                <w:sz w:val="22"/>
                <w:szCs w:val="22"/>
              </w:rPr>
              <w:t>70 988</w:t>
            </w:r>
          </w:p>
        </w:tc>
        <w:tc>
          <w:tcPr>
            <w:tcW w:w="3605" w:type="dxa"/>
            <w:tcBorders>
              <w:top w:val="nil"/>
              <w:left w:val="nil"/>
              <w:bottom w:val="single" w:sz="4" w:space="0" w:color="auto"/>
              <w:right w:val="single" w:sz="4" w:space="0" w:color="auto"/>
            </w:tcBorders>
            <w:shd w:val="clear" w:color="auto" w:fill="auto"/>
            <w:noWrap/>
            <w:vAlign w:val="bottom"/>
            <w:hideMark/>
          </w:tcPr>
          <w:p w14:paraId="24E5D9BD" w14:textId="77777777" w:rsidR="00527F9A" w:rsidRPr="007E056E" w:rsidRDefault="00527F9A" w:rsidP="00527F9A">
            <w:pPr>
              <w:spacing w:before="0"/>
              <w:ind w:firstLine="0"/>
              <w:jc w:val="left"/>
              <w:rPr>
                <w:sz w:val="22"/>
                <w:szCs w:val="22"/>
              </w:rPr>
            </w:pPr>
            <w:r w:rsidRPr="007E056E">
              <w:rPr>
                <w:sz w:val="22"/>
                <w:szCs w:val="22"/>
              </w:rPr>
              <w:t>zařízení kanalizační sítě (bodové)</w:t>
            </w:r>
          </w:p>
        </w:tc>
        <w:tc>
          <w:tcPr>
            <w:tcW w:w="1728" w:type="dxa"/>
            <w:tcBorders>
              <w:top w:val="nil"/>
              <w:left w:val="nil"/>
              <w:bottom w:val="single" w:sz="4" w:space="0" w:color="auto"/>
              <w:right w:val="single" w:sz="4" w:space="0" w:color="auto"/>
            </w:tcBorders>
            <w:shd w:val="clear" w:color="auto" w:fill="auto"/>
            <w:noWrap/>
            <w:vAlign w:val="bottom"/>
            <w:hideMark/>
          </w:tcPr>
          <w:p w14:paraId="20DEE627" w14:textId="77777777" w:rsidR="00527F9A" w:rsidRPr="007E056E" w:rsidRDefault="00527F9A" w:rsidP="00527F9A">
            <w:pPr>
              <w:spacing w:before="0"/>
              <w:ind w:firstLine="0"/>
              <w:jc w:val="right"/>
              <w:rPr>
                <w:sz w:val="22"/>
                <w:szCs w:val="22"/>
              </w:rPr>
            </w:pPr>
            <w:r w:rsidRPr="007E056E">
              <w:rPr>
                <w:sz w:val="22"/>
                <w:szCs w:val="22"/>
              </w:rPr>
              <w:t>100000123</w:t>
            </w:r>
          </w:p>
        </w:tc>
        <w:tc>
          <w:tcPr>
            <w:tcW w:w="1647" w:type="dxa"/>
            <w:tcBorders>
              <w:top w:val="nil"/>
              <w:left w:val="nil"/>
              <w:bottom w:val="single" w:sz="4" w:space="0" w:color="auto"/>
              <w:right w:val="single" w:sz="4" w:space="0" w:color="auto"/>
            </w:tcBorders>
            <w:shd w:val="clear" w:color="auto" w:fill="auto"/>
            <w:noWrap/>
            <w:vAlign w:val="bottom"/>
            <w:hideMark/>
          </w:tcPr>
          <w:p w14:paraId="22302C61"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340386A7"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3C65E917" w14:textId="77777777" w:rsidR="00527F9A" w:rsidRPr="007E056E" w:rsidRDefault="00527F9A" w:rsidP="00527F9A">
            <w:pPr>
              <w:spacing w:before="0"/>
              <w:ind w:firstLine="0"/>
              <w:jc w:val="left"/>
              <w:rPr>
                <w:sz w:val="22"/>
                <w:szCs w:val="22"/>
              </w:rPr>
            </w:pPr>
            <w:r w:rsidRPr="007E056E">
              <w:rPr>
                <w:sz w:val="22"/>
                <w:szCs w:val="22"/>
              </w:rPr>
              <w:t xml:space="preserve">Značka sítí </w:t>
            </w:r>
            <w:proofErr w:type="spellStart"/>
            <w:r w:rsidRPr="007E056E">
              <w:rPr>
                <w:sz w:val="22"/>
                <w:szCs w:val="22"/>
              </w:rPr>
              <w:t>kapák</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2CABF684"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5C1CF3A7" w14:textId="77777777" w:rsidR="00527F9A" w:rsidRPr="007E056E" w:rsidRDefault="00527F9A" w:rsidP="00527F9A">
            <w:pPr>
              <w:spacing w:before="0"/>
              <w:ind w:firstLine="0"/>
              <w:jc w:val="right"/>
              <w:rPr>
                <w:sz w:val="22"/>
                <w:szCs w:val="22"/>
              </w:rPr>
            </w:pPr>
            <w:r w:rsidRPr="007E056E">
              <w:rPr>
                <w:sz w:val="22"/>
                <w:szCs w:val="22"/>
              </w:rPr>
              <w:t>179</w:t>
            </w:r>
          </w:p>
        </w:tc>
        <w:tc>
          <w:tcPr>
            <w:tcW w:w="3605" w:type="dxa"/>
            <w:tcBorders>
              <w:top w:val="nil"/>
              <w:left w:val="nil"/>
              <w:bottom w:val="single" w:sz="4" w:space="0" w:color="auto"/>
              <w:right w:val="single" w:sz="4" w:space="0" w:color="auto"/>
            </w:tcBorders>
            <w:shd w:val="clear" w:color="auto" w:fill="auto"/>
            <w:noWrap/>
            <w:vAlign w:val="bottom"/>
            <w:hideMark/>
          </w:tcPr>
          <w:p w14:paraId="5DBC355E" w14:textId="77777777" w:rsidR="00527F9A" w:rsidRPr="007E056E" w:rsidRDefault="00527F9A" w:rsidP="00527F9A">
            <w:pPr>
              <w:spacing w:before="0"/>
              <w:ind w:firstLine="0"/>
              <w:jc w:val="left"/>
              <w:rPr>
                <w:sz w:val="22"/>
                <w:szCs w:val="22"/>
              </w:rPr>
            </w:pPr>
            <w:r w:rsidRPr="007E056E">
              <w:rPr>
                <w:sz w:val="22"/>
                <w:szCs w:val="22"/>
              </w:rPr>
              <w:t>zařízení kanalizační sítě (bodové)</w:t>
            </w:r>
          </w:p>
        </w:tc>
        <w:tc>
          <w:tcPr>
            <w:tcW w:w="1728" w:type="dxa"/>
            <w:tcBorders>
              <w:top w:val="nil"/>
              <w:left w:val="nil"/>
              <w:bottom w:val="single" w:sz="4" w:space="0" w:color="auto"/>
              <w:right w:val="single" w:sz="4" w:space="0" w:color="auto"/>
            </w:tcBorders>
            <w:shd w:val="clear" w:color="auto" w:fill="auto"/>
            <w:noWrap/>
            <w:vAlign w:val="bottom"/>
            <w:hideMark/>
          </w:tcPr>
          <w:p w14:paraId="18583FFA" w14:textId="77777777" w:rsidR="00527F9A" w:rsidRPr="007E056E" w:rsidRDefault="00527F9A" w:rsidP="00527F9A">
            <w:pPr>
              <w:spacing w:before="0"/>
              <w:ind w:firstLine="0"/>
              <w:jc w:val="right"/>
              <w:rPr>
                <w:sz w:val="22"/>
                <w:szCs w:val="22"/>
              </w:rPr>
            </w:pPr>
            <w:r w:rsidRPr="007E056E">
              <w:rPr>
                <w:sz w:val="22"/>
                <w:szCs w:val="22"/>
              </w:rPr>
              <w:t>100000123</w:t>
            </w:r>
          </w:p>
        </w:tc>
        <w:tc>
          <w:tcPr>
            <w:tcW w:w="1647" w:type="dxa"/>
            <w:tcBorders>
              <w:top w:val="nil"/>
              <w:left w:val="nil"/>
              <w:bottom w:val="single" w:sz="4" w:space="0" w:color="auto"/>
              <w:right w:val="single" w:sz="4" w:space="0" w:color="auto"/>
            </w:tcBorders>
            <w:shd w:val="clear" w:color="auto" w:fill="auto"/>
            <w:noWrap/>
            <w:vAlign w:val="bottom"/>
            <w:hideMark/>
          </w:tcPr>
          <w:p w14:paraId="0C9B11B8"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26399771"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06518119" w14:textId="77777777" w:rsidR="00527F9A" w:rsidRPr="007E056E" w:rsidRDefault="00527F9A" w:rsidP="00527F9A">
            <w:pPr>
              <w:spacing w:before="0"/>
              <w:ind w:firstLine="0"/>
              <w:jc w:val="left"/>
              <w:rPr>
                <w:sz w:val="22"/>
                <w:szCs w:val="22"/>
              </w:rPr>
            </w:pPr>
            <w:r w:rsidRPr="007E056E">
              <w:rPr>
                <w:sz w:val="22"/>
                <w:szCs w:val="22"/>
              </w:rPr>
              <w:t>Značka sítí konzola</w:t>
            </w:r>
          </w:p>
        </w:tc>
        <w:tc>
          <w:tcPr>
            <w:tcW w:w="1207" w:type="dxa"/>
            <w:tcBorders>
              <w:top w:val="nil"/>
              <w:left w:val="nil"/>
              <w:bottom w:val="single" w:sz="4" w:space="0" w:color="auto"/>
              <w:right w:val="single" w:sz="4" w:space="0" w:color="auto"/>
            </w:tcBorders>
            <w:shd w:val="clear" w:color="auto" w:fill="auto"/>
            <w:noWrap/>
            <w:vAlign w:val="bottom"/>
            <w:hideMark/>
          </w:tcPr>
          <w:p w14:paraId="7FD25A0B"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43D56084" w14:textId="77777777" w:rsidR="00527F9A" w:rsidRPr="007E056E" w:rsidRDefault="00527F9A" w:rsidP="00527F9A">
            <w:pPr>
              <w:spacing w:before="0"/>
              <w:ind w:firstLine="0"/>
              <w:jc w:val="right"/>
              <w:rPr>
                <w:sz w:val="22"/>
                <w:szCs w:val="22"/>
              </w:rPr>
            </w:pPr>
            <w:r w:rsidRPr="007E056E">
              <w:rPr>
                <w:sz w:val="22"/>
                <w:szCs w:val="22"/>
              </w:rPr>
              <w:t>15 229</w:t>
            </w:r>
          </w:p>
        </w:tc>
        <w:tc>
          <w:tcPr>
            <w:tcW w:w="3605" w:type="dxa"/>
            <w:tcBorders>
              <w:top w:val="nil"/>
              <w:left w:val="nil"/>
              <w:bottom w:val="single" w:sz="4" w:space="0" w:color="auto"/>
              <w:right w:val="single" w:sz="4" w:space="0" w:color="auto"/>
            </w:tcBorders>
            <w:shd w:val="clear" w:color="auto" w:fill="auto"/>
            <w:noWrap/>
            <w:vAlign w:val="bottom"/>
            <w:hideMark/>
          </w:tcPr>
          <w:p w14:paraId="6BE47FFE" w14:textId="77777777" w:rsidR="00527F9A" w:rsidRPr="007E056E" w:rsidRDefault="00527F9A" w:rsidP="00527F9A">
            <w:pPr>
              <w:spacing w:before="0"/>
              <w:ind w:firstLine="0"/>
              <w:jc w:val="left"/>
              <w:rPr>
                <w:sz w:val="22"/>
                <w:szCs w:val="22"/>
              </w:rPr>
            </w:pPr>
            <w:r w:rsidRPr="007E056E">
              <w:rPr>
                <w:sz w:val="22"/>
                <w:szCs w:val="22"/>
              </w:rPr>
              <w:t>podpěrné zařízení</w:t>
            </w:r>
          </w:p>
        </w:tc>
        <w:tc>
          <w:tcPr>
            <w:tcW w:w="1728" w:type="dxa"/>
            <w:tcBorders>
              <w:top w:val="nil"/>
              <w:left w:val="nil"/>
              <w:bottom w:val="single" w:sz="4" w:space="0" w:color="auto"/>
              <w:right w:val="single" w:sz="4" w:space="0" w:color="auto"/>
            </w:tcBorders>
            <w:shd w:val="clear" w:color="auto" w:fill="auto"/>
            <w:noWrap/>
            <w:vAlign w:val="bottom"/>
            <w:hideMark/>
          </w:tcPr>
          <w:p w14:paraId="380F1D86" w14:textId="77777777" w:rsidR="00527F9A" w:rsidRPr="007E056E" w:rsidRDefault="00527F9A" w:rsidP="00527F9A">
            <w:pPr>
              <w:spacing w:before="0"/>
              <w:ind w:firstLine="0"/>
              <w:jc w:val="right"/>
              <w:rPr>
                <w:sz w:val="22"/>
                <w:szCs w:val="22"/>
              </w:rPr>
            </w:pPr>
            <w:r w:rsidRPr="007E056E">
              <w:rPr>
                <w:sz w:val="22"/>
                <w:szCs w:val="22"/>
              </w:rPr>
              <w:t>100000108</w:t>
            </w:r>
          </w:p>
        </w:tc>
        <w:tc>
          <w:tcPr>
            <w:tcW w:w="1647" w:type="dxa"/>
            <w:tcBorders>
              <w:top w:val="nil"/>
              <w:left w:val="nil"/>
              <w:bottom w:val="single" w:sz="4" w:space="0" w:color="auto"/>
              <w:right w:val="single" w:sz="4" w:space="0" w:color="auto"/>
            </w:tcBorders>
            <w:shd w:val="clear" w:color="auto" w:fill="auto"/>
            <w:noWrap/>
            <w:vAlign w:val="bottom"/>
            <w:hideMark/>
          </w:tcPr>
          <w:p w14:paraId="36EC6709"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3601AB8C"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0A73955B" w14:textId="77777777" w:rsidR="00527F9A" w:rsidRPr="007E056E" w:rsidRDefault="00527F9A" w:rsidP="00527F9A">
            <w:pPr>
              <w:spacing w:before="0"/>
              <w:ind w:firstLine="0"/>
              <w:jc w:val="left"/>
              <w:rPr>
                <w:sz w:val="22"/>
                <w:szCs w:val="22"/>
              </w:rPr>
            </w:pPr>
            <w:r w:rsidRPr="007E056E">
              <w:rPr>
                <w:sz w:val="22"/>
                <w:szCs w:val="22"/>
              </w:rPr>
              <w:t xml:space="preserve">Značka sítí </w:t>
            </w:r>
            <w:proofErr w:type="spellStart"/>
            <w:r w:rsidRPr="007E056E">
              <w:rPr>
                <w:sz w:val="22"/>
                <w:szCs w:val="22"/>
              </w:rPr>
              <w:t>odděl.deště</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0F358C98"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145F501B" w14:textId="77777777" w:rsidR="00527F9A" w:rsidRPr="007E056E" w:rsidRDefault="00527F9A" w:rsidP="00527F9A">
            <w:pPr>
              <w:spacing w:before="0"/>
              <w:ind w:firstLine="0"/>
              <w:jc w:val="right"/>
              <w:rPr>
                <w:sz w:val="22"/>
                <w:szCs w:val="22"/>
              </w:rPr>
            </w:pPr>
            <w:r w:rsidRPr="007E056E">
              <w:rPr>
                <w:sz w:val="22"/>
                <w:szCs w:val="22"/>
              </w:rPr>
              <w:t>608</w:t>
            </w:r>
          </w:p>
        </w:tc>
        <w:tc>
          <w:tcPr>
            <w:tcW w:w="3605" w:type="dxa"/>
            <w:tcBorders>
              <w:top w:val="nil"/>
              <w:left w:val="nil"/>
              <w:bottom w:val="single" w:sz="4" w:space="0" w:color="auto"/>
              <w:right w:val="single" w:sz="4" w:space="0" w:color="auto"/>
            </w:tcBorders>
            <w:shd w:val="clear" w:color="auto" w:fill="auto"/>
            <w:noWrap/>
            <w:vAlign w:val="bottom"/>
            <w:hideMark/>
          </w:tcPr>
          <w:p w14:paraId="2790C7B8" w14:textId="77777777" w:rsidR="00527F9A" w:rsidRPr="007E056E" w:rsidRDefault="00527F9A" w:rsidP="00527F9A">
            <w:pPr>
              <w:spacing w:before="0"/>
              <w:ind w:firstLine="0"/>
              <w:jc w:val="left"/>
              <w:rPr>
                <w:sz w:val="22"/>
                <w:szCs w:val="22"/>
              </w:rPr>
            </w:pPr>
            <w:r w:rsidRPr="007E056E">
              <w:rPr>
                <w:sz w:val="22"/>
                <w:szCs w:val="22"/>
              </w:rPr>
              <w:t>zařízení kanalizační sítě (bodové)</w:t>
            </w:r>
          </w:p>
        </w:tc>
        <w:tc>
          <w:tcPr>
            <w:tcW w:w="1728" w:type="dxa"/>
            <w:tcBorders>
              <w:top w:val="nil"/>
              <w:left w:val="nil"/>
              <w:bottom w:val="single" w:sz="4" w:space="0" w:color="auto"/>
              <w:right w:val="single" w:sz="4" w:space="0" w:color="auto"/>
            </w:tcBorders>
            <w:shd w:val="clear" w:color="auto" w:fill="auto"/>
            <w:noWrap/>
            <w:vAlign w:val="bottom"/>
            <w:hideMark/>
          </w:tcPr>
          <w:p w14:paraId="784AA240" w14:textId="77777777" w:rsidR="00527F9A" w:rsidRPr="007E056E" w:rsidRDefault="00527F9A" w:rsidP="00527F9A">
            <w:pPr>
              <w:spacing w:before="0"/>
              <w:ind w:firstLine="0"/>
              <w:jc w:val="right"/>
              <w:rPr>
                <w:sz w:val="22"/>
                <w:szCs w:val="22"/>
              </w:rPr>
            </w:pPr>
            <w:r w:rsidRPr="007E056E">
              <w:rPr>
                <w:sz w:val="22"/>
                <w:szCs w:val="22"/>
              </w:rPr>
              <w:t>100000123</w:t>
            </w:r>
          </w:p>
        </w:tc>
        <w:tc>
          <w:tcPr>
            <w:tcW w:w="1647" w:type="dxa"/>
            <w:tcBorders>
              <w:top w:val="nil"/>
              <w:left w:val="nil"/>
              <w:bottom w:val="single" w:sz="4" w:space="0" w:color="auto"/>
              <w:right w:val="single" w:sz="4" w:space="0" w:color="auto"/>
            </w:tcBorders>
            <w:shd w:val="clear" w:color="auto" w:fill="auto"/>
            <w:noWrap/>
            <w:vAlign w:val="bottom"/>
            <w:hideMark/>
          </w:tcPr>
          <w:p w14:paraId="623F6B3B"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5D815FFD"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791EF006" w14:textId="77777777" w:rsidR="00527F9A" w:rsidRPr="007E056E" w:rsidRDefault="00527F9A" w:rsidP="00527F9A">
            <w:pPr>
              <w:spacing w:before="0"/>
              <w:ind w:firstLine="0"/>
              <w:jc w:val="left"/>
              <w:rPr>
                <w:sz w:val="22"/>
                <w:szCs w:val="22"/>
              </w:rPr>
            </w:pPr>
            <w:r w:rsidRPr="007E056E">
              <w:rPr>
                <w:sz w:val="22"/>
                <w:szCs w:val="22"/>
              </w:rPr>
              <w:t>Značka sítí odfuk</w:t>
            </w:r>
          </w:p>
        </w:tc>
        <w:tc>
          <w:tcPr>
            <w:tcW w:w="1207" w:type="dxa"/>
            <w:tcBorders>
              <w:top w:val="nil"/>
              <w:left w:val="nil"/>
              <w:bottom w:val="single" w:sz="4" w:space="0" w:color="auto"/>
              <w:right w:val="single" w:sz="4" w:space="0" w:color="auto"/>
            </w:tcBorders>
            <w:shd w:val="clear" w:color="auto" w:fill="auto"/>
            <w:noWrap/>
            <w:vAlign w:val="bottom"/>
            <w:hideMark/>
          </w:tcPr>
          <w:p w14:paraId="32EB120A"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7F1FC6D9" w14:textId="77777777" w:rsidR="00527F9A" w:rsidRPr="007E056E" w:rsidRDefault="00527F9A" w:rsidP="00527F9A">
            <w:pPr>
              <w:spacing w:before="0"/>
              <w:ind w:firstLine="0"/>
              <w:jc w:val="right"/>
              <w:rPr>
                <w:sz w:val="22"/>
                <w:szCs w:val="22"/>
              </w:rPr>
            </w:pPr>
            <w:r w:rsidRPr="007E056E">
              <w:rPr>
                <w:sz w:val="22"/>
                <w:szCs w:val="22"/>
              </w:rPr>
              <w:t>180</w:t>
            </w:r>
          </w:p>
        </w:tc>
        <w:tc>
          <w:tcPr>
            <w:tcW w:w="3605" w:type="dxa"/>
            <w:tcBorders>
              <w:top w:val="nil"/>
              <w:left w:val="nil"/>
              <w:bottom w:val="single" w:sz="4" w:space="0" w:color="auto"/>
              <w:right w:val="single" w:sz="4" w:space="0" w:color="auto"/>
            </w:tcBorders>
            <w:shd w:val="clear" w:color="auto" w:fill="auto"/>
            <w:noWrap/>
            <w:vAlign w:val="bottom"/>
            <w:hideMark/>
          </w:tcPr>
          <w:p w14:paraId="011C5C09" w14:textId="77777777" w:rsidR="00527F9A" w:rsidRPr="007E056E" w:rsidRDefault="00527F9A" w:rsidP="00527F9A">
            <w:pPr>
              <w:spacing w:before="0"/>
              <w:ind w:firstLine="0"/>
              <w:jc w:val="left"/>
              <w:rPr>
                <w:sz w:val="22"/>
                <w:szCs w:val="22"/>
              </w:rPr>
            </w:pPr>
            <w:r w:rsidRPr="007E056E">
              <w:rPr>
                <w:sz w:val="22"/>
                <w:szCs w:val="22"/>
              </w:rPr>
              <w:t>zařízení plynovodní sítě (bodové)</w:t>
            </w:r>
          </w:p>
        </w:tc>
        <w:tc>
          <w:tcPr>
            <w:tcW w:w="1728" w:type="dxa"/>
            <w:tcBorders>
              <w:top w:val="nil"/>
              <w:left w:val="nil"/>
              <w:bottom w:val="single" w:sz="4" w:space="0" w:color="auto"/>
              <w:right w:val="single" w:sz="4" w:space="0" w:color="auto"/>
            </w:tcBorders>
            <w:shd w:val="clear" w:color="auto" w:fill="auto"/>
            <w:noWrap/>
            <w:vAlign w:val="bottom"/>
            <w:hideMark/>
          </w:tcPr>
          <w:p w14:paraId="380379A5" w14:textId="77777777" w:rsidR="00527F9A" w:rsidRPr="007E056E" w:rsidRDefault="00527F9A" w:rsidP="00527F9A">
            <w:pPr>
              <w:spacing w:before="0"/>
              <w:ind w:firstLine="0"/>
              <w:jc w:val="right"/>
              <w:rPr>
                <w:sz w:val="22"/>
                <w:szCs w:val="22"/>
              </w:rPr>
            </w:pPr>
            <w:r w:rsidRPr="007E056E">
              <w:rPr>
                <w:sz w:val="22"/>
                <w:szCs w:val="22"/>
              </w:rPr>
              <w:t>100000111</w:t>
            </w:r>
          </w:p>
        </w:tc>
        <w:tc>
          <w:tcPr>
            <w:tcW w:w="1647" w:type="dxa"/>
            <w:tcBorders>
              <w:top w:val="nil"/>
              <w:left w:val="nil"/>
              <w:bottom w:val="single" w:sz="4" w:space="0" w:color="auto"/>
              <w:right w:val="single" w:sz="4" w:space="0" w:color="auto"/>
            </w:tcBorders>
            <w:shd w:val="clear" w:color="auto" w:fill="auto"/>
            <w:noWrap/>
            <w:vAlign w:val="bottom"/>
            <w:hideMark/>
          </w:tcPr>
          <w:p w14:paraId="785E8781"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5ECC212F"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474C5E20" w14:textId="77777777" w:rsidR="00527F9A" w:rsidRPr="007E056E" w:rsidRDefault="00527F9A" w:rsidP="00527F9A">
            <w:pPr>
              <w:spacing w:before="0"/>
              <w:ind w:firstLine="0"/>
              <w:jc w:val="left"/>
              <w:rPr>
                <w:sz w:val="22"/>
                <w:szCs w:val="22"/>
              </w:rPr>
            </w:pPr>
            <w:r w:rsidRPr="007E056E">
              <w:rPr>
                <w:sz w:val="22"/>
                <w:szCs w:val="22"/>
              </w:rPr>
              <w:t xml:space="preserve">Značka sítí </w:t>
            </w:r>
            <w:proofErr w:type="spellStart"/>
            <w:r w:rsidRPr="007E056E">
              <w:rPr>
                <w:sz w:val="22"/>
                <w:szCs w:val="22"/>
              </w:rPr>
              <w:t>or.sloupek</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57C3DD12"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1004E784" w14:textId="77777777" w:rsidR="00527F9A" w:rsidRPr="007E056E" w:rsidRDefault="00527F9A" w:rsidP="00527F9A">
            <w:pPr>
              <w:spacing w:before="0"/>
              <w:ind w:firstLine="0"/>
              <w:jc w:val="right"/>
              <w:rPr>
                <w:sz w:val="22"/>
                <w:szCs w:val="22"/>
              </w:rPr>
            </w:pPr>
            <w:r w:rsidRPr="007E056E">
              <w:rPr>
                <w:sz w:val="22"/>
                <w:szCs w:val="22"/>
              </w:rPr>
              <w:t>7 268</w:t>
            </w:r>
          </w:p>
        </w:tc>
        <w:tc>
          <w:tcPr>
            <w:tcW w:w="3605" w:type="dxa"/>
            <w:tcBorders>
              <w:top w:val="nil"/>
              <w:left w:val="nil"/>
              <w:bottom w:val="single" w:sz="4" w:space="0" w:color="auto"/>
              <w:right w:val="single" w:sz="4" w:space="0" w:color="auto"/>
            </w:tcBorders>
            <w:shd w:val="clear" w:color="auto" w:fill="auto"/>
            <w:noWrap/>
            <w:vAlign w:val="bottom"/>
            <w:hideMark/>
          </w:tcPr>
          <w:p w14:paraId="27325C9D" w14:textId="77777777" w:rsidR="00527F9A" w:rsidRPr="007E056E" w:rsidRDefault="00527F9A" w:rsidP="00527F9A">
            <w:pPr>
              <w:spacing w:before="0"/>
              <w:ind w:firstLine="0"/>
              <w:jc w:val="left"/>
              <w:rPr>
                <w:sz w:val="22"/>
                <w:szCs w:val="22"/>
              </w:rPr>
            </w:pPr>
            <w:r w:rsidRPr="007E056E">
              <w:rPr>
                <w:sz w:val="22"/>
                <w:szCs w:val="22"/>
              </w:rPr>
              <w:t>orientační sloupek TI</w:t>
            </w:r>
          </w:p>
        </w:tc>
        <w:tc>
          <w:tcPr>
            <w:tcW w:w="1728" w:type="dxa"/>
            <w:tcBorders>
              <w:top w:val="nil"/>
              <w:left w:val="nil"/>
              <w:bottom w:val="single" w:sz="4" w:space="0" w:color="auto"/>
              <w:right w:val="single" w:sz="4" w:space="0" w:color="auto"/>
            </w:tcBorders>
            <w:shd w:val="clear" w:color="auto" w:fill="auto"/>
            <w:noWrap/>
            <w:vAlign w:val="bottom"/>
            <w:hideMark/>
          </w:tcPr>
          <w:p w14:paraId="5217CC93" w14:textId="77777777" w:rsidR="00527F9A" w:rsidRPr="007E056E" w:rsidRDefault="00527F9A" w:rsidP="00527F9A">
            <w:pPr>
              <w:spacing w:before="0"/>
              <w:ind w:firstLine="0"/>
              <w:jc w:val="right"/>
              <w:rPr>
                <w:sz w:val="22"/>
                <w:szCs w:val="22"/>
              </w:rPr>
            </w:pPr>
            <w:r w:rsidRPr="007E056E">
              <w:rPr>
                <w:sz w:val="22"/>
                <w:szCs w:val="22"/>
              </w:rPr>
              <w:t>100000136</w:t>
            </w:r>
          </w:p>
        </w:tc>
        <w:tc>
          <w:tcPr>
            <w:tcW w:w="1647" w:type="dxa"/>
            <w:tcBorders>
              <w:top w:val="nil"/>
              <w:left w:val="nil"/>
              <w:bottom w:val="single" w:sz="4" w:space="0" w:color="auto"/>
              <w:right w:val="single" w:sz="4" w:space="0" w:color="auto"/>
            </w:tcBorders>
            <w:shd w:val="clear" w:color="auto" w:fill="auto"/>
            <w:noWrap/>
            <w:vAlign w:val="bottom"/>
            <w:hideMark/>
          </w:tcPr>
          <w:p w14:paraId="760FFF90"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26A7EC4E"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5821FB3D" w14:textId="77777777" w:rsidR="00527F9A" w:rsidRPr="007E056E" w:rsidRDefault="00527F9A" w:rsidP="00527F9A">
            <w:pPr>
              <w:spacing w:before="0"/>
              <w:ind w:firstLine="0"/>
              <w:jc w:val="left"/>
              <w:rPr>
                <w:sz w:val="22"/>
                <w:szCs w:val="22"/>
              </w:rPr>
            </w:pPr>
            <w:r w:rsidRPr="007E056E">
              <w:rPr>
                <w:sz w:val="22"/>
                <w:szCs w:val="22"/>
              </w:rPr>
              <w:t xml:space="preserve">Značka sítí </w:t>
            </w:r>
            <w:proofErr w:type="spellStart"/>
            <w:r w:rsidRPr="007E056E">
              <w:rPr>
                <w:sz w:val="22"/>
                <w:szCs w:val="22"/>
              </w:rPr>
              <w:t>plyn.šachta</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2AB033F8"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44C67EA5" w14:textId="77777777" w:rsidR="00527F9A" w:rsidRPr="007E056E" w:rsidRDefault="00527F9A" w:rsidP="00527F9A">
            <w:pPr>
              <w:spacing w:before="0"/>
              <w:ind w:firstLine="0"/>
              <w:jc w:val="right"/>
              <w:rPr>
                <w:sz w:val="22"/>
                <w:szCs w:val="22"/>
              </w:rPr>
            </w:pPr>
            <w:r w:rsidRPr="007E056E">
              <w:rPr>
                <w:sz w:val="22"/>
                <w:szCs w:val="22"/>
              </w:rPr>
              <w:t>20</w:t>
            </w:r>
          </w:p>
        </w:tc>
        <w:tc>
          <w:tcPr>
            <w:tcW w:w="3605" w:type="dxa"/>
            <w:tcBorders>
              <w:top w:val="nil"/>
              <w:left w:val="nil"/>
              <w:bottom w:val="single" w:sz="4" w:space="0" w:color="auto"/>
              <w:right w:val="single" w:sz="4" w:space="0" w:color="auto"/>
            </w:tcBorders>
            <w:shd w:val="clear" w:color="auto" w:fill="auto"/>
            <w:noWrap/>
            <w:vAlign w:val="bottom"/>
            <w:hideMark/>
          </w:tcPr>
          <w:p w14:paraId="0DF559B5" w14:textId="77777777" w:rsidR="00527F9A" w:rsidRPr="007E056E" w:rsidRDefault="00527F9A" w:rsidP="00527F9A">
            <w:pPr>
              <w:spacing w:before="0"/>
              <w:ind w:firstLine="0"/>
              <w:jc w:val="left"/>
              <w:rPr>
                <w:sz w:val="22"/>
                <w:szCs w:val="22"/>
              </w:rPr>
            </w:pPr>
            <w:r w:rsidRPr="007E056E">
              <w:rPr>
                <w:sz w:val="22"/>
                <w:szCs w:val="22"/>
              </w:rPr>
              <w:t>zařízení plynovodní sítě (bodové)</w:t>
            </w:r>
          </w:p>
        </w:tc>
        <w:tc>
          <w:tcPr>
            <w:tcW w:w="1728" w:type="dxa"/>
            <w:tcBorders>
              <w:top w:val="nil"/>
              <w:left w:val="nil"/>
              <w:bottom w:val="single" w:sz="4" w:space="0" w:color="auto"/>
              <w:right w:val="single" w:sz="4" w:space="0" w:color="auto"/>
            </w:tcBorders>
            <w:shd w:val="clear" w:color="auto" w:fill="auto"/>
            <w:noWrap/>
            <w:vAlign w:val="bottom"/>
            <w:hideMark/>
          </w:tcPr>
          <w:p w14:paraId="187F3F76" w14:textId="77777777" w:rsidR="00527F9A" w:rsidRPr="007E056E" w:rsidRDefault="00527F9A" w:rsidP="00527F9A">
            <w:pPr>
              <w:spacing w:before="0"/>
              <w:ind w:firstLine="0"/>
              <w:jc w:val="right"/>
              <w:rPr>
                <w:sz w:val="22"/>
                <w:szCs w:val="22"/>
              </w:rPr>
            </w:pPr>
            <w:r w:rsidRPr="007E056E">
              <w:rPr>
                <w:sz w:val="22"/>
                <w:szCs w:val="22"/>
              </w:rPr>
              <w:t>100000111</w:t>
            </w:r>
          </w:p>
        </w:tc>
        <w:tc>
          <w:tcPr>
            <w:tcW w:w="1647" w:type="dxa"/>
            <w:tcBorders>
              <w:top w:val="nil"/>
              <w:left w:val="nil"/>
              <w:bottom w:val="single" w:sz="4" w:space="0" w:color="auto"/>
              <w:right w:val="single" w:sz="4" w:space="0" w:color="auto"/>
            </w:tcBorders>
            <w:shd w:val="clear" w:color="auto" w:fill="auto"/>
            <w:noWrap/>
            <w:vAlign w:val="bottom"/>
            <w:hideMark/>
          </w:tcPr>
          <w:p w14:paraId="64B24903"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085106C2"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13213B9D" w14:textId="77777777" w:rsidR="00527F9A" w:rsidRPr="007E056E" w:rsidRDefault="00527F9A" w:rsidP="00527F9A">
            <w:pPr>
              <w:spacing w:before="0"/>
              <w:ind w:firstLine="0"/>
              <w:jc w:val="left"/>
              <w:rPr>
                <w:sz w:val="22"/>
                <w:szCs w:val="22"/>
              </w:rPr>
            </w:pPr>
            <w:r w:rsidRPr="007E056E">
              <w:rPr>
                <w:sz w:val="22"/>
                <w:szCs w:val="22"/>
              </w:rPr>
              <w:t xml:space="preserve">Značka sítí </w:t>
            </w:r>
            <w:proofErr w:type="spellStart"/>
            <w:r w:rsidRPr="007E056E">
              <w:rPr>
                <w:sz w:val="22"/>
                <w:szCs w:val="22"/>
              </w:rPr>
              <w:t>plyn.šoupě</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7CF8B040"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6B8E8C9F" w14:textId="77777777" w:rsidR="00527F9A" w:rsidRPr="007E056E" w:rsidRDefault="00527F9A" w:rsidP="00527F9A">
            <w:pPr>
              <w:spacing w:before="0"/>
              <w:ind w:firstLine="0"/>
              <w:jc w:val="right"/>
              <w:rPr>
                <w:sz w:val="22"/>
                <w:szCs w:val="22"/>
              </w:rPr>
            </w:pPr>
            <w:r w:rsidRPr="007E056E">
              <w:rPr>
                <w:sz w:val="22"/>
                <w:szCs w:val="22"/>
              </w:rPr>
              <w:t>6 879</w:t>
            </w:r>
          </w:p>
        </w:tc>
        <w:tc>
          <w:tcPr>
            <w:tcW w:w="3605" w:type="dxa"/>
            <w:tcBorders>
              <w:top w:val="nil"/>
              <w:left w:val="nil"/>
              <w:bottom w:val="single" w:sz="4" w:space="0" w:color="auto"/>
              <w:right w:val="single" w:sz="4" w:space="0" w:color="auto"/>
            </w:tcBorders>
            <w:shd w:val="clear" w:color="auto" w:fill="auto"/>
            <w:noWrap/>
            <w:vAlign w:val="bottom"/>
            <w:hideMark/>
          </w:tcPr>
          <w:p w14:paraId="56B595E3" w14:textId="77777777" w:rsidR="00527F9A" w:rsidRPr="007E056E" w:rsidRDefault="00527F9A" w:rsidP="00527F9A">
            <w:pPr>
              <w:spacing w:before="0"/>
              <w:ind w:firstLine="0"/>
              <w:jc w:val="left"/>
              <w:rPr>
                <w:sz w:val="22"/>
                <w:szCs w:val="22"/>
              </w:rPr>
            </w:pPr>
            <w:r w:rsidRPr="007E056E">
              <w:rPr>
                <w:sz w:val="22"/>
                <w:szCs w:val="22"/>
              </w:rPr>
              <w:t>zařízení plynovodní sítě (bodové)</w:t>
            </w:r>
          </w:p>
        </w:tc>
        <w:tc>
          <w:tcPr>
            <w:tcW w:w="1728" w:type="dxa"/>
            <w:tcBorders>
              <w:top w:val="nil"/>
              <w:left w:val="nil"/>
              <w:bottom w:val="single" w:sz="4" w:space="0" w:color="auto"/>
              <w:right w:val="single" w:sz="4" w:space="0" w:color="auto"/>
            </w:tcBorders>
            <w:shd w:val="clear" w:color="auto" w:fill="auto"/>
            <w:noWrap/>
            <w:vAlign w:val="bottom"/>
            <w:hideMark/>
          </w:tcPr>
          <w:p w14:paraId="0F44157C" w14:textId="77777777" w:rsidR="00527F9A" w:rsidRPr="007E056E" w:rsidRDefault="00527F9A" w:rsidP="00527F9A">
            <w:pPr>
              <w:spacing w:before="0"/>
              <w:ind w:firstLine="0"/>
              <w:jc w:val="right"/>
              <w:rPr>
                <w:sz w:val="22"/>
                <w:szCs w:val="22"/>
              </w:rPr>
            </w:pPr>
            <w:r w:rsidRPr="007E056E">
              <w:rPr>
                <w:sz w:val="22"/>
                <w:szCs w:val="22"/>
              </w:rPr>
              <w:t>100000111</w:t>
            </w:r>
          </w:p>
        </w:tc>
        <w:tc>
          <w:tcPr>
            <w:tcW w:w="1647" w:type="dxa"/>
            <w:tcBorders>
              <w:top w:val="nil"/>
              <w:left w:val="nil"/>
              <w:bottom w:val="single" w:sz="4" w:space="0" w:color="auto"/>
              <w:right w:val="single" w:sz="4" w:space="0" w:color="auto"/>
            </w:tcBorders>
            <w:shd w:val="clear" w:color="auto" w:fill="auto"/>
            <w:noWrap/>
            <w:vAlign w:val="bottom"/>
            <w:hideMark/>
          </w:tcPr>
          <w:p w14:paraId="41F8FEBA"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3DC5C4C8"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277CE425" w14:textId="77777777" w:rsidR="00527F9A" w:rsidRPr="007E056E" w:rsidRDefault="00527F9A" w:rsidP="00527F9A">
            <w:pPr>
              <w:spacing w:before="0"/>
              <w:ind w:firstLine="0"/>
              <w:jc w:val="left"/>
              <w:rPr>
                <w:sz w:val="22"/>
                <w:szCs w:val="22"/>
              </w:rPr>
            </w:pPr>
            <w:r w:rsidRPr="007E056E">
              <w:rPr>
                <w:sz w:val="22"/>
                <w:szCs w:val="22"/>
              </w:rPr>
              <w:t xml:space="preserve">Značka sítí </w:t>
            </w:r>
            <w:proofErr w:type="spellStart"/>
            <w:r w:rsidRPr="007E056E">
              <w:rPr>
                <w:sz w:val="22"/>
                <w:szCs w:val="22"/>
              </w:rPr>
              <w:t>polic.hlásič</w:t>
            </w:r>
            <w:proofErr w:type="spellEnd"/>
            <w:r w:rsidRPr="007E056E">
              <w:rPr>
                <w:sz w:val="22"/>
                <w:szCs w:val="22"/>
              </w:rPr>
              <w:t xml:space="preserve"> </w:t>
            </w:r>
            <w:proofErr w:type="spellStart"/>
            <w:r w:rsidRPr="007E056E">
              <w:rPr>
                <w:sz w:val="22"/>
                <w:szCs w:val="22"/>
              </w:rPr>
              <w:t>na_objektu</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7D492499"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7A0DF485" w14:textId="77777777" w:rsidR="00527F9A" w:rsidRPr="007E056E" w:rsidRDefault="00527F9A" w:rsidP="00527F9A">
            <w:pPr>
              <w:spacing w:before="0"/>
              <w:ind w:firstLine="0"/>
              <w:jc w:val="right"/>
              <w:rPr>
                <w:sz w:val="22"/>
                <w:szCs w:val="22"/>
              </w:rPr>
            </w:pPr>
            <w:r w:rsidRPr="007E056E">
              <w:rPr>
                <w:sz w:val="22"/>
                <w:szCs w:val="22"/>
              </w:rPr>
              <w:t>0</w:t>
            </w:r>
          </w:p>
        </w:tc>
        <w:tc>
          <w:tcPr>
            <w:tcW w:w="3605" w:type="dxa"/>
            <w:tcBorders>
              <w:top w:val="nil"/>
              <w:left w:val="nil"/>
              <w:bottom w:val="single" w:sz="4" w:space="0" w:color="auto"/>
              <w:right w:val="single" w:sz="4" w:space="0" w:color="auto"/>
            </w:tcBorders>
            <w:shd w:val="clear" w:color="auto" w:fill="auto"/>
            <w:noWrap/>
            <w:vAlign w:val="bottom"/>
            <w:hideMark/>
          </w:tcPr>
          <w:p w14:paraId="046A84BC" w14:textId="77777777" w:rsidR="00527F9A" w:rsidRPr="007E056E" w:rsidRDefault="00527F9A" w:rsidP="00527F9A">
            <w:pPr>
              <w:spacing w:before="0"/>
              <w:ind w:firstLine="0"/>
              <w:jc w:val="left"/>
              <w:rPr>
                <w:sz w:val="22"/>
                <w:szCs w:val="22"/>
              </w:rPr>
            </w:pPr>
            <w:r w:rsidRPr="007E056E">
              <w:rPr>
                <w:sz w:val="22"/>
                <w:szCs w:val="22"/>
              </w:rPr>
              <w:t>jiné zařízení staveb TI (bodové)</w:t>
            </w:r>
          </w:p>
        </w:tc>
        <w:tc>
          <w:tcPr>
            <w:tcW w:w="1728" w:type="dxa"/>
            <w:tcBorders>
              <w:top w:val="nil"/>
              <w:left w:val="nil"/>
              <w:bottom w:val="single" w:sz="4" w:space="0" w:color="auto"/>
              <w:right w:val="single" w:sz="4" w:space="0" w:color="auto"/>
            </w:tcBorders>
            <w:shd w:val="clear" w:color="auto" w:fill="auto"/>
            <w:noWrap/>
            <w:vAlign w:val="bottom"/>
            <w:hideMark/>
          </w:tcPr>
          <w:p w14:paraId="0572E1DD" w14:textId="77777777" w:rsidR="00527F9A" w:rsidRPr="007E056E" w:rsidRDefault="00527F9A" w:rsidP="00527F9A">
            <w:pPr>
              <w:spacing w:before="0"/>
              <w:ind w:firstLine="0"/>
              <w:jc w:val="right"/>
              <w:rPr>
                <w:sz w:val="22"/>
                <w:szCs w:val="22"/>
              </w:rPr>
            </w:pPr>
            <w:r w:rsidRPr="007E056E">
              <w:rPr>
                <w:sz w:val="22"/>
                <w:szCs w:val="22"/>
              </w:rPr>
              <w:t>100000139</w:t>
            </w:r>
          </w:p>
        </w:tc>
        <w:tc>
          <w:tcPr>
            <w:tcW w:w="1647" w:type="dxa"/>
            <w:tcBorders>
              <w:top w:val="nil"/>
              <w:left w:val="nil"/>
              <w:bottom w:val="single" w:sz="4" w:space="0" w:color="auto"/>
              <w:right w:val="single" w:sz="4" w:space="0" w:color="auto"/>
            </w:tcBorders>
            <w:shd w:val="clear" w:color="auto" w:fill="auto"/>
            <w:noWrap/>
            <w:vAlign w:val="bottom"/>
            <w:hideMark/>
          </w:tcPr>
          <w:p w14:paraId="234F8C4A"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5E5975CE"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671AF496" w14:textId="77777777" w:rsidR="00527F9A" w:rsidRPr="007E056E" w:rsidRDefault="00527F9A" w:rsidP="00527F9A">
            <w:pPr>
              <w:spacing w:before="0"/>
              <w:ind w:firstLine="0"/>
              <w:jc w:val="left"/>
              <w:rPr>
                <w:sz w:val="22"/>
                <w:szCs w:val="22"/>
              </w:rPr>
            </w:pPr>
            <w:r w:rsidRPr="007E056E">
              <w:rPr>
                <w:sz w:val="22"/>
                <w:szCs w:val="22"/>
              </w:rPr>
              <w:t xml:space="preserve">Značka sítí </w:t>
            </w:r>
            <w:proofErr w:type="spellStart"/>
            <w:r w:rsidRPr="007E056E">
              <w:rPr>
                <w:sz w:val="22"/>
                <w:szCs w:val="22"/>
              </w:rPr>
              <w:t>polic.hlásič</w:t>
            </w:r>
            <w:proofErr w:type="spellEnd"/>
            <w:r w:rsidRPr="007E056E">
              <w:rPr>
                <w:sz w:val="22"/>
                <w:szCs w:val="22"/>
              </w:rPr>
              <w:t xml:space="preserve"> </w:t>
            </w:r>
            <w:proofErr w:type="spellStart"/>
            <w:r w:rsidRPr="007E056E">
              <w:rPr>
                <w:sz w:val="22"/>
                <w:szCs w:val="22"/>
              </w:rPr>
              <w:t>na_stožáru</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102606B8"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1DDC8DB9" w14:textId="77777777" w:rsidR="00527F9A" w:rsidRPr="007E056E" w:rsidRDefault="00527F9A" w:rsidP="00527F9A">
            <w:pPr>
              <w:spacing w:before="0"/>
              <w:ind w:firstLine="0"/>
              <w:jc w:val="right"/>
              <w:rPr>
                <w:sz w:val="22"/>
                <w:szCs w:val="22"/>
              </w:rPr>
            </w:pPr>
            <w:r w:rsidRPr="007E056E">
              <w:rPr>
                <w:sz w:val="22"/>
                <w:szCs w:val="22"/>
              </w:rPr>
              <w:t>0</w:t>
            </w:r>
          </w:p>
        </w:tc>
        <w:tc>
          <w:tcPr>
            <w:tcW w:w="3605" w:type="dxa"/>
            <w:tcBorders>
              <w:top w:val="nil"/>
              <w:left w:val="nil"/>
              <w:bottom w:val="single" w:sz="4" w:space="0" w:color="auto"/>
              <w:right w:val="single" w:sz="4" w:space="0" w:color="auto"/>
            </w:tcBorders>
            <w:shd w:val="clear" w:color="auto" w:fill="auto"/>
            <w:noWrap/>
            <w:vAlign w:val="bottom"/>
            <w:hideMark/>
          </w:tcPr>
          <w:p w14:paraId="3135B39F" w14:textId="77777777" w:rsidR="00527F9A" w:rsidRPr="007E056E" w:rsidRDefault="00527F9A" w:rsidP="00527F9A">
            <w:pPr>
              <w:spacing w:before="0"/>
              <w:ind w:firstLine="0"/>
              <w:jc w:val="left"/>
              <w:rPr>
                <w:sz w:val="22"/>
                <w:szCs w:val="22"/>
              </w:rPr>
            </w:pPr>
            <w:r w:rsidRPr="007E056E">
              <w:rPr>
                <w:sz w:val="22"/>
                <w:szCs w:val="22"/>
              </w:rPr>
              <w:t>jiné zařízení staveb TI (bodové)</w:t>
            </w:r>
          </w:p>
        </w:tc>
        <w:tc>
          <w:tcPr>
            <w:tcW w:w="1728" w:type="dxa"/>
            <w:tcBorders>
              <w:top w:val="nil"/>
              <w:left w:val="nil"/>
              <w:bottom w:val="single" w:sz="4" w:space="0" w:color="auto"/>
              <w:right w:val="single" w:sz="4" w:space="0" w:color="auto"/>
            </w:tcBorders>
            <w:shd w:val="clear" w:color="auto" w:fill="auto"/>
            <w:noWrap/>
            <w:vAlign w:val="bottom"/>
            <w:hideMark/>
          </w:tcPr>
          <w:p w14:paraId="7438A430" w14:textId="77777777" w:rsidR="00527F9A" w:rsidRPr="007E056E" w:rsidRDefault="00527F9A" w:rsidP="00527F9A">
            <w:pPr>
              <w:spacing w:before="0"/>
              <w:ind w:firstLine="0"/>
              <w:jc w:val="right"/>
              <w:rPr>
                <w:sz w:val="22"/>
                <w:szCs w:val="22"/>
              </w:rPr>
            </w:pPr>
            <w:r w:rsidRPr="007E056E">
              <w:rPr>
                <w:sz w:val="22"/>
                <w:szCs w:val="22"/>
              </w:rPr>
              <w:t>100000139</w:t>
            </w:r>
          </w:p>
        </w:tc>
        <w:tc>
          <w:tcPr>
            <w:tcW w:w="1647" w:type="dxa"/>
            <w:tcBorders>
              <w:top w:val="nil"/>
              <w:left w:val="nil"/>
              <w:bottom w:val="single" w:sz="4" w:space="0" w:color="auto"/>
              <w:right w:val="single" w:sz="4" w:space="0" w:color="auto"/>
            </w:tcBorders>
            <w:shd w:val="clear" w:color="auto" w:fill="auto"/>
            <w:noWrap/>
            <w:vAlign w:val="bottom"/>
            <w:hideMark/>
          </w:tcPr>
          <w:p w14:paraId="3BFFC5F1"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372FB4C1"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29095613" w14:textId="77777777" w:rsidR="00527F9A" w:rsidRPr="007E056E" w:rsidRDefault="00527F9A" w:rsidP="00527F9A">
            <w:pPr>
              <w:spacing w:before="0"/>
              <w:ind w:firstLine="0"/>
              <w:jc w:val="left"/>
              <w:rPr>
                <w:sz w:val="22"/>
                <w:szCs w:val="22"/>
              </w:rPr>
            </w:pPr>
            <w:r w:rsidRPr="007E056E">
              <w:rPr>
                <w:sz w:val="22"/>
                <w:szCs w:val="22"/>
              </w:rPr>
              <w:t xml:space="preserve">Značka sítí </w:t>
            </w:r>
            <w:proofErr w:type="spellStart"/>
            <w:r w:rsidRPr="007E056E">
              <w:rPr>
                <w:sz w:val="22"/>
                <w:szCs w:val="22"/>
              </w:rPr>
              <w:t>požár.hlásič</w:t>
            </w:r>
            <w:proofErr w:type="spellEnd"/>
            <w:r w:rsidRPr="007E056E">
              <w:rPr>
                <w:sz w:val="22"/>
                <w:szCs w:val="22"/>
              </w:rPr>
              <w:t xml:space="preserve"> </w:t>
            </w:r>
            <w:proofErr w:type="spellStart"/>
            <w:r w:rsidRPr="007E056E">
              <w:rPr>
                <w:sz w:val="22"/>
                <w:szCs w:val="22"/>
              </w:rPr>
              <w:t>na_objektu</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6637E281"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08F95345" w14:textId="77777777" w:rsidR="00527F9A" w:rsidRPr="007E056E" w:rsidRDefault="00527F9A" w:rsidP="00527F9A">
            <w:pPr>
              <w:spacing w:before="0"/>
              <w:ind w:firstLine="0"/>
              <w:jc w:val="right"/>
              <w:rPr>
                <w:sz w:val="22"/>
                <w:szCs w:val="22"/>
              </w:rPr>
            </w:pPr>
            <w:r w:rsidRPr="007E056E">
              <w:rPr>
                <w:sz w:val="22"/>
                <w:szCs w:val="22"/>
              </w:rPr>
              <w:t>2</w:t>
            </w:r>
          </w:p>
        </w:tc>
        <w:tc>
          <w:tcPr>
            <w:tcW w:w="3605" w:type="dxa"/>
            <w:tcBorders>
              <w:top w:val="nil"/>
              <w:left w:val="nil"/>
              <w:bottom w:val="single" w:sz="4" w:space="0" w:color="auto"/>
              <w:right w:val="single" w:sz="4" w:space="0" w:color="auto"/>
            </w:tcBorders>
            <w:shd w:val="clear" w:color="auto" w:fill="auto"/>
            <w:noWrap/>
            <w:vAlign w:val="bottom"/>
            <w:hideMark/>
          </w:tcPr>
          <w:p w14:paraId="5FFC40D3" w14:textId="77777777" w:rsidR="00527F9A" w:rsidRPr="007E056E" w:rsidRDefault="00527F9A" w:rsidP="00527F9A">
            <w:pPr>
              <w:spacing w:before="0"/>
              <w:ind w:firstLine="0"/>
              <w:jc w:val="left"/>
              <w:rPr>
                <w:sz w:val="22"/>
                <w:szCs w:val="22"/>
              </w:rPr>
            </w:pPr>
            <w:r w:rsidRPr="007E056E">
              <w:rPr>
                <w:sz w:val="22"/>
                <w:szCs w:val="22"/>
              </w:rPr>
              <w:t>jiné zařízení staveb TI (bodové)</w:t>
            </w:r>
          </w:p>
        </w:tc>
        <w:tc>
          <w:tcPr>
            <w:tcW w:w="1728" w:type="dxa"/>
            <w:tcBorders>
              <w:top w:val="nil"/>
              <w:left w:val="nil"/>
              <w:bottom w:val="single" w:sz="4" w:space="0" w:color="auto"/>
              <w:right w:val="single" w:sz="4" w:space="0" w:color="auto"/>
            </w:tcBorders>
            <w:shd w:val="clear" w:color="auto" w:fill="auto"/>
            <w:noWrap/>
            <w:vAlign w:val="bottom"/>
            <w:hideMark/>
          </w:tcPr>
          <w:p w14:paraId="6B4FD8C8" w14:textId="77777777" w:rsidR="00527F9A" w:rsidRPr="007E056E" w:rsidRDefault="00527F9A" w:rsidP="00527F9A">
            <w:pPr>
              <w:spacing w:before="0"/>
              <w:ind w:firstLine="0"/>
              <w:jc w:val="right"/>
              <w:rPr>
                <w:sz w:val="22"/>
                <w:szCs w:val="22"/>
              </w:rPr>
            </w:pPr>
            <w:r w:rsidRPr="007E056E">
              <w:rPr>
                <w:sz w:val="22"/>
                <w:szCs w:val="22"/>
              </w:rPr>
              <w:t>100000139</w:t>
            </w:r>
          </w:p>
        </w:tc>
        <w:tc>
          <w:tcPr>
            <w:tcW w:w="1647" w:type="dxa"/>
            <w:tcBorders>
              <w:top w:val="nil"/>
              <w:left w:val="nil"/>
              <w:bottom w:val="single" w:sz="4" w:space="0" w:color="auto"/>
              <w:right w:val="single" w:sz="4" w:space="0" w:color="auto"/>
            </w:tcBorders>
            <w:shd w:val="clear" w:color="auto" w:fill="auto"/>
            <w:noWrap/>
            <w:vAlign w:val="bottom"/>
            <w:hideMark/>
          </w:tcPr>
          <w:p w14:paraId="713C73B4"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45419BD5"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3C362D66" w14:textId="77777777" w:rsidR="00527F9A" w:rsidRPr="007E056E" w:rsidRDefault="00527F9A" w:rsidP="00527F9A">
            <w:pPr>
              <w:spacing w:before="0"/>
              <w:ind w:firstLine="0"/>
              <w:jc w:val="left"/>
              <w:rPr>
                <w:sz w:val="22"/>
                <w:szCs w:val="22"/>
              </w:rPr>
            </w:pPr>
            <w:r w:rsidRPr="007E056E">
              <w:rPr>
                <w:sz w:val="22"/>
                <w:szCs w:val="22"/>
              </w:rPr>
              <w:t xml:space="preserve">Značka sítí </w:t>
            </w:r>
            <w:proofErr w:type="spellStart"/>
            <w:r w:rsidRPr="007E056E">
              <w:rPr>
                <w:sz w:val="22"/>
                <w:szCs w:val="22"/>
              </w:rPr>
              <w:t>požár.hlásič</w:t>
            </w:r>
            <w:proofErr w:type="spellEnd"/>
            <w:r w:rsidRPr="007E056E">
              <w:rPr>
                <w:sz w:val="22"/>
                <w:szCs w:val="22"/>
              </w:rPr>
              <w:t xml:space="preserve"> </w:t>
            </w:r>
            <w:proofErr w:type="spellStart"/>
            <w:r w:rsidRPr="007E056E">
              <w:rPr>
                <w:sz w:val="22"/>
                <w:szCs w:val="22"/>
              </w:rPr>
              <w:t>na_stožáru</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0578815E"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7B07A86B" w14:textId="77777777" w:rsidR="00527F9A" w:rsidRPr="007E056E" w:rsidRDefault="00527F9A" w:rsidP="00527F9A">
            <w:pPr>
              <w:spacing w:before="0"/>
              <w:ind w:firstLine="0"/>
              <w:jc w:val="right"/>
              <w:rPr>
                <w:sz w:val="22"/>
                <w:szCs w:val="22"/>
              </w:rPr>
            </w:pPr>
            <w:r w:rsidRPr="007E056E">
              <w:rPr>
                <w:sz w:val="22"/>
                <w:szCs w:val="22"/>
              </w:rPr>
              <w:t>20</w:t>
            </w:r>
          </w:p>
        </w:tc>
        <w:tc>
          <w:tcPr>
            <w:tcW w:w="3605" w:type="dxa"/>
            <w:tcBorders>
              <w:top w:val="nil"/>
              <w:left w:val="nil"/>
              <w:bottom w:val="single" w:sz="4" w:space="0" w:color="auto"/>
              <w:right w:val="single" w:sz="4" w:space="0" w:color="auto"/>
            </w:tcBorders>
            <w:shd w:val="clear" w:color="auto" w:fill="auto"/>
            <w:noWrap/>
            <w:vAlign w:val="bottom"/>
            <w:hideMark/>
          </w:tcPr>
          <w:p w14:paraId="6FD516B1" w14:textId="77777777" w:rsidR="00527F9A" w:rsidRPr="007E056E" w:rsidRDefault="00527F9A" w:rsidP="00527F9A">
            <w:pPr>
              <w:spacing w:before="0"/>
              <w:ind w:firstLine="0"/>
              <w:jc w:val="left"/>
              <w:rPr>
                <w:sz w:val="22"/>
                <w:szCs w:val="22"/>
              </w:rPr>
            </w:pPr>
            <w:r w:rsidRPr="007E056E">
              <w:rPr>
                <w:sz w:val="22"/>
                <w:szCs w:val="22"/>
              </w:rPr>
              <w:t>jiné zařízení staveb TI (bodové)</w:t>
            </w:r>
          </w:p>
        </w:tc>
        <w:tc>
          <w:tcPr>
            <w:tcW w:w="1728" w:type="dxa"/>
            <w:tcBorders>
              <w:top w:val="nil"/>
              <w:left w:val="nil"/>
              <w:bottom w:val="single" w:sz="4" w:space="0" w:color="auto"/>
              <w:right w:val="single" w:sz="4" w:space="0" w:color="auto"/>
            </w:tcBorders>
            <w:shd w:val="clear" w:color="auto" w:fill="auto"/>
            <w:noWrap/>
            <w:vAlign w:val="bottom"/>
            <w:hideMark/>
          </w:tcPr>
          <w:p w14:paraId="5CD46E06" w14:textId="77777777" w:rsidR="00527F9A" w:rsidRPr="007E056E" w:rsidRDefault="00527F9A" w:rsidP="00527F9A">
            <w:pPr>
              <w:spacing w:before="0"/>
              <w:ind w:firstLine="0"/>
              <w:jc w:val="right"/>
              <w:rPr>
                <w:sz w:val="22"/>
                <w:szCs w:val="22"/>
              </w:rPr>
            </w:pPr>
            <w:r w:rsidRPr="007E056E">
              <w:rPr>
                <w:sz w:val="22"/>
                <w:szCs w:val="22"/>
              </w:rPr>
              <w:t>100000139</w:t>
            </w:r>
          </w:p>
        </w:tc>
        <w:tc>
          <w:tcPr>
            <w:tcW w:w="1647" w:type="dxa"/>
            <w:tcBorders>
              <w:top w:val="nil"/>
              <w:left w:val="nil"/>
              <w:bottom w:val="single" w:sz="4" w:space="0" w:color="auto"/>
              <w:right w:val="single" w:sz="4" w:space="0" w:color="auto"/>
            </w:tcBorders>
            <w:shd w:val="clear" w:color="auto" w:fill="auto"/>
            <w:noWrap/>
            <w:vAlign w:val="bottom"/>
            <w:hideMark/>
          </w:tcPr>
          <w:p w14:paraId="5C8DC168"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11C2C919"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0104072F" w14:textId="77777777" w:rsidR="00527F9A" w:rsidRPr="007E056E" w:rsidRDefault="00527F9A" w:rsidP="00527F9A">
            <w:pPr>
              <w:spacing w:before="0"/>
              <w:ind w:firstLine="0"/>
              <w:jc w:val="left"/>
              <w:rPr>
                <w:sz w:val="22"/>
                <w:szCs w:val="22"/>
              </w:rPr>
            </w:pPr>
            <w:r w:rsidRPr="007E056E">
              <w:rPr>
                <w:sz w:val="22"/>
                <w:szCs w:val="22"/>
              </w:rPr>
              <w:t xml:space="preserve">Značka sítí </w:t>
            </w:r>
            <w:proofErr w:type="spellStart"/>
            <w:r w:rsidRPr="007E056E">
              <w:rPr>
                <w:sz w:val="22"/>
                <w:szCs w:val="22"/>
              </w:rPr>
              <w:t>pris</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12945085"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5EE1CBDE" w14:textId="77777777" w:rsidR="00527F9A" w:rsidRPr="007E056E" w:rsidRDefault="00527F9A" w:rsidP="00527F9A">
            <w:pPr>
              <w:spacing w:before="0"/>
              <w:ind w:firstLine="0"/>
              <w:jc w:val="right"/>
              <w:rPr>
                <w:sz w:val="22"/>
                <w:szCs w:val="22"/>
              </w:rPr>
            </w:pPr>
            <w:r w:rsidRPr="007E056E">
              <w:rPr>
                <w:sz w:val="22"/>
                <w:szCs w:val="22"/>
              </w:rPr>
              <w:t>6 663</w:t>
            </w:r>
          </w:p>
        </w:tc>
        <w:tc>
          <w:tcPr>
            <w:tcW w:w="3605" w:type="dxa"/>
            <w:tcBorders>
              <w:top w:val="nil"/>
              <w:left w:val="nil"/>
              <w:bottom w:val="single" w:sz="4" w:space="0" w:color="auto"/>
              <w:right w:val="single" w:sz="4" w:space="0" w:color="auto"/>
            </w:tcBorders>
            <w:shd w:val="clear" w:color="auto" w:fill="auto"/>
            <w:noWrap/>
            <w:vAlign w:val="bottom"/>
            <w:hideMark/>
          </w:tcPr>
          <w:p w14:paraId="1756E8EB" w14:textId="77777777" w:rsidR="00527F9A" w:rsidRPr="007E056E" w:rsidRDefault="00527F9A" w:rsidP="00527F9A">
            <w:pPr>
              <w:spacing w:before="0"/>
              <w:ind w:firstLine="0"/>
              <w:jc w:val="left"/>
              <w:rPr>
                <w:sz w:val="22"/>
                <w:szCs w:val="22"/>
              </w:rPr>
            </w:pPr>
            <w:r w:rsidRPr="007E056E">
              <w:rPr>
                <w:sz w:val="22"/>
                <w:szCs w:val="22"/>
              </w:rPr>
              <w:t>rozvaděč IS</w:t>
            </w:r>
          </w:p>
        </w:tc>
        <w:tc>
          <w:tcPr>
            <w:tcW w:w="1728" w:type="dxa"/>
            <w:tcBorders>
              <w:top w:val="nil"/>
              <w:left w:val="nil"/>
              <w:bottom w:val="single" w:sz="4" w:space="0" w:color="auto"/>
              <w:right w:val="single" w:sz="4" w:space="0" w:color="auto"/>
            </w:tcBorders>
            <w:shd w:val="clear" w:color="auto" w:fill="auto"/>
            <w:noWrap/>
            <w:vAlign w:val="bottom"/>
            <w:hideMark/>
          </w:tcPr>
          <w:p w14:paraId="7C323252" w14:textId="77777777" w:rsidR="00527F9A" w:rsidRPr="007E056E" w:rsidRDefault="00527F9A" w:rsidP="00527F9A">
            <w:pPr>
              <w:spacing w:before="0"/>
              <w:ind w:firstLine="0"/>
              <w:jc w:val="right"/>
              <w:rPr>
                <w:sz w:val="22"/>
                <w:szCs w:val="22"/>
              </w:rPr>
            </w:pPr>
            <w:r w:rsidRPr="007E056E">
              <w:rPr>
                <w:sz w:val="22"/>
                <w:szCs w:val="22"/>
              </w:rPr>
              <w:t>100000093</w:t>
            </w:r>
          </w:p>
        </w:tc>
        <w:tc>
          <w:tcPr>
            <w:tcW w:w="1647" w:type="dxa"/>
            <w:tcBorders>
              <w:top w:val="nil"/>
              <w:left w:val="nil"/>
              <w:bottom w:val="single" w:sz="4" w:space="0" w:color="auto"/>
              <w:right w:val="single" w:sz="4" w:space="0" w:color="auto"/>
            </w:tcBorders>
            <w:shd w:val="clear" w:color="auto" w:fill="auto"/>
            <w:noWrap/>
            <w:vAlign w:val="bottom"/>
            <w:hideMark/>
          </w:tcPr>
          <w:p w14:paraId="2CC16169" w14:textId="77777777" w:rsidR="00527F9A" w:rsidRPr="007E056E" w:rsidRDefault="00527F9A" w:rsidP="00527F9A">
            <w:pPr>
              <w:spacing w:before="0"/>
              <w:ind w:firstLine="0"/>
              <w:jc w:val="left"/>
              <w:rPr>
                <w:sz w:val="22"/>
                <w:szCs w:val="22"/>
              </w:rPr>
            </w:pPr>
            <w:r w:rsidRPr="007E056E">
              <w:rPr>
                <w:sz w:val="22"/>
                <w:szCs w:val="22"/>
              </w:rPr>
              <w:t>linie</w:t>
            </w:r>
          </w:p>
        </w:tc>
      </w:tr>
      <w:tr w:rsidR="00527F9A" w:rsidRPr="00527F9A" w14:paraId="1A92ED9A"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78A97049" w14:textId="77777777" w:rsidR="00527F9A" w:rsidRPr="007E056E" w:rsidRDefault="00527F9A" w:rsidP="00527F9A">
            <w:pPr>
              <w:spacing w:before="0"/>
              <w:ind w:firstLine="0"/>
              <w:jc w:val="left"/>
              <w:rPr>
                <w:sz w:val="22"/>
                <w:szCs w:val="22"/>
              </w:rPr>
            </w:pPr>
            <w:r w:rsidRPr="007E056E">
              <w:rPr>
                <w:sz w:val="22"/>
                <w:szCs w:val="22"/>
              </w:rPr>
              <w:t xml:space="preserve">Značka sítí rozhlas </w:t>
            </w:r>
            <w:proofErr w:type="spellStart"/>
            <w:r w:rsidRPr="007E056E">
              <w:rPr>
                <w:sz w:val="22"/>
                <w:szCs w:val="22"/>
              </w:rPr>
              <w:t>na_objektu</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1745A72B"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662ADFD4" w14:textId="77777777" w:rsidR="00527F9A" w:rsidRPr="007E056E" w:rsidRDefault="00527F9A" w:rsidP="00527F9A">
            <w:pPr>
              <w:spacing w:before="0"/>
              <w:ind w:firstLine="0"/>
              <w:jc w:val="right"/>
              <w:rPr>
                <w:sz w:val="22"/>
                <w:szCs w:val="22"/>
              </w:rPr>
            </w:pPr>
            <w:r w:rsidRPr="007E056E">
              <w:rPr>
                <w:sz w:val="22"/>
                <w:szCs w:val="22"/>
              </w:rPr>
              <w:t>597</w:t>
            </w:r>
          </w:p>
        </w:tc>
        <w:tc>
          <w:tcPr>
            <w:tcW w:w="3605" w:type="dxa"/>
            <w:tcBorders>
              <w:top w:val="nil"/>
              <w:left w:val="nil"/>
              <w:bottom w:val="single" w:sz="4" w:space="0" w:color="auto"/>
              <w:right w:val="single" w:sz="4" w:space="0" w:color="auto"/>
            </w:tcBorders>
            <w:shd w:val="clear" w:color="auto" w:fill="auto"/>
            <w:noWrap/>
            <w:vAlign w:val="bottom"/>
            <w:hideMark/>
          </w:tcPr>
          <w:p w14:paraId="15D9C599" w14:textId="77777777" w:rsidR="00527F9A" w:rsidRPr="007E056E" w:rsidRDefault="00527F9A" w:rsidP="00527F9A">
            <w:pPr>
              <w:spacing w:before="0"/>
              <w:ind w:firstLine="0"/>
              <w:jc w:val="left"/>
              <w:rPr>
                <w:sz w:val="22"/>
                <w:szCs w:val="22"/>
              </w:rPr>
            </w:pPr>
            <w:r w:rsidRPr="007E056E">
              <w:rPr>
                <w:sz w:val="22"/>
                <w:szCs w:val="22"/>
              </w:rPr>
              <w:t>jiné zařízení staveb TI (bodové)</w:t>
            </w:r>
          </w:p>
        </w:tc>
        <w:tc>
          <w:tcPr>
            <w:tcW w:w="1728" w:type="dxa"/>
            <w:tcBorders>
              <w:top w:val="nil"/>
              <w:left w:val="nil"/>
              <w:bottom w:val="single" w:sz="4" w:space="0" w:color="auto"/>
              <w:right w:val="single" w:sz="4" w:space="0" w:color="auto"/>
            </w:tcBorders>
            <w:shd w:val="clear" w:color="auto" w:fill="auto"/>
            <w:noWrap/>
            <w:vAlign w:val="bottom"/>
            <w:hideMark/>
          </w:tcPr>
          <w:p w14:paraId="5E7E428A" w14:textId="77777777" w:rsidR="00527F9A" w:rsidRPr="007E056E" w:rsidRDefault="00527F9A" w:rsidP="00527F9A">
            <w:pPr>
              <w:spacing w:before="0"/>
              <w:ind w:firstLine="0"/>
              <w:jc w:val="right"/>
              <w:rPr>
                <w:sz w:val="22"/>
                <w:szCs w:val="22"/>
              </w:rPr>
            </w:pPr>
            <w:r w:rsidRPr="007E056E">
              <w:rPr>
                <w:sz w:val="22"/>
                <w:szCs w:val="22"/>
              </w:rPr>
              <w:t>100000139</w:t>
            </w:r>
          </w:p>
        </w:tc>
        <w:tc>
          <w:tcPr>
            <w:tcW w:w="1647" w:type="dxa"/>
            <w:tcBorders>
              <w:top w:val="nil"/>
              <w:left w:val="nil"/>
              <w:bottom w:val="single" w:sz="4" w:space="0" w:color="auto"/>
              <w:right w:val="single" w:sz="4" w:space="0" w:color="auto"/>
            </w:tcBorders>
            <w:shd w:val="clear" w:color="auto" w:fill="auto"/>
            <w:noWrap/>
            <w:vAlign w:val="bottom"/>
            <w:hideMark/>
          </w:tcPr>
          <w:p w14:paraId="2CCB9EAC"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1FD70713"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11B1DA81" w14:textId="77777777" w:rsidR="00527F9A" w:rsidRPr="007E056E" w:rsidRDefault="00527F9A" w:rsidP="00527F9A">
            <w:pPr>
              <w:spacing w:before="0"/>
              <w:ind w:firstLine="0"/>
              <w:jc w:val="left"/>
              <w:rPr>
                <w:sz w:val="22"/>
                <w:szCs w:val="22"/>
              </w:rPr>
            </w:pPr>
            <w:r w:rsidRPr="007E056E">
              <w:rPr>
                <w:sz w:val="22"/>
                <w:szCs w:val="22"/>
              </w:rPr>
              <w:t xml:space="preserve">Značka sítí rozhlas </w:t>
            </w:r>
            <w:proofErr w:type="spellStart"/>
            <w:r w:rsidRPr="007E056E">
              <w:rPr>
                <w:sz w:val="22"/>
                <w:szCs w:val="22"/>
              </w:rPr>
              <w:t>na_stožáru</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6F184B1F"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1206D050" w14:textId="77777777" w:rsidR="00527F9A" w:rsidRPr="007E056E" w:rsidRDefault="00527F9A" w:rsidP="00527F9A">
            <w:pPr>
              <w:spacing w:before="0"/>
              <w:ind w:firstLine="0"/>
              <w:jc w:val="right"/>
              <w:rPr>
                <w:sz w:val="22"/>
                <w:szCs w:val="22"/>
              </w:rPr>
            </w:pPr>
            <w:r w:rsidRPr="007E056E">
              <w:rPr>
                <w:sz w:val="22"/>
                <w:szCs w:val="22"/>
              </w:rPr>
              <w:t>429</w:t>
            </w:r>
          </w:p>
        </w:tc>
        <w:tc>
          <w:tcPr>
            <w:tcW w:w="3605" w:type="dxa"/>
            <w:tcBorders>
              <w:top w:val="nil"/>
              <w:left w:val="nil"/>
              <w:bottom w:val="single" w:sz="4" w:space="0" w:color="auto"/>
              <w:right w:val="single" w:sz="4" w:space="0" w:color="auto"/>
            </w:tcBorders>
            <w:shd w:val="clear" w:color="auto" w:fill="auto"/>
            <w:noWrap/>
            <w:vAlign w:val="bottom"/>
            <w:hideMark/>
          </w:tcPr>
          <w:p w14:paraId="2A723DD8" w14:textId="77777777" w:rsidR="00527F9A" w:rsidRPr="007E056E" w:rsidRDefault="00527F9A" w:rsidP="00527F9A">
            <w:pPr>
              <w:spacing w:before="0"/>
              <w:ind w:firstLine="0"/>
              <w:jc w:val="left"/>
              <w:rPr>
                <w:sz w:val="22"/>
                <w:szCs w:val="22"/>
              </w:rPr>
            </w:pPr>
            <w:r w:rsidRPr="007E056E">
              <w:rPr>
                <w:sz w:val="22"/>
                <w:szCs w:val="22"/>
              </w:rPr>
              <w:t>jiné zařízení staveb TI (bodové)</w:t>
            </w:r>
          </w:p>
        </w:tc>
        <w:tc>
          <w:tcPr>
            <w:tcW w:w="1728" w:type="dxa"/>
            <w:tcBorders>
              <w:top w:val="nil"/>
              <w:left w:val="nil"/>
              <w:bottom w:val="single" w:sz="4" w:space="0" w:color="auto"/>
              <w:right w:val="single" w:sz="4" w:space="0" w:color="auto"/>
            </w:tcBorders>
            <w:shd w:val="clear" w:color="auto" w:fill="auto"/>
            <w:noWrap/>
            <w:vAlign w:val="bottom"/>
            <w:hideMark/>
          </w:tcPr>
          <w:p w14:paraId="7BBB4475" w14:textId="77777777" w:rsidR="00527F9A" w:rsidRPr="007E056E" w:rsidRDefault="00527F9A" w:rsidP="00527F9A">
            <w:pPr>
              <w:spacing w:before="0"/>
              <w:ind w:firstLine="0"/>
              <w:jc w:val="right"/>
              <w:rPr>
                <w:sz w:val="22"/>
                <w:szCs w:val="22"/>
              </w:rPr>
            </w:pPr>
            <w:r w:rsidRPr="007E056E">
              <w:rPr>
                <w:sz w:val="22"/>
                <w:szCs w:val="22"/>
              </w:rPr>
              <w:t>100000139</w:t>
            </w:r>
          </w:p>
        </w:tc>
        <w:tc>
          <w:tcPr>
            <w:tcW w:w="1647" w:type="dxa"/>
            <w:tcBorders>
              <w:top w:val="nil"/>
              <w:left w:val="nil"/>
              <w:bottom w:val="single" w:sz="4" w:space="0" w:color="auto"/>
              <w:right w:val="single" w:sz="4" w:space="0" w:color="auto"/>
            </w:tcBorders>
            <w:shd w:val="clear" w:color="auto" w:fill="auto"/>
            <w:noWrap/>
            <w:vAlign w:val="bottom"/>
            <w:hideMark/>
          </w:tcPr>
          <w:p w14:paraId="5A3E3729"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7889EA23"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17371BF4" w14:textId="77777777" w:rsidR="00527F9A" w:rsidRPr="007E056E" w:rsidRDefault="00527F9A" w:rsidP="00527F9A">
            <w:pPr>
              <w:spacing w:before="0"/>
              <w:ind w:firstLine="0"/>
              <w:jc w:val="left"/>
              <w:rPr>
                <w:sz w:val="22"/>
                <w:szCs w:val="22"/>
              </w:rPr>
            </w:pPr>
            <w:r w:rsidRPr="007E056E">
              <w:rPr>
                <w:sz w:val="22"/>
                <w:szCs w:val="22"/>
              </w:rPr>
              <w:t xml:space="preserve">Značka sítí </w:t>
            </w:r>
            <w:proofErr w:type="spellStart"/>
            <w:r w:rsidRPr="007E056E">
              <w:rPr>
                <w:sz w:val="22"/>
                <w:szCs w:val="22"/>
              </w:rPr>
              <w:t>sloup_bet</w:t>
            </w:r>
            <w:proofErr w:type="spellEnd"/>
            <w:r w:rsidRPr="007E056E">
              <w:rPr>
                <w:sz w:val="22"/>
                <w:szCs w:val="22"/>
              </w:rPr>
              <w:t>.</w:t>
            </w:r>
          </w:p>
        </w:tc>
        <w:tc>
          <w:tcPr>
            <w:tcW w:w="1207" w:type="dxa"/>
            <w:tcBorders>
              <w:top w:val="nil"/>
              <w:left w:val="nil"/>
              <w:bottom w:val="single" w:sz="4" w:space="0" w:color="auto"/>
              <w:right w:val="single" w:sz="4" w:space="0" w:color="auto"/>
            </w:tcBorders>
            <w:shd w:val="clear" w:color="auto" w:fill="auto"/>
            <w:noWrap/>
            <w:vAlign w:val="bottom"/>
            <w:hideMark/>
          </w:tcPr>
          <w:p w14:paraId="38380E06"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597EC05D" w14:textId="77777777" w:rsidR="00527F9A" w:rsidRPr="007E056E" w:rsidRDefault="00527F9A" w:rsidP="00527F9A">
            <w:pPr>
              <w:spacing w:before="0"/>
              <w:ind w:firstLine="0"/>
              <w:jc w:val="right"/>
              <w:rPr>
                <w:sz w:val="22"/>
                <w:szCs w:val="22"/>
              </w:rPr>
            </w:pPr>
            <w:r w:rsidRPr="007E056E">
              <w:rPr>
                <w:sz w:val="22"/>
                <w:szCs w:val="22"/>
              </w:rPr>
              <w:t>88 897</w:t>
            </w:r>
          </w:p>
        </w:tc>
        <w:tc>
          <w:tcPr>
            <w:tcW w:w="3605" w:type="dxa"/>
            <w:tcBorders>
              <w:top w:val="nil"/>
              <w:left w:val="nil"/>
              <w:bottom w:val="single" w:sz="4" w:space="0" w:color="auto"/>
              <w:right w:val="single" w:sz="4" w:space="0" w:color="auto"/>
            </w:tcBorders>
            <w:shd w:val="clear" w:color="auto" w:fill="auto"/>
            <w:noWrap/>
            <w:vAlign w:val="bottom"/>
            <w:hideMark/>
          </w:tcPr>
          <w:p w14:paraId="6EA694DC" w14:textId="77777777" w:rsidR="00527F9A" w:rsidRPr="007E056E" w:rsidRDefault="00527F9A" w:rsidP="00527F9A">
            <w:pPr>
              <w:spacing w:before="0"/>
              <w:ind w:firstLine="0"/>
              <w:jc w:val="left"/>
              <w:rPr>
                <w:sz w:val="22"/>
                <w:szCs w:val="22"/>
              </w:rPr>
            </w:pPr>
            <w:r w:rsidRPr="007E056E">
              <w:rPr>
                <w:sz w:val="22"/>
                <w:szCs w:val="22"/>
              </w:rPr>
              <w:t>podpěrné zařízení</w:t>
            </w:r>
          </w:p>
        </w:tc>
        <w:tc>
          <w:tcPr>
            <w:tcW w:w="1728" w:type="dxa"/>
            <w:tcBorders>
              <w:top w:val="nil"/>
              <w:left w:val="nil"/>
              <w:bottom w:val="single" w:sz="4" w:space="0" w:color="auto"/>
              <w:right w:val="single" w:sz="4" w:space="0" w:color="auto"/>
            </w:tcBorders>
            <w:shd w:val="clear" w:color="auto" w:fill="auto"/>
            <w:noWrap/>
            <w:vAlign w:val="bottom"/>
            <w:hideMark/>
          </w:tcPr>
          <w:p w14:paraId="07A9BD67" w14:textId="77777777" w:rsidR="00527F9A" w:rsidRPr="007E056E" w:rsidRDefault="00527F9A" w:rsidP="00527F9A">
            <w:pPr>
              <w:spacing w:before="0"/>
              <w:ind w:firstLine="0"/>
              <w:jc w:val="right"/>
              <w:rPr>
                <w:sz w:val="22"/>
                <w:szCs w:val="22"/>
              </w:rPr>
            </w:pPr>
            <w:r w:rsidRPr="007E056E">
              <w:rPr>
                <w:sz w:val="22"/>
                <w:szCs w:val="22"/>
              </w:rPr>
              <w:t>100000095</w:t>
            </w:r>
          </w:p>
        </w:tc>
        <w:tc>
          <w:tcPr>
            <w:tcW w:w="1647" w:type="dxa"/>
            <w:tcBorders>
              <w:top w:val="nil"/>
              <w:left w:val="nil"/>
              <w:bottom w:val="single" w:sz="4" w:space="0" w:color="auto"/>
              <w:right w:val="single" w:sz="4" w:space="0" w:color="auto"/>
            </w:tcBorders>
            <w:shd w:val="clear" w:color="auto" w:fill="auto"/>
            <w:noWrap/>
            <w:vAlign w:val="bottom"/>
            <w:hideMark/>
          </w:tcPr>
          <w:p w14:paraId="15D3C71A"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2B11074A"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5DE83BAC" w14:textId="77777777" w:rsidR="00527F9A" w:rsidRPr="007E056E" w:rsidRDefault="00527F9A" w:rsidP="00527F9A">
            <w:pPr>
              <w:spacing w:before="0"/>
              <w:ind w:firstLine="0"/>
              <w:jc w:val="left"/>
              <w:rPr>
                <w:sz w:val="22"/>
                <w:szCs w:val="22"/>
              </w:rPr>
            </w:pPr>
            <w:r w:rsidRPr="007E056E">
              <w:rPr>
                <w:sz w:val="22"/>
                <w:szCs w:val="22"/>
              </w:rPr>
              <w:t xml:space="preserve">Značka sítí </w:t>
            </w:r>
            <w:proofErr w:type="spellStart"/>
            <w:r w:rsidRPr="007E056E">
              <w:rPr>
                <w:sz w:val="22"/>
                <w:szCs w:val="22"/>
              </w:rPr>
              <w:t>sloup_dřev</w:t>
            </w:r>
            <w:proofErr w:type="spellEnd"/>
            <w:r w:rsidRPr="007E056E">
              <w:rPr>
                <w:sz w:val="22"/>
                <w:szCs w:val="22"/>
              </w:rPr>
              <w:t>.</w:t>
            </w:r>
          </w:p>
        </w:tc>
        <w:tc>
          <w:tcPr>
            <w:tcW w:w="1207" w:type="dxa"/>
            <w:tcBorders>
              <w:top w:val="nil"/>
              <w:left w:val="nil"/>
              <w:bottom w:val="single" w:sz="4" w:space="0" w:color="auto"/>
              <w:right w:val="single" w:sz="4" w:space="0" w:color="auto"/>
            </w:tcBorders>
            <w:shd w:val="clear" w:color="auto" w:fill="auto"/>
            <w:noWrap/>
            <w:vAlign w:val="bottom"/>
            <w:hideMark/>
          </w:tcPr>
          <w:p w14:paraId="3146122C"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6833EFE8" w14:textId="77777777" w:rsidR="00527F9A" w:rsidRPr="007E056E" w:rsidRDefault="00527F9A" w:rsidP="00527F9A">
            <w:pPr>
              <w:spacing w:before="0"/>
              <w:ind w:firstLine="0"/>
              <w:jc w:val="right"/>
              <w:rPr>
                <w:sz w:val="22"/>
                <w:szCs w:val="22"/>
              </w:rPr>
            </w:pPr>
            <w:r w:rsidRPr="007E056E">
              <w:rPr>
                <w:sz w:val="22"/>
                <w:szCs w:val="22"/>
              </w:rPr>
              <w:t>26 653</w:t>
            </w:r>
          </w:p>
        </w:tc>
        <w:tc>
          <w:tcPr>
            <w:tcW w:w="3605" w:type="dxa"/>
            <w:tcBorders>
              <w:top w:val="nil"/>
              <w:left w:val="nil"/>
              <w:bottom w:val="single" w:sz="4" w:space="0" w:color="auto"/>
              <w:right w:val="single" w:sz="4" w:space="0" w:color="auto"/>
            </w:tcBorders>
            <w:shd w:val="clear" w:color="auto" w:fill="auto"/>
            <w:noWrap/>
            <w:vAlign w:val="bottom"/>
            <w:hideMark/>
          </w:tcPr>
          <w:p w14:paraId="2B8793E3" w14:textId="77777777" w:rsidR="00527F9A" w:rsidRPr="007E056E" w:rsidRDefault="00527F9A" w:rsidP="00527F9A">
            <w:pPr>
              <w:spacing w:before="0"/>
              <w:ind w:firstLine="0"/>
              <w:jc w:val="left"/>
              <w:rPr>
                <w:sz w:val="22"/>
                <w:szCs w:val="22"/>
              </w:rPr>
            </w:pPr>
            <w:r w:rsidRPr="007E056E">
              <w:rPr>
                <w:sz w:val="22"/>
                <w:szCs w:val="22"/>
              </w:rPr>
              <w:t>podpěrné zařízení</w:t>
            </w:r>
          </w:p>
        </w:tc>
        <w:tc>
          <w:tcPr>
            <w:tcW w:w="1728" w:type="dxa"/>
            <w:tcBorders>
              <w:top w:val="nil"/>
              <w:left w:val="nil"/>
              <w:bottom w:val="single" w:sz="4" w:space="0" w:color="auto"/>
              <w:right w:val="single" w:sz="4" w:space="0" w:color="auto"/>
            </w:tcBorders>
            <w:shd w:val="clear" w:color="auto" w:fill="auto"/>
            <w:noWrap/>
            <w:vAlign w:val="bottom"/>
            <w:hideMark/>
          </w:tcPr>
          <w:p w14:paraId="0B4147EE" w14:textId="77777777" w:rsidR="00527F9A" w:rsidRPr="007E056E" w:rsidRDefault="00527F9A" w:rsidP="00527F9A">
            <w:pPr>
              <w:spacing w:before="0"/>
              <w:ind w:firstLine="0"/>
              <w:jc w:val="right"/>
              <w:rPr>
                <w:sz w:val="22"/>
                <w:szCs w:val="22"/>
              </w:rPr>
            </w:pPr>
            <w:r w:rsidRPr="007E056E">
              <w:rPr>
                <w:sz w:val="22"/>
                <w:szCs w:val="22"/>
              </w:rPr>
              <w:t>100000095</w:t>
            </w:r>
          </w:p>
        </w:tc>
        <w:tc>
          <w:tcPr>
            <w:tcW w:w="1647" w:type="dxa"/>
            <w:tcBorders>
              <w:top w:val="nil"/>
              <w:left w:val="nil"/>
              <w:bottom w:val="single" w:sz="4" w:space="0" w:color="auto"/>
              <w:right w:val="single" w:sz="4" w:space="0" w:color="auto"/>
            </w:tcBorders>
            <w:shd w:val="clear" w:color="auto" w:fill="auto"/>
            <w:noWrap/>
            <w:vAlign w:val="bottom"/>
            <w:hideMark/>
          </w:tcPr>
          <w:p w14:paraId="62712E7B"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280A7067"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47517D38" w14:textId="77777777" w:rsidR="00527F9A" w:rsidRPr="007E056E" w:rsidRDefault="00527F9A" w:rsidP="00527F9A">
            <w:pPr>
              <w:spacing w:before="0"/>
              <w:ind w:firstLine="0"/>
              <w:jc w:val="left"/>
              <w:rPr>
                <w:sz w:val="22"/>
                <w:szCs w:val="22"/>
              </w:rPr>
            </w:pPr>
            <w:r w:rsidRPr="007E056E">
              <w:rPr>
                <w:sz w:val="22"/>
                <w:szCs w:val="22"/>
              </w:rPr>
              <w:t xml:space="preserve">Značka sítí </w:t>
            </w:r>
            <w:proofErr w:type="spellStart"/>
            <w:r w:rsidRPr="007E056E">
              <w:rPr>
                <w:sz w:val="22"/>
                <w:szCs w:val="22"/>
              </w:rPr>
              <w:t>sloup_kov</w:t>
            </w:r>
            <w:proofErr w:type="spellEnd"/>
            <w:r w:rsidRPr="007E056E">
              <w:rPr>
                <w:sz w:val="22"/>
                <w:szCs w:val="22"/>
              </w:rPr>
              <w:t>.</w:t>
            </w:r>
          </w:p>
        </w:tc>
        <w:tc>
          <w:tcPr>
            <w:tcW w:w="1207" w:type="dxa"/>
            <w:tcBorders>
              <w:top w:val="nil"/>
              <w:left w:val="nil"/>
              <w:bottom w:val="single" w:sz="4" w:space="0" w:color="auto"/>
              <w:right w:val="single" w:sz="4" w:space="0" w:color="auto"/>
            </w:tcBorders>
            <w:shd w:val="clear" w:color="auto" w:fill="auto"/>
            <w:noWrap/>
            <w:vAlign w:val="bottom"/>
            <w:hideMark/>
          </w:tcPr>
          <w:p w14:paraId="1C3DB74B"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06AD8BF2" w14:textId="77777777" w:rsidR="00527F9A" w:rsidRPr="007E056E" w:rsidRDefault="00527F9A" w:rsidP="00527F9A">
            <w:pPr>
              <w:spacing w:before="0"/>
              <w:ind w:firstLine="0"/>
              <w:jc w:val="right"/>
              <w:rPr>
                <w:sz w:val="22"/>
                <w:szCs w:val="22"/>
              </w:rPr>
            </w:pPr>
            <w:r w:rsidRPr="007E056E">
              <w:rPr>
                <w:sz w:val="22"/>
                <w:szCs w:val="22"/>
              </w:rPr>
              <w:t>10 662</w:t>
            </w:r>
          </w:p>
        </w:tc>
        <w:tc>
          <w:tcPr>
            <w:tcW w:w="3605" w:type="dxa"/>
            <w:tcBorders>
              <w:top w:val="nil"/>
              <w:left w:val="nil"/>
              <w:bottom w:val="single" w:sz="4" w:space="0" w:color="auto"/>
              <w:right w:val="single" w:sz="4" w:space="0" w:color="auto"/>
            </w:tcBorders>
            <w:shd w:val="clear" w:color="auto" w:fill="auto"/>
            <w:noWrap/>
            <w:vAlign w:val="bottom"/>
            <w:hideMark/>
          </w:tcPr>
          <w:p w14:paraId="4ADE7245" w14:textId="77777777" w:rsidR="00527F9A" w:rsidRPr="007E056E" w:rsidRDefault="00527F9A" w:rsidP="00527F9A">
            <w:pPr>
              <w:spacing w:before="0"/>
              <w:ind w:firstLine="0"/>
              <w:jc w:val="left"/>
              <w:rPr>
                <w:sz w:val="22"/>
                <w:szCs w:val="22"/>
              </w:rPr>
            </w:pPr>
            <w:r w:rsidRPr="007E056E">
              <w:rPr>
                <w:sz w:val="22"/>
                <w:szCs w:val="22"/>
              </w:rPr>
              <w:t>podpěrné zařízení</w:t>
            </w:r>
          </w:p>
        </w:tc>
        <w:tc>
          <w:tcPr>
            <w:tcW w:w="1728" w:type="dxa"/>
            <w:tcBorders>
              <w:top w:val="nil"/>
              <w:left w:val="nil"/>
              <w:bottom w:val="single" w:sz="4" w:space="0" w:color="auto"/>
              <w:right w:val="single" w:sz="4" w:space="0" w:color="auto"/>
            </w:tcBorders>
            <w:shd w:val="clear" w:color="auto" w:fill="auto"/>
            <w:noWrap/>
            <w:vAlign w:val="bottom"/>
            <w:hideMark/>
          </w:tcPr>
          <w:p w14:paraId="52D2931D" w14:textId="77777777" w:rsidR="00527F9A" w:rsidRPr="007E056E" w:rsidRDefault="00527F9A" w:rsidP="00527F9A">
            <w:pPr>
              <w:spacing w:before="0"/>
              <w:ind w:firstLine="0"/>
              <w:jc w:val="right"/>
              <w:rPr>
                <w:sz w:val="22"/>
                <w:szCs w:val="22"/>
              </w:rPr>
            </w:pPr>
            <w:r w:rsidRPr="007E056E">
              <w:rPr>
                <w:sz w:val="22"/>
                <w:szCs w:val="22"/>
              </w:rPr>
              <w:t>100000095</w:t>
            </w:r>
          </w:p>
        </w:tc>
        <w:tc>
          <w:tcPr>
            <w:tcW w:w="1647" w:type="dxa"/>
            <w:tcBorders>
              <w:top w:val="nil"/>
              <w:left w:val="nil"/>
              <w:bottom w:val="single" w:sz="4" w:space="0" w:color="auto"/>
              <w:right w:val="single" w:sz="4" w:space="0" w:color="auto"/>
            </w:tcBorders>
            <w:shd w:val="clear" w:color="auto" w:fill="auto"/>
            <w:noWrap/>
            <w:vAlign w:val="bottom"/>
            <w:hideMark/>
          </w:tcPr>
          <w:p w14:paraId="73629566"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12AF66AC"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3386ED1F" w14:textId="77777777" w:rsidR="00527F9A" w:rsidRPr="007E056E" w:rsidRDefault="00527F9A" w:rsidP="00527F9A">
            <w:pPr>
              <w:spacing w:before="0"/>
              <w:ind w:firstLine="0"/>
              <w:jc w:val="left"/>
              <w:rPr>
                <w:sz w:val="22"/>
                <w:szCs w:val="22"/>
              </w:rPr>
            </w:pPr>
            <w:r w:rsidRPr="007E056E">
              <w:rPr>
                <w:sz w:val="22"/>
                <w:szCs w:val="22"/>
              </w:rPr>
              <w:t xml:space="preserve">Značka sítí </w:t>
            </w:r>
            <w:proofErr w:type="spellStart"/>
            <w:r w:rsidRPr="007E056E">
              <w:rPr>
                <w:sz w:val="22"/>
                <w:szCs w:val="22"/>
              </w:rPr>
              <w:t>sloup_neroz</w:t>
            </w:r>
            <w:proofErr w:type="spellEnd"/>
            <w:r w:rsidRPr="007E056E">
              <w:rPr>
                <w:sz w:val="22"/>
                <w:szCs w:val="22"/>
              </w:rPr>
              <w:t>.</w:t>
            </w:r>
          </w:p>
        </w:tc>
        <w:tc>
          <w:tcPr>
            <w:tcW w:w="1207" w:type="dxa"/>
            <w:tcBorders>
              <w:top w:val="nil"/>
              <w:left w:val="nil"/>
              <w:bottom w:val="single" w:sz="4" w:space="0" w:color="auto"/>
              <w:right w:val="single" w:sz="4" w:space="0" w:color="auto"/>
            </w:tcBorders>
            <w:shd w:val="clear" w:color="auto" w:fill="auto"/>
            <w:noWrap/>
            <w:vAlign w:val="bottom"/>
            <w:hideMark/>
          </w:tcPr>
          <w:p w14:paraId="5A437F99"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6A82F968" w14:textId="77777777" w:rsidR="00527F9A" w:rsidRPr="007E056E" w:rsidRDefault="00527F9A" w:rsidP="00527F9A">
            <w:pPr>
              <w:spacing w:before="0"/>
              <w:ind w:firstLine="0"/>
              <w:jc w:val="right"/>
              <w:rPr>
                <w:sz w:val="22"/>
                <w:szCs w:val="22"/>
              </w:rPr>
            </w:pPr>
            <w:r w:rsidRPr="007E056E">
              <w:rPr>
                <w:sz w:val="22"/>
                <w:szCs w:val="22"/>
              </w:rPr>
              <w:t>28 488</w:t>
            </w:r>
          </w:p>
        </w:tc>
        <w:tc>
          <w:tcPr>
            <w:tcW w:w="3605" w:type="dxa"/>
            <w:tcBorders>
              <w:top w:val="nil"/>
              <w:left w:val="nil"/>
              <w:bottom w:val="single" w:sz="4" w:space="0" w:color="auto"/>
              <w:right w:val="single" w:sz="4" w:space="0" w:color="auto"/>
            </w:tcBorders>
            <w:shd w:val="clear" w:color="auto" w:fill="auto"/>
            <w:noWrap/>
            <w:vAlign w:val="bottom"/>
            <w:hideMark/>
          </w:tcPr>
          <w:p w14:paraId="3DA6E90B" w14:textId="77777777" w:rsidR="00527F9A" w:rsidRPr="007E056E" w:rsidRDefault="00527F9A" w:rsidP="00527F9A">
            <w:pPr>
              <w:spacing w:before="0"/>
              <w:ind w:firstLine="0"/>
              <w:jc w:val="left"/>
              <w:rPr>
                <w:sz w:val="22"/>
                <w:szCs w:val="22"/>
              </w:rPr>
            </w:pPr>
            <w:r w:rsidRPr="007E056E">
              <w:rPr>
                <w:sz w:val="22"/>
                <w:szCs w:val="22"/>
              </w:rPr>
              <w:t>podpěrné zařízení</w:t>
            </w:r>
          </w:p>
        </w:tc>
        <w:tc>
          <w:tcPr>
            <w:tcW w:w="1728" w:type="dxa"/>
            <w:tcBorders>
              <w:top w:val="nil"/>
              <w:left w:val="nil"/>
              <w:bottom w:val="single" w:sz="4" w:space="0" w:color="auto"/>
              <w:right w:val="single" w:sz="4" w:space="0" w:color="auto"/>
            </w:tcBorders>
            <w:shd w:val="clear" w:color="auto" w:fill="auto"/>
            <w:noWrap/>
            <w:vAlign w:val="bottom"/>
            <w:hideMark/>
          </w:tcPr>
          <w:p w14:paraId="474711CE" w14:textId="77777777" w:rsidR="00527F9A" w:rsidRPr="007E056E" w:rsidRDefault="00527F9A" w:rsidP="00527F9A">
            <w:pPr>
              <w:spacing w:before="0"/>
              <w:ind w:firstLine="0"/>
              <w:jc w:val="right"/>
              <w:rPr>
                <w:sz w:val="22"/>
                <w:szCs w:val="22"/>
              </w:rPr>
            </w:pPr>
            <w:r w:rsidRPr="007E056E">
              <w:rPr>
                <w:sz w:val="22"/>
                <w:szCs w:val="22"/>
              </w:rPr>
              <w:t>100000095</w:t>
            </w:r>
          </w:p>
        </w:tc>
        <w:tc>
          <w:tcPr>
            <w:tcW w:w="1647" w:type="dxa"/>
            <w:tcBorders>
              <w:top w:val="nil"/>
              <w:left w:val="nil"/>
              <w:bottom w:val="single" w:sz="4" w:space="0" w:color="auto"/>
              <w:right w:val="single" w:sz="4" w:space="0" w:color="auto"/>
            </w:tcBorders>
            <w:shd w:val="clear" w:color="auto" w:fill="auto"/>
            <w:noWrap/>
            <w:vAlign w:val="bottom"/>
            <w:hideMark/>
          </w:tcPr>
          <w:p w14:paraId="0C82D844"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0B44A7FD"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6E029046" w14:textId="77777777" w:rsidR="00527F9A" w:rsidRPr="007E056E" w:rsidRDefault="00527F9A" w:rsidP="00527F9A">
            <w:pPr>
              <w:spacing w:before="0"/>
              <w:ind w:firstLine="0"/>
              <w:jc w:val="left"/>
              <w:rPr>
                <w:sz w:val="22"/>
                <w:szCs w:val="22"/>
              </w:rPr>
            </w:pPr>
            <w:r w:rsidRPr="007E056E">
              <w:rPr>
                <w:sz w:val="22"/>
                <w:szCs w:val="22"/>
              </w:rPr>
              <w:t xml:space="preserve">Značka sítí </w:t>
            </w:r>
            <w:proofErr w:type="spellStart"/>
            <w:r w:rsidRPr="007E056E">
              <w:rPr>
                <w:sz w:val="22"/>
                <w:szCs w:val="22"/>
              </w:rPr>
              <w:t>sloup_příhr</w:t>
            </w:r>
            <w:proofErr w:type="spellEnd"/>
            <w:r w:rsidRPr="007E056E">
              <w:rPr>
                <w:sz w:val="22"/>
                <w:szCs w:val="22"/>
              </w:rPr>
              <w:t>.</w:t>
            </w:r>
          </w:p>
        </w:tc>
        <w:tc>
          <w:tcPr>
            <w:tcW w:w="1207" w:type="dxa"/>
            <w:tcBorders>
              <w:top w:val="nil"/>
              <w:left w:val="nil"/>
              <w:bottom w:val="single" w:sz="4" w:space="0" w:color="auto"/>
              <w:right w:val="single" w:sz="4" w:space="0" w:color="auto"/>
            </w:tcBorders>
            <w:shd w:val="clear" w:color="auto" w:fill="auto"/>
            <w:noWrap/>
            <w:vAlign w:val="bottom"/>
            <w:hideMark/>
          </w:tcPr>
          <w:p w14:paraId="7365CBAE"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2343D4F6" w14:textId="77777777" w:rsidR="00527F9A" w:rsidRPr="007E056E" w:rsidRDefault="00527F9A" w:rsidP="00527F9A">
            <w:pPr>
              <w:spacing w:before="0"/>
              <w:ind w:firstLine="0"/>
              <w:jc w:val="right"/>
              <w:rPr>
                <w:sz w:val="22"/>
                <w:szCs w:val="22"/>
              </w:rPr>
            </w:pPr>
            <w:r w:rsidRPr="007E056E">
              <w:rPr>
                <w:sz w:val="22"/>
                <w:szCs w:val="22"/>
              </w:rPr>
              <w:t>6 513</w:t>
            </w:r>
          </w:p>
        </w:tc>
        <w:tc>
          <w:tcPr>
            <w:tcW w:w="3605" w:type="dxa"/>
            <w:tcBorders>
              <w:top w:val="nil"/>
              <w:left w:val="nil"/>
              <w:bottom w:val="single" w:sz="4" w:space="0" w:color="auto"/>
              <w:right w:val="single" w:sz="4" w:space="0" w:color="auto"/>
            </w:tcBorders>
            <w:shd w:val="clear" w:color="auto" w:fill="auto"/>
            <w:noWrap/>
            <w:vAlign w:val="bottom"/>
            <w:hideMark/>
          </w:tcPr>
          <w:p w14:paraId="7C4DB9DB" w14:textId="77777777" w:rsidR="00527F9A" w:rsidRPr="007E056E" w:rsidRDefault="00527F9A" w:rsidP="00527F9A">
            <w:pPr>
              <w:spacing w:before="0"/>
              <w:ind w:firstLine="0"/>
              <w:jc w:val="left"/>
              <w:rPr>
                <w:sz w:val="22"/>
                <w:szCs w:val="22"/>
              </w:rPr>
            </w:pPr>
            <w:r w:rsidRPr="007E056E">
              <w:rPr>
                <w:sz w:val="22"/>
                <w:szCs w:val="22"/>
              </w:rPr>
              <w:t>podpěrné zařízení</w:t>
            </w:r>
          </w:p>
        </w:tc>
        <w:tc>
          <w:tcPr>
            <w:tcW w:w="1728" w:type="dxa"/>
            <w:tcBorders>
              <w:top w:val="nil"/>
              <w:left w:val="nil"/>
              <w:bottom w:val="single" w:sz="4" w:space="0" w:color="auto"/>
              <w:right w:val="single" w:sz="4" w:space="0" w:color="auto"/>
            </w:tcBorders>
            <w:shd w:val="clear" w:color="auto" w:fill="auto"/>
            <w:noWrap/>
            <w:vAlign w:val="bottom"/>
            <w:hideMark/>
          </w:tcPr>
          <w:p w14:paraId="4CDFF441" w14:textId="77777777" w:rsidR="00527F9A" w:rsidRPr="007E056E" w:rsidRDefault="00527F9A" w:rsidP="00527F9A">
            <w:pPr>
              <w:spacing w:before="0"/>
              <w:ind w:firstLine="0"/>
              <w:jc w:val="right"/>
              <w:rPr>
                <w:sz w:val="22"/>
                <w:szCs w:val="22"/>
              </w:rPr>
            </w:pPr>
            <w:r w:rsidRPr="007E056E">
              <w:rPr>
                <w:sz w:val="22"/>
                <w:szCs w:val="22"/>
              </w:rPr>
              <w:t>100000095</w:t>
            </w:r>
          </w:p>
        </w:tc>
        <w:tc>
          <w:tcPr>
            <w:tcW w:w="1647" w:type="dxa"/>
            <w:tcBorders>
              <w:top w:val="nil"/>
              <w:left w:val="nil"/>
              <w:bottom w:val="single" w:sz="4" w:space="0" w:color="auto"/>
              <w:right w:val="single" w:sz="4" w:space="0" w:color="auto"/>
            </w:tcBorders>
            <w:shd w:val="clear" w:color="auto" w:fill="auto"/>
            <w:noWrap/>
            <w:vAlign w:val="bottom"/>
            <w:hideMark/>
          </w:tcPr>
          <w:p w14:paraId="46AA3875"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6A142076"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63ED5353" w14:textId="77777777" w:rsidR="00527F9A" w:rsidRPr="007E056E" w:rsidRDefault="00527F9A" w:rsidP="00527F9A">
            <w:pPr>
              <w:spacing w:before="0"/>
              <w:ind w:firstLine="0"/>
              <w:jc w:val="left"/>
              <w:rPr>
                <w:sz w:val="22"/>
                <w:szCs w:val="22"/>
              </w:rPr>
            </w:pPr>
            <w:r w:rsidRPr="007E056E">
              <w:rPr>
                <w:sz w:val="22"/>
                <w:szCs w:val="22"/>
              </w:rPr>
              <w:lastRenderedPageBreak/>
              <w:t>Značka sítí střešník</w:t>
            </w:r>
          </w:p>
        </w:tc>
        <w:tc>
          <w:tcPr>
            <w:tcW w:w="1207" w:type="dxa"/>
            <w:tcBorders>
              <w:top w:val="nil"/>
              <w:left w:val="nil"/>
              <w:bottom w:val="single" w:sz="4" w:space="0" w:color="auto"/>
              <w:right w:val="single" w:sz="4" w:space="0" w:color="auto"/>
            </w:tcBorders>
            <w:shd w:val="clear" w:color="auto" w:fill="auto"/>
            <w:noWrap/>
            <w:vAlign w:val="bottom"/>
            <w:hideMark/>
          </w:tcPr>
          <w:p w14:paraId="22A27CC2"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4E98DDA4" w14:textId="77777777" w:rsidR="00527F9A" w:rsidRPr="007E056E" w:rsidRDefault="00527F9A" w:rsidP="00527F9A">
            <w:pPr>
              <w:spacing w:before="0"/>
              <w:ind w:firstLine="0"/>
              <w:jc w:val="right"/>
              <w:rPr>
                <w:sz w:val="22"/>
                <w:szCs w:val="22"/>
              </w:rPr>
            </w:pPr>
            <w:r w:rsidRPr="007E056E">
              <w:rPr>
                <w:sz w:val="22"/>
                <w:szCs w:val="22"/>
              </w:rPr>
              <w:t>8 095</w:t>
            </w:r>
          </w:p>
        </w:tc>
        <w:tc>
          <w:tcPr>
            <w:tcW w:w="3605" w:type="dxa"/>
            <w:tcBorders>
              <w:top w:val="nil"/>
              <w:left w:val="nil"/>
              <w:bottom w:val="single" w:sz="4" w:space="0" w:color="auto"/>
              <w:right w:val="single" w:sz="4" w:space="0" w:color="auto"/>
            </w:tcBorders>
            <w:shd w:val="clear" w:color="auto" w:fill="auto"/>
            <w:noWrap/>
            <w:vAlign w:val="bottom"/>
            <w:hideMark/>
          </w:tcPr>
          <w:p w14:paraId="597BBB23" w14:textId="77777777" w:rsidR="00527F9A" w:rsidRPr="007E056E" w:rsidRDefault="00527F9A" w:rsidP="00527F9A">
            <w:pPr>
              <w:spacing w:before="0"/>
              <w:ind w:firstLine="0"/>
              <w:jc w:val="left"/>
              <w:rPr>
                <w:sz w:val="22"/>
                <w:szCs w:val="22"/>
              </w:rPr>
            </w:pPr>
            <w:r w:rsidRPr="007E056E">
              <w:rPr>
                <w:sz w:val="22"/>
                <w:szCs w:val="22"/>
              </w:rPr>
              <w:t>podpěrné zařízení</w:t>
            </w:r>
          </w:p>
        </w:tc>
        <w:tc>
          <w:tcPr>
            <w:tcW w:w="1728" w:type="dxa"/>
            <w:tcBorders>
              <w:top w:val="nil"/>
              <w:left w:val="nil"/>
              <w:bottom w:val="single" w:sz="4" w:space="0" w:color="auto"/>
              <w:right w:val="single" w:sz="4" w:space="0" w:color="auto"/>
            </w:tcBorders>
            <w:shd w:val="clear" w:color="auto" w:fill="auto"/>
            <w:noWrap/>
            <w:vAlign w:val="bottom"/>
            <w:hideMark/>
          </w:tcPr>
          <w:p w14:paraId="7AC71064" w14:textId="77777777" w:rsidR="00527F9A" w:rsidRPr="007E056E" w:rsidRDefault="00527F9A" w:rsidP="00527F9A">
            <w:pPr>
              <w:spacing w:before="0"/>
              <w:ind w:firstLine="0"/>
              <w:jc w:val="right"/>
              <w:rPr>
                <w:sz w:val="22"/>
                <w:szCs w:val="22"/>
              </w:rPr>
            </w:pPr>
            <w:r w:rsidRPr="007E056E">
              <w:rPr>
                <w:sz w:val="22"/>
                <w:szCs w:val="22"/>
              </w:rPr>
              <w:t>100000095</w:t>
            </w:r>
          </w:p>
        </w:tc>
        <w:tc>
          <w:tcPr>
            <w:tcW w:w="1647" w:type="dxa"/>
            <w:tcBorders>
              <w:top w:val="nil"/>
              <w:left w:val="nil"/>
              <w:bottom w:val="single" w:sz="4" w:space="0" w:color="auto"/>
              <w:right w:val="single" w:sz="4" w:space="0" w:color="auto"/>
            </w:tcBorders>
            <w:shd w:val="clear" w:color="auto" w:fill="auto"/>
            <w:noWrap/>
            <w:vAlign w:val="bottom"/>
            <w:hideMark/>
          </w:tcPr>
          <w:p w14:paraId="41CCD4FF"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70B3952F"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212E494D" w14:textId="77777777" w:rsidR="00527F9A" w:rsidRPr="007E056E" w:rsidRDefault="00527F9A" w:rsidP="00527F9A">
            <w:pPr>
              <w:spacing w:before="0"/>
              <w:ind w:firstLine="0"/>
              <w:jc w:val="left"/>
              <w:rPr>
                <w:sz w:val="22"/>
                <w:szCs w:val="22"/>
              </w:rPr>
            </w:pPr>
            <w:r w:rsidRPr="007E056E">
              <w:rPr>
                <w:sz w:val="22"/>
                <w:szCs w:val="22"/>
              </w:rPr>
              <w:t>Značka sítí šachta</w:t>
            </w:r>
          </w:p>
        </w:tc>
        <w:tc>
          <w:tcPr>
            <w:tcW w:w="1207" w:type="dxa"/>
            <w:tcBorders>
              <w:top w:val="nil"/>
              <w:left w:val="nil"/>
              <w:bottom w:val="single" w:sz="4" w:space="0" w:color="auto"/>
              <w:right w:val="single" w:sz="4" w:space="0" w:color="auto"/>
            </w:tcBorders>
            <w:shd w:val="clear" w:color="auto" w:fill="auto"/>
            <w:noWrap/>
            <w:vAlign w:val="bottom"/>
            <w:hideMark/>
          </w:tcPr>
          <w:p w14:paraId="07BEE12C"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40D1126D" w14:textId="77777777" w:rsidR="00527F9A" w:rsidRPr="007E056E" w:rsidRDefault="00527F9A" w:rsidP="00527F9A">
            <w:pPr>
              <w:spacing w:before="0"/>
              <w:ind w:firstLine="0"/>
              <w:jc w:val="right"/>
              <w:rPr>
                <w:sz w:val="22"/>
                <w:szCs w:val="22"/>
              </w:rPr>
            </w:pPr>
            <w:r w:rsidRPr="007E056E">
              <w:rPr>
                <w:sz w:val="22"/>
                <w:szCs w:val="22"/>
              </w:rPr>
              <w:t>43 722</w:t>
            </w:r>
          </w:p>
        </w:tc>
        <w:tc>
          <w:tcPr>
            <w:tcW w:w="3605" w:type="dxa"/>
            <w:tcBorders>
              <w:top w:val="nil"/>
              <w:left w:val="nil"/>
              <w:bottom w:val="single" w:sz="4" w:space="0" w:color="auto"/>
              <w:right w:val="single" w:sz="4" w:space="0" w:color="auto"/>
            </w:tcBorders>
            <w:shd w:val="clear" w:color="auto" w:fill="auto"/>
            <w:noWrap/>
            <w:vAlign w:val="bottom"/>
            <w:hideMark/>
          </w:tcPr>
          <w:p w14:paraId="2FBCB757" w14:textId="77777777" w:rsidR="00527F9A" w:rsidRPr="007E056E" w:rsidRDefault="00527F9A" w:rsidP="00527F9A">
            <w:pPr>
              <w:spacing w:before="0"/>
              <w:ind w:firstLine="0"/>
              <w:jc w:val="left"/>
              <w:rPr>
                <w:sz w:val="22"/>
                <w:szCs w:val="22"/>
              </w:rPr>
            </w:pPr>
            <w:r w:rsidRPr="007E056E">
              <w:rPr>
                <w:sz w:val="22"/>
                <w:szCs w:val="22"/>
              </w:rPr>
              <w:t>povrchový znak TI</w:t>
            </w:r>
          </w:p>
        </w:tc>
        <w:tc>
          <w:tcPr>
            <w:tcW w:w="1728" w:type="dxa"/>
            <w:tcBorders>
              <w:top w:val="nil"/>
              <w:left w:val="nil"/>
              <w:bottom w:val="single" w:sz="4" w:space="0" w:color="auto"/>
              <w:right w:val="single" w:sz="4" w:space="0" w:color="auto"/>
            </w:tcBorders>
            <w:shd w:val="clear" w:color="auto" w:fill="auto"/>
            <w:noWrap/>
            <w:vAlign w:val="bottom"/>
            <w:hideMark/>
          </w:tcPr>
          <w:p w14:paraId="75D252FA" w14:textId="77777777" w:rsidR="00527F9A" w:rsidRPr="007E056E" w:rsidRDefault="00527F9A" w:rsidP="00527F9A">
            <w:pPr>
              <w:spacing w:before="0"/>
              <w:ind w:firstLine="0"/>
              <w:jc w:val="right"/>
              <w:rPr>
                <w:sz w:val="22"/>
                <w:szCs w:val="22"/>
              </w:rPr>
            </w:pPr>
            <w:r w:rsidRPr="007E056E">
              <w:rPr>
                <w:sz w:val="22"/>
                <w:szCs w:val="22"/>
              </w:rPr>
              <w:t>100000135</w:t>
            </w:r>
          </w:p>
        </w:tc>
        <w:tc>
          <w:tcPr>
            <w:tcW w:w="1647" w:type="dxa"/>
            <w:tcBorders>
              <w:top w:val="nil"/>
              <w:left w:val="nil"/>
              <w:bottom w:val="single" w:sz="4" w:space="0" w:color="auto"/>
              <w:right w:val="single" w:sz="4" w:space="0" w:color="auto"/>
            </w:tcBorders>
            <w:shd w:val="clear" w:color="auto" w:fill="auto"/>
            <w:noWrap/>
            <w:vAlign w:val="bottom"/>
            <w:hideMark/>
          </w:tcPr>
          <w:p w14:paraId="20C640E0"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41029A87"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346F14AD" w14:textId="77777777" w:rsidR="00527F9A" w:rsidRPr="007E056E" w:rsidRDefault="00527F9A" w:rsidP="00527F9A">
            <w:pPr>
              <w:spacing w:before="0"/>
              <w:ind w:firstLine="0"/>
              <w:jc w:val="left"/>
              <w:rPr>
                <w:sz w:val="22"/>
                <w:szCs w:val="22"/>
              </w:rPr>
            </w:pPr>
            <w:r w:rsidRPr="007E056E">
              <w:rPr>
                <w:sz w:val="22"/>
                <w:szCs w:val="22"/>
              </w:rPr>
              <w:t xml:space="preserve">Značka sítí </w:t>
            </w:r>
            <w:proofErr w:type="spellStart"/>
            <w:r w:rsidRPr="007E056E">
              <w:rPr>
                <w:sz w:val="22"/>
                <w:szCs w:val="22"/>
              </w:rPr>
              <w:t>šachta_neov</w:t>
            </w:r>
            <w:proofErr w:type="spellEnd"/>
            <w:r w:rsidRPr="007E056E">
              <w:rPr>
                <w:sz w:val="22"/>
                <w:szCs w:val="22"/>
              </w:rPr>
              <w:t>.</w:t>
            </w:r>
          </w:p>
        </w:tc>
        <w:tc>
          <w:tcPr>
            <w:tcW w:w="1207" w:type="dxa"/>
            <w:tcBorders>
              <w:top w:val="nil"/>
              <w:left w:val="nil"/>
              <w:bottom w:val="single" w:sz="4" w:space="0" w:color="auto"/>
              <w:right w:val="single" w:sz="4" w:space="0" w:color="auto"/>
            </w:tcBorders>
            <w:shd w:val="clear" w:color="auto" w:fill="auto"/>
            <w:noWrap/>
            <w:vAlign w:val="bottom"/>
            <w:hideMark/>
          </w:tcPr>
          <w:p w14:paraId="2478FA34"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5023700F" w14:textId="77777777" w:rsidR="00527F9A" w:rsidRPr="007E056E" w:rsidRDefault="00527F9A" w:rsidP="00527F9A">
            <w:pPr>
              <w:spacing w:before="0"/>
              <w:ind w:firstLine="0"/>
              <w:jc w:val="right"/>
              <w:rPr>
                <w:sz w:val="22"/>
                <w:szCs w:val="22"/>
              </w:rPr>
            </w:pPr>
            <w:r w:rsidRPr="007E056E">
              <w:rPr>
                <w:sz w:val="22"/>
                <w:szCs w:val="22"/>
              </w:rPr>
              <w:t>92</w:t>
            </w:r>
          </w:p>
        </w:tc>
        <w:tc>
          <w:tcPr>
            <w:tcW w:w="3605" w:type="dxa"/>
            <w:tcBorders>
              <w:top w:val="nil"/>
              <w:left w:val="nil"/>
              <w:bottom w:val="single" w:sz="4" w:space="0" w:color="auto"/>
              <w:right w:val="single" w:sz="4" w:space="0" w:color="auto"/>
            </w:tcBorders>
            <w:shd w:val="clear" w:color="auto" w:fill="auto"/>
            <w:noWrap/>
            <w:vAlign w:val="bottom"/>
            <w:hideMark/>
          </w:tcPr>
          <w:p w14:paraId="7A8EE11D" w14:textId="77777777" w:rsidR="00527F9A" w:rsidRPr="007E056E" w:rsidRDefault="00527F9A" w:rsidP="00527F9A">
            <w:pPr>
              <w:spacing w:before="0"/>
              <w:ind w:firstLine="0"/>
              <w:jc w:val="left"/>
              <w:rPr>
                <w:sz w:val="22"/>
                <w:szCs w:val="22"/>
              </w:rPr>
            </w:pPr>
            <w:r w:rsidRPr="007E056E">
              <w:rPr>
                <w:sz w:val="22"/>
                <w:szCs w:val="22"/>
              </w:rPr>
              <w:t>povrchový znak TI</w:t>
            </w:r>
          </w:p>
        </w:tc>
        <w:tc>
          <w:tcPr>
            <w:tcW w:w="1728" w:type="dxa"/>
            <w:tcBorders>
              <w:top w:val="nil"/>
              <w:left w:val="nil"/>
              <w:bottom w:val="single" w:sz="4" w:space="0" w:color="auto"/>
              <w:right w:val="single" w:sz="4" w:space="0" w:color="auto"/>
            </w:tcBorders>
            <w:shd w:val="clear" w:color="auto" w:fill="auto"/>
            <w:noWrap/>
            <w:vAlign w:val="bottom"/>
            <w:hideMark/>
          </w:tcPr>
          <w:p w14:paraId="565F046E" w14:textId="77777777" w:rsidR="00527F9A" w:rsidRPr="007E056E" w:rsidRDefault="00527F9A" w:rsidP="00527F9A">
            <w:pPr>
              <w:spacing w:before="0"/>
              <w:ind w:firstLine="0"/>
              <w:jc w:val="right"/>
              <w:rPr>
                <w:sz w:val="22"/>
                <w:szCs w:val="22"/>
              </w:rPr>
            </w:pPr>
            <w:r w:rsidRPr="007E056E">
              <w:rPr>
                <w:sz w:val="22"/>
                <w:szCs w:val="22"/>
              </w:rPr>
              <w:t>100000135</w:t>
            </w:r>
          </w:p>
        </w:tc>
        <w:tc>
          <w:tcPr>
            <w:tcW w:w="1647" w:type="dxa"/>
            <w:tcBorders>
              <w:top w:val="nil"/>
              <w:left w:val="nil"/>
              <w:bottom w:val="single" w:sz="4" w:space="0" w:color="auto"/>
              <w:right w:val="single" w:sz="4" w:space="0" w:color="auto"/>
            </w:tcBorders>
            <w:shd w:val="clear" w:color="auto" w:fill="auto"/>
            <w:noWrap/>
            <w:vAlign w:val="bottom"/>
            <w:hideMark/>
          </w:tcPr>
          <w:p w14:paraId="1639C336"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45FDA824"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1BEEF174" w14:textId="77777777" w:rsidR="00527F9A" w:rsidRPr="007E056E" w:rsidRDefault="00527F9A" w:rsidP="00527F9A">
            <w:pPr>
              <w:spacing w:before="0"/>
              <w:ind w:firstLine="0"/>
              <w:jc w:val="left"/>
              <w:rPr>
                <w:sz w:val="22"/>
                <w:szCs w:val="22"/>
              </w:rPr>
            </w:pPr>
            <w:r w:rsidRPr="007E056E">
              <w:rPr>
                <w:sz w:val="22"/>
                <w:szCs w:val="22"/>
              </w:rPr>
              <w:t xml:space="preserve">Značka sítí </w:t>
            </w:r>
            <w:proofErr w:type="spellStart"/>
            <w:r w:rsidRPr="007E056E">
              <w:rPr>
                <w:sz w:val="22"/>
                <w:szCs w:val="22"/>
              </w:rPr>
              <w:t>šachta_vzduš</w:t>
            </w:r>
            <w:proofErr w:type="spellEnd"/>
            <w:r w:rsidRPr="007E056E">
              <w:rPr>
                <w:sz w:val="22"/>
                <w:szCs w:val="22"/>
              </w:rPr>
              <w:t>.</w:t>
            </w:r>
          </w:p>
        </w:tc>
        <w:tc>
          <w:tcPr>
            <w:tcW w:w="1207" w:type="dxa"/>
            <w:tcBorders>
              <w:top w:val="nil"/>
              <w:left w:val="nil"/>
              <w:bottom w:val="single" w:sz="4" w:space="0" w:color="auto"/>
              <w:right w:val="single" w:sz="4" w:space="0" w:color="auto"/>
            </w:tcBorders>
            <w:shd w:val="clear" w:color="auto" w:fill="auto"/>
            <w:noWrap/>
            <w:vAlign w:val="bottom"/>
            <w:hideMark/>
          </w:tcPr>
          <w:p w14:paraId="38B1C2C3"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16898198" w14:textId="77777777" w:rsidR="00527F9A" w:rsidRPr="007E056E" w:rsidRDefault="00527F9A" w:rsidP="00527F9A">
            <w:pPr>
              <w:spacing w:before="0"/>
              <w:ind w:firstLine="0"/>
              <w:jc w:val="right"/>
              <w:rPr>
                <w:sz w:val="22"/>
                <w:szCs w:val="22"/>
              </w:rPr>
            </w:pPr>
            <w:r w:rsidRPr="007E056E">
              <w:rPr>
                <w:sz w:val="22"/>
                <w:szCs w:val="22"/>
              </w:rPr>
              <w:t>102</w:t>
            </w:r>
          </w:p>
        </w:tc>
        <w:tc>
          <w:tcPr>
            <w:tcW w:w="3605" w:type="dxa"/>
            <w:tcBorders>
              <w:top w:val="nil"/>
              <w:left w:val="nil"/>
              <w:bottom w:val="single" w:sz="4" w:space="0" w:color="auto"/>
              <w:right w:val="single" w:sz="4" w:space="0" w:color="auto"/>
            </w:tcBorders>
            <w:shd w:val="clear" w:color="auto" w:fill="auto"/>
            <w:noWrap/>
            <w:vAlign w:val="bottom"/>
            <w:hideMark/>
          </w:tcPr>
          <w:p w14:paraId="343D5406" w14:textId="77777777" w:rsidR="00527F9A" w:rsidRPr="007E056E" w:rsidRDefault="00527F9A" w:rsidP="00527F9A">
            <w:pPr>
              <w:spacing w:before="0"/>
              <w:ind w:firstLine="0"/>
              <w:jc w:val="left"/>
              <w:rPr>
                <w:sz w:val="22"/>
                <w:szCs w:val="22"/>
              </w:rPr>
            </w:pPr>
            <w:r w:rsidRPr="007E056E">
              <w:rPr>
                <w:sz w:val="22"/>
                <w:szCs w:val="22"/>
              </w:rPr>
              <w:t>povrchový znak TI</w:t>
            </w:r>
          </w:p>
        </w:tc>
        <w:tc>
          <w:tcPr>
            <w:tcW w:w="1728" w:type="dxa"/>
            <w:tcBorders>
              <w:top w:val="nil"/>
              <w:left w:val="nil"/>
              <w:bottom w:val="single" w:sz="4" w:space="0" w:color="auto"/>
              <w:right w:val="single" w:sz="4" w:space="0" w:color="auto"/>
            </w:tcBorders>
            <w:shd w:val="clear" w:color="auto" w:fill="auto"/>
            <w:noWrap/>
            <w:vAlign w:val="bottom"/>
            <w:hideMark/>
          </w:tcPr>
          <w:p w14:paraId="2FCD3FAD" w14:textId="77777777" w:rsidR="00527F9A" w:rsidRPr="007E056E" w:rsidRDefault="00527F9A" w:rsidP="00527F9A">
            <w:pPr>
              <w:spacing w:before="0"/>
              <w:ind w:firstLine="0"/>
              <w:jc w:val="right"/>
              <w:rPr>
                <w:sz w:val="22"/>
                <w:szCs w:val="22"/>
              </w:rPr>
            </w:pPr>
            <w:r w:rsidRPr="007E056E">
              <w:rPr>
                <w:sz w:val="22"/>
                <w:szCs w:val="22"/>
              </w:rPr>
              <w:t>100000135</w:t>
            </w:r>
          </w:p>
        </w:tc>
        <w:tc>
          <w:tcPr>
            <w:tcW w:w="1647" w:type="dxa"/>
            <w:tcBorders>
              <w:top w:val="nil"/>
              <w:left w:val="nil"/>
              <w:bottom w:val="single" w:sz="4" w:space="0" w:color="auto"/>
              <w:right w:val="single" w:sz="4" w:space="0" w:color="auto"/>
            </w:tcBorders>
            <w:shd w:val="clear" w:color="auto" w:fill="auto"/>
            <w:noWrap/>
            <w:vAlign w:val="bottom"/>
            <w:hideMark/>
          </w:tcPr>
          <w:p w14:paraId="70108CFD"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4DFAEFD9"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2F284C03" w14:textId="77777777" w:rsidR="00527F9A" w:rsidRPr="007E056E" w:rsidRDefault="00527F9A" w:rsidP="00527F9A">
            <w:pPr>
              <w:spacing w:before="0"/>
              <w:ind w:firstLine="0"/>
              <w:jc w:val="left"/>
              <w:rPr>
                <w:sz w:val="22"/>
                <w:szCs w:val="22"/>
              </w:rPr>
            </w:pPr>
            <w:r w:rsidRPr="007E056E">
              <w:rPr>
                <w:sz w:val="22"/>
                <w:szCs w:val="22"/>
              </w:rPr>
              <w:t xml:space="preserve">Značka sítí </w:t>
            </w:r>
            <w:proofErr w:type="spellStart"/>
            <w:r w:rsidRPr="007E056E">
              <w:rPr>
                <w:sz w:val="22"/>
                <w:szCs w:val="22"/>
              </w:rPr>
              <w:t>šachta+šoupě</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37F8EE40"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63D8DAF3" w14:textId="77777777" w:rsidR="00527F9A" w:rsidRPr="007E056E" w:rsidRDefault="00527F9A" w:rsidP="00527F9A">
            <w:pPr>
              <w:spacing w:before="0"/>
              <w:ind w:firstLine="0"/>
              <w:jc w:val="right"/>
              <w:rPr>
                <w:sz w:val="22"/>
                <w:szCs w:val="22"/>
              </w:rPr>
            </w:pPr>
            <w:r w:rsidRPr="007E056E">
              <w:rPr>
                <w:sz w:val="22"/>
                <w:szCs w:val="22"/>
              </w:rPr>
              <w:t>56</w:t>
            </w:r>
          </w:p>
        </w:tc>
        <w:tc>
          <w:tcPr>
            <w:tcW w:w="3605" w:type="dxa"/>
            <w:tcBorders>
              <w:top w:val="nil"/>
              <w:left w:val="nil"/>
              <w:bottom w:val="single" w:sz="4" w:space="0" w:color="auto"/>
              <w:right w:val="single" w:sz="4" w:space="0" w:color="auto"/>
            </w:tcBorders>
            <w:shd w:val="clear" w:color="auto" w:fill="auto"/>
            <w:noWrap/>
            <w:vAlign w:val="bottom"/>
            <w:hideMark/>
          </w:tcPr>
          <w:p w14:paraId="115483FB" w14:textId="77777777" w:rsidR="00527F9A" w:rsidRPr="007E056E" w:rsidRDefault="00527F9A" w:rsidP="00527F9A">
            <w:pPr>
              <w:spacing w:before="0"/>
              <w:ind w:firstLine="0"/>
              <w:jc w:val="left"/>
              <w:rPr>
                <w:sz w:val="22"/>
                <w:szCs w:val="22"/>
              </w:rPr>
            </w:pPr>
            <w:r w:rsidRPr="007E056E">
              <w:rPr>
                <w:sz w:val="22"/>
                <w:szCs w:val="22"/>
              </w:rPr>
              <w:t>povrchový znak TI</w:t>
            </w:r>
          </w:p>
        </w:tc>
        <w:tc>
          <w:tcPr>
            <w:tcW w:w="1728" w:type="dxa"/>
            <w:tcBorders>
              <w:top w:val="nil"/>
              <w:left w:val="nil"/>
              <w:bottom w:val="single" w:sz="4" w:space="0" w:color="auto"/>
              <w:right w:val="single" w:sz="4" w:space="0" w:color="auto"/>
            </w:tcBorders>
            <w:shd w:val="clear" w:color="auto" w:fill="auto"/>
            <w:noWrap/>
            <w:vAlign w:val="bottom"/>
            <w:hideMark/>
          </w:tcPr>
          <w:p w14:paraId="7257F6A4" w14:textId="77777777" w:rsidR="00527F9A" w:rsidRPr="007E056E" w:rsidRDefault="00527F9A" w:rsidP="00527F9A">
            <w:pPr>
              <w:spacing w:before="0"/>
              <w:ind w:firstLine="0"/>
              <w:jc w:val="right"/>
              <w:rPr>
                <w:sz w:val="22"/>
                <w:szCs w:val="22"/>
              </w:rPr>
            </w:pPr>
            <w:r w:rsidRPr="007E056E">
              <w:rPr>
                <w:sz w:val="22"/>
                <w:szCs w:val="22"/>
              </w:rPr>
              <w:t>100000135</w:t>
            </w:r>
          </w:p>
        </w:tc>
        <w:tc>
          <w:tcPr>
            <w:tcW w:w="1647" w:type="dxa"/>
            <w:tcBorders>
              <w:top w:val="nil"/>
              <w:left w:val="nil"/>
              <w:bottom w:val="single" w:sz="4" w:space="0" w:color="auto"/>
              <w:right w:val="single" w:sz="4" w:space="0" w:color="auto"/>
            </w:tcBorders>
            <w:shd w:val="clear" w:color="auto" w:fill="auto"/>
            <w:noWrap/>
            <w:vAlign w:val="bottom"/>
            <w:hideMark/>
          </w:tcPr>
          <w:p w14:paraId="339DF634"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2276A2F1"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2ED03232" w14:textId="77777777" w:rsidR="00527F9A" w:rsidRPr="007E056E" w:rsidRDefault="00527F9A" w:rsidP="00527F9A">
            <w:pPr>
              <w:spacing w:before="0"/>
              <w:ind w:firstLine="0"/>
              <w:jc w:val="left"/>
              <w:rPr>
                <w:sz w:val="22"/>
                <w:szCs w:val="22"/>
              </w:rPr>
            </w:pPr>
            <w:r w:rsidRPr="007E056E">
              <w:rPr>
                <w:sz w:val="22"/>
                <w:szCs w:val="22"/>
              </w:rPr>
              <w:t>Značka sítí šoupě</w:t>
            </w:r>
          </w:p>
        </w:tc>
        <w:tc>
          <w:tcPr>
            <w:tcW w:w="1207" w:type="dxa"/>
            <w:tcBorders>
              <w:top w:val="nil"/>
              <w:left w:val="nil"/>
              <w:bottom w:val="single" w:sz="4" w:space="0" w:color="auto"/>
              <w:right w:val="single" w:sz="4" w:space="0" w:color="auto"/>
            </w:tcBorders>
            <w:shd w:val="clear" w:color="auto" w:fill="auto"/>
            <w:noWrap/>
            <w:vAlign w:val="bottom"/>
            <w:hideMark/>
          </w:tcPr>
          <w:p w14:paraId="04228441"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3B386E28" w14:textId="77777777" w:rsidR="00527F9A" w:rsidRPr="007E056E" w:rsidRDefault="00527F9A" w:rsidP="00527F9A">
            <w:pPr>
              <w:spacing w:before="0"/>
              <w:ind w:firstLine="0"/>
              <w:jc w:val="right"/>
              <w:rPr>
                <w:sz w:val="22"/>
                <w:szCs w:val="22"/>
              </w:rPr>
            </w:pPr>
            <w:r w:rsidRPr="007E056E">
              <w:rPr>
                <w:sz w:val="22"/>
                <w:szCs w:val="22"/>
              </w:rPr>
              <w:t>3 590</w:t>
            </w:r>
          </w:p>
        </w:tc>
        <w:tc>
          <w:tcPr>
            <w:tcW w:w="3605" w:type="dxa"/>
            <w:tcBorders>
              <w:top w:val="nil"/>
              <w:left w:val="nil"/>
              <w:bottom w:val="single" w:sz="4" w:space="0" w:color="auto"/>
              <w:right w:val="single" w:sz="4" w:space="0" w:color="auto"/>
            </w:tcBorders>
            <w:shd w:val="clear" w:color="auto" w:fill="auto"/>
            <w:noWrap/>
            <w:vAlign w:val="bottom"/>
            <w:hideMark/>
          </w:tcPr>
          <w:p w14:paraId="7EE6C560" w14:textId="77777777" w:rsidR="00527F9A" w:rsidRPr="007E056E" w:rsidRDefault="00527F9A" w:rsidP="00527F9A">
            <w:pPr>
              <w:spacing w:before="0"/>
              <w:ind w:firstLine="0"/>
              <w:jc w:val="left"/>
              <w:rPr>
                <w:sz w:val="22"/>
                <w:szCs w:val="22"/>
              </w:rPr>
            </w:pPr>
            <w:r w:rsidRPr="007E056E">
              <w:rPr>
                <w:sz w:val="22"/>
                <w:szCs w:val="22"/>
              </w:rPr>
              <w:t>nemá ekvivalent</w:t>
            </w:r>
          </w:p>
        </w:tc>
        <w:tc>
          <w:tcPr>
            <w:tcW w:w="1728" w:type="dxa"/>
            <w:tcBorders>
              <w:top w:val="nil"/>
              <w:left w:val="nil"/>
              <w:bottom w:val="single" w:sz="4" w:space="0" w:color="auto"/>
              <w:right w:val="single" w:sz="4" w:space="0" w:color="auto"/>
            </w:tcBorders>
            <w:shd w:val="clear" w:color="auto" w:fill="auto"/>
            <w:noWrap/>
            <w:vAlign w:val="bottom"/>
            <w:hideMark/>
          </w:tcPr>
          <w:p w14:paraId="762EF3B3" w14:textId="77777777" w:rsidR="00527F9A" w:rsidRPr="007E056E" w:rsidRDefault="00527F9A" w:rsidP="00527F9A">
            <w:pPr>
              <w:spacing w:before="0"/>
              <w:ind w:firstLine="0"/>
              <w:jc w:val="right"/>
              <w:rPr>
                <w:sz w:val="22"/>
                <w:szCs w:val="22"/>
              </w:rPr>
            </w:pPr>
            <w:r w:rsidRPr="007E056E">
              <w:rPr>
                <w:sz w:val="22"/>
                <w:szCs w:val="22"/>
              </w:rPr>
              <w:t>100000135</w:t>
            </w:r>
          </w:p>
        </w:tc>
        <w:tc>
          <w:tcPr>
            <w:tcW w:w="1647" w:type="dxa"/>
            <w:tcBorders>
              <w:top w:val="nil"/>
              <w:left w:val="nil"/>
              <w:bottom w:val="single" w:sz="4" w:space="0" w:color="auto"/>
              <w:right w:val="single" w:sz="4" w:space="0" w:color="auto"/>
            </w:tcBorders>
            <w:shd w:val="clear" w:color="auto" w:fill="auto"/>
            <w:noWrap/>
            <w:vAlign w:val="bottom"/>
            <w:hideMark/>
          </w:tcPr>
          <w:p w14:paraId="024815BD"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5EF418DC"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3C55C2A2" w14:textId="77777777" w:rsidR="00527F9A" w:rsidRPr="007E056E" w:rsidRDefault="00527F9A" w:rsidP="00527F9A">
            <w:pPr>
              <w:spacing w:before="0"/>
              <w:ind w:firstLine="0"/>
              <w:jc w:val="left"/>
              <w:rPr>
                <w:sz w:val="22"/>
                <w:szCs w:val="22"/>
              </w:rPr>
            </w:pPr>
            <w:r w:rsidRPr="007E056E">
              <w:rPr>
                <w:sz w:val="22"/>
                <w:szCs w:val="22"/>
              </w:rPr>
              <w:t xml:space="preserve">Značka sítí </w:t>
            </w:r>
            <w:proofErr w:type="spellStart"/>
            <w:r w:rsidRPr="007E056E">
              <w:rPr>
                <w:sz w:val="22"/>
                <w:szCs w:val="22"/>
              </w:rPr>
              <w:t>tel.budka</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41188B7B"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65ABC439" w14:textId="77777777" w:rsidR="00527F9A" w:rsidRPr="007E056E" w:rsidRDefault="00527F9A" w:rsidP="00527F9A">
            <w:pPr>
              <w:spacing w:before="0"/>
              <w:ind w:firstLine="0"/>
              <w:jc w:val="right"/>
              <w:rPr>
                <w:sz w:val="22"/>
                <w:szCs w:val="22"/>
              </w:rPr>
            </w:pPr>
            <w:r w:rsidRPr="007E056E">
              <w:rPr>
                <w:sz w:val="22"/>
                <w:szCs w:val="22"/>
              </w:rPr>
              <w:t>474</w:t>
            </w:r>
          </w:p>
        </w:tc>
        <w:tc>
          <w:tcPr>
            <w:tcW w:w="3605" w:type="dxa"/>
            <w:tcBorders>
              <w:top w:val="nil"/>
              <w:left w:val="nil"/>
              <w:bottom w:val="single" w:sz="4" w:space="0" w:color="auto"/>
              <w:right w:val="single" w:sz="4" w:space="0" w:color="auto"/>
            </w:tcBorders>
            <w:shd w:val="clear" w:color="auto" w:fill="auto"/>
            <w:noWrap/>
            <w:vAlign w:val="bottom"/>
            <w:hideMark/>
          </w:tcPr>
          <w:p w14:paraId="0993B70C" w14:textId="77777777" w:rsidR="00527F9A" w:rsidRPr="007E056E" w:rsidRDefault="00527F9A" w:rsidP="00527F9A">
            <w:pPr>
              <w:spacing w:before="0"/>
              <w:ind w:firstLine="0"/>
              <w:jc w:val="left"/>
              <w:rPr>
                <w:sz w:val="22"/>
                <w:szCs w:val="22"/>
              </w:rPr>
            </w:pPr>
            <w:r w:rsidRPr="007E056E">
              <w:rPr>
                <w:sz w:val="22"/>
                <w:szCs w:val="22"/>
              </w:rPr>
              <w:t>zařízení sítě EK (bodové)</w:t>
            </w:r>
          </w:p>
        </w:tc>
        <w:tc>
          <w:tcPr>
            <w:tcW w:w="1728" w:type="dxa"/>
            <w:tcBorders>
              <w:top w:val="nil"/>
              <w:left w:val="nil"/>
              <w:bottom w:val="single" w:sz="4" w:space="0" w:color="auto"/>
              <w:right w:val="single" w:sz="4" w:space="0" w:color="auto"/>
            </w:tcBorders>
            <w:shd w:val="clear" w:color="auto" w:fill="auto"/>
            <w:noWrap/>
            <w:vAlign w:val="bottom"/>
            <w:hideMark/>
          </w:tcPr>
          <w:p w14:paraId="02E1EFE6" w14:textId="77777777" w:rsidR="00527F9A" w:rsidRPr="007E056E" w:rsidRDefault="00527F9A" w:rsidP="00527F9A">
            <w:pPr>
              <w:spacing w:before="0"/>
              <w:ind w:firstLine="0"/>
              <w:jc w:val="right"/>
              <w:rPr>
                <w:sz w:val="22"/>
                <w:szCs w:val="22"/>
              </w:rPr>
            </w:pPr>
            <w:r w:rsidRPr="007E056E">
              <w:rPr>
                <w:sz w:val="22"/>
                <w:szCs w:val="22"/>
              </w:rPr>
              <w:t>100000107</w:t>
            </w:r>
          </w:p>
        </w:tc>
        <w:tc>
          <w:tcPr>
            <w:tcW w:w="1647" w:type="dxa"/>
            <w:tcBorders>
              <w:top w:val="nil"/>
              <w:left w:val="nil"/>
              <w:bottom w:val="single" w:sz="4" w:space="0" w:color="auto"/>
              <w:right w:val="single" w:sz="4" w:space="0" w:color="auto"/>
            </w:tcBorders>
            <w:shd w:val="clear" w:color="auto" w:fill="auto"/>
            <w:noWrap/>
            <w:vAlign w:val="bottom"/>
            <w:hideMark/>
          </w:tcPr>
          <w:p w14:paraId="30BD084C"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7AEB0160"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556AAB2E" w14:textId="77777777" w:rsidR="00527F9A" w:rsidRPr="007E056E" w:rsidRDefault="00527F9A" w:rsidP="00527F9A">
            <w:pPr>
              <w:spacing w:before="0"/>
              <w:ind w:firstLine="0"/>
              <w:jc w:val="left"/>
              <w:rPr>
                <w:sz w:val="22"/>
                <w:szCs w:val="22"/>
              </w:rPr>
            </w:pPr>
            <w:r w:rsidRPr="007E056E">
              <w:rPr>
                <w:sz w:val="22"/>
                <w:szCs w:val="22"/>
              </w:rPr>
              <w:t xml:space="preserve">Značka sítí </w:t>
            </w:r>
            <w:proofErr w:type="spellStart"/>
            <w:r w:rsidRPr="007E056E">
              <w:rPr>
                <w:sz w:val="22"/>
                <w:szCs w:val="22"/>
              </w:rPr>
              <w:t>tel.budka</w:t>
            </w:r>
            <w:proofErr w:type="spellEnd"/>
            <w:r w:rsidRPr="007E056E">
              <w:rPr>
                <w:sz w:val="22"/>
                <w:szCs w:val="22"/>
              </w:rPr>
              <w:t xml:space="preserve"> </w:t>
            </w:r>
            <w:proofErr w:type="spellStart"/>
            <w:r w:rsidRPr="007E056E">
              <w:rPr>
                <w:sz w:val="22"/>
                <w:szCs w:val="22"/>
              </w:rPr>
              <w:t>na_objektu</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7835D5D4"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44592937" w14:textId="77777777" w:rsidR="00527F9A" w:rsidRPr="007E056E" w:rsidRDefault="00527F9A" w:rsidP="00527F9A">
            <w:pPr>
              <w:spacing w:before="0"/>
              <w:ind w:firstLine="0"/>
              <w:jc w:val="right"/>
              <w:rPr>
                <w:sz w:val="22"/>
                <w:szCs w:val="22"/>
              </w:rPr>
            </w:pPr>
            <w:r w:rsidRPr="007E056E">
              <w:rPr>
                <w:sz w:val="22"/>
                <w:szCs w:val="22"/>
              </w:rPr>
              <w:t>18</w:t>
            </w:r>
          </w:p>
        </w:tc>
        <w:tc>
          <w:tcPr>
            <w:tcW w:w="3605" w:type="dxa"/>
            <w:tcBorders>
              <w:top w:val="nil"/>
              <w:left w:val="nil"/>
              <w:bottom w:val="single" w:sz="4" w:space="0" w:color="auto"/>
              <w:right w:val="single" w:sz="4" w:space="0" w:color="auto"/>
            </w:tcBorders>
            <w:shd w:val="clear" w:color="auto" w:fill="auto"/>
            <w:noWrap/>
            <w:vAlign w:val="bottom"/>
            <w:hideMark/>
          </w:tcPr>
          <w:p w14:paraId="2B8EFEEB" w14:textId="77777777" w:rsidR="00527F9A" w:rsidRPr="007E056E" w:rsidRDefault="00527F9A" w:rsidP="00527F9A">
            <w:pPr>
              <w:spacing w:before="0"/>
              <w:ind w:firstLine="0"/>
              <w:jc w:val="left"/>
              <w:rPr>
                <w:sz w:val="22"/>
                <w:szCs w:val="22"/>
              </w:rPr>
            </w:pPr>
            <w:r w:rsidRPr="007E056E">
              <w:rPr>
                <w:sz w:val="22"/>
                <w:szCs w:val="22"/>
              </w:rPr>
              <w:t>zařízení sítě EK (bodové)</w:t>
            </w:r>
          </w:p>
        </w:tc>
        <w:tc>
          <w:tcPr>
            <w:tcW w:w="1728" w:type="dxa"/>
            <w:tcBorders>
              <w:top w:val="nil"/>
              <w:left w:val="nil"/>
              <w:bottom w:val="single" w:sz="4" w:space="0" w:color="auto"/>
              <w:right w:val="single" w:sz="4" w:space="0" w:color="auto"/>
            </w:tcBorders>
            <w:shd w:val="clear" w:color="auto" w:fill="auto"/>
            <w:noWrap/>
            <w:vAlign w:val="bottom"/>
            <w:hideMark/>
          </w:tcPr>
          <w:p w14:paraId="27D65257" w14:textId="77777777" w:rsidR="00527F9A" w:rsidRPr="007E056E" w:rsidRDefault="00527F9A" w:rsidP="00527F9A">
            <w:pPr>
              <w:spacing w:before="0"/>
              <w:ind w:firstLine="0"/>
              <w:jc w:val="right"/>
              <w:rPr>
                <w:sz w:val="22"/>
                <w:szCs w:val="22"/>
              </w:rPr>
            </w:pPr>
            <w:r w:rsidRPr="007E056E">
              <w:rPr>
                <w:sz w:val="22"/>
                <w:szCs w:val="22"/>
              </w:rPr>
              <w:t>100000107</w:t>
            </w:r>
          </w:p>
        </w:tc>
        <w:tc>
          <w:tcPr>
            <w:tcW w:w="1647" w:type="dxa"/>
            <w:tcBorders>
              <w:top w:val="nil"/>
              <w:left w:val="nil"/>
              <w:bottom w:val="single" w:sz="4" w:space="0" w:color="auto"/>
              <w:right w:val="single" w:sz="4" w:space="0" w:color="auto"/>
            </w:tcBorders>
            <w:shd w:val="clear" w:color="auto" w:fill="auto"/>
            <w:noWrap/>
            <w:vAlign w:val="bottom"/>
            <w:hideMark/>
          </w:tcPr>
          <w:p w14:paraId="6421ACB1"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40F8521F"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24A0C27A" w14:textId="77777777" w:rsidR="00527F9A" w:rsidRPr="007E056E" w:rsidRDefault="00527F9A" w:rsidP="00527F9A">
            <w:pPr>
              <w:spacing w:before="0"/>
              <w:ind w:firstLine="0"/>
              <w:jc w:val="left"/>
              <w:rPr>
                <w:sz w:val="22"/>
                <w:szCs w:val="22"/>
              </w:rPr>
            </w:pPr>
            <w:r w:rsidRPr="007E056E">
              <w:rPr>
                <w:sz w:val="22"/>
                <w:szCs w:val="22"/>
              </w:rPr>
              <w:t xml:space="preserve">Značka sítí </w:t>
            </w:r>
            <w:proofErr w:type="spellStart"/>
            <w:r w:rsidRPr="007E056E">
              <w:rPr>
                <w:sz w:val="22"/>
                <w:szCs w:val="22"/>
              </w:rPr>
              <w:t>telef.šachta</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46518CE0"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41963CF3" w14:textId="77777777" w:rsidR="00527F9A" w:rsidRPr="007E056E" w:rsidRDefault="00527F9A" w:rsidP="00527F9A">
            <w:pPr>
              <w:spacing w:before="0"/>
              <w:ind w:firstLine="0"/>
              <w:jc w:val="right"/>
              <w:rPr>
                <w:sz w:val="22"/>
                <w:szCs w:val="22"/>
              </w:rPr>
            </w:pPr>
            <w:r w:rsidRPr="007E056E">
              <w:rPr>
                <w:sz w:val="22"/>
                <w:szCs w:val="22"/>
              </w:rPr>
              <w:t>459</w:t>
            </w:r>
          </w:p>
        </w:tc>
        <w:tc>
          <w:tcPr>
            <w:tcW w:w="3605" w:type="dxa"/>
            <w:tcBorders>
              <w:top w:val="nil"/>
              <w:left w:val="nil"/>
              <w:bottom w:val="single" w:sz="4" w:space="0" w:color="auto"/>
              <w:right w:val="single" w:sz="4" w:space="0" w:color="auto"/>
            </w:tcBorders>
            <w:shd w:val="clear" w:color="auto" w:fill="auto"/>
            <w:noWrap/>
            <w:vAlign w:val="bottom"/>
            <w:hideMark/>
          </w:tcPr>
          <w:p w14:paraId="3BAD0C5F" w14:textId="77777777" w:rsidR="00527F9A" w:rsidRPr="007E056E" w:rsidRDefault="00527F9A" w:rsidP="00527F9A">
            <w:pPr>
              <w:spacing w:before="0"/>
              <w:ind w:firstLine="0"/>
              <w:jc w:val="left"/>
              <w:rPr>
                <w:sz w:val="22"/>
                <w:szCs w:val="22"/>
              </w:rPr>
            </w:pPr>
            <w:r w:rsidRPr="007E056E">
              <w:rPr>
                <w:sz w:val="22"/>
                <w:szCs w:val="22"/>
              </w:rPr>
              <w:t>povrchový znak TI</w:t>
            </w:r>
          </w:p>
        </w:tc>
        <w:tc>
          <w:tcPr>
            <w:tcW w:w="1728" w:type="dxa"/>
            <w:tcBorders>
              <w:top w:val="nil"/>
              <w:left w:val="nil"/>
              <w:bottom w:val="single" w:sz="4" w:space="0" w:color="auto"/>
              <w:right w:val="single" w:sz="4" w:space="0" w:color="auto"/>
            </w:tcBorders>
            <w:shd w:val="clear" w:color="auto" w:fill="auto"/>
            <w:noWrap/>
            <w:vAlign w:val="bottom"/>
            <w:hideMark/>
          </w:tcPr>
          <w:p w14:paraId="78C06709" w14:textId="77777777" w:rsidR="00527F9A" w:rsidRPr="007E056E" w:rsidRDefault="00527F9A" w:rsidP="00527F9A">
            <w:pPr>
              <w:spacing w:before="0"/>
              <w:ind w:firstLine="0"/>
              <w:jc w:val="right"/>
              <w:rPr>
                <w:sz w:val="22"/>
                <w:szCs w:val="22"/>
              </w:rPr>
            </w:pPr>
            <w:r w:rsidRPr="007E056E">
              <w:rPr>
                <w:sz w:val="22"/>
                <w:szCs w:val="22"/>
              </w:rPr>
              <w:t>100000135</w:t>
            </w:r>
          </w:p>
        </w:tc>
        <w:tc>
          <w:tcPr>
            <w:tcW w:w="1647" w:type="dxa"/>
            <w:tcBorders>
              <w:top w:val="nil"/>
              <w:left w:val="nil"/>
              <w:bottom w:val="single" w:sz="4" w:space="0" w:color="auto"/>
              <w:right w:val="single" w:sz="4" w:space="0" w:color="auto"/>
            </w:tcBorders>
            <w:shd w:val="clear" w:color="auto" w:fill="auto"/>
            <w:noWrap/>
            <w:vAlign w:val="bottom"/>
            <w:hideMark/>
          </w:tcPr>
          <w:p w14:paraId="083DABE6"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43C3ABC2"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1173589D" w14:textId="77777777" w:rsidR="00527F9A" w:rsidRPr="007E056E" w:rsidRDefault="00527F9A" w:rsidP="00527F9A">
            <w:pPr>
              <w:spacing w:before="0"/>
              <w:ind w:firstLine="0"/>
              <w:jc w:val="left"/>
              <w:rPr>
                <w:sz w:val="22"/>
                <w:szCs w:val="22"/>
              </w:rPr>
            </w:pPr>
            <w:r w:rsidRPr="007E056E">
              <w:rPr>
                <w:sz w:val="22"/>
                <w:szCs w:val="22"/>
              </w:rPr>
              <w:t xml:space="preserve">Značka sítí </w:t>
            </w:r>
            <w:proofErr w:type="spellStart"/>
            <w:r w:rsidRPr="007E056E">
              <w:rPr>
                <w:sz w:val="22"/>
                <w:szCs w:val="22"/>
              </w:rPr>
              <w:t>teplov.šachta</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111B415A"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5DA6C3A7" w14:textId="77777777" w:rsidR="00527F9A" w:rsidRPr="007E056E" w:rsidRDefault="00527F9A" w:rsidP="00527F9A">
            <w:pPr>
              <w:spacing w:before="0"/>
              <w:ind w:firstLine="0"/>
              <w:jc w:val="right"/>
              <w:rPr>
                <w:sz w:val="22"/>
                <w:szCs w:val="22"/>
              </w:rPr>
            </w:pPr>
            <w:r w:rsidRPr="007E056E">
              <w:rPr>
                <w:sz w:val="22"/>
                <w:szCs w:val="22"/>
              </w:rPr>
              <w:t>231</w:t>
            </w:r>
          </w:p>
        </w:tc>
        <w:tc>
          <w:tcPr>
            <w:tcW w:w="3605" w:type="dxa"/>
            <w:tcBorders>
              <w:top w:val="nil"/>
              <w:left w:val="nil"/>
              <w:bottom w:val="single" w:sz="4" w:space="0" w:color="auto"/>
              <w:right w:val="single" w:sz="4" w:space="0" w:color="auto"/>
            </w:tcBorders>
            <w:shd w:val="clear" w:color="auto" w:fill="auto"/>
            <w:noWrap/>
            <w:vAlign w:val="bottom"/>
            <w:hideMark/>
          </w:tcPr>
          <w:p w14:paraId="61ACD314" w14:textId="77777777" w:rsidR="00527F9A" w:rsidRPr="007E056E" w:rsidRDefault="00527F9A" w:rsidP="00527F9A">
            <w:pPr>
              <w:spacing w:before="0"/>
              <w:ind w:firstLine="0"/>
              <w:jc w:val="left"/>
              <w:rPr>
                <w:sz w:val="22"/>
                <w:szCs w:val="22"/>
              </w:rPr>
            </w:pPr>
            <w:r w:rsidRPr="007E056E">
              <w:rPr>
                <w:sz w:val="22"/>
                <w:szCs w:val="22"/>
              </w:rPr>
              <w:t>zařízení teplovodní sítě (bodové)</w:t>
            </w:r>
          </w:p>
        </w:tc>
        <w:tc>
          <w:tcPr>
            <w:tcW w:w="1728" w:type="dxa"/>
            <w:tcBorders>
              <w:top w:val="nil"/>
              <w:left w:val="nil"/>
              <w:bottom w:val="single" w:sz="4" w:space="0" w:color="auto"/>
              <w:right w:val="single" w:sz="4" w:space="0" w:color="auto"/>
            </w:tcBorders>
            <w:shd w:val="clear" w:color="auto" w:fill="auto"/>
            <w:noWrap/>
            <w:vAlign w:val="bottom"/>
            <w:hideMark/>
          </w:tcPr>
          <w:p w14:paraId="3E2A984F" w14:textId="77777777" w:rsidR="00527F9A" w:rsidRPr="007E056E" w:rsidRDefault="00527F9A" w:rsidP="00527F9A">
            <w:pPr>
              <w:spacing w:before="0"/>
              <w:ind w:firstLine="0"/>
              <w:jc w:val="right"/>
              <w:rPr>
                <w:sz w:val="22"/>
                <w:szCs w:val="22"/>
              </w:rPr>
            </w:pPr>
            <w:r w:rsidRPr="007E056E">
              <w:rPr>
                <w:sz w:val="22"/>
                <w:szCs w:val="22"/>
              </w:rPr>
              <w:t>100000131</w:t>
            </w:r>
          </w:p>
        </w:tc>
        <w:tc>
          <w:tcPr>
            <w:tcW w:w="1647" w:type="dxa"/>
            <w:tcBorders>
              <w:top w:val="nil"/>
              <w:left w:val="nil"/>
              <w:bottom w:val="single" w:sz="4" w:space="0" w:color="auto"/>
              <w:right w:val="single" w:sz="4" w:space="0" w:color="auto"/>
            </w:tcBorders>
            <w:shd w:val="clear" w:color="auto" w:fill="auto"/>
            <w:noWrap/>
            <w:vAlign w:val="bottom"/>
            <w:hideMark/>
          </w:tcPr>
          <w:p w14:paraId="0321D3B6"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6E4D23B1"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44A105A0" w14:textId="77777777" w:rsidR="00527F9A" w:rsidRPr="007E056E" w:rsidRDefault="00527F9A" w:rsidP="00527F9A">
            <w:pPr>
              <w:spacing w:before="0"/>
              <w:ind w:firstLine="0"/>
              <w:jc w:val="left"/>
              <w:rPr>
                <w:sz w:val="22"/>
                <w:szCs w:val="22"/>
              </w:rPr>
            </w:pPr>
            <w:r w:rsidRPr="007E056E">
              <w:rPr>
                <w:sz w:val="22"/>
                <w:szCs w:val="22"/>
              </w:rPr>
              <w:t xml:space="preserve">Značka sítí </w:t>
            </w:r>
            <w:proofErr w:type="spellStart"/>
            <w:r w:rsidRPr="007E056E">
              <w:rPr>
                <w:sz w:val="22"/>
                <w:szCs w:val="22"/>
              </w:rPr>
              <w:t>vod.šachta</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706194ED"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6A9B4513" w14:textId="77777777" w:rsidR="00527F9A" w:rsidRPr="007E056E" w:rsidRDefault="00527F9A" w:rsidP="00527F9A">
            <w:pPr>
              <w:spacing w:before="0"/>
              <w:ind w:firstLine="0"/>
              <w:jc w:val="right"/>
              <w:rPr>
                <w:sz w:val="22"/>
                <w:szCs w:val="22"/>
              </w:rPr>
            </w:pPr>
            <w:r w:rsidRPr="007E056E">
              <w:rPr>
                <w:sz w:val="22"/>
                <w:szCs w:val="22"/>
              </w:rPr>
              <w:t>4 455</w:t>
            </w:r>
          </w:p>
        </w:tc>
        <w:tc>
          <w:tcPr>
            <w:tcW w:w="3605" w:type="dxa"/>
            <w:tcBorders>
              <w:top w:val="nil"/>
              <w:left w:val="nil"/>
              <w:bottom w:val="single" w:sz="4" w:space="0" w:color="auto"/>
              <w:right w:val="single" w:sz="4" w:space="0" w:color="auto"/>
            </w:tcBorders>
            <w:shd w:val="clear" w:color="auto" w:fill="auto"/>
            <w:noWrap/>
            <w:vAlign w:val="bottom"/>
            <w:hideMark/>
          </w:tcPr>
          <w:p w14:paraId="61B5E934" w14:textId="77777777" w:rsidR="00527F9A" w:rsidRPr="007E056E" w:rsidRDefault="00527F9A" w:rsidP="00527F9A">
            <w:pPr>
              <w:spacing w:before="0"/>
              <w:ind w:firstLine="0"/>
              <w:jc w:val="left"/>
              <w:rPr>
                <w:sz w:val="22"/>
                <w:szCs w:val="22"/>
              </w:rPr>
            </w:pPr>
            <w:r w:rsidRPr="007E056E">
              <w:rPr>
                <w:sz w:val="22"/>
                <w:szCs w:val="22"/>
              </w:rPr>
              <w:t>zařízení vodovodní sítě (bodové)</w:t>
            </w:r>
          </w:p>
        </w:tc>
        <w:tc>
          <w:tcPr>
            <w:tcW w:w="1728" w:type="dxa"/>
            <w:tcBorders>
              <w:top w:val="nil"/>
              <w:left w:val="nil"/>
              <w:bottom w:val="single" w:sz="4" w:space="0" w:color="auto"/>
              <w:right w:val="single" w:sz="4" w:space="0" w:color="auto"/>
            </w:tcBorders>
            <w:shd w:val="clear" w:color="auto" w:fill="auto"/>
            <w:noWrap/>
            <w:vAlign w:val="bottom"/>
            <w:hideMark/>
          </w:tcPr>
          <w:p w14:paraId="1AC06109" w14:textId="77777777" w:rsidR="00527F9A" w:rsidRPr="007E056E" w:rsidRDefault="00527F9A" w:rsidP="00527F9A">
            <w:pPr>
              <w:spacing w:before="0"/>
              <w:ind w:firstLine="0"/>
              <w:jc w:val="right"/>
              <w:rPr>
                <w:sz w:val="22"/>
                <w:szCs w:val="22"/>
              </w:rPr>
            </w:pPr>
            <w:r w:rsidRPr="007E056E">
              <w:rPr>
                <w:sz w:val="22"/>
                <w:szCs w:val="22"/>
              </w:rPr>
              <w:t>100000115</w:t>
            </w:r>
          </w:p>
        </w:tc>
        <w:tc>
          <w:tcPr>
            <w:tcW w:w="1647" w:type="dxa"/>
            <w:tcBorders>
              <w:top w:val="nil"/>
              <w:left w:val="nil"/>
              <w:bottom w:val="single" w:sz="4" w:space="0" w:color="auto"/>
              <w:right w:val="single" w:sz="4" w:space="0" w:color="auto"/>
            </w:tcBorders>
            <w:shd w:val="clear" w:color="auto" w:fill="auto"/>
            <w:noWrap/>
            <w:vAlign w:val="bottom"/>
            <w:hideMark/>
          </w:tcPr>
          <w:p w14:paraId="61575462"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6316A826"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205F3351" w14:textId="77777777" w:rsidR="00527F9A" w:rsidRPr="007E056E" w:rsidRDefault="00527F9A" w:rsidP="00527F9A">
            <w:pPr>
              <w:spacing w:before="0"/>
              <w:ind w:firstLine="0"/>
              <w:jc w:val="left"/>
              <w:rPr>
                <w:sz w:val="22"/>
                <w:szCs w:val="22"/>
              </w:rPr>
            </w:pPr>
            <w:r w:rsidRPr="007E056E">
              <w:rPr>
                <w:sz w:val="22"/>
                <w:szCs w:val="22"/>
              </w:rPr>
              <w:t xml:space="preserve">Značka sítí </w:t>
            </w:r>
            <w:proofErr w:type="spellStart"/>
            <w:r w:rsidRPr="007E056E">
              <w:rPr>
                <w:sz w:val="22"/>
                <w:szCs w:val="22"/>
              </w:rPr>
              <w:t>vodov.šoupě</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7F406132"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63DDB2E6" w14:textId="77777777" w:rsidR="00527F9A" w:rsidRPr="007E056E" w:rsidRDefault="00527F9A" w:rsidP="00527F9A">
            <w:pPr>
              <w:spacing w:before="0"/>
              <w:ind w:firstLine="0"/>
              <w:jc w:val="right"/>
              <w:rPr>
                <w:sz w:val="22"/>
                <w:szCs w:val="22"/>
              </w:rPr>
            </w:pPr>
            <w:r w:rsidRPr="007E056E">
              <w:rPr>
                <w:sz w:val="22"/>
                <w:szCs w:val="22"/>
              </w:rPr>
              <w:t>96 043</w:t>
            </w:r>
          </w:p>
        </w:tc>
        <w:tc>
          <w:tcPr>
            <w:tcW w:w="3605" w:type="dxa"/>
            <w:tcBorders>
              <w:top w:val="nil"/>
              <w:left w:val="nil"/>
              <w:bottom w:val="single" w:sz="4" w:space="0" w:color="auto"/>
              <w:right w:val="single" w:sz="4" w:space="0" w:color="auto"/>
            </w:tcBorders>
            <w:shd w:val="clear" w:color="auto" w:fill="auto"/>
            <w:noWrap/>
            <w:vAlign w:val="bottom"/>
            <w:hideMark/>
          </w:tcPr>
          <w:p w14:paraId="4B250595" w14:textId="77777777" w:rsidR="00527F9A" w:rsidRPr="007E056E" w:rsidRDefault="00527F9A" w:rsidP="00527F9A">
            <w:pPr>
              <w:spacing w:before="0"/>
              <w:ind w:firstLine="0"/>
              <w:jc w:val="left"/>
              <w:rPr>
                <w:sz w:val="22"/>
                <w:szCs w:val="22"/>
              </w:rPr>
            </w:pPr>
            <w:r w:rsidRPr="007E056E">
              <w:rPr>
                <w:sz w:val="22"/>
                <w:szCs w:val="22"/>
              </w:rPr>
              <w:t>zařízení vodovodní sítě (bodové)</w:t>
            </w:r>
          </w:p>
        </w:tc>
        <w:tc>
          <w:tcPr>
            <w:tcW w:w="1728" w:type="dxa"/>
            <w:tcBorders>
              <w:top w:val="nil"/>
              <w:left w:val="nil"/>
              <w:bottom w:val="single" w:sz="4" w:space="0" w:color="auto"/>
              <w:right w:val="single" w:sz="4" w:space="0" w:color="auto"/>
            </w:tcBorders>
            <w:shd w:val="clear" w:color="auto" w:fill="auto"/>
            <w:noWrap/>
            <w:vAlign w:val="bottom"/>
            <w:hideMark/>
          </w:tcPr>
          <w:p w14:paraId="665411C6" w14:textId="77777777" w:rsidR="00527F9A" w:rsidRPr="007E056E" w:rsidRDefault="00527F9A" w:rsidP="00527F9A">
            <w:pPr>
              <w:spacing w:before="0"/>
              <w:ind w:firstLine="0"/>
              <w:jc w:val="right"/>
              <w:rPr>
                <w:sz w:val="22"/>
                <w:szCs w:val="22"/>
              </w:rPr>
            </w:pPr>
            <w:r w:rsidRPr="007E056E">
              <w:rPr>
                <w:sz w:val="22"/>
                <w:szCs w:val="22"/>
              </w:rPr>
              <w:t>100000115</w:t>
            </w:r>
          </w:p>
        </w:tc>
        <w:tc>
          <w:tcPr>
            <w:tcW w:w="1647" w:type="dxa"/>
            <w:tcBorders>
              <w:top w:val="nil"/>
              <w:left w:val="nil"/>
              <w:bottom w:val="single" w:sz="4" w:space="0" w:color="auto"/>
              <w:right w:val="single" w:sz="4" w:space="0" w:color="auto"/>
            </w:tcBorders>
            <w:shd w:val="clear" w:color="auto" w:fill="auto"/>
            <w:noWrap/>
            <w:vAlign w:val="bottom"/>
            <w:hideMark/>
          </w:tcPr>
          <w:p w14:paraId="423AC14E"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20F03DD6"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773D9956" w14:textId="77777777" w:rsidR="00527F9A" w:rsidRPr="007E056E" w:rsidRDefault="00527F9A" w:rsidP="00527F9A">
            <w:pPr>
              <w:spacing w:before="0"/>
              <w:ind w:firstLine="0"/>
              <w:jc w:val="left"/>
              <w:rPr>
                <w:sz w:val="22"/>
                <w:szCs w:val="22"/>
              </w:rPr>
            </w:pPr>
            <w:r w:rsidRPr="007E056E">
              <w:rPr>
                <w:sz w:val="22"/>
                <w:szCs w:val="22"/>
              </w:rPr>
              <w:t xml:space="preserve">Značka sítí </w:t>
            </w:r>
            <w:proofErr w:type="spellStart"/>
            <w:r w:rsidRPr="007E056E">
              <w:rPr>
                <w:sz w:val="22"/>
                <w:szCs w:val="22"/>
              </w:rPr>
              <w:t>vodov.výpusť</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113068CA"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0930BA45" w14:textId="77777777" w:rsidR="00527F9A" w:rsidRPr="007E056E" w:rsidRDefault="00527F9A" w:rsidP="00527F9A">
            <w:pPr>
              <w:spacing w:before="0"/>
              <w:ind w:firstLine="0"/>
              <w:jc w:val="right"/>
              <w:rPr>
                <w:sz w:val="22"/>
                <w:szCs w:val="22"/>
              </w:rPr>
            </w:pPr>
            <w:r w:rsidRPr="007E056E">
              <w:rPr>
                <w:sz w:val="22"/>
                <w:szCs w:val="22"/>
              </w:rPr>
              <w:t>780</w:t>
            </w:r>
          </w:p>
        </w:tc>
        <w:tc>
          <w:tcPr>
            <w:tcW w:w="3605" w:type="dxa"/>
            <w:tcBorders>
              <w:top w:val="nil"/>
              <w:left w:val="nil"/>
              <w:bottom w:val="single" w:sz="4" w:space="0" w:color="auto"/>
              <w:right w:val="single" w:sz="4" w:space="0" w:color="auto"/>
            </w:tcBorders>
            <w:shd w:val="clear" w:color="auto" w:fill="auto"/>
            <w:noWrap/>
            <w:vAlign w:val="bottom"/>
            <w:hideMark/>
          </w:tcPr>
          <w:p w14:paraId="2D6694FA" w14:textId="77777777" w:rsidR="00527F9A" w:rsidRPr="007E056E" w:rsidRDefault="00527F9A" w:rsidP="00527F9A">
            <w:pPr>
              <w:spacing w:before="0"/>
              <w:ind w:firstLine="0"/>
              <w:jc w:val="left"/>
              <w:rPr>
                <w:sz w:val="22"/>
                <w:szCs w:val="22"/>
              </w:rPr>
            </w:pPr>
            <w:r w:rsidRPr="007E056E">
              <w:rPr>
                <w:sz w:val="22"/>
                <w:szCs w:val="22"/>
              </w:rPr>
              <w:t>zařízení vodovodní sítě (bodové)</w:t>
            </w:r>
          </w:p>
        </w:tc>
        <w:tc>
          <w:tcPr>
            <w:tcW w:w="1728" w:type="dxa"/>
            <w:tcBorders>
              <w:top w:val="nil"/>
              <w:left w:val="nil"/>
              <w:bottom w:val="single" w:sz="4" w:space="0" w:color="auto"/>
              <w:right w:val="single" w:sz="4" w:space="0" w:color="auto"/>
            </w:tcBorders>
            <w:shd w:val="clear" w:color="auto" w:fill="auto"/>
            <w:noWrap/>
            <w:vAlign w:val="bottom"/>
            <w:hideMark/>
          </w:tcPr>
          <w:p w14:paraId="536DFF3B" w14:textId="77777777" w:rsidR="00527F9A" w:rsidRPr="007E056E" w:rsidRDefault="00527F9A" w:rsidP="00527F9A">
            <w:pPr>
              <w:spacing w:before="0"/>
              <w:ind w:firstLine="0"/>
              <w:jc w:val="right"/>
              <w:rPr>
                <w:sz w:val="22"/>
                <w:szCs w:val="22"/>
              </w:rPr>
            </w:pPr>
            <w:r w:rsidRPr="007E056E">
              <w:rPr>
                <w:sz w:val="22"/>
                <w:szCs w:val="22"/>
              </w:rPr>
              <w:t>100000115</w:t>
            </w:r>
          </w:p>
        </w:tc>
        <w:tc>
          <w:tcPr>
            <w:tcW w:w="1647" w:type="dxa"/>
            <w:tcBorders>
              <w:top w:val="nil"/>
              <w:left w:val="nil"/>
              <w:bottom w:val="single" w:sz="4" w:space="0" w:color="auto"/>
              <w:right w:val="single" w:sz="4" w:space="0" w:color="auto"/>
            </w:tcBorders>
            <w:shd w:val="clear" w:color="auto" w:fill="auto"/>
            <w:noWrap/>
            <w:vAlign w:val="bottom"/>
            <w:hideMark/>
          </w:tcPr>
          <w:p w14:paraId="3DE54E0E" w14:textId="77777777" w:rsidR="00527F9A" w:rsidRPr="007E056E" w:rsidRDefault="00527F9A" w:rsidP="00527F9A">
            <w:pPr>
              <w:spacing w:before="0"/>
              <w:ind w:firstLine="0"/>
              <w:jc w:val="left"/>
              <w:rPr>
                <w:sz w:val="22"/>
                <w:szCs w:val="22"/>
              </w:rPr>
            </w:pPr>
            <w:r w:rsidRPr="007E056E">
              <w:rPr>
                <w:sz w:val="22"/>
                <w:szCs w:val="22"/>
              </w:rPr>
              <w:t>bod</w:t>
            </w:r>
          </w:p>
        </w:tc>
      </w:tr>
      <w:tr w:rsidR="00527F9A" w:rsidRPr="00527F9A" w14:paraId="3E09CB86" w14:textId="77777777" w:rsidTr="00527F9A">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3B8110E9" w14:textId="77777777" w:rsidR="00527F9A" w:rsidRPr="007E056E" w:rsidRDefault="00527F9A" w:rsidP="00527F9A">
            <w:pPr>
              <w:spacing w:before="0"/>
              <w:ind w:firstLine="0"/>
              <w:jc w:val="left"/>
              <w:rPr>
                <w:sz w:val="22"/>
                <w:szCs w:val="22"/>
              </w:rPr>
            </w:pPr>
            <w:r w:rsidRPr="007E056E">
              <w:rPr>
                <w:sz w:val="22"/>
                <w:szCs w:val="22"/>
              </w:rPr>
              <w:t xml:space="preserve">Značka sítí </w:t>
            </w:r>
            <w:proofErr w:type="spellStart"/>
            <w:r w:rsidRPr="007E056E">
              <w:rPr>
                <w:sz w:val="22"/>
                <w:szCs w:val="22"/>
              </w:rPr>
              <w:t>výv.nap.ochr</w:t>
            </w:r>
            <w:proofErr w:type="spellEnd"/>
            <w:r w:rsidRPr="007E056E">
              <w:rPr>
                <w:sz w:val="22"/>
                <w:szCs w:val="22"/>
              </w:rPr>
              <w:t>.</w:t>
            </w:r>
          </w:p>
        </w:tc>
        <w:tc>
          <w:tcPr>
            <w:tcW w:w="1207" w:type="dxa"/>
            <w:tcBorders>
              <w:top w:val="nil"/>
              <w:left w:val="nil"/>
              <w:bottom w:val="single" w:sz="4" w:space="0" w:color="auto"/>
              <w:right w:val="single" w:sz="4" w:space="0" w:color="auto"/>
            </w:tcBorders>
            <w:shd w:val="clear" w:color="auto" w:fill="auto"/>
            <w:noWrap/>
            <w:vAlign w:val="bottom"/>
            <w:hideMark/>
          </w:tcPr>
          <w:p w14:paraId="61729023" w14:textId="77777777" w:rsidR="00527F9A" w:rsidRPr="007E056E" w:rsidRDefault="00527F9A" w:rsidP="00527F9A">
            <w:pPr>
              <w:spacing w:before="0"/>
              <w:ind w:firstLine="0"/>
              <w:jc w:val="left"/>
              <w:rPr>
                <w:sz w:val="22"/>
                <w:szCs w:val="22"/>
              </w:rPr>
            </w:pPr>
            <w:r w:rsidRPr="007E056E">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03107239" w14:textId="77777777" w:rsidR="00527F9A" w:rsidRPr="007E056E" w:rsidRDefault="00527F9A" w:rsidP="00527F9A">
            <w:pPr>
              <w:spacing w:before="0"/>
              <w:ind w:firstLine="0"/>
              <w:jc w:val="right"/>
              <w:rPr>
                <w:sz w:val="22"/>
                <w:szCs w:val="22"/>
              </w:rPr>
            </w:pPr>
            <w:r w:rsidRPr="007E056E">
              <w:rPr>
                <w:sz w:val="22"/>
                <w:szCs w:val="22"/>
              </w:rPr>
              <w:t>585</w:t>
            </w:r>
          </w:p>
        </w:tc>
        <w:tc>
          <w:tcPr>
            <w:tcW w:w="3605" w:type="dxa"/>
            <w:tcBorders>
              <w:top w:val="nil"/>
              <w:left w:val="nil"/>
              <w:bottom w:val="single" w:sz="4" w:space="0" w:color="auto"/>
              <w:right w:val="single" w:sz="4" w:space="0" w:color="auto"/>
            </w:tcBorders>
            <w:shd w:val="clear" w:color="auto" w:fill="auto"/>
            <w:noWrap/>
            <w:vAlign w:val="bottom"/>
            <w:hideMark/>
          </w:tcPr>
          <w:p w14:paraId="28FAB094" w14:textId="77777777" w:rsidR="00527F9A" w:rsidRPr="007E056E" w:rsidRDefault="00527F9A" w:rsidP="00527F9A">
            <w:pPr>
              <w:spacing w:before="0"/>
              <w:ind w:firstLine="0"/>
              <w:jc w:val="left"/>
              <w:rPr>
                <w:sz w:val="22"/>
                <w:szCs w:val="22"/>
              </w:rPr>
            </w:pPr>
            <w:r w:rsidRPr="007E056E">
              <w:rPr>
                <w:sz w:val="22"/>
                <w:szCs w:val="22"/>
              </w:rPr>
              <w:t>bodové zařízení protikorozní ochrany</w:t>
            </w:r>
          </w:p>
        </w:tc>
        <w:tc>
          <w:tcPr>
            <w:tcW w:w="1728" w:type="dxa"/>
            <w:tcBorders>
              <w:top w:val="nil"/>
              <w:left w:val="nil"/>
              <w:bottom w:val="single" w:sz="4" w:space="0" w:color="auto"/>
              <w:right w:val="single" w:sz="4" w:space="0" w:color="auto"/>
            </w:tcBorders>
            <w:shd w:val="clear" w:color="auto" w:fill="auto"/>
            <w:noWrap/>
            <w:vAlign w:val="bottom"/>
            <w:hideMark/>
          </w:tcPr>
          <w:p w14:paraId="3454D644" w14:textId="77777777" w:rsidR="00527F9A" w:rsidRPr="007E056E" w:rsidRDefault="00527F9A" w:rsidP="00527F9A">
            <w:pPr>
              <w:spacing w:before="0"/>
              <w:ind w:firstLine="0"/>
              <w:jc w:val="right"/>
              <w:rPr>
                <w:sz w:val="22"/>
                <w:szCs w:val="22"/>
              </w:rPr>
            </w:pPr>
            <w:r w:rsidRPr="007E056E">
              <w:rPr>
                <w:sz w:val="22"/>
                <w:szCs w:val="22"/>
              </w:rPr>
              <w:t>100000138</w:t>
            </w:r>
          </w:p>
        </w:tc>
        <w:tc>
          <w:tcPr>
            <w:tcW w:w="1647" w:type="dxa"/>
            <w:tcBorders>
              <w:top w:val="nil"/>
              <w:left w:val="nil"/>
              <w:bottom w:val="single" w:sz="4" w:space="0" w:color="auto"/>
              <w:right w:val="single" w:sz="4" w:space="0" w:color="auto"/>
            </w:tcBorders>
            <w:shd w:val="clear" w:color="auto" w:fill="auto"/>
            <w:noWrap/>
            <w:vAlign w:val="bottom"/>
            <w:hideMark/>
          </w:tcPr>
          <w:p w14:paraId="35ACB789" w14:textId="77777777" w:rsidR="00527F9A" w:rsidRPr="007E056E" w:rsidRDefault="00527F9A" w:rsidP="00527F9A">
            <w:pPr>
              <w:spacing w:before="0"/>
              <w:ind w:firstLine="0"/>
              <w:jc w:val="left"/>
              <w:rPr>
                <w:sz w:val="22"/>
                <w:szCs w:val="22"/>
              </w:rPr>
            </w:pPr>
            <w:r w:rsidRPr="007E056E">
              <w:rPr>
                <w:sz w:val="22"/>
                <w:szCs w:val="22"/>
              </w:rPr>
              <w:t>bod</w:t>
            </w:r>
          </w:p>
        </w:tc>
      </w:tr>
    </w:tbl>
    <w:p w14:paraId="41480DF8" w14:textId="044CBBBD" w:rsidR="003A2633" w:rsidRDefault="003A2633" w:rsidP="00B37482">
      <w:pPr>
        <w:ind w:firstLine="0"/>
        <w:rPr>
          <w:iCs/>
          <w:color w:val="0070C0"/>
          <w:sz w:val="22"/>
          <w:szCs w:val="22"/>
          <w:u w:val="thick" w:color="FF0000"/>
        </w:rPr>
      </w:pPr>
    </w:p>
    <w:p w14:paraId="0ECAF092" w14:textId="6C77C156" w:rsidR="003A2633" w:rsidRPr="000B2B8C" w:rsidRDefault="000B2B8C" w:rsidP="000B2B8C">
      <w:pPr>
        <w:rPr>
          <w:sz w:val="22"/>
          <w:szCs w:val="22"/>
        </w:rPr>
      </w:pPr>
      <w:r w:rsidRPr="000B2B8C">
        <w:rPr>
          <w:sz w:val="22"/>
          <w:szCs w:val="22"/>
        </w:rPr>
        <w:t xml:space="preserve">Typy objektů datového modelu ÚMPS Sdružení, třídy přesnosti 9, které jsou obsaženy v datovém modelu ZPS DTM ČR, a jejich kategorizace dle Vyhlášky jsou detailně popsány v Příloze 2 </w:t>
      </w:r>
      <w:r w:rsidR="002E55EC">
        <w:rPr>
          <w:sz w:val="22"/>
          <w:szCs w:val="22"/>
        </w:rPr>
        <w:t>a</w:t>
      </w:r>
      <w:r w:rsidRPr="000B2B8C">
        <w:rPr>
          <w:sz w:val="22"/>
          <w:szCs w:val="22"/>
        </w:rPr>
        <w:t>nalýzy.</w:t>
      </w:r>
    </w:p>
    <w:p w14:paraId="4696D6A7" w14:textId="53FB5870" w:rsidR="00FF4B47" w:rsidRDefault="00FF4B47" w:rsidP="007A422B">
      <w:pPr>
        <w:rPr>
          <w:sz w:val="22"/>
          <w:szCs w:val="22"/>
          <w:highlight w:val="yellow"/>
        </w:rPr>
      </w:pPr>
    </w:p>
    <w:p w14:paraId="11D10982" w14:textId="507E5829" w:rsidR="003A2633" w:rsidRDefault="003A2633" w:rsidP="007A422B">
      <w:pPr>
        <w:rPr>
          <w:sz w:val="22"/>
          <w:szCs w:val="22"/>
          <w:highlight w:val="yellow"/>
        </w:rPr>
        <w:sectPr w:rsidR="003A2633" w:rsidSect="00A7192B">
          <w:footnotePr>
            <w:numRestart w:val="eachPage"/>
          </w:footnotePr>
          <w:pgSz w:w="16840" w:h="11907" w:orient="landscape" w:code="9"/>
          <w:pgMar w:top="1418" w:right="1418" w:bottom="1134" w:left="1418" w:header="709" w:footer="448" w:gutter="0"/>
          <w:pgNumType w:fmt="numberInDash"/>
          <w:cols w:space="708"/>
          <w:docGrid w:linePitch="272"/>
        </w:sectPr>
      </w:pPr>
    </w:p>
    <w:p w14:paraId="1B80A3C9" w14:textId="05180FA0" w:rsidR="003633EF" w:rsidRPr="0087422E" w:rsidRDefault="003633EF" w:rsidP="00706051">
      <w:pPr>
        <w:pStyle w:val="Nadpis3"/>
      </w:pPr>
      <w:bookmarkStart w:id="8" w:name="_Toc74813360"/>
      <w:r w:rsidRPr="0087422E">
        <w:lastRenderedPageBreak/>
        <w:t xml:space="preserve">Prvky </w:t>
      </w:r>
      <w:r w:rsidR="0067781A" w:rsidRPr="0087422E">
        <w:t>ÚMPS Sdružení</w:t>
      </w:r>
      <w:r w:rsidRPr="0087422E">
        <w:t>, které nejsou v datovém modelu ZPS DTM ČR</w:t>
      </w:r>
      <w:bookmarkEnd w:id="8"/>
    </w:p>
    <w:p w14:paraId="0C3E8A25" w14:textId="2128670D" w:rsidR="00F35A2D" w:rsidRDefault="00F35A2D" w:rsidP="00F35A2D">
      <w:pPr>
        <w:rPr>
          <w:sz w:val="22"/>
          <w:szCs w:val="22"/>
        </w:rPr>
      </w:pPr>
      <w:r>
        <w:rPr>
          <w:sz w:val="22"/>
          <w:szCs w:val="22"/>
        </w:rPr>
        <w:t xml:space="preserve">Prvky, které jsou obsaženy v datovém modelu </w:t>
      </w:r>
      <w:r w:rsidR="0067781A" w:rsidRPr="00BA4C4A">
        <w:rPr>
          <w:sz w:val="22"/>
          <w:szCs w:val="22"/>
          <w:u w:color="FF0000"/>
        </w:rPr>
        <w:t>ÚMPS Sdružení</w:t>
      </w:r>
      <w:r>
        <w:rPr>
          <w:sz w:val="22"/>
          <w:szCs w:val="22"/>
        </w:rPr>
        <w:t xml:space="preserve"> a nejsou vedeny v datovém modelu ZPS DTM ČR byl</w:t>
      </w:r>
      <w:r w:rsidR="005B16D5">
        <w:rPr>
          <w:sz w:val="22"/>
          <w:szCs w:val="22"/>
        </w:rPr>
        <w:t>y</w:t>
      </w:r>
      <w:r>
        <w:rPr>
          <w:sz w:val="22"/>
          <w:szCs w:val="22"/>
        </w:rPr>
        <w:t xml:space="preserve"> rozděleny do </w:t>
      </w:r>
      <w:r w:rsidR="007A2C16">
        <w:rPr>
          <w:sz w:val="22"/>
          <w:szCs w:val="22"/>
        </w:rPr>
        <w:t>čtyř</w:t>
      </w:r>
      <w:r>
        <w:rPr>
          <w:sz w:val="22"/>
          <w:szCs w:val="22"/>
        </w:rPr>
        <w:t xml:space="preserve"> skupin:</w:t>
      </w:r>
    </w:p>
    <w:p w14:paraId="4E2B5CE4" w14:textId="0D3028C8" w:rsidR="00F35A2D" w:rsidRDefault="00F35A2D" w:rsidP="00F35A2D">
      <w:pPr>
        <w:pStyle w:val="Odstavecseseznamem"/>
        <w:numPr>
          <w:ilvl w:val="0"/>
          <w:numId w:val="7"/>
        </w:numPr>
        <w:rPr>
          <w:sz w:val="22"/>
          <w:szCs w:val="22"/>
        </w:rPr>
      </w:pPr>
      <w:r>
        <w:rPr>
          <w:sz w:val="22"/>
          <w:szCs w:val="22"/>
        </w:rPr>
        <w:t>Prvky k</w:t>
      </w:r>
      <w:r w:rsidR="00F04174">
        <w:rPr>
          <w:sz w:val="22"/>
          <w:szCs w:val="22"/>
        </w:rPr>
        <w:t> </w:t>
      </w:r>
      <w:r>
        <w:rPr>
          <w:sz w:val="22"/>
          <w:szCs w:val="22"/>
        </w:rPr>
        <w:t>převedení</w:t>
      </w:r>
      <w:r w:rsidR="00F04174">
        <w:rPr>
          <w:sz w:val="22"/>
          <w:szCs w:val="22"/>
        </w:rPr>
        <w:t xml:space="preserve"> na jiný typ objektu</w:t>
      </w:r>
    </w:p>
    <w:p w14:paraId="7BDEE518" w14:textId="3D7985F5" w:rsidR="00F35A2D" w:rsidRDefault="00F35A2D" w:rsidP="00F35A2D">
      <w:pPr>
        <w:pStyle w:val="Odstavecseseznamem"/>
        <w:numPr>
          <w:ilvl w:val="0"/>
          <w:numId w:val="7"/>
        </w:numPr>
        <w:rPr>
          <w:sz w:val="22"/>
          <w:szCs w:val="22"/>
        </w:rPr>
      </w:pPr>
      <w:r>
        <w:rPr>
          <w:sz w:val="22"/>
          <w:szCs w:val="22"/>
        </w:rPr>
        <w:t>Prvky patřící do pasportů</w:t>
      </w:r>
      <w:r w:rsidR="00F04174">
        <w:rPr>
          <w:sz w:val="22"/>
          <w:szCs w:val="22"/>
        </w:rPr>
        <w:t xml:space="preserve"> majetku</w:t>
      </w:r>
    </w:p>
    <w:p w14:paraId="140823EE" w14:textId="412C46A8" w:rsidR="00F35A2D" w:rsidRDefault="00F35A2D" w:rsidP="00F35A2D">
      <w:pPr>
        <w:pStyle w:val="Odstavecseseznamem"/>
        <w:numPr>
          <w:ilvl w:val="0"/>
          <w:numId w:val="7"/>
        </w:numPr>
        <w:rPr>
          <w:sz w:val="22"/>
          <w:szCs w:val="22"/>
        </w:rPr>
      </w:pPr>
      <w:r>
        <w:rPr>
          <w:sz w:val="22"/>
          <w:szCs w:val="22"/>
        </w:rPr>
        <w:t>Prvky ke zrušení</w:t>
      </w:r>
    </w:p>
    <w:p w14:paraId="5A9F5FAA" w14:textId="21A75A06" w:rsidR="00431D32" w:rsidRPr="00BD0C6C" w:rsidRDefault="00431D32" w:rsidP="00F35A2D">
      <w:pPr>
        <w:pStyle w:val="Odstavecseseznamem"/>
        <w:numPr>
          <w:ilvl w:val="0"/>
          <w:numId w:val="7"/>
        </w:numPr>
        <w:rPr>
          <w:sz w:val="22"/>
          <w:szCs w:val="22"/>
        </w:rPr>
      </w:pPr>
      <w:r w:rsidRPr="00BD0C6C">
        <w:rPr>
          <w:sz w:val="22"/>
          <w:szCs w:val="22"/>
        </w:rPr>
        <w:t xml:space="preserve">Prvky patřící do Přílohy 1 </w:t>
      </w:r>
      <w:r w:rsidR="007A4F51">
        <w:rPr>
          <w:sz w:val="22"/>
          <w:szCs w:val="22"/>
        </w:rPr>
        <w:t>V</w:t>
      </w:r>
      <w:r w:rsidRPr="00BD0C6C">
        <w:rPr>
          <w:sz w:val="22"/>
          <w:szCs w:val="22"/>
        </w:rPr>
        <w:t>yhlášky</w:t>
      </w:r>
    </w:p>
    <w:p w14:paraId="712CE451" w14:textId="77777777" w:rsidR="00F35A2D" w:rsidRDefault="00F35A2D" w:rsidP="00F35A2D">
      <w:pPr>
        <w:rPr>
          <w:sz w:val="22"/>
          <w:szCs w:val="22"/>
        </w:rPr>
      </w:pPr>
    </w:p>
    <w:p w14:paraId="67827E85" w14:textId="5E557183" w:rsidR="00F35A2D" w:rsidRPr="0087422E" w:rsidRDefault="00F35A2D" w:rsidP="00706051">
      <w:pPr>
        <w:pStyle w:val="Nadpis3"/>
      </w:pPr>
      <w:bookmarkStart w:id="9" w:name="_Ref74747371"/>
      <w:bookmarkStart w:id="10" w:name="_Ref74751988"/>
      <w:bookmarkStart w:id="11" w:name="_Toc74813361"/>
      <w:r w:rsidRPr="0087422E">
        <w:t>Prvky k převedení</w:t>
      </w:r>
      <w:bookmarkEnd w:id="9"/>
      <w:bookmarkEnd w:id="10"/>
      <w:bookmarkEnd w:id="11"/>
    </w:p>
    <w:p w14:paraId="20054BE7" w14:textId="644AFCF2" w:rsidR="00EB0389" w:rsidRDefault="00F35A2D" w:rsidP="00F35A2D">
      <w:pPr>
        <w:rPr>
          <w:sz w:val="22"/>
          <w:szCs w:val="22"/>
        </w:rPr>
      </w:pPr>
      <w:r>
        <w:rPr>
          <w:sz w:val="22"/>
          <w:szCs w:val="22"/>
        </w:rPr>
        <w:t xml:space="preserve">Tyto prvky budou převedeny </w:t>
      </w:r>
      <w:r w:rsidR="00F04174">
        <w:rPr>
          <w:sz w:val="22"/>
          <w:szCs w:val="22"/>
        </w:rPr>
        <w:t>na jiný typ objektu</w:t>
      </w:r>
      <w:r>
        <w:rPr>
          <w:sz w:val="22"/>
          <w:szCs w:val="22"/>
        </w:rPr>
        <w:t>, nedojde k jejich ztrátě.</w:t>
      </w:r>
    </w:p>
    <w:p w14:paraId="2BD6B48B" w14:textId="3221D36E" w:rsidR="00D17F81" w:rsidRPr="007A2C16" w:rsidRDefault="00D17F81" w:rsidP="00F35A2D">
      <w:pPr>
        <w:rPr>
          <w:sz w:val="22"/>
          <w:szCs w:val="22"/>
        </w:rPr>
      </w:pPr>
      <w:r w:rsidRPr="0094101A">
        <w:rPr>
          <w:sz w:val="22"/>
          <w:szCs w:val="22"/>
        </w:rPr>
        <w:t>Podrobný seznam jednotlivých entit patřících do této skupiny je obsažen v</w:t>
      </w:r>
      <w:r w:rsidR="000B2B8C">
        <w:rPr>
          <w:sz w:val="22"/>
          <w:szCs w:val="22"/>
        </w:rPr>
        <w:t> </w:t>
      </w:r>
      <w:r w:rsidR="007A2C16" w:rsidRPr="00A30F6C">
        <w:rPr>
          <w:sz w:val="22"/>
          <w:szCs w:val="22"/>
        </w:rPr>
        <w:t>P</w:t>
      </w:r>
      <w:r w:rsidRPr="00A30F6C">
        <w:rPr>
          <w:sz w:val="22"/>
          <w:szCs w:val="22"/>
        </w:rPr>
        <w:t>říloze</w:t>
      </w:r>
      <w:r w:rsidR="000B2B8C" w:rsidRPr="00A30F6C">
        <w:rPr>
          <w:sz w:val="22"/>
          <w:szCs w:val="22"/>
        </w:rPr>
        <w:t xml:space="preserve"> 3 a 4</w:t>
      </w:r>
      <w:r w:rsidR="00BD0C6C" w:rsidRPr="00A30F6C">
        <w:rPr>
          <w:sz w:val="22"/>
          <w:szCs w:val="22"/>
        </w:rPr>
        <w:t xml:space="preserve"> analýzy</w:t>
      </w:r>
      <w:r w:rsidR="007A2C16" w:rsidRPr="00A30F6C">
        <w:rPr>
          <w:sz w:val="22"/>
          <w:szCs w:val="22"/>
        </w:rPr>
        <w:t xml:space="preserve">, prvky jsou zařazeny do kategorie </w:t>
      </w:r>
      <w:r w:rsidR="007A2C16" w:rsidRPr="00A30F6C">
        <w:rPr>
          <w:b/>
          <w:bCs/>
          <w:i/>
          <w:iCs/>
          <w:sz w:val="22"/>
          <w:szCs w:val="22"/>
        </w:rPr>
        <w:t>K převedení</w:t>
      </w:r>
      <w:r w:rsidR="007A2C16" w:rsidRPr="00A30F6C">
        <w:rPr>
          <w:sz w:val="22"/>
          <w:szCs w:val="22"/>
        </w:rPr>
        <w:t>.</w:t>
      </w:r>
    </w:p>
    <w:p w14:paraId="567AE698" w14:textId="197E021D" w:rsidR="00D17F81" w:rsidRDefault="00D17F81" w:rsidP="00F35A2D">
      <w:pPr>
        <w:rPr>
          <w:sz w:val="22"/>
          <w:szCs w:val="22"/>
        </w:rPr>
      </w:pPr>
      <w:r>
        <w:rPr>
          <w:sz w:val="22"/>
          <w:szCs w:val="22"/>
        </w:rPr>
        <w:t>Bližší vyjádření k následujícím skupinám prvků:</w:t>
      </w:r>
    </w:p>
    <w:p w14:paraId="54B83F2C" w14:textId="1AEA0F06" w:rsidR="00D17F81" w:rsidRDefault="00D17F81" w:rsidP="00D17F81">
      <w:pPr>
        <w:pStyle w:val="Odstavecseseznamem"/>
        <w:numPr>
          <w:ilvl w:val="0"/>
          <w:numId w:val="10"/>
        </w:numPr>
        <w:rPr>
          <w:sz w:val="22"/>
          <w:szCs w:val="22"/>
        </w:rPr>
      </w:pPr>
      <w:r w:rsidRPr="00D17F81">
        <w:rPr>
          <w:b/>
          <w:bCs/>
          <w:i/>
          <w:iCs/>
          <w:sz w:val="22"/>
          <w:szCs w:val="22"/>
        </w:rPr>
        <w:t xml:space="preserve">Hranice </w:t>
      </w:r>
      <w:r w:rsidR="00CC2DD3" w:rsidRPr="00D17F81">
        <w:rPr>
          <w:b/>
          <w:bCs/>
          <w:i/>
          <w:iCs/>
          <w:sz w:val="22"/>
          <w:szCs w:val="22"/>
        </w:rPr>
        <w:t>budov</w:t>
      </w:r>
      <w:r w:rsidR="00CC2DD3" w:rsidRPr="00D17F81">
        <w:rPr>
          <w:sz w:val="22"/>
          <w:szCs w:val="22"/>
        </w:rPr>
        <w:t xml:space="preserve"> – v</w:t>
      </w:r>
      <w:r w:rsidRPr="00D17F81">
        <w:rPr>
          <w:sz w:val="22"/>
          <w:szCs w:val="22"/>
        </w:rPr>
        <w:t> datovém modelu</w:t>
      </w:r>
      <w:r w:rsidR="00E76FFD">
        <w:rPr>
          <w:sz w:val="22"/>
          <w:szCs w:val="22"/>
        </w:rPr>
        <w:t xml:space="preserve"> </w:t>
      </w:r>
      <w:r w:rsidR="0067781A" w:rsidRPr="000B5C5E">
        <w:rPr>
          <w:sz w:val="22"/>
          <w:szCs w:val="22"/>
          <w:u w:color="FF0000"/>
        </w:rPr>
        <w:t>ÚMPS Sdružení</w:t>
      </w:r>
      <w:r w:rsidRPr="00D17F81">
        <w:rPr>
          <w:sz w:val="22"/>
          <w:szCs w:val="22"/>
        </w:rPr>
        <w:t xml:space="preserve"> jsou rozlišeny detailněji a datový model ZPS DTM ČR obsahuje pouze hranice budov bez dalšího rozlišení. Převedení těchto prvků na jednotný typ objektu by mělo být bezproblémové, ztráta na informační hodnotě prvků bude minimální.</w:t>
      </w:r>
    </w:p>
    <w:p w14:paraId="35119D0F" w14:textId="53C5AAC9" w:rsidR="00D17F81" w:rsidRPr="000B3167" w:rsidRDefault="00D17F81" w:rsidP="000B3167">
      <w:pPr>
        <w:pStyle w:val="Odstavecseseznamem"/>
        <w:numPr>
          <w:ilvl w:val="0"/>
          <w:numId w:val="10"/>
        </w:numPr>
        <w:rPr>
          <w:sz w:val="22"/>
          <w:szCs w:val="22"/>
        </w:rPr>
      </w:pPr>
      <w:r w:rsidRPr="00D17F81">
        <w:rPr>
          <w:b/>
          <w:bCs/>
          <w:i/>
          <w:iCs/>
          <w:sz w:val="22"/>
          <w:szCs w:val="22"/>
        </w:rPr>
        <w:t>Rozhraní zpevněných ploch</w:t>
      </w:r>
      <w:r w:rsidR="00722FE0">
        <w:rPr>
          <w:b/>
          <w:bCs/>
          <w:i/>
          <w:iCs/>
          <w:sz w:val="22"/>
          <w:szCs w:val="22"/>
        </w:rPr>
        <w:t xml:space="preserve"> a rozhraní </w:t>
      </w:r>
      <w:r w:rsidR="00CC2DD3">
        <w:rPr>
          <w:b/>
          <w:bCs/>
          <w:i/>
          <w:iCs/>
          <w:sz w:val="22"/>
          <w:szCs w:val="22"/>
        </w:rPr>
        <w:t>nerozlišená</w:t>
      </w:r>
      <w:r w:rsidR="00CC2DD3" w:rsidRPr="00D17F81">
        <w:rPr>
          <w:sz w:val="22"/>
          <w:szCs w:val="22"/>
        </w:rPr>
        <w:t xml:space="preserve"> – v</w:t>
      </w:r>
      <w:r w:rsidRPr="00D17F81">
        <w:rPr>
          <w:sz w:val="22"/>
          <w:szCs w:val="22"/>
        </w:rPr>
        <w:t> </w:t>
      </w:r>
      <w:r w:rsidR="0067781A" w:rsidRPr="000B5C5E">
        <w:rPr>
          <w:sz w:val="22"/>
          <w:szCs w:val="22"/>
          <w:u w:color="FF0000"/>
        </w:rPr>
        <w:t>ÚMPS Sdružení</w:t>
      </w:r>
      <w:r w:rsidR="00B96B30">
        <w:rPr>
          <w:sz w:val="22"/>
          <w:szCs w:val="22"/>
        </w:rPr>
        <w:t xml:space="preserve"> mají</w:t>
      </w:r>
      <w:r w:rsidRPr="00D17F81">
        <w:rPr>
          <w:sz w:val="22"/>
          <w:szCs w:val="22"/>
        </w:rPr>
        <w:t xml:space="preserve"> poměrně „široký záběr“. Tato nejednoznačnost je zapříčiněna zdrojovými daty, která vstupovala do </w:t>
      </w:r>
      <w:r w:rsidRPr="007563F4">
        <w:rPr>
          <w:sz w:val="22"/>
          <w:szCs w:val="22"/>
        </w:rPr>
        <w:t xml:space="preserve">projektu </w:t>
      </w:r>
      <w:r w:rsidR="00BA4C4A" w:rsidRPr="007563F4">
        <w:rPr>
          <w:sz w:val="22"/>
          <w:szCs w:val="22"/>
          <w:u w:color="FF0000"/>
        </w:rPr>
        <w:t>SÚGD</w:t>
      </w:r>
      <w:r w:rsidRPr="007563F4">
        <w:rPr>
          <w:sz w:val="22"/>
          <w:szCs w:val="22"/>
        </w:rPr>
        <w:t>, různými směrnice správců a vlastníků technické infrastruktury, kteří data</w:t>
      </w:r>
      <w:r w:rsidRPr="00D17F81">
        <w:rPr>
          <w:sz w:val="22"/>
          <w:szCs w:val="22"/>
        </w:rPr>
        <w:t xml:space="preserve"> poskytli, dále jinými přístupy k mapování v různých regionech apod. Jsou jimi zobrazeny rozhraní změny materiálu zpevněných povrchů, ale i např. nájezdy, manipulační plochy, parkoviště, dopravní ostrůvky, mostovky, betonové patky, rampy, terasy, v některých lokalitách i cesty, schodiště apod. Z tohoto důvodu bude jednoznačný převod těchto linií velmi problematický. Zároveň se jedná o prvky, které jsou významnou součástí </w:t>
      </w:r>
      <w:r w:rsidR="0067781A" w:rsidRPr="000B5C5E">
        <w:rPr>
          <w:sz w:val="22"/>
          <w:szCs w:val="22"/>
          <w:u w:color="FF0000"/>
        </w:rPr>
        <w:t>ÚMPS Sdružení</w:t>
      </w:r>
      <w:r w:rsidR="000B3167">
        <w:rPr>
          <w:sz w:val="22"/>
          <w:szCs w:val="22"/>
        </w:rPr>
        <w:t xml:space="preserve"> a je třeba je zachovat</w:t>
      </w:r>
      <w:r w:rsidRPr="00D17F81">
        <w:rPr>
          <w:sz w:val="22"/>
          <w:szCs w:val="22"/>
        </w:rPr>
        <w:t>. V datovém modelu ZPS DTM ČR patří většina výše jmenovaných entit do samostatných typů objektů. Zařazení těchto prvků do jednotlivých typů objektů b</w:t>
      </w:r>
      <w:r w:rsidR="00B96B30">
        <w:rPr>
          <w:sz w:val="22"/>
          <w:szCs w:val="22"/>
        </w:rPr>
        <w:t>ude</w:t>
      </w:r>
      <w:r w:rsidRPr="00D17F81">
        <w:rPr>
          <w:sz w:val="22"/>
          <w:szCs w:val="22"/>
        </w:rPr>
        <w:t xml:space="preserve"> velmi časově i finančně náročné. </w:t>
      </w:r>
      <w:r w:rsidR="000B3167" w:rsidRPr="000B3167">
        <w:rPr>
          <w:sz w:val="22"/>
          <w:szCs w:val="22"/>
        </w:rPr>
        <w:t xml:space="preserve">Řešením je převedení na typ objektu hranice </w:t>
      </w:r>
      <w:r w:rsidR="00CC2DD3" w:rsidRPr="000B3167">
        <w:rPr>
          <w:sz w:val="22"/>
          <w:szCs w:val="22"/>
        </w:rPr>
        <w:t>stavby – nezjištěno</w:t>
      </w:r>
      <w:r w:rsidR="000B3167" w:rsidRPr="000B3167">
        <w:rPr>
          <w:sz w:val="22"/>
          <w:szCs w:val="22"/>
        </w:rPr>
        <w:t xml:space="preserve"> </w:t>
      </w:r>
      <w:r w:rsidR="000B3167" w:rsidRPr="00527F94">
        <w:rPr>
          <w:sz w:val="22"/>
          <w:szCs w:val="22"/>
        </w:rPr>
        <w:t>nebo</w:t>
      </w:r>
      <w:r w:rsidR="000B3167" w:rsidRPr="000B3167">
        <w:rPr>
          <w:sz w:val="22"/>
          <w:szCs w:val="22"/>
        </w:rPr>
        <w:t xml:space="preserve"> na hranice dopravní stavby nebo plochy – nezjištěno. I přes toto zjednodušení se bude jednat o časově velmi náročnou operátorskou činnost.</w:t>
      </w:r>
      <w:r w:rsidR="000B3167">
        <w:rPr>
          <w:sz w:val="22"/>
          <w:szCs w:val="22"/>
        </w:rPr>
        <w:t xml:space="preserve"> </w:t>
      </w:r>
      <w:r w:rsidRPr="000B3167">
        <w:rPr>
          <w:sz w:val="22"/>
          <w:szCs w:val="22"/>
        </w:rPr>
        <w:t xml:space="preserve">Ke dni zpracování analýzy je těchto prvků v datovém skladu </w:t>
      </w:r>
      <w:r w:rsidR="0067781A" w:rsidRPr="000B5C5E">
        <w:rPr>
          <w:sz w:val="22"/>
          <w:szCs w:val="22"/>
          <w:u w:color="FF0000"/>
        </w:rPr>
        <w:t>ÚMPS Sdružení</w:t>
      </w:r>
      <w:r w:rsidRPr="000B3167">
        <w:rPr>
          <w:sz w:val="22"/>
          <w:szCs w:val="22"/>
        </w:rPr>
        <w:t xml:space="preserve"> </w:t>
      </w:r>
      <w:r w:rsidR="000B5C5E">
        <w:rPr>
          <w:sz w:val="22"/>
          <w:szCs w:val="22"/>
        </w:rPr>
        <w:t xml:space="preserve">na území Pardubického kraje </w:t>
      </w:r>
      <w:r w:rsidRPr="000B5C5E">
        <w:rPr>
          <w:sz w:val="22"/>
          <w:szCs w:val="22"/>
        </w:rPr>
        <w:t xml:space="preserve">cca </w:t>
      </w:r>
      <w:r w:rsidR="000B5C5E" w:rsidRPr="000B5C5E">
        <w:rPr>
          <w:sz w:val="22"/>
          <w:szCs w:val="22"/>
        </w:rPr>
        <w:t>650</w:t>
      </w:r>
      <w:r w:rsidRPr="000B5C5E">
        <w:rPr>
          <w:sz w:val="22"/>
          <w:szCs w:val="22"/>
        </w:rPr>
        <w:t xml:space="preserve"> tisíc</w:t>
      </w:r>
      <w:r w:rsidRPr="000B3167">
        <w:rPr>
          <w:sz w:val="22"/>
          <w:szCs w:val="22"/>
        </w:rPr>
        <w:t>.</w:t>
      </w:r>
    </w:p>
    <w:p w14:paraId="2B14EC1B" w14:textId="36B6F1B7" w:rsidR="00D17F81" w:rsidRPr="00D17F81" w:rsidRDefault="00D17F81" w:rsidP="00D17F81">
      <w:pPr>
        <w:pStyle w:val="Odstavecseseznamem"/>
        <w:numPr>
          <w:ilvl w:val="0"/>
          <w:numId w:val="10"/>
        </w:numPr>
        <w:rPr>
          <w:sz w:val="22"/>
          <w:szCs w:val="22"/>
        </w:rPr>
      </w:pPr>
      <w:r w:rsidRPr="00461615">
        <w:rPr>
          <w:b/>
          <w:bCs/>
          <w:i/>
          <w:iCs/>
          <w:sz w:val="22"/>
          <w:szCs w:val="22"/>
        </w:rPr>
        <w:t>Značky budov</w:t>
      </w:r>
      <w:r>
        <w:rPr>
          <w:sz w:val="22"/>
          <w:szCs w:val="22"/>
        </w:rPr>
        <w:t xml:space="preserve"> </w:t>
      </w:r>
      <w:r w:rsidRPr="00D17F81">
        <w:rPr>
          <w:sz w:val="22"/>
          <w:szCs w:val="22"/>
        </w:rPr>
        <w:t>(spalná, nespalná apod.)</w:t>
      </w:r>
      <w:r>
        <w:rPr>
          <w:sz w:val="22"/>
          <w:szCs w:val="22"/>
        </w:rPr>
        <w:t xml:space="preserve"> -</w:t>
      </w:r>
      <w:r w:rsidRPr="00D17F81">
        <w:rPr>
          <w:sz w:val="22"/>
          <w:szCs w:val="22"/>
        </w:rPr>
        <w:t xml:space="preserve"> budou převedeny na </w:t>
      </w:r>
      <w:proofErr w:type="spellStart"/>
      <w:r w:rsidRPr="00D17F81">
        <w:rPr>
          <w:sz w:val="22"/>
          <w:szCs w:val="22"/>
        </w:rPr>
        <w:t>centroidy</w:t>
      </w:r>
      <w:proofErr w:type="spellEnd"/>
      <w:r w:rsidRPr="00D17F81">
        <w:rPr>
          <w:sz w:val="22"/>
          <w:szCs w:val="22"/>
        </w:rPr>
        <w:t>. Ztráta informační hodnoty bude minimální.</w:t>
      </w:r>
    </w:p>
    <w:p w14:paraId="27D1EF44" w14:textId="1DA58CB2" w:rsidR="00D17F81" w:rsidRPr="000B5C5E" w:rsidRDefault="00D17F81" w:rsidP="00D17F81">
      <w:pPr>
        <w:pStyle w:val="Odstavecseseznamem"/>
        <w:numPr>
          <w:ilvl w:val="0"/>
          <w:numId w:val="10"/>
        </w:numPr>
        <w:rPr>
          <w:b/>
          <w:bCs/>
          <w:i/>
          <w:iCs/>
          <w:sz w:val="22"/>
          <w:szCs w:val="22"/>
        </w:rPr>
      </w:pPr>
      <w:r w:rsidRPr="00461615">
        <w:rPr>
          <w:b/>
          <w:bCs/>
          <w:i/>
          <w:iCs/>
          <w:sz w:val="22"/>
          <w:szCs w:val="22"/>
        </w:rPr>
        <w:t>Popisy povrchů</w:t>
      </w:r>
      <w:r>
        <w:rPr>
          <w:sz w:val="22"/>
          <w:szCs w:val="22"/>
        </w:rPr>
        <w:t xml:space="preserve"> – datový model ZPS DTM ČR neobsahuje prvky typu text. Tyto prvky lze převést na definiční body s určením údaje o převažujícím typu povrchu. Datový model </w:t>
      </w:r>
      <w:r w:rsidR="0067781A" w:rsidRPr="000B5C5E">
        <w:rPr>
          <w:sz w:val="22"/>
          <w:szCs w:val="22"/>
          <w:u w:color="FF0000"/>
        </w:rPr>
        <w:t>ÚMPS Sdružení</w:t>
      </w:r>
      <w:r>
        <w:rPr>
          <w:sz w:val="22"/>
          <w:szCs w:val="22"/>
        </w:rPr>
        <w:t xml:space="preserve"> ale neobsahuje</w:t>
      </w:r>
      <w:r w:rsidR="00362688">
        <w:rPr>
          <w:sz w:val="22"/>
          <w:szCs w:val="22"/>
        </w:rPr>
        <w:t xml:space="preserve"> typ objektu, který popis povrchu charakterizuje. Pro názornost např. „asfalt“ může popisovat jak chodník, tak pozemní komunikaci, cyklostezku atd. Z hlediska převodu se bude jednat o velmi náročnou úlohu</w:t>
      </w:r>
      <w:r w:rsidR="003F6456">
        <w:rPr>
          <w:sz w:val="22"/>
          <w:szCs w:val="22"/>
        </w:rPr>
        <w:t xml:space="preserve">. Bude potřeba vytvořit nástroj pro převod textu na </w:t>
      </w:r>
      <w:proofErr w:type="spellStart"/>
      <w:r w:rsidR="003F6456">
        <w:rPr>
          <w:sz w:val="22"/>
          <w:szCs w:val="22"/>
        </w:rPr>
        <w:t>centroid</w:t>
      </w:r>
      <w:proofErr w:type="spellEnd"/>
      <w:r w:rsidR="003F6456">
        <w:rPr>
          <w:sz w:val="22"/>
          <w:szCs w:val="22"/>
        </w:rPr>
        <w:t xml:space="preserve">. Dále je třeba uvažovat, že není sjednocená terminologie, tzn. popisy se vyskytují v různých modifikacích např. </w:t>
      </w:r>
      <w:proofErr w:type="spellStart"/>
      <w:r w:rsidR="003F6456">
        <w:rPr>
          <w:sz w:val="22"/>
          <w:szCs w:val="22"/>
        </w:rPr>
        <w:t>asf</w:t>
      </w:r>
      <w:proofErr w:type="spellEnd"/>
      <w:r w:rsidR="003F6456">
        <w:rPr>
          <w:sz w:val="22"/>
          <w:szCs w:val="22"/>
        </w:rPr>
        <w:t xml:space="preserve">, </w:t>
      </w:r>
      <w:proofErr w:type="spellStart"/>
      <w:r w:rsidR="003F6456">
        <w:rPr>
          <w:sz w:val="22"/>
          <w:szCs w:val="22"/>
        </w:rPr>
        <w:t>asf</w:t>
      </w:r>
      <w:proofErr w:type="spellEnd"/>
      <w:r w:rsidR="003F6456">
        <w:rPr>
          <w:sz w:val="22"/>
          <w:szCs w:val="22"/>
        </w:rPr>
        <w:t xml:space="preserve">., asfalt apod. Již nyní lze konstatovat, že nebudou převedeny všechny textové řetězce. Ke dni zpracování analýzy je v datovém skladu </w:t>
      </w:r>
      <w:r w:rsidR="0067781A" w:rsidRPr="000B5C5E">
        <w:rPr>
          <w:sz w:val="22"/>
          <w:szCs w:val="22"/>
          <w:u w:color="FF0000"/>
        </w:rPr>
        <w:t>ÚMPS Sdružení</w:t>
      </w:r>
      <w:r w:rsidR="003F6456">
        <w:rPr>
          <w:sz w:val="22"/>
          <w:szCs w:val="22"/>
        </w:rPr>
        <w:t xml:space="preserve"> </w:t>
      </w:r>
      <w:r w:rsidR="000B5C5E">
        <w:rPr>
          <w:sz w:val="22"/>
          <w:szCs w:val="22"/>
        </w:rPr>
        <w:t xml:space="preserve">na území Pardubického kraje </w:t>
      </w:r>
      <w:r w:rsidR="003F6456">
        <w:rPr>
          <w:sz w:val="22"/>
          <w:szCs w:val="22"/>
        </w:rPr>
        <w:t xml:space="preserve">cca </w:t>
      </w:r>
      <w:r w:rsidR="000B5C5E" w:rsidRPr="000B5C5E">
        <w:rPr>
          <w:sz w:val="22"/>
          <w:szCs w:val="22"/>
        </w:rPr>
        <w:t>250</w:t>
      </w:r>
      <w:r w:rsidR="003F6456" w:rsidRPr="000B5C5E">
        <w:rPr>
          <w:sz w:val="22"/>
          <w:szCs w:val="22"/>
        </w:rPr>
        <w:t xml:space="preserve"> tisíc popisů povrchu.</w:t>
      </w:r>
    </w:p>
    <w:p w14:paraId="14BAE978" w14:textId="0A4EB1EF" w:rsidR="00DF5AF9" w:rsidRPr="000B5C5E" w:rsidRDefault="00DF5AF9" w:rsidP="006A3E32">
      <w:pPr>
        <w:pStyle w:val="Odstavecseseznamem"/>
        <w:numPr>
          <w:ilvl w:val="0"/>
          <w:numId w:val="10"/>
        </w:numPr>
        <w:rPr>
          <w:b/>
          <w:bCs/>
          <w:i/>
          <w:iCs/>
          <w:sz w:val="22"/>
          <w:szCs w:val="22"/>
        </w:rPr>
      </w:pPr>
      <w:r w:rsidRPr="00461615">
        <w:rPr>
          <w:b/>
          <w:bCs/>
          <w:i/>
          <w:iCs/>
          <w:sz w:val="22"/>
          <w:szCs w:val="22"/>
        </w:rPr>
        <w:t>Výškopis</w:t>
      </w:r>
      <w:r w:rsidR="00B96B30">
        <w:rPr>
          <w:b/>
          <w:bCs/>
          <w:i/>
          <w:iCs/>
          <w:sz w:val="22"/>
          <w:szCs w:val="22"/>
        </w:rPr>
        <w:t xml:space="preserve"> a podrobné body</w:t>
      </w:r>
      <w:r>
        <w:rPr>
          <w:sz w:val="22"/>
          <w:szCs w:val="22"/>
        </w:rPr>
        <w:t xml:space="preserve"> </w:t>
      </w:r>
      <w:r w:rsidR="00461615">
        <w:rPr>
          <w:sz w:val="22"/>
          <w:szCs w:val="22"/>
        </w:rPr>
        <w:t>–</w:t>
      </w:r>
      <w:r>
        <w:rPr>
          <w:sz w:val="22"/>
          <w:szCs w:val="22"/>
        </w:rPr>
        <w:t xml:space="preserve"> </w:t>
      </w:r>
      <w:r w:rsidR="00461615">
        <w:rPr>
          <w:sz w:val="22"/>
          <w:szCs w:val="22"/>
        </w:rPr>
        <w:t>výškopis je v datovém modelu ZPS DTM ČR veden jiným způsobem, tzn. je součástí souřadnice objektů XYZ. Z tohoto důvodu bude nutné převést výškopis vedený v </w:t>
      </w:r>
      <w:r w:rsidR="0067781A" w:rsidRPr="000B5C5E">
        <w:rPr>
          <w:sz w:val="22"/>
          <w:szCs w:val="22"/>
          <w:u w:color="FF0000"/>
        </w:rPr>
        <w:t>ÚMPS Sdružení</w:t>
      </w:r>
      <w:r w:rsidR="00461615">
        <w:rPr>
          <w:sz w:val="22"/>
          <w:szCs w:val="22"/>
        </w:rPr>
        <w:t xml:space="preserve"> jako textový údaj k podrobnému bodu do</w:t>
      </w:r>
      <w:r w:rsidR="00B96B30">
        <w:rPr>
          <w:sz w:val="22"/>
          <w:szCs w:val="22"/>
        </w:rPr>
        <w:t xml:space="preserve"> souřadnice objektů</w:t>
      </w:r>
      <w:r w:rsidR="00461615">
        <w:rPr>
          <w:sz w:val="22"/>
          <w:szCs w:val="22"/>
        </w:rPr>
        <w:t xml:space="preserve">. Z důvodu maximalizace zachování informací o nadmořské výšce bude nutné stávající textové řetězce poloautomatickými nástroji verifikovat (formátování, tvar, poloha </w:t>
      </w:r>
      <w:r w:rsidR="00461615">
        <w:rPr>
          <w:sz w:val="22"/>
          <w:szCs w:val="22"/>
        </w:rPr>
        <w:lastRenderedPageBreak/>
        <w:t>apod.). Tyto operace jsou nezbytné a dá se očekávat, že budou časově i technologicky náročné.</w:t>
      </w:r>
      <w:r w:rsidR="006E6BFA">
        <w:rPr>
          <w:sz w:val="22"/>
          <w:szCs w:val="22"/>
        </w:rPr>
        <w:t xml:space="preserve"> </w:t>
      </w:r>
      <w:r w:rsidR="00B35277">
        <w:rPr>
          <w:sz w:val="22"/>
          <w:szCs w:val="22"/>
        </w:rPr>
        <w:t>Vzhledem ke skutečnosti, že podrobné body jsou v </w:t>
      </w:r>
      <w:r w:rsidR="0067781A" w:rsidRPr="000B5C5E">
        <w:rPr>
          <w:sz w:val="22"/>
          <w:szCs w:val="22"/>
          <w:u w:color="FF0000"/>
        </w:rPr>
        <w:t>ÚMPS Sdružení</w:t>
      </w:r>
      <w:r w:rsidR="00B35277">
        <w:rPr>
          <w:sz w:val="22"/>
          <w:szCs w:val="22"/>
        </w:rPr>
        <w:t xml:space="preserve"> vedeny jedním </w:t>
      </w:r>
      <w:r w:rsidR="00F14DBD">
        <w:rPr>
          <w:sz w:val="22"/>
          <w:szCs w:val="22"/>
        </w:rPr>
        <w:t xml:space="preserve">grafickým </w:t>
      </w:r>
      <w:r w:rsidR="00B35277">
        <w:rPr>
          <w:sz w:val="22"/>
          <w:szCs w:val="22"/>
        </w:rPr>
        <w:t>atributem, bude nutné vztáhnout body a jejich nadmořské výšky ke kresbě, čímž bude následně možné rozlišit, ke které kategorii typu prvků daný bod spadá (např. bod na hranici budovy nebo bod dopravní značky</w:t>
      </w:r>
      <w:r w:rsidR="006A3E32">
        <w:rPr>
          <w:sz w:val="22"/>
          <w:szCs w:val="22"/>
        </w:rPr>
        <w:t>, stromu apod.</w:t>
      </w:r>
      <w:r w:rsidR="00B35277">
        <w:rPr>
          <w:sz w:val="22"/>
          <w:szCs w:val="22"/>
        </w:rPr>
        <w:t>)</w:t>
      </w:r>
      <w:r w:rsidR="006A3E32">
        <w:rPr>
          <w:b/>
          <w:bCs/>
          <w:i/>
          <w:iCs/>
          <w:sz w:val="22"/>
          <w:szCs w:val="22"/>
        </w:rPr>
        <w:t xml:space="preserve"> </w:t>
      </w:r>
      <w:r w:rsidR="006E6BFA" w:rsidRPr="006A3E32">
        <w:rPr>
          <w:sz w:val="22"/>
          <w:szCs w:val="22"/>
        </w:rPr>
        <w:t xml:space="preserve">Ke dni zpracování analýzy je v datovém skladu </w:t>
      </w:r>
      <w:r w:rsidR="0067781A" w:rsidRPr="000B5C5E">
        <w:rPr>
          <w:sz w:val="22"/>
          <w:szCs w:val="22"/>
          <w:u w:color="FF0000"/>
        </w:rPr>
        <w:t>ÚMPS Sdružení</w:t>
      </w:r>
      <w:r w:rsidR="006E6BFA" w:rsidRPr="006A3E32">
        <w:rPr>
          <w:sz w:val="22"/>
          <w:szCs w:val="22"/>
        </w:rPr>
        <w:t xml:space="preserve"> </w:t>
      </w:r>
      <w:r w:rsidR="006E6BFA" w:rsidRPr="000B5C5E">
        <w:rPr>
          <w:sz w:val="22"/>
          <w:szCs w:val="22"/>
        </w:rPr>
        <w:t xml:space="preserve">přibližně </w:t>
      </w:r>
      <w:r w:rsidR="000B5C5E" w:rsidRPr="000B5C5E">
        <w:rPr>
          <w:sz w:val="22"/>
          <w:szCs w:val="22"/>
        </w:rPr>
        <w:t xml:space="preserve">7 </w:t>
      </w:r>
      <w:r w:rsidR="006E6BFA" w:rsidRPr="000B5C5E">
        <w:rPr>
          <w:sz w:val="22"/>
          <w:szCs w:val="22"/>
        </w:rPr>
        <w:t>milión</w:t>
      </w:r>
      <w:r w:rsidR="000B5C5E" w:rsidRPr="000B5C5E">
        <w:rPr>
          <w:sz w:val="22"/>
          <w:szCs w:val="22"/>
        </w:rPr>
        <w:t>ů</w:t>
      </w:r>
      <w:r w:rsidR="006E6BFA" w:rsidRPr="000B5C5E">
        <w:rPr>
          <w:sz w:val="22"/>
          <w:szCs w:val="22"/>
        </w:rPr>
        <w:t xml:space="preserve"> textových řetězců vyjadřujících nadmořskou výšku.</w:t>
      </w:r>
    </w:p>
    <w:p w14:paraId="697B2991" w14:textId="4509F66C" w:rsidR="00E76FFD" w:rsidRPr="00B75A8C" w:rsidRDefault="00E76FFD" w:rsidP="006A3E32">
      <w:pPr>
        <w:pStyle w:val="Odstavecseseznamem"/>
        <w:numPr>
          <w:ilvl w:val="0"/>
          <w:numId w:val="10"/>
        </w:numPr>
        <w:rPr>
          <w:sz w:val="22"/>
          <w:szCs w:val="22"/>
        </w:rPr>
      </w:pPr>
      <w:r w:rsidRPr="00B75A8C">
        <w:rPr>
          <w:b/>
          <w:bCs/>
          <w:i/>
          <w:iCs/>
          <w:sz w:val="22"/>
          <w:szCs w:val="22"/>
        </w:rPr>
        <w:t>Linie kolejnice</w:t>
      </w:r>
      <w:r w:rsidR="000B5C5E" w:rsidRPr="00B75A8C">
        <w:rPr>
          <w:sz w:val="22"/>
          <w:szCs w:val="22"/>
        </w:rPr>
        <w:t xml:space="preserve"> – </w:t>
      </w:r>
      <w:r w:rsidR="00B75A8C" w:rsidRPr="00B75A8C">
        <w:rPr>
          <w:sz w:val="22"/>
          <w:szCs w:val="22"/>
        </w:rPr>
        <w:t>v případě existence obou kolejnic lze objekty převést na osu železniční tratě. Nejedná se ale o součást ZPS ale o objekty DI. Je pravděpodobné, že objekty které se nacházejí v koridorech ve správě Správy železnic, budou nahrazeny garantovanými daty správce DI.</w:t>
      </w:r>
    </w:p>
    <w:p w14:paraId="23785BD8" w14:textId="77777777" w:rsidR="000B5C5E" w:rsidRDefault="000B5C5E" w:rsidP="000B5C5E">
      <w:pPr>
        <w:pStyle w:val="Odstavecseseznamem"/>
        <w:ind w:left="644" w:firstLine="0"/>
        <w:rPr>
          <w:b/>
          <w:bCs/>
          <w:i/>
          <w:iCs/>
          <w:sz w:val="22"/>
          <w:szCs w:val="22"/>
          <w:highlight w:val="yellow"/>
        </w:rPr>
      </w:pPr>
    </w:p>
    <w:p w14:paraId="1E2EFD15" w14:textId="77777777" w:rsidR="009E26E0" w:rsidRDefault="007D0C82">
      <w:pPr>
        <w:spacing w:before="0"/>
        <w:ind w:firstLine="0"/>
        <w:jc w:val="left"/>
        <w:rPr>
          <w:sz w:val="22"/>
          <w:szCs w:val="22"/>
          <w:highlight w:val="yellow"/>
        </w:rPr>
        <w:sectPr w:rsidR="009E26E0" w:rsidSect="00A7192B">
          <w:footnotePr>
            <w:numRestart w:val="eachPage"/>
          </w:footnotePr>
          <w:pgSz w:w="11907" w:h="16840" w:code="9"/>
          <w:pgMar w:top="1418" w:right="1134" w:bottom="1418" w:left="1418" w:header="709" w:footer="448" w:gutter="0"/>
          <w:pgNumType w:fmt="numberInDash"/>
          <w:cols w:space="708"/>
        </w:sectPr>
      </w:pPr>
      <w:r>
        <w:rPr>
          <w:sz w:val="22"/>
          <w:szCs w:val="22"/>
          <w:highlight w:val="yellow"/>
        </w:rPr>
        <w:br w:type="page"/>
      </w:r>
    </w:p>
    <w:p w14:paraId="24F3751B" w14:textId="54E24F66" w:rsidR="007A2C16" w:rsidRPr="0006344E" w:rsidRDefault="007A2C16" w:rsidP="00B37482">
      <w:pPr>
        <w:ind w:firstLine="0"/>
        <w:rPr>
          <w:iCs/>
          <w:sz w:val="22"/>
          <w:szCs w:val="22"/>
          <w:u w:val="thick" w:color="FF0000"/>
        </w:rPr>
      </w:pPr>
      <w:r w:rsidRPr="0006344E">
        <w:rPr>
          <w:i/>
          <w:iCs/>
          <w:sz w:val="22"/>
          <w:szCs w:val="22"/>
        </w:rPr>
        <w:lastRenderedPageBreak/>
        <w:t>Tabulka</w:t>
      </w:r>
      <w:r w:rsidR="00BD0C6C" w:rsidRPr="0006344E">
        <w:rPr>
          <w:i/>
          <w:iCs/>
          <w:sz w:val="22"/>
          <w:szCs w:val="22"/>
        </w:rPr>
        <w:t xml:space="preserve"> 2</w:t>
      </w:r>
      <w:r w:rsidRPr="0006344E">
        <w:rPr>
          <w:i/>
          <w:iCs/>
          <w:sz w:val="22"/>
          <w:szCs w:val="22"/>
        </w:rPr>
        <w:t xml:space="preserve">: Typy objektů datového modelu </w:t>
      </w:r>
      <w:r w:rsidR="0067781A" w:rsidRPr="0006344E">
        <w:rPr>
          <w:i/>
          <w:iCs/>
          <w:sz w:val="22"/>
          <w:szCs w:val="22"/>
          <w:u w:color="FF0000"/>
        </w:rPr>
        <w:t>ÚMPS Sdružení</w:t>
      </w:r>
      <w:r w:rsidR="00822202">
        <w:rPr>
          <w:i/>
          <w:iCs/>
          <w:sz w:val="22"/>
          <w:szCs w:val="22"/>
          <w:u w:color="FF0000"/>
        </w:rPr>
        <w:t>, třídy přesnosti</w:t>
      </w:r>
      <w:r w:rsidR="002E55EC">
        <w:rPr>
          <w:i/>
          <w:iCs/>
          <w:sz w:val="22"/>
          <w:szCs w:val="22"/>
          <w:u w:color="FF0000"/>
        </w:rPr>
        <w:t xml:space="preserve"> </w:t>
      </w:r>
      <w:r w:rsidR="00822202">
        <w:rPr>
          <w:i/>
          <w:iCs/>
          <w:sz w:val="22"/>
          <w:szCs w:val="22"/>
          <w:u w:color="FF0000"/>
        </w:rPr>
        <w:t>3,</w:t>
      </w:r>
      <w:r w:rsidR="00443F62" w:rsidRPr="0006344E">
        <w:rPr>
          <w:i/>
          <w:iCs/>
          <w:sz w:val="22"/>
          <w:szCs w:val="22"/>
        </w:rPr>
        <w:t xml:space="preserve"> určených k převedení do datového modelu</w:t>
      </w:r>
      <w:r w:rsidRPr="0006344E">
        <w:rPr>
          <w:i/>
          <w:iCs/>
          <w:sz w:val="22"/>
          <w:szCs w:val="22"/>
        </w:rPr>
        <w:t xml:space="preserve"> ZPS DTM ČR</w:t>
      </w:r>
      <w:r w:rsidR="00B8577C" w:rsidRPr="0006344E">
        <w:rPr>
          <w:i/>
          <w:iCs/>
          <w:sz w:val="22"/>
          <w:szCs w:val="22"/>
        </w:rPr>
        <w:t xml:space="preserve"> a jejich kategorizace dle Vyhlášky</w:t>
      </w:r>
    </w:p>
    <w:p w14:paraId="767CA111" w14:textId="263C02DC" w:rsidR="009E26E0" w:rsidRDefault="009E26E0" w:rsidP="00B37482">
      <w:pPr>
        <w:ind w:firstLine="0"/>
        <w:rPr>
          <w:iCs/>
          <w:color w:val="0070C0"/>
          <w:sz w:val="22"/>
          <w:szCs w:val="22"/>
          <w:u w:val="thick" w:color="FF0000"/>
        </w:rPr>
      </w:pPr>
    </w:p>
    <w:tbl>
      <w:tblPr>
        <w:tblW w:w="14029" w:type="dxa"/>
        <w:tblCellMar>
          <w:left w:w="70" w:type="dxa"/>
          <w:right w:w="70" w:type="dxa"/>
        </w:tblCellMar>
        <w:tblLook w:val="04A0" w:firstRow="1" w:lastRow="0" w:firstColumn="1" w:lastColumn="0" w:noHBand="0" w:noVBand="1"/>
      </w:tblPr>
      <w:tblGrid>
        <w:gridCol w:w="3397"/>
        <w:gridCol w:w="1229"/>
        <w:gridCol w:w="2127"/>
        <w:gridCol w:w="2977"/>
        <w:gridCol w:w="1842"/>
        <w:gridCol w:w="2552"/>
      </w:tblGrid>
      <w:tr w:rsidR="009E26E0" w:rsidRPr="009E26E0" w14:paraId="1B397F34" w14:textId="77777777" w:rsidTr="00E76FFD">
        <w:trPr>
          <w:trHeight w:val="300"/>
        </w:trPr>
        <w:tc>
          <w:tcPr>
            <w:tcW w:w="6658" w:type="dxa"/>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C41473A" w14:textId="77777777" w:rsidR="009E26E0" w:rsidRPr="007E056E" w:rsidRDefault="009E26E0" w:rsidP="009E26E0">
            <w:pPr>
              <w:spacing w:before="0"/>
              <w:ind w:firstLine="0"/>
              <w:jc w:val="center"/>
              <w:rPr>
                <w:b/>
                <w:bCs/>
                <w:sz w:val="22"/>
                <w:szCs w:val="22"/>
              </w:rPr>
            </w:pPr>
            <w:r w:rsidRPr="007E056E">
              <w:rPr>
                <w:b/>
                <w:bCs/>
                <w:sz w:val="22"/>
                <w:szCs w:val="22"/>
              </w:rPr>
              <w:t>ÚMPS Sdružení</w:t>
            </w:r>
          </w:p>
        </w:tc>
        <w:tc>
          <w:tcPr>
            <w:tcW w:w="7371" w:type="dxa"/>
            <w:gridSpan w:val="3"/>
            <w:tcBorders>
              <w:top w:val="single" w:sz="4" w:space="0" w:color="auto"/>
              <w:left w:val="nil"/>
              <w:bottom w:val="single" w:sz="4" w:space="0" w:color="auto"/>
              <w:right w:val="single" w:sz="4" w:space="0" w:color="auto"/>
            </w:tcBorders>
            <w:shd w:val="clear" w:color="000000" w:fill="E2EFDA"/>
            <w:noWrap/>
            <w:vAlign w:val="bottom"/>
            <w:hideMark/>
          </w:tcPr>
          <w:p w14:paraId="2F564248" w14:textId="77777777" w:rsidR="009E26E0" w:rsidRPr="007E056E" w:rsidRDefault="009E26E0" w:rsidP="009E26E0">
            <w:pPr>
              <w:spacing w:before="0"/>
              <w:ind w:firstLine="0"/>
              <w:jc w:val="center"/>
              <w:rPr>
                <w:b/>
                <w:bCs/>
                <w:sz w:val="22"/>
                <w:szCs w:val="22"/>
              </w:rPr>
            </w:pPr>
            <w:r w:rsidRPr="007E056E">
              <w:rPr>
                <w:b/>
                <w:bCs/>
                <w:sz w:val="22"/>
                <w:szCs w:val="22"/>
              </w:rPr>
              <w:t>Vyhláška č. 393/2020 Sb.</w:t>
            </w:r>
          </w:p>
        </w:tc>
      </w:tr>
      <w:tr w:rsidR="00B8577C" w:rsidRPr="009E26E0" w14:paraId="31C134EE" w14:textId="77777777" w:rsidTr="00E76FFD">
        <w:trPr>
          <w:trHeight w:val="900"/>
        </w:trPr>
        <w:tc>
          <w:tcPr>
            <w:tcW w:w="3397" w:type="dxa"/>
            <w:tcBorders>
              <w:top w:val="nil"/>
              <w:left w:val="single" w:sz="4" w:space="0" w:color="auto"/>
              <w:bottom w:val="single" w:sz="4" w:space="0" w:color="auto"/>
              <w:right w:val="single" w:sz="4" w:space="0" w:color="auto"/>
            </w:tcBorders>
            <w:shd w:val="clear" w:color="000000" w:fill="D9D9D9"/>
            <w:noWrap/>
            <w:vAlign w:val="center"/>
            <w:hideMark/>
          </w:tcPr>
          <w:p w14:paraId="07D1A677" w14:textId="77777777" w:rsidR="009E26E0" w:rsidRPr="007E056E" w:rsidRDefault="009E26E0" w:rsidP="009E26E0">
            <w:pPr>
              <w:spacing w:before="0"/>
              <w:ind w:firstLine="0"/>
              <w:jc w:val="center"/>
              <w:rPr>
                <w:b/>
                <w:bCs/>
                <w:sz w:val="22"/>
                <w:szCs w:val="22"/>
              </w:rPr>
            </w:pPr>
            <w:r w:rsidRPr="007E056E">
              <w:rPr>
                <w:b/>
                <w:bCs/>
                <w:sz w:val="22"/>
                <w:szCs w:val="22"/>
              </w:rPr>
              <w:t>Typ objektu</w:t>
            </w:r>
          </w:p>
        </w:tc>
        <w:tc>
          <w:tcPr>
            <w:tcW w:w="1134" w:type="dxa"/>
            <w:tcBorders>
              <w:top w:val="nil"/>
              <w:left w:val="nil"/>
              <w:bottom w:val="single" w:sz="4" w:space="0" w:color="auto"/>
              <w:right w:val="single" w:sz="4" w:space="0" w:color="auto"/>
            </w:tcBorders>
            <w:shd w:val="clear" w:color="000000" w:fill="D9D9D9"/>
            <w:noWrap/>
            <w:vAlign w:val="center"/>
            <w:hideMark/>
          </w:tcPr>
          <w:p w14:paraId="10EBDC08" w14:textId="77777777" w:rsidR="009E26E0" w:rsidRPr="007E056E" w:rsidRDefault="009E26E0" w:rsidP="009E26E0">
            <w:pPr>
              <w:spacing w:before="0"/>
              <w:ind w:firstLine="0"/>
              <w:jc w:val="center"/>
              <w:rPr>
                <w:b/>
                <w:bCs/>
                <w:sz w:val="22"/>
                <w:szCs w:val="22"/>
              </w:rPr>
            </w:pPr>
            <w:r w:rsidRPr="007E056E">
              <w:rPr>
                <w:b/>
                <w:bCs/>
                <w:sz w:val="22"/>
                <w:szCs w:val="22"/>
              </w:rPr>
              <w:t>Geometrie</w:t>
            </w:r>
          </w:p>
        </w:tc>
        <w:tc>
          <w:tcPr>
            <w:tcW w:w="2127" w:type="dxa"/>
            <w:tcBorders>
              <w:top w:val="nil"/>
              <w:left w:val="nil"/>
              <w:bottom w:val="single" w:sz="4" w:space="0" w:color="auto"/>
              <w:right w:val="single" w:sz="4" w:space="0" w:color="auto"/>
            </w:tcBorders>
            <w:shd w:val="clear" w:color="000000" w:fill="D9D9D9"/>
            <w:vAlign w:val="center"/>
            <w:hideMark/>
          </w:tcPr>
          <w:p w14:paraId="4364C63E" w14:textId="77777777" w:rsidR="009E26E0" w:rsidRPr="007E056E" w:rsidRDefault="009E26E0" w:rsidP="009E26E0">
            <w:pPr>
              <w:spacing w:before="0"/>
              <w:ind w:firstLine="0"/>
              <w:jc w:val="center"/>
              <w:rPr>
                <w:b/>
                <w:bCs/>
                <w:sz w:val="22"/>
                <w:szCs w:val="22"/>
              </w:rPr>
            </w:pPr>
            <w:r w:rsidRPr="007E056E">
              <w:rPr>
                <w:b/>
                <w:bCs/>
                <w:sz w:val="22"/>
                <w:szCs w:val="22"/>
              </w:rPr>
              <w:t>Počet prvků</w:t>
            </w:r>
            <w:r w:rsidRPr="007E056E">
              <w:rPr>
                <w:b/>
                <w:bCs/>
                <w:sz w:val="22"/>
                <w:szCs w:val="22"/>
              </w:rPr>
              <w:br/>
              <w:t>na území</w:t>
            </w:r>
            <w:r w:rsidRPr="007E056E">
              <w:rPr>
                <w:b/>
                <w:bCs/>
                <w:sz w:val="22"/>
                <w:szCs w:val="22"/>
              </w:rPr>
              <w:br/>
              <w:t>Pardubického kraje</w:t>
            </w:r>
          </w:p>
        </w:tc>
        <w:tc>
          <w:tcPr>
            <w:tcW w:w="2977" w:type="dxa"/>
            <w:tcBorders>
              <w:top w:val="nil"/>
              <w:left w:val="nil"/>
              <w:bottom w:val="single" w:sz="4" w:space="0" w:color="auto"/>
              <w:right w:val="single" w:sz="4" w:space="0" w:color="auto"/>
            </w:tcBorders>
            <w:shd w:val="clear" w:color="000000" w:fill="E2EFDA"/>
            <w:noWrap/>
            <w:vAlign w:val="center"/>
            <w:hideMark/>
          </w:tcPr>
          <w:p w14:paraId="0C16203A" w14:textId="77777777" w:rsidR="009E26E0" w:rsidRPr="007E056E" w:rsidRDefault="009E26E0" w:rsidP="009E26E0">
            <w:pPr>
              <w:spacing w:before="0"/>
              <w:ind w:firstLine="0"/>
              <w:jc w:val="center"/>
              <w:rPr>
                <w:b/>
                <w:bCs/>
                <w:sz w:val="22"/>
                <w:szCs w:val="22"/>
              </w:rPr>
            </w:pPr>
            <w:r w:rsidRPr="007E056E">
              <w:rPr>
                <w:b/>
                <w:bCs/>
                <w:sz w:val="22"/>
                <w:szCs w:val="22"/>
              </w:rPr>
              <w:t>Typ objektu</w:t>
            </w:r>
          </w:p>
        </w:tc>
        <w:tc>
          <w:tcPr>
            <w:tcW w:w="1842" w:type="dxa"/>
            <w:tcBorders>
              <w:top w:val="nil"/>
              <w:left w:val="nil"/>
              <w:bottom w:val="single" w:sz="4" w:space="0" w:color="auto"/>
              <w:right w:val="single" w:sz="4" w:space="0" w:color="auto"/>
            </w:tcBorders>
            <w:shd w:val="clear" w:color="000000" w:fill="E2EFDA"/>
            <w:noWrap/>
            <w:vAlign w:val="center"/>
            <w:hideMark/>
          </w:tcPr>
          <w:p w14:paraId="47DF1388" w14:textId="77777777" w:rsidR="009E26E0" w:rsidRPr="007E056E" w:rsidRDefault="009E26E0" w:rsidP="009E26E0">
            <w:pPr>
              <w:spacing w:before="0"/>
              <w:ind w:firstLine="0"/>
              <w:jc w:val="center"/>
              <w:rPr>
                <w:b/>
                <w:bCs/>
                <w:sz w:val="22"/>
                <w:szCs w:val="22"/>
              </w:rPr>
            </w:pPr>
            <w:r w:rsidRPr="007E056E">
              <w:rPr>
                <w:b/>
                <w:bCs/>
                <w:sz w:val="22"/>
                <w:szCs w:val="22"/>
              </w:rPr>
              <w:t>Kód typu objektu</w:t>
            </w:r>
          </w:p>
        </w:tc>
        <w:tc>
          <w:tcPr>
            <w:tcW w:w="2552" w:type="dxa"/>
            <w:tcBorders>
              <w:top w:val="nil"/>
              <w:left w:val="nil"/>
              <w:bottom w:val="single" w:sz="4" w:space="0" w:color="auto"/>
              <w:right w:val="single" w:sz="4" w:space="0" w:color="auto"/>
            </w:tcBorders>
            <w:shd w:val="clear" w:color="000000" w:fill="E2EFDA"/>
            <w:noWrap/>
            <w:vAlign w:val="center"/>
            <w:hideMark/>
          </w:tcPr>
          <w:p w14:paraId="53FD26AA" w14:textId="77777777" w:rsidR="009E26E0" w:rsidRPr="007E056E" w:rsidRDefault="009E26E0" w:rsidP="009E26E0">
            <w:pPr>
              <w:spacing w:before="0"/>
              <w:ind w:firstLine="0"/>
              <w:jc w:val="center"/>
              <w:rPr>
                <w:b/>
                <w:bCs/>
                <w:sz w:val="22"/>
                <w:szCs w:val="22"/>
              </w:rPr>
            </w:pPr>
            <w:r w:rsidRPr="007E056E">
              <w:rPr>
                <w:b/>
                <w:bCs/>
                <w:sz w:val="22"/>
                <w:szCs w:val="22"/>
              </w:rPr>
              <w:t>Geometrie</w:t>
            </w:r>
          </w:p>
        </w:tc>
      </w:tr>
      <w:tr w:rsidR="00B8577C" w:rsidRPr="009E26E0" w14:paraId="7B726C1D" w14:textId="77777777" w:rsidTr="00E76FFD">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5C185AE3" w14:textId="77777777" w:rsidR="009E26E0" w:rsidRPr="007E056E" w:rsidRDefault="009E26E0" w:rsidP="009E26E0">
            <w:pPr>
              <w:spacing w:before="0"/>
              <w:ind w:firstLine="0"/>
              <w:jc w:val="left"/>
              <w:rPr>
                <w:sz w:val="22"/>
                <w:szCs w:val="22"/>
              </w:rPr>
            </w:pPr>
            <w:r w:rsidRPr="007E056E">
              <w:rPr>
                <w:sz w:val="22"/>
                <w:szCs w:val="22"/>
              </w:rPr>
              <w:t>Budova kovová NN</w:t>
            </w:r>
          </w:p>
        </w:tc>
        <w:tc>
          <w:tcPr>
            <w:tcW w:w="1134" w:type="dxa"/>
            <w:tcBorders>
              <w:top w:val="nil"/>
              <w:left w:val="nil"/>
              <w:bottom w:val="single" w:sz="4" w:space="0" w:color="auto"/>
              <w:right w:val="single" w:sz="4" w:space="0" w:color="auto"/>
            </w:tcBorders>
            <w:shd w:val="clear" w:color="auto" w:fill="auto"/>
            <w:noWrap/>
            <w:vAlign w:val="bottom"/>
            <w:hideMark/>
          </w:tcPr>
          <w:p w14:paraId="2D639ACC" w14:textId="77777777" w:rsidR="009E26E0" w:rsidRPr="007E056E" w:rsidRDefault="009E26E0" w:rsidP="009E26E0">
            <w:pPr>
              <w:spacing w:before="0"/>
              <w:ind w:firstLine="0"/>
              <w:jc w:val="left"/>
              <w:rPr>
                <w:sz w:val="22"/>
                <w:szCs w:val="22"/>
              </w:rPr>
            </w:pPr>
            <w:r w:rsidRPr="007E056E">
              <w:rPr>
                <w:sz w:val="22"/>
                <w:szCs w:val="22"/>
              </w:rPr>
              <w:t>linie</w:t>
            </w:r>
          </w:p>
        </w:tc>
        <w:tc>
          <w:tcPr>
            <w:tcW w:w="2127" w:type="dxa"/>
            <w:tcBorders>
              <w:top w:val="nil"/>
              <w:left w:val="nil"/>
              <w:bottom w:val="single" w:sz="4" w:space="0" w:color="auto"/>
              <w:right w:val="single" w:sz="4" w:space="0" w:color="auto"/>
            </w:tcBorders>
            <w:shd w:val="clear" w:color="auto" w:fill="auto"/>
            <w:noWrap/>
            <w:vAlign w:val="bottom"/>
            <w:hideMark/>
          </w:tcPr>
          <w:p w14:paraId="61363FE7" w14:textId="77777777" w:rsidR="009E26E0" w:rsidRPr="007E056E" w:rsidRDefault="009E26E0" w:rsidP="009E26E0">
            <w:pPr>
              <w:spacing w:before="0"/>
              <w:ind w:firstLine="0"/>
              <w:jc w:val="right"/>
              <w:rPr>
                <w:sz w:val="22"/>
                <w:szCs w:val="22"/>
              </w:rPr>
            </w:pPr>
            <w:r w:rsidRPr="007E056E">
              <w:rPr>
                <w:sz w:val="22"/>
                <w:szCs w:val="22"/>
              </w:rPr>
              <w:t>115</w:t>
            </w:r>
          </w:p>
        </w:tc>
        <w:tc>
          <w:tcPr>
            <w:tcW w:w="2977" w:type="dxa"/>
            <w:tcBorders>
              <w:top w:val="nil"/>
              <w:left w:val="nil"/>
              <w:bottom w:val="single" w:sz="4" w:space="0" w:color="auto"/>
              <w:right w:val="single" w:sz="4" w:space="0" w:color="auto"/>
            </w:tcBorders>
            <w:shd w:val="clear" w:color="auto" w:fill="auto"/>
            <w:noWrap/>
            <w:vAlign w:val="bottom"/>
            <w:hideMark/>
          </w:tcPr>
          <w:p w14:paraId="793E58CE" w14:textId="77777777" w:rsidR="009E26E0" w:rsidRPr="007E056E" w:rsidRDefault="009E26E0" w:rsidP="009E26E0">
            <w:pPr>
              <w:spacing w:before="0"/>
              <w:ind w:firstLine="0"/>
              <w:jc w:val="left"/>
              <w:rPr>
                <w:sz w:val="22"/>
                <w:szCs w:val="22"/>
              </w:rPr>
            </w:pPr>
            <w:r w:rsidRPr="007E056E">
              <w:rPr>
                <w:sz w:val="22"/>
                <w:szCs w:val="22"/>
              </w:rPr>
              <w:t>hranice budovy</w:t>
            </w:r>
          </w:p>
        </w:tc>
        <w:tc>
          <w:tcPr>
            <w:tcW w:w="1842" w:type="dxa"/>
            <w:tcBorders>
              <w:top w:val="nil"/>
              <w:left w:val="nil"/>
              <w:bottom w:val="single" w:sz="4" w:space="0" w:color="auto"/>
              <w:right w:val="single" w:sz="4" w:space="0" w:color="auto"/>
            </w:tcBorders>
            <w:shd w:val="clear" w:color="auto" w:fill="auto"/>
            <w:noWrap/>
            <w:vAlign w:val="bottom"/>
            <w:hideMark/>
          </w:tcPr>
          <w:p w14:paraId="67E1D982" w14:textId="77777777" w:rsidR="009E26E0" w:rsidRPr="007E056E" w:rsidRDefault="009E26E0" w:rsidP="009E26E0">
            <w:pPr>
              <w:spacing w:before="0"/>
              <w:ind w:firstLine="0"/>
              <w:jc w:val="right"/>
              <w:rPr>
                <w:sz w:val="22"/>
                <w:szCs w:val="22"/>
              </w:rPr>
            </w:pPr>
            <w:r w:rsidRPr="007E056E">
              <w:rPr>
                <w:sz w:val="22"/>
                <w:szCs w:val="22"/>
              </w:rPr>
              <w:t>100000299</w:t>
            </w:r>
          </w:p>
        </w:tc>
        <w:tc>
          <w:tcPr>
            <w:tcW w:w="2552" w:type="dxa"/>
            <w:tcBorders>
              <w:top w:val="nil"/>
              <w:left w:val="nil"/>
              <w:bottom w:val="single" w:sz="4" w:space="0" w:color="auto"/>
              <w:right w:val="single" w:sz="4" w:space="0" w:color="auto"/>
            </w:tcBorders>
            <w:shd w:val="clear" w:color="auto" w:fill="auto"/>
            <w:noWrap/>
            <w:vAlign w:val="bottom"/>
            <w:hideMark/>
          </w:tcPr>
          <w:p w14:paraId="5E624809" w14:textId="77777777" w:rsidR="009E26E0" w:rsidRPr="007E056E" w:rsidRDefault="009E26E0" w:rsidP="009E26E0">
            <w:pPr>
              <w:spacing w:before="0"/>
              <w:ind w:firstLine="0"/>
              <w:jc w:val="left"/>
              <w:rPr>
                <w:sz w:val="22"/>
                <w:szCs w:val="22"/>
              </w:rPr>
            </w:pPr>
            <w:r w:rsidRPr="007E056E">
              <w:rPr>
                <w:sz w:val="22"/>
                <w:szCs w:val="22"/>
              </w:rPr>
              <w:t>linie</w:t>
            </w:r>
          </w:p>
        </w:tc>
      </w:tr>
      <w:tr w:rsidR="00B8577C" w:rsidRPr="009E26E0" w14:paraId="1DEF749E" w14:textId="77777777" w:rsidTr="00E76FFD">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6FAA957C" w14:textId="77777777" w:rsidR="009E26E0" w:rsidRPr="007E056E" w:rsidRDefault="009E26E0" w:rsidP="009E26E0">
            <w:pPr>
              <w:spacing w:before="0"/>
              <w:ind w:firstLine="0"/>
              <w:jc w:val="left"/>
              <w:rPr>
                <w:sz w:val="22"/>
                <w:szCs w:val="22"/>
              </w:rPr>
            </w:pPr>
            <w:r w:rsidRPr="007E056E">
              <w:rPr>
                <w:sz w:val="22"/>
                <w:szCs w:val="22"/>
              </w:rPr>
              <w:t>Budova kovová NP</w:t>
            </w:r>
          </w:p>
        </w:tc>
        <w:tc>
          <w:tcPr>
            <w:tcW w:w="1134" w:type="dxa"/>
            <w:tcBorders>
              <w:top w:val="nil"/>
              <w:left w:val="nil"/>
              <w:bottom w:val="single" w:sz="4" w:space="0" w:color="auto"/>
              <w:right w:val="single" w:sz="4" w:space="0" w:color="auto"/>
            </w:tcBorders>
            <w:shd w:val="clear" w:color="auto" w:fill="auto"/>
            <w:noWrap/>
            <w:vAlign w:val="bottom"/>
            <w:hideMark/>
          </w:tcPr>
          <w:p w14:paraId="7E35A71C" w14:textId="77777777" w:rsidR="009E26E0" w:rsidRPr="007E056E" w:rsidRDefault="009E26E0" w:rsidP="009E26E0">
            <w:pPr>
              <w:spacing w:before="0"/>
              <w:ind w:firstLine="0"/>
              <w:jc w:val="left"/>
              <w:rPr>
                <w:sz w:val="22"/>
                <w:szCs w:val="22"/>
              </w:rPr>
            </w:pPr>
            <w:r w:rsidRPr="007E056E">
              <w:rPr>
                <w:sz w:val="22"/>
                <w:szCs w:val="22"/>
              </w:rPr>
              <w:t>linie</w:t>
            </w:r>
          </w:p>
        </w:tc>
        <w:tc>
          <w:tcPr>
            <w:tcW w:w="2127" w:type="dxa"/>
            <w:tcBorders>
              <w:top w:val="nil"/>
              <w:left w:val="nil"/>
              <w:bottom w:val="single" w:sz="4" w:space="0" w:color="auto"/>
              <w:right w:val="single" w:sz="4" w:space="0" w:color="auto"/>
            </w:tcBorders>
            <w:shd w:val="clear" w:color="auto" w:fill="auto"/>
            <w:noWrap/>
            <w:vAlign w:val="bottom"/>
            <w:hideMark/>
          </w:tcPr>
          <w:p w14:paraId="6B58E11E" w14:textId="77777777" w:rsidR="009E26E0" w:rsidRPr="007E056E" w:rsidRDefault="009E26E0" w:rsidP="009E26E0">
            <w:pPr>
              <w:spacing w:before="0"/>
              <w:ind w:firstLine="0"/>
              <w:jc w:val="right"/>
              <w:rPr>
                <w:sz w:val="22"/>
                <w:szCs w:val="22"/>
              </w:rPr>
            </w:pPr>
            <w:r w:rsidRPr="007E056E">
              <w:rPr>
                <w:sz w:val="22"/>
                <w:szCs w:val="22"/>
              </w:rPr>
              <w:t>1 234</w:t>
            </w:r>
          </w:p>
        </w:tc>
        <w:tc>
          <w:tcPr>
            <w:tcW w:w="2977" w:type="dxa"/>
            <w:tcBorders>
              <w:top w:val="nil"/>
              <w:left w:val="nil"/>
              <w:bottom w:val="single" w:sz="4" w:space="0" w:color="auto"/>
              <w:right w:val="single" w:sz="4" w:space="0" w:color="auto"/>
            </w:tcBorders>
            <w:shd w:val="clear" w:color="auto" w:fill="auto"/>
            <w:noWrap/>
            <w:vAlign w:val="bottom"/>
            <w:hideMark/>
          </w:tcPr>
          <w:p w14:paraId="4BC13728" w14:textId="77777777" w:rsidR="009E26E0" w:rsidRPr="007E056E" w:rsidRDefault="009E26E0" w:rsidP="009E26E0">
            <w:pPr>
              <w:spacing w:before="0"/>
              <w:ind w:firstLine="0"/>
              <w:jc w:val="left"/>
              <w:rPr>
                <w:sz w:val="22"/>
                <w:szCs w:val="22"/>
              </w:rPr>
            </w:pPr>
            <w:r w:rsidRPr="007E056E">
              <w:rPr>
                <w:sz w:val="22"/>
                <w:szCs w:val="22"/>
              </w:rPr>
              <w:t>hranice budovy</w:t>
            </w:r>
          </w:p>
        </w:tc>
        <w:tc>
          <w:tcPr>
            <w:tcW w:w="1842" w:type="dxa"/>
            <w:tcBorders>
              <w:top w:val="nil"/>
              <w:left w:val="nil"/>
              <w:bottom w:val="single" w:sz="4" w:space="0" w:color="auto"/>
              <w:right w:val="single" w:sz="4" w:space="0" w:color="auto"/>
            </w:tcBorders>
            <w:shd w:val="clear" w:color="auto" w:fill="auto"/>
            <w:noWrap/>
            <w:vAlign w:val="bottom"/>
            <w:hideMark/>
          </w:tcPr>
          <w:p w14:paraId="4E6DCBBA" w14:textId="77777777" w:rsidR="009E26E0" w:rsidRPr="007E056E" w:rsidRDefault="009E26E0" w:rsidP="009E26E0">
            <w:pPr>
              <w:spacing w:before="0"/>
              <w:ind w:firstLine="0"/>
              <w:jc w:val="right"/>
              <w:rPr>
                <w:sz w:val="22"/>
                <w:szCs w:val="22"/>
              </w:rPr>
            </w:pPr>
            <w:r w:rsidRPr="007E056E">
              <w:rPr>
                <w:sz w:val="22"/>
                <w:szCs w:val="22"/>
              </w:rPr>
              <w:t>100000299</w:t>
            </w:r>
          </w:p>
        </w:tc>
        <w:tc>
          <w:tcPr>
            <w:tcW w:w="2552" w:type="dxa"/>
            <w:tcBorders>
              <w:top w:val="nil"/>
              <w:left w:val="nil"/>
              <w:bottom w:val="single" w:sz="4" w:space="0" w:color="auto"/>
              <w:right w:val="single" w:sz="4" w:space="0" w:color="auto"/>
            </w:tcBorders>
            <w:shd w:val="clear" w:color="auto" w:fill="auto"/>
            <w:noWrap/>
            <w:vAlign w:val="bottom"/>
            <w:hideMark/>
          </w:tcPr>
          <w:p w14:paraId="652D825F" w14:textId="77777777" w:rsidR="009E26E0" w:rsidRPr="007E056E" w:rsidRDefault="009E26E0" w:rsidP="009E26E0">
            <w:pPr>
              <w:spacing w:before="0"/>
              <w:ind w:firstLine="0"/>
              <w:jc w:val="left"/>
              <w:rPr>
                <w:sz w:val="22"/>
                <w:szCs w:val="22"/>
              </w:rPr>
            </w:pPr>
            <w:r w:rsidRPr="007E056E">
              <w:rPr>
                <w:sz w:val="22"/>
                <w:szCs w:val="22"/>
              </w:rPr>
              <w:t>linie</w:t>
            </w:r>
          </w:p>
        </w:tc>
      </w:tr>
      <w:tr w:rsidR="00B8577C" w:rsidRPr="009E26E0" w14:paraId="29007993" w14:textId="77777777" w:rsidTr="00E76FFD">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06599FC7" w14:textId="77777777" w:rsidR="009E26E0" w:rsidRPr="007E056E" w:rsidRDefault="009E26E0" w:rsidP="009E26E0">
            <w:pPr>
              <w:spacing w:before="0"/>
              <w:ind w:firstLine="0"/>
              <w:jc w:val="left"/>
              <w:rPr>
                <w:sz w:val="22"/>
                <w:szCs w:val="22"/>
              </w:rPr>
            </w:pPr>
            <w:r w:rsidRPr="007E056E">
              <w:rPr>
                <w:sz w:val="22"/>
                <w:szCs w:val="22"/>
              </w:rPr>
              <w:t>Budova kovová VN</w:t>
            </w:r>
          </w:p>
        </w:tc>
        <w:tc>
          <w:tcPr>
            <w:tcW w:w="1134" w:type="dxa"/>
            <w:tcBorders>
              <w:top w:val="nil"/>
              <w:left w:val="nil"/>
              <w:bottom w:val="single" w:sz="4" w:space="0" w:color="auto"/>
              <w:right w:val="single" w:sz="4" w:space="0" w:color="auto"/>
            </w:tcBorders>
            <w:shd w:val="clear" w:color="auto" w:fill="auto"/>
            <w:noWrap/>
            <w:vAlign w:val="bottom"/>
            <w:hideMark/>
          </w:tcPr>
          <w:p w14:paraId="3753489F" w14:textId="77777777" w:rsidR="009E26E0" w:rsidRPr="007E056E" w:rsidRDefault="009E26E0" w:rsidP="009E26E0">
            <w:pPr>
              <w:spacing w:before="0"/>
              <w:ind w:firstLine="0"/>
              <w:jc w:val="left"/>
              <w:rPr>
                <w:sz w:val="22"/>
                <w:szCs w:val="22"/>
              </w:rPr>
            </w:pPr>
            <w:r w:rsidRPr="007E056E">
              <w:rPr>
                <w:sz w:val="22"/>
                <w:szCs w:val="22"/>
              </w:rPr>
              <w:t>linie</w:t>
            </w:r>
          </w:p>
        </w:tc>
        <w:tc>
          <w:tcPr>
            <w:tcW w:w="2127" w:type="dxa"/>
            <w:tcBorders>
              <w:top w:val="nil"/>
              <w:left w:val="nil"/>
              <w:bottom w:val="single" w:sz="4" w:space="0" w:color="auto"/>
              <w:right w:val="single" w:sz="4" w:space="0" w:color="auto"/>
            </w:tcBorders>
            <w:shd w:val="clear" w:color="auto" w:fill="auto"/>
            <w:noWrap/>
            <w:vAlign w:val="bottom"/>
            <w:hideMark/>
          </w:tcPr>
          <w:p w14:paraId="1115BF80" w14:textId="77777777" w:rsidR="009E26E0" w:rsidRPr="007E056E" w:rsidRDefault="009E26E0" w:rsidP="009E26E0">
            <w:pPr>
              <w:spacing w:before="0"/>
              <w:ind w:firstLine="0"/>
              <w:jc w:val="right"/>
              <w:rPr>
                <w:sz w:val="22"/>
                <w:szCs w:val="22"/>
              </w:rPr>
            </w:pPr>
            <w:r w:rsidRPr="007E056E">
              <w:rPr>
                <w:sz w:val="22"/>
                <w:szCs w:val="22"/>
              </w:rPr>
              <w:t>4 250</w:t>
            </w:r>
          </w:p>
        </w:tc>
        <w:tc>
          <w:tcPr>
            <w:tcW w:w="2977" w:type="dxa"/>
            <w:tcBorders>
              <w:top w:val="nil"/>
              <w:left w:val="nil"/>
              <w:bottom w:val="single" w:sz="4" w:space="0" w:color="auto"/>
              <w:right w:val="single" w:sz="4" w:space="0" w:color="auto"/>
            </w:tcBorders>
            <w:shd w:val="clear" w:color="auto" w:fill="auto"/>
            <w:noWrap/>
            <w:vAlign w:val="bottom"/>
            <w:hideMark/>
          </w:tcPr>
          <w:p w14:paraId="0A604CC6" w14:textId="77777777" w:rsidR="009E26E0" w:rsidRPr="007E056E" w:rsidRDefault="009E26E0" w:rsidP="009E26E0">
            <w:pPr>
              <w:spacing w:before="0"/>
              <w:ind w:firstLine="0"/>
              <w:jc w:val="left"/>
              <w:rPr>
                <w:sz w:val="22"/>
                <w:szCs w:val="22"/>
              </w:rPr>
            </w:pPr>
            <w:r w:rsidRPr="007E056E">
              <w:rPr>
                <w:sz w:val="22"/>
                <w:szCs w:val="22"/>
              </w:rPr>
              <w:t>hranice budovy</w:t>
            </w:r>
          </w:p>
        </w:tc>
        <w:tc>
          <w:tcPr>
            <w:tcW w:w="1842" w:type="dxa"/>
            <w:tcBorders>
              <w:top w:val="nil"/>
              <w:left w:val="nil"/>
              <w:bottom w:val="single" w:sz="4" w:space="0" w:color="auto"/>
              <w:right w:val="single" w:sz="4" w:space="0" w:color="auto"/>
            </w:tcBorders>
            <w:shd w:val="clear" w:color="auto" w:fill="auto"/>
            <w:noWrap/>
            <w:vAlign w:val="bottom"/>
            <w:hideMark/>
          </w:tcPr>
          <w:p w14:paraId="2B6DEF0B" w14:textId="77777777" w:rsidR="009E26E0" w:rsidRPr="007E056E" w:rsidRDefault="009E26E0" w:rsidP="009E26E0">
            <w:pPr>
              <w:spacing w:before="0"/>
              <w:ind w:firstLine="0"/>
              <w:jc w:val="right"/>
              <w:rPr>
                <w:sz w:val="22"/>
                <w:szCs w:val="22"/>
              </w:rPr>
            </w:pPr>
            <w:r w:rsidRPr="007E056E">
              <w:rPr>
                <w:sz w:val="22"/>
                <w:szCs w:val="22"/>
              </w:rPr>
              <w:t>100000299</w:t>
            </w:r>
          </w:p>
        </w:tc>
        <w:tc>
          <w:tcPr>
            <w:tcW w:w="2552" w:type="dxa"/>
            <w:tcBorders>
              <w:top w:val="nil"/>
              <w:left w:val="nil"/>
              <w:bottom w:val="single" w:sz="4" w:space="0" w:color="auto"/>
              <w:right w:val="single" w:sz="4" w:space="0" w:color="auto"/>
            </w:tcBorders>
            <w:shd w:val="clear" w:color="auto" w:fill="auto"/>
            <w:noWrap/>
            <w:vAlign w:val="bottom"/>
            <w:hideMark/>
          </w:tcPr>
          <w:p w14:paraId="33784BCB" w14:textId="77777777" w:rsidR="009E26E0" w:rsidRPr="007E056E" w:rsidRDefault="009E26E0" w:rsidP="009E26E0">
            <w:pPr>
              <w:spacing w:before="0"/>
              <w:ind w:firstLine="0"/>
              <w:jc w:val="left"/>
              <w:rPr>
                <w:sz w:val="22"/>
                <w:szCs w:val="22"/>
              </w:rPr>
            </w:pPr>
            <w:r w:rsidRPr="007E056E">
              <w:rPr>
                <w:sz w:val="22"/>
                <w:szCs w:val="22"/>
              </w:rPr>
              <w:t>linie</w:t>
            </w:r>
          </w:p>
        </w:tc>
      </w:tr>
      <w:tr w:rsidR="00B8577C" w:rsidRPr="009E26E0" w14:paraId="087AA5FB" w14:textId="77777777" w:rsidTr="00E76FFD">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1244B32E" w14:textId="77777777" w:rsidR="009E26E0" w:rsidRPr="007E056E" w:rsidRDefault="009E26E0" w:rsidP="009E26E0">
            <w:pPr>
              <w:spacing w:before="0"/>
              <w:ind w:firstLine="0"/>
              <w:jc w:val="left"/>
              <w:rPr>
                <w:sz w:val="22"/>
                <w:szCs w:val="22"/>
              </w:rPr>
            </w:pPr>
            <w:r w:rsidRPr="007E056E">
              <w:rPr>
                <w:sz w:val="22"/>
                <w:szCs w:val="22"/>
              </w:rPr>
              <w:t>Budova kovová VP</w:t>
            </w:r>
          </w:p>
        </w:tc>
        <w:tc>
          <w:tcPr>
            <w:tcW w:w="1134" w:type="dxa"/>
            <w:tcBorders>
              <w:top w:val="nil"/>
              <w:left w:val="nil"/>
              <w:bottom w:val="single" w:sz="4" w:space="0" w:color="auto"/>
              <w:right w:val="single" w:sz="4" w:space="0" w:color="auto"/>
            </w:tcBorders>
            <w:shd w:val="clear" w:color="auto" w:fill="auto"/>
            <w:noWrap/>
            <w:vAlign w:val="bottom"/>
            <w:hideMark/>
          </w:tcPr>
          <w:p w14:paraId="709A96B8" w14:textId="77777777" w:rsidR="009E26E0" w:rsidRPr="007E056E" w:rsidRDefault="009E26E0" w:rsidP="009E26E0">
            <w:pPr>
              <w:spacing w:before="0"/>
              <w:ind w:firstLine="0"/>
              <w:jc w:val="left"/>
              <w:rPr>
                <w:sz w:val="22"/>
                <w:szCs w:val="22"/>
              </w:rPr>
            </w:pPr>
            <w:r w:rsidRPr="007E056E">
              <w:rPr>
                <w:sz w:val="22"/>
                <w:szCs w:val="22"/>
              </w:rPr>
              <w:t>linie</w:t>
            </w:r>
          </w:p>
        </w:tc>
        <w:tc>
          <w:tcPr>
            <w:tcW w:w="2127" w:type="dxa"/>
            <w:tcBorders>
              <w:top w:val="nil"/>
              <w:left w:val="nil"/>
              <w:bottom w:val="single" w:sz="4" w:space="0" w:color="auto"/>
              <w:right w:val="single" w:sz="4" w:space="0" w:color="auto"/>
            </w:tcBorders>
            <w:shd w:val="clear" w:color="auto" w:fill="auto"/>
            <w:noWrap/>
            <w:vAlign w:val="bottom"/>
            <w:hideMark/>
          </w:tcPr>
          <w:p w14:paraId="7594F4B8" w14:textId="77777777" w:rsidR="009E26E0" w:rsidRPr="007E056E" w:rsidRDefault="009E26E0" w:rsidP="009E26E0">
            <w:pPr>
              <w:spacing w:before="0"/>
              <w:ind w:firstLine="0"/>
              <w:jc w:val="right"/>
              <w:rPr>
                <w:sz w:val="22"/>
                <w:szCs w:val="22"/>
              </w:rPr>
            </w:pPr>
            <w:r w:rsidRPr="007E056E">
              <w:rPr>
                <w:sz w:val="22"/>
                <w:szCs w:val="22"/>
              </w:rPr>
              <w:t>20 403</w:t>
            </w:r>
          </w:p>
        </w:tc>
        <w:tc>
          <w:tcPr>
            <w:tcW w:w="2977" w:type="dxa"/>
            <w:tcBorders>
              <w:top w:val="nil"/>
              <w:left w:val="nil"/>
              <w:bottom w:val="single" w:sz="4" w:space="0" w:color="auto"/>
              <w:right w:val="single" w:sz="4" w:space="0" w:color="auto"/>
            </w:tcBorders>
            <w:shd w:val="clear" w:color="auto" w:fill="auto"/>
            <w:noWrap/>
            <w:vAlign w:val="bottom"/>
            <w:hideMark/>
          </w:tcPr>
          <w:p w14:paraId="6E7D3BFD" w14:textId="77777777" w:rsidR="009E26E0" w:rsidRPr="007E056E" w:rsidRDefault="009E26E0" w:rsidP="009E26E0">
            <w:pPr>
              <w:spacing w:before="0"/>
              <w:ind w:firstLine="0"/>
              <w:jc w:val="left"/>
              <w:rPr>
                <w:sz w:val="22"/>
                <w:szCs w:val="22"/>
              </w:rPr>
            </w:pPr>
            <w:r w:rsidRPr="007E056E">
              <w:rPr>
                <w:sz w:val="22"/>
                <w:szCs w:val="22"/>
              </w:rPr>
              <w:t>hranice budovy</w:t>
            </w:r>
          </w:p>
        </w:tc>
        <w:tc>
          <w:tcPr>
            <w:tcW w:w="1842" w:type="dxa"/>
            <w:tcBorders>
              <w:top w:val="nil"/>
              <w:left w:val="nil"/>
              <w:bottom w:val="single" w:sz="4" w:space="0" w:color="auto"/>
              <w:right w:val="single" w:sz="4" w:space="0" w:color="auto"/>
            </w:tcBorders>
            <w:shd w:val="clear" w:color="auto" w:fill="auto"/>
            <w:noWrap/>
            <w:vAlign w:val="bottom"/>
            <w:hideMark/>
          </w:tcPr>
          <w:p w14:paraId="55735092" w14:textId="77777777" w:rsidR="009E26E0" w:rsidRPr="007E056E" w:rsidRDefault="009E26E0" w:rsidP="009E26E0">
            <w:pPr>
              <w:spacing w:before="0"/>
              <w:ind w:firstLine="0"/>
              <w:jc w:val="right"/>
              <w:rPr>
                <w:sz w:val="22"/>
                <w:szCs w:val="22"/>
              </w:rPr>
            </w:pPr>
            <w:r w:rsidRPr="007E056E">
              <w:rPr>
                <w:sz w:val="22"/>
                <w:szCs w:val="22"/>
              </w:rPr>
              <w:t>100000299</w:t>
            </w:r>
          </w:p>
        </w:tc>
        <w:tc>
          <w:tcPr>
            <w:tcW w:w="2552" w:type="dxa"/>
            <w:tcBorders>
              <w:top w:val="nil"/>
              <w:left w:val="nil"/>
              <w:bottom w:val="single" w:sz="4" w:space="0" w:color="auto"/>
              <w:right w:val="single" w:sz="4" w:space="0" w:color="auto"/>
            </w:tcBorders>
            <w:shd w:val="clear" w:color="auto" w:fill="auto"/>
            <w:noWrap/>
            <w:vAlign w:val="bottom"/>
            <w:hideMark/>
          </w:tcPr>
          <w:p w14:paraId="43E6CE06" w14:textId="77777777" w:rsidR="009E26E0" w:rsidRPr="007E056E" w:rsidRDefault="009E26E0" w:rsidP="009E26E0">
            <w:pPr>
              <w:spacing w:before="0"/>
              <w:ind w:firstLine="0"/>
              <w:jc w:val="left"/>
              <w:rPr>
                <w:sz w:val="22"/>
                <w:szCs w:val="22"/>
              </w:rPr>
            </w:pPr>
            <w:r w:rsidRPr="007E056E">
              <w:rPr>
                <w:sz w:val="22"/>
                <w:szCs w:val="22"/>
              </w:rPr>
              <w:t>linie</w:t>
            </w:r>
          </w:p>
        </w:tc>
      </w:tr>
      <w:tr w:rsidR="00B8577C" w:rsidRPr="009E26E0" w14:paraId="23D4E770" w14:textId="77777777" w:rsidTr="00E76FFD">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643E53F1" w14:textId="77777777" w:rsidR="009E26E0" w:rsidRPr="007E056E" w:rsidRDefault="009E26E0" w:rsidP="009E26E0">
            <w:pPr>
              <w:spacing w:before="0"/>
              <w:ind w:firstLine="0"/>
              <w:jc w:val="left"/>
              <w:rPr>
                <w:sz w:val="22"/>
                <w:szCs w:val="22"/>
              </w:rPr>
            </w:pPr>
            <w:r w:rsidRPr="007E056E">
              <w:rPr>
                <w:sz w:val="22"/>
                <w:szCs w:val="22"/>
              </w:rPr>
              <w:t>Budova spalná NN</w:t>
            </w:r>
          </w:p>
        </w:tc>
        <w:tc>
          <w:tcPr>
            <w:tcW w:w="1134" w:type="dxa"/>
            <w:tcBorders>
              <w:top w:val="nil"/>
              <w:left w:val="nil"/>
              <w:bottom w:val="single" w:sz="4" w:space="0" w:color="auto"/>
              <w:right w:val="single" w:sz="4" w:space="0" w:color="auto"/>
            </w:tcBorders>
            <w:shd w:val="clear" w:color="auto" w:fill="auto"/>
            <w:noWrap/>
            <w:vAlign w:val="bottom"/>
            <w:hideMark/>
          </w:tcPr>
          <w:p w14:paraId="46272283" w14:textId="77777777" w:rsidR="009E26E0" w:rsidRPr="007E056E" w:rsidRDefault="009E26E0" w:rsidP="009E26E0">
            <w:pPr>
              <w:spacing w:before="0"/>
              <w:ind w:firstLine="0"/>
              <w:jc w:val="left"/>
              <w:rPr>
                <w:sz w:val="22"/>
                <w:szCs w:val="22"/>
              </w:rPr>
            </w:pPr>
            <w:r w:rsidRPr="007E056E">
              <w:rPr>
                <w:sz w:val="22"/>
                <w:szCs w:val="22"/>
              </w:rPr>
              <w:t>linie</w:t>
            </w:r>
          </w:p>
        </w:tc>
        <w:tc>
          <w:tcPr>
            <w:tcW w:w="2127" w:type="dxa"/>
            <w:tcBorders>
              <w:top w:val="nil"/>
              <w:left w:val="nil"/>
              <w:bottom w:val="single" w:sz="4" w:space="0" w:color="auto"/>
              <w:right w:val="single" w:sz="4" w:space="0" w:color="auto"/>
            </w:tcBorders>
            <w:shd w:val="clear" w:color="auto" w:fill="auto"/>
            <w:noWrap/>
            <w:vAlign w:val="bottom"/>
            <w:hideMark/>
          </w:tcPr>
          <w:p w14:paraId="6663CCE3" w14:textId="77777777" w:rsidR="009E26E0" w:rsidRPr="007E056E" w:rsidRDefault="009E26E0" w:rsidP="009E26E0">
            <w:pPr>
              <w:spacing w:before="0"/>
              <w:ind w:firstLine="0"/>
              <w:jc w:val="right"/>
              <w:rPr>
                <w:sz w:val="22"/>
                <w:szCs w:val="22"/>
              </w:rPr>
            </w:pPr>
            <w:r w:rsidRPr="007E056E">
              <w:rPr>
                <w:sz w:val="22"/>
                <w:szCs w:val="22"/>
              </w:rPr>
              <w:t>112</w:t>
            </w:r>
          </w:p>
        </w:tc>
        <w:tc>
          <w:tcPr>
            <w:tcW w:w="2977" w:type="dxa"/>
            <w:tcBorders>
              <w:top w:val="nil"/>
              <w:left w:val="nil"/>
              <w:bottom w:val="single" w:sz="4" w:space="0" w:color="auto"/>
              <w:right w:val="single" w:sz="4" w:space="0" w:color="auto"/>
            </w:tcBorders>
            <w:shd w:val="clear" w:color="auto" w:fill="auto"/>
            <w:noWrap/>
            <w:vAlign w:val="bottom"/>
            <w:hideMark/>
          </w:tcPr>
          <w:p w14:paraId="1DB7FD61" w14:textId="77777777" w:rsidR="009E26E0" w:rsidRPr="007E056E" w:rsidRDefault="009E26E0" w:rsidP="009E26E0">
            <w:pPr>
              <w:spacing w:before="0"/>
              <w:ind w:firstLine="0"/>
              <w:jc w:val="left"/>
              <w:rPr>
                <w:sz w:val="22"/>
                <w:szCs w:val="22"/>
              </w:rPr>
            </w:pPr>
            <w:r w:rsidRPr="007E056E">
              <w:rPr>
                <w:sz w:val="22"/>
                <w:szCs w:val="22"/>
              </w:rPr>
              <w:t>hranice budovy</w:t>
            </w:r>
          </w:p>
        </w:tc>
        <w:tc>
          <w:tcPr>
            <w:tcW w:w="1842" w:type="dxa"/>
            <w:tcBorders>
              <w:top w:val="nil"/>
              <w:left w:val="nil"/>
              <w:bottom w:val="single" w:sz="4" w:space="0" w:color="auto"/>
              <w:right w:val="single" w:sz="4" w:space="0" w:color="auto"/>
            </w:tcBorders>
            <w:shd w:val="clear" w:color="auto" w:fill="auto"/>
            <w:noWrap/>
            <w:vAlign w:val="bottom"/>
            <w:hideMark/>
          </w:tcPr>
          <w:p w14:paraId="36802EB5" w14:textId="77777777" w:rsidR="009E26E0" w:rsidRPr="007E056E" w:rsidRDefault="009E26E0" w:rsidP="009E26E0">
            <w:pPr>
              <w:spacing w:before="0"/>
              <w:ind w:firstLine="0"/>
              <w:jc w:val="right"/>
              <w:rPr>
                <w:sz w:val="22"/>
                <w:szCs w:val="22"/>
              </w:rPr>
            </w:pPr>
            <w:r w:rsidRPr="007E056E">
              <w:rPr>
                <w:sz w:val="22"/>
                <w:szCs w:val="22"/>
              </w:rPr>
              <w:t>100000299</w:t>
            </w:r>
          </w:p>
        </w:tc>
        <w:tc>
          <w:tcPr>
            <w:tcW w:w="2552" w:type="dxa"/>
            <w:tcBorders>
              <w:top w:val="nil"/>
              <w:left w:val="nil"/>
              <w:bottom w:val="single" w:sz="4" w:space="0" w:color="auto"/>
              <w:right w:val="single" w:sz="4" w:space="0" w:color="auto"/>
            </w:tcBorders>
            <w:shd w:val="clear" w:color="auto" w:fill="auto"/>
            <w:noWrap/>
            <w:vAlign w:val="bottom"/>
            <w:hideMark/>
          </w:tcPr>
          <w:p w14:paraId="6E8C9FA1" w14:textId="77777777" w:rsidR="009E26E0" w:rsidRPr="007E056E" w:rsidRDefault="009E26E0" w:rsidP="009E26E0">
            <w:pPr>
              <w:spacing w:before="0"/>
              <w:ind w:firstLine="0"/>
              <w:jc w:val="left"/>
              <w:rPr>
                <w:sz w:val="22"/>
                <w:szCs w:val="22"/>
              </w:rPr>
            </w:pPr>
            <w:r w:rsidRPr="007E056E">
              <w:rPr>
                <w:sz w:val="22"/>
                <w:szCs w:val="22"/>
              </w:rPr>
              <w:t>linie</w:t>
            </w:r>
          </w:p>
        </w:tc>
      </w:tr>
      <w:tr w:rsidR="00B8577C" w:rsidRPr="009E26E0" w14:paraId="524F003C" w14:textId="77777777" w:rsidTr="00E76FFD">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39BF8895" w14:textId="77777777" w:rsidR="009E26E0" w:rsidRPr="007E056E" w:rsidRDefault="009E26E0" w:rsidP="009E26E0">
            <w:pPr>
              <w:spacing w:before="0"/>
              <w:ind w:firstLine="0"/>
              <w:jc w:val="left"/>
              <w:rPr>
                <w:sz w:val="22"/>
                <w:szCs w:val="22"/>
              </w:rPr>
            </w:pPr>
            <w:r w:rsidRPr="007E056E">
              <w:rPr>
                <w:sz w:val="22"/>
                <w:szCs w:val="22"/>
              </w:rPr>
              <w:t>Budova spalná NP</w:t>
            </w:r>
          </w:p>
        </w:tc>
        <w:tc>
          <w:tcPr>
            <w:tcW w:w="1134" w:type="dxa"/>
            <w:tcBorders>
              <w:top w:val="nil"/>
              <w:left w:val="nil"/>
              <w:bottom w:val="single" w:sz="4" w:space="0" w:color="auto"/>
              <w:right w:val="single" w:sz="4" w:space="0" w:color="auto"/>
            </w:tcBorders>
            <w:shd w:val="clear" w:color="auto" w:fill="auto"/>
            <w:noWrap/>
            <w:vAlign w:val="bottom"/>
            <w:hideMark/>
          </w:tcPr>
          <w:p w14:paraId="03E78E41" w14:textId="77777777" w:rsidR="009E26E0" w:rsidRPr="007E056E" w:rsidRDefault="009E26E0" w:rsidP="009E26E0">
            <w:pPr>
              <w:spacing w:before="0"/>
              <w:ind w:firstLine="0"/>
              <w:jc w:val="left"/>
              <w:rPr>
                <w:sz w:val="22"/>
                <w:szCs w:val="22"/>
              </w:rPr>
            </w:pPr>
            <w:r w:rsidRPr="007E056E">
              <w:rPr>
                <w:sz w:val="22"/>
                <w:szCs w:val="22"/>
              </w:rPr>
              <w:t>linie</w:t>
            </w:r>
          </w:p>
        </w:tc>
        <w:tc>
          <w:tcPr>
            <w:tcW w:w="2127" w:type="dxa"/>
            <w:tcBorders>
              <w:top w:val="nil"/>
              <w:left w:val="nil"/>
              <w:bottom w:val="single" w:sz="4" w:space="0" w:color="auto"/>
              <w:right w:val="single" w:sz="4" w:space="0" w:color="auto"/>
            </w:tcBorders>
            <w:shd w:val="clear" w:color="auto" w:fill="auto"/>
            <w:noWrap/>
            <w:vAlign w:val="bottom"/>
            <w:hideMark/>
          </w:tcPr>
          <w:p w14:paraId="65490A16" w14:textId="77777777" w:rsidR="009E26E0" w:rsidRPr="007E056E" w:rsidRDefault="009E26E0" w:rsidP="009E26E0">
            <w:pPr>
              <w:spacing w:before="0"/>
              <w:ind w:firstLine="0"/>
              <w:jc w:val="right"/>
              <w:rPr>
                <w:sz w:val="22"/>
                <w:szCs w:val="22"/>
              </w:rPr>
            </w:pPr>
            <w:r w:rsidRPr="007E056E">
              <w:rPr>
                <w:sz w:val="22"/>
                <w:szCs w:val="22"/>
              </w:rPr>
              <w:t>865</w:t>
            </w:r>
          </w:p>
        </w:tc>
        <w:tc>
          <w:tcPr>
            <w:tcW w:w="2977" w:type="dxa"/>
            <w:tcBorders>
              <w:top w:val="nil"/>
              <w:left w:val="nil"/>
              <w:bottom w:val="single" w:sz="4" w:space="0" w:color="auto"/>
              <w:right w:val="single" w:sz="4" w:space="0" w:color="auto"/>
            </w:tcBorders>
            <w:shd w:val="clear" w:color="auto" w:fill="auto"/>
            <w:noWrap/>
            <w:vAlign w:val="bottom"/>
            <w:hideMark/>
          </w:tcPr>
          <w:p w14:paraId="3E14C9DB" w14:textId="77777777" w:rsidR="009E26E0" w:rsidRPr="007E056E" w:rsidRDefault="009E26E0" w:rsidP="009E26E0">
            <w:pPr>
              <w:spacing w:before="0"/>
              <w:ind w:firstLine="0"/>
              <w:jc w:val="left"/>
              <w:rPr>
                <w:sz w:val="22"/>
                <w:szCs w:val="22"/>
              </w:rPr>
            </w:pPr>
            <w:r w:rsidRPr="007E056E">
              <w:rPr>
                <w:sz w:val="22"/>
                <w:szCs w:val="22"/>
              </w:rPr>
              <w:t>hranice budovy</w:t>
            </w:r>
          </w:p>
        </w:tc>
        <w:tc>
          <w:tcPr>
            <w:tcW w:w="1842" w:type="dxa"/>
            <w:tcBorders>
              <w:top w:val="nil"/>
              <w:left w:val="nil"/>
              <w:bottom w:val="single" w:sz="4" w:space="0" w:color="auto"/>
              <w:right w:val="single" w:sz="4" w:space="0" w:color="auto"/>
            </w:tcBorders>
            <w:shd w:val="clear" w:color="auto" w:fill="auto"/>
            <w:noWrap/>
            <w:vAlign w:val="bottom"/>
            <w:hideMark/>
          </w:tcPr>
          <w:p w14:paraId="3E90A48F" w14:textId="77777777" w:rsidR="009E26E0" w:rsidRPr="007E056E" w:rsidRDefault="009E26E0" w:rsidP="009E26E0">
            <w:pPr>
              <w:spacing w:before="0"/>
              <w:ind w:firstLine="0"/>
              <w:jc w:val="right"/>
              <w:rPr>
                <w:sz w:val="22"/>
                <w:szCs w:val="22"/>
              </w:rPr>
            </w:pPr>
            <w:r w:rsidRPr="007E056E">
              <w:rPr>
                <w:sz w:val="22"/>
                <w:szCs w:val="22"/>
              </w:rPr>
              <w:t>100000299</w:t>
            </w:r>
          </w:p>
        </w:tc>
        <w:tc>
          <w:tcPr>
            <w:tcW w:w="2552" w:type="dxa"/>
            <w:tcBorders>
              <w:top w:val="nil"/>
              <w:left w:val="nil"/>
              <w:bottom w:val="single" w:sz="4" w:space="0" w:color="auto"/>
              <w:right w:val="single" w:sz="4" w:space="0" w:color="auto"/>
            </w:tcBorders>
            <w:shd w:val="clear" w:color="auto" w:fill="auto"/>
            <w:noWrap/>
            <w:vAlign w:val="bottom"/>
            <w:hideMark/>
          </w:tcPr>
          <w:p w14:paraId="4E05DF29" w14:textId="77777777" w:rsidR="009E26E0" w:rsidRPr="007E056E" w:rsidRDefault="009E26E0" w:rsidP="009E26E0">
            <w:pPr>
              <w:spacing w:before="0"/>
              <w:ind w:firstLine="0"/>
              <w:jc w:val="left"/>
              <w:rPr>
                <w:sz w:val="22"/>
                <w:szCs w:val="22"/>
              </w:rPr>
            </w:pPr>
            <w:r w:rsidRPr="007E056E">
              <w:rPr>
                <w:sz w:val="22"/>
                <w:szCs w:val="22"/>
              </w:rPr>
              <w:t>linie</w:t>
            </w:r>
          </w:p>
        </w:tc>
      </w:tr>
      <w:tr w:rsidR="00B8577C" w:rsidRPr="009E26E0" w14:paraId="18BAD35E" w14:textId="77777777" w:rsidTr="00E76FFD">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3BC8DD8E" w14:textId="77777777" w:rsidR="009E26E0" w:rsidRPr="007E056E" w:rsidRDefault="009E26E0" w:rsidP="009E26E0">
            <w:pPr>
              <w:spacing w:before="0"/>
              <w:ind w:firstLine="0"/>
              <w:jc w:val="left"/>
              <w:rPr>
                <w:sz w:val="22"/>
                <w:szCs w:val="22"/>
              </w:rPr>
            </w:pPr>
            <w:r w:rsidRPr="007E056E">
              <w:rPr>
                <w:sz w:val="22"/>
                <w:szCs w:val="22"/>
              </w:rPr>
              <w:t>Budova spalná VN</w:t>
            </w:r>
          </w:p>
        </w:tc>
        <w:tc>
          <w:tcPr>
            <w:tcW w:w="1134" w:type="dxa"/>
            <w:tcBorders>
              <w:top w:val="nil"/>
              <w:left w:val="nil"/>
              <w:bottom w:val="single" w:sz="4" w:space="0" w:color="auto"/>
              <w:right w:val="single" w:sz="4" w:space="0" w:color="auto"/>
            </w:tcBorders>
            <w:shd w:val="clear" w:color="auto" w:fill="auto"/>
            <w:noWrap/>
            <w:vAlign w:val="bottom"/>
            <w:hideMark/>
          </w:tcPr>
          <w:p w14:paraId="23E86FAC" w14:textId="77777777" w:rsidR="009E26E0" w:rsidRPr="007E056E" w:rsidRDefault="009E26E0" w:rsidP="009E26E0">
            <w:pPr>
              <w:spacing w:before="0"/>
              <w:ind w:firstLine="0"/>
              <w:jc w:val="left"/>
              <w:rPr>
                <w:sz w:val="22"/>
                <w:szCs w:val="22"/>
              </w:rPr>
            </w:pPr>
            <w:r w:rsidRPr="007E056E">
              <w:rPr>
                <w:sz w:val="22"/>
                <w:szCs w:val="22"/>
              </w:rPr>
              <w:t>linie</w:t>
            </w:r>
          </w:p>
        </w:tc>
        <w:tc>
          <w:tcPr>
            <w:tcW w:w="2127" w:type="dxa"/>
            <w:tcBorders>
              <w:top w:val="nil"/>
              <w:left w:val="nil"/>
              <w:bottom w:val="single" w:sz="4" w:space="0" w:color="auto"/>
              <w:right w:val="single" w:sz="4" w:space="0" w:color="auto"/>
            </w:tcBorders>
            <w:shd w:val="clear" w:color="auto" w:fill="auto"/>
            <w:noWrap/>
            <w:vAlign w:val="bottom"/>
            <w:hideMark/>
          </w:tcPr>
          <w:p w14:paraId="2710E038" w14:textId="77777777" w:rsidR="009E26E0" w:rsidRPr="007E056E" w:rsidRDefault="009E26E0" w:rsidP="009E26E0">
            <w:pPr>
              <w:spacing w:before="0"/>
              <w:ind w:firstLine="0"/>
              <w:jc w:val="right"/>
              <w:rPr>
                <w:sz w:val="22"/>
                <w:szCs w:val="22"/>
              </w:rPr>
            </w:pPr>
            <w:r w:rsidRPr="007E056E">
              <w:rPr>
                <w:sz w:val="22"/>
                <w:szCs w:val="22"/>
              </w:rPr>
              <w:t>3 168</w:t>
            </w:r>
          </w:p>
        </w:tc>
        <w:tc>
          <w:tcPr>
            <w:tcW w:w="2977" w:type="dxa"/>
            <w:tcBorders>
              <w:top w:val="nil"/>
              <w:left w:val="nil"/>
              <w:bottom w:val="single" w:sz="4" w:space="0" w:color="auto"/>
              <w:right w:val="single" w:sz="4" w:space="0" w:color="auto"/>
            </w:tcBorders>
            <w:shd w:val="clear" w:color="auto" w:fill="auto"/>
            <w:noWrap/>
            <w:vAlign w:val="bottom"/>
            <w:hideMark/>
          </w:tcPr>
          <w:p w14:paraId="4D7689CD" w14:textId="77777777" w:rsidR="009E26E0" w:rsidRPr="007E056E" w:rsidRDefault="009E26E0" w:rsidP="009E26E0">
            <w:pPr>
              <w:spacing w:before="0"/>
              <w:ind w:firstLine="0"/>
              <w:jc w:val="left"/>
              <w:rPr>
                <w:sz w:val="22"/>
                <w:szCs w:val="22"/>
              </w:rPr>
            </w:pPr>
            <w:r w:rsidRPr="007E056E">
              <w:rPr>
                <w:sz w:val="22"/>
                <w:szCs w:val="22"/>
              </w:rPr>
              <w:t>hranice budovy</w:t>
            </w:r>
          </w:p>
        </w:tc>
        <w:tc>
          <w:tcPr>
            <w:tcW w:w="1842" w:type="dxa"/>
            <w:tcBorders>
              <w:top w:val="nil"/>
              <w:left w:val="nil"/>
              <w:bottom w:val="single" w:sz="4" w:space="0" w:color="auto"/>
              <w:right w:val="single" w:sz="4" w:space="0" w:color="auto"/>
            </w:tcBorders>
            <w:shd w:val="clear" w:color="auto" w:fill="auto"/>
            <w:noWrap/>
            <w:vAlign w:val="bottom"/>
            <w:hideMark/>
          </w:tcPr>
          <w:p w14:paraId="579165EC" w14:textId="77777777" w:rsidR="009E26E0" w:rsidRPr="007E056E" w:rsidRDefault="009E26E0" w:rsidP="009E26E0">
            <w:pPr>
              <w:spacing w:before="0"/>
              <w:ind w:firstLine="0"/>
              <w:jc w:val="right"/>
              <w:rPr>
                <w:sz w:val="22"/>
                <w:szCs w:val="22"/>
              </w:rPr>
            </w:pPr>
            <w:r w:rsidRPr="007E056E">
              <w:rPr>
                <w:sz w:val="22"/>
                <w:szCs w:val="22"/>
              </w:rPr>
              <w:t>100000299</w:t>
            </w:r>
          </w:p>
        </w:tc>
        <w:tc>
          <w:tcPr>
            <w:tcW w:w="2552" w:type="dxa"/>
            <w:tcBorders>
              <w:top w:val="nil"/>
              <w:left w:val="nil"/>
              <w:bottom w:val="single" w:sz="4" w:space="0" w:color="auto"/>
              <w:right w:val="single" w:sz="4" w:space="0" w:color="auto"/>
            </w:tcBorders>
            <w:shd w:val="clear" w:color="auto" w:fill="auto"/>
            <w:noWrap/>
            <w:vAlign w:val="bottom"/>
            <w:hideMark/>
          </w:tcPr>
          <w:p w14:paraId="7FFFF083" w14:textId="77777777" w:rsidR="009E26E0" w:rsidRPr="007E056E" w:rsidRDefault="009E26E0" w:rsidP="009E26E0">
            <w:pPr>
              <w:spacing w:before="0"/>
              <w:ind w:firstLine="0"/>
              <w:jc w:val="left"/>
              <w:rPr>
                <w:sz w:val="22"/>
                <w:szCs w:val="22"/>
              </w:rPr>
            </w:pPr>
            <w:r w:rsidRPr="007E056E">
              <w:rPr>
                <w:sz w:val="22"/>
                <w:szCs w:val="22"/>
              </w:rPr>
              <w:t>linie</w:t>
            </w:r>
          </w:p>
        </w:tc>
      </w:tr>
      <w:tr w:rsidR="00B8577C" w:rsidRPr="009E26E0" w14:paraId="18CA3772" w14:textId="77777777" w:rsidTr="00E76FFD">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524B87B4" w14:textId="77777777" w:rsidR="009E26E0" w:rsidRPr="007E056E" w:rsidRDefault="009E26E0" w:rsidP="009E26E0">
            <w:pPr>
              <w:spacing w:before="0"/>
              <w:ind w:firstLine="0"/>
              <w:jc w:val="left"/>
              <w:rPr>
                <w:sz w:val="22"/>
                <w:szCs w:val="22"/>
              </w:rPr>
            </w:pPr>
            <w:r w:rsidRPr="007E056E">
              <w:rPr>
                <w:sz w:val="22"/>
                <w:szCs w:val="22"/>
              </w:rPr>
              <w:t>Budova spalná VP</w:t>
            </w:r>
          </w:p>
        </w:tc>
        <w:tc>
          <w:tcPr>
            <w:tcW w:w="1134" w:type="dxa"/>
            <w:tcBorders>
              <w:top w:val="nil"/>
              <w:left w:val="nil"/>
              <w:bottom w:val="single" w:sz="4" w:space="0" w:color="auto"/>
              <w:right w:val="single" w:sz="4" w:space="0" w:color="auto"/>
            </w:tcBorders>
            <w:shd w:val="clear" w:color="auto" w:fill="auto"/>
            <w:noWrap/>
            <w:vAlign w:val="bottom"/>
            <w:hideMark/>
          </w:tcPr>
          <w:p w14:paraId="36A1D3F7" w14:textId="77777777" w:rsidR="009E26E0" w:rsidRPr="007E056E" w:rsidRDefault="009E26E0" w:rsidP="009E26E0">
            <w:pPr>
              <w:spacing w:before="0"/>
              <w:ind w:firstLine="0"/>
              <w:jc w:val="left"/>
              <w:rPr>
                <w:sz w:val="22"/>
                <w:szCs w:val="22"/>
              </w:rPr>
            </w:pPr>
            <w:r w:rsidRPr="007E056E">
              <w:rPr>
                <w:sz w:val="22"/>
                <w:szCs w:val="22"/>
              </w:rPr>
              <w:t>linie</w:t>
            </w:r>
          </w:p>
        </w:tc>
        <w:tc>
          <w:tcPr>
            <w:tcW w:w="2127" w:type="dxa"/>
            <w:tcBorders>
              <w:top w:val="nil"/>
              <w:left w:val="nil"/>
              <w:bottom w:val="single" w:sz="4" w:space="0" w:color="auto"/>
              <w:right w:val="single" w:sz="4" w:space="0" w:color="auto"/>
            </w:tcBorders>
            <w:shd w:val="clear" w:color="auto" w:fill="auto"/>
            <w:noWrap/>
            <w:vAlign w:val="bottom"/>
            <w:hideMark/>
          </w:tcPr>
          <w:p w14:paraId="794D80D2" w14:textId="77777777" w:rsidR="009E26E0" w:rsidRPr="007E056E" w:rsidRDefault="009E26E0" w:rsidP="009E26E0">
            <w:pPr>
              <w:spacing w:before="0"/>
              <w:ind w:firstLine="0"/>
              <w:jc w:val="right"/>
              <w:rPr>
                <w:sz w:val="22"/>
                <w:szCs w:val="22"/>
              </w:rPr>
            </w:pPr>
            <w:r w:rsidRPr="007E056E">
              <w:rPr>
                <w:sz w:val="22"/>
                <w:szCs w:val="22"/>
              </w:rPr>
              <w:t>59 384</w:t>
            </w:r>
          </w:p>
        </w:tc>
        <w:tc>
          <w:tcPr>
            <w:tcW w:w="2977" w:type="dxa"/>
            <w:tcBorders>
              <w:top w:val="nil"/>
              <w:left w:val="nil"/>
              <w:bottom w:val="single" w:sz="4" w:space="0" w:color="auto"/>
              <w:right w:val="single" w:sz="4" w:space="0" w:color="auto"/>
            </w:tcBorders>
            <w:shd w:val="clear" w:color="auto" w:fill="auto"/>
            <w:noWrap/>
            <w:vAlign w:val="bottom"/>
            <w:hideMark/>
          </w:tcPr>
          <w:p w14:paraId="2D53ED2E" w14:textId="77777777" w:rsidR="009E26E0" w:rsidRPr="007E056E" w:rsidRDefault="009E26E0" w:rsidP="009E26E0">
            <w:pPr>
              <w:spacing w:before="0"/>
              <w:ind w:firstLine="0"/>
              <w:jc w:val="left"/>
              <w:rPr>
                <w:sz w:val="22"/>
                <w:szCs w:val="22"/>
              </w:rPr>
            </w:pPr>
            <w:r w:rsidRPr="007E056E">
              <w:rPr>
                <w:sz w:val="22"/>
                <w:szCs w:val="22"/>
              </w:rPr>
              <w:t>hranice budovy</w:t>
            </w:r>
          </w:p>
        </w:tc>
        <w:tc>
          <w:tcPr>
            <w:tcW w:w="1842" w:type="dxa"/>
            <w:tcBorders>
              <w:top w:val="nil"/>
              <w:left w:val="nil"/>
              <w:bottom w:val="single" w:sz="4" w:space="0" w:color="auto"/>
              <w:right w:val="single" w:sz="4" w:space="0" w:color="auto"/>
            </w:tcBorders>
            <w:shd w:val="clear" w:color="auto" w:fill="auto"/>
            <w:noWrap/>
            <w:vAlign w:val="bottom"/>
            <w:hideMark/>
          </w:tcPr>
          <w:p w14:paraId="07BEBEFA" w14:textId="77777777" w:rsidR="009E26E0" w:rsidRPr="007E056E" w:rsidRDefault="009E26E0" w:rsidP="009E26E0">
            <w:pPr>
              <w:spacing w:before="0"/>
              <w:ind w:firstLine="0"/>
              <w:jc w:val="right"/>
              <w:rPr>
                <w:sz w:val="22"/>
                <w:szCs w:val="22"/>
              </w:rPr>
            </w:pPr>
            <w:r w:rsidRPr="007E056E">
              <w:rPr>
                <w:sz w:val="22"/>
                <w:szCs w:val="22"/>
              </w:rPr>
              <w:t>100000299</w:t>
            </w:r>
          </w:p>
        </w:tc>
        <w:tc>
          <w:tcPr>
            <w:tcW w:w="2552" w:type="dxa"/>
            <w:tcBorders>
              <w:top w:val="nil"/>
              <w:left w:val="nil"/>
              <w:bottom w:val="single" w:sz="4" w:space="0" w:color="auto"/>
              <w:right w:val="single" w:sz="4" w:space="0" w:color="auto"/>
            </w:tcBorders>
            <w:shd w:val="clear" w:color="auto" w:fill="auto"/>
            <w:noWrap/>
            <w:vAlign w:val="bottom"/>
            <w:hideMark/>
          </w:tcPr>
          <w:p w14:paraId="3BB13850" w14:textId="77777777" w:rsidR="009E26E0" w:rsidRPr="007E056E" w:rsidRDefault="009E26E0" w:rsidP="009E26E0">
            <w:pPr>
              <w:spacing w:before="0"/>
              <w:ind w:firstLine="0"/>
              <w:jc w:val="left"/>
              <w:rPr>
                <w:sz w:val="22"/>
                <w:szCs w:val="22"/>
              </w:rPr>
            </w:pPr>
            <w:r w:rsidRPr="007E056E">
              <w:rPr>
                <w:sz w:val="22"/>
                <w:szCs w:val="22"/>
              </w:rPr>
              <w:t>linie</w:t>
            </w:r>
          </w:p>
        </w:tc>
      </w:tr>
      <w:tr w:rsidR="00B8577C" w:rsidRPr="009E26E0" w14:paraId="267A5097" w14:textId="77777777" w:rsidTr="00E76FFD">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20BDD6D9" w14:textId="77777777" w:rsidR="009E26E0" w:rsidRPr="007E056E" w:rsidRDefault="009E26E0" w:rsidP="009E26E0">
            <w:pPr>
              <w:spacing w:before="0"/>
              <w:ind w:firstLine="0"/>
              <w:jc w:val="left"/>
              <w:rPr>
                <w:sz w:val="22"/>
                <w:szCs w:val="22"/>
              </w:rPr>
            </w:pPr>
            <w:r w:rsidRPr="007E056E">
              <w:rPr>
                <w:sz w:val="22"/>
                <w:szCs w:val="22"/>
              </w:rPr>
              <w:t>Budova zděná NN</w:t>
            </w:r>
          </w:p>
        </w:tc>
        <w:tc>
          <w:tcPr>
            <w:tcW w:w="1134" w:type="dxa"/>
            <w:tcBorders>
              <w:top w:val="nil"/>
              <w:left w:val="nil"/>
              <w:bottom w:val="single" w:sz="4" w:space="0" w:color="auto"/>
              <w:right w:val="single" w:sz="4" w:space="0" w:color="auto"/>
            </w:tcBorders>
            <w:shd w:val="clear" w:color="auto" w:fill="auto"/>
            <w:noWrap/>
            <w:vAlign w:val="bottom"/>
            <w:hideMark/>
          </w:tcPr>
          <w:p w14:paraId="2DE812C8" w14:textId="77777777" w:rsidR="009E26E0" w:rsidRPr="007E056E" w:rsidRDefault="009E26E0" w:rsidP="009E26E0">
            <w:pPr>
              <w:spacing w:before="0"/>
              <w:ind w:firstLine="0"/>
              <w:jc w:val="left"/>
              <w:rPr>
                <w:sz w:val="22"/>
                <w:szCs w:val="22"/>
              </w:rPr>
            </w:pPr>
            <w:r w:rsidRPr="007E056E">
              <w:rPr>
                <w:sz w:val="22"/>
                <w:szCs w:val="22"/>
              </w:rPr>
              <w:t>linie</w:t>
            </w:r>
          </w:p>
        </w:tc>
        <w:tc>
          <w:tcPr>
            <w:tcW w:w="2127" w:type="dxa"/>
            <w:tcBorders>
              <w:top w:val="nil"/>
              <w:left w:val="nil"/>
              <w:bottom w:val="single" w:sz="4" w:space="0" w:color="auto"/>
              <w:right w:val="single" w:sz="4" w:space="0" w:color="auto"/>
            </w:tcBorders>
            <w:shd w:val="clear" w:color="auto" w:fill="auto"/>
            <w:noWrap/>
            <w:vAlign w:val="bottom"/>
            <w:hideMark/>
          </w:tcPr>
          <w:p w14:paraId="3B25553A" w14:textId="77777777" w:rsidR="009E26E0" w:rsidRPr="007E056E" w:rsidRDefault="009E26E0" w:rsidP="009E26E0">
            <w:pPr>
              <w:spacing w:before="0"/>
              <w:ind w:firstLine="0"/>
              <w:jc w:val="right"/>
              <w:rPr>
                <w:sz w:val="22"/>
                <w:szCs w:val="22"/>
              </w:rPr>
            </w:pPr>
            <w:r w:rsidRPr="007E056E">
              <w:rPr>
                <w:sz w:val="22"/>
                <w:szCs w:val="22"/>
              </w:rPr>
              <w:t>1 343</w:t>
            </w:r>
          </w:p>
        </w:tc>
        <w:tc>
          <w:tcPr>
            <w:tcW w:w="2977" w:type="dxa"/>
            <w:tcBorders>
              <w:top w:val="nil"/>
              <w:left w:val="nil"/>
              <w:bottom w:val="single" w:sz="4" w:space="0" w:color="auto"/>
              <w:right w:val="single" w:sz="4" w:space="0" w:color="auto"/>
            </w:tcBorders>
            <w:shd w:val="clear" w:color="auto" w:fill="auto"/>
            <w:noWrap/>
            <w:vAlign w:val="bottom"/>
            <w:hideMark/>
          </w:tcPr>
          <w:p w14:paraId="2243725B" w14:textId="77777777" w:rsidR="009E26E0" w:rsidRPr="007E056E" w:rsidRDefault="009E26E0" w:rsidP="009E26E0">
            <w:pPr>
              <w:spacing w:before="0"/>
              <w:ind w:firstLine="0"/>
              <w:jc w:val="left"/>
              <w:rPr>
                <w:sz w:val="22"/>
                <w:szCs w:val="22"/>
              </w:rPr>
            </w:pPr>
            <w:r w:rsidRPr="007E056E">
              <w:rPr>
                <w:sz w:val="22"/>
                <w:szCs w:val="22"/>
              </w:rPr>
              <w:t>hranice budovy</w:t>
            </w:r>
          </w:p>
        </w:tc>
        <w:tc>
          <w:tcPr>
            <w:tcW w:w="1842" w:type="dxa"/>
            <w:tcBorders>
              <w:top w:val="nil"/>
              <w:left w:val="nil"/>
              <w:bottom w:val="single" w:sz="4" w:space="0" w:color="auto"/>
              <w:right w:val="single" w:sz="4" w:space="0" w:color="auto"/>
            </w:tcBorders>
            <w:shd w:val="clear" w:color="auto" w:fill="auto"/>
            <w:noWrap/>
            <w:vAlign w:val="bottom"/>
            <w:hideMark/>
          </w:tcPr>
          <w:p w14:paraId="1086D033" w14:textId="77777777" w:rsidR="009E26E0" w:rsidRPr="007E056E" w:rsidRDefault="009E26E0" w:rsidP="009E26E0">
            <w:pPr>
              <w:spacing w:before="0"/>
              <w:ind w:firstLine="0"/>
              <w:jc w:val="right"/>
              <w:rPr>
                <w:sz w:val="22"/>
                <w:szCs w:val="22"/>
              </w:rPr>
            </w:pPr>
            <w:r w:rsidRPr="007E056E">
              <w:rPr>
                <w:sz w:val="22"/>
                <w:szCs w:val="22"/>
              </w:rPr>
              <w:t>100000299</w:t>
            </w:r>
          </w:p>
        </w:tc>
        <w:tc>
          <w:tcPr>
            <w:tcW w:w="2552" w:type="dxa"/>
            <w:tcBorders>
              <w:top w:val="nil"/>
              <w:left w:val="nil"/>
              <w:bottom w:val="single" w:sz="4" w:space="0" w:color="auto"/>
              <w:right w:val="single" w:sz="4" w:space="0" w:color="auto"/>
            </w:tcBorders>
            <w:shd w:val="clear" w:color="auto" w:fill="auto"/>
            <w:noWrap/>
            <w:vAlign w:val="bottom"/>
            <w:hideMark/>
          </w:tcPr>
          <w:p w14:paraId="1EEDDE6A" w14:textId="77777777" w:rsidR="009E26E0" w:rsidRPr="007E056E" w:rsidRDefault="009E26E0" w:rsidP="009E26E0">
            <w:pPr>
              <w:spacing w:before="0"/>
              <w:ind w:firstLine="0"/>
              <w:jc w:val="left"/>
              <w:rPr>
                <w:sz w:val="22"/>
                <w:szCs w:val="22"/>
              </w:rPr>
            </w:pPr>
            <w:r w:rsidRPr="007E056E">
              <w:rPr>
                <w:sz w:val="22"/>
                <w:szCs w:val="22"/>
              </w:rPr>
              <w:t>linie</w:t>
            </w:r>
          </w:p>
        </w:tc>
      </w:tr>
      <w:tr w:rsidR="00B8577C" w:rsidRPr="009E26E0" w14:paraId="39A2AEE0" w14:textId="77777777" w:rsidTr="00E76FFD">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3D7280A8" w14:textId="77777777" w:rsidR="009E26E0" w:rsidRPr="007E056E" w:rsidRDefault="009E26E0" w:rsidP="009E26E0">
            <w:pPr>
              <w:spacing w:before="0"/>
              <w:ind w:firstLine="0"/>
              <w:jc w:val="left"/>
              <w:rPr>
                <w:sz w:val="22"/>
                <w:szCs w:val="22"/>
              </w:rPr>
            </w:pPr>
            <w:r w:rsidRPr="007E056E">
              <w:rPr>
                <w:sz w:val="22"/>
                <w:szCs w:val="22"/>
              </w:rPr>
              <w:t>Budova zděná NP</w:t>
            </w:r>
          </w:p>
        </w:tc>
        <w:tc>
          <w:tcPr>
            <w:tcW w:w="1134" w:type="dxa"/>
            <w:tcBorders>
              <w:top w:val="nil"/>
              <w:left w:val="nil"/>
              <w:bottom w:val="single" w:sz="4" w:space="0" w:color="auto"/>
              <w:right w:val="single" w:sz="4" w:space="0" w:color="auto"/>
            </w:tcBorders>
            <w:shd w:val="clear" w:color="auto" w:fill="auto"/>
            <w:noWrap/>
            <w:vAlign w:val="bottom"/>
            <w:hideMark/>
          </w:tcPr>
          <w:p w14:paraId="6CBE71AA" w14:textId="77777777" w:rsidR="009E26E0" w:rsidRPr="007E056E" w:rsidRDefault="009E26E0" w:rsidP="009E26E0">
            <w:pPr>
              <w:spacing w:before="0"/>
              <w:ind w:firstLine="0"/>
              <w:jc w:val="left"/>
              <w:rPr>
                <w:sz w:val="22"/>
                <w:szCs w:val="22"/>
              </w:rPr>
            </w:pPr>
            <w:r w:rsidRPr="007E056E">
              <w:rPr>
                <w:sz w:val="22"/>
                <w:szCs w:val="22"/>
              </w:rPr>
              <w:t>linie</w:t>
            </w:r>
          </w:p>
        </w:tc>
        <w:tc>
          <w:tcPr>
            <w:tcW w:w="2127" w:type="dxa"/>
            <w:tcBorders>
              <w:top w:val="nil"/>
              <w:left w:val="nil"/>
              <w:bottom w:val="single" w:sz="4" w:space="0" w:color="auto"/>
              <w:right w:val="single" w:sz="4" w:space="0" w:color="auto"/>
            </w:tcBorders>
            <w:shd w:val="clear" w:color="auto" w:fill="auto"/>
            <w:noWrap/>
            <w:vAlign w:val="bottom"/>
            <w:hideMark/>
          </w:tcPr>
          <w:p w14:paraId="611B6F48" w14:textId="77777777" w:rsidR="009E26E0" w:rsidRPr="007E056E" w:rsidRDefault="009E26E0" w:rsidP="009E26E0">
            <w:pPr>
              <w:spacing w:before="0"/>
              <w:ind w:firstLine="0"/>
              <w:jc w:val="right"/>
              <w:rPr>
                <w:sz w:val="22"/>
                <w:szCs w:val="22"/>
              </w:rPr>
            </w:pPr>
            <w:r w:rsidRPr="007E056E">
              <w:rPr>
                <w:sz w:val="22"/>
                <w:szCs w:val="22"/>
              </w:rPr>
              <w:t>58 559</w:t>
            </w:r>
          </w:p>
        </w:tc>
        <w:tc>
          <w:tcPr>
            <w:tcW w:w="2977" w:type="dxa"/>
            <w:tcBorders>
              <w:top w:val="nil"/>
              <w:left w:val="nil"/>
              <w:bottom w:val="single" w:sz="4" w:space="0" w:color="auto"/>
              <w:right w:val="single" w:sz="4" w:space="0" w:color="auto"/>
            </w:tcBorders>
            <w:shd w:val="clear" w:color="auto" w:fill="auto"/>
            <w:noWrap/>
            <w:vAlign w:val="bottom"/>
            <w:hideMark/>
          </w:tcPr>
          <w:p w14:paraId="748905FA" w14:textId="77777777" w:rsidR="009E26E0" w:rsidRPr="007E056E" w:rsidRDefault="009E26E0" w:rsidP="009E26E0">
            <w:pPr>
              <w:spacing w:before="0"/>
              <w:ind w:firstLine="0"/>
              <w:jc w:val="left"/>
              <w:rPr>
                <w:sz w:val="22"/>
                <w:szCs w:val="22"/>
              </w:rPr>
            </w:pPr>
            <w:r w:rsidRPr="007E056E">
              <w:rPr>
                <w:sz w:val="22"/>
                <w:szCs w:val="22"/>
              </w:rPr>
              <w:t>hranice budovy</w:t>
            </w:r>
          </w:p>
        </w:tc>
        <w:tc>
          <w:tcPr>
            <w:tcW w:w="1842" w:type="dxa"/>
            <w:tcBorders>
              <w:top w:val="nil"/>
              <w:left w:val="nil"/>
              <w:bottom w:val="single" w:sz="4" w:space="0" w:color="auto"/>
              <w:right w:val="single" w:sz="4" w:space="0" w:color="auto"/>
            </w:tcBorders>
            <w:shd w:val="clear" w:color="auto" w:fill="auto"/>
            <w:noWrap/>
            <w:vAlign w:val="bottom"/>
            <w:hideMark/>
          </w:tcPr>
          <w:p w14:paraId="47B74C71" w14:textId="77777777" w:rsidR="009E26E0" w:rsidRPr="007E056E" w:rsidRDefault="009E26E0" w:rsidP="009E26E0">
            <w:pPr>
              <w:spacing w:before="0"/>
              <w:ind w:firstLine="0"/>
              <w:jc w:val="right"/>
              <w:rPr>
                <w:sz w:val="22"/>
                <w:szCs w:val="22"/>
              </w:rPr>
            </w:pPr>
            <w:r w:rsidRPr="007E056E">
              <w:rPr>
                <w:sz w:val="22"/>
                <w:szCs w:val="22"/>
              </w:rPr>
              <w:t>100000299</w:t>
            </w:r>
          </w:p>
        </w:tc>
        <w:tc>
          <w:tcPr>
            <w:tcW w:w="2552" w:type="dxa"/>
            <w:tcBorders>
              <w:top w:val="nil"/>
              <w:left w:val="nil"/>
              <w:bottom w:val="single" w:sz="4" w:space="0" w:color="auto"/>
              <w:right w:val="single" w:sz="4" w:space="0" w:color="auto"/>
            </w:tcBorders>
            <w:shd w:val="clear" w:color="auto" w:fill="auto"/>
            <w:noWrap/>
            <w:vAlign w:val="bottom"/>
            <w:hideMark/>
          </w:tcPr>
          <w:p w14:paraId="5DFC785F" w14:textId="77777777" w:rsidR="009E26E0" w:rsidRPr="007E056E" w:rsidRDefault="009E26E0" w:rsidP="009E26E0">
            <w:pPr>
              <w:spacing w:before="0"/>
              <w:ind w:firstLine="0"/>
              <w:jc w:val="left"/>
              <w:rPr>
                <w:sz w:val="22"/>
                <w:szCs w:val="22"/>
              </w:rPr>
            </w:pPr>
            <w:r w:rsidRPr="007E056E">
              <w:rPr>
                <w:sz w:val="22"/>
                <w:szCs w:val="22"/>
              </w:rPr>
              <w:t>linie</w:t>
            </w:r>
          </w:p>
        </w:tc>
      </w:tr>
      <w:tr w:rsidR="00B8577C" w:rsidRPr="009E26E0" w14:paraId="6C83FB3F" w14:textId="77777777" w:rsidTr="00E76FFD">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311BA377" w14:textId="77777777" w:rsidR="009E26E0" w:rsidRPr="007E056E" w:rsidRDefault="009E26E0" w:rsidP="009E26E0">
            <w:pPr>
              <w:spacing w:before="0"/>
              <w:ind w:firstLine="0"/>
              <w:jc w:val="left"/>
              <w:rPr>
                <w:sz w:val="22"/>
                <w:szCs w:val="22"/>
              </w:rPr>
            </w:pPr>
            <w:r w:rsidRPr="007E056E">
              <w:rPr>
                <w:sz w:val="22"/>
                <w:szCs w:val="22"/>
              </w:rPr>
              <w:t>Budova zděná VN</w:t>
            </w:r>
          </w:p>
        </w:tc>
        <w:tc>
          <w:tcPr>
            <w:tcW w:w="1134" w:type="dxa"/>
            <w:tcBorders>
              <w:top w:val="nil"/>
              <w:left w:val="nil"/>
              <w:bottom w:val="single" w:sz="4" w:space="0" w:color="auto"/>
              <w:right w:val="single" w:sz="4" w:space="0" w:color="auto"/>
            </w:tcBorders>
            <w:shd w:val="clear" w:color="auto" w:fill="auto"/>
            <w:noWrap/>
            <w:vAlign w:val="bottom"/>
            <w:hideMark/>
          </w:tcPr>
          <w:p w14:paraId="0C5AC8C7" w14:textId="77777777" w:rsidR="009E26E0" w:rsidRPr="007E056E" w:rsidRDefault="009E26E0" w:rsidP="009E26E0">
            <w:pPr>
              <w:spacing w:before="0"/>
              <w:ind w:firstLine="0"/>
              <w:jc w:val="left"/>
              <w:rPr>
                <w:sz w:val="22"/>
                <w:szCs w:val="22"/>
              </w:rPr>
            </w:pPr>
            <w:r w:rsidRPr="007E056E">
              <w:rPr>
                <w:sz w:val="22"/>
                <w:szCs w:val="22"/>
              </w:rPr>
              <w:t>linie</w:t>
            </w:r>
          </w:p>
        </w:tc>
        <w:tc>
          <w:tcPr>
            <w:tcW w:w="2127" w:type="dxa"/>
            <w:tcBorders>
              <w:top w:val="nil"/>
              <w:left w:val="nil"/>
              <w:bottom w:val="single" w:sz="4" w:space="0" w:color="auto"/>
              <w:right w:val="single" w:sz="4" w:space="0" w:color="auto"/>
            </w:tcBorders>
            <w:shd w:val="clear" w:color="auto" w:fill="auto"/>
            <w:noWrap/>
            <w:vAlign w:val="bottom"/>
            <w:hideMark/>
          </w:tcPr>
          <w:p w14:paraId="11D524C8" w14:textId="77777777" w:rsidR="009E26E0" w:rsidRPr="007E056E" w:rsidRDefault="009E26E0" w:rsidP="009E26E0">
            <w:pPr>
              <w:spacing w:before="0"/>
              <w:ind w:firstLine="0"/>
              <w:jc w:val="right"/>
              <w:rPr>
                <w:sz w:val="22"/>
                <w:szCs w:val="22"/>
              </w:rPr>
            </w:pPr>
            <w:r w:rsidRPr="007E056E">
              <w:rPr>
                <w:sz w:val="22"/>
                <w:szCs w:val="22"/>
              </w:rPr>
              <w:t>38 839</w:t>
            </w:r>
          </w:p>
        </w:tc>
        <w:tc>
          <w:tcPr>
            <w:tcW w:w="2977" w:type="dxa"/>
            <w:tcBorders>
              <w:top w:val="nil"/>
              <w:left w:val="nil"/>
              <w:bottom w:val="single" w:sz="4" w:space="0" w:color="auto"/>
              <w:right w:val="single" w:sz="4" w:space="0" w:color="auto"/>
            </w:tcBorders>
            <w:shd w:val="clear" w:color="auto" w:fill="auto"/>
            <w:noWrap/>
            <w:vAlign w:val="bottom"/>
            <w:hideMark/>
          </w:tcPr>
          <w:p w14:paraId="38F0BFC2" w14:textId="77777777" w:rsidR="009E26E0" w:rsidRPr="007E056E" w:rsidRDefault="009E26E0" w:rsidP="009E26E0">
            <w:pPr>
              <w:spacing w:before="0"/>
              <w:ind w:firstLine="0"/>
              <w:jc w:val="left"/>
              <w:rPr>
                <w:sz w:val="22"/>
                <w:szCs w:val="22"/>
              </w:rPr>
            </w:pPr>
            <w:r w:rsidRPr="007E056E">
              <w:rPr>
                <w:sz w:val="22"/>
                <w:szCs w:val="22"/>
              </w:rPr>
              <w:t>hranice budovy</w:t>
            </w:r>
          </w:p>
        </w:tc>
        <w:tc>
          <w:tcPr>
            <w:tcW w:w="1842" w:type="dxa"/>
            <w:tcBorders>
              <w:top w:val="nil"/>
              <w:left w:val="nil"/>
              <w:bottom w:val="single" w:sz="4" w:space="0" w:color="auto"/>
              <w:right w:val="single" w:sz="4" w:space="0" w:color="auto"/>
            </w:tcBorders>
            <w:shd w:val="clear" w:color="auto" w:fill="auto"/>
            <w:noWrap/>
            <w:vAlign w:val="bottom"/>
            <w:hideMark/>
          </w:tcPr>
          <w:p w14:paraId="06F94AAD" w14:textId="77777777" w:rsidR="009E26E0" w:rsidRPr="007E056E" w:rsidRDefault="009E26E0" w:rsidP="009E26E0">
            <w:pPr>
              <w:spacing w:before="0"/>
              <w:ind w:firstLine="0"/>
              <w:jc w:val="right"/>
              <w:rPr>
                <w:sz w:val="22"/>
                <w:szCs w:val="22"/>
              </w:rPr>
            </w:pPr>
            <w:r w:rsidRPr="007E056E">
              <w:rPr>
                <w:sz w:val="22"/>
                <w:szCs w:val="22"/>
              </w:rPr>
              <w:t>100000299</w:t>
            </w:r>
          </w:p>
        </w:tc>
        <w:tc>
          <w:tcPr>
            <w:tcW w:w="2552" w:type="dxa"/>
            <w:tcBorders>
              <w:top w:val="nil"/>
              <w:left w:val="nil"/>
              <w:bottom w:val="single" w:sz="4" w:space="0" w:color="auto"/>
              <w:right w:val="single" w:sz="4" w:space="0" w:color="auto"/>
            </w:tcBorders>
            <w:shd w:val="clear" w:color="auto" w:fill="auto"/>
            <w:noWrap/>
            <w:vAlign w:val="bottom"/>
            <w:hideMark/>
          </w:tcPr>
          <w:p w14:paraId="24B2701E" w14:textId="77777777" w:rsidR="009E26E0" w:rsidRPr="007E056E" w:rsidRDefault="009E26E0" w:rsidP="009E26E0">
            <w:pPr>
              <w:spacing w:before="0"/>
              <w:ind w:firstLine="0"/>
              <w:jc w:val="left"/>
              <w:rPr>
                <w:sz w:val="22"/>
                <w:szCs w:val="22"/>
              </w:rPr>
            </w:pPr>
            <w:r w:rsidRPr="007E056E">
              <w:rPr>
                <w:sz w:val="22"/>
                <w:szCs w:val="22"/>
              </w:rPr>
              <w:t>linie</w:t>
            </w:r>
          </w:p>
        </w:tc>
      </w:tr>
      <w:tr w:rsidR="00B8577C" w:rsidRPr="009E26E0" w14:paraId="6CBE2790" w14:textId="77777777" w:rsidTr="00E76FFD">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1E4AA39D" w14:textId="77777777" w:rsidR="009E26E0" w:rsidRPr="007E056E" w:rsidRDefault="009E26E0" w:rsidP="009E26E0">
            <w:pPr>
              <w:spacing w:before="0"/>
              <w:ind w:firstLine="0"/>
              <w:jc w:val="left"/>
              <w:rPr>
                <w:sz w:val="22"/>
                <w:szCs w:val="22"/>
              </w:rPr>
            </w:pPr>
            <w:r w:rsidRPr="007E056E">
              <w:rPr>
                <w:sz w:val="22"/>
                <w:szCs w:val="22"/>
              </w:rPr>
              <w:t>Budova zděná VP</w:t>
            </w:r>
          </w:p>
        </w:tc>
        <w:tc>
          <w:tcPr>
            <w:tcW w:w="1134" w:type="dxa"/>
            <w:tcBorders>
              <w:top w:val="nil"/>
              <w:left w:val="nil"/>
              <w:bottom w:val="single" w:sz="4" w:space="0" w:color="auto"/>
              <w:right w:val="single" w:sz="4" w:space="0" w:color="auto"/>
            </w:tcBorders>
            <w:shd w:val="clear" w:color="auto" w:fill="auto"/>
            <w:noWrap/>
            <w:vAlign w:val="bottom"/>
            <w:hideMark/>
          </w:tcPr>
          <w:p w14:paraId="30737E1A" w14:textId="77777777" w:rsidR="009E26E0" w:rsidRPr="007E056E" w:rsidRDefault="009E26E0" w:rsidP="009E26E0">
            <w:pPr>
              <w:spacing w:before="0"/>
              <w:ind w:firstLine="0"/>
              <w:jc w:val="left"/>
              <w:rPr>
                <w:sz w:val="22"/>
                <w:szCs w:val="22"/>
              </w:rPr>
            </w:pPr>
            <w:r w:rsidRPr="007E056E">
              <w:rPr>
                <w:sz w:val="22"/>
                <w:szCs w:val="22"/>
              </w:rPr>
              <w:t>linie</w:t>
            </w:r>
          </w:p>
        </w:tc>
        <w:tc>
          <w:tcPr>
            <w:tcW w:w="2127" w:type="dxa"/>
            <w:tcBorders>
              <w:top w:val="nil"/>
              <w:left w:val="nil"/>
              <w:bottom w:val="single" w:sz="4" w:space="0" w:color="auto"/>
              <w:right w:val="single" w:sz="4" w:space="0" w:color="auto"/>
            </w:tcBorders>
            <w:shd w:val="clear" w:color="auto" w:fill="auto"/>
            <w:noWrap/>
            <w:vAlign w:val="bottom"/>
            <w:hideMark/>
          </w:tcPr>
          <w:p w14:paraId="59B96A89" w14:textId="77777777" w:rsidR="009E26E0" w:rsidRPr="007E056E" w:rsidRDefault="009E26E0" w:rsidP="009E26E0">
            <w:pPr>
              <w:spacing w:before="0"/>
              <w:ind w:firstLine="0"/>
              <w:jc w:val="right"/>
              <w:rPr>
                <w:sz w:val="22"/>
                <w:szCs w:val="22"/>
              </w:rPr>
            </w:pPr>
            <w:r w:rsidRPr="007E056E">
              <w:rPr>
                <w:sz w:val="22"/>
                <w:szCs w:val="22"/>
              </w:rPr>
              <w:t>1 433 578</w:t>
            </w:r>
          </w:p>
        </w:tc>
        <w:tc>
          <w:tcPr>
            <w:tcW w:w="2977" w:type="dxa"/>
            <w:tcBorders>
              <w:top w:val="nil"/>
              <w:left w:val="nil"/>
              <w:bottom w:val="single" w:sz="4" w:space="0" w:color="auto"/>
              <w:right w:val="single" w:sz="4" w:space="0" w:color="auto"/>
            </w:tcBorders>
            <w:shd w:val="clear" w:color="auto" w:fill="auto"/>
            <w:noWrap/>
            <w:vAlign w:val="bottom"/>
            <w:hideMark/>
          </w:tcPr>
          <w:p w14:paraId="3938E15D" w14:textId="77777777" w:rsidR="009E26E0" w:rsidRPr="007E056E" w:rsidRDefault="009E26E0" w:rsidP="009E26E0">
            <w:pPr>
              <w:spacing w:before="0"/>
              <w:ind w:firstLine="0"/>
              <w:jc w:val="left"/>
              <w:rPr>
                <w:sz w:val="22"/>
                <w:szCs w:val="22"/>
              </w:rPr>
            </w:pPr>
            <w:r w:rsidRPr="007E056E">
              <w:rPr>
                <w:sz w:val="22"/>
                <w:szCs w:val="22"/>
              </w:rPr>
              <w:t>hranice budovy</w:t>
            </w:r>
          </w:p>
        </w:tc>
        <w:tc>
          <w:tcPr>
            <w:tcW w:w="1842" w:type="dxa"/>
            <w:tcBorders>
              <w:top w:val="nil"/>
              <w:left w:val="nil"/>
              <w:bottom w:val="single" w:sz="4" w:space="0" w:color="auto"/>
              <w:right w:val="single" w:sz="4" w:space="0" w:color="auto"/>
            </w:tcBorders>
            <w:shd w:val="clear" w:color="auto" w:fill="auto"/>
            <w:noWrap/>
            <w:vAlign w:val="bottom"/>
            <w:hideMark/>
          </w:tcPr>
          <w:p w14:paraId="562A6D39" w14:textId="77777777" w:rsidR="009E26E0" w:rsidRPr="007E056E" w:rsidRDefault="009E26E0" w:rsidP="009E26E0">
            <w:pPr>
              <w:spacing w:before="0"/>
              <w:ind w:firstLine="0"/>
              <w:jc w:val="right"/>
              <w:rPr>
                <w:sz w:val="22"/>
                <w:szCs w:val="22"/>
              </w:rPr>
            </w:pPr>
            <w:r w:rsidRPr="007E056E">
              <w:rPr>
                <w:sz w:val="22"/>
                <w:szCs w:val="22"/>
              </w:rPr>
              <w:t>100000299</w:t>
            </w:r>
          </w:p>
        </w:tc>
        <w:tc>
          <w:tcPr>
            <w:tcW w:w="2552" w:type="dxa"/>
            <w:tcBorders>
              <w:top w:val="nil"/>
              <w:left w:val="nil"/>
              <w:bottom w:val="single" w:sz="4" w:space="0" w:color="auto"/>
              <w:right w:val="single" w:sz="4" w:space="0" w:color="auto"/>
            </w:tcBorders>
            <w:shd w:val="clear" w:color="auto" w:fill="auto"/>
            <w:noWrap/>
            <w:vAlign w:val="bottom"/>
            <w:hideMark/>
          </w:tcPr>
          <w:p w14:paraId="34AD05A4" w14:textId="77777777" w:rsidR="009E26E0" w:rsidRPr="007E056E" w:rsidRDefault="009E26E0" w:rsidP="009E26E0">
            <w:pPr>
              <w:spacing w:before="0"/>
              <w:ind w:firstLine="0"/>
              <w:jc w:val="left"/>
              <w:rPr>
                <w:sz w:val="22"/>
                <w:szCs w:val="22"/>
              </w:rPr>
            </w:pPr>
            <w:r w:rsidRPr="007E056E">
              <w:rPr>
                <w:sz w:val="22"/>
                <w:szCs w:val="22"/>
              </w:rPr>
              <w:t>linie</w:t>
            </w:r>
          </w:p>
        </w:tc>
      </w:tr>
      <w:tr w:rsidR="00B8577C" w:rsidRPr="009E26E0" w14:paraId="2E078E8B" w14:textId="77777777" w:rsidTr="00E76FFD">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5600A7FC" w14:textId="77777777" w:rsidR="009E26E0" w:rsidRPr="0006344E" w:rsidRDefault="009E26E0" w:rsidP="009E26E0">
            <w:pPr>
              <w:spacing w:before="0"/>
              <w:ind w:firstLine="0"/>
              <w:jc w:val="left"/>
              <w:rPr>
                <w:sz w:val="22"/>
                <w:szCs w:val="22"/>
              </w:rPr>
            </w:pPr>
            <w:r w:rsidRPr="0006344E">
              <w:rPr>
                <w:sz w:val="22"/>
                <w:szCs w:val="22"/>
              </w:rPr>
              <w:t>Linie kolejnice NN *</w:t>
            </w:r>
          </w:p>
        </w:tc>
        <w:tc>
          <w:tcPr>
            <w:tcW w:w="1134" w:type="dxa"/>
            <w:tcBorders>
              <w:top w:val="nil"/>
              <w:left w:val="nil"/>
              <w:bottom w:val="single" w:sz="4" w:space="0" w:color="auto"/>
              <w:right w:val="single" w:sz="4" w:space="0" w:color="auto"/>
            </w:tcBorders>
            <w:shd w:val="clear" w:color="auto" w:fill="auto"/>
            <w:noWrap/>
            <w:vAlign w:val="bottom"/>
            <w:hideMark/>
          </w:tcPr>
          <w:p w14:paraId="7239654E" w14:textId="77777777" w:rsidR="009E26E0" w:rsidRPr="007E056E" w:rsidRDefault="009E26E0" w:rsidP="009E26E0">
            <w:pPr>
              <w:spacing w:before="0"/>
              <w:ind w:firstLine="0"/>
              <w:jc w:val="left"/>
              <w:rPr>
                <w:sz w:val="22"/>
                <w:szCs w:val="22"/>
              </w:rPr>
            </w:pPr>
            <w:r w:rsidRPr="007E056E">
              <w:rPr>
                <w:sz w:val="22"/>
                <w:szCs w:val="22"/>
              </w:rPr>
              <w:t>linie</w:t>
            </w:r>
          </w:p>
        </w:tc>
        <w:tc>
          <w:tcPr>
            <w:tcW w:w="2127" w:type="dxa"/>
            <w:tcBorders>
              <w:top w:val="nil"/>
              <w:left w:val="nil"/>
              <w:bottom w:val="single" w:sz="4" w:space="0" w:color="auto"/>
              <w:right w:val="single" w:sz="4" w:space="0" w:color="auto"/>
            </w:tcBorders>
            <w:shd w:val="clear" w:color="auto" w:fill="auto"/>
            <w:noWrap/>
            <w:vAlign w:val="bottom"/>
            <w:hideMark/>
          </w:tcPr>
          <w:p w14:paraId="1EF05DB8" w14:textId="77777777" w:rsidR="009E26E0" w:rsidRPr="007E056E" w:rsidRDefault="009E26E0" w:rsidP="009E26E0">
            <w:pPr>
              <w:spacing w:before="0"/>
              <w:ind w:firstLine="0"/>
              <w:jc w:val="right"/>
              <w:rPr>
                <w:sz w:val="22"/>
                <w:szCs w:val="22"/>
              </w:rPr>
            </w:pPr>
            <w:r w:rsidRPr="007E056E">
              <w:rPr>
                <w:sz w:val="22"/>
                <w:szCs w:val="22"/>
              </w:rPr>
              <w:t>0</w:t>
            </w:r>
          </w:p>
        </w:tc>
        <w:tc>
          <w:tcPr>
            <w:tcW w:w="2977" w:type="dxa"/>
            <w:tcBorders>
              <w:top w:val="nil"/>
              <w:left w:val="nil"/>
              <w:bottom w:val="single" w:sz="4" w:space="0" w:color="auto"/>
              <w:right w:val="single" w:sz="4" w:space="0" w:color="auto"/>
            </w:tcBorders>
            <w:shd w:val="clear" w:color="auto" w:fill="auto"/>
            <w:noWrap/>
            <w:vAlign w:val="bottom"/>
            <w:hideMark/>
          </w:tcPr>
          <w:p w14:paraId="06482367" w14:textId="77777777" w:rsidR="009E26E0" w:rsidRPr="007E056E" w:rsidRDefault="009E26E0" w:rsidP="009E26E0">
            <w:pPr>
              <w:spacing w:before="0"/>
              <w:ind w:firstLine="0"/>
              <w:jc w:val="left"/>
              <w:rPr>
                <w:sz w:val="22"/>
                <w:szCs w:val="22"/>
              </w:rPr>
            </w:pPr>
            <w:r w:rsidRPr="007E056E">
              <w:rPr>
                <w:sz w:val="22"/>
                <w:szCs w:val="22"/>
              </w:rPr>
              <w:t>osa koleje železniční tratě</w:t>
            </w:r>
          </w:p>
        </w:tc>
        <w:tc>
          <w:tcPr>
            <w:tcW w:w="1842" w:type="dxa"/>
            <w:tcBorders>
              <w:top w:val="nil"/>
              <w:left w:val="nil"/>
              <w:bottom w:val="single" w:sz="4" w:space="0" w:color="auto"/>
              <w:right w:val="single" w:sz="4" w:space="0" w:color="auto"/>
            </w:tcBorders>
            <w:shd w:val="clear" w:color="auto" w:fill="auto"/>
            <w:noWrap/>
            <w:vAlign w:val="bottom"/>
            <w:hideMark/>
          </w:tcPr>
          <w:p w14:paraId="1882EBCE" w14:textId="77777777" w:rsidR="009E26E0" w:rsidRPr="007E056E" w:rsidRDefault="009E26E0" w:rsidP="009E26E0">
            <w:pPr>
              <w:spacing w:before="0"/>
              <w:ind w:firstLine="0"/>
              <w:jc w:val="right"/>
              <w:rPr>
                <w:sz w:val="22"/>
                <w:szCs w:val="22"/>
              </w:rPr>
            </w:pPr>
            <w:r w:rsidRPr="007E056E">
              <w:rPr>
                <w:sz w:val="22"/>
                <w:szCs w:val="22"/>
              </w:rPr>
              <w:t>100000021</w:t>
            </w:r>
          </w:p>
        </w:tc>
        <w:tc>
          <w:tcPr>
            <w:tcW w:w="2552" w:type="dxa"/>
            <w:tcBorders>
              <w:top w:val="nil"/>
              <w:left w:val="nil"/>
              <w:bottom w:val="single" w:sz="4" w:space="0" w:color="auto"/>
              <w:right w:val="single" w:sz="4" w:space="0" w:color="auto"/>
            </w:tcBorders>
            <w:shd w:val="clear" w:color="auto" w:fill="auto"/>
            <w:noWrap/>
            <w:vAlign w:val="bottom"/>
            <w:hideMark/>
          </w:tcPr>
          <w:p w14:paraId="719CF8F4" w14:textId="77777777" w:rsidR="009E26E0" w:rsidRPr="007E056E" w:rsidRDefault="009E26E0" w:rsidP="009E26E0">
            <w:pPr>
              <w:spacing w:before="0"/>
              <w:ind w:firstLine="0"/>
              <w:jc w:val="left"/>
              <w:rPr>
                <w:sz w:val="22"/>
                <w:szCs w:val="22"/>
              </w:rPr>
            </w:pPr>
            <w:r w:rsidRPr="007E056E">
              <w:rPr>
                <w:sz w:val="22"/>
                <w:szCs w:val="22"/>
              </w:rPr>
              <w:t>linie</w:t>
            </w:r>
          </w:p>
        </w:tc>
      </w:tr>
      <w:tr w:rsidR="00B8577C" w:rsidRPr="009E26E0" w14:paraId="00FEF982" w14:textId="77777777" w:rsidTr="00E76FFD">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72F44588" w14:textId="77777777" w:rsidR="009E26E0" w:rsidRPr="0006344E" w:rsidRDefault="009E26E0" w:rsidP="009E26E0">
            <w:pPr>
              <w:spacing w:before="0"/>
              <w:ind w:firstLine="0"/>
              <w:jc w:val="left"/>
              <w:rPr>
                <w:sz w:val="22"/>
                <w:szCs w:val="22"/>
              </w:rPr>
            </w:pPr>
            <w:r w:rsidRPr="0006344E">
              <w:rPr>
                <w:sz w:val="22"/>
                <w:szCs w:val="22"/>
              </w:rPr>
              <w:t>Linie kolejnice NP *</w:t>
            </w:r>
          </w:p>
        </w:tc>
        <w:tc>
          <w:tcPr>
            <w:tcW w:w="1134" w:type="dxa"/>
            <w:tcBorders>
              <w:top w:val="nil"/>
              <w:left w:val="nil"/>
              <w:bottom w:val="single" w:sz="4" w:space="0" w:color="auto"/>
              <w:right w:val="single" w:sz="4" w:space="0" w:color="auto"/>
            </w:tcBorders>
            <w:shd w:val="clear" w:color="auto" w:fill="auto"/>
            <w:noWrap/>
            <w:vAlign w:val="bottom"/>
            <w:hideMark/>
          </w:tcPr>
          <w:p w14:paraId="201C66D9" w14:textId="77777777" w:rsidR="009E26E0" w:rsidRPr="007E056E" w:rsidRDefault="009E26E0" w:rsidP="009E26E0">
            <w:pPr>
              <w:spacing w:before="0"/>
              <w:ind w:firstLine="0"/>
              <w:jc w:val="left"/>
              <w:rPr>
                <w:sz w:val="22"/>
                <w:szCs w:val="22"/>
              </w:rPr>
            </w:pPr>
            <w:r w:rsidRPr="007E056E">
              <w:rPr>
                <w:sz w:val="22"/>
                <w:szCs w:val="22"/>
              </w:rPr>
              <w:t>linie</w:t>
            </w:r>
          </w:p>
        </w:tc>
        <w:tc>
          <w:tcPr>
            <w:tcW w:w="2127" w:type="dxa"/>
            <w:tcBorders>
              <w:top w:val="nil"/>
              <w:left w:val="nil"/>
              <w:bottom w:val="single" w:sz="4" w:space="0" w:color="auto"/>
              <w:right w:val="single" w:sz="4" w:space="0" w:color="auto"/>
            </w:tcBorders>
            <w:shd w:val="clear" w:color="auto" w:fill="auto"/>
            <w:noWrap/>
            <w:vAlign w:val="bottom"/>
            <w:hideMark/>
          </w:tcPr>
          <w:p w14:paraId="7CA250CB" w14:textId="77777777" w:rsidR="009E26E0" w:rsidRPr="007E056E" w:rsidRDefault="009E26E0" w:rsidP="009E26E0">
            <w:pPr>
              <w:spacing w:before="0"/>
              <w:ind w:firstLine="0"/>
              <w:jc w:val="right"/>
              <w:rPr>
                <w:sz w:val="22"/>
                <w:szCs w:val="22"/>
              </w:rPr>
            </w:pPr>
            <w:r w:rsidRPr="007E056E">
              <w:rPr>
                <w:sz w:val="22"/>
                <w:szCs w:val="22"/>
              </w:rPr>
              <w:t>29</w:t>
            </w:r>
          </w:p>
        </w:tc>
        <w:tc>
          <w:tcPr>
            <w:tcW w:w="2977" w:type="dxa"/>
            <w:tcBorders>
              <w:top w:val="nil"/>
              <w:left w:val="nil"/>
              <w:bottom w:val="single" w:sz="4" w:space="0" w:color="auto"/>
              <w:right w:val="single" w:sz="4" w:space="0" w:color="auto"/>
            </w:tcBorders>
            <w:shd w:val="clear" w:color="auto" w:fill="auto"/>
            <w:noWrap/>
            <w:vAlign w:val="bottom"/>
            <w:hideMark/>
          </w:tcPr>
          <w:p w14:paraId="7A028443" w14:textId="77777777" w:rsidR="009E26E0" w:rsidRPr="007E056E" w:rsidRDefault="009E26E0" w:rsidP="009E26E0">
            <w:pPr>
              <w:spacing w:before="0"/>
              <w:ind w:firstLine="0"/>
              <w:jc w:val="left"/>
              <w:rPr>
                <w:sz w:val="22"/>
                <w:szCs w:val="22"/>
              </w:rPr>
            </w:pPr>
            <w:r w:rsidRPr="007E056E">
              <w:rPr>
                <w:sz w:val="22"/>
                <w:szCs w:val="22"/>
              </w:rPr>
              <w:t>osa koleje železniční tratě</w:t>
            </w:r>
          </w:p>
        </w:tc>
        <w:tc>
          <w:tcPr>
            <w:tcW w:w="1842" w:type="dxa"/>
            <w:tcBorders>
              <w:top w:val="nil"/>
              <w:left w:val="nil"/>
              <w:bottom w:val="single" w:sz="4" w:space="0" w:color="auto"/>
              <w:right w:val="single" w:sz="4" w:space="0" w:color="auto"/>
            </w:tcBorders>
            <w:shd w:val="clear" w:color="auto" w:fill="auto"/>
            <w:noWrap/>
            <w:vAlign w:val="bottom"/>
            <w:hideMark/>
          </w:tcPr>
          <w:p w14:paraId="4D98FCBE" w14:textId="77777777" w:rsidR="009E26E0" w:rsidRPr="007E056E" w:rsidRDefault="009E26E0" w:rsidP="009E26E0">
            <w:pPr>
              <w:spacing w:before="0"/>
              <w:ind w:firstLine="0"/>
              <w:jc w:val="right"/>
              <w:rPr>
                <w:sz w:val="22"/>
                <w:szCs w:val="22"/>
              </w:rPr>
            </w:pPr>
            <w:r w:rsidRPr="007E056E">
              <w:rPr>
                <w:sz w:val="22"/>
                <w:szCs w:val="22"/>
              </w:rPr>
              <w:t>100000021</w:t>
            </w:r>
          </w:p>
        </w:tc>
        <w:tc>
          <w:tcPr>
            <w:tcW w:w="2552" w:type="dxa"/>
            <w:tcBorders>
              <w:top w:val="nil"/>
              <w:left w:val="nil"/>
              <w:bottom w:val="single" w:sz="4" w:space="0" w:color="auto"/>
              <w:right w:val="single" w:sz="4" w:space="0" w:color="auto"/>
            </w:tcBorders>
            <w:shd w:val="clear" w:color="auto" w:fill="auto"/>
            <w:noWrap/>
            <w:vAlign w:val="bottom"/>
            <w:hideMark/>
          </w:tcPr>
          <w:p w14:paraId="0124EF5A" w14:textId="77777777" w:rsidR="009E26E0" w:rsidRPr="007E056E" w:rsidRDefault="009E26E0" w:rsidP="009E26E0">
            <w:pPr>
              <w:spacing w:before="0"/>
              <w:ind w:firstLine="0"/>
              <w:jc w:val="left"/>
              <w:rPr>
                <w:sz w:val="22"/>
                <w:szCs w:val="22"/>
              </w:rPr>
            </w:pPr>
            <w:r w:rsidRPr="007E056E">
              <w:rPr>
                <w:sz w:val="22"/>
                <w:szCs w:val="22"/>
              </w:rPr>
              <w:t>linie</w:t>
            </w:r>
          </w:p>
        </w:tc>
      </w:tr>
      <w:tr w:rsidR="00B8577C" w:rsidRPr="009E26E0" w14:paraId="69B4E437" w14:textId="77777777" w:rsidTr="00E76FFD">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50B6B157" w14:textId="77777777" w:rsidR="009E26E0" w:rsidRPr="0006344E" w:rsidRDefault="009E26E0" w:rsidP="009E26E0">
            <w:pPr>
              <w:spacing w:before="0"/>
              <w:ind w:firstLine="0"/>
              <w:jc w:val="left"/>
              <w:rPr>
                <w:sz w:val="22"/>
                <w:szCs w:val="22"/>
              </w:rPr>
            </w:pPr>
            <w:r w:rsidRPr="0006344E">
              <w:rPr>
                <w:sz w:val="22"/>
                <w:szCs w:val="22"/>
              </w:rPr>
              <w:t>Linie kolejnice VN *</w:t>
            </w:r>
          </w:p>
        </w:tc>
        <w:tc>
          <w:tcPr>
            <w:tcW w:w="1134" w:type="dxa"/>
            <w:tcBorders>
              <w:top w:val="nil"/>
              <w:left w:val="nil"/>
              <w:bottom w:val="single" w:sz="4" w:space="0" w:color="auto"/>
              <w:right w:val="single" w:sz="4" w:space="0" w:color="auto"/>
            </w:tcBorders>
            <w:shd w:val="clear" w:color="auto" w:fill="auto"/>
            <w:noWrap/>
            <w:vAlign w:val="bottom"/>
            <w:hideMark/>
          </w:tcPr>
          <w:p w14:paraId="0BBE3607" w14:textId="77777777" w:rsidR="009E26E0" w:rsidRPr="007E056E" w:rsidRDefault="009E26E0" w:rsidP="009E26E0">
            <w:pPr>
              <w:spacing w:before="0"/>
              <w:ind w:firstLine="0"/>
              <w:jc w:val="left"/>
              <w:rPr>
                <w:sz w:val="22"/>
                <w:szCs w:val="22"/>
              </w:rPr>
            </w:pPr>
            <w:r w:rsidRPr="007E056E">
              <w:rPr>
                <w:sz w:val="22"/>
                <w:szCs w:val="22"/>
              </w:rPr>
              <w:t>linie</w:t>
            </w:r>
          </w:p>
        </w:tc>
        <w:tc>
          <w:tcPr>
            <w:tcW w:w="2127" w:type="dxa"/>
            <w:tcBorders>
              <w:top w:val="nil"/>
              <w:left w:val="nil"/>
              <w:bottom w:val="single" w:sz="4" w:space="0" w:color="auto"/>
              <w:right w:val="single" w:sz="4" w:space="0" w:color="auto"/>
            </w:tcBorders>
            <w:shd w:val="clear" w:color="auto" w:fill="auto"/>
            <w:noWrap/>
            <w:vAlign w:val="bottom"/>
            <w:hideMark/>
          </w:tcPr>
          <w:p w14:paraId="1B2B667D" w14:textId="77777777" w:rsidR="009E26E0" w:rsidRPr="007E056E" w:rsidRDefault="009E26E0" w:rsidP="009E26E0">
            <w:pPr>
              <w:spacing w:before="0"/>
              <w:ind w:firstLine="0"/>
              <w:jc w:val="right"/>
              <w:rPr>
                <w:sz w:val="22"/>
                <w:szCs w:val="22"/>
              </w:rPr>
            </w:pPr>
            <w:r w:rsidRPr="007E056E">
              <w:rPr>
                <w:sz w:val="22"/>
                <w:szCs w:val="22"/>
              </w:rPr>
              <w:t>0</w:t>
            </w:r>
          </w:p>
        </w:tc>
        <w:tc>
          <w:tcPr>
            <w:tcW w:w="2977" w:type="dxa"/>
            <w:tcBorders>
              <w:top w:val="nil"/>
              <w:left w:val="nil"/>
              <w:bottom w:val="single" w:sz="4" w:space="0" w:color="auto"/>
              <w:right w:val="single" w:sz="4" w:space="0" w:color="auto"/>
            </w:tcBorders>
            <w:shd w:val="clear" w:color="auto" w:fill="auto"/>
            <w:noWrap/>
            <w:vAlign w:val="bottom"/>
            <w:hideMark/>
          </w:tcPr>
          <w:p w14:paraId="6B0788DF" w14:textId="77777777" w:rsidR="009E26E0" w:rsidRPr="007E056E" w:rsidRDefault="009E26E0" w:rsidP="009E26E0">
            <w:pPr>
              <w:spacing w:before="0"/>
              <w:ind w:firstLine="0"/>
              <w:jc w:val="left"/>
              <w:rPr>
                <w:sz w:val="22"/>
                <w:szCs w:val="22"/>
              </w:rPr>
            </w:pPr>
            <w:r w:rsidRPr="007E056E">
              <w:rPr>
                <w:sz w:val="22"/>
                <w:szCs w:val="22"/>
              </w:rPr>
              <w:t>osa koleje železniční tratě</w:t>
            </w:r>
          </w:p>
        </w:tc>
        <w:tc>
          <w:tcPr>
            <w:tcW w:w="1842" w:type="dxa"/>
            <w:tcBorders>
              <w:top w:val="nil"/>
              <w:left w:val="nil"/>
              <w:bottom w:val="single" w:sz="4" w:space="0" w:color="auto"/>
              <w:right w:val="single" w:sz="4" w:space="0" w:color="auto"/>
            </w:tcBorders>
            <w:shd w:val="clear" w:color="auto" w:fill="auto"/>
            <w:noWrap/>
            <w:vAlign w:val="bottom"/>
            <w:hideMark/>
          </w:tcPr>
          <w:p w14:paraId="1B1ACD72" w14:textId="77777777" w:rsidR="009E26E0" w:rsidRPr="007E056E" w:rsidRDefault="009E26E0" w:rsidP="009E26E0">
            <w:pPr>
              <w:spacing w:before="0"/>
              <w:ind w:firstLine="0"/>
              <w:jc w:val="right"/>
              <w:rPr>
                <w:sz w:val="22"/>
                <w:szCs w:val="22"/>
              </w:rPr>
            </w:pPr>
            <w:r w:rsidRPr="007E056E">
              <w:rPr>
                <w:sz w:val="22"/>
                <w:szCs w:val="22"/>
              </w:rPr>
              <w:t>100000021</w:t>
            </w:r>
          </w:p>
        </w:tc>
        <w:tc>
          <w:tcPr>
            <w:tcW w:w="2552" w:type="dxa"/>
            <w:tcBorders>
              <w:top w:val="nil"/>
              <w:left w:val="nil"/>
              <w:bottom w:val="single" w:sz="4" w:space="0" w:color="auto"/>
              <w:right w:val="single" w:sz="4" w:space="0" w:color="auto"/>
            </w:tcBorders>
            <w:shd w:val="clear" w:color="auto" w:fill="auto"/>
            <w:noWrap/>
            <w:vAlign w:val="bottom"/>
            <w:hideMark/>
          </w:tcPr>
          <w:p w14:paraId="6E4860C2" w14:textId="77777777" w:rsidR="009E26E0" w:rsidRPr="007E056E" w:rsidRDefault="009E26E0" w:rsidP="009E26E0">
            <w:pPr>
              <w:spacing w:before="0"/>
              <w:ind w:firstLine="0"/>
              <w:jc w:val="left"/>
              <w:rPr>
                <w:sz w:val="22"/>
                <w:szCs w:val="22"/>
              </w:rPr>
            </w:pPr>
            <w:r w:rsidRPr="007E056E">
              <w:rPr>
                <w:sz w:val="22"/>
                <w:szCs w:val="22"/>
              </w:rPr>
              <w:t>linie</w:t>
            </w:r>
          </w:p>
        </w:tc>
      </w:tr>
      <w:tr w:rsidR="00B8577C" w:rsidRPr="009E26E0" w14:paraId="7103E9D4" w14:textId="77777777" w:rsidTr="00E76FFD">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5BA407FE" w14:textId="77777777" w:rsidR="009E26E0" w:rsidRPr="0006344E" w:rsidRDefault="009E26E0" w:rsidP="009E26E0">
            <w:pPr>
              <w:spacing w:before="0"/>
              <w:ind w:firstLine="0"/>
              <w:jc w:val="left"/>
              <w:rPr>
                <w:sz w:val="22"/>
                <w:szCs w:val="22"/>
              </w:rPr>
            </w:pPr>
            <w:r w:rsidRPr="0006344E">
              <w:rPr>
                <w:sz w:val="22"/>
                <w:szCs w:val="22"/>
              </w:rPr>
              <w:t>Linie kolejnice VP *</w:t>
            </w:r>
          </w:p>
        </w:tc>
        <w:tc>
          <w:tcPr>
            <w:tcW w:w="1134" w:type="dxa"/>
            <w:tcBorders>
              <w:top w:val="nil"/>
              <w:left w:val="nil"/>
              <w:bottom w:val="single" w:sz="4" w:space="0" w:color="auto"/>
              <w:right w:val="single" w:sz="4" w:space="0" w:color="auto"/>
            </w:tcBorders>
            <w:shd w:val="clear" w:color="auto" w:fill="auto"/>
            <w:noWrap/>
            <w:vAlign w:val="bottom"/>
            <w:hideMark/>
          </w:tcPr>
          <w:p w14:paraId="3ED37856" w14:textId="77777777" w:rsidR="009E26E0" w:rsidRPr="007E056E" w:rsidRDefault="009E26E0" w:rsidP="009E26E0">
            <w:pPr>
              <w:spacing w:before="0"/>
              <w:ind w:firstLine="0"/>
              <w:jc w:val="left"/>
              <w:rPr>
                <w:sz w:val="22"/>
                <w:szCs w:val="22"/>
              </w:rPr>
            </w:pPr>
            <w:r w:rsidRPr="007E056E">
              <w:rPr>
                <w:sz w:val="22"/>
                <w:szCs w:val="22"/>
              </w:rPr>
              <w:t>linie</w:t>
            </w:r>
          </w:p>
        </w:tc>
        <w:tc>
          <w:tcPr>
            <w:tcW w:w="2127" w:type="dxa"/>
            <w:tcBorders>
              <w:top w:val="nil"/>
              <w:left w:val="nil"/>
              <w:bottom w:val="single" w:sz="4" w:space="0" w:color="auto"/>
              <w:right w:val="single" w:sz="4" w:space="0" w:color="auto"/>
            </w:tcBorders>
            <w:shd w:val="clear" w:color="auto" w:fill="auto"/>
            <w:noWrap/>
            <w:vAlign w:val="bottom"/>
            <w:hideMark/>
          </w:tcPr>
          <w:p w14:paraId="51BC45A5" w14:textId="77777777" w:rsidR="009E26E0" w:rsidRPr="007E056E" w:rsidRDefault="009E26E0" w:rsidP="009E26E0">
            <w:pPr>
              <w:spacing w:before="0"/>
              <w:ind w:firstLine="0"/>
              <w:jc w:val="right"/>
              <w:rPr>
                <w:sz w:val="22"/>
                <w:szCs w:val="22"/>
              </w:rPr>
            </w:pPr>
            <w:r w:rsidRPr="007E056E">
              <w:rPr>
                <w:sz w:val="22"/>
                <w:szCs w:val="22"/>
              </w:rPr>
              <w:t>5 344</w:t>
            </w:r>
          </w:p>
        </w:tc>
        <w:tc>
          <w:tcPr>
            <w:tcW w:w="2977" w:type="dxa"/>
            <w:tcBorders>
              <w:top w:val="nil"/>
              <w:left w:val="nil"/>
              <w:bottom w:val="single" w:sz="4" w:space="0" w:color="auto"/>
              <w:right w:val="single" w:sz="4" w:space="0" w:color="auto"/>
            </w:tcBorders>
            <w:shd w:val="clear" w:color="auto" w:fill="auto"/>
            <w:noWrap/>
            <w:vAlign w:val="bottom"/>
            <w:hideMark/>
          </w:tcPr>
          <w:p w14:paraId="3EC8B2F1" w14:textId="77777777" w:rsidR="009E26E0" w:rsidRPr="007E056E" w:rsidRDefault="009E26E0" w:rsidP="009E26E0">
            <w:pPr>
              <w:spacing w:before="0"/>
              <w:ind w:firstLine="0"/>
              <w:jc w:val="left"/>
              <w:rPr>
                <w:sz w:val="22"/>
                <w:szCs w:val="22"/>
              </w:rPr>
            </w:pPr>
            <w:r w:rsidRPr="007E056E">
              <w:rPr>
                <w:sz w:val="22"/>
                <w:szCs w:val="22"/>
              </w:rPr>
              <w:t>osa koleje železniční tratě</w:t>
            </w:r>
          </w:p>
        </w:tc>
        <w:tc>
          <w:tcPr>
            <w:tcW w:w="1842" w:type="dxa"/>
            <w:tcBorders>
              <w:top w:val="nil"/>
              <w:left w:val="nil"/>
              <w:bottom w:val="single" w:sz="4" w:space="0" w:color="auto"/>
              <w:right w:val="single" w:sz="4" w:space="0" w:color="auto"/>
            </w:tcBorders>
            <w:shd w:val="clear" w:color="auto" w:fill="auto"/>
            <w:noWrap/>
            <w:vAlign w:val="bottom"/>
            <w:hideMark/>
          </w:tcPr>
          <w:p w14:paraId="3485A5E3" w14:textId="77777777" w:rsidR="009E26E0" w:rsidRPr="007E056E" w:rsidRDefault="009E26E0" w:rsidP="009E26E0">
            <w:pPr>
              <w:spacing w:before="0"/>
              <w:ind w:firstLine="0"/>
              <w:jc w:val="right"/>
              <w:rPr>
                <w:sz w:val="22"/>
                <w:szCs w:val="22"/>
              </w:rPr>
            </w:pPr>
            <w:r w:rsidRPr="007E056E">
              <w:rPr>
                <w:sz w:val="22"/>
                <w:szCs w:val="22"/>
              </w:rPr>
              <w:t>100000021</w:t>
            </w:r>
          </w:p>
        </w:tc>
        <w:tc>
          <w:tcPr>
            <w:tcW w:w="2552" w:type="dxa"/>
            <w:tcBorders>
              <w:top w:val="nil"/>
              <w:left w:val="nil"/>
              <w:bottom w:val="single" w:sz="4" w:space="0" w:color="auto"/>
              <w:right w:val="single" w:sz="4" w:space="0" w:color="auto"/>
            </w:tcBorders>
            <w:shd w:val="clear" w:color="auto" w:fill="auto"/>
            <w:noWrap/>
            <w:vAlign w:val="bottom"/>
            <w:hideMark/>
          </w:tcPr>
          <w:p w14:paraId="0639C33F" w14:textId="77777777" w:rsidR="009E26E0" w:rsidRPr="007E056E" w:rsidRDefault="009E26E0" w:rsidP="009E26E0">
            <w:pPr>
              <w:spacing w:before="0"/>
              <w:ind w:firstLine="0"/>
              <w:jc w:val="left"/>
              <w:rPr>
                <w:sz w:val="22"/>
                <w:szCs w:val="22"/>
              </w:rPr>
            </w:pPr>
            <w:r w:rsidRPr="007E056E">
              <w:rPr>
                <w:sz w:val="22"/>
                <w:szCs w:val="22"/>
              </w:rPr>
              <w:t>linie</w:t>
            </w:r>
          </w:p>
        </w:tc>
      </w:tr>
      <w:tr w:rsidR="00B8577C" w:rsidRPr="009E26E0" w14:paraId="51016F07" w14:textId="77777777" w:rsidTr="00E76FFD">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3E2E4EB8" w14:textId="77777777" w:rsidR="009E26E0" w:rsidRPr="007E056E" w:rsidRDefault="009E26E0" w:rsidP="009E26E0">
            <w:pPr>
              <w:spacing w:before="0"/>
              <w:ind w:firstLine="0"/>
              <w:jc w:val="left"/>
              <w:rPr>
                <w:sz w:val="22"/>
                <w:szCs w:val="22"/>
              </w:rPr>
            </w:pPr>
            <w:r w:rsidRPr="007E056E">
              <w:rPr>
                <w:sz w:val="22"/>
                <w:szCs w:val="22"/>
              </w:rPr>
              <w:t xml:space="preserve">Linie </w:t>
            </w:r>
            <w:proofErr w:type="spellStart"/>
            <w:r w:rsidRPr="007E056E">
              <w:rPr>
                <w:sz w:val="22"/>
                <w:szCs w:val="22"/>
              </w:rPr>
              <w:t>neroz</w:t>
            </w:r>
            <w:proofErr w:type="spellEnd"/>
            <w:r w:rsidRPr="007E056E">
              <w:rPr>
                <w:sz w:val="22"/>
                <w:szCs w:val="22"/>
              </w:rPr>
              <w:t>. NN</w:t>
            </w:r>
          </w:p>
        </w:tc>
        <w:tc>
          <w:tcPr>
            <w:tcW w:w="1134" w:type="dxa"/>
            <w:tcBorders>
              <w:top w:val="nil"/>
              <w:left w:val="nil"/>
              <w:bottom w:val="single" w:sz="4" w:space="0" w:color="auto"/>
              <w:right w:val="single" w:sz="4" w:space="0" w:color="auto"/>
            </w:tcBorders>
            <w:shd w:val="clear" w:color="auto" w:fill="auto"/>
            <w:noWrap/>
            <w:vAlign w:val="bottom"/>
            <w:hideMark/>
          </w:tcPr>
          <w:p w14:paraId="118EC77B" w14:textId="77777777" w:rsidR="009E26E0" w:rsidRPr="007E056E" w:rsidRDefault="009E26E0" w:rsidP="009E26E0">
            <w:pPr>
              <w:spacing w:before="0"/>
              <w:ind w:firstLine="0"/>
              <w:jc w:val="left"/>
              <w:rPr>
                <w:sz w:val="22"/>
                <w:szCs w:val="22"/>
              </w:rPr>
            </w:pPr>
            <w:r w:rsidRPr="007E056E">
              <w:rPr>
                <w:sz w:val="22"/>
                <w:szCs w:val="22"/>
              </w:rPr>
              <w:t>linie</w:t>
            </w:r>
          </w:p>
        </w:tc>
        <w:tc>
          <w:tcPr>
            <w:tcW w:w="2127" w:type="dxa"/>
            <w:tcBorders>
              <w:top w:val="nil"/>
              <w:left w:val="nil"/>
              <w:bottom w:val="single" w:sz="4" w:space="0" w:color="auto"/>
              <w:right w:val="single" w:sz="4" w:space="0" w:color="auto"/>
            </w:tcBorders>
            <w:shd w:val="clear" w:color="auto" w:fill="auto"/>
            <w:noWrap/>
            <w:vAlign w:val="bottom"/>
            <w:hideMark/>
          </w:tcPr>
          <w:p w14:paraId="2D877CF8" w14:textId="77777777" w:rsidR="009E26E0" w:rsidRPr="007E056E" w:rsidRDefault="009E26E0" w:rsidP="009E26E0">
            <w:pPr>
              <w:spacing w:before="0"/>
              <w:ind w:firstLine="0"/>
              <w:jc w:val="right"/>
              <w:rPr>
                <w:sz w:val="22"/>
                <w:szCs w:val="22"/>
              </w:rPr>
            </w:pPr>
            <w:r w:rsidRPr="007E056E">
              <w:rPr>
                <w:sz w:val="22"/>
                <w:szCs w:val="22"/>
              </w:rPr>
              <w:t>316</w:t>
            </w:r>
          </w:p>
        </w:tc>
        <w:tc>
          <w:tcPr>
            <w:tcW w:w="2977" w:type="dxa"/>
            <w:tcBorders>
              <w:top w:val="nil"/>
              <w:left w:val="nil"/>
              <w:bottom w:val="single" w:sz="4" w:space="0" w:color="auto"/>
              <w:right w:val="single" w:sz="4" w:space="0" w:color="auto"/>
            </w:tcBorders>
            <w:shd w:val="clear" w:color="auto" w:fill="auto"/>
            <w:noWrap/>
            <w:vAlign w:val="bottom"/>
            <w:hideMark/>
          </w:tcPr>
          <w:p w14:paraId="41D21447" w14:textId="77777777" w:rsidR="009E26E0" w:rsidRPr="007E056E" w:rsidRDefault="009E26E0" w:rsidP="009E26E0">
            <w:pPr>
              <w:spacing w:before="0"/>
              <w:ind w:firstLine="0"/>
              <w:jc w:val="left"/>
              <w:rPr>
                <w:sz w:val="22"/>
                <w:szCs w:val="22"/>
              </w:rPr>
            </w:pPr>
            <w:r w:rsidRPr="007E056E">
              <w:rPr>
                <w:sz w:val="22"/>
                <w:szCs w:val="22"/>
              </w:rPr>
              <w:t> </w:t>
            </w:r>
          </w:p>
        </w:tc>
        <w:tc>
          <w:tcPr>
            <w:tcW w:w="1842" w:type="dxa"/>
            <w:tcBorders>
              <w:top w:val="nil"/>
              <w:left w:val="nil"/>
              <w:bottom w:val="single" w:sz="4" w:space="0" w:color="auto"/>
              <w:right w:val="single" w:sz="4" w:space="0" w:color="auto"/>
            </w:tcBorders>
            <w:shd w:val="clear" w:color="auto" w:fill="auto"/>
            <w:noWrap/>
            <w:vAlign w:val="bottom"/>
            <w:hideMark/>
          </w:tcPr>
          <w:p w14:paraId="3360CDFF" w14:textId="77777777" w:rsidR="009E26E0" w:rsidRPr="007E056E" w:rsidRDefault="009E26E0" w:rsidP="009E26E0">
            <w:pPr>
              <w:spacing w:before="0"/>
              <w:ind w:firstLine="0"/>
              <w:jc w:val="left"/>
              <w:rPr>
                <w:sz w:val="22"/>
                <w:szCs w:val="22"/>
              </w:rPr>
            </w:pPr>
            <w:r w:rsidRPr="007E056E">
              <w:rPr>
                <w:sz w:val="22"/>
                <w:szCs w:val="22"/>
              </w:rPr>
              <w:t> </w:t>
            </w:r>
          </w:p>
        </w:tc>
        <w:tc>
          <w:tcPr>
            <w:tcW w:w="2552" w:type="dxa"/>
            <w:tcBorders>
              <w:top w:val="nil"/>
              <w:left w:val="nil"/>
              <w:bottom w:val="single" w:sz="4" w:space="0" w:color="auto"/>
              <w:right w:val="single" w:sz="4" w:space="0" w:color="auto"/>
            </w:tcBorders>
            <w:shd w:val="clear" w:color="auto" w:fill="auto"/>
            <w:noWrap/>
            <w:vAlign w:val="bottom"/>
            <w:hideMark/>
          </w:tcPr>
          <w:p w14:paraId="23CB8030" w14:textId="77777777" w:rsidR="009E26E0" w:rsidRPr="007E056E" w:rsidRDefault="009E26E0" w:rsidP="009E26E0">
            <w:pPr>
              <w:spacing w:before="0"/>
              <w:ind w:firstLine="0"/>
              <w:jc w:val="left"/>
              <w:rPr>
                <w:sz w:val="22"/>
                <w:szCs w:val="22"/>
              </w:rPr>
            </w:pPr>
            <w:r w:rsidRPr="007E056E">
              <w:rPr>
                <w:sz w:val="22"/>
                <w:szCs w:val="22"/>
              </w:rPr>
              <w:t> </w:t>
            </w:r>
          </w:p>
        </w:tc>
      </w:tr>
      <w:tr w:rsidR="00B8577C" w:rsidRPr="009E26E0" w14:paraId="74C22B6C" w14:textId="77777777" w:rsidTr="00E76FFD">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3F0D4539" w14:textId="77777777" w:rsidR="009E26E0" w:rsidRPr="007E056E" w:rsidRDefault="009E26E0" w:rsidP="009E26E0">
            <w:pPr>
              <w:spacing w:before="0"/>
              <w:ind w:firstLine="0"/>
              <w:jc w:val="left"/>
              <w:rPr>
                <w:sz w:val="22"/>
                <w:szCs w:val="22"/>
              </w:rPr>
            </w:pPr>
            <w:r w:rsidRPr="007E056E">
              <w:rPr>
                <w:sz w:val="22"/>
                <w:szCs w:val="22"/>
              </w:rPr>
              <w:t xml:space="preserve">Linie </w:t>
            </w:r>
            <w:proofErr w:type="spellStart"/>
            <w:r w:rsidRPr="007E056E">
              <w:rPr>
                <w:sz w:val="22"/>
                <w:szCs w:val="22"/>
              </w:rPr>
              <w:t>neroz</w:t>
            </w:r>
            <w:proofErr w:type="spellEnd"/>
            <w:r w:rsidRPr="007E056E">
              <w:rPr>
                <w:sz w:val="22"/>
                <w:szCs w:val="22"/>
              </w:rPr>
              <w:t>. NP</w:t>
            </w:r>
          </w:p>
        </w:tc>
        <w:tc>
          <w:tcPr>
            <w:tcW w:w="1134" w:type="dxa"/>
            <w:tcBorders>
              <w:top w:val="nil"/>
              <w:left w:val="nil"/>
              <w:bottom w:val="single" w:sz="4" w:space="0" w:color="auto"/>
              <w:right w:val="single" w:sz="4" w:space="0" w:color="auto"/>
            </w:tcBorders>
            <w:shd w:val="clear" w:color="auto" w:fill="auto"/>
            <w:noWrap/>
            <w:vAlign w:val="bottom"/>
            <w:hideMark/>
          </w:tcPr>
          <w:p w14:paraId="7B2561D6" w14:textId="77777777" w:rsidR="009E26E0" w:rsidRPr="007E056E" w:rsidRDefault="009E26E0" w:rsidP="009E26E0">
            <w:pPr>
              <w:spacing w:before="0"/>
              <w:ind w:firstLine="0"/>
              <w:jc w:val="left"/>
              <w:rPr>
                <w:sz w:val="22"/>
                <w:szCs w:val="22"/>
              </w:rPr>
            </w:pPr>
            <w:r w:rsidRPr="007E056E">
              <w:rPr>
                <w:sz w:val="22"/>
                <w:szCs w:val="22"/>
              </w:rPr>
              <w:t>linie</w:t>
            </w:r>
          </w:p>
        </w:tc>
        <w:tc>
          <w:tcPr>
            <w:tcW w:w="2127" w:type="dxa"/>
            <w:tcBorders>
              <w:top w:val="nil"/>
              <w:left w:val="nil"/>
              <w:bottom w:val="single" w:sz="4" w:space="0" w:color="auto"/>
              <w:right w:val="single" w:sz="4" w:space="0" w:color="auto"/>
            </w:tcBorders>
            <w:shd w:val="clear" w:color="auto" w:fill="auto"/>
            <w:noWrap/>
            <w:vAlign w:val="bottom"/>
            <w:hideMark/>
          </w:tcPr>
          <w:p w14:paraId="64274F8B" w14:textId="77777777" w:rsidR="009E26E0" w:rsidRPr="007E056E" w:rsidRDefault="009E26E0" w:rsidP="009E26E0">
            <w:pPr>
              <w:spacing w:before="0"/>
              <w:ind w:firstLine="0"/>
              <w:jc w:val="right"/>
              <w:rPr>
                <w:sz w:val="22"/>
                <w:szCs w:val="22"/>
              </w:rPr>
            </w:pPr>
            <w:r w:rsidRPr="007E056E">
              <w:rPr>
                <w:sz w:val="22"/>
                <w:szCs w:val="22"/>
              </w:rPr>
              <w:t>2 923</w:t>
            </w:r>
          </w:p>
        </w:tc>
        <w:tc>
          <w:tcPr>
            <w:tcW w:w="2977" w:type="dxa"/>
            <w:tcBorders>
              <w:top w:val="nil"/>
              <w:left w:val="nil"/>
              <w:bottom w:val="single" w:sz="4" w:space="0" w:color="auto"/>
              <w:right w:val="single" w:sz="4" w:space="0" w:color="auto"/>
            </w:tcBorders>
            <w:shd w:val="clear" w:color="auto" w:fill="auto"/>
            <w:noWrap/>
            <w:vAlign w:val="bottom"/>
            <w:hideMark/>
          </w:tcPr>
          <w:p w14:paraId="53236AA0" w14:textId="77777777" w:rsidR="009E26E0" w:rsidRPr="007E056E" w:rsidRDefault="009E26E0" w:rsidP="009E26E0">
            <w:pPr>
              <w:spacing w:before="0"/>
              <w:ind w:firstLine="0"/>
              <w:jc w:val="left"/>
              <w:rPr>
                <w:sz w:val="22"/>
                <w:szCs w:val="22"/>
              </w:rPr>
            </w:pPr>
            <w:r w:rsidRPr="007E056E">
              <w:rPr>
                <w:sz w:val="22"/>
                <w:szCs w:val="22"/>
              </w:rPr>
              <w:t> </w:t>
            </w:r>
          </w:p>
        </w:tc>
        <w:tc>
          <w:tcPr>
            <w:tcW w:w="1842" w:type="dxa"/>
            <w:tcBorders>
              <w:top w:val="nil"/>
              <w:left w:val="nil"/>
              <w:bottom w:val="single" w:sz="4" w:space="0" w:color="auto"/>
              <w:right w:val="single" w:sz="4" w:space="0" w:color="auto"/>
            </w:tcBorders>
            <w:shd w:val="clear" w:color="auto" w:fill="auto"/>
            <w:noWrap/>
            <w:vAlign w:val="bottom"/>
            <w:hideMark/>
          </w:tcPr>
          <w:p w14:paraId="10BE61E1" w14:textId="77777777" w:rsidR="009E26E0" w:rsidRPr="007E056E" w:rsidRDefault="009E26E0" w:rsidP="009E26E0">
            <w:pPr>
              <w:spacing w:before="0"/>
              <w:ind w:firstLine="0"/>
              <w:jc w:val="left"/>
              <w:rPr>
                <w:sz w:val="22"/>
                <w:szCs w:val="22"/>
              </w:rPr>
            </w:pPr>
            <w:r w:rsidRPr="007E056E">
              <w:rPr>
                <w:sz w:val="22"/>
                <w:szCs w:val="22"/>
              </w:rPr>
              <w:t> </w:t>
            </w:r>
          </w:p>
        </w:tc>
        <w:tc>
          <w:tcPr>
            <w:tcW w:w="2552" w:type="dxa"/>
            <w:tcBorders>
              <w:top w:val="nil"/>
              <w:left w:val="nil"/>
              <w:bottom w:val="single" w:sz="4" w:space="0" w:color="auto"/>
              <w:right w:val="single" w:sz="4" w:space="0" w:color="auto"/>
            </w:tcBorders>
            <w:shd w:val="clear" w:color="auto" w:fill="auto"/>
            <w:noWrap/>
            <w:vAlign w:val="bottom"/>
            <w:hideMark/>
          </w:tcPr>
          <w:p w14:paraId="72BDC1D6" w14:textId="77777777" w:rsidR="009E26E0" w:rsidRPr="007E056E" w:rsidRDefault="009E26E0" w:rsidP="009E26E0">
            <w:pPr>
              <w:spacing w:before="0"/>
              <w:ind w:firstLine="0"/>
              <w:jc w:val="left"/>
              <w:rPr>
                <w:sz w:val="22"/>
                <w:szCs w:val="22"/>
              </w:rPr>
            </w:pPr>
            <w:r w:rsidRPr="007E056E">
              <w:rPr>
                <w:sz w:val="22"/>
                <w:szCs w:val="22"/>
              </w:rPr>
              <w:t> </w:t>
            </w:r>
          </w:p>
        </w:tc>
      </w:tr>
      <w:tr w:rsidR="00B8577C" w:rsidRPr="009E26E0" w14:paraId="15E038C8" w14:textId="77777777" w:rsidTr="00E76FFD">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5808B1AA" w14:textId="77777777" w:rsidR="009E26E0" w:rsidRPr="007E056E" w:rsidRDefault="009E26E0" w:rsidP="009E26E0">
            <w:pPr>
              <w:spacing w:before="0"/>
              <w:ind w:firstLine="0"/>
              <w:jc w:val="left"/>
              <w:rPr>
                <w:sz w:val="22"/>
                <w:szCs w:val="22"/>
              </w:rPr>
            </w:pPr>
            <w:r w:rsidRPr="007E056E">
              <w:rPr>
                <w:sz w:val="22"/>
                <w:szCs w:val="22"/>
              </w:rPr>
              <w:t xml:space="preserve">Linie </w:t>
            </w:r>
            <w:proofErr w:type="spellStart"/>
            <w:r w:rsidRPr="007E056E">
              <w:rPr>
                <w:sz w:val="22"/>
                <w:szCs w:val="22"/>
              </w:rPr>
              <w:t>neroz</w:t>
            </w:r>
            <w:proofErr w:type="spellEnd"/>
            <w:r w:rsidRPr="007E056E">
              <w:rPr>
                <w:sz w:val="22"/>
                <w:szCs w:val="22"/>
              </w:rPr>
              <w:t>. VN</w:t>
            </w:r>
          </w:p>
        </w:tc>
        <w:tc>
          <w:tcPr>
            <w:tcW w:w="1134" w:type="dxa"/>
            <w:tcBorders>
              <w:top w:val="nil"/>
              <w:left w:val="nil"/>
              <w:bottom w:val="single" w:sz="4" w:space="0" w:color="auto"/>
              <w:right w:val="single" w:sz="4" w:space="0" w:color="auto"/>
            </w:tcBorders>
            <w:shd w:val="clear" w:color="auto" w:fill="auto"/>
            <w:noWrap/>
            <w:vAlign w:val="bottom"/>
            <w:hideMark/>
          </w:tcPr>
          <w:p w14:paraId="6094A218" w14:textId="77777777" w:rsidR="009E26E0" w:rsidRPr="007E056E" w:rsidRDefault="009E26E0" w:rsidP="009E26E0">
            <w:pPr>
              <w:spacing w:before="0"/>
              <w:ind w:firstLine="0"/>
              <w:jc w:val="left"/>
              <w:rPr>
                <w:sz w:val="22"/>
                <w:szCs w:val="22"/>
              </w:rPr>
            </w:pPr>
            <w:r w:rsidRPr="007E056E">
              <w:rPr>
                <w:sz w:val="22"/>
                <w:szCs w:val="22"/>
              </w:rPr>
              <w:t>linie</w:t>
            </w:r>
          </w:p>
        </w:tc>
        <w:tc>
          <w:tcPr>
            <w:tcW w:w="2127" w:type="dxa"/>
            <w:tcBorders>
              <w:top w:val="nil"/>
              <w:left w:val="nil"/>
              <w:bottom w:val="single" w:sz="4" w:space="0" w:color="auto"/>
              <w:right w:val="single" w:sz="4" w:space="0" w:color="auto"/>
            </w:tcBorders>
            <w:shd w:val="clear" w:color="auto" w:fill="auto"/>
            <w:noWrap/>
            <w:vAlign w:val="bottom"/>
            <w:hideMark/>
          </w:tcPr>
          <w:p w14:paraId="411B5CAB" w14:textId="77777777" w:rsidR="009E26E0" w:rsidRPr="007E056E" w:rsidRDefault="009E26E0" w:rsidP="009E26E0">
            <w:pPr>
              <w:spacing w:before="0"/>
              <w:ind w:firstLine="0"/>
              <w:jc w:val="right"/>
              <w:rPr>
                <w:sz w:val="22"/>
                <w:szCs w:val="22"/>
              </w:rPr>
            </w:pPr>
            <w:r w:rsidRPr="007E056E">
              <w:rPr>
                <w:sz w:val="22"/>
                <w:szCs w:val="22"/>
              </w:rPr>
              <w:t>3 012</w:t>
            </w:r>
          </w:p>
        </w:tc>
        <w:tc>
          <w:tcPr>
            <w:tcW w:w="2977" w:type="dxa"/>
            <w:tcBorders>
              <w:top w:val="nil"/>
              <w:left w:val="nil"/>
              <w:bottom w:val="single" w:sz="4" w:space="0" w:color="auto"/>
              <w:right w:val="single" w:sz="4" w:space="0" w:color="auto"/>
            </w:tcBorders>
            <w:shd w:val="clear" w:color="auto" w:fill="auto"/>
            <w:noWrap/>
            <w:vAlign w:val="bottom"/>
            <w:hideMark/>
          </w:tcPr>
          <w:p w14:paraId="51BEDFD1" w14:textId="77777777" w:rsidR="009E26E0" w:rsidRPr="007E056E" w:rsidRDefault="009E26E0" w:rsidP="009E26E0">
            <w:pPr>
              <w:spacing w:before="0"/>
              <w:ind w:firstLine="0"/>
              <w:jc w:val="left"/>
              <w:rPr>
                <w:sz w:val="22"/>
                <w:szCs w:val="22"/>
              </w:rPr>
            </w:pPr>
            <w:r w:rsidRPr="007E056E">
              <w:rPr>
                <w:sz w:val="22"/>
                <w:szCs w:val="22"/>
              </w:rPr>
              <w:t> </w:t>
            </w:r>
          </w:p>
        </w:tc>
        <w:tc>
          <w:tcPr>
            <w:tcW w:w="1842" w:type="dxa"/>
            <w:tcBorders>
              <w:top w:val="nil"/>
              <w:left w:val="nil"/>
              <w:bottom w:val="single" w:sz="4" w:space="0" w:color="auto"/>
              <w:right w:val="single" w:sz="4" w:space="0" w:color="auto"/>
            </w:tcBorders>
            <w:shd w:val="clear" w:color="auto" w:fill="auto"/>
            <w:noWrap/>
            <w:vAlign w:val="bottom"/>
            <w:hideMark/>
          </w:tcPr>
          <w:p w14:paraId="229D2AA5" w14:textId="77777777" w:rsidR="009E26E0" w:rsidRPr="007E056E" w:rsidRDefault="009E26E0" w:rsidP="009E26E0">
            <w:pPr>
              <w:spacing w:before="0"/>
              <w:ind w:firstLine="0"/>
              <w:jc w:val="left"/>
              <w:rPr>
                <w:sz w:val="22"/>
                <w:szCs w:val="22"/>
              </w:rPr>
            </w:pPr>
            <w:r w:rsidRPr="007E056E">
              <w:rPr>
                <w:sz w:val="22"/>
                <w:szCs w:val="22"/>
              </w:rPr>
              <w:t> </w:t>
            </w:r>
          </w:p>
        </w:tc>
        <w:tc>
          <w:tcPr>
            <w:tcW w:w="2552" w:type="dxa"/>
            <w:tcBorders>
              <w:top w:val="nil"/>
              <w:left w:val="nil"/>
              <w:bottom w:val="single" w:sz="4" w:space="0" w:color="auto"/>
              <w:right w:val="single" w:sz="4" w:space="0" w:color="auto"/>
            </w:tcBorders>
            <w:shd w:val="clear" w:color="auto" w:fill="auto"/>
            <w:noWrap/>
            <w:vAlign w:val="bottom"/>
            <w:hideMark/>
          </w:tcPr>
          <w:p w14:paraId="0279CDFE" w14:textId="77777777" w:rsidR="009E26E0" w:rsidRPr="007E056E" w:rsidRDefault="009E26E0" w:rsidP="009E26E0">
            <w:pPr>
              <w:spacing w:before="0"/>
              <w:ind w:firstLine="0"/>
              <w:jc w:val="left"/>
              <w:rPr>
                <w:sz w:val="22"/>
                <w:szCs w:val="22"/>
              </w:rPr>
            </w:pPr>
            <w:r w:rsidRPr="007E056E">
              <w:rPr>
                <w:sz w:val="22"/>
                <w:szCs w:val="22"/>
              </w:rPr>
              <w:t> </w:t>
            </w:r>
          </w:p>
        </w:tc>
      </w:tr>
      <w:tr w:rsidR="00B8577C" w:rsidRPr="009E26E0" w14:paraId="4077D882" w14:textId="77777777" w:rsidTr="00E76FFD">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55EF0A47" w14:textId="77777777" w:rsidR="009E26E0" w:rsidRPr="007E056E" w:rsidRDefault="009E26E0" w:rsidP="009E26E0">
            <w:pPr>
              <w:spacing w:before="0"/>
              <w:ind w:firstLine="0"/>
              <w:jc w:val="left"/>
              <w:rPr>
                <w:sz w:val="22"/>
                <w:szCs w:val="22"/>
              </w:rPr>
            </w:pPr>
            <w:r w:rsidRPr="007E056E">
              <w:rPr>
                <w:sz w:val="22"/>
                <w:szCs w:val="22"/>
              </w:rPr>
              <w:t xml:space="preserve">Linie </w:t>
            </w:r>
            <w:proofErr w:type="spellStart"/>
            <w:r w:rsidRPr="007E056E">
              <w:rPr>
                <w:sz w:val="22"/>
                <w:szCs w:val="22"/>
              </w:rPr>
              <w:t>neroz</w:t>
            </w:r>
            <w:proofErr w:type="spellEnd"/>
            <w:r w:rsidRPr="007E056E">
              <w:rPr>
                <w:sz w:val="22"/>
                <w:szCs w:val="22"/>
              </w:rPr>
              <w:t>. VP</w:t>
            </w:r>
          </w:p>
        </w:tc>
        <w:tc>
          <w:tcPr>
            <w:tcW w:w="1134" w:type="dxa"/>
            <w:tcBorders>
              <w:top w:val="nil"/>
              <w:left w:val="nil"/>
              <w:bottom w:val="single" w:sz="4" w:space="0" w:color="auto"/>
              <w:right w:val="single" w:sz="4" w:space="0" w:color="auto"/>
            </w:tcBorders>
            <w:shd w:val="clear" w:color="auto" w:fill="auto"/>
            <w:noWrap/>
            <w:vAlign w:val="bottom"/>
            <w:hideMark/>
          </w:tcPr>
          <w:p w14:paraId="4E6A2A6C" w14:textId="77777777" w:rsidR="009E26E0" w:rsidRPr="007E056E" w:rsidRDefault="009E26E0" w:rsidP="009E26E0">
            <w:pPr>
              <w:spacing w:before="0"/>
              <w:ind w:firstLine="0"/>
              <w:jc w:val="left"/>
              <w:rPr>
                <w:sz w:val="22"/>
                <w:szCs w:val="22"/>
              </w:rPr>
            </w:pPr>
            <w:r w:rsidRPr="007E056E">
              <w:rPr>
                <w:sz w:val="22"/>
                <w:szCs w:val="22"/>
              </w:rPr>
              <w:t>linie</w:t>
            </w:r>
          </w:p>
        </w:tc>
        <w:tc>
          <w:tcPr>
            <w:tcW w:w="2127" w:type="dxa"/>
            <w:tcBorders>
              <w:top w:val="nil"/>
              <w:left w:val="nil"/>
              <w:bottom w:val="single" w:sz="4" w:space="0" w:color="auto"/>
              <w:right w:val="single" w:sz="4" w:space="0" w:color="auto"/>
            </w:tcBorders>
            <w:shd w:val="clear" w:color="auto" w:fill="auto"/>
            <w:noWrap/>
            <w:vAlign w:val="bottom"/>
            <w:hideMark/>
          </w:tcPr>
          <w:p w14:paraId="59EA48E6" w14:textId="77777777" w:rsidR="009E26E0" w:rsidRPr="007E056E" w:rsidRDefault="009E26E0" w:rsidP="009E26E0">
            <w:pPr>
              <w:spacing w:before="0"/>
              <w:ind w:firstLine="0"/>
              <w:jc w:val="right"/>
              <w:rPr>
                <w:sz w:val="22"/>
                <w:szCs w:val="22"/>
              </w:rPr>
            </w:pPr>
            <w:r w:rsidRPr="007E056E">
              <w:rPr>
                <w:sz w:val="22"/>
                <w:szCs w:val="22"/>
              </w:rPr>
              <w:t>245 676</w:t>
            </w:r>
          </w:p>
        </w:tc>
        <w:tc>
          <w:tcPr>
            <w:tcW w:w="2977" w:type="dxa"/>
            <w:tcBorders>
              <w:top w:val="nil"/>
              <w:left w:val="nil"/>
              <w:bottom w:val="single" w:sz="4" w:space="0" w:color="auto"/>
              <w:right w:val="single" w:sz="4" w:space="0" w:color="auto"/>
            </w:tcBorders>
            <w:shd w:val="clear" w:color="auto" w:fill="auto"/>
            <w:noWrap/>
            <w:vAlign w:val="bottom"/>
            <w:hideMark/>
          </w:tcPr>
          <w:p w14:paraId="0BFB8D54" w14:textId="77777777" w:rsidR="009E26E0" w:rsidRPr="007E056E" w:rsidRDefault="009E26E0" w:rsidP="009E26E0">
            <w:pPr>
              <w:spacing w:before="0"/>
              <w:ind w:firstLine="0"/>
              <w:jc w:val="left"/>
              <w:rPr>
                <w:sz w:val="22"/>
                <w:szCs w:val="22"/>
              </w:rPr>
            </w:pPr>
            <w:r w:rsidRPr="007E056E">
              <w:rPr>
                <w:sz w:val="22"/>
                <w:szCs w:val="22"/>
              </w:rPr>
              <w:t> </w:t>
            </w:r>
          </w:p>
        </w:tc>
        <w:tc>
          <w:tcPr>
            <w:tcW w:w="1842" w:type="dxa"/>
            <w:tcBorders>
              <w:top w:val="nil"/>
              <w:left w:val="nil"/>
              <w:bottom w:val="single" w:sz="4" w:space="0" w:color="auto"/>
              <w:right w:val="single" w:sz="4" w:space="0" w:color="auto"/>
            </w:tcBorders>
            <w:shd w:val="clear" w:color="auto" w:fill="auto"/>
            <w:noWrap/>
            <w:vAlign w:val="bottom"/>
            <w:hideMark/>
          </w:tcPr>
          <w:p w14:paraId="4C6986F6" w14:textId="77777777" w:rsidR="009E26E0" w:rsidRPr="007E056E" w:rsidRDefault="009E26E0" w:rsidP="009E26E0">
            <w:pPr>
              <w:spacing w:before="0"/>
              <w:ind w:firstLine="0"/>
              <w:jc w:val="left"/>
              <w:rPr>
                <w:sz w:val="22"/>
                <w:szCs w:val="22"/>
              </w:rPr>
            </w:pPr>
            <w:r w:rsidRPr="007E056E">
              <w:rPr>
                <w:sz w:val="22"/>
                <w:szCs w:val="22"/>
              </w:rPr>
              <w:t> </w:t>
            </w:r>
          </w:p>
        </w:tc>
        <w:tc>
          <w:tcPr>
            <w:tcW w:w="2552" w:type="dxa"/>
            <w:tcBorders>
              <w:top w:val="nil"/>
              <w:left w:val="nil"/>
              <w:bottom w:val="single" w:sz="4" w:space="0" w:color="auto"/>
              <w:right w:val="single" w:sz="4" w:space="0" w:color="auto"/>
            </w:tcBorders>
            <w:shd w:val="clear" w:color="auto" w:fill="auto"/>
            <w:noWrap/>
            <w:vAlign w:val="bottom"/>
            <w:hideMark/>
          </w:tcPr>
          <w:p w14:paraId="076B7518" w14:textId="77777777" w:rsidR="009E26E0" w:rsidRPr="007E056E" w:rsidRDefault="009E26E0" w:rsidP="009E26E0">
            <w:pPr>
              <w:spacing w:before="0"/>
              <w:ind w:firstLine="0"/>
              <w:jc w:val="left"/>
              <w:rPr>
                <w:sz w:val="22"/>
                <w:szCs w:val="22"/>
              </w:rPr>
            </w:pPr>
            <w:r w:rsidRPr="007E056E">
              <w:rPr>
                <w:sz w:val="22"/>
                <w:szCs w:val="22"/>
              </w:rPr>
              <w:t> </w:t>
            </w:r>
          </w:p>
        </w:tc>
      </w:tr>
      <w:tr w:rsidR="00B8577C" w:rsidRPr="009E26E0" w14:paraId="7D556FE5" w14:textId="77777777" w:rsidTr="00E76FFD">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50B9D54F" w14:textId="77777777" w:rsidR="009E26E0" w:rsidRPr="007E056E" w:rsidRDefault="009E26E0" w:rsidP="009E26E0">
            <w:pPr>
              <w:spacing w:before="0"/>
              <w:ind w:firstLine="0"/>
              <w:jc w:val="left"/>
              <w:rPr>
                <w:sz w:val="22"/>
                <w:szCs w:val="22"/>
              </w:rPr>
            </w:pPr>
            <w:r w:rsidRPr="007E056E">
              <w:rPr>
                <w:sz w:val="22"/>
                <w:szCs w:val="22"/>
              </w:rPr>
              <w:t xml:space="preserve">Linie </w:t>
            </w:r>
            <w:proofErr w:type="spellStart"/>
            <w:r w:rsidRPr="007E056E">
              <w:rPr>
                <w:sz w:val="22"/>
                <w:szCs w:val="22"/>
              </w:rPr>
              <w:t>roz.zpev.ploch</w:t>
            </w:r>
            <w:proofErr w:type="spellEnd"/>
            <w:r w:rsidRPr="007E056E">
              <w:rPr>
                <w:sz w:val="22"/>
                <w:szCs w:val="22"/>
              </w:rPr>
              <w:t xml:space="preserve"> NN</w:t>
            </w:r>
          </w:p>
        </w:tc>
        <w:tc>
          <w:tcPr>
            <w:tcW w:w="1134" w:type="dxa"/>
            <w:tcBorders>
              <w:top w:val="nil"/>
              <w:left w:val="nil"/>
              <w:bottom w:val="single" w:sz="4" w:space="0" w:color="auto"/>
              <w:right w:val="single" w:sz="4" w:space="0" w:color="auto"/>
            </w:tcBorders>
            <w:shd w:val="clear" w:color="auto" w:fill="auto"/>
            <w:noWrap/>
            <w:vAlign w:val="bottom"/>
            <w:hideMark/>
          </w:tcPr>
          <w:p w14:paraId="043908A0" w14:textId="77777777" w:rsidR="009E26E0" w:rsidRPr="007E056E" w:rsidRDefault="009E26E0" w:rsidP="009E26E0">
            <w:pPr>
              <w:spacing w:before="0"/>
              <w:ind w:firstLine="0"/>
              <w:jc w:val="left"/>
              <w:rPr>
                <w:sz w:val="22"/>
                <w:szCs w:val="22"/>
              </w:rPr>
            </w:pPr>
            <w:r w:rsidRPr="007E056E">
              <w:rPr>
                <w:sz w:val="22"/>
                <w:szCs w:val="22"/>
              </w:rPr>
              <w:t>linie</w:t>
            </w:r>
          </w:p>
        </w:tc>
        <w:tc>
          <w:tcPr>
            <w:tcW w:w="2127" w:type="dxa"/>
            <w:tcBorders>
              <w:top w:val="nil"/>
              <w:left w:val="nil"/>
              <w:bottom w:val="single" w:sz="4" w:space="0" w:color="auto"/>
              <w:right w:val="single" w:sz="4" w:space="0" w:color="auto"/>
            </w:tcBorders>
            <w:shd w:val="clear" w:color="auto" w:fill="auto"/>
            <w:noWrap/>
            <w:vAlign w:val="bottom"/>
            <w:hideMark/>
          </w:tcPr>
          <w:p w14:paraId="1B0C9C32" w14:textId="77777777" w:rsidR="009E26E0" w:rsidRPr="007E056E" w:rsidRDefault="009E26E0" w:rsidP="009E26E0">
            <w:pPr>
              <w:spacing w:before="0"/>
              <w:ind w:firstLine="0"/>
              <w:jc w:val="right"/>
              <w:rPr>
                <w:sz w:val="22"/>
                <w:szCs w:val="22"/>
              </w:rPr>
            </w:pPr>
            <w:r w:rsidRPr="007E056E">
              <w:rPr>
                <w:sz w:val="22"/>
                <w:szCs w:val="22"/>
              </w:rPr>
              <w:t>662</w:t>
            </w:r>
          </w:p>
        </w:tc>
        <w:tc>
          <w:tcPr>
            <w:tcW w:w="2977" w:type="dxa"/>
            <w:tcBorders>
              <w:top w:val="nil"/>
              <w:left w:val="nil"/>
              <w:bottom w:val="single" w:sz="4" w:space="0" w:color="auto"/>
              <w:right w:val="single" w:sz="4" w:space="0" w:color="auto"/>
            </w:tcBorders>
            <w:shd w:val="clear" w:color="auto" w:fill="auto"/>
            <w:noWrap/>
            <w:vAlign w:val="bottom"/>
            <w:hideMark/>
          </w:tcPr>
          <w:p w14:paraId="4DD0FB3C" w14:textId="77777777" w:rsidR="009E26E0" w:rsidRPr="007E056E" w:rsidRDefault="009E26E0" w:rsidP="009E26E0">
            <w:pPr>
              <w:spacing w:before="0"/>
              <w:ind w:firstLine="0"/>
              <w:jc w:val="left"/>
              <w:rPr>
                <w:sz w:val="22"/>
                <w:szCs w:val="22"/>
              </w:rPr>
            </w:pPr>
            <w:r w:rsidRPr="007E056E">
              <w:rPr>
                <w:sz w:val="22"/>
                <w:szCs w:val="22"/>
              </w:rPr>
              <w:t> </w:t>
            </w:r>
          </w:p>
        </w:tc>
        <w:tc>
          <w:tcPr>
            <w:tcW w:w="1842" w:type="dxa"/>
            <w:tcBorders>
              <w:top w:val="nil"/>
              <w:left w:val="nil"/>
              <w:bottom w:val="single" w:sz="4" w:space="0" w:color="auto"/>
              <w:right w:val="single" w:sz="4" w:space="0" w:color="auto"/>
            </w:tcBorders>
            <w:shd w:val="clear" w:color="auto" w:fill="auto"/>
            <w:noWrap/>
            <w:vAlign w:val="bottom"/>
            <w:hideMark/>
          </w:tcPr>
          <w:p w14:paraId="65431B2A" w14:textId="77777777" w:rsidR="009E26E0" w:rsidRPr="007E056E" w:rsidRDefault="009E26E0" w:rsidP="009E26E0">
            <w:pPr>
              <w:spacing w:before="0"/>
              <w:ind w:firstLine="0"/>
              <w:jc w:val="left"/>
              <w:rPr>
                <w:sz w:val="22"/>
                <w:szCs w:val="22"/>
              </w:rPr>
            </w:pPr>
            <w:r w:rsidRPr="007E056E">
              <w:rPr>
                <w:sz w:val="22"/>
                <w:szCs w:val="22"/>
              </w:rPr>
              <w:t> </w:t>
            </w:r>
          </w:p>
        </w:tc>
        <w:tc>
          <w:tcPr>
            <w:tcW w:w="2552" w:type="dxa"/>
            <w:tcBorders>
              <w:top w:val="nil"/>
              <w:left w:val="nil"/>
              <w:bottom w:val="single" w:sz="4" w:space="0" w:color="auto"/>
              <w:right w:val="single" w:sz="4" w:space="0" w:color="auto"/>
            </w:tcBorders>
            <w:shd w:val="clear" w:color="auto" w:fill="auto"/>
            <w:noWrap/>
            <w:vAlign w:val="bottom"/>
            <w:hideMark/>
          </w:tcPr>
          <w:p w14:paraId="5A760973" w14:textId="77777777" w:rsidR="009E26E0" w:rsidRPr="007E056E" w:rsidRDefault="009E26E0" w:rsidP="009E26E0">
            <w:pPr>
              <w:spacing w:before="0"/>
              <w:ind w:firstLine="0"/>
              <w:jc w:val="left"/>
              <w:rPr>
                <w:sz w:val="22"/>
                <w:szCs w:val="22"/>
              </w:rPr>
            </w:pPr>
            <w:r w:rsidRPr="007E056E">
              <w:rPr>
                <w:sz w:val="22"/>
                <w:szCs w:val="22"/>
              </w:rPr>
              <w:t> </w:t>
            </w:r>
          </w:p>
        </w:tc>
      </w:tr>
      <w:tr w:rsidR="00B8577C" w:rsidRPr="009E26E0" w14:paraId="6C17BA57" w14:textId="77777777" w:rsidTr="00E76FFD">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51B28C57" w14:textId="77777777" w:rsidR="009E26E0" w:rsidRPr="007E056E" w:rsidRDefault="009E26E0" w:rsidP="009E26E0">
            <w:pPr>
              <w:spacing w:before="0"/>
              <w:ind w:firstLine="0"/>
              <w:jc w:val="left"/>
              <w:rPr>
                <w:sz w:val="22"/>
                <w:szCs w:val="22"/>
              </w:rPr>
            </w:pPr>
            <w:r w:rsidRPr="007E056E">
              <w:rPr>
                <w:sz w:val="22"/>
                <w:szCs w:val="22"/>
              </w:rPr>
              <w:t xml:space="preserve">Linie </w:t>
            </w:r>
            <w:proofErr w:type="spellStart"/>
            <w:r w:rsidRPr="007E056E">
              <w:rPr>
                <w:sz w:val="22"/>
                <w:szCs w:val="22"/>
              </w:rPr>
              <w:t>roz.zpev.ploch</w:t>
            </w:r>
            <w:proofErr w:type="spellEnd"/>
            <w:r w:rsidRPr="007E056E">
              <w:rPr>
                <w:sz w:val="22"/>
                <w:szCs w:val="22"/>
              </w:rPr>
              <w:t xml:space="preserve"> NP</w:t>
            </w:r>
          </w:p>
        </w:tc>
        <w:tc>
          <w:tcPr>
            <w:tcW w:w="1134" w:type="dxa"/>
            <w:tcBorders>
              <w:top w:val="nil"/>
              <w:left w:val="nil"/>
              <w:bottom w:val="single" w:sz="4" w:space="0" w:color="auto"/>
              <w:right w:val="single" w:sz="4" w:space="0" w:color="auto"/>
            </w:tcBorders>
            <w:shd w:val="clear" w:color="auto" w:fill="auto"/>
            <w:noWrap/>
            <w:vAlign w:val="bottom"/>
            <w:hideMark/>
          </w:tcPr>
          <w:p w14:paraId="49BED207" w14:textId="77777777" w:rsidR="009E26E0" w:rsidRPr="007E056E" w:rsidRDefault="009E26E0" w:rsidP="009E26E0">
            <w:pPr>
              <w:spacing w:before="0"/>
              <w:ind w:firstLine="0"/>
              <w:jc w:val="left"/>
              <w:rPr>
                <w:sz w:val="22"/>
                <w:szCs w:val="22"/>
              </w:rPr>
            </w:pPr>
            <w:r w:rsidRPr="007E056E">
              <w:rPr>
                <w:sz w:val="22"/>
                <w:szCs w:val="22"/>
              </w:rPr>
              <w:t>linie</w:t>
            </w:r>
          </w:p>
        </w:tc>
        <w:tc>
          <w:tcPr>
            <w:tcW w:w="2127" w:type="dxa"/>
            <w:tcBorders>
              <w:top w:val="nil"/>
              <w:left w:val="nil"/>
              <w:bottom w:val="single" w:sz="4" w:space="0" w:color="auto"/>
              <w:right w:val="single" w:sz="4" w:space="0" w:color="auto"/>
            </w:tcBorders>
            <w:shd w:val="clear" w:color="auto" w:fill="auto"/>
            <w:noWrap/>
            <w:vAlign w:val="bottom"/>
            <w:hideMark/>
          </w:tcPr>
          <w:p w14:paraId="388C2A04" w14:textId="77777777" w:rsidR="009E26E0" w:rsidRPr="007E056E" w:rsidRDefault="009E26E0" w:rsidP="009E26E0">
            <w:pPr>
              <w:spacing w:before="0"/>
              <w:ind w:firstLine="0"/>
              <w:jc w:val="right"/>
              <w:rPr>
                <w:sz w:val="22"/>
                <w:szCs w:val="22"/>
              </w:rPr>
            </w:pPr>
            <w:r w:rsidRPr="007E056E">
              <w:rPr>
                <w:sz w:val="22"/>
                <w:szCs w:val="22"/>
              </w:rPr>
              <w:t>12 723</w:t>
            </w:r>
          </w:p>
        </w:tc>
        <w:tc>
          <w:tcPr>
            <w:tcW w:w="2977" w:type="dxa"/>
            <w:tcBorders>
              <w:top w:val="nil"/>
              <w:left w:val="nil"/>
              <w:bottom w:val="single" w:sz="4" w:space="0" w:color="auto"/>
              <w:right w:val="single" w:sz="4" w:space="0" w:color="auto"/>
            </w:tcBorders>
            <w:shd w:val="clear" w:color="auto" w:fill="auto"/>
            <w:noWrap/>
            <w:vAlign w:val="bottom"/>
            <w:hideMark/>
          </w:tcPr>
          <w:p w14:paraId="74349C43" w14:textId="77777777" w:rsidR="009E26E0" w:rsidRPr="007E056E" w:rsidRDefault="009E26E0" w:rsidP="009E26E0">
            <w:pPr>
              <w:spacing w:before="0"/>
              <w:ind w:firstLine="0"/>
              <w:jc w:val="left"/>
              <w:rPr>
                <w:sz w:val="22"/>
                <w:szCs w:val="22"/>
              </w:rPr>
            </w:pPr>
            <w:r w:rsidRPr="007E056E">
              <w:rPr>
                <w:sz w:val="22"/>
                <w:szCs w:val="22"/>
              </w:rPr>
              <w:t> </w:t>
            </w:r>
          </w:p>
        </w:tc>
        <w:tc>
          <w:tcPr>
            <w:tcW w:w="1842" w:type="dxa"/>
            <w:tcBorders>
              <w:top w:val="nil"/>
              <w:left w:val="nil"/>
              <w:bottom w:val="single" w:sz="4" w:space="0" w:color="auto"/>
              <w:right w:val="single" w:sz="4" w:space="0" w:color="auto"/>
            </w:tcBorders>
            <w:shd w:val="clear" w:color="auto" w:fill="auto"/>
            <w:noWrap/>
            <w:vAlign w:val="bottom"/>
            <w:hideMark/>
          </w:tcPr>
          <w:p w14:paraId="215BBB1D" w14:textId="77777777" w:rsidR="009E26E0" w:rsidRPr="007E056E" w:rsidRDefault="009E26E0" w:rsidP="009E26E0">
            <w:pPr>
              <w:spacing w:before="0"/>
              <w:ind w:firstLine="0"/>
              <w:jc w:val="left"/>
              <w:rPr>
                <w:sz w:val="22"/>
                <w:szCs w:val="22"/>
              </w:rPr>
            </w:pPr>
            <w:r w:rsidRPr="007E056E">
              <w:rPr>
                <w:sz w:val="22"/>
                <w:szCs w:val="22"/>
              </w:rPr>
              <w:t> </w:t>
            </w:r>
          </w:p>
        </w:tc>
        <w:tc>
          <w:tcPr>
            <w:tcW w:w="2552" w:type="dxa"/>
            <w:tcBorders>
              <w:top w:val="nil"/>
              <w:left w:val="nil"/>
              <w:bottom w:val="single" w:sz="4" w:space="0" w:color="auto"/>
              <w:right w:val="single" w:sz="4" w:space="0" w:color="auto"/>
            </w:tcBorders>
            <w:shd w:val="clear" w:color="auto" w:fill="auto"/>
            <w:noWrap/>
            <w:vAlign w:val="bottom"/>
            <w:hideMark/>
          </w:tcPr>
          <w:p w14:paraId="57261C47" w14:textId="77777777" w:rsidR="009E26E0" w:rsidRPr="007E056E" w:rsidRDefault="009E26E0" w:rsidP="009E26E0">
            <w:pPr>
              <w:spacing w:before="0"/>
              <w:ind w:firstLine="0"/>
              <w:jc w:val="left"/>
              <w:rPr>
                <w:sz w:val="22"/>
                <w:szCs w:val="22"/>
              </w:rPr>
            </w:pPr>
            <w:r w:rsidRPr="007E056E">
              <w:rPr>
                <w:sz w:val="22"/>
                <w:szCs w:val="22"/>
              </w:rPr>
              <w:t> </w:t>
            </w:r>
          </w:p>
        </w:tc>
      </w:tr>
      <w:tr w:rsidR="00B8577C" w:rsidRPr="009E26E0" w14:paraId="7347FA73" w14:textId="77777777" w:rsidTr="00E76FFD">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655480AF" w14:textId="77777777" w:rsidR="009E26E0" w:rsidRPr="007E056E" w:rsidRDefault="009E26E0" w:rsidP="009E26E0">
            <w:pPr>
              <w:spacing w:before="0"/>
              <w:ind w:firstLine="0"/>
              <w:jc w:val="left"/>
              <w:rPr>
                <w:sz w:val="22"/>
                <w:szCs w:val="22"/>
              </w:rPr>
            </w:pPr>
            <w:r w:rsidRPr="007E056E">
              <w:rPr>
                <w:sz w:val="22"/>
                <w:szCs w:val="22"/>
              </w:rPr>
              <w:lastRenderedPageBreak/>
              <w:t xml:space="preserve">Linie </w:t>
            </w:r>
            <w:proofErr w:type="spellStart"/>
            <w:r w:rsidRPr="007E056E">
              <w:rPr>
                <w:sz w:val="22"/>
                <w:szCs w:val="22"/>
              </w:rPr>
              <w:t>roz.zpev.ploch</w:t>
            </w:r>
            <w:proofErr w:type="spellEnd"/>
            <w:r w:rsidRPr="007E056E">
              <w:rPr>
                <w:sz w:val="22"/>
                <w:szCs w:val="22"/>
              </w:rPr>
              <w:t xml:space="preserve"> VN</w:t>
            </w:r>
          </w:p>
        </w:tc>
        <w:tc>
          <w:tcPr>
            <w:tcW w:w="1134" w:type="dxa"/>
            <w:tcBorders>
              <w:top w:val="nil"/>
              <w:left w:val="nil"/>
              <w:bottom w:val="single" w:sz="4" w:space="0" w:color="auto"/>
              <w:right w:val="single" w:sz="4" w:space="0" w:color="auto"/>
            </w:tcBorders>
            <w:shd w:val="clear" w:color="auto" w:fill="auto"/>
            <w:noWrap/>
            <w:vAlign w:val="bottom"/>
            <w:hideMark/>
          </w:tcPr>
          <w:p w14:paraId="75D994C2" w14:textId="77777777" w:rsidR="009E26E0" w:rsidRPr="007E056E" w:rsidRDefault="009E26E0" w:rsidP="009E26E0">
            <w:pPr>
              <w:spacing w:before="0"/>
              <w:ind w:firstLine="0"/>
              <w:jc w:val="left"/>
              <w:rPr>
                <w:sz w:val="22"/>
                <w:szCs w:val="22"/>
              </w:rPr>
            </w:pPr>
            <w:r w:rsidRPr="007E056E">
              <w:rPr>
                <w:sz w:val="22"/>
                <w:szCs w:val="22"/>
              </w:rPr>
              <w:t>linie</w:t>
            </w:r>
          </w:p>
        </w:tc>
        <w:tc>
          <w:tcPr>
            <w:tcW w:w="2127" w:type="dxa"/>
            <w:tcBorders>
              <w:top w:val="nil"/>
              <w:left w:val="nil"/>
              <w:bottom w:val="single" w:sz="4" w:space="0" w:color="auto"/>
              <w:right w:val="single" w:sz="4" w:space="0" w:color="auto"/>
            </w:tcBorders>
            <w:shd w:val="clear" w:color="auto" w:fill="auto"/>
            <w:noWrap/>
            <w:vAlign w:val="bottom"/>
            <w:hideMark/>
          </w:tcPr>
          <w:p w14:paraId="372CD8DA" w14:textId="77777777" w:rsidR="009E26E0" w:rsidRPr="007E056E" w:rsidRDefault="009E26E0" w:rsidP="009E26E0">
            <w:pPr>
              <w:spacing w:before="0"/>
              <w:ind w:firstLine="0"/>
              <w:jc w:val="right"/>
              <w:rPr>
                <w:sz w:val="22"/>
                <w:szCs w:val="22"/>
              </w:rPr>
            </w:pPr>
            <w:r w:rsidRPr="007E056E">
              <w:rPr>
                <w:sz w:val="22"/>
                <w:szCs w:val="22"/>
              </w:rPr>
              <w:t>13 973</w:t>
            </w:r>
          </w:p>
        </w:tc>
        <w:tc>
          <w:tcPr>
            <w:tcW w:w="2977" w:type="dxa"/>
            <w:tcBorders>
              <w:top w:val="nil"/>
              <w:left w:val="nil"/>
              <w:bottom w:val="single" w:sz="4" w:space="0" w:color="auto"/>
              <w:right w:val="single" w:sz="4" w:space="0" w:color="auto"/>
            </w:tcBorders>
            <w:shd w:val="clear" w:color="auto" w:fill="auto"/>
            <w:noWrap/>
            <w:vAlign w:val="bottom"/>
            <w:hideMark/>
          </w:tcPr>
          <w:p w14:paraId="4E87FF22" w14:textId="77777777" w:rsidR="009E26E0" w:rsidRPr="007E056E" w:rsidRDefault="009E26E0" w:rsidP="009E26E0">
            <w:pPr>
              <w:spacing w:before="0"/>
              <w:ind w:firstLine="0"/>
              <w:jc w:val="left"/>
              <w:rPr>
                <w:sz w:val="22"/>
                <w:szCs w:val="22"/>
              </w:rPr>
            </w:pPr>
            <w:r w:rsidRPr="007E056E">
              <w:rPr>
                <w:sz w:val="22"/>
                <w:szCs w:val="22"/>
              </w:rPr>
              <w:t> </w:t>
            </w:r>
          </w:p>
        </w:tc>
        <w:tc>
          <w:tcPr>
            <w:tcW w:w="1842" w:type="dxa"/>
            <w:tcBorders>
              <w:top w:val="nil"/>
              <w:left w:val="nil"/>
              <w:bottom w:val="single" w:sz="4" w:space="0" w:color="auto"/>
              <w:right w:val="single" w:sz="4" w:space="0" w:color="auto"/>
            </w:tcBorders>
            <w:shd w:val="clear" w:color="auto" w:fill="auto"/>
            <w:noWrap/>
            <w:vAlign w:val="bottom"/>
            <w:hideMark/>
          </w:tcPr>
          <w:p w14:paraId="52539052" w14:textId="77777777" w:rsidR="009E26E0" w:rsidRPr="007E056E" w:rsidRDefault="009E26E0" w:rsidP="009E26E0">
            <w:pPr>
              <w:spacing w:before="0"/>
              <w:ind w:firstLine="0"/>
              <w:jc w:val="left"/>
              <w:rPr>
                <w:sz w:val="22"/>
                <w:szCs w:val="22"/>
              </w:rPr>
            </w:pPr>
            <w:r w:rsidRPr="007E056E">
              <w:rPr>
                <w:sz w:val="22"/>
                <w:szCs w:val="22"/>
              </w:rPr>
              <w:t> </w:t>
            </w:r>
          </w:p>
        </w:tc>
        <w:tc>
          <w:tcPr>
            <w:tcW w:w="2552" w:type="dxa"/>
            <w:tcBorders>
              <w:top w:val="nil"/>
              <w:left w:val="nil"/>
              <w:bottom w:val="single" w:sz="4" w:space="0" w:color="auto"/>
              <w:right w:val="single" w:sz="4" w:space="0" w:color="auto"/>
            </w:tcBorders>
            <w:shd w:val="clear" w:color="auto" w:fill="auto"/>
            <w:noWrap/>
            <w:vAlign w:val="bottom"/>
            <w:hideMark/>
          </w:tcPr>
          <w:p w14:paraId="6AD472E0" w14:textId="77777777" w:rsidR="009E26E0" w:rsidRPr="007E056E" w:rsidRDefault="009E26E0" w:rsidP="009E26E0">
            <w:pPr>
              <w:spacing w:before="0"/>
              <w:ind w:firstLine="0"/>
              <w:jc w:val="left"/>
              <w:rPr>
                <w:sz w:val="22"/>
                <w:szCs w:val="22"/>
              </w:rPr>
            </w:pPr>
            <w:r w:rsidRPr="007E056E">
              <w:rPr>
                <w:sz w:val="22"/>
                <w:szCs w:val="22"/>
              </w:rPr>
              <w:t> </w:t>
            </w:r>
          </w:p>
        </w:tc>
      </w:tr>
      <w:tr w:rsidR="00B8577C" w:rsidRPr="009E26E0" w14:paraId="543C077F" w14:textId="77777777" w:rsidTr="00E76FFD">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2B601061" w14:textId="77777777" w:rsidR="009E26E0" w:rsidRPr="007E056E" w:rsidRDefault="009E26E0" w:rsidP="009E26E0">
            <w:pPr>
              <w:spacing w:before="0"/>
              <w:ind w:firstLine="0"/>
              <w:jc w:val="left"/>
              <w:rPr>
                <w:sz w:val="22"/>
                <w:szCs w:val="22"/>
              </w:rPr>
            </w:pPr>
            <w:r w:rsidRPr="007E056E">
              <w:rPr>
                <w:sz w:val="22"/>
                <w:szCs w:val="22"/>
              </w:rPr>
              <w:t xml:space="preserve">Linie </w:t>
            </w:r>
            <w:proofErr w:type="spellStart"/>
            <w:r w:rsidRPr="007E056E">
              <w:rPr>
                <w:sz w:val="22"/>
                <w:szCs w:val="22"/>
              </w:rPr>
              <w:t>roz.zpev.ploch</w:t>
            </w:r>
            <w:proofErr w:type="spellEnd"/>
            <w:r w:rsidRPr="007E056E">
              <w:rPr>
                <w:sz w:val="22"/>
                <w:szCs w:val="22"/>
              </w:rPr>
              <w:t xml:space="preserve"> VP</w:t>
            </w:r>
          </w:p>
        </w:tc>
        <w:tc>
          <w:tcPr>
            <w:tcW w:w="1134" w:type="dxa"/>
            <w:tcBorders>
              <w:top w:val="nil"/>
              <w:left w:val="nil"/>
              <w:bottom w:val="single" w:sz="4" w:space="0" w:color="auto"/>
              <w:right w:val="single" w:sz="4" w:space="0" w:color="auto"/>
            </w:tcBorders>
            <w:shd w:val="clear" w:color="auto" w:fill="auto"/>
            <w:noWrap/>
            <w:vAlign w:val="bottom"/>
            <w:hideMark/>
          </w:tcPr>
          <w:p w14:paraId="1F6123CB" w14:textId="77777777" w:rsidR="009E26E0" w:rsidRPr="007E056E" w:rsidRDefault="009E26E0" w:rsidP="009E26E0">
            <w:pPr>
              <w:spacing w:before="0"/>
              <w:ind w:firstLine="0"/>
              <w:jc w:val="left"/>
              <w:rPr>
                <w:sz w:val="22"/>
                <w:szCs w:val="22"/>
              </w:rPr>
            </w:pPr>
            <w:r w:rsidRPr="007E056E">
              <w:rPr>
                <w:sz w:val="22"/>
                <w:szCs w:val="22"/>
              </w:rPr>
              <w:t>linie</w:t>
            </w:r>
          </w:p>
        </w:tc>
        <w:tc>
          <w:tcPr>
            <w:tcW w:w="2127" w:type="dxa"/>
            <w:tcBorders>
              <w:top w:val="nil"/>
              <w:left w:val="nil"/>
              <w:bottom w:val="single" w:sz="4" w:space="0" w:color="auto"/>
              <w:right w:val="single" w:sz="4" w:space="0" w:color="auto"/>
            </w:tcBorders>
            <w:shd w:val="clear" w:color="auto" w:fill="auto"/>
            <w:noWrap/>
            <w:vAlign w:val="bottom"/>
            <w:hideMark/>
          </w:tcPr>
          <w:p w14:paraId="6CA6F251" w14:textId="77777777" w:rsidR="009E26E0" w:rsidRPr="007E056E" w:rsidRDefault="009E26E0" w:rsidP="009E26E0">
            <w:pPr>
              <w:spacing w:before="0"/>
              <w:ind w:firstLine="0"/>
              <w:jc w:val="right"/>
              <w:rPr>
                <w:sz w:val="22"/>
                <w:szCs w:val="22"/>
              </w:rPr>
            </w:pPr>
            <w:r w:rsidRPr="007E056E">
              <w:rPr>
                <w:sz w:val="22"/>
                <w:szCs w:val="22"/>
              </w:rPr>
              <w:t>372 518</w:t>
            </w:r>
          </w:p>
        </w:tc>
        <w:tc>
          <w:tcPr>
            <w:tcW w:w="2977" w:type="dxa"/>
            <w:tcBorders>
              <w:top w:val="nil"/>
              <w:left w:val="nil"/>
              <w:bottom w:val="single" w:sz="4" w:space="0" w:color="auto"/>
              <w:right w:val="single" w:sz="4" w:space="0" w:color="auto"/>
            </w:tcBorders>
            <w:shd w:val="clear" w:color="auto" w:fill="auto"/>
            <w:noWrap/>
            <w:vAlign w:val="bottom"/>
            <w:hideMark/>
          </w:tcPr>
          <w:p w14:paraId="5BAB09E1" w14:textId="77777777" w:rsidR="009E26E0" w:rsidRPr="007E056E" w:rsidRDefault="009E26E0" w:rsidP="009E26E0">
            <w:pPr>
              <w:spacing w:before="0"/>
              <w:ind w:firstLine="0"/>
              <w:jc w:val="left"/>
              <w:rPr>
                <w:sz w:val="22"/>
                <w:szCs w:val="22"/>
              </w:rPr>
            </w:pPr>
            <w:r w:rsidRPr="007E056E">
              <w:rPr>
                <w:sz w:val="22"/>
                <w:szCs w:val="22"/>
              </w:rPr>
              <w:t> </w:t>
            </w:r>
          </w:p>
        </w:tc>
        <w:tc>
          <w:tcPr>
            <w:tcW w:w="1842" w:type="dxa"/>
            <w:tcBorders>
              <w:top w:val="nil"/>
              <w:left w:val="nil"/>
              <w:bottom w:val="single" w:sz="4" w:space="0" w:color="auto"/>
              <w:right w:val="single" w:sz="4" w:space="0" w:color="auto"/>
            </w:tcBorders>
            <w:shd w:val="clear" w:color="auto" w:fill="auto"/>
            <w:noWrap/>
            <w:vAlign w:val="bottom"/>
            <w:hideMark/>
          </w:tcPr>
          <w:p w14:paraId="4BA6F1B3" w14:textId="77777777" w:rsidR="009E26E0" w:rsidRPr="007E056E" w:rsidRDefault="009E26E0" w:rsidP="009E26E0">
            <w:pPr>
              <w:spacing w:before="0"/>
              <w:ind w:firstLine="0"/>
              <w:jc w:val="left"/>
              <w:rPr>
                <w:sz w:val="22"/>
                <w:szCs w:val="22"/>
              </w:rPr>
            </w:pPr>
            <w:r w:rsidRPr="007E056E">
              <w:rPr>
                <w:sz w:val="22"/>
                <w:szCs w:val="22"/>
              </w:rPr>
              <w:t> </w:t>
            </w:r>
          </w:p>
        </w:tc>
        <w:tc>
          <w:tcPr>
            <w:tcW w:w="2552" w:type="dxa"/>
            <w:tcBorders>
              <w:top w:val="nil"/>
              <w:left w:val="nil"/>
              <w:bottom w:val="single" w:sz="4" w:space="0" w:color="auto"/>
              <w:right w:val="single" w:sz="4" w:space="0" w:color="auto"/>
            </w:tcBorders>
            <w:shd w:val="clear" w:color="auto" w:fill="auto"/>
            <w:noWrap/>
            <w:vAlign w:val="bottom"/>
            <w:hideMark/>
          </w:tcPr>
          <w:p w14:paraId="5E934E9F" w14:textId="77777777" w:rsidR="009E26E0" w:rsidRPr="007E056E" w:rsidRDefault="009E26E0" w:rsidP="009E26E0">
            <w:pPr>
              <w:spacing w:before="0"/>
              <w:ind w:firstLine="0"/>
              <w:jc w:val="left"/>
              <w:rPr>
                <w:sz w:val="22"/>
                <w:szCs w:val="22"/>
              </w:rPr>
            </w:pPr>
            <w:r w:rsidRPr="007E056E">
              <w:rPr>
                <w:sz w:val="22"/>
                <w:szCs w:val="22"/>
              </w:rPr>
              <w:t> </w:t>
            </w:r>
          </w:p>
        </w:tc>
      </w:tr>
      <w:tr w:rsidR="00B8577C" w:rsidRPr="009E26E0" w14:paraId="7E281F09" w14:textId="77777777" w:rsidTr="00E76FFD">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1DF875E5" w14:textId="77777777" w:rsidR="009E26E0" w:rsidRPr="007E056E" w:rsidRDefault="009E26E0" w:rsidP="009E26E0">
            <w:pPr>
              <w:spacing w:before="0"/>
              <w:ind w:firstLine="0"/>
              <w:jc w:val="left"/>
              <w:rPr>
                <w:sz w:val="22"/>
                <w:szCs w:val="22"/>
              </w:rPr>
            </w:pPr>
            <w:r w:rsidRPr="007E056E">
              <w:rPr>
                <w:sz w:val="22"/>
                <w:szCs w:val="22"/>
              </w:rPr>
              <w:t>Popis povrchu</w:t>
            </w:r>
          </w:p>
        </w:tc>
        <w:tc>
          <w:tcPr>
            <w:tcW w:w="1134" w:type="dxa"/>
            <w:tcBorders>
              <w:top w:val="nil"/>
              <w:left w:val="nil"/>
              <w:bottom w:val="single" w:sz="4" w:space="0" w:color="auto"/>
              <w:right w:val="single" w:sz="4" w:space="0" w:color="auto"/>
            </w:tcBorders>
            <w:shd w:val="clear" w:color="auto" w:fill="auto"/>
            <w:noWrap/>
            <w:vAlign w:val="bottom"/>
            <w:hideMark/>
          </w:tcPr>
          <w:p w14:paraId="5FCF951A" w14:textId="77777777" w:rsidR="009E26E0" w:rsidRPr="007E056E" w:rsidRDefault="009E26E0" w:rsidP="009E26E0">
            <w:pPr>
              <w:spacing w:before="0"/>
              <w:ind w:firstLine="0"/>
              <w:jc w:val="left"/>
              <w:rPr>
                <w:sz w:val="22"/>
                <w:szCs w:val="22"/>
              </w:rPr>
            </w:pPr>
            <w:r w:rsidRPr="007E056E">
              <w:rPr>
                <w:sz w:val="22"/>
                <w:szCs w:val="22"/>
              </w:rPr>
              <w:t>text</w:t>
            </w:r>
          </w:p>
        </w:tc>
        <w:tc>
          <w:tcPr>
            <w:tcW w:w="2127" w:type="dxa"/>
            <w:tcBorders>
              <w:top w:val="nil"/>
              <w:left w:val="nil"/>
              <w:bottom w:val="single" w:sz="4" w:space="0" w:color="auto"/>
              <w:right w:val="single" w:sz="4" w:space="0" w:color="auto"/>
            </w:tcBorders>
            <w:shd w:val="clear" w:color="auto" w:fill="auto"/>
            <w:noWrap/>
            <w:vAlign w:val="bottom"/>
            <w:hideMark/>
          </w:tcPr>
          <w:p w14:paraId="3997E827" w14:textId="77777777" w:rsidR="009E26E0" w:rsidRPr="007E056E" w:rsidRDefault="009E26E0" w:rsidP="009E26E0">
            <w:pPr>
              <w:spacing w:before="0"/>
              <w:ind w:firstLine="0"/>
              <w:jc w:val="right"/>
              <w:rPr>
                <w:sz w:val="22"/>
                <w:szCs w:val="22"/>
              </w:rPr>
            </w:pPr>
            <w:r w:rsidRPr="007E056E">
              <w:rPr>
                <w:sz w:val="22"/>
                <w:szCs w:val="22"/>
              </w:rPr>
              <w:t>254 333</w:t>
            </w:r>
          </w:p>
        </w:tc>
        <w:tc>
          <w:tcPr>
            <w:tcW w:w="2977" w:type="dxa"/>
            <w:tcBorders>
              <w:top w:val="nil"/>
              <w:left w:val="nil"/>
              <w:bottom w:val="single" w:sz="4" w:space="0" w:color="auto"/>
              <w:right w:val="single" w:sz="4" w:space="0" w:color="auto"/>
            </w:tcBorders>
            <w:shd w:val="clear" w:color="auto" w:fill="auto"/>
            <w:noWrap/>
            <w:vAlign w:val="bottom"/>
            <w:hideMark/>
          </w:tcPr>
          <w:p w14:paraId="13B1F49D" w14:textId="77777777" w:rsidR="009E26E0" w:rsidRPr="007E056E" w:rsidRDefault="009E26E0" w:rsidP="009E26E0">
            <w:pPr>
              <w:spacing w:before="0"/>
              <w:ind w:firstLine="0"/>
              <w:jc w:val="left"/>
              <w:rPr>
                <w:sz w:val="22"/>
                <w:szCs w:val="22"/>
              </w:rPr>
            </w:pPr>
            <w:r w:rsidRPr="007E056E">
              <w:rPr>
                <w:sz w:val="22"/>
                <w:szCs w:val="22"/>
              </w:rPr>
              <w:t> </w:t>
            </w:r>
          </w:p>
        </w:tc>
        <w:tc>
          <w:tcPr>
            <w:tcW w:w="1842" w:type="dxa"/>
            <w:tcBorders>
              <w:top w:val="nil"/>
              <w:left w:val="nil"/>
              <w:bottom w:val="single" w:sz="4" w:space="0" w:color="auto"/>
              <w:right w:val="single" w:sz="4" w:space="0" w:color="auto"/>
            </w:tcBorders>
            <w:shd w:val="clear" w:color="auto" w:fill="auto"/>
            <w:noWrap/>
            <w:vAlign w:val="bottom"/>
            <w:hideMark/>
          </w:tcPr>
          <w:p w14:paraId="2D01F9B6" w14:textId="77777777" w:rsidR="009E26E0" w:rsidRPr="007E056E" w:rsidRDefault="009E26E0" w:rsidP="009E26E0">
            <w:pPr>
              <w:spacing w:before="0"/>
              <w:ind w:firstLine="0"/>
              <w:jc w:val="left"/>
              <w:rPr>
                <w:sz w:val="22"/>
                <w:szCs w:val="22"/>
              </w:rPr>
            </w:pPr>
            <w:r w:rsidRPr="007E056E">
              <w:rPr>
                <w:sz w:val="22"/>
                <w:szCs w:val="22"/>
              </w:rPr>
              <w:t> </w:t>
            </w:r>
          </w:p>
        </w:tc>
        <w:tc>
          <w:tcPr>
            <w:tcW w:w="2552" w:type="dxa"/>
            <w:tcBorders>
              <w:top w:val="nil"/>
              <w:left w:val="nil"/>
              <w:bottom w:val="single" w:sz="4" w:space="0" w:color="auto"/>
              <w:right w:val="single" w:sz="4" w:space="0" w:color="auto"/>
            </w:tcBorders>
            <w:shd w:val="clear" w:color="auto" w:fill="auto"/>
            <w:noWrap/>
            <w:vAlign w:val="bottom"/>
            <w:hideMark/>
          </w:tcPr>
          <w:p w14:paraId="3FD58A51" w14:textId="77777777" w:rsidR="009E26E0" w:rsidRPr="007E056E" w:rsidRDefault="009E26E0" w:rsidP="009E26E0">
            <w:pPr>
              <w:spacing w:before="0"/>
              <w:ind w:firstLine="0"/>
              <w:jc w:val="left"/>
              <w:rPr>
                <w:sz w:val="22"/>
                <w:szCs w:val="22"/>
              </w:rPr>
            </w:pPr>
            <w:r w:rsidRPr="007E056E">
              <w:rPr>
                <w:sz w:val="22"/>
                <w:szCs w:val="22"/>
              </w:rPr>
              <w:t> </w:t>
            </w:r>
          </w:p>
        </w:tc>
      </w:tr>
      <w:tr w:rsidR="00B8577C" w:rsidRPr="009E26E0" w14:paraId="0217F620" w14:textId="77777777" w:rsidTr="00E76FFD">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643BA5C3" w14:textId="77777777" w:rsidR="009E26E0" w:rsidRPr="007E056E" w:rsidRDefault="009E26E0" w:rsidP="009E26E0">
            <w:pPr>
              <w:spacing w:before="0"/>
              <w:ind w:firstLine="0"/>
              <w:jc w:val="left"/>
              <w:rPr>
                <w:sz w:val="22"/>
                <w:szCs w:val="22"/>
              </w:rPr>
            </w:pPr>
            <w:r w:rsidRPr="007E056E">
              <w:rPr>
                <w:sz w:val="22"/>
                <w:szCs w:val="22"/>
              </w:rPr>
              <w:t xml:space="preserve">Výškopis </w:t>
            </w:r>
            <w:proofErr w:type="spellStart"/>
            <w:r w:rsidRPr="007E056E">
              <w:rPr>
                <w:sz w:val="22"/>
                <w:szCs w:val="22"/>
              </w:rPr>
              <w:t>terén_promaz_ident</w:t>
            </w:r>
            <w:proofErr w:type="spellEnd"/>
            <w:r w:rsidRPr="007E056E">
              <w:rPr>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14:paraId="5F530FAA" w14:textId="77777777" w:rsidR="009E26E0" w:rsidRPr="007E056E" w:rsidRDefault="009E26E0" w:rsidP="009E26E0">
            <w:pPr>
              <w:spacing w:before="0"/>
              <w:ind w:firstLine="0"/>
              <w:jc w:val="left"/>
              <w:rPr>
                <w:sz w:val="22"/>
                <w:szCs w:val="22"/>
              </w:rPr>
            </w:pPr>
            <w:r w:rsidRPr="007E056E">
              <w:rPr>
                <w:sz w:val="22"/>
                <w:szCs w:val="22"/>
              </w:rPr>
              <w:t>text</w:t>
            </w:r>
          </w:p>
        </w:tc>
        <w:tc>
          <w:tcPr>
            <w:tcW w:w="2127" w:type="dxa"/>
            <w:tcBorders>
              <w:top w:val="nil"/>
              <w:left w:val="nil"/>
              <w:bottom w:val="single" w:sz="4" w:space="0" w:color="auto"/>
              <w:right w:val="single" w:sz="4" w:space="0" w:color="auto"/>
            </w:tcBorders>
            <w:shd w:val="clear" w:color="auto" w:fill="auto"/>
            <w:noWrap/>
            <w:vAlign w:val="bottom"/>
            <w:hideMark/>
          </w:tcPr>
          <w:p w14:paraId="108CE732" w14:textId="77777777" w:rsidR="009E26E0" w:rsidRPr="007E056E" w:rsidRDefault="009E26E0" w:rsidP="009E26E0">
            <w:pPr>
              <w:spacing w:before="0"/>
              <w:ind w:firstLine="0"/>
              <w:jc w:val="right"/>
              <w:rPr>
                <w:sz w:val="22"/>
                <w:szCs w:val="22"/>
              </w:rPr>
            </w:pPr>
            <w:r w:rsidRPr="007E056E">
              <w:rPr>
                <w:sz w:val="22"/>
                <w:szCs w:val="22"/>
              </w:rPr>
              <w:t>683 804</w:t>
            </w:r>
          </w:p>
        </w:tc>
        <w:tc>
          <w:tcPr>
            <w:tcW w:w="2977" w:type="dxa"/>
            <w:tcBorders>
              <w:top w:val="nil"/>
              <w:left w:val="nil"/>
              <w:bottom w:val="single" w:sz="4" w:space="0" w:color="auto"/>
              <w:right w:val="single" w:sz="4" w:space="0" w:color="auto"/>
            </w:tcBorders>
            <w:shd w:val="clear" w:color="auto" w:fill="auto"/>
            <w:noWrap/>
            <w:vAlign w:val="bottom"/>
            <w:hideMark/>
          </w:tcPr>
          <w:p w14:paraId="088E1500" w14:textId="77777777" w:rsidR="009E26E0" w:rsidRPr="007E056E" w:rsidRDefault="009E26E0" w:rsidP="009E26E0">
            <w:pPr>
              <w:spacing w:before="0"/>
              <w:ind w:firstLine="0"/>
              <w:jc w:val="left"/>
              <w:rPr>
                <w:sz w:val="22"/>
                <w:szCs w:val="22"/>
              </w:rPr>
            </w:pPr>
            <w:r w:rsidRPr="007E056E">
              <w:rPr>
                <w:sz w:val="22"/>
                <w:szCs w:val="22"/>
              </w:rPr>
              <w:t> </w:t>
            </w:r>
          </w:p>
        </w:tc>
        <w:tc>
          <w:tcPr>
            <w:tcW w:w="1842" w:type="dxa"/>
            <w:tcBorders>
              <w:top w:val="nil"/>
              <w:left w:val="nil"/>
              <w:bottom w:val="single" w:sz="4" w:space="0" w:color="auto"/>
              <w:right w:val="single" w:sz="4" w:space="0" w:color="auto"/>
            </w:tcBorders>
            <w:shd w:val="clear" w:color="auto" w:fill="auto"/>
            <w:noWrap/>
            <w:vAlign w:val="bottom"/>
            <w:hideMark/>
          </w:tcPr>
          <w:p w14:paraId="4DC85E71" w14:textId="77777777" w:rsidR="009E26E0" w:rsidRPr="007E056E" w:rsidRDefault="009E26E0" w:rsidP="009E26E0">
            <w:pPr>
              <w:spacing w:before="0"/>
              <w:ind w:firstLine="0"/>
              <w:jc w:val="left"/>
              <w:rPr>
                <w:sz w:val="22"/>
                <w:szCs w:val="22"/>
              </w:rPr>
            </w:pPr>
            <w:r w:rsidRPr="007E056E">
              <w:rPr>
                <w:sz w:val="22"/>
                <w:szCs w:val="22"/>
              </w:rPr>
              <w:t> </w:t>
            </w:r>
          </w:p>
        </w:tc>
        <w:tc>
          <w:tcPr>
            <w:tcW w:w="2552" w:type="dxa"/>
            <w:tcBorders>
              <w:top w:val="nil"/>
              <w:left w:val="nil"/>
              <w:bottom w:val="single" w:sz="4" w:space="0" w:color="auto"/>
              <w:right w:val="single" w:sz="4" w:space="0" w:color="auto"/>
            </w:tcBorders>
            <w:shd w:val="clear" w:color="auto" w:fill="auto"/>
            <w:noWrap/>
            <w:vAlign w:val="bottom"/>
            <w:hideMark/>
          </w:tcPr>
          <w:p w14:paraId="1ADBECCB" w14:textId="77777777" w:rsidR="009E26E0" w:rsidRPr="007E056E" w:rsidRDefault="009E26E0" w:rsidP="009E26E0">
            <w:pPr>
              <w:spacing w:before="0"/>
              <w:ind w:firstLine="0"/>
              <w:jc w:val="left"/>
              <w:rPr>
                <w:sz w:val="22"/>
                <w:szCs w:val="22"/>
              </w:rPr>
            </w:pPr>
            <w:r w:rsidRPr="007E056E">
              <w:rPr>
                <w:sz w:val="22"/>
                <w:szCs w:val="22"/>
              </w:rPr>
              <w:t> </w:t>
            </w:r>
          </w:p>
        </w:tc>
      </w:tr>
      <w:tr w:rsidR="00B8577C" w:rsidRPr="009E26E0" w14:paraId="391730E9" w14:textId="77777777" w:rsidTr="00E76FFD">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6C49DCF3" w14:textId="77777777" w:rsidR="009E26E0" w:rsidRPr="007E056E" w:rsidRDefault="009E26E0" w:rsidP="009E26E0">
            <w:pPr>
              <w:spacing w:before="0"/>
              <w:ind w:firstLine="0"/>
              <w:jc w:val="left"/>
              <w:rPr>
                <w:sz w:val="22"/>
                <w:szCs w:val="22"/>
              </w:rPr>
            </w:pPr>
            <w:r w:rsidRPr="007E056E">
              <w:rPr>
                <w:sz w:val="22"/>
                <w:szCs w:val="22"/>
              </w:rPr>
              <w:t xml:space="preserve">Výškopis </w:t>
            </w:r>
            <w:proofErr w:type="spellStart"/>
            <w:r w:rsidRPr="007E056E">
              <w:rPr>
                <w:sz w:val="22"/>
                <w:szCs w:val="22"/>
              </w:rPr>
              <w:t>terén_promaz_N_ident</w:t>
            </w:r>
            <w:proofErr w:type="spellEnd"/>
            <w:r w:rsidRPr="007E056E">
              <w:rPr>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14:paraId="68AE4060" w14:textId="77777777" w:rsidR="009E26E0" w:rsidRPr="007E056E" w:rsidRDefault="009E26E0" w:rsidP="009E26E0">
            <w:pPr>
              <w:spacing w:before="0"/>
              <w:ind w:firstLine="0"/>
              <w:jc w:val="left"/>
              <w:rPr>
                <w:sz w:val="22"/>
                <w:szCs w:val="22"/>
              </w:rPr>
            </w:pPr>
            <w:r w:rsidRPr="007E056E">
              <w:rPr>
                <w:sz w:val="22"/>
                <w:szCs w:val="22"/>
              </w:rPr>
              <w:t>text</w:t>
            </w:r>
          </w:p>
        </w:tc>
        <w:tc>
          <w:tcPr>
            <w:tcW w:w="2127" w:type="dxa"/>
            <w:tcBorders>
              <w:top w:val="nil"/>
              <w:left w:val="nil"/>
              <w:bottom w:val="single" w:sz="4" w:space="0" w:color="auto"/>
              <w:right w:val="single" w:sz="4" w:space="0" w:color="auto"/>
            </w:tcBorders>
            <w:shd w:val="clear" w:color="auto" w:fill="auto"/>
            <w:noWrap/>
            <w:vAlign w:val="bottom"/>
            <w:hideMark/>
          </w:tcPr>
          <w:p w14:paraId="7FE89B95" w14:textId="77777777" w:rsidR="009E26E0" w:rsidRPr="007E056E" w:rsidRDefault="009E26E0" w:rsidP="009E26E0">
            <w:pPr>
              <w:spacing w:before="0"/>
              <w:ind w:firstLine="0"/>
              <w:jc w:val="right"/>
              <w:rPr>
                <w:sz w:val="22"/>
                <w:szCs w:val="22"/>
              </w:rPr>
            </w:pPr>
            <w:r w:rsidRPr="007E056E">
              <w:rPr>
                <w:sz w:val="22"/>
                <w:szCs w:val="22"/>
              </w:rPr>
              <w:t>8 483</w:t>
            </w:r>
          </w:p>
        </w:tc>
        <w:tc>
          <w:tcPr>
            <w:tcW w:w="2977" w:type="dxa"/>
            <w:tcBorders>
              <w:top w:val="nil"/>
              <w:left w:val="nil"/>
              <w:bottom w:val="single" w:sz="4" w:space="0" w:color="auto"/>
              <w:right w:val="single" w:sz="4" w:space="0" w:color="auto"/>
            </w:tcBorders>
            <w:shd w:val="clear" w:color="auto" w:fill="auto"/>
            <w:noWrap/>
            <w:vAlign w:val="bottom"/>
            <w:hideMark/>
          </w:tcPr>
          <w:p w14:paraId="19A594DF" w14:textId="77777777" w:rsidR="009E26E0" w:rsidRPr="007E056E" w:rsidRDefault="009E26E0" w:rsidP="009E26E0">
            <w:pPr>
              <w:spacing w:before="0"/>
              <w:ind w:firstLine="0"/>
              <w:jc w:val="left"/>
              <w:rPr>
                <w:sz w:val="22"/>
                <w:szCs w:val="22"/>
              </w:rPr>
            </w:pPr>
            <w:r w:rsidRPr="007E056E">
              <w:rPr>
                <w:sz w:val="22"/>
                <w:szCs w:val="22"/>
              </w:rPr>
              <w:t> </w:t>
            </w:r>
          </w:p>
        </w:tc>
        <w:tc>
          <w:tcPr>
            <w:tcW w:w="1842" w:type="dxa"/>
            <w:tcBorders>
              <w:top w:val="nil"/>
              <w:left w:val="nil"/>
              <w:bottom w:val="single" w:sz="4" w:space="0" w:color="auto"/>
              <w:right w:val="single" w:sz="4" w:space="0" w:color="auto"/>
            </w:tcBorders>
            <w:shd w:val="clear" w:color="auto" w:fill="auto"/>
            <w:noWrap/>
            <w:vAlign w:val="bottom"/>
            <w:hideMark/>
          </w:tcPr>
          <w:p w14:paraId="004CFEAA" w14:textId="77777777" w:rsidR="009E26E0" w:rsidRPr="007E056E" w:rsidRDefault="009E26E0" w:rsidP="009E26E0">
            <w:pPr>
              <w:spacing w:before="0"/>
              <w:ind w:firstLine="0"/>
              <w:jc w:val="left"/>
              <w:rPr>
                <w:sz w:val="22"/>
                <w:szCs w:val="22"/>
              </w:rPr>
            </w:pPr>
            <w:r w:rsidRPr="007E056E">
              <w:rPr>
                <w:sz w:val="22"/>
                <w:szCs w:val="22"/>
              </w:rPr>
              <w:t> </w:t>
            </w:r>
          </w:p>
        </w:tc>
        <w:tc>
          <w:tcPr>
            <w:tcW w:w="2552" w:type="dxa"/>
            <w:tcBorders>
              <w:top w:val="nil"/>
              <w:left w:val="nil"/>
              <w:bottom w:val="single" w:sz="4" w:space="0" w:color="auto"/>
              <w:right w:val="single" w:sz="4" w:space="0" w:color="auto"/>
            </w:tcBorders>
            <w:shd w:val="clear" w:color="auto" w:fill="auto"/>
            <w:noWrap/>
            <w:vAlign w:val="bottom"/>
            <w:hideMark/>
          </w:tcPr>
          <w:p w14:paraId="24D27675" w14:textId="77777777" w:rsidR="009E26E0" w:rsidRPr="007E056E" w:rsidRDefault="009E26E0" w:rsidP="009E26E0">
            <w:pPr>
              <w:spacing w:before="0"/>
              <w:ind w:firstLine="0"/>
              <w:jc w:val="left"/>
              <w:rPr>
                <w:sz w:val="22"/>
                <w:szCs w:val="22"/>
              </w:rPr>
            </w:pPr>
            <w:r w:rsidRPr="007E056E">
              <w:rPr>
                <w:sz w:val="22"/>
                <w:szCs w:val="22"/>
              </w:rPr>
              <w:t> </w:t>
            </w:r>
          </w:p>
        </w:tc>
      </w:tr>
      <w:tr w:rsidR="00B8577C" w:rsidRPr="009E26E0" w14:paraId="62A6941F" w14:textId="77777777" w:rsidTr="00E76FFD">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49BC2AAB" w14:textId="77777777" w:rsidR="009E26E0" w:rsidRPr="007E056E" w:rsidRDefault="009E26E0" w:rsidP="009E26E0">
            <w:pPr>
              <w:spacing w:before="0"/>
              <w:ind w:firstLine="0"/>
              <w:jc w:val="left"/>
              <w:rPr>
                <w:sz w:val="22"/>
                <w:szCs w:val="22"/>
              </w:rPr>
            </w:pPr>
            <w:r w:rsidRPr="007E056E">
              <w:rPr>
                <w:sz w:val="22"/>
                <w:szCs w:val="22"/>
              </w:rPr>
              <w:t xml:space="preserve">Výškopis </w:t>
            </w:r>
            <w:proofErr w:type="spellStart"/>
            <w:r w:rsidRPr="007E056E">
              <w:rPr>
                <w:sz w:val="22"/>
                <w:szCs w:val="22"/>
              </w:rPr>
              <w:t>terén_promazaná</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14:paraId="52BDBBA9" w14:textId="77777777" w:rsidR="009E26E0" w:rsidRPr="007E056E" w:rsidRDefault="009E26E0" w:rsidP="009E26E0">
            <w:pPr>
              <w:spacing w:before="0"/>
              <w:ind w:firstLine="0"/>
              <w:jc w:val="left"/>
              <w:rPr>
                <w:sz w:val="22"/>
                <w:szCs w:val="22"/>
              </w:rPr>
            </w:pPr>
            <w:r w:rsidRPr="007E056E">
              <w:rPr>
                <w:sz w:val="22"/>
                <w:szCs w:val="22"/>
              </w:rPr>
              <w:t>text</w:t>
            </w:r>
          </w:p>
        </w:tc>
        <w:tc>
          <w:tcPr>
            <w:tcW w:w="2127" w:type="dxa"/>
            <w:tcBorders>
              <w:top w:val="nil"/>
              <w:left w:val="nil"/>
              <w:bottom w:val="single" w:sz="4" w:space="0" w:color="auto"/>
              <w:right w:val="single" w:sz="4" w:space="0" w:color="auto"/>
            </w:tcBorders>
            <w:shd w:val="clear" w:color="auto" w:fill="auto"/>
            <w:noWrap/>
            <w:vAlign w:val="bottom"/>
            <w:hideMark/>
          </w:tcPr>
          <w:p w14:paraId="53D51E8E" w14:textId="77777777" w:rsidR="009E26E0" w:rsidRPr="007E056E" w:rsidRDefault="009E26E0" w:rsidP="009E26E0">
            <w:pPr>
              <w:spacing w:before="0"/>
              <w:ind w:firstLine="0"/>
              <w:jc w:val="right"/>
              <w:rPr>
                <w:sz w:val="22"/>
                <w:szCs w:val="22"/>
              </w:rPr>
            </w:pPr>
            <w:r w:rsidRPr="007E056E">
              <w:rPr>
                <w:sz w:val="22"/>
                <w:szCs w:val="22"/>
              </w:rPr>
              <w:t>1 669 123</w:t>
            </w:r>
          </w:p>
        </w:tc>
        <w:tc>
          <w:tcPr>
            <w:tcW w:w="2977" w:type="dxa"/>
            <w:tcBorders>
              <w:top w:val="nil"/>
              <w:left w:val="nil"/>
              <w:bottom w:val="single" w:sz="4" w:space="0" w:color="auto"/>
              <w:right w:val="single" w:sz="4" w:space="0" w:color="auto"/>
            </w:tcBorders>
            <w:shd w:val="clear" w:color="auto" w:fill="auto"/>
            <w:noWrap/>
            <w:vAlign w:val="bottom"/>
            <w:hideMark/>
          </w:tcPr>
          <w:p w14:paraId="32021776" w14:textId="77777777" w:rsidR="009E26E0" w:rsidRPr="007E056E" w:rsidRDefault="009E26E0" w:rsidP="009E26E0">
            <w:pPr>
              <w:spacing w:before="0"/>
              <w:ind w:firstLine="0"/>
              <w:jc w:val="left"/>
              <w:rPr>
                <w:sz w:val="22"/>
                <w:szCs w:val="22"/>
              </w:rPr>
            </w:pPr>
            <w:r w:rsidRPr="007E056E">
              <w:rPr>
                <w:sz w:val="22"/>
                <w:szCs w:val="22"/>
              </w:rPr>
              <w:t> </w:t>
            </w:r>
          </w:p>
        </w:tc>
        <w:tc>
          <w:tcPr>
            <w:tcW w:w="1842" w:type="dxa"/>
            <w:tcBorders>
              <w:top w:val="nil"/>
              <w:left w:val="nil"/>
              <w:bottom w:val="single" w:sz="4" w:space="0" w:color="auto"/>
              <w:right w:val="single" w:sz="4" w:space="0" w:color="auto"/>
            </w:tcBorders>
            <w:shd w:val="clear" w:color="auto" w:fill="auto"/>
            <w:noWrap/>
            <w:vAlign w:val="bottom"/>
            <w:hideMark/>
          </w:tcPr>
          <w:p w14:paraId="154AD699" w14:textId="77777777" w:rsidR="009E26E0" w:rsidRPr="007E056E" w:rsidRDefault="009E26E0" w:rsidP="009E26E0">
            <w:pPr>
              <w:spacing w:before="0"/>
              <w:ind w:firstLine="0"/>
              <w:jc w:val="left"/>
              <w:rPr>
                <w:sz w:val="22"/>
                <w:szCs w:val="22"/>
              </w:rPr>
            </w:pPr>
            <w:r w:rsidRPr="007E056E">
              <w:rPr>
                <w:sz w:val="22"/>
                <w:szCs w:val="22"/>
              </w:rPr>
              <w:t> </w:t>
            </w:r>
          </w:p>
        </w:tc>
        <w:tc>
          <w:tcPr>
            <w:tcW w:w="2552" w:type="dxa"/>
            <w:tcBorders>
              <w:top w:val="nil"/>
              <w:left w:val="nil"/>
              <w:bottom w:val="single" w:sz="4" w:space="0" w:color="auto"/>
              <w:right w:val="single" w:sz="4" w:space="0" w:color="auto"/>
            </w:tcBorders>
            <w:shd w:val="clear" w:color="auto" w:fill="auto"/>
            <w:noWrap/>
            <w:vAlign w:val="bottom"/>
            <w:hideMark/>
          </w:tcPr>
          <w:p w14:paraId="73175F0E" w14:textId="77777777" w:rsidR="009E26E0" w:rsidRPr="007E056E" w:rsidRDefault="009E26E0" w:rsidP="009E26E0">
            <w:pPr>
              <w:spacing w:before="0"/>
              <w:ind w:firstLine="0"/>
              <w:jc w:val="left"/>
              <w:rPr>
                <w:sz w:val="22"/>
                <w:szCs w:val="22"/>
              </w:rPr>
            </w:pPr>
            <w:r w:rsidRPr="007E056E">
              <w:rPr>
                <w:sz w:val="22"/>
                <w:szCs w:val="22"/>
              </w:rPr>
              <w:t> </w:t>
            </w:r>
          </w:p>
        </w:tc>
      </w:tr>
      <w:tr w:rsidR="00B8577C" w:rsidRPr="009E26E0" w14:paraId="5B52B52A" w14:textId="77777777" w:rsidTr="00E76FFD">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2B8D42CD" w14:textId="77777777" w:rsidR="009E26E0" w:rsidRPr="007E056E" w:rsidRDefault="009E26E0" w:rsidP="009E26E0">
            <w:pPr>
              <w:spacing w:before="0"/>
              <w:ind w:firstLine="0"/>
              <w:jc w:val="left"/>
              <w:rPr>
                <w:sz w:val="22"/>
                <w:szCs w:val="22"/>
              </w:rPr>
            </w:pPr>
            <w:r w:rsidRPr="007E056E">
              <w:rPr>
                <w:sz w:val="22"/>
                <w:szCs w:val="22"/>
              </w:rPr>
              <w:t xml:space="preserve">Výškopis </w:t>
            </w:r>
            <w:proofErr w:type="spellStart"/>
            <w:r w:rsidRPr="007E056E">
              <w:rPr>
                <w:sz w:val="22"/>
                <w:szCs w:val="22"/>
              </w:rPr>
              <w:t>terén_promazaná_N</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14:paraId="65488EA2" w14:textId="77777777" w:rsidR="009E26E0" w:rsidRPr="007E056E" w:rsidRDefault="009E26E0" w:rsidP="009E26E0">
            <w:pPr>
              <w:spacing w:before="0"/>
              <w:ind w:firstLine="0"/>
              <w:jc w:val="left"/>
              <w:rPr>
                <w:sz w:val="22"/>
                <w:szCs w:val="22"/>
              </w:rPr>
            </w:pPr>
            <w:r w:rsidRPr="007E056E">
              <w:rPr>
                <w:sz w:val="22"/>
                <w:szCs w:val="22"/>
              </w:rPr>
              <w:t>text</w:t>
            </w:r>
          </w:p>
        </w:tc>
        <w:tc>
          <w:tcPr>
            <w:tcW w:w="2127" w:type="dxa"/>
            <w:tcBorders>
              <w:top w:val="nil"/>
              <w:left w:val="nil"/>
              <w:bottom w:val="single" w:sz="4" w:space="0" w:color="auto"/>
              <w:right w:val="single" w:sz="4" w:space="0" w:color="auto"/>
            </w:tcBorders>
            <w:shd w:val="clear" w:color="auto" w:fill="auto"/>
            <w:noWrap/>
            <w:vAlign w:val="bottom"/>
            <w:hideMark/>
          </w:tcPr>
          <w:p w14:paraId="2B94C6BA" w14:textId="77777777" w:rsidR="009E26E0" w:rsidRPr="007E056E" w:rsidRDefault="009E26E0" w:rsidP="009E26E0">
            <w:pPr>
              <w:spacing w:before="0"/>
              <w:ind w:firstLine="0"/>
              <w:jc w:val="right"/>
              <w:rPr>
                <w:sz w:val="22"/>
                <w:szCs w:val="22"/>
              </w:rPr>
            </w:pPr>
            <w:r w:rsidRPr="007E056E">
              <w:rPr>
                <w:sz w:val="22"/>
                <w:szCs w:val="22"/>
              </w:rPr>
              <w:t>7 117</w:t>
            </w:r>
          </w:p>
        </w:tc>
        <w:tc>
          <w:tcPr>
            <w:tcW w:w="2977" w:type="dxa"/>
            <w:tcBorders>
              <w:top w:val="nil"/>
              <w:left w:val="nil"/>
              <w:bottom w:val="single" w:sz="4" w:space="0" w:color="auto"/>
              <w:right w:val="single" w:sz="4" w:space="0" w:color="auto"/>
            </w:tcBorders>
            <w:shd w:val="clear" w:color="auto" w:fill="auto"/>
            <w:noWrap/>
            <w:vAlign w:val="bottom"/>
            <w:hideMark/>
          </w:tcPr>
          <w:p w14:paraId="05989A4D" w14:textId="77777777" w:rsidR="009E26E0" w:rsidRPr="007E056E" w:rsidRDefault="009E26E0" w:rsidP="009E26E0">
            <w:pPr>
              <w:spacing w:before="0"/>
              <w:ind w:firstLine="0"/>
              <w:jc w:val="left"/>
              <w:rPr>
                <w:sz w:val="22"/>
                <w:szCs w:val="22"/>
              </w:rPr>
            </w:pPr>
            <w:r w:rsidRPr="007E056E">
              <w:rPr>
                <w:sz w:val="22"/>
                <w:szCs w:val="22"/>
              </w:rPr>
              <w:t> </w:t>
            </w:r>
          </w:p>
        </w:tc>
        <w:tc>
          <w:tcPr>
            <w:tcW w:w="1842" w:type="dxa"/>
            <w:tcBorders>
              <w:top w:val="nil"/>
              <w:left w:val="nil"/>
              <w:bottom w:val="single" w:sz="4" w:space="0" w:color="auto"/>
              <w:right w:val="single" w:sz="4" w:space="0" w:color="auto"/>
            </w:tcBorders>
            <w:shd w:val="clear" w:color="auto" w:fill="auto"/>
            <w:noWrap/>
            <w:vAlign w:val="bottom"/>
            <w:hideMark/>
          </w:tcPr>
          <w:p w14:paraId="4A642F73" w14:textId="77777777" w:rsidR="009E26E0" w:rsidRPr="007E056E" w:rsidRDefault="009E26E0" w:rsidP="009E26E0">
            <w:pPr>
              <w:spacing w:before="0"/>
              <w:ind w:firstLine="0"/>
              <w:jc w:val="left"/>
              <w:rPr>
                <w:sz w:val="22"/>
                <w:szCs w:val="22"/>
              </w:rPr>
            </w:pPr>
            <w:r w:rsidRPr="007E056E">
              <w:rPr>
                <w:sz w:val="22"/>
                <w:szCs w:val="22"/>
              </w:rPr>
              <w:t> </w:t>
            </w:r>
          </w:p>
        </w:tc>
        <w:tc>
          <w:tcPr>
            <w:tcW w:w="2552" w:type="dxa"/>
            <w:tcBorders>
              <w:top w:val="nil"/>
              <w:left w:val="nil"/>
              <w:bottom w:val="single" w:sz="4" w:space="0" w:color="auto"/>
              <w:right w:val="single" w:sz="4" w:space="0" w:color="auto"/>
            </w:tcBorders>
            <w:shd w:val="clear" w:color="auto" w:fill="auto"/>
            <w:noWrap/>
            <w:vAlign w:val="bottom"/>
            <w:hideMark/>
          </w:tcPr>
          <w:p w14:paraId="007D2074" w14:textId="77777777" w:rsidR="009E26E0" w:rsidRPr="007E056E" w:rsidRDefault="009E26E0" w:rsidP="009E26E0">
            <w:pPr>
              <w:spacing w:before="0"/>
              <w:ind w:firstLine="0"/>
              <w:jc w:val="left"/>
              <w:rPr>
                <w:sz w:val="22"/>
                <w:szCs w:val="22"/>
              </w:rPr>
            </w:pPr>
            <w:r w:rsidRPr="007E056E">
              <w:rPr>
                <w:sz w:val="22"/>
                <w:szCs w:val="22"/>
              </w:rPr>
              <w:t> </w:t>
            </w:r>
          </w:p>
        </w:tc>
      </w:tr>
      <w:tr w:rsidR="00B8577C" w:rsidRPr="009E26E0" w14:paraId="7D84C483" w14:textId="77777777" w:rsidTr="00E76FFD">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0EFD00DA" w14:textId="77777777" w:rsidR="009E26E0" w:rsidRPr="007E056E" w:rsidRDefault="009E26E0" w:rsidP="009E26E0">
            <w:pPr>
              <w:spacing w:before="0"/>
              <w:ind w:firstLine="0"/>
              <w:jc w:val="left"/>
              <w:rPr>
                <w:sz w:val="22"/>
                <w:szCs w:val="22"/>
              </w:rPr>
            </w:pPr>
            <w:r w:rsidRPr="007E056E">
              <w:rPr>
                <w:sz w:val="22"/>
                <w:szCs w:val="22"/>
              </w:rPr>
              <w:t xml:space="preserve">Výškopis </w:t>
            </w:r>
            <w:proofErr w:type="spellStart"/>
            <w:r w:rsidRPr="007E056E">
              <w:rPr>
                <w:sz w:val="22"/>
                <w:szCs w:val="22"/>
              </w:rPr>
              <w:t>terén_tisk</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14:paraId="1B165C0D" w14:textId="77777777" w:rsidR="009E26E0" w:rsidRPr="007E056E" w:rsidRDefault="009E26E0" w:rsidP="009E26E0">
            <w:pPr>
              <w:spacing w:before="0"/>
              <w:ind w:firstLine="0"/>
              <w:jc w:val="left"/>
              <w:rPr>
                <w:sz w:val="22"/>
                <w:szCs w:val="22"/>
              </w:rPr>
            </w:pPr>
            <w:r w:rsidRPr="007E056E">
              <w:rPr>
                <w:sz w:val="22"/>
                <w:szCs w:val="22"/>
              </w:rPr>
              <w:t>text</w:t>
            </w:r>
          </w:p>
        </w:tc>
        <w:tc>
          <w:tcPr>
            <w:tcW w:w="2127" w:type="dxa"/>
            <w:tcBorders>
              <w:top w:val="nil"/>
              <w:left w:val="nil"/>
              <w:bottom w:val="single" w:sz="4" w:space="0" w:color="auto"/>
              <w:right w:val="single" w:sz="4" w:space="0" w:color="auto"/>
            </w:tcBorders>
            <w:shd w:val="clear" w:color="auto" w:fill="auto"/>
            <w:noWrap/>
            <w:vAlign w:val="bottom"/>
            <w:hideMark/>
          </w:tcPr>
          <w:p w14:paraId="43D622AF" w14:textId="77777777" w:rsidR="009E26E0" w:rsidRPr="007E056E" w:rsidRDefault="009E26E0" w:rsidP="009E26E0">
            <w:pPr>
              <w:spacing w:before="0"/>
              <w:ind w:firstLine="0"/>
              <w:jc w:val="right"/>
              <w:rPr>
                <w:sz w:val="22"/>
                <w:szCs w:val="22"/>
              </w:rPr>
            </w:pPr>
            <w:r w:rsidRPr="007E056E">
              <w:rPr>
                <w:sz w:val="22"/>
                <w:szCs w:val="22"/>
              </w:rPr>
              <w:t>3 802 320</w:t>
            </w:r>
          </w:p>
        </w:tc>
        <w:tc>
          <w:tcPr>
            <w:tcW w:w="2977" w:type="dxa"/>
            <w:tcBorders>
              <w:top w:val="nil"/>
              <w:left w:val="nil"/>
              <w:bottom w:val="single" w:sz="4" w:space="0" w:color="auto"/>
              <w:right w:val="single" w:sz="4" w:space="0" w:color="auto"/>
            </w:tcBorders>
            <w:shd w:val="clear" w:color="auto" w:fill="auto"/>
            <w:noWrap/>
            <w:vAlign w:val="bottom"/>
            <w:hideMark/>
          </w:tcPr>
          <w:p w14:paraId="08FD63C0" w14:textId="77777777" w:rsidR="009E26E0" w:rsidRPr="007E056E" w:rsidRDefault="009E26E0" w:rsidP="009E26E0">
            <w:pPr>
              <w:spacing w:before="0"/>
              <w:ind w:firstLine="0"/>
              <w:jc w:val="left"/>
              <w:rPr>
                <w:sz w:val="22"/>
                <w:szCs w:val="22"/>
              </w:rPr>
            </w:pPr>
            <w:r w:rsidRPr="007E056E">
              <w:rPr>
                <w:sz w:val="22"/>
                <w:szCs w:val="22"/>
              </w:rPr>
              <w:t> </w:t>
            </w:r>
          </w:p>
        </w:tc>
        <w:tc>
          <w:tcPr>
            <w:tcW w:w="1842" w:type="dxa"/>
            <w:tcBorders>
              <w:top w:val="nil"/>
              <w:left w:val="nil"/>
              <w:bottom w:val="single" w:sz="4" w:space="0" w:color="auto"/>
              <w:right w:val="single" w:sz="4" w:space="0" w:color="auto"/>
            </w:tcBorders>
            <w:shd w:val="clear" w:color="auto" w:fill="auto"/>
            <w:noWrap/>
            <w:vAlign w:val="bottom"/>
            <w:hideMark/>
          </w:tcPr>
          <w:p w14:paraId="7BE87DDC" w14:textId="77777777" w:rsidR="009E26E0" w:rsidRPr="007E056E" w:rsidRDefault="009E26E0" w:rsidP="009E26E0">
            <w:pPr>
              <w:spacing w:before="0"/>
              <w:ind w:firstLine="0"/>
              <w:jc w:val="left"/>
              <w:rPr>
                <w:sz w:val="22"/>
                <w:szCs w:val="22"/>
              </w:rPr>
            </w:pPr>
            <w:r w:rsidRPr="007E056E">
              <w:rPr>
                <w:sz w:val="22"/>
                <w:szCs w:val="22"/>
              </w:rPr>
              <w:t> </w:t>
            </w:r>
          </w:p>
        </w:tc>
        <w:tc>
          <w:tcPr>
            <w:tcW w:w="2552" w:type="dxa"/>
            <w:tcBorders>
              <w:top w:val="nil"/>
              <w:left w:val="nil"/>
              <w:bottom w:val="single" w:sz="4" w:space="0" w:color="auto"/>
              <w:right w:val="single" w:sz="4" w:space="0" w:color="auto"/>
            </w:tcBorders>
            <w:shd w:val="clear" w:color="auto" w:fill="auto"/>
            <w:noWrap/>
            <w:vAlign w:val="bottom"/>
            <w:hideMark/>
          </w:tcPr>
          <w:p w14:paraId="21315B35" w14:textId="77777777" w:rsidR="009E26E0" w:rsidRPr="007E056E" w:rsidRDefault="009E26E0" w:rsidP="009E26E0">
            <w:pPr>
              <w:spacing w:before="0"/>
              <w:ind w:firstLine="0"/>
              <w:jc w:val="left"/>
              <w:rPr>
                <w:sz w:val="22"/>
                <w:szCs w:val="22"/>
              </w:rPr>
            </w:pPr>
            <w:r w:rsidRPr="007E056E">
              <w:rPr>
                <w:sz w:val="22"/>
                <w:szCs w:val="22"/>
              </w:rPr>
              <w:t> </w:t>
            </w:r>
          </w:p>
        </w:tc>
      </w:tr>
      <w:tr w:rsidR="00B8577C" w:rsidRPr="009E26E0" w14:paraId="284D7556" w14:textId="77777777" w:rsidTr="00E76FFD">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6973C1A2" w14:textId="77777777" w:rsidR="009E26E0" w:rsidRPr="007E056E" w:rsidRDefault="009E26E0" w:rsidP="009E26E0">
            <w:pPr>
              <w:spacing w:before="0"/>
              <w:ind w:firstLine="0"/>
              <w:jc w:val="left"/>
              <w:rPr>
                <w:sz w:val="22"/>
                <w:szCs w:val="22"/>
              </w:rPr>
            </w:pPr>
            <w:r w:rsidRPr="007E056E">
              <w:rPr>
                <w:sz w:val="22"/>
                <w:szCs w:val="22"/>
              </w:rPr>
              <w:t xml:space="preserve">Výškopis </w:t>
            </w:r>
            <w:proofErr w:type="spellStart"/>
            <w:r w:rsidRPr="007E056E">
              <w:rPr>
                <w:sz w:val="22"/>
                <w:szCs w:val="22"/>
              </w:rPr>
              <w:t>terén_tisk_ident</w:t>
            </w:r>
            <w:proofErr w:type="spellEnd"/>
            <w:r w:rsidRPr="007E056E">
              <w:rPr>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14:paraId="18D8615C" w14:textId="77777777" w:rsidR="009E26E0" w:rsidRPr="007E056E" w:rsidRDefault="009E26E0" w:rsidP="009E26E0">
            <w:pPr>
              <w:spacing w:before="0"/>
              <w:ind w:firstLine="0"/>
              <w:jc w:val="left"/>
              <w:rPr>
                <w:sz w:val="22"/>
                <w:szCs w:val="22"/>
              </w:rPr>
            </w:pPr>
            <w:r w:rsidRPr="007E056E">
              <w:rPr>
                <w:sz w:val="22"/>
                <w:szCs w:val="22"/>
              </w:rPr>
              <w:t>text</w:t>
            </w:r>
          </w:p>
        </w:tc>
        <w:tc>
          <w:tcPr>
            <w:tcW w:w="2127" w:type="dxa"/>
            <w:tcBorders>
              <w:top w:val="nil"/>
              <w:left w:val="nil"/>
              <w:bottom w:val="single" w:sz="4" w:space="0" w:color="auto"/>
              <w:right w:val="single" w:sz="4" w:space="0" w:color="auto"/>
            </w:tcBorders>
            <w:shd w:val="clear" w:color="auto" w:fill="auto"/>
            <w:noWrap/>
            <w:vAlign w:val="bottom"/>
            <w:hideMark/>
          </w:tcPr>
          <w:p w14:paraId="401BC36A" w14:textId="77777777" w:rsidR="009E26E0" w:rsidRPr="007E056E" w:rsidRDefault="009E26E0" w:rsidP="009E26E0">
            <w:pPr>
              <w:spacing w:before="0"/>
              <w:ind w:firstLine="0"/>
              <w:jc w:val="right"/>
              <w:rPr>
                <w:sz w:val="22"/>
                <w:szCs w:val="22"/>
              </w:rPr>
            </w:pPr>
            <w:r w:rsidRPr="007E056E">
              <w:rPr>
                <w:sz w:val="22"/>
                <w:szCs w:val="22"/>
              </w:rPr>
              <w:t>859 884</w:t>
            </w:r>
          </w:p>
        </w:tc>
        <w:tc>
          <w:tcPr>
            <w:tcW w:w="2977" w:type="dxa"/>
            <w:tcBorders>
              <w:top w:val="nil"/>
              <w:left w:val="nil"/>
              <w:bottom w:val="single" w:sz="4" w:space="0" w:color="auto"/>
              <w:right w:val="single" w:sz="4" w:space="0" w:color="auto"/>
            </w:tcBorders>
            <w:shd w:val="clear" w:color="auto" w:fill="auto"/>
            <w:noWrap/>
            <w:vAlign w:val="bottom"/>
            <w:hideMark/>
          </w:tcPr>
          <w:p w14:paraId="04248DCE" w14:textId="77777777" w:rsidR="009E26E0" w:rsidRPr="007E056E" w:rsidRDefault="009E26E0" w:rsidP="009E26E0">
            <w:pPr>
              <w:spacing w:before="0"/>
              <w:ind w:firstLine="0"/>
              <w:jc w:val="left"/>
              <w:rPr>
                <w:sz w:val="22"/>
                <w:szCs w:val="22"/>
              </w:rPr>
            </w:pPr>
            <w:r w:rsidRPr="007E056E">
              <w:rPr>
                <w:sz w:val="22"/>
                <w:szCs w:val="22"/>
              </w:rPr>
              <w:t> </w:t>
            </w:r>
          </w:p>
        </w:tc>
        <w:tc>
          <w:tcPr>
            <w:tcW w:w="1842" w:type="dxa"/>
            <w:tcBorders>
              <w:top w:val="nil"/>
              <w:left w:val="nil"/>
              <w:bottom w:val="single" w:sz="4" w:space="0" w:color="auto"/>
              <w:right w:val="single" w:sz="4" w:space="0" w:color="auto"/>
            </w:tcBorders>
            <w:shd w:val="clear" w:color="auto" w:fill="auto"/>
            <w:noWrap/>
            <w:vAlign w:val="bottom"/>
            <w:hideMark/>
          </w:tcPr>
          <w:p w14:paraId="0960D894" w14:textId="77777777" w:rsidR="009E26E0" w:rsidRPr="007E056E" w:rsidRDefault="009E26E0" w:rsidP="009E26E0">
            <w:pPr>
              <w:spacing w:before="0"/>
              <w:ind w:firstLine="0"/>
              <w:jc w:val="left"/>
              <w:rPr>
                <w:sz w:val="22"/>
                <w:szCs w:val="22"/>
              </w:rPr>
            </w:pPr>
            <w:r w:rsidRPr="007E056E">
              <w:rPr>
                <w:sz w:val="22"/>
                <w:szCs w:val="22"/>
              </w:rPr>
              <w:t> </w:t>
            </w:r>
          </w:p>
        </w:tc>
        <w:tc>
          <w:tcPr>
            <w:tcW w:w="2552" w:type="dxa"/>
            <w:tcBorders>
              <w:top w:val="nil"/>
              <w:left w:val="nil"/>
              <w:bottom w:val="single" w:sz="4" w:space="0" w:color="auto"/>
              <w:right w:val="single" w:sz="4" w:space="0" w:color="auto"/>
            </w:tcBorders>
            <w:shd w:val="clear" w:color="auto" w:fill="auto"/>
            <w:noWrap/>
            <w:vAlign w:val="bottom"/>
            <w:hideMark/>
          </w:tcPr>
          <w:p w14:paraId="636156D8" w14:textId="77777777" w:rsidR="009E26E0" w:rsidRPr="007E056E" w:rsidRDefault="009E26E0" w:rsidP="009E26E0">
            <w:pPr>
              <w:spacing w:before="0"/>
              <w:ind w:firstLine="0"/>
              <w:jc w:val="left"/>
              <w:rPr>
                <w:sz w:val="22"/>
                <w:szCs w:val="22"/>
              </w:rPr>
            </w:pPr>
            <w:r w:rsidRPr="007E056E">
              <w:rPr>
                <w:sz w:val="22"/>
                <w:szCs w:val="22"/>
              </w:rPr>
              <w:t> </w:t>
            </w:r>
          </w:p>
        </w:tc>
      </w:tr>
      <w:tr w:rsidR="00B8577C" w:rsidRPr="009E26E0" w14:paraId="0E817AE4" w14:textId="77777777" w:rsidTr="00E76FFD">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3E9B280D" w14:textId="77777777" w:rsidR="009E26E0" w:rsidRPr="007E056E" w:rsidRDefault="009E26E0" w:rsidP="009E26E0">
            <w:pPr>
              <w:spacing w:before="0"/>
              <w:ind w:firstLine="0"/>
              <w:jc w:val="left"/>
              <w:rPr>
                <w:sz w:val="22"/>
                <w:szCs w:val="22"/>
              </w:rPr>
            </w:pPr>
            <w:r w:rsidRPr="007E056E">
              <w:rPr>
                <w:sz w:val="22"/>
                <w:szCs w:val="22"/>
              </w:rPr>
              <w:t xml:space="preserve">Výškopis </w:t>
            </w:r>
            <w:proofErr w:type="spellStart"/>
            <w:r w:rsidRPr="007E056E">
              <w:rPr>
                <w:sz w:val="22"/>
                <w:szCs w:val="22"/>
              </w:rPr>
              <w:t>terén_tisk_N</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14:paraId="615C6352" w14:textId="77777777" w:rsidR="009E26E0" w:rsidRPr="007E056E" w:rsidRDefault="009E26E0" w:rsidP="009E26E0">
            <w:pPr>
              <w:spacing w:before="0"/>
              <w:ind w:firstLine="0"/>
              <w:jc w:val="left"/>
              <w:rPr>
                <w:sz w:val="22"/>
                <w:szCs w:val="22"/>
              </w:rPr>
            </w:pPr>
            <w:r w:rsidRPr="007E056E">
              <w:rPr>
                <w:sz w:val="22"/>
                <w:szCs w:val="22"/>
              </w:rPr>
              <w:t>text</w:t>
            </w:r>
          </w:p>
        </w:tc>
        <w:tc>
          <w:tcPr>
            <w:tcW w:w="2127" w:type="dxa"/>
            <w:tcBorders>
              <w:top w:val="nil"/>
              <w:left w:val="nil"/>
              <w:bottom w:val="single" w:sz="4" w:space="0" w:color="auto"/>
              <w:right w:val="single" w:sz="4" w:space="0" w:color="auto"/>
            </w:tcBorders>
            <w:shd w:val="clear" w:color="auto" w:fill="auto"/>
            <w:noWrap/>
            <w:vAlign w:val="bottom"/>
            <w:hideMark/>
          </w:tcPr>
          <w:p w14:paraId="305B3082" w14:textId="77777777" w:rsidR="009E26E0" w:rsidRPr="007E056E" w:rsidRDefault="009E26E0" w:rsidP="009E26E0">
            <w:pPr>
              <w:spacing w:before="0"/>
              <w:ind w:firstLine="0"/>
              <w:jc w:val="right"/>
              <w:rPr>
                <w:sz w:val="22"/>
                <w:szCs w:val="22"/>
              </w:rPr>
            </w:pPr>
            <w:r w:rsidRPr="007E056E">
              <w:rPr>
                <w:sz w:val="22"/>
                <w:szCs w:val="22"/>
              </w:rPr>
              <w:t>27 139</w:t>
            </w:r>
          </w:p>
        </w:tc>
        <w:tc>
          <w:tcPr>
            <w:tcW w:w="2977" w:type="dxa"/>
            <w:tcBorders>
              <w:top w:val="nil"/>
              <w:left w:val="nil"/>
              <w:bottom w:val="single" w:sz="4" w:space="0" w:color="auto"/>
              <w:right w:val="single" w:sz="4" w:space="0" w:color="auto"/>
            </w:tcBorders>
            <w:shd w:val="clear" w:color="auto" w:fill="auto"/>
            <w:noWrap/>
            <w:vAlign w:val="bottom"/>
            <w:hideMark/>
          </w:tcPr>
          <w:p w14:paraId="3560BE66" w14:textId="77777777" w:rsidR="009E26E0" w:rsidRPr="007E056E" w:rsidRDefault="009E26E0" w:rsidP="009E26E0">
            <w:pPr>
              <w:spacing w:before="0"/>
              <w:ind w:firstLine="0"/>
              <w:jc w:val="left"/>
              <w:rPr>
                <w:sz w:val="22"/>
                <w:szCs w:val="22"/>
              </w:rPr>
            </w:pPr>
            <w:r w:rsidRPr="007E056E">
              <w:rPr>
                <w:sz w:val="22"/>
                <w:szCs w:val="22"/>
              </w:rPr>
              <w:t> </w:t>
            </w:r>
          </w:p>
        </w:tc>
        <w:tc>
          <w:tcPr>
            <w:tcW w:w="1842" w:type="dxa"/>
            <w:tcBorders>
              <w:top w:val="nil"/>
              <w:left w:val="nil"/>
              <w:bottom w:val="single" w:sz="4" w:space="0" w:color="auto"/>
              <w:right w:val="single" w:sz="4" w:space="0" w:color="auto"/>
            </w:tcBorders>
            <w:shd w:val="clear" w:color="auto" w:fill="auto"/>
            <w:noWrap/>
            <w:vAlign w:val="bottom"/>
            <w:hideMark/>
          </w:tcPr>
          <w:p w14:paraId="5B751A5B" w14:textId="77777777" w:rsidR="009E26E0" w:rsidRPr="007E056E" w:rsidRDefault="009E26E0" w:rsidP="009E26E0">
            <w:pPr>
              <w:spacing w:before="0"/>
              <w:ind w:firstLine="0"/>
              <w:jc w:val="left"/>
              <w:rPr>
                <w:sz w:val="22"/>
                <w:szCs w:val="22"/>
              </w:rPr>
            </w:pPr>
            <w:r w:rsidRPr="007E056E">
              <w:rPr>
                <w:sz w:val="22"/>
                <w:szCs w:val="22"/>
              </w:rPr>
              <w:t> </w:t>
            </w:r>
          </w:p>
        </w:tc>
        <w:tc>
          <w:tcPr>
            <w:tcW w:w="2552" w:type="dxa"/>
            <w:tcBorders>
              <w:top w:val="nil"/>
              <w:left w:val="nil"/>
              <w:bottom w:val="single" w:sz="4" w:space="0" w:color="auto"/>
              <w:right w:val="single" w:sz="4" w:space="0" w:color="auto"/>
            </w:tcBorders>
            <w:shd w:val="clear" w:color="auto" w:fill="auto"/>
            <w:noWrap/>
            <w:vAlign w:val="bottom"/>
            <w:hideMark/>
          </w:tcPr>
          <w:p w14:paraId="368103F4" w14:textId="77777777" w:rsidR="009E26E0" w:rsidRPr="007E056E" w:rsidRDefault="009E26E0" w:rsidP="009E26E0">
            <w:pPr>
              <w:spacing w:before="0"/>
              <w:ind w:firstLine="0"/>
              <w:jc w:val="left"/>
              <w:rPr>
                <w:sz w:val="22"/>
                <w:szCs w:val="22"/>
              </w:rPr>
            </w:pPr>
            <w:r w:rsidRPr="007E056E">
              <w:rPr>
                <w:sz w:val="22"/>
                <w:szCs w:val="22"/>
              </w:rPr>
              <w:t> </w:t>
            </w:r>
          </w:p>
        </w:tc>
      </w:tr>
      <w:tr w:rsidR="00B8577C" w:rsidRPr="009E26E0" w14:paraId="24A15044" w14:textId="77777777" w:rsidTr="00E76FFD">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185428BD" w14:textId="77777777" w:rsidR="009E26E0" w:rsidRPr="007E056E" w:rsidRDefault="009E26E0" w:rsidP="009E26E0">
            <w:pPr>
              <w:spacing w:before="0"/>
              <w:ind w:firstLine="0"/>
              <w:jc w:val="left"/>
              <w:rPr>
                <w:sz w:val="22"/>
                <w:szCs w:val="22"/>
              </w:rPr>
            </w:pPr>
            <w:r w:rsidRPr="007E056E">
              <w:rPr>
                <w:sz w:val="22"/>
                <w:szCs w:val="22"/>
              </w:rPr>
              <w:t xml:space="preserve">Výškopis </w:t>
            </w:r>
            <w:proofErr w:type="spellStart"/>
            <w:r w:rsidRPr="007E056E">
              <w:rPr>
                <w:sz w:val="22"/>
                <w:szCs w:val="22"/>
              </w:rPr>
              <w:t>terén_tisk_N_ident</w:t>
            </w:r>
            <w:proofErr w:type="spellEnd"/>
            <w:r w:rsidRPr="007E056E">
              <w:rPr>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14:paraId="6FAB9F11" w14:textId="77777777" w:rsidR="009E26E0" w:rsidRPr="007E056E" w:rsidRDefault="009E26E0" w:rsidP="009E26E0">
            <w:pPr>
              <w:spacing w:before="0"/>
              <w:ind w:firstLine="0"/>
              <w:jc w:val="left"/>
              <w:rPr>
                <w:sz w:val="22"/>
                <w:szCs w:val="22"/>
              </w:rPr>
            </w:pPr>
            <w:r w:rsidRPr="007E056E">
              <w:rPr>
                <w:sz w:val="22"/>
                <w:szCs w:val="22"/>
              </w:rPr>
              <w:t>text</w:t>
            </w:r>
          </w:p>
        </w:tc>
        <w:tc>
          <w:tcPr>
            <w:tcW w:w="2127" w:type="dxa"/>
            <w:tcBorders>
              <w:top w:val="nil"/>
              <w:left w:val="nil"/>
              <w:bottom w:val="single" w:sz="4" w:space="0" w:color="auto"/>
              <w:right w:val="single" w:sz="4" w:space="0" w:color="auto"/>
            </w:tcBorders>
            <w:shd w:val="clear" w:color="auto" w:fill="auto"/>
            <w:noWrap/>
            <w:vAlign w:val="bottom"/>
            <w:hideMark/>
          </w:tcPr>
          <w:p w14:paraId="26024929" w14:textId="77777777" w:rsidR="009E26E0" w:rsidRPr="007E056E" w:rsidRDefault="009E26E0" w:rsidP="009E26E0">
            <w:pPr>
              <w:spacing w:before="0"/>
              <w:ind w:firstLine="0"/>
              <w:jc w:val="right"/>
              <w:rPr>
                <w:sz w:val="22"/>
                <w:szCs w:val="22"/>
              </w:rPr>
            </w:pPr>
            <w:r w:rsidRPr="007E056E">
              <w:rPr>
                <w:sz w:val="22"/>
                <w:szCs w:val="22"/>
              </w:rPr>
              <w:t>12 716</w:t>
            </w:r>
          </w:p>
        </w:tc>
        <w:tc>
          <w:tcPr>
            <w:tcW w:w="2977" w:type="dxa"/>
            <w:tcBorders>
              <w:top w:val="nil"/>
              <w:left w:val="nil"/>
              <w:bottom w:val="single" w:sz="4" w:space="0" w:color="auto"/>
              <w:right w:val="single" w:sz="4" w:space="0" w:color="auto"/>
            </w:tcBorders>
            <w:shd w:val="clear" w:color="auto" w:fill="auto"/>
            <w:noWrap/>
            <w:vAlign w:val="bottom"/>
            <w:hideMark/>
          </w:tcPr>
          <w:p w14:paraId="40BD78A5" w14:textId="77777777" w:rsidR="009E26E0" w:rsidRPr="007E056E" w:rsidRDefault="009E26E0" w:rsidP="009E26E0">
            <w:pPr>
              <w:spacing w:before="0"/>
              <w:ind w:firstLine="0"/>
              <w:jc w:val="left"/>
              <w:rPr>
                <w:sz w:val="22"/>
                <w:szCs w:val="22"/>
              </w:rPr>
            </w:pPr>
            <w:r w:rsidRPr="007E056E">
              <w:rPr>
                <w:sz w:val="22"/>
                <w:szCs w:val="22"/>
              </w:rPr>
              <w:t> </w:t>
            </w:r>
          </w:p>
        </w:tc>
        <w:tc>
          <w:tcPr>
            <w:tcW w:w="1842" w:type="dxa"/>
            <w:tcBorders>
              <w:top w:val="nil"/>
              <w:left w:val="nil"/>
              <w:bottom w:val="single" w:sz="4" w:space="0" w:color="auto"/>
              <w:right w:val="single" w:sz="4" w:space="0" w:color="auto"/>
            </w:tcBorders>
            <w:shd w:val="clear" w:color="auto" w:fill="auto"/>
            <w:noWrap/>
            <w:vAlign w:val="bottom"/>
            <w:hideMark/>
          </w:tcPr>
          <w:p w14:paraId="3FCA281C" w14:textId="77777777" w:rsidR="009E26E0" w:rsidRPr="007E056E" w:rsidRDefault="009E26E0" w:rsidP="009E26E0">
            <w:pPr>
              <w:spacing w:before="0"/>
              <w:ind w:firstLine="0"/>
              <w:jc w:val="left"/>
              <w:rPr>
                <w:sz w:val="22"/>
                <w:szCs w:val="22"/>
              </w:rPr>
            </w:pPr>
            <w:r w:rsidRPr="007E056E">
              <w:rPr>
                <w:sz w:val="22"/>
                <w:szCs w:val="22"/>
              </w:rPr>
              <w:t> </w:t>
            </w:r>
          </w:p>
        </w:tc>
        <w:tc>
          <w:tcPr>
            <w:tcW w:w="2552" w:type="dxa"/>
            <w:tcBorders>
              <w:top w:val="nil"/>
              <w:left w:val="nil"/>
              <w:bottom w:val="single" w:sz="4" w:space="0" w:color="auto"/>
              <w:right w:val="single" w:sz="4" w:space="0" w:color="auto"/>
            </w:tcBorders>
            <w:shd w:val="clear" w:color="auto" w:fill="auto"/>
            <w:noWrap/>
            <w:vAlign w:val="bottom"/>
            <w:hideMark/>
          </w:tcPr>
          <w:p w14:paraId="49718FAA" w14:textId="77777777" w:rsidR="009E26E0" w:rsidRPr="007E056E" w:rsidRDefault="009E26E0" w:rsidP="009E26E0">
            <w:pPr>
              <w:spacing w:before="0"/>
              <w:ind w:firstLine="0"/>
              <w:jc w:val="left"/>
              <w:rPr>
                <w:sz w:val="22"/>
                <w:szCs w:val="22"/>
              </w:rPr>
            </w:pPr>
            <w:r w:rsidRPr="007E056E">
              <w:rPr>
                <w:sz w:val="22"/>
                <w:szCs w:val="22"/>
              </w:rPr>
              <w:t> </w:t>
            </w:r>
          </w:p>
        </w:tc>
      </w:tr>
      <w:tr w:rsidR="00B8577C" w:rsidRPr="009E26E0" w14:paraId="405A520A" w14:textId="77777777" w:rsidTr="00E76FFD">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5B90FC92" w14:textId="77777777" w:rsidR="009E26E0" w:rsidRPr="007E056E" w:rsidRDefault="009E26E0" w:rsidP="009E26E0">
            <w:pPr>
              <w:spacing w:before="0"/>
              <w:ind w:firstLine="0"/>
              <w:jc w:val="left"/>
              <w:rPr>
                <w:sz w:val="22"/>
                <w:szCs w:val="22"/>
              </w:rPr>
            </w:pPr>
            <w:r w:rsidRPr="007E056E">
              <w:rPr>
                <w:sz w:val="22"/>
                <w:szCs w:val="22"/>
              </w:rPr>
              <w:t xml:space="preserve">Značka KM </w:t>
            </w:r>
            <w:proofErr w:type="spellStart"/>
            <w:r w:rsidRPr="007E056E">
              <w:rPr>
                <w:sz w:val="22"/>
                <w:szCs w:val="22"/>
              </w:rPr>
              <w:t>bud.nespalná</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14:paraId="64364BE5" w14:textId="77777777" w:rsidR="009E26E0" w:rsidRPr="007E056E" w:rsidRDefault="009E26E0" w:rsidP="009E26E0">
            <w:pPr>
              <w:spacing w:before="0"/>
              <w:ind w:firstLine="0"/>
              <w:jc w:val="left"/>
              <w:rPr>
                <w:sz w:val="22"/>
                <w:szCs w:val="22"/>
              </w:rPr>
            </w:pPr>
            <w:r w:rsidRPr="007E056E">
              <w:rPr>
                <w:sz w:val="22"/>
                <w:szCs w:val="22"/>
              </w:rPr>
              <w:t>buňka</w:t>
            </w:r>
          </w:p>
        </w:tc>
        <w:tc>
          <w:tcPr>
            <w:tcW w:w="2127" w:type="dxa"/>
            <w:tcBorders>
              <w:top w:val="nil"/>
              <w:left w:val="nil"/>
              <w:bottom w:val="single" w:sz="4" w:space="0" w:color="auto"/>
              <w:right w:val="single" w:sz="4" w:space="0" w:color="auto"/>
            </w:tcBorders>
            <w:shd w:val="clear" w:color="auto" w:fill="auto"/>
            <w:noWrap/>
            <w:vAlign w:val="bottom"/>
            <w:hideMark/>
          </w:tcPr>
          <w:p w14:paraId="120A8EC0" w14:textId="77777777" w:rsidR="009E26E0" w:rsidRPr="007E056E" w:rsidRDefault="009E26E0" w:rsidP="009E26E0">
            <w:pPr>
              <w:spacing w:before="0"/>
              <w:ind w:firstLine="0"/>
              <w:jc w:val="right"/>
              <w:rPr>
                <w:sz w:val="22"/>
                <w:szCs w:val="22"/>
              </w:rPr>
            </w:pPr>
            <w:r w:rsidRPr="007E056E">
              <w:rPr>
                <w:sz w:val="22"/>
                <w:szCs w:val="22"/>
              </w:rPr>
              <w:t>43 079</w:t>
            </w:r>
          </w:p>
        </w:tc>
        <w:tc>
          <w:tcPr>
            <w:tcW w:w="2977" w:type="dxa"/>
            <w:tcBorders>
              <w:top w:val="nil"/>
              <w:left w:val="nil"/>
              <w:bottom w:val="single" w:sz="4" w:space="0" w:color="auto"/>
              <w:right w:val="single" w:sz="4" w:space="0" w:color="auto"/>
            </w:tcBorders>
            <w:shd w:val="clear" w:color="auto" w:fill="auto"/>
            <w:noWrap/>
            <w:vAlign w:val="bottom"/>
            <w:hideMark/>
          </w:tcPr>
          <w:p w14:paraId="3A130736" w14:textId="77777777" w:rsidR="009E26E0" w:rsidRPr="007E056E" w:rsidRDefault="009E26E0" w:rsidP="009E26E0">
            <w:pPr>
              <w:spacing w:before="0"/>
              <w:ind w:firstLine="0"/>
              <w:jc w:val="left"/>
              <w:rPr>
                <w:sz w:val="22"/>
                <w:szCs w:val="22"/>
              </w:rPr>
            </w:pPr>
            <w:r w:rsidRPr="007E056E">
              <w:rPr>
                <w:sz w:val="22"/>
                <w:szCs w:val="22"/>
              </w:rPr>
              <w:t>budova</w:t>
            </w:r>
          </w:p>
        </w:tc>
        <w:tc>
          <w:tcPr>
            <w:tcW w:w="1842" w:type="dxa"/>
            <w:tcBorders>
              <w:top w:val="nil"/>
              <w:left w:val="nil"/>
              <w:bottom w:val="single" w:sz="4" w:space="0" w:color="auto"/>
              <w:right w:val="single" w:sz="4" w:space="0" w:color="auto"/>
            </w:tcBorders>
            <w:shd w:val="clear" w:color="auto" w:fill="auto"/>
            <w:noWrap/>
            <w:vAlign w:val="bottom"/>
            <w:hideMark/>
          </w:tcPr>
          <w:p w14:paraId="07086395" w14:textId="77777777" w:rsidR="009E26E0" w:rsidRPr="007E056E" w:rsidRDefault="009E26E0" w:rsidP="009E26E0">
            <w:pPr>
              <w:spacing w:before="0"/>
              <w:ind w:firstLine="0"/>
              <w:jc w:val="right"/>
              <w:rPr>
                <w:sz w:val="22"/>
                <w:szCs w:val="22"/>
              </w:rPr>
            </w:pPr>
            <w:r w:rsidRPr="007E056E">
              <w:rPr>
                <w:sz w:val="22"/>
                <w:szCs w:val="22"/>
              </w:rPr>
              <w:t>100000002</w:t>
            </w:r>
          </w:p>
        </w:tc>
        <w:tc>
          <w:tcPr>
            <w:tcW w:w="2552" w:type="dxa"/>
            <w:tcBorders>
              <w:top w:val="nil"/>
              <w:left w:val="nil"/>
              <w:bottom w:val="single" w:sz="4" w:space="0" w:color="auto"/>
              <w:right w:val="single" w:sz="4" w:space="0" w:color="auto"/>
            </w:tcBorders>
            <w:shd w:val="clear" w:color="auto" w:fill="auto"/>
            <w:noWrap/>
            <w:vAlign w:val="bottom"/>
            <w:hideMark/>
          </w:tcPr>
          <w:p w14:paraId="67E1111C" w14:textId="77777777" w:rsidR="009E26E0" w:rsidRPr="007E056E" w:rsidRDefault="009E26E0" w:rsidP="009E26E0">
            <w:pPr>
              <w:spacing w:before="0"/>
              <w:ind w:firstLine="0"/>
              <w:jc w:val="left"/>
              <w:rPr>
                <w:sz w:val="22"/>
                <w:szCs w:val="22"/>
              </w:rPr>
            </w:pPr>
            <w:r w:rsidRPr="007E056E">
              <w:rPr>
                <w:sz w:val="22"/>
                <w:szCs w:val="22"/>
              </w:rPr>
              <w:t>definiční bod</w:t>
            </w:r>
          </w:p>
        </w:tc>
      </w:tr>
      <w:tr w:rsidR="00B8577C" w:rsidRPr="009E26E0" w14:paraId="6A7B045F" w14:textId="77777777" w:rsidTr="00E76FFD">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640A0E91" w14:textId="77777777" w:rsidR="009E26E0" w:rsidRPr="007E056E" w:rsidRDefault="009E26E0" w:rsidP="009E26E0">
            <w:pPr>
              <w:spacing w:before="0"/>
              <w:ind w:firstLine="0"/>
              <w:jc w:val="left"/>
              <w:rPr>
                <w:sz w:val="22"/>
                <w:szCs w:val="22"/>
              </w:rPr>
            </w:pPr>
            <w:r w:rsidRPr="007E056E">
              <w:rPr>
                <w:sz w:val="22"/>
                <w:szCs w:val="22"/>
              </w:rPr>
              <w:t xml:space="preserve">Značka KM </w:t>
            </w:r>
            <w:proofErr w:type="spellStart"/>
            <w:r w:rsidRPr="007E056E">
              <w:rPr>
                <w:sz w:val="22"/>
                <w:szCs w:val="22"/>
              </w:rPr>
              <w:t>bud.podchodná</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14:paraId="70DDAEB5" w14:textId="77777777" w:rsidR="009E26E0" w:rsidRPr="007E056E" w:rsidRDefault="009E26E0" w:rsidP="009E26E0">
            <w:pPr>
              <w:spacing w:before="0"/>
              <w:ind w:firstLine="0"/>
              <w:jc w:val="left"/>
              <w:rPr>
                <w:sz w:val="22"/>
                <w:szCs w:val="22"/>
              </w:rPr>
            </w:pPr>
            <w:r w:rsidRPr="007E056E">
              <w:rPr>
                <w:sz w:val="22"/>
                <w:szCs w:val="22"/>
              </w:rPr>
              <w:t>buňka</w:t>
            </w:r>
          </w:p>
        </w:tc>
        <w:tc>
          <w:tcPr>
            <w:tcW w:w="2127" w:type="dxa"/>
            <w:tcBorders>
              <w:top w:val="nil"/>
              <w:left w:val="nil"/>
              <w:bottom w:val="single" w:sz="4" w:space="0" w:color="auto"/>
              <w:right w:val="single" w:sz="4" w:space="0" w:color="auto"/>
            </w:tcBorders>
            <w:shd w:val="clear" w:color="auto" w:fill="auto"/>
            <w:noWrap/>
            <w:vAlign w:val="bottom"/>
            <w:hideMark/>
          </w:tcPr>
          <w:p w14:paraId="03845463" w14:textId="77777777" w:rsidR="009E26E0" w:rsidRPr="007E056E" w:rsidRDefault="009E26E0" w:rsidP="009E26E0">
            <w:pPr>
              <w:spacing w:before="0"/>
              <w:ind w:firstLine="0"/>
              <w:jc w:val="right"/>
              <w:rPr>
                <w:sz w:val="22"/>
                <w:szCs w:val="22"/>
              </w:rPr>
            </w:pPr>
            <w:r w:rsidRPr="007E056E">
              <w:rPr>
                <w:sz w:val="22"/>
                <w:szCs w:val="22"/>
              </w:rPr>
              <w:t>99</w:t>
            </w:r>
          </w:p>
        </w:tc>
        <w:tc>
          <w:tcPr>
            <w:tcW w:w="2977" w:type="dxa"/>
            <w:tcBorders>
              <w:top w:val="nil"/>
              <w:left w:val="nil"/>
              <w:bottom w:val="single" w:sz="4" w:space="0" w:color="auto"/>
              <w:right w:val="single" w:sz="4" w:space="0" w:color="auto"/>
            </w:tcBorders>
            <w:shd w:val="clear" w:color="auto" w:fill="auto"/>
            <w:noWrap/>
            <w:vAlign w:val="bottom"/>
            <w:hideMark/>
          </w:tcPr>
          <w:p w14:paraId="06A60C8C" w14:textId="77777777" w:rsidR="009E26E0" w:rsidRPr="007E056E" w:rsidRDefault="009E26E0" w:rsidP="009E26E0">
            <w:pPr>
              <w:spacing w:before="0"/>
              <w:ind w:firstLine="0"/>
              <w:jc w:val="left"/>
              <w:rPr>
                <w:sz w:val="22"/>
                <w:szCs w:val="22"/>
              </w:rPr>
            </w:pPr>
            <w:r w:rsidRPr="007E056E">
              <w:rPr>
                <w:sz w:val="22"/>
                <w:szCs w:val="22"/>
              </w:rPr>
              <w:t>budova</w:t>
            </w:r>
          </w:p>
        </w:tc>
        <w:tc>
          <w:tcPr>
            <w:tcW w:w="1842" w:type="dxa"/>
            <w:tcBorders>
              <w:top w:val="nil"/>
              <w:left w:val="nil"/>
              <w:bottom w:val="single" w:sz="4" w:space="0" w:color="auto"/>
              <w:right w:val="single" w:sz="4" w:space="0" w:color="auto"/>
            </w:tcBorders>
            <w:shd w:val="clear" w:color="auto" w:fill="auto"/>
            <w:noWrap/>
            <w:vAlign w:val="bottom"/>
            <w:hideMark/>
          </w:tcPr>
          <w:p w14:paraId="2B3BFB47" w14:textId="77777777" w:rsidR="009E26E0" w:rsidRPr="007E056E" w:rsidRDefault="009E26E0" w:rsidP="009E26E0">
            <w:pPr>
              <w:spacing w:before="0"/>
              <w:ind w:firstLine="0"/>
              <w:jc w:val="right"/>
              <w:rPr>
                <w:sz w:val="22"/>
                <w:szCs w:val="22"/>
              </w:rPr>
            </w:pPr>
            <w:r w:rsidRPr="007E056E">
              <w:rPr>
                <w:sz w:val="22"/>
                <w:szCs w:val="22"/>
              </w:rPr>
              <w:t>100000002</w:t>
            </w:r>
          </w:p>
        </w:tc>
        <w:tc>
          <w:tcPr>
            <w:tcW w:w="2552" w:type="dxa"/>
            <w:tcBorders>
              <w:top w:val="nil"/>
              <w:left w:val="nil"/>
              <w:bottom w:val="single" w:sz="4" w:space="0" w:color="auto"/>
              <w:right w:val="single" w:sz="4" w:space="0" w:color="auto"/>
            </w:tcBorders>
            <w:shd w:val="clear" w:color="auto" w:fill="auto"/>
            <w:noWrap/>
            <w:vAlign w:val="bottom"/>
            <w:hideMark/>
          </w:tcPr>
          <w:p w14:paraId="372390E9" w14:textId="77777777" w:rsidR="009E26E0" w:rsidRPr="007E056E" w:rsidRDefault="009E26E0" w:rsidP="009E26E0">
            <w:pPr>
              <w:spacing w:before="0"/>
              <w:ind w:firstLine="0"/>
              <w:jc w:val="left"/>
              <w:rPr>
                <w:sz w:val="22"/>
                <w:szCs w:val="22"/>
              </w:rPr>
            </w:pPr>
            <w:r w:rsidRPr="007E056E">
              <w:rPr>
                <w:sz w:val="22"/>
                <w:szCs w:val="22"/>
              </w:rPr>
              <w:t>definiční bod</w:t>
            </w:r>
          </w:p>
        </w:tc>
      </w:tr>
      <w:tr w:rsidR="00B8577C" w:rsidRPr="009E26E0" w14:paraId="2133C50F" w14:textId="77777777" w:rsidTr="00E76FFD">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0C63A687" w14:textId="77777777" w:rsidR="009E26E0" w:rsidRPr="007E056E" w:rsidRDefault="009E26E0" w:rsidP="009E26E0">
            <w:pPr>
              <w:spacing w:before="0"/>
              <w:ind w:firstLine="0"/>
              <w:jc w:val="left"/>
              <w:rPr>
                <w:sz w:val="22"/>
                <w:szCs w:val="22"/>
              </w:rPr>
            </w:pPr>
            <w:r w:rsidRPr="007E056E">
              <w:rPr>
                <w:sz w:val="22"/>
                <w:szCs w:val="22"/>
              </w:rPr>
              <w:t xml:space="preserve">Značka KM </w:t>
            </w:r>
            <w:proofErr w:type="spellStart"/>
            <w:r w:rsidRPr="007E056E">
              <w:rPr>
                <w:sz w:val="22"/>
                <w:szCs w:val="22"/>
              </w:rPr>
              <w:t>bud.spalná</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14:paraId="65F83FBD" w14:textId="77777777" w:rsidR="009E26E0" w:rsidRPr="007E056E" w:rsidRDefault="009E26E0" w:rsidP="009E26E0">
            <w:pPr>
              <w:spacing w:before="0"/>
              <w:ind w:firstLine="0"/>
              <w:jc w:val="left"/>
              <w:rPr>
                <w:sz w:val="22"/>
                <w:szCs w:val="22"/>
              </w:rPr>
            </w:pPr>
            <w:r w:rsidRPr="007E056E">
              <w:rPr>
                <w:sz w:val="22"/>
                <w:szCs w:val="22"/>
              </w:rPr>
              <w:t>buňka</w:t>
            </w:r>
          </w:p>
        </w:tc>
        <w:tc>
          <w:tcPr>
            <w:tcW w:w="2127" w:type="dxa"/>
            <w:tcBorders>
              <w:top w:val="nil"/>
              <w:left w:val="nil"/>
              <w:bottom w:val="single" w:sz="4" w:space="0" w:color="auto"/>
              <w:right w:val="single" w:sz="4" w:space="0" w:color="auto"/>
            </w:tcBorders>
            <w:shd w:val="clear" w:color="auto" w:fill="auto"/>
            <w:noWrap/>
            <w:vAlign w:val="bottom"/>
            <w:hideMark/>
          </w:tcPr>
          <w:p w14:paraId="7FB2266C" w14:textId="77777777" w:rsidR="009E26E0" w:rsidRPr="007E056E" w:rsidRDefault="009E26E0" w:rsidP="009E26E0">
            <w:pPr>
              <w:spacing w:before="0"/>
              <w:ind w:firstLine="0"/>
              <w:jc w:val="right"/>
              <w:rPr>
                <w:sz w:val="22"/>
                <w:szCs w:val="22"/>
              </w:rPr>
            </w:pPr>
            <w:r w:rsidRPr="007E056E">
              <w:rPr>
                <w:sz w:val="22"/>
                <w:szCs w:val="22"/>
              </w:rPr>
              <w:t>2 334</w:t>
            </w:r>
          </w:p>
        </w:tc>
        <w:tc>
          <w:tcPr>
            <w:tcW w:w="2977" w:type="dxa"/>
            <w:tcBorders>
              <w:top w:val="nil"/>
              <w:left w:val="nil"/>
              <w:bottom w:val="single" w:sz="4" w:space="0" w:color="auto"/>
              <w:right w:val="single" w:sz="4" w:space="0" w:color="auto"/>
            </w:tcBorders>
            <w:shd w:val="clear" w:color="auto" w:fill="auto"/>
            <w:noWrap/>
            <w:vAlign w:val="bottom"/>
            <w:hideMark/>
          </w:tcPr>
          <w:p w14:paraId="70790B98" w14:textId="77777777" w:rsidR="009E26E0" w:rsidRPr="007E056E" w:rsidRDefault="009E26E0" w:rsidP="009E26E0">
            <w:pPr>
              <w:spacing w:before="0"/>
              <w:ind w:firstLine="0"/>
              <w:jc w:val="left"/>
              <w:rPr>
                <w:sz w:val="22"/>
                <w:szCs w:val="22"/>
              </w:rPr>
            </w:pPr>
            <w:r w:rsidRPr="007E056E">
              <w:rPr>
                <w:sz w:val="22"/>
                <w:szCs w:val="22"/>
              </w:rPr>
              <w:t>budova</w:t>
            </w:r>
          </w:p>
        </w:tc>
        <w:tc>
          <w:tcPr>
            <w:tcW w:w="1842" w:type="dxa"/>
            <w:tcBorders>
              <w:top w:val="nil"/>
              <w:left w:val="nil"/>
              <w:bottom w:val="single" w:sz="4" w:space="0" w:color="auto"/>
              <w:right w:val="single" w:sz="4" w:space="0" w:color="auto"/>
            </w:tcBorders>
            <w:shd w:val="clear" w:color="auto" w:fill="auto"/>
            <w:noWrap/>
            <w:vAlign w:val="bottom"/>
            <w:hideMark/>
          </w:tcPr>
          <w:p w14:paraId="6EBECAEA" w14:textId="77777777" w:rsidR="009E26E0" w:rsidRPr="007E056E" w:rsidRDefault="009E26E0" w:rsidP="009E26E0">
            <w:pPr>
              <w:spacing w:before="0"/>
              <w:ind w:firstLine="0"/>
              <w:jc w:val="right"/>
              <w:rPr>
                <w:sz w:val="22"/>
                <w:szCs w:val="22"/>
              </w:rPr>
            </w:pPr>
            <w:r w:rsidRPr="007E056E">
              <w:rPr>
                <w:sz w:val="22"/>
                <w:szCs w:val="22"/>
              </w:rPr>
              <w:t>100000002</w:t>
            </w:r>
          </w:p>
        </w:tc>
        <w:tc>
          <w:tcPr>
            <w:tcW w:w="2552" w:type="dxa"/>
            <w:tcBorders>
              <w:top w:val="nil"/>
              <w:left w:val="nil"/>
              <w:bottom w:val="single" w:sz="4" w:space="0" w:color="auto"/>
              <w:right w:val="single" w:sz="4" w:space="0" w:color="auto"/>
            </w:tcBorders>
            <w:shd w:val="clear" w:color="auto" w:fill="auto"/>
            <w:noWrap/>
            <w:vAlign w:val="bottom"/>
            <w:hideMark/>
          </w:tcPr>
          <w:p w14:paraId="287B6739" w14:textId="77777777" w:rsidR="009E26E0" w:rsidRPr="007E056E" w:rsidRDefault="009E26E0" w:rsidP="009E26E0">
            <w:pPr>
              <w:spacing w:before="0"/>
              <w:ind w:firstLine="0"/>
              <w:jc w:val="left"/>
              <w:rPr>
                <w:sz w:val="22"/>
                <w:szCs w:val="22"/>
              </w:rPr>
            </w:pPr>
            <w:r w:rsidRPr="007E056E">
              <w:rPr>
                <w:sz w:val="22"/>
                <w:szCs w:val="22"/>
              </w:rPr>
              <w:t>definiční bod</w:t>
            </w:r>
          </w:p>
        </w:tc>
      </w:tr>
      <w:tr w:rsidR="00B8577C" w:rsidRPr="009E26E0" w14:paraId="35A9D6A8" w14:textId="77777777" w:rsidTr="00E76FFD">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5A1B91A3" w14:textId="77777777" w:rsidR="009E26E0" w:rsidRPr="007E056E" w:rsidRDefault="009E26E0" w:rsidP="009E26E0">
            <w:pPr>
              <w:spacing w:before="0"/>
              <w:ind w:firstLine="0"/>
              <w:jc w:val="left"/>
              <w:rPr>
                <w:sz w:val="22"/>
                <w:szCs w:val="22"/>
              </w:rPr>
            </w:pPr>
            <w:r w:rsidRPr="007E056E">
              <w:rPr>
                <w:sz w:val="22"/>
                <w:szCs w:val="22"/>
              </w:rPr>
              <w:t xml:space="preserve">Značka KM </w:t>
            </w:r>
            <w:proofErr w:type="spellStart"/>
            <w:r w:rsidRPr="007E056E">
              <w:rPr>
                <w:sz w:val="22"/>
                <w:szCs w:val="22"/>
              </w:rPr>
              <w:t>les_jehlič</w:t>
            </w:r>
            <w:proofErr w:type="spellEnd"/>
            <w:r w:rsidRPr="007E056E">
              <w:rPr>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14:paraId="6EAEF51A" w14:textId="77777777" w:rsidR="009E26E0" w:rsidRPr="007E056E" w:rsidRDefault="009E26E0" w:rsidP="009E26E0">
            <w:pPr>
              <w:spacing w:before="0"/>
              <w:ind w:firstLine="0"/>
              <w:jc w:val="left"/>
              <w:rPr>
                <w:sz w:val="22"/>
                <w:szCs w:val="22"/>
              </w:rPr>
            </w:pPr>
            <w:r w:rsidRPr="007E056E">
              <w:rPr>
                <w:sz w:val="22"/>
                <w:szCs w:val="22"/>
              </w:rPr>
              <w:t>buňka</w:t>
            </w:r>
          </w:p>
        </w:tc>
        <w:tc>
          <w:tcPr>
            <w:tcW w:w="2127" w:type="dxa"/>
            <w:tcBorders>
              <w:top w:val="nil"/>
              <w:left w:val="nil"/>
              <w:bottom w:val="single" w:sz="4" w:space="0" w:color="auto"/>
              <w:right w:val="single" w:sz="4" w:space="0" w:color="auto"/>
            </w:tcBorders>
            <w:shd w:val="clear" w:color="auto" w:fill="auto"/>
            <w:noWrap/>
            <w:vAlign w:val="bottom"/>
            <w:hideMark/>
          </w:tcPr>
          <w:p w14:paraId="48FDCCF2" w14:textId="77777777" w:rsidR="009E26E0" w:rsidRPr="007E056E" w:rsidRDefault="009E26E0" w:rsidP="009E26E0">
            <w:pPr>
              <w:spacing w:before="0"/>
              <w:ind w:firstLine="0"/>
              <w:jc w:val="right"/>
              <w:rPr>
                <w:sz w:val="22"/>
                <w:szCs w:val="22"/>
              </w:rPr>
            </w:pPr>
            <w:r w:rsidRPr="007E056E">
              <w:rPr>
                <w:sz w:val="22"/>
                <w:szCs w:val="22"/>
              </w:rPr>
              <w:t>4 427</w:t>
            </w:r>
          </w:p>
        </w:tc>
        <w:tc>
          <w:tcPr>
            <w:tcW w:w="2977" w:type="dxa"/>
            <w:tcBorders>
              <w:top w:val="nil"/>
              <w:left w:val="nil"/>
              <w:bottom w:val="single" w:sz="4" w:space="0" w:color="auto"/>
              <w:right w:val="single" w:sz="4" w:space="0" w:color="auto"/>
            </w:tcBorders>
            <w:shd w:val="clear" w:color="auto" w:fill="auto"/>
            <w:noWrap/>
            <w:vAlign w:val="bottom"/>
            <w:hideMark/>
          </w:tcPr>
          <w:p w14:paraId="4BAC4C56" w14:textId="77777777" w:rsidR="009E26E0" w:rsidRPr="007E056E" w:rsidRDefault="009E26E0" w:rsidP="009E26E0">
            <w:pPr>
              <w:spacing w:before="0"/>
              <w:ind w:firstLine="0"/>
              <w:jc w:val="left"/>
              <w:rPr>
                <w:sz w:val="22"/>
                <w:szCs w:val="22"/>
              </w:rPr>
            </w:pPr>
            <w:r w:rsidRPr="007E056E">
              <w:rPr>
                <w:sz w:val="22"/>
                <w:szCs w:val="22"/>
              </w:rPr>
              <w:t>les</w:t>
            </w:r>
          </w:p>
        </w:tc>
        <w:tc>
          <w:tcPr>
            <w:tcW w:w="1842" w:type="dxa"/>
            <w:tcBorders>
              <w:top w:val="nil"/>
              <w:left w:val="nil"/>
              <w:bottom w:val="single" w:sz="4" w:space="0" w:color="auto"/>
              <w:right w:val="single" w:sz="4" w:space="0" w:color="auto"/>
            </w:tcBorders>
            <w:shd w:val="clear" w:color="auto" w:fill="auto"/>
            <w:noWrap/>
            <w:vAlign w:val="bottom"/>
            <w:hideMark/>
          </w:tcPr>
          <w:p w14:paraId="2BF952B7" w14:textId="77777777" w:rsidR="009E26E0" w:rsidRPr="007E056E" w:rsidRDefault="009E26E0" w:rsidP="009E26E0">
            <w:pPr>
              <w:spacing w:before="0"/>
              <w:ind w:firstLine="0"/>
              <w:jc w:val="right"/>
              <w:rPr>
                <w:sz w:val="22"/>
                <w:szCs w:val="22"/>
              </w:rPr>
            </w:pPr>
            <w:r w:rsidRPr="007E056E">
              <w:rPr>
                <w:sz w:val="22"/>
                <w:szCs w:val="22"/>
              </w:rPr>
              <w:t>100000212</w:t>
            </w:r>
          </w:p>
        </w:tc>
        <w:tc>
          <w:tcPr>
            <w:tcW w:w="2552" w:type="dxa"/>
            <w:tcBorders>
              <w:top w:val="nil"/>
              <w:left w:val="nil"/>
              <w:bottom w:val="single" w:sz="4" w:space="0" w:color="auto"/>
              <w:right w:val="single" w:sz="4" w:space="0" w:color="auto"/>
            </w:tcBorders>
            <w:shd w:val="clear" w:color="auto" w:fill="auto"/>
            <w:noWrap/>
            <w:vAlign w:val="bottom"/>
            <w:hideMark/>
          </w:tcPr>
          <w:p w14:paraId="16E6F74C" w14:textId="77777777" w:rsidR="009E26E0" w:rsidRPr="007E056E" w:rsidRDefault="009E26E0" w:rsidP="009E26E0">
            <w:pPr>
              <w:spacing w:before="0"/>
              <w:ind w:firstLine="0"/>
              <w:jc w:val="left"/>
              <w:rPr>
                <w:sz w:val="22"/>
                <w:szCs w:val="22"/>
              </w:rPr>
            </w:pPr>
            <w:r w:rsidRPr="007E056E">
              <w:rPr>
                <w:sz w:val="22"/>
                <w:szCs w:val="22"/>
              </w:rPr>
              <w:t>definiční bod</w:t>
            </w:r>
          </w:p>
        </w:tc>
      </w:tr>
      <w:tr w:rsidR="00B8577C" w:rsidRPr="009E26E0" w14:paraId="1C6F6786" w14:textId="77777777" w:rsidTr="00E76FFD">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4F9CBFC6" w14:textId="77777777" w:rsidR="009E26E0" w:rsidRPr="007E056E" w:rsidRDefault="009E26E0" w:rsidP="009E26E0">
            <w:pPr>
              <w:spacing w:before="0"/>
              <w:ind w:firstLine="0"/>
              <w:jc w:val="left"/>
              <w:rPr>
                <w:sz w:val="22"/>
                <w:szCs w:val="22"/>
              </w:rPr>
            </w:pPr>
            <w:r w:rsidRPr="007E056E">
              <w:rPr>
                <w:sz w:val="22"/>
                <w:szCs w:val="22"/>
              </w:rPr>
              <w:t xml:space="preserve">Značka KM </w:t>
            </w:r>
            <w:proofErr w:type="spellStart"/>
            <w:r w:rsidRPr="007E056E">
              <w:rPr>
                <w:sz w:val="22"/>
                <w:szCs w:val="22"/>
              </w:rPr>
              <w:t>les_list</w:t>
            </w:r>
            <w:proofErr w:type="spellEnd"/>
            <w:r w:rsidRPr="007E056E">
              <w:rPr>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14:paraId="4B75F97A" w14:textId="77777777" w:rsidR="009E26E0" w:rsidRPr="007E056E" w:rsidRDefault="009E26E0" w:rsidP="009E26E0">
            <w:pPr>
              <w:spacing w:before="0"/>
              <w:ind w:firstLine="0"/>
              <w:jc w:val="left"/>
              <w:rPr>
                <w:sz w:val="22"/>
                <w:szCs w:val="22"/>
              </w:rPr>
            </w:pPr>
            <w:r w:rsidRPr="007E056E">
              <w:rPr>
                <w:sz w:val="22"/>
                <w:szCs w:val="22"/>
              </w:rPr>
              <w:t>buňka</w:t>
            </w:r>
          </w:p>
        </w:tc>
        <w:tc>
          <w:tcPr>
            <w:tcW w:w="2127" w:type="dxa"/>
            <w:tcBorders>
              <w:top w:val="nil"/>
              <w:left w:val="nil"/>
              <w:bottom w:val="single" w:sz="4" w:space="0" w:color="auto"/>
              <w:right w:val="single" w:sz="4" w:space="0" w:color="auto"/>
            </w:tcBorders>
            <w:shd w:val="clear" w:color="auto" w:fill="auto"/>
            <w:noWrap/>
            <w:vAlign w:val="bottom"/>
            <w:hideMark/>
          </w:tcPr>
          <w:p w14:paraId="07F0A267" w14:textId="77777777" w:rsidR="009E26E0" w:rsidRPr="007E056E" w:rsidRDefault="009E26E0" w:rsidP="009E26E0">
            <w:pPr>
              <w:spacing w:before="0"/>
              <w:ind w:firstLine="0"/>
              <w:jc w:val="right"/>
              <w:rPr>
                <w:sz w:val="22"/>
                <w:szCs w:val="22"/>
              </w:rPr>
            </w:pPr>
            <w:r w:rsidRPr="007E056E">
              <w:rPr>
                <w:sz w:val="22"/>
                <w:szCs w:val="22"/>
              </w:rPr>
              <w:t>6 285</w:t>
            </w:r>
          </w:p>
        </w:tc>
        <w:tc>
          <w:tcPr>
            <w:tcW w:w="2977" w:type="dxa"/>
            <w:tcBorders>
              <w:top w:val="nil"/>
              <w:left w:val="nil"/>
              <w:bottom w:val="single" w:sz="4" w:space="0" w:color="auto"/>
              <w:right w:val="single" w:sz="4" w:space="0" w:color="auto"/>
            </w:tcBorders>
            <w:shd w:val="clear" w:color="auto" w:fill="auto"/>
            <w:noWrap/>
            <w:vAlign w:val="bottom"/>
            <w:hideMark/>
          </w:tcPr>
          <w:p w14:paraId="3592FE2B" w14:textId="77777777" w:rsidR="009E26E0" w:rsidRPr="007E056E" w:rsidRDefault="009E26E0" w:rsidP="009E26E0">
            <w:pPr>
              <w:spacing w:before="0"/>
              <w:ind w:firstLine="0"/>
              <w:jc w:val="left"/>
              <w:rPr>
                <w:sz w:val="22"/>
                <w:szCs w:val="22"/>
              </w:rPr>
            </w:pPr>
            <w:r w:rsidRPr="007E056E">
              <w:rPr>
                <w:sz w:val="22"/>
                <w:szCs w:val="22"/>
              </w:rPr>
              <w:t>les</w:t>
            </w:r>
          </w:p>
        </w:tc>
        <w:tc>
          <w:tcPr>
            <w:tcW w:w="1842" w:type="dxa"/>
            <w:tcBorders>
              <w:top w:val="nil"/>
              <w:left w:val="nil"/>
              <w:bottom w:val="single" w:sz="4" w:space="0" w:color="auto"/>
              <w:right w:val="single" w:sz="4" w:space="0" w:color="auto"/>
            </w:tcBorders>
            <w:shd w:val="clear" w:color="auto" w:fill="auto"/>
            <w:noWrap/>
            <w:vAlign w:val="bottom"/>
            <w:hideMark/>
          </w:tcPr>
          <w:p w14:paraId="632D8CAA" w14:textId="77777777" w:rsidR="009E26E0" w:rsidRPr="007E056E" w:rsidRDefault="009E26E0" w:rsidP="009E26E0">
            <w:pPr>
              <w:spacing w:before="0"/>
              <w:ind w:firstLine="0"/>
              <w:jc w:val="right"/>
              <w:rPr>
                <w:sz w:val="22"/>
                <w:szCs w:val="22"/>
              </w:rPr>
            </w:pPr>
            <w:r w:rsidRPr="007E056E">
              <w:rPr>
                <w:sz w:val="22"/>
                <w:szCs w:val="22"/>
              </w:rPr>
              <w:t>100000212</w:t>
            </w:r>
          </w:p>
        </w:tc>
        <w:tc>
          <w:tcPr>
            <w:tcW w:w="2552" w:type="dxa"/>
            <w:tcBorders>
              <w:top w:val="nil"/>
              <w:left w:val="nil"/>
              <w:bottom w:val="single" w:sz="4" w:space="0" w:color="auto"/>
              <w:right w:val="single" w:sz="4" w:space="0" w:color="auto"/>
            </w:tcBorders>
            <w:shd w:val="clear" w:color="auto" w:fill="auto"/>
            <w:noWrap/>
            <w:vAlign w:val="bottom"/>
            <w:hideMark/>
          </w:tcPr>
          <w:p w14:paraId="657A35D0" w14:textId="77777777" w:rsidR="009E26E0" w:rsidRPr="007E056E" w:rsidRDefault="009E26E0" w:rsidP="009E26E0">
            <w:pPr>
              <w:spacing w:before="0"/>
              <w:ind w:firstLine="0"/>
              <w:jc w:val="left"/>
              <w:rPr>
                <w:sz w:val="22"/>
                <w:szCs w:val="22"/>
              </w:rPr>
            </w:pPr>
            <w:r w:rsidRPr="007E056E">
              <w:rPr>
                <w:sz w:val="22"/>
                <w:szCs w:val="22"/>
              </w:rPr>
              <w:t>definiční bod</w:t>
            </w:r>
          </w:p>
        </w:tc>
      </w:tr>
    </w:tbl>
    <w:p w14:paraId="67468B29" w14:textId="375F7113" w:rsidR="009E26E0" w:rsidRPr="003533AA" w:rsidRDefault="00E76FFD" w:rsidP="00B37482">
      <w:pPr>
        <w:ind w:firstLine="0"/>
        <w:rPr>
          <w:i/>
          <w:iCs/>
        </w:rPr>
      </w:pPr>
      <w:r w:rsidRPr="003533AA">
        <w:rPr>
          <w:i/>
          <w:iCs/>
        </w:rPr>
        <w:t>* není součástí ZPS, ale DI, možno převést na osu koleje železniční tratě</w:t>
      </w:r>
      <w:r w:rsidRPr="003533AA">
        <w:rPr>
          <w:i/>
          <w:iCs/>
        </w:rPr>
        <w:tab/>
      </w:r>
    </w:p>
    <w:p w14:paraId="4E6C5E4E" w14:textId="77777777" w:rsidR="00443F62" w:rsidRDefault="00443F62" w:rsidP="007A2C16">
      <w:pPr>
        <w:rPr>
          <w:i/>
          <w:iCs/>
          <w:sz w:val="22"/>
          <w:szCs w:val="22"/>
        </w:rPr>
      </w:pPr>
    </w:p>
    <w:p w14:paraId="4F999848" w14:textId="09C722C5" w:rsidR="002E55EC" w:rsidRPr="002E55EC" w:rsidRDefault="002E55EC" w:rsidP="002E55EC">
      <w:pPr>
        <w:rPr>
          <w:sz w:val="22"/>
          <w:szCs w:val="22"/>
        </w:rPr>
      </w:pPr>
      <w:r w:rsidRPr="002E55EC">
        <w:rPr>
          <w:sz w:val="22"/>
          <w:szCs w:val="22"/>
        </w:rPr>
        <w:t>Typy objektů datového modelu ÚMPS Sdružení, třídy přesnosti 9, určených k převedení do datového modelu ZPS DTM ČR a jejich kategorizace dle Vyhlášky jsou uvedeny v Příloze 4 analýzy</w:t>
      </w:r>
    </w:p>
    <w:p w14:paraId="75B1FDC0" w14:textId="77777777" w:rsidR="009E26E0" w:rsidRDefault="009E26E0" w:rsidP="00F35A2D">
      <w:pPr>
        <w:rPr>
          <w:sz w:val="22"/>
          <w:szCs w:val="22"/>
        </w:rPr>
      </w:pPr>
    </w:p>
    <w:p w14:paraId="3D10FBD3" w14:textId="77777777" w:rsidR="002E55EC" w:rsidRDefault="002E55EC" w:rsidP="00F35A2D">
      <w:pPr>
        <w:rPr>
          <w:sz w:val="22"/>
          <w:szCs w:val="22"/>
        </w:rPr>
      </w:pPr>
    </w:p>
    <w:p w14:paraId="4795370A" w14:textId="48609A6C" w:rsidR="002E55EC" w:rsidRDefault="002E55EC" w:rsidP="00F35A2D">
      <w:pPr>
        <w:rPr>
          <w:sz w:val="22"/>
          <w:szCs w:val="22"/>
        </w:rPr>
        <w:sectPr w:rsidR="002E55EC" w:rsidSect="00A7192B">
          <w:footnotePr>
            <w:numRestart w:val="eachPage"/>
          </w:footnotePr>
          <w:pgSz w:w="16840" w:h="11907" w:orient="landscape" w:code="9"/>
          <w:pgMar w:top="1418" w:right="1418" w:bottom="1134" w:left="1418" w:header="709" w:footer="448" w:gutter="0"/>
          <w:pgNumType w:fmt="numberInDash"/>
          <w:cols w:space="708"/>
          <w:docGrid w:linePitch="272"/>
        </w:sectPr>
      </w:pPr>
    </w:p>
    <w:p w14:paraId="6E294798" w14:textId="7CC7F26D" w:rsidR="00E420B0" w:rsidRPr="0087422E" w:rsidRDefault="00E420B0" w:rsidP="00706051">
      <w:pPr>
        <w:pStyle w:val="Nadpis3"/>
      </w:pPr>
      <w:bookmarkStart w:id="12" w:name="_Toc74813362"/>
      <w:r w:rsidRPr="0087422E">
        <w:lastRenderedPageBreak/>
        <w:t>Prvky patřící do pasportů</w:t>
      </w:r>
      <w:bookmarkEnd w:id="12"/>
    </w:p>
    <w:p w14:paraId="1DAC42E0" w14:textId="349B3B0B" w:rsidR="00E420B0" w:rsidRDefault="00620F6C" w:rsidP="00F35A2D">
      <w:pPr>
        <w:rPr>
          <w:sz w:val="22"/>
          <w:szCs w:val="22"/>
        </w:rPr>
      </w:pPr>
      <w:r>
        <w:rPr>
          <w:sz w:val="22"/>
          <w:szCs w:val="22"/>
        </w:rPr>
        <w:t>S</w:t>
      </w:r>
      <w:r w:rsidR="00E420B0">
        <w:rPr>
          <w:sz w:val="22"/>
          <w:szCs w:val="22"/>
        </w:rPr>
        <w:t>kupin</w:t>
      </w:r>
      <w:r w:rsidR="001D55B6">
        <w:rPr>
          <w:sz w:val="22"/>
          <w:szCs w:val="22"/>
        </w:rPr>
        <w:t>u</w:t>
      </w:r>
      <w:r w:rsidR="00E420B0">
        <w:rPr>
          <w:sz w:val="22"/>
          <w:szCs w:val="22"/>
        </w:rPr>
        <w:t xml:space="preserve"> prvků</w:t>
      </w:r>
      <w:r w:rsidR="001D55B6">
        <w:rPr>
          <w:sz w:val="22"/>
          <w:szCs w:val="22"/>
        </w:rPr>
        <w:t xml:space="preserve"> tvoří</w:t>
      </w:r>
      <w:r w:rsidR="00E420B0">
        <w:rPr>
          <w:sz w:val="22"/>
          <w:szCs w:val="22"/>
        </w:rPr>
        <w:t xml:space="preserve"> zejména zeleň</w:t>
      </w:r>
      <w:r w:rsidR="009D3CF5">
        <w:rPr>
          <w:sz w:val="22"/>
          <w:szCs w:val="22"/>
        </w:rPr>
        <w:t xml:space="preserve">, </w:t>
      </w:r>
      <w:r w:rsidR="00E420B0">
        <w:rPr>
          <w:sz w:val="22"/>
          <w:szCs w:val="22"/>
        </w:rPr>
        <w:t>městský mobiliář</w:t>
      </w:r>
      <w:r w:rsidR="00822202">
        <w:rPr>
          <w:sz w:val="22"/>
          <w:szCs w:val="22"/>
        </w:rPr>
        <w:t xml:space="preserve">, </w:t>
      </w:r>
      <w:r w:rsidR="009D3CF5">
        <w:rPr>
          <w:sz w:val="22"/>
          <w:szCs w:val="22"/>
        </w:rPr>
        <w:t>svislé dopravení značení</w:t>
      </w:r>
      <w:r w:rsidR="00822202">
        <w:rPr>
          <w:sz w:val="22"/>
          <w:szCs w:val="22"/>
        </w:rPr>
        <w:t xml:space="preserve"> a veřejné osvětlení</w:t>
      </w:r>
      <w:r w:rsidR="00E420B0">
        <w:rPr>
          <w:sz w:val="22"/>
          <w:szCs w:val="22"/>
        </w:rPr>
        <w:t xml:space="preserve">. </w:t>
      </w:r>
      <w:r w:rsidR="00725CF8">
        <w:rPr>
          <w:sz w:val="22"/>
          <w:szCs w:val="22"/>
        </w:rPr>
        <w:t>Návrh vyhlášky o</w:t>
      </w:r>
      <w:r w:rsidR="00E420B0">
        <w:rPr>
          <w:sz w:val="22"/>
          <w:szCs w:val="22"/>
        </w:rPr>
        <w:t xml:space="preserve"> DTM </w:t>
      </w:r>
      <w:r w:rsidR="00725CF8">
        <w:rPr>
          <w:sz w:val="22"/>
          <w:szCs w:val="22"/>
        </w:rPr>
        <w:t>kraje</w:t>
      </w:r>
      <w:r w:rsidR="00E420B0">
        <w:rPr>
          <w:sz w:val="22"/>
          <w:szCs w:val="22"/>
        </w:rPr>
        <w:t xml:space="preserve"> s těmito prvky nepočítá</w:t>
      </w:r>
      <w:r w:rsidR="00725CF8">
        <w:rPr>
          <w:sz w:val="22"/>
          <w:szCs w:val="22"/>
        </w:rPr>
        <w:t>.</w:t>
      </w:r>
      <w:r w:rsidR="00E420B0">
        <w:rPr>
          <w:sz w:val="22"/>
          <w:szCs w:val="22"/>
        </w:rPr>
        <w:t xml:space="preserve"> </w:t>
      </w:r>
      <w:r w:rsidR="00725CF8">
        <w:rPr>
          <w:sz w:val="22"/>
          <w:szCs w:val="22"/>
        </w:rPr>
        <w:t xml:space="preserve">Do datového skladu </w:t>
      </w:r>
      <w:r w:rsidR="0067781A" w:rsidRPr="0006344E">
        <w:rPr>
          <w:sz w:val="22"/>
          <w:szCs w:val="22"/>
          <w:u w:color="FF0000"/>
        </w:rPr>
        <w:t>ÚMPS Sdružení</w:t>
      </w:r>
      <w:r w:rsidR="00725CF8">
        <w:rPr>
          <w:sz w:val="22"/>
          <w:szCs w:val="22"/>
        </w:rPr>
        <w:t xml:space="preserve"> jsou tyto prvky importovány většinou v rámci investičních akcí obcí. Lze konstatovat, že absence těchto prvků v budoucí DTM kraje bude mít vliv především na obce a jejich investiční činnost, rozhodování, GIS, odvozené mapové podklady apod.</w:t>
      </w:r>
    </w:p>
    <w:p w14:paraId="46955475" w14:textId="657C21CA" w:rsidR="009C2F3C" w:rsidRDefault="009C2F3C" w:rsidP="00F35A2D">
      <w:pPr>
        <w:rPr>
          <w:sz w:val="22"/>
          <w:szCs w:val="22"/>
        </w:rPr>
      </w:pPr>
      <w:r w:rsidRPr="00127E0F">
        <w:rPr>
          <w:sz w:val="22"/>
          <w:szCs w:val="22"/>
        </w:rPr>
        <w:t xml:space="preserve">Vzhledem ke skutečnosti, že projekt </w:t>
      </w:r>
      <w:r w:rsidR="00822202" w:rsidRPr="00127E0F">
        <w:rPr>
          <w:sz w:val="22"/>
          <w:szCs w:val="22"/>
          <w:u w:color="FF0000"/>
        </w:rPr>
        <w:t>SÚGD</w:t>
      </w:r>
      <w:r w:rsidRPr="00127E0F">
        <w:rPr>
          <w:sz w:val="22"/>
          <w:szCs w:val="22"/>
        </w:rPr>
        <w:t xml:space="preserve"> má v</w:t>
      </w:r>
      <w:r w:rsidR="00822202" w:rsidRPr="00127E0F">
        <w:rPr>
          <w:sz w:val="22"/>
          <w:szCs w:val="22"/>
        </w:rPr>
        <w:t xml:space="preserve"> </w:t>
      </w:r>
      <w:r w:rsidR="002248AF" w:rsidRPr="00127E0F">
        <w:rPr>
          <w:sz w:val="22"/>
          <w:szCs w:val="22"/>
        </w:rPr>
        <w:t xml:space="preserve">Pardubickém, resp. </w:t>
      </w:r>
      <w:r w:rsidR="00822202" w:rsidRPr="00127E0F">
        <w:rPr>
          <w:sz w:val="22"/>
          <w:szCs w:val="22"/>
        </w:rPr>
        <w:t>b</w:t>
      </w:r>
      <w:r w:rsidR="002248AF" w:rsidRPr="00127E0F">
        <w:rPr>
          <w:sz w:val="22"/>
          <w:szCs w:val="22"/>
        </w:rPr>
        <w:t>ývalém Východočeském kraj</w:t>
      </w:r>
      <w:r w:rsidRPr="00127E0F">
        <w:rPr>
          <w:sz w:val="22"/>
          <w:szCs w:val="22"/>
        </w:rPr>
        <w:t>i dlouho tradici a počet</w:t>
      </w:r>
      <w:r w:rsidR="00822202" w:rsidRPr="00127E0F">
        <w:rPr>
          <w:sz w:val="22"/>
          <w:szCs w:val="22"/>
        </w:rPr>
        <w:t xml:space="preserve"> pasportních</w:t>
      </w:r>
      <w:r w:rsidRPr="00127E0F">
        <w:rPr>
          <w:sz w:val="22"/>
          <w:szCs w:val="22"/>
        </w:rPr>
        <w:t xml:space="preserve"> prvků je </w:t>
      </w:r>
      <w:r w:rsidR="00DF5AF9" w:rsidRPr="00127E0F">
        <w:rPr>
          <w:sz w:val="22"/>
          <w:szCs w:val="22"/>
        </w:rPr>
        <w:t>nezane</w:t>
      </w:r>
      <w:r w:rsidR="00616843" w:rsidRPr="00127E0F">
        <w:rPr>
          <w:sz w:val="22"/>
          <w:szCs w:val="22"/>
        </w:rPr>
        <w:t>d</w:t>
      </w:r>
      <w:r w:rsidR="00DF5AF9" w:rsidRPr="00127E0F">
        <w:rPr>
          <w:sz w:val="22"/>
          <w:szCs w:val="22"/>
        </w:rPr>
        <w:t>batelný</w:t>
      </w:r>
      <w:r w:rsidRPr="00127E0F">
        <w:rPr>
          <w:sz w:val="22"/>
          <w:szCs w:val="22"/>
        </w:rPr>
        <w:t xml:space="preserve">, je řešením </w:t>
      </w:r>
      <w:r w:rsidR="00822202" w:rsidRPr="00127E0F">
        <w:rPr>
          <w:sz w:val="22"/>
          <w:szCs w:val="22"/>
        </w:rPr>
        <w:t>uchování těchto prvků pro případné budoucí zpracování.</w:t>
      </w:r>
    </w:p>
    <w:p w14:paraId="26590E41" w14:textId="77777777" w:rsidR="00DF5AF9" w:rsidRDefault="00DF5AF9" w:rsidP="008F415A">
      <w:pPr>
        <w:rPr>
          <w:sz w:val="22"/>
          <w:szCs w:val="22"/>
          <w:highlight w:val="yellow"/>
        </w:rPr>
      </w:pPr>
    </w:p>
    <w:p w14:paraId="64DB3AAC" w14:textId="724A71FE" w:rsidR="008F415A" w:rsidRDefault="008F415A" w:rsidP="008F415A">
      <w:pPr>
        <w:rPr>
          <w:sz w:val="22"/>
          <w:szCs w:val="22"/>
        </w:rPr>
      </w:pPr>
      <w:r w:rsidRPr="00A30F6C">
        <w:rPr>
          <w:sz w:val="22"/>
          <w:szCs w:val="22"/>
        </w:rPr>
        <w:t xml:space="preserve">Seznam jednotlivých </w:t>
      </w:r>
      <w:r w:rsidR="00564F5A" w:rsidRPr="00A30F6C">
        <w:rPr>
          <w:sz w:val="22"/>
          <w:szCs w:val="22"/>
        </w:rPr>
        <w:t>typů objektů</w:t>
      </w:r>
      <w:r w:rsidRPr="00A30F6C">
        <w:rPr>
          <w:sz w:val="22"/>
          <w:szCs w:val="22"/>
        </w:rPr>
        <w:t xml:space="preserve"> patřících do této skupiny,</w:t>
      </w:r>
      <w:r w:rsidR="00564F5A" w:rsidRPr="00A30F6C">
        <w:rPr>
          <w:sz w:val="22"/>
          <w:szCs w:val="22"/>
        </w:rPr>
        <w:t xml:space="preserve"> kategorie </w:t>
      </w:r>
      <w:r w:rsidR="00564F5A" w:rsidRPr="00A30F6C">
        <w:rPr>
          <w:b/>
          <w:bCs/>
          <w:i/>
          <w:iCs/>
          <w:sz w:val="22"/>
          <w:szCs w:val="22"/>
        </w:rPr>
        <w:t>Pasport</w:t>
      </w:r>
      <w:r w:rsidRPr="00A30F6C">
        <w:rPr>
          <w:sz w:val="22"/>
          <w:szCs w:val="22"/>
        </w:rPr>
        <w:t xml:space="preserve"> viz Příloh</w:t>
      </w:r>
      <w:r w:rsidR="00D64F0B" w:rsidRPr="00A30F6C">
        <w:rPr>
          <w:sz w:val="22"/>
          <w:szCs w:val="22"/>
        </w:rPr>
        <w:t>y</w:t>
      </w:r>
      <w:r w:rsidRPr="00A30F6C">
        <w:rPr>
          <w:sz w:val="22"/>
          <w:szCs w:val="22"/>
        </w:rPr>
        <w:t xml:space="preserve"> </w:t>
      </w:r>
      <w:r w:rsidR="00D64F0B" w:rsidRPr="00A30F6C">
        <w:rPr>
          <w:sz w:val="22"/>
          <w:szCs w:val="22"/>
        </w:rPr>
        <w:t xml:space="preserve">7 a 8 </w:t>
      </w:r>
      <w:r w:rsidR="00BD0C6C" w:rsidRPr="00A30F6C">
        <w:rPr>
          <w:sz w:val="22"/>
          <w:szCs w:val="22"/>
        </w:rPr>
        <w:t>an</w:t>
      </w:r>
      <w:r w:rsidR="0094101A" w:rsidRPr="00A30F6C">
        <w:rPr>
          <w:sz w:val="22"/>
          <w:szCs w:val="22"/>
        </w:rPr>
        <w:t>a</w:t>
      </w:r>
      <w:r w:rsidR="00BD0C6C" w:rsidRPr="00A30F6C">
        <w:rPr>
          <w:sz w:val="22"/>
          <w:szCs w:val="22"/>
        </w:rPr>
        <w:t>lýzy.</w:t>
      </w:r>
    </w:p>
    <w:p w14:paraId="3466B6ED" w14:textId="60B50C9F" w:rsidR="005C4641" w:rsidRDefault="005C4641" w:rsidP="00F35A2D">
      <w:pPr>
        <w:rPr>
          <w:sz w:val="22"/>
          <w:szCs w:val="22"/>
        </w:rPr>
      </w:pPr>
    </w:p>
    <w:p w14:paraId="09B4F954" w14:textId="5E83B482" w:rsidR="00564F5A" w:rsidRPr="0006344E" w:rsidRDefault="00564F5A" w:rsidP="00B37482">
      <w:pPr>
        <w:ind w:firstLine="0"/>
        <w:rPr>
          <w:i/>
          <w:iCs/>
          <w:sz w:val="22"/>
          <w:szCs w:val="22"/>
          <w:u w:val="thick" w:color="FF0000"/>
        </w:rPr>
      </w:pPr>
      <w:r w:rsidRPr="0006344E">
        <w:rPr>
          <w:i/>
          <w:iCs/>
          <w:sz w:val="22"/>
          <w:szCs w:val="22"/>
        </w:rPr>
        <w:t xml:space="preserve">Tabulka </w:t>
      </w:r>
      <w:r w:rsidR="00BD0C6C" w:rsidRPr="0006344E">
        <w:rPr>
          <w:i/>
          <w:iCs/>
          <w:sz w:val="22"/>
          <w:szCs w:val="22"/>
        </w:rPr>
        <w:t>3</w:t>
      </w:r>
      <w:r w:rsidRPr="0006344E">
        <w:rPr>
          <w:i/>
          <w:iCs/>
          <w:sz w:val="22"/>
          <w:szCs w:val="22"/>
        </w:rPr>
        <w:t xml:space="preserve">: Typy objektů datového modelu </w:t>
      </w:r>
      <w:r w:rsidR="0067781A" w:rsidRPr="0006344E">
        <w:rPr>
          <w:i/>
          <w:iCs/>
          <w:sz w:val="22"/>
          <w:szCs w:val="22"/>
          <w:u w:color="FF0000"/>
        </w:rPr>
        <w:t>ÚMPS Sdružení</w:t>
      </w:r>
      <w:r w:rsidR="00D64F0B">
        <w:rPr>
          <w:i/>
          <w:iCs/>
          <w:sz w:val="22"/>
          <w:szCs w:val="22"/>
          <w:u w:color="FF0000"/>
        </w:rPr>
        <w:t>, třídy přesnosti 3,</w:t>
      </w:r>
      <w:r w:rsidRPr="0006344E">
        <w:rPr>
          <w:i/>
          <w:iCs/>
          <w:sz w:val="22"/>
          <w:szCs w:val="22"/>
        </w:rPr>
        <w:t xml:space="preserve"> zařazených do kategorie Pasport, včetně počtu prvků v datovém skladu </w:t>
      </w:r>
      <w:r w:rsidR="00724C63" w:rsidRPr="0006344E">
        <w:rPr>
          <w:i/>
          <w:iCs/>
          <w:sz w:val="22"/>
          <w:szCs w:val="22"/>
          <w:u w:color="FF0000"/>
        </w:rPr>
        <w:t>na území Pardubického kraje</w:t>
      </w:r>
    </w:p>
    <w:p w14:paraId="309694BD" w14:textId="77777777" w:rsidR="00E76FFD" w:rsidRPr="00900C4A" w:rsidRDefault="00E76FFD" w:rsidP="00B37482">
      <w:pPr>
        <w:ind w:firstLine="0"/>
        <w:rPr>
          <w:i/>
          <w:iCs/>
          <w:color w:val="0070C0"/>
          <w:sz w:val="22"/>
          <w:szCs w:val="22"/>
        </w:rPr>
      </w:pPr>
    </w:p>
    <w:tbl>
      <w:tblPr>
        <w:tblW w:w="9640" w:type="dxa"/>
        <w:tblInd w:w="-289" w:type="dxa"/>
        <w:tblCellMar>
          <w:left w:w="70" w:type="dxa"/>
          <w:right w:w="70" w:type="dxa"/>
        </w:tblCellMar>
        <w:tblLook w:val="04A0" w:firstRow="1" w:lastRow="0" w:firstColumn="1" w:lastColumn="0" w:noHBand="0" w:noVBand="1"/>
      </w:tblPr>
      <w:tblGrid>
        <w:gridCol w:w="3970"/>
        <w:gridCol w:w="1289"/>
        <w:gridCol w:w="1971"/>
        <w:gridCol w:w="2410"/>
      </w:tblGrid>
      <w:tr w:rsidR="00E76FFD" w:rsidRPr="00E76FFD" w14:paraId="7827F139" w14:textId="77777777" w:rsidTr="00E76FFD">
        <w:trPr>
          <w:trHeight w:val="300"/>
        </w:trPr>
        <w:tc>
          <w:tcPr>
            <w:tcW w:w="9640" w:type="dxa"/>
            <w:gridSpan w:val="4"/>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567C431F" w14:textId="77777777" w:rsidR="00E76FFD" w:rsidRPr="00E76FFD" w:rsidRDefault="00E76FFD" w:rsidP="00E76FFD">
            <w:pPr>
              <w:spacing w:before="0"/>
              <w:ind w:firstLine="0"/>
              <w:jc w:val="center"/>
              <w:rPr>
                <w:b/>
                <w:bCs/>
                <w:sz w:val="22"/>
                <w:szCs w:val="22"/>
              </w:rPr>
            </w:pPr>
            <w:r w:rsidRPr="00E76FFD">
              <w:rPr>
                <w:b/>
                <w:bCs/>
                <w:sz w:val="22"/>
                <w:szCs w:val="22"/>
              </w:rPr>
              <w:t>ÚMPS Sdružení</w:t>
            </w:r>
          </w:p>
        </w:tc>
      </w:tr>
      <w:tr w:rsidR="00E76FFD" w:rsidRPr="00E76FFD" w14:paraId="5BBEDF35" w14:textId="77777777" w:rsidTr="00E76FFD">
        <w:trPr>
          <w:trHeight w:val="900"/>
        </w:trPr>
        <w:tc>
          <w:tcPr>
            <w:tcW w:w="3970" w:type="dxa"/>
            <w:tcBorders>
              <w:top w:val="nil"/>
              <w:left w:val="single" w:sz="4" w:space="0" w:color="auto"/>
              <w:bottom w:val="single" w:sz="4" w:space="0" w:color="auto"/>
              <w:right w:val="single" w:sz="4" w:space="0" w:color="auto"/>
            </w:tcBorders>
            <w:shd w:val="clear" w:color="000000" w:fill="D9D9D9"/>
            <w:noWrap/>
            <w:vAlign w:val="center"/>
            <w:hideMark/>
          </w:tcPr>
          <w:p w14:paraId="2F5E064D" w14:textId="77777777" w:rsidR="00E76FFD" w:rsidRPr="00E76FFD" w:rsidRDefault="00E76FFD" w:rsidP="00E76FFD">
            <w:pPr>
              <w:spacing w:before="0"/>
              <w:ind w:firstLine="0"/>
              <w:jc w:val="center"/>
              <w:rPr>
                <w:b/>
                <w:bCs/>
                <w:sz w:val="22"/>
                <w:szCs w:val="22"/>
              </w:rPr>
            </w:pPr>
            <w:r w:rsidRPr="00E76FFD">
              <w:rPr>
                <w:b/>
                <w:bCs/>
                <w:sz w:val="22"/>
                <w:szCs w:val="22"/>
              </w:rPr>
              <w:t>Typ objektu</w:t>
            </w:r>
          </w:p>
        </w:tc>
        <w:tc>
          <w:tcPr>
            <w:tcW w:w="1289" w:type="dxa"/>
            <w:tcBorders>
              <w:top w:val="nil"/>
              <w:left w:val="nil"/>
              <w:bottom w:val="single" w:sz="4" w:space="0" w:color="auto"/>
              <w:right w:val="single" w:sz="4" w:space="0" w:color="auto"/>
            </w:tcBorders>
            <w:shd w:val="clear" w:color="000000" w:fill="D9D9D9"/>
            <w:noWrap/>
            <w:vAlign w:val="center"/>
            <w:hideMark/>
          </w:tcPr>
          <w:p w14:paraId="452495B5" w14:textId="77777777" w:rsidR="00E76FFD" w:rsidRPr="00E76FFD" w:rsidRDefault="00E76FFD" w:rsidP="00E76FFD">
            <w:pPr>
              <w:spacing w:before="0"/>
              <w:ind w:firstLine="0"/>
              <w:jc w:val="center"/>
              <w:rPr>
                <w:b/>
                <w:bCs/>
                <w:sz w:val="22"/>
                <w:szCs w:val="22"/>
              </w:rPr>
            </w:pPr>
            <w:r w:rsidRPr="00E76FFD">
              <w:rPr>
                <w:b/>
                <w:bCs/>
                <w:sz w:val="22"/>
                <w:szCs w:val="22"/>
              </w:rPr>
              <w:t>Geometrie</w:t>
            </w:r>
          </w:p>
        </w:tc>
        <w:tc>
          <w:tcPr>
            <w:tcW w:w="1971" w:type="dxa"/>
            <w:tcBorders>
              <w:top w:val="nil"/>
              <w:left w:val="nil"/>
              <w:bottom w:val="single" w:sz="4" w:space="0" w:color="auto"/>
              <w:right w:val="single" w:sz="4" w:space="0" w:color="auto"/>
            </w:tcBorders>
            <w:shd w:val="clear" w:color="000000" w:fill="D9D9D9"/>
            <w:vAlign w:val="center"/>
            <w:hideMark/>
          </w:tcPr>
          <w:p w14:paraId="27902383" w14:textId="77777777" w:rsidR="00E76FFD" w:rsidRPr="00E76FFD" w:rsidRDefault="00E76FFD" w:rsidP="00E76FFD">
            <w:pPr>
              <w:spacing w:before="0"/>
              <w:ind w:firstLine="0"/>
              <w:jc w:val="center"/>
              <w:rPr>
                <w:b/>
                <w:bCs/>
                <w:sz w:val="22"/>
                <w:szCs w:val="22"/>
              </w:rPr>
            </w:pPr>
            <w:r w:rsidRPr="00E76FFD">
              <w:rPr>
                <w:b/>
                <w:bCs/>
                <w:sz w:val="22"/>
                <w:szCs w:val="22"/>
              </w:rPr>
              <w:t>Počet prvků</w:t>
            </w:r>
            <w:r w:rsidRPr="00E76FFD">
              <w:rPr>
                <w:b/>
                <w:bCs/>
                <w:sz w:val="22"/>
                <w:szCs w:val="22"/>
              </w:rPr>
              <w:br/>
              <w:t>na území</w:t>
            </w:r>
            <w:r w:rsidRPr="00E76FFD">
              <w:rPr>
                <w:b/>
                <w:bCs/>
                <w:sz w:val="22"/>
                <w:szCs w:val="22"/>
              </w:rPr>
              <w:br/>
              <w:t>Pardubického kraje</w:t>
            </w:r>
          </w:p>
        </w:tc>
        <w:tc>
          <w:tcPr>
            <w:tcW w:w="2410" w:type="dxa"/>
            <w:tcBorders>
              <w:top w:val="nil"/>
              <w:left w:val="nil"/>
              <w:bottom w:val="single" w:sz="4" w:space="0" w:color="auto"/>
              <w:right w:val="single" w:sz="4" w:space="0" w:color="auto"/>
            </w:tcBorders>
            <w:shd w:val="clear" w:color="000000" w:fill="D9D9D9"/>
            <w:vAlign w:val="center"/>
            <w:hideMark/>
          </w:tcPr>
          <w:p w14:paraId="5FAF1B80" w14:textId="77777777" w:rsidR="00E76FFD" w:rsidRPr="00E76FFD" w:rsidRDefault="00E76FFD" w:rsidP="00E76FFD">
            <w:pPr>
              <w:spacing w:before="0"/>
              <w:ind w:firstLine="0"/>
              <w:jc w:val="center"/>
              <w:rPr>
                <w:b/>
                <w:bCs/>
                <w:sz w:val="22"/>
                <w:szCs w:val="22"/>
              </w:rPr>
            </w:pPr>
            <w:r w:rsidRPr="00E76FFD">
              <w:rPr>
                <w:b/>
                <w:bCs/>
                <w:sz w:val="22"/>
                <w:szCs w:val="22"/>
              </w:rPr>
              <w:t>Poznámka</w:t>
            </w:r>
          </w:p>
        </w:tc>
      </w:tr>
      <w:tr w:rsidR="00E76FFD" w:rsidRPr="00E76FFD" w14:paraId="1940A5BA"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4485C8B3" w14:textId="77777777" w:rsidR="00E76FFD" w:rsidRPr="00E76FFD" w:rsidRDefault="00E76FFD" w:rsidP="00E76FFD">
            <w:pPr>
              <w:spacing w:before="0"/>
              <w:ind w:firstLine="0"/>
              <w:jc w:val="left"/>
              <w:rPr>
                <w:sz w:val="22"/>
                <w:szCs w:val="22"/>
              </w:rPr>
            </w:pPr>
            <w:proofErr w:type="spellStart"/>
            <w:r w:rsidRPr="00E76FFD">
              <w:rPr>
                <w:sz w:val="22"/>
                <w:szCs w:val="22"/>
              </w:rPr>
              <w:t>Neob.náplň</w:t>
            </w:r>
            <w:proofErr w:type="spellEnd"/>
            <w:r w:rsidRPr="00E76FFD">
              <w:rPr>
                <w:sz w:val="22"/>
                <w:szCs w:val="22"/>
              </w:rPr>
              <w:t xml:space="preserve"> </w:t>
            </w:r>
            <w:proofErr w:type="spellStart"/>
            <w:r w:rsidRPr="00E76FFD">
              <w:rPr>
                <w:sz w:val="22"/>
                <w:szCs w:val="22"/>
              </w:rPr>
              <w:t>vod.dop.zn</w:t>
            </w:r>
            <w:proofErr w:type="spellEnd"/>
            <w:r w:rsidRPr="00E76FFD">
              <w:rPr>
                <w:sz w:val="22"/>
                <w:szCs w:val="22"/>
              </w:rPr>
              <w:t>. ostatní</w:t>
            </w:r>
          </w:p>
        </w:tc>
        <w:tc>
          <w:tcPr>
            <w:tcW w:w="1289" w:type="dxa"/>
            <w:tcBorders>
              <w:top w:val="nil"/>
              <w:left w:val="nil"/>
              <w:bottom w:val="single" w:sz="4" w:space="0" w:color="auto"/>
              <w:right w:val="single" w:sz="4" w:space="0" w:color="auto"/>
            </w:tcBorders>
            <w:shd w:val="clear" w:color="auto" w:fill="auto"/>
            <w:noWrap/>
            <w:vAlign w:val="bottom"/>
            <w:hideMark/>
          </w:tcPr>
          <w:p w14:paraId="5B7149B3" w14:textId="77777777" w:rsidR="00E76FFD" w:rsidRPr="00E76FFD" w:rsidRDefault="00E76FFD" w:rsidP="00E76FFD">
            <w:pPr>
              <w:spacing w:before="0"/>
              <w:ind w:firstLine="0"/>
              <w:jc w:val="left"/>
              <w:rPr>
                <w:sz w:val="22"/>
                <w:szCs w:val="22"/>
              </w:rPr>
            </w:pPr>
            <w:r w:rsidRPr="00E76FFD">
              <w:rPr>
                <w:sz w:val="22"/>
                <w:szCs w:val="22"/>
              </w:rPr>
              <w:t>linie</w:t>
            </w:r>
          </w:p>
        </w:tc>
        <w:tc>
          <w:tcPr>
            <w:tcW w:w="1971" w:type="dxa"/>
            <w:tcBorders>
              <w:top w:val="nil"/>
              <w:left w:val="nil"/>
              <w:bottom w:val="single" w:sz="4" w:space="0" w:color="auto"/>
              <w:right w:val="single" w:sz="4" w:space="0" w:color="auto"/>
            </w:tcBorders>
            <w:shd w:val="clear" w:color="auto" w:fill="auto"/>
            <w:noWrap/>
            <w:vAlign w:val="bottom"/>
            <w:hideMark/>
          </w:tcPr>
          <w:p w14:paraId="24254D98" w14:textId="77777777" w:rsidR="00E76FFD" w:rsidRPr="00E76FFD" w:rsidRDefault="00E76FFD" w:rsidP="00E76FFD">
            <w:pPr>
              <w:spacing w:before="0"/>
              <w:ind w:firstLine="0"/>
              <w:jc w:val="right"/>
              <w:rPr>
                <w:sz w:val="22"/>
                <w:szCs w:val="22"/>
              </w:rPr>
            </w:pPr>
            <w:r w:rsidRPr="00E76FFD">
              <w:rPr>
                <w:sz w:val="22"/>
                <w:szCs w:val="22"/>
              </w:rPr>
              <w:t>3 189</w:t>
            </w:r>
          </w:p>
        </w:tc>
        <w:tc>
          <w:tcPr>
            <w:tcW w:w="2410" w:type="dxa"/>
            <w:tcBorders>
              <w:top w:val="nil"/>
              <w:left w:val="nil"/>
              <w:bottom w:val="single" w:sz="4" w:space="0" w:color="auto"/>
              <w:right w:val="single" w:sz="4" w:space="0" w:color="auto"/>
            </w:tcBorders>
            <w:shd w:val="clear" w:color="auto" w:fill="auto"/>
            <w:noWrap/>
            <w:vAlign w:val="bottom"/>
            <w:hideMark/>
          </w:tcPr>
          <w:p w14:paraId="461E7378" w14:textId="77777777" w:rsidR="00E76FFD" w:rsidRPr="00E76FFD" w:rsidRDefault="00E76FFD" w:rsidP="00E76FFD">
            <w:pPr>
              <w:spacing w:before="0"/>
              <w:ind w:firstLine="0"/>
              <w:jc w:val="left"/>
              <w:rPr>
                <w:sz w:val="22"/>
                <w:szCs w:val="22"/>
              </w:rPr>
            </w:pPr>
            <w:r w:rsidRPr="00E76FFD">
              <w:rPr>
                <w:sz w:val="22"/>
                <w:szCs w:val="22"/>
              </w:rPr>
              <w:t>dopravní značení</w:t>
            </w:r>
          </w:p>
        </w:tc>
      </w:tr>
      <w:tr w:rsidR="00E76FFD" w:rsidRPr="00E76FFD" w14:paraId="4508B42A"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60228FF5" w14:textId="77777777" w:rsidR="00E76FFD" w:rsidRPr="00E76FFD" w:rsidRDefault="00E76FFD" w:rsidP="00E76FFD">
            <w:pPr>
              <w:spacing w:before="0"/>
              <w:ind w:firstLine="0"/>
              <w:jc w:val="left"/>
              <w:rPr>
                <w:sz w:val="22"/>
                <w:szCs w:val="22"/>
              </w:rPr>
            </w:pPr>
            <w:proofErr w:type="spellStart"/>
            <w:r w:rsidRPr="00E76FFD">
              <w:rPr>
                <w:sz w:val="22"/>
                <w:szCs w:val="22"/>
              </w:rPr>
              <w:t>Neob.náplň</w:t>
            </w:r>
            <w:proofErr w:type="spellEnd"/>
            <w:r w:rsidRPr="00E76FFD">
              <w:rPr>
                <w:sz w:val="22"/>
                <w:szCs w:val="22"/>
              </w:rPr>
              <w:t xml:space="preserve"> </w:t>
            </w:r>
            <w:proofErr w:type="spellStart"/>
            <w:r w:rsidRPr="00E76FFD">
              <w:rPr>
                <w:sz w:val="22"/>
                <w:szCs w:val="22"/>
              </w:rPr>
              <w:t>vod.dop.zn</w:t>
            </w:r>
            <w:proofErr w:type="spellEnd"/>
            <w:r w:rsidRPr="00E76FFD">
              <w:rPr>
                <w:sz w:val="22"/>
                <w:szCs w:val="22"/>
              </w:rPr>
              <w:t>. plná</w:t>
            </w:r>
          </w:p>
        </w:tc>
        <w:tc>
          <w:tcPr>
            <w:tcW w:w="1289" w:type="dxa"/>
            <w:tcBorders>
              <w:top w:val="nil"/>
              <w:left w:val="nil"/>
              <w:bottom w:val="single" w:sz="4" w:space="0" w:color="auto"/>
              <w:right w:val="single" w:sz="4" w:space="0" w:color="auto"/>
            </w:tcBorders>
            <w:shd w:val="clear" w:color="auto" w:fill="auto"/>
            <w:noWrap/>
            <w:vAlign w:val="bottom"/>
            <w:hideMark/>
          </w:tcPr>
          <w:p w14:paraId="28F99D78" w14:textId="77777777" w:rsidR="00E76FFD" w:rsidRPr="00E76FFD" w:rsidRDefault="00E76FFD" w:rsidP="00E76FFD">
            <w:pPr>
              <w:spacing w:before="0"/>
              <w:ind w:firstLine="0"/>
              <w:jc w:val="left"/>
              <w:rPr>
                <w:sz w:val="22"/>
                <w:szCs w:val="22"/>
              </w:rPr>
            </w:pPr>
            <w:r w:rsidRPr="00E76FFD">
              <w:rPr>
                <w:sz w:val="22"/>
                <w:szCs w:val="22"/>
              </w:rPr>
              <w:t>linie</w:t>
            </w:r>
          </w:p>
        </w:tc>
        <w:tc>
          <w:tcPr>
            <w:tcW w:w="1971" w:type="dxa"/>
            <w:tcBorders>
              <w:top w:val="nil"/>
              <w:left w:val="nil"/>
              <w:bottom w:val="single" w:sz="4" w:space="0" w:color="auto"/>
              <w:right w:val="single" w:sz="4" w:space="0" w:color="auto"/>
            </w:tcBorders>
            <w:shd w:val="clear" w:color="auto" w:fill="auto"/>
            <w:noWrap/>
            <w:vAlign w:val="bottom"/>
            <w:hideMark/>
          </w:tcPr>
          <w:p w14:paraId="0B1ADAEA" w14:textId="77777777" w:rsidR="00E76FFD" w:rsidRPr="00E76FFD" w:rsidRDefault="00E76FFD" w:rsidP="00E76FFD">
            <w:pPr>
              <w:spacing w:before="0"/>
              <w:ind w:firstLine="0"/>
              <w:jc w:val="right"/>
              <w:rPr>
                <w:sz w:val="22"/>
                <w:szCs w:val="22"/>
              </w:rPr>
            </w:pPr>
            <w:r w:rsidRPr="00E76FFD">
              <w:rPr>
                <w:sz w:val="22"/>
                <w:szCs w:val="22"/>
              </w:rPr>
              <w:t>2 857</w:t>
            </w:r>
          </w:p>
        </w:tc>
        <w:tc>
          <w:tcPr>
            <w:tcW w:w="2410" w:type="dxa"/>
            <w:tcBorders>
              <w:top w:val="nil"/>
              <w:left w:val="nil"/>
              <w:bottom w:val="single" w:sz="4" w:space="0" w:color="auto"/>
              <w:right w:val="single" w:sz="4" w:space="0" w:color="auto"/>
            </w:tcBorders>
            <w:shd w:val="clear" w:color="auto" w:fill="auto"/>
            <w:noWrap/>
            <w:vAlign w:val="bottom"/>
            <w:hideMark/>
          </w:tcPr>
          <w:p w14:paraId="204D0014" w14:textId="77777777" w:rsidR="00E76FFD" w:rsidRPr="00E76FFD" w:rsidRDefault="00E76FFD" w:rsidP="00E76FFD">
            <w:pPr>
              <w:spacing w:before="0"/>
              <w:ind w:firstLine="0"/>
              <w:jc w:val="left"/>
              <w:rPr>
                <w:sz w:val="22"/>
                <w:szCs w:val="22"/>
              </w:rPr>
            </w:pPr>
            <w:r w:rsidRPr="00E76FFD">
              <w:rPr>
                <w:sz w:val="22"/>
                <w:szCs w:val="22"/>
              </w:rPr>
              <w:t>dopravní značení</w:t>
            </w:r>
          </w:p>
        </w:tc>
      </w:tr>
      <w:tr w:rsidR="00E76FFD" w:rsidRPr="00E76FFD" w14:paraId="4467EE46"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79F4923C" w14:textId="77777777" w:rsidR="00E76FFD" w:rsidRPr="00E76FFD" w:rsidRDefault="00E76FFD" w:rsidP="00E76FFD">
            <w:pPr>
              <w:spacing w:before="0"/>
              <w:ind w:firstLine="0"/>
              <w:jc w:val="left"/>
              <w:rPr>
                <w:sz w:val="22"/>
                <w:szCs w:val="22"/>
              </w:rPr>
            </w:pPr>
            <w:proofErr w:type="spellStart"/>
            <w:r w:rsidRPr="00E76FFD">
              <w:rPr>
                <w:sz w:val="22"/>
                <w:szCs w:val="22"/>
              </w:rPr>
              <w:t>Neob.náplň</w:t>
            </w:r>
            <w:proofErr w:type="spellEnd"/>
            <w:r w:rsidRPr="00E76FFD">
              <w:rPr>
                <w:sz w:val="22"/>
                <w:szCs w:val="22"/>
              </w:rPr>
              <w:t xml:space="preserve"> </w:t>
            </w:r>
            <w:proofErr w:type="spellStart"/>
            <w:r w:rsidRPr="00E76FFD">
              <w:rPr>
                <w:sz w:val="22"/>
                <w:szCs w:val="22"/>
              </w:rPr>
              <w:t>vod.dop.zn</w:t>
            </w:r>
            <w:proofErr w:type="spellEnd"/>
            <w:r w:rsidRPr="00E76FFD">
              <w:rPr>
                <w:sz w:val="22"/>
                <w:szCs w:val="22"/>
              </w:rPr>
              <w:t>. přerušovaná</w:t>
            </w:r>
          </w:p>
        </w:tc>
        <w:tc>
          <w:tcPr>
            <w:tcW w:w="1289" w:type="dxa"/>
            <w:tcBorders>
              <w:top w:val="nil"/>
              <w:left w:val="nil"/>
              <w:bottom w:val="single" w:sz="4" w:space="0" w:color="auto"/>
              <w:right w:val="single" w:sz="4" w:space="0" w:color="auto"/>
            </w:tcBorders>
            <w:shd w:val="clear" w:color="auto" w:fill="auto"/>
            <w:noWrap/>
            <w:vAlign w:val="bottom"/>
            <w:hideMark/>
          </w:tcPr>
          <w:p w14:paraId="369B05FA" w14:textId="77777777" w:rsidR="00E76FFD" w:rsidRPr="00E76FFD" w:rsidRDefault="00E76FFD" w:rsidP="00E76FFD">
            <w:pPr>
              <w:spacing w:before="0"/>
              <w:ind w:firstLine="0"/>
              <w:jc w:val="left"/>
              <w:rPr>
                <w:sz w:val="22"/>
                <w:szCs w:val="22"/>
              </w:rPr>
            </w:pPr>
            <w:r w:rsidRPr="00E76FFD">
              <w:rPr>
                <w:sz w:val="22"/>
                <w:szCs w:val="22"/>
              </w:rPr>
              <w:t>linie</w:t>
            </w:r>
          </w:p>
        </w:tc>
        <w:tc>
          <w:tcPr>
            <w:tcW w:w="1971" w:type="dxa"/>
            <w:tcBorders>
              <w:top w:val="nil"/>
              <w:left w:val="nil"/>
              <w:bottom w:val="single" w:sz="4" w:space="0" w:color="auto"/>
              <w:right w:val="single" w:sz="4" w:space="0" w:color="auto"/>
            </w:tcBorders>
            <w:shd w:val="clear" w:color="auto" w:fill="auto"/>
            <w:noWrap/>
            <w:vAlign w:val="bottom"/>
            <w:hideMark/>
          </w:tcPr>
          <w:p w14:paraId="74411D29" w14:textId="77777777" w:rsidR="00E76FFD" w:rsidRPr="00E76FFD" w:rsidRDefault="00E76FFD" w:rsidP="00E76FFD">
            <w:pPr>
              <w:spacing w:before="0"/>
              <w:ind w:firstLine="0"/>
              <w:jc w:val="right"/>
              <w:rPr>
                <w:sz w:val="22"/>
                <w:szCs w:val="22"/>
              </w:rPr>
            </w:pPr>
            <w:r w:rsidRPr="00E76FFD">
              <w:rPr>
                <w:sz w:val="22"/>
                <w:szCs w:val="22"/>
              </w:rPr>
              <w:t>336</w:t>
            </w:r>
          </w:p>
        </w:tc>
        <w:tc>
          <w:tcPr>
            <w:tcW w:w="2410" w:type="dxa"/>
            <w:tcBorders>
              <w:top w:val="nil"/>
              <w:left w:val="nil"/>
              <w:bottom w:val="single" w:sz="4" w:space="0" w:color="auto"/>
              <w:right w:val="single" w:sz="4" w:space="0" w:color="auto"/>
            </w:tcBorders>
            <w:shd w:val="clear" w:color="auto" w:fill="auto"/>
            <w:noWrap/>
            <w:vAlign w:val="bottom"/>
            <w:hideMark/>
          </w:tcPr>
          <w:p w14:paraId="0108A9D5" w14:textId="77777777" w:rsidR="00E76FFD" w:rsidRPr="00E76FFD" w:rsidRDefault="00E76FFD" w:rsidP="00E76FFD">
            <w:pPr>
              <w:spacing w:before="0"/>
              <w:ind w:firstLine="0"/>
              <w:jc w:val="left"/>
              <w:rPr>
                <w:sz w:val="22"/>
                <w:szCs w:val="22"/>
              </w:rPr>
            </w:pPr>
            <w:r w:rsidRPr="00E76FFD">
              <w:rPr>
                <w:sz w:val="22"/>
                <w:szCs w:val="22"/>
              </w:rPr>
              <w:t>dopravní značení</w:t>
            </w:r>
          </w:p>
        </w:tc>
      </w:tr>
      <w:tr w:rsidR="00E76FFD" w:rsidRPr="00E76FFD" w14:paraId="53E9E497"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622CDF7A" w14:textId="77777777" w:rsidR="00E76FFD" w:rsidRPr="00E76FFD" w:rsidRDefault="00E76FFD" w:rsidP="00E76FFD">
            <w:pPr>
              <w:spacing w:before="0"/>
              <w:ind w:firstLine="0"/>
              <w:jc w:val="left"/>
              <w:rPr>
                <w:sz w:val="22"/>
                <w:szCs w:val="22"/>
              </w:rPr>
            </w:pPr>
            <w:r w:rsidRPr="00E76FFD">
              <w:rPr>
                <w:sz w:val="22"/>
                <w:szCs w:val="22"/>
              </w:rPr>
              <w:t>Popis Zeleň jehličnan</w:t>
            </w:r>
          </w:p>
        </w:tc>
        <w:tc>
          <w:tcPr>
            <w:tcW w:w="1289" w:type="dxa"/>
            <w:tcBorders>
              <w:top w:val="nil"/>
              <w:left w:val="nil"/>
              <w:bottom w:val="single" w:sz="4" w:space="0" w:color="auto"/>
              <w:right w:val="single" w:sz="4" w:space="0" w:color="auto"/>
            </w:tcBorders>
            <w:shd w:val="clear" w:color="auto" w:fill="auto"/>
            <w:noWrap/>
            <w:vAlign w:val="bottom"/>
            <w:hideMark/>
          </w:tcPr>
          <w:p w14:paraId="6E862DC6" w14:textId="77777777" w:rsidR="00E76FFD" w:rsidRPr="00E76FFD" w:rsidRDefault="00E76FFD" w:rsidP="00E76FFD">
            <w:pPr>
              <w:spacing w:before="0"/>
              <w:ind w:firstLine="0"/>
              <w:jc w:val="left"/>
              <w:rPr>
                <w:sz w:val="22"/>
                <w:szCs w:val="22"/>
              </w:rPr>
            </w:pPr>
            <w:r w:rsidRPr="00E76FFD">
              <w:rPr>
                <w:sz w:val="22"/>
                <w:szCs w:val="22"/>
              </w:rPr>
              <w:t>text</w:t>
            </w:r>
          </w:p>
        </w:tc>
        <w:tc>
          <w:tcPr>
            <w:tcW w:w="1971" w:type="dxa"/>
            <w:tcBorders>
              <w:top w:val="nil"/>
              <w:left w:val="nil"/>
              <w:bottom w:val="single" w:sz="4" w:space="0" w:color="auto"/>
              <w:right w:val="single" w:sz="4" w:space="0" w:color="auto"/>
            </w:tcBorders>
            <w:shd w:val="clear" w:color="auto" w:fill="auto"/>
            <w:noWrap/>
            <w:vAlign w:val="bottom"/>
            <w:hideMark/>
          </w:tcPr>
          <w:p w14:paraId="2C96F8B2" w14:textId="77777777" w:rsidR="00E76FFD" w:rsidRPr="00E76FFD" w:rsidRDefault="00E76FFD" w:rsidP="00E76FFD">
            <w:pPr>
              <w:spacing w:before="0"/>
              <w:ind w:firstLine="0"/>
              <w:jc w:val="right"/>
              <w:rPr>
                <w:sz w:val="22"/>
                <w:szCs w:val="22"/>
              </w:rPr>
            </w:pPr>
            <w:r w:rsidRPr="00E76FFD">
              <w:rPr>
                <w:sz w:val="22"/>
                <w:szCs w:val="22"/>
              </w:rPr>
              <w:t>193</w:t>
            </w:r>
          </w:p>
        </w:tc>
        <w:tc>
          <w:tcPr>
            <w:tcW w:w="2410" w:type="dxa"/>
            <w:tcBorders>
              <w:top w:val="nil"/>
              <w:left w:val="nil"/>
              <w:bottom w:val="single" w:sz="4" w:space="0" w:color="auto"/>
              <w:right w:val="single" w:sz="4" w:space="0" w:color="auto"/>
            </w:tcBorders>
            <w:shd w:val="clear" w:color="auto" w:fill="auto"/>
            <w:noWrap/>
            <w:vAlign w:val="bottom"/>
            <w:hideMark/>
          </w:tcPr>
          <w:p w14:paraId="36CF9091" w14:textId="77777777" w:rsidR="00E76FFD" w:rsidRPr="00E76FFD" w:rsidRDefault="00E76FFD" w:rsidP="00E76FFD">
            <w:pPr>
              <w:spacing w:before="0"/>
              <w:ind w:firstLine="0"/>
              <w:jc w:val="left"/>
              <w:rPr>
                <w:sz w:val="22"/>
                <w:szCs w:val="22"/>
              </w:rPr>
            </w:pPr>
            <w:r w:rsidRPr="00E76FFD">
              <w:rPr>
                <w:sz w:val="22"/>
                <w:szCs w:val="22"/>
              </w:rPr>
              <w:t>zeleň</w:t>
            </w:r>
          </w:p>
        </w:tc>
      </w:tr>
      <w:tr w:rsidR="00E76FFD" w:rsidRPr="00E76FFD" w14:paraId="6ED3B61D"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4EF34D7F" w14:textId="77777777" w:rsidR="00E76FFD" w:rsidRPr="00E76FFD" w:rsidRDefault="00E76FFD" w:rsidP="00E76FFD">
            <w:pPr>
              <w:spacing w:before="0"/>
              <w:ind w:firstLine="0"/>
              <w:jc w:val="left"/>
              <w:rPr>
                <w:sz w:val="22"/>
                <w:szCs w:val="22"/>
              </w:rPr>
            </w:pPr>
            <w:r w:rsidRPr="00E76FFD">
              <w:rPr>
                <w:sz w:val="22"/>
                <w:szCs w:val="22"/>
              </w:rPr>
              <w:t>Popis Zeleň listnáč</w:t>
            </w:r>
          </w:p>
        </w:tc>
        <w:tc>
          <w:tcPr>
            <w:tcW w:w="1289" w:type="dxa"/>
            <w:tcBorders>
              <w:top w:val="nil"/>
              <w:left w:val="nil"/>
              <w:bottom w:val="single" w:sz="4" w:space="0" w:color="auto"/>
              <w:right w:val="single" w:sz="4" w:space="0" w:color="auto"/>
            </w:tcBorders>
            <w:shd w:val="clear" w:color="auto" w:fill="auto"/>
            <w:noWrap/>
            <w:vAlign w:val="bottom"/>
            <w:hideMark/>
          </w:tcPr>
          <w:p w14:paraId="66F0D667" w14:textId="77777777" w:rsidR="00E76FFD" w:rsidRPr="00E76FFD" w:rsidRDefault="00E76FFD" w:rsidP="00E76FFD">
            <w:pPr>
              <w:spacing w:before="0"/>
              <w:ind w:firstLine="0"/>
              <w:jc w:val="left"/>
              <w:rPr>
                <w:sz w:val="22"/>
                <w:szCs w:val="22"/>
              </w:rPr>
            </w:pPr>
            <w:r w:rsidRPr="00E76FFD">
              <w:rPr>
                <w:sz w:val="22"/>
                <w:szCs w:val="22"/>
              </w:rPr>
              <w:t>text</w:t>
            </w:r>
          </w:p>
        </w:tc>
        <w:tc>
          <w:tcPr>
            <w:tcW w:w="1971" w:type="dxa"/>
            <w:tcBorders>
              <w:top w:val="nil"/>
              <w:left w:val="nil"/>
              <w:bottom w:val="single" w:sz="4" w:space="0" w:color="auto"/>
              <w:right w:val="single" w:sz="4" w:space="0" w:color="auto"/>
            </w:tcBorders>
            <w:shd w:val="clear" w:color="auto" w:fill="auto"/>
            <w:noWrap/>
            <w:vAlign w:val="bottom"/>
            <w:hideMark/>
          </w:tcPr>
          <w:p w14:paraId="405E2262" w14:textId="77777777" w:rsidR="00E76FFD" w:rsidRPr="00E76FFD" w:rsidRDefault="00E76FFD" w:rsidP="00E76FFD">
            <w:pPr>
              <w:spacing w:before="0"/>
              <w:ind w:firstLine="0"/>
              <w:jc w:val="right"/>
              <w:rPr>
                <w:sz w:val="22"/>
                <w:szCs w:val="22"/>
              </w:rPr>
            </w:pPr>
            <w:r w:rsidRPr="00E76FFD">
              <w:rPr>
                <w:sz w:val="22"/>
                <w:szCs w:val="22"/>
              </w:rPr>
              <w:t>777</w:t>
            </w:r>
          </w:p>
        </w:tc>
        <w:tc>
          <w:tcPr>
            <w:tcW w:w="2410" w:type="dxa"/>
            <w:tcBorders>
              <w:top w:val="nil"/>
              <w:left w:val="nil"/>
              <w:bottom w:val="single" w:sz="4" w:space="0" w:color="auto"/>
              <w:right w:val="single" w:sz="4" w:space="0" w:color="auto"/>
            </w:tcBorders>
            <w:shd w:val="clear" w:color="auto" w:fill="auto"/>
            <w:noWrap/>
            <w:vAlign w:val="bottom"/>
            <w:hideMark/>
          </w:tcPr>
          <w:p w14:paraId="7659D1D4" w14:textId="77777777" w:rsidR="00E76FFD" w:rsidRPr="00E76FFD" w:rsidRDefault="00E76FFD" w:rsidP="00E76FFD">
            <w:pPr>
              <w:spacing w:before="0"/>
              <w:ind w:firstLine="0"/>
              <w:jc w:val="left"/>
              <w:rPr>
                <w:sz w:val="22"/>
                <w:szCs w:val="22"/>
              </w:rPr>
            </w:pPr>
            <w:r w:rsidRPr="00E76FFD">
              <w:rPr>
                <w:sz w:val="22"/>
                <w:szCs w:val="22"/>
              </w:rPr>
              <w:t>zeleň</w:t>
            </w:r>
          </w:p>
        </w:tc>
      </w:tr>
      <w:tr w:rsidR="00E76FFD" w:rsidRPr="00E76FFD" w14:paraId="06FBD18F"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4AFE595E" w14:textId="77777777" w:rsidR="00E76FFD" w:rsidRPr="00E76FFD" w:rsidRDefault="00E76FFD" w:rsidP="00E76FFD">
            <w:pPr>
              <w:spacing w:before="0"/>
              <w:ind w:firstLine="0"/>
              <w:jc w:val="left"/>
              <w:rPr>
                <w:sz w:val="22"/>
                <w:szCs w:val="22"/>
              </w:rPr>
            </w:pPr>
            <w:r w:rsidRPr="00E76FFD">
              <w:rPr>
                <w:sz w:val="22"/>
                <w:szCs w:val="22"/>
              </w:rPr>
              <w:t>Popis Zeleň obecně</w:t>
            </w:r>
          </w:p>
        </w:tc>
        <w:tc>
          <w:tcPr>
            <w:tcW w:w="1289" w:type="dxa"/>
            <w:tcBorders>
              <w:top w:val="nil"/>
              <w:left w:val="nil"/>
              <w:bottom w:val="single" w:sz="4" w:space="0" w:color="auto"/>
              <w:right w:val="single" w:sz="4" w:space="0" w:color="auto"/>
            </w:tcBorders>
            <w:shd w:val="clear" w:color="auto" w:fill="auto"/>
            <w:noWrap/>
            <w:vAlign w:val="bottom"/>
            <w:hideMark/>
          </w:tcPr>
          <w:p w14:paraId="1AB7351B" w14:textId="77777777" w:rsidR="00E76FFD" w:rsidRPr="00E76FFD" w:rsidRDefault="00E76FFD" w:rsidP="00E76FFD">
            <w:pPr>
              <w:spacing w:before="0"/>
              <w:ind w:firstLine="0"/>
              <w:jc w:val="left"/>
              <w:rPr>
                <w:sz w:val="22"/>
                <w:szCs w:val="22"/>
              </w:rPr>
            </w:pPr>
            <w:r w:rsidRPr="00E76FFD">
              <w:rPr>
                <w:sz w:val="22"/>
                <w:szCs w:val="22"/>
              </w:rPr>
              <w:t>text</w:t>
            </w:r>
          </w:p>
        </w:tc>
        <w:tc>
          <w:tcPr>
            <w:tcW w:w="1971" w:type="dxa"/>
            <w:tcBorders>
              <w:top w:val="nil"/>
              <w:left w:val="nil"/>
              <w:bottom w:val="single" w:sz="4" w:space="0" w:color="auto"/>
              <w:right w:val="single" w:sz="4" w:space="0" w:color="auto"/>
            </w:tcBorders>
            <w:shd w:val="clear" w:color="auto" w:fill="auto"/>
            <w:noWrap/>
            <w:vAlign w:val="bottom"/>
            <w:hideMark/>
          </w:tcPr>
          <w:p w14:paraId="017D0B01" w14:textId="77777777" w:rsidR="00E76FFD" w:rsidRPr="00E76FFD" w:rsidRDefault="00E76FFD" w:rsidP="00E76FFD">
            <w:pPr>
              <w:spacing w:before="0"/>
              <w:ind w:firstLine="0"/>
              <w:jc w:val="right"/>
              <w:rPr>
                <w:sz w:val="22"/>
                <w:szCs w:val="22"/>
              </w:rPr>
            </w:pPr>
            <w:r w:rsidRPr="00E76FFD">
              <w:rPr>
                <w:sz w:val="22"/>
                <w:szCs w:val="22"/>
              </w:rPr>
              <w:t>32</w:t>
            </w:r>
          </w:p>
        </w:tc>
        <w:tc>
          <w:tcPr>
            <w:tcW w:w="2410" w:type="dxa"/>
            <w:tcBorders>
              <w:top w:val="nil"/>
              <w:left w:val="nil"/>
              <w:bottom w:val="single" w:sz="4" w:space="0" w:color="auto"/>
              <w:right w:val="single" w:sz="4" w:space="0" w:color="auto"/>
            </w:tcBorders>
            <w:shd w:val="clear" w:color="auto" w:fill="auto"/>
            <w:noWrap/>
            <w:vAlign w:val="bottom"/>
            <w:hideMark/>
          </w:tcPr>
          <w:p w14:paraId="351BCFB3" w14:textId="77777777" w:rsidR="00E76FFD" w:rsidRPr="00E76FFD" w:rsidRDefault="00E76FFD" w:rsidP="00E76FFD">
            <w:pPr>
              <w:spacing w:before="0"/>
              <w:ind w:firstLine="0"/>
              <w:jc w:val="left"/>
              <w:rPr>
                <w:sz w:val="22"/>
                <w:szCs w:val="22"/>
              </w:rPr>
            </w:pPr>
            <w:r w:rsidRPr="00E76FFD">
              <w:rPr>
                <w:sz w:val="22"/>
                <w:szCs w:val="22"/>
              </w:rPr>
              <w:t>zeleň</w:t>
            </w:r>
          </w:p>
        </w:tc>
      </w:tr>
      <w:tr w:rsidR="00E76FFD" w:rsidRPr="00E76FFD" w14:paraId="48FBE579"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05A31D87" w14:textId="77777777" w:rsidR="00E76FFD" w:rsidRPr="00E76FFD" w:rsidRDefault="00E76FFD" w:rsidP="00E76FFD">
            <w:pPr>
              <w:spacing w:before="0"/>
              <w:ind w:firstLine="0"/>
              <w:jc w:val="left"/>
              <w:rPr>
                <w:sz w:val="22"/>
                <w:szCs w:val="22"/>
              </w:rPr>
            </w:pPr>
            <w:r w:rsidRPr="00E76FFD">
              <w:rPr>
                <w:sz w:val="22"/>
                <w:szCs w:val="22"/>
              </w:rPr>
              <w:t>Popis Zeleň obecný</w:t>
            </w:r>
          </w:p>
        </w:tc>
        <w:tc>
          <w:tcPr>
            <w:tcW w:w="1289" w:type="dxa"/>
            <w:tcBorders>
              <w:top w:val="nil"/>
              <w:left w:val="nil"/>
              <w:bottom w:val="single" w:sz="4" w:space="0" w:color="auto"/>
              <w:right w:val="single" w:sz="4" w:space="0" w:color="auto"/>
            </w:tcBorders>
            <w:shd w:val="clear" w:color="auto" w:fill="auto"/>
            <w:noWrap/>
            <w:vAlign w:val="bottom"/>
            <w:hideMark/>
          </w:tcPr>
          <w:p w14:paraId="5DB07335" w14:textId="77777777" w:rsidR="00E76FFD" w:rsidRPr="00E76FFD" w:rsidRDefault="00E76FFD" w:rsidP="00E76FFD">
            <w:pPr>
              <w:spacing w:before="0"/>
              <w:ind w:firstLine="0"/>
              <w:jc w:val="left"/>
              <w:rPr>
                <w:sz w:val="22"/>
                <w:szCs w:val="22"/>
              </w:rPr>
            </w:pPr>
            <w:r w:rsidRPr="00E76FFD">
              <w:rPr>
                <w:sz w:val="22"/>
                <w:szCs w:val="22"/>
              </w:rPr>
              <w:t>text</w:t>
            </w:r>
          </w:p>
        </w:tc>
        <w:tc>
          <w:tcPr>
            <w:tcW w:w="1971" w:type="dxa"/>
            <w:tcBorders>
              <w:top w:val="nil"/>
              <w:left w:val="nil"/>
              <w:bottom w:val="single" w:sz="4" w:space="0" w:color="auto"/>
              <w:right w:val="single" w:sz="4" w:space="0" w:color="auto"/>
            </w:tcBorders>
            <w:shd w:val="clear" w:color="auto" w:fill="auto"/>
            <w:noWrap/>
            <w:vAlign w:val="bottom"/>
            <w:hideMark/>
          </w:tcPr>
          <w:p w14:paraId="5540B26C" w14:textId="77777777" w:rsidR="00E76FFD" w:rsidRPr="00E76FFD" w:rsidRDefault="00E76FFD" w:rsidP="00E76FFD">
            <w:pPr>
              <w:spacing w:before="0"/>
              <w:ind w:firstLine="0"/>
              <w:jc w:val="right"/>
              <w:rPr>
                <w:sz w:val="22"/>
                <w:szCs w:val="22"/>
              </w:rPr>
            </w:pPr>
            <w:r w:rsidRPr="00E76FFD">
              <w:rPr>
                <w:sz w:val="22"/>
                <w:szCs w:val="22"/>
              </w:rPr>
              <w:t>117</w:t>
            </w:r>
          </w:p>
        </w:tc>
        <w:tc>
          <w:tcPr>
            <w:tcW w:w="2410" w:type="dxa"/>
            <w:tcBorders>
              <w:top w:val="nil"/>
              <w:left w:val="nil"/>
              <w:bottom w:val="single" w:sz="4" w:space="0" w:color="auto"/>
              <w:right w:val="single" w:sz="4" w:space="0" w:color="auto"/>
            </w:tcBorders>
            <w:shd w:val="clear" w:color="auto" w:fill="auto"/>
            <w:noWrap/>
            <w:vAlign w:val="bottom"/>
            <w:hideMark/>
          </w:tcPr>
          <w:p w14:paraId="2E09CCA0" w14:textId="77777777" w:rsidR="00E76FFD" w:rsidRPr="00E76FFD" w:rsidRDefault="00E76FFD" w:rsidP="00E76FFD">
            <w:pPr>
              <w:spacing w:before="0"/>
              <w:ind w:firstLine="0"/>
              <w:jc w:val="left"/>
              <w:rPr>
                <w:sz w:val="22"/>
                <w:szCs w:val="22"/>
              </w:rPr>
            </w:pPr>
            <w:r w:rsidRPr="00E76FFD">
              <w:rPr>
                <w:sz w:val="22"/>
                <w:szCs w:val="22"/>
              </w:rPr>
              <w:t>zeleň</w:t>
            </w:r>
          </w:p>
        </w:tc>
      </w:tr>
      <w:tr w:rsidR="00E76FFD" w:rsidRPr="00E76FFD" w14:paraId="2F3A6212"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029F3A83" w14:textId="77777777" w:rsidR="00E76FFD" w:rsidRPr="00E76FFD" w:rsidRDefault="00E76FFD" w:rsidP="00E76FFD">
            <w:pPr>
              <w:spacing w:before="0"/>
              <w:ind w:firstLine="0"/>
              <w:jc w:val="left"/>
              <w:rPr>
                <w:sz w:val="22"/>
                <w:szCs w:val="22"/>
              </w:rPr>
            </w:pPr>
            <w:r w:rsidRPr="00E76FFD">
              <w:rPr>
                <w:sz w:val="22"/>
                <w:szCs w:val="22"/>
              </w:rPr>
              <w:t xml:space="preserve">Popis Zeleň </w:t>
            </w:r>
            <w:proofErr w:type="spellStart"/>
            <w:r w:rsidRPr="00E76FFD">
              <w:rPr>
                <w:sz w:val="22"/>
                <w:szCs w:val="22"/>
              </w:rPr>
              <w:t>ovocnan</w:t>
            </w:r>
            <w:proofErr w:type="spellEnd"/>
          </w:p>
        </w:tc>
        <w:tc>
          <w:tcPr>
            <w:tcW w:w="1289" w:type="dxa"/>
            <w:tcBorders>
              <w:top w:val="nil"/>
              <w:left w:val="nil"/>
              <w:bottom w:val="single" w:sz="4" w:space="0" w:color="auto"/>
              <w:right w:val="single" w:sz="4" w:space="0" w:color="auto"/>
            </w:tcBorders>
            <w:shd w:val="clear" w:color="auto" w:fill="auto"/>
            <w:noWrap/>
            <w:vAlign w:val="bottom"/>
            <w:hideMark/>
          </w:tcPr>
          <w:p w14:paraId="3194681E" w14:textId="77777777" w:rsidR="00E76FFD" w:rsidRPr="00E76FFD" w:rsidRDefault="00E76FFD" w:rsidP="00E76FFD">
            <w:pPr>
              <w:spacing w:before="0"/>
              <w:ind w:firstLine="0"/>
              <w:jc w:val="left"/>
              <w:rPr>
                <w:sz w:val="22"/>
                <w:szCs w:val="22"/>
              </w:rPr>
            </w:pPr>
            <w:r w:rsidRPr="00E76FFD">
              <w:rPr>
                <w:sz w:val="22"/>
                <w:szCs w:val="22"/>
              </w:rPr>
              <w:t>text</w:t>
            </w:r>
          </w:p>
        </w:tc>
        <w:tc>
          <w:tcPr>
            <w:tcW w:w="1971" w:type="dxa"/>
            <w:tcBorders>
              <w:top w:val="nil"/>
              <w:left w:val="nil"/>
              <w:bottom w:val="single" w:sz="4" w:space="0" w:color="auto"/>
              <w:right w:val="single" w:sz="4" w:space="0" w:color="auto"/>
            </w:tcBorders>
            <w:shd w:val="clear" w:color="auto" w:fill="auto"/>
            <w:noWrap/>
            <w:vAlign w:val="bottom"/>
            <w:hideMark/>
          </w:tcPr>
          <w:p w14:paraId="256B070B" w14:textId="77777777" w:rsidR="00E76FFD" w:rsidRPr="00E76FFD" w:rsidRDefault="00E76FFD" w:rsidP="00E76FFD">
            <w:pPr>
              <w:spacing w:before="0"/>
              <w:ind w:firstLine="0"/>
              <w:jc w:val="right"/>
              <w:rPr>
                <w:sz w:val="22"/>
                <w:szCs w:val="22"/>
              </w:rPr>
            </w:pPr>
            <w:r w:rsidRPr="00E76FFD">
              <w:rPr>
                <w:sz w:val="22"/>
                <w:szCs w:val="22"/>
              </w:rPr>
              <w:t>0</w:t>
            </w:r>
          </w:p>
        </w:tc>
        <w:tc>
          <w:tcPr>
            <w:tcW w:w="2410" w:type="dxa"/>
            <w:tcBorders>
              <w:top w:val="nil"/>
              <w:left w:val="nil"/>
              <w:bottom w:val="single" w:sz="4" w:space="0" w:color="auto"/>
              <w:right w:val="single" w:sz="4" w:space="0" w:color="auto"/>
            </w:tcBorders>
            <w:shd w:val="clear" w:color="auto" w:fill="auto"/>
            <w:noWrap/>
            <w:vAlign w:val="bottom"/>
            <w:hideMark/>
          </w:tcPr>
          <w:p w14:paraId="15F9E7B2" w14:textId="77777777" w:rsidR="00E76FFD" w:rsidRPr="00E76FFD" w:rsidRDefault="00E76FFD" w:rsidP="00E76FFD">
            <w:pPr>
              <w:spacing w:before="0"/>
              <w:ind w:firstLine="0"/>
              <w:jc w:val="left"/>
              <w:rPr>
                <w:sz w:val="22"/>
                <w:szCs w:val="22"/>
              </w:rPr>
            </w:pPr>
            <w:r w:rsidRPr="00E76FFD">
              <w:rPr>
                <w:sz w:val="22"/>
                <w:szCs w:val="22"/>
              </w:rPr>
              <w:t>zeleň</w:t>
            </w:r>
          </w:p>
        </w:tc>
      </w:tr>
      <w:tr w:rsidR="00E76FFD" w:rsidRPr="00E76FFD" w14:paraId="147C5899"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6DD10E2C" w14:textId="77777777" w:rsidR="00E76FFD" w:rsidRPr="00E76FFD" w:rsidRDefault="00E76FFD" w:rsidP="00E76FFD">
            <w:pPr>
              <w:spacing w:before="0"/>
              <w:ind w:firstLine="0"/>
              <w:jc w:val="left"/>
              <w:rPr>
                <w:sz w:val="22"/>
                <w:szCs w:val="22"/>
              </w:rPr>
            </w:pPr>
            <w:r w:rsidRPr="00E76FFD">
              <w:rPr>
                <w:sz w:val="22"/>
                <w:szCs w:val="22"/>
              </w:rPr>
              <w:t>Popis Zeleň ovocný</w:t>
            </w:r>
          </w:p>
        </w:tc>
        <w:tc>
          <w:tcPr>
            <w:tcW w:w="1289" w:type="dxa"/>
            <w:tcBorders>
              <w:top w:val="nil"/>
              <w:left w:val="nil"/>
              <w:bottom w:val="single" w:sz="4" w:space="0" w:color="auto"/>
              <w:right w:val="single" w:sz="4" w:space="0" w:color="auto"/>
            </w:tcBorders>
            <w:shd w:val="clear" w:color="auto" w:fill="auto"/>
            <w:noWrap/>
            <w:vAlign w:val="bottom"/>
            <w:hideMark/>
          </w:tcPr>
          <w:p w14:paraId="0819B2B0" w14:textId="77777777" w:rsidR="00E76FFD" w:rsidRPr="00E76FFD" w:rsidRDefault="00E76FFD" w:rsidP="00E76FFD">
            <w:pPr>
              <w:spacing w:before="0"/>
              <w:ind w:firstLine="0"/>
              <w:jc w:val="left"/>
              <w:rPr>
                <w:sz w:val="22"/>
                <w:szCs w:val="22"/>
              </w:rPr>
            </w:pPr>
            <w:r w:rsidRPr="00E76FFD">
              <w:rPr>
                <w:sz w:val="22"/>
                <w:szCs w:val="22"/>
              </w:rPr>
              <w:t>text</w:t>
            </w:r>
          </w:p>
        </w:tc>
        <w:tc>
          <w:tcPr>
            <w:tcW w:w="1971" w:type="dxa"/>
            <w:tcBorders>
              <w:top w:val="nil"/>
              <w:left w:val="nil"/>
              <w:bottom w:val="single" w:sz="4" w:space="0" w:color="auto"/>
              <w:right w:val="single" w:sz="4" w:space="0" w:color="auto"/>
            </w:tcBorders>
            <w:shd w:val="clear" w:color="auto" w:fill="auto"/>
            <w:noWrap/>
            <w:vAlign w:val="bottom"/>
            <w:hideMark/>
          </w:tcPr>
          <w:p w14:paraId="5CE8B16C" w14:textId="77777777" w:rsidR="00E76FFD" w:rsidRPr="00E76FFD" w:rsidRDefault="00E76FFD" w:rsidP="00E76FFD">
            <w:pPr>
              <w:spacing w:before="0"/>
              <w:ind w:firstLine="0"/>
              <w:jc w:val="right"/>
              <w:rPr>
                <w:sz w:val="22"/>
                <w:szCs w:val="22"/>
              </w:rPr>
            </w:pPr>
            <w:r w:rsidRPr="00E76FFD">
              <w:rPr>
                <w:sz w:val="22"/>
                <w:szCs w:val="22"/>
              </w:rPr>
              <w:t>0</w:t>
            </w:r>
          </w:p>
        </w:tc>
        <w:tc>
          <w:tcPr>
            <w:tcW w:w="2410" w:type="dxa"/>
            <w:tcBorders>
              <w:top w:val="nil"/>
              <w:left w:val="nil"/>
              <w:bottom w:val="single" w:sz="4" w:space="0" w:color="auto"/>
              <w:right w:val="single" w:sz="4" w:space="0" w:color="auto"/>
            </w:tcBorders>
            <w:shd w:val="clear" w:color="auto" w:fill="auto"/>
            <w:noWrap/>
            <w:vAlign w:val="bottom"/>
            <w:hideMark/>
          </w:tcPr>
          <w:p w14:paraId="65EB71DF" w14:textId="77777777" w:rsidR="00E76FFD" w:rsidRPr="00E76FFD" w:rsidRDefault="00E76FFD" w:rsidP="00E76FFD">
            <w:pPr>
              <w:spacing w:before="0"/>
              <w:ind w:firstLine="0"/>
              <w:jc w:val="left"/>
              <w:rPr>
                <w:sz w:val="22"/>
                <w:szCs w:val="22"/>
              </w:rPr>
            </w:pPr>
            <w:r w:rsidRPr="00E76FFD">
              <w:rPr>
                <w:sz w:val="22"/>
                <w:szCs w:val="22"/>
              </w:rPr>
              <w:t>zeleň</w:t>
            </w:r>
          </w:p>
        </w:tc>
      </w:tr>
      <w:tr w:rsidR="00E76FFD" w:rsidRPr="00E76FFD" w14:paraId="1267259F"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015F9E3B" w14:textId="77777777" w:rsidR="00E76FFD" w:rsidRPr="00E76FFD" w:rsidRDefault="00E76FFD" w:rsidP="00E76FFD">
            <w:pPr>
              <w:spacing w:before="0"/>
              <w:ind w:firstLine="0"/>
              <w:jc w:val="left"/>
              <w:rPr>
                <w:sz w:val="22"/>
                <w:szCs w:val="22"/>
              </w:rPr>
            </w:pPr>
            <w:r w:rsidRPr="00E76FFD">
              <w:rPr>
                <w:sz w:val="22"/>
                <w:szCs w:val="22"/>
              </w:rPr>
              <w:t xml:space="preserve">Zeleň </w:t>
            </w:r>
            <w:proofErr w:type="spellStart"/>
            <w:r w:rsidRPr="00E76FFD">
              <w:rPr>
                <w:sz w:val="22"/>
                <w:szCs w:val="22"/>
              </w:rPr>
              <w:t>rozh.kultur</w:t>
            </w:r>
            <w:proofErr w:type="spellEnd"/>
            <w:r w:rsidRPr="00E76FFD">
              <w:rPr>
                <w:sz w:val="22"/>
                <w:szCs w:val="22"/>
              </w:rPr>
              <w:t xml:space="preserve"> NP</w:t>
            </w:r>
          </w:p>
        </w:tc>
        <w:tc>
          <w:tcPr>
            <w:tcW w:w="1289" w:type="dxa"/>
            <w:tcBorders>
              <w:top w:val="nil"/>
              <w:left w:val="nil"/>
              <w:bottom w:val="single" w:sz="4" w:space="0" w:color="auto"/>
              <w:right w:val="single" w:sz="4" w:space="0" w:color="auto"/>
            </w:tcBorders>
            <w:shd w:val="clear" w:color="auto" w:fill="auto"/>
            <w:noWrap/>
            <w:vAlign w:val="bottom"/>
            <w:hideMark/>
          </w:tcPr>
          <w:p w14:paraId="4C45FD32" w14:textId="77777777" w:rsidR="00E76FFD" w:rsidRPr="00E76FFD" w:rsidRDefault="00E76FFD" w:rsidP="00E76FFD">
            <w:pPr>
              <w:spacing w:before="0"/>
              <w:ind w:firstLine="0"/>
              <w:jc w:val="left"/>
              <w:rPr>
                <w:sz w:val="22"/>
                <w:szCs w:val="22"/>
              </w:rPr>
            </w:pPr>
            <w:r w:rsidRPr="00E76FFD">
              <w:rPr>
                <w:sz w:val="22"/>
                <w:szCs w:val="22"/>
              </w:rPr>
              <w:t>linie</w:t>
            </w:r>
          </w:p>
        </w:tc>
        <w:tc>
          <w:tcPr>
            <w:tcW w:w="1971" w:type="dxa"/>
            <w:tcBorders>
              <w:top w:val="nil"/>
              <w:left w:val="nil"/>
              <w:bottom w:val="single" w:sz="4" w:space="0" w:color="auto"/>
              <w:right w:val="single" w:sz="4" w:space="0" w:color="auto"/>
            </w:tcBorders>
            <w:shd w:val="clear" w:color="auto" w:fill="auto"/>
            <w:noWrap/>
            <w:vAlign w:val="bottom"/>
            <w:hideMark/>
          </w:tcPr>
          <w:p w14:paraId="340F571C" w14:textId="77777777" w:rsidR="00E76FFD" w:rsidRPr="00E76FFD" w:rsidRDefault="00E76FFD" w:rsidP="00E76FFD">
            <w:pPr>
              <w:spacing w:before="0"/>
              <w:ind w:firstLine="0"/>
              <w:jc w:val="right"/>
              <w:rPr>
                <w:sz w:val="22"/>
                <w:szCs w:val="22"/>
              </w:rPr>
            </w:pPr>
            <w:r w:rsidRPr="00E76FFD">
              <w:rPr>
                <w:sz w:val="22"/>
                <w:szCs w:val="22"/>
              </w:rPr>
              <w:t>238</w:t>
            </w:r>
          </w:p>
        </w:tc>
        <w:tc>
          <w:tcPr>
            <w:tcW w:w="2410" w:type="dxa"/>
            <w:tcBorders>
              <w:top w:val="nil"/>
              <w:left w:val="nil"/>
              <w:bottom w:val="single" w:sz="4" w:space="0" w:color="auto"/>
              <w:right w:val="single" w:sz="4" w:space="0" w:color="auto"/>
            </w:tcBorders>
            <w:shd w:val="clear" w:color="auto" w:fill="auto"/>
            <w:noWrap/>
            <w:vAlign w:val="bottom"/>
            <w:hideMark/>
          </w:tcPr>
          <w:p w14:paraId="4B8D9A59" w14:textId="77777777" w:rsidR="00E76FFD" w:rsidRPr="00E76FFD" w:rsidRDefault="00E76FFD" w:rsidP="00E76FFD">
            <w:pPr>
              <w:spacing w:before="0"/>
              <w:ind w:firstLine="0"/>
              <w:jc w:val="left"/>
              <w:rPr>
                <w:sz w:val="22"/>
                <w:szCs w:val="22"/>
              </w:rPr>
            </w:pPr>
            <w:r w:rsidRPr="00E76FFD">
              <w:rPr>
                <w:sz w:val="22"/>
                <w:szCs w:val="22"/>
              </w:rPr>
              <w:t>zeleň</w:t>
            </w:r>
          </w:p>
        </w:tc>
      </w:tr>
      <w:tr w:rsidR="00E76FFD" w:rsidRPr="00E76FFD" w14:paraId="0C36ED70"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1A1AFDB6" w14:textId="77777777" w:rsidR="00E76FFD" w:rsidRPr="00E76FFD" w:rsidRDefault="00E76FFD" w:rsidP="00E76FFD">
            <w:pPr>
              <w:spacing w:before="0"/>
              <w:ind w:firstLine="0"/>
              <w:jc w:val="left"/>
              <w:rPr>
                <w:sz w:val="22"/>
                <w:szCs w:val="22"/>
              </w:rPr>
            </w:pPr>
            <w:r w:rsidRPr="00E76FFD">
              <w:rPr>
                <w:sz w:val="22"/>
                <w:szCs w:val="22"/>
              </w:rPr>
              <w:t xml:space="preserve">Zeleň </w:t>
            </w:r>
            <w:proofErr w:type="spellStart"/>
            <w:r w:rsidRPr="00E76FFD">
              <w:rPr>
                <w:sz w:val="22"/>
                <w:szCs w:val="22"/>
              </w:rPr>
              <w:t>rozh.kultur</w:t>
            </w:r>
            <w:proofErr w:type="spellEnd"/>
            <w:r w:rsidRPr="00E76FFD">
              <w:rPr>
                <w:sz w:val="22"/>
                <w:szCs w:val="22"/>
              </w:rPr>
              <w:t xml:space="preserve"> VP</w:t>
            </w:r>
          </w:p>
        </w:tc>
        <w:tc>
          <w:tcPr>
            <w:tcW w:w="1289" w:type="dxa"/>
            <w:tcBorders>
              <w:top w:val="nil"/>
              <w:left w:val="nil"/>
              <w:bottom w:val="single" w:sz="4" w:space="0" w:color="auto"/>
              <w:right w:val="single" w:sz="4" w:space="0" w:color="auto"/>
            </w:tcBorders>
            <w:shd w:val="clear" w:color="auto" w:fill="auto"/>
            <w:noWrap/>
            <w:vAlign w:val="bottom"/>
            <w:hideMark/>
          </w:tcPr>
          <w:p w14:paraId="1883E465" w14:textId="77777777" w:rsidR="00E76FFD" w:rsidRPr="00E76FFD" w:rsidRDefault="00E76FFD" w:rsidP="00E76FFD">
            <w:pPr>
              <w:spacing w:before="0"/>
              <w:ind w:firstLine="0"/>
              <w:jc w:val="left"/>
              <w:rPr>
                <w:sz w:val="22"/>
                <w:szCs w:val="22"/>
              </w:rPr>
            </w:pPr>
            <w:r w:rsidRPr="00E76FFD">
              <w:rPr>
                <w:sz w:val="22"/>
                <w:szCs w:val="22"/>
              </w:rPr>
              <w:t>linie</w:t>
            </w:r>
          </w:p>
        </w:tc>
        <w:tc>
          <w:tcPr>
            <w:tcW w:w="1971" w:type="dxa"/>
            <w:tcBorders>
              <w:top w:val="nil"/>
              <w:left w:val="nil"/>
              <w:bottom w:val="single" w:sz="4" w:space="0" w:color="auto"/>
              <w:right w:val="single" w:sz="4" w:space="0" w:color="auto"/>
            </w:tcBorders>
            <w:shd w:val="clear" w:color="auto" w:fill="auto"/>
            <w:noWrap/>
            <w:vAlign w:val="bottom"/>
            <w:hideMark/>
          </w:tcPr>
          <w:p w14:paraId="16DDAFCA" w14:textId="77777777" w:rsidR="00E76FFD" w:rsidRPr="00E76FFD" w:rsidRDefault="00E76FFD" w:rsidP="00E76FFD">
            <w:pPr>
              <w:spacing w:before="0"/>
              <w:ind w:firstLine="0"/>
              <w:jc w:val="right"/>
              <w:rPr>
                <w:sz w:val="22"/>
                <w:szCs w:val="22"/>
              </w:rPr>
            </w:pPr>
            <w:r w:rsidRPr="00E76FFD">
              <w:rPr>
                <w:sz w:val="22"/>
                <w:szCs w:val="22"/>
              </w:rPr>
              <w:t>78 822</w:t>
            </w:r>
          </w:p>
        </w:tc>
        <w:tc>
          <w:tcPr>
            <w:tcW w:w="2410" w:type="dxa"/>
            <w:tcBorders>
              <w:top w:val="nil"/>
              <w:left w:val="nil"/>
              <w:bottom w:val="single" w:sz="4" w:space="0" w:color="auto"/>
              <w:right w:val="single" w:sz="4" w:space="0" w:color="auto"/>
            </w:tcBorders>
            <w:shd w:val="clear" w:color="auto" w:fill="auto"/>
            <w:noWrap/>
            <w:vAlign w:val="bottom"/>
            <w:hideMark/>
          </w:tcPr>
          <w:p w14:paraId="51AD9B98" w14:textId="77777777" w:rsidR="00E76FFD" w:rsidRPr="00E76FFD" w:rsidRDefault="00E76FFD" w:rsidP="00E76FFD">
            <w:pPr>
              <w:spacing w:before="0"/>
              <w:ind w:firstLine="0"/>
              <w:jc w:val="left"/>
              <w:rPr>
                <w:sz w:val="22"/>
                <w:szCs w:val="22"/>
              </w:rPr>
            </w:pPr>
            <w:r w:rsidRPr="00E76FFD">
              <w:rPr>
                <w:sz w:val="22"/>
                <w:szCs w:val="22"/>
              </w:rPr>
              <w:t>zeleň</w:t>
            </w:r>
          </w:p>
        </w:tc>
      </w:tr>
      <w:tr w:rsidR="00E76FFD" w:rsidRPr="00E76FFD" w14:paraId="17BA112B"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323FA5A6" w14:textId="77777777" w:rsidR="00E76FFD" w:rsidRPr="00E76FFD" w:rsidRDefault="00E76FFD" w:rsidP="00E76FFD">
            <w:pPr>
              <w:spacing w:before="0"/>
              <w:ind w:firstLine="0"/>
              <w:jc w:val="left"/>
              <w:rPr>
                <w:sz w:val="22"/>
                <w:szCs w:val="22"/>
              </w:rPr>
            </w:pPr>
            <w:r w:rsidRPr="00E76FFD">
              <w:rPr>
                <w:sz w:val="22"/>
                <w:szCs w:val="22"/>
              </w:rPr>
              <w:t>Zeleň strom jednotlivý</w:t>
            </w:r>
          </w:p>
        </w:tc>
        <w:tc>
          <w:tcPr>
            <w:tcW w:w="1289" w:type="dxa"/>
            <w:tcBorders>
              <w:top w:val="nil"/>
              <w:left w:val="nil"/>
              <w:bottom w:val="single" w:sz="4" w:space="0" w:color="auto"/>
              <w:right w:val="single" w:sz="4" w:space="0" w:color="auto"/>
            </w:tcBorders>
            <w:shd w:val="clear" w:color="auto" w:fill="auto"/>
            <w:noWrap/>
            <w:vAlign w:val="bottom"/>
            <w:hideMark/>
          </w:tcPr>
          <w:p w14:paraId="4EC2A17A" w14:textId="77777777" w:rsidR="00E76FFD" w:rsidRPr="00E76FFD" w:rsidRDefault="00E76FFD" w:rsidP="00E76FFD">
            <w:pPr>
              <w:spacing w:before="0"/>
              <w:ind w:firstLine="0"/>
              <w:jc w:val="left"/>
              <w:rPr>
                <w:sz w:val="22"/>
                <w:szCs w:val="22"/>
              </w:rPr>
            </w:pPr>
            <w:r w:rsidRPr="00E76FFD">
              <w:rPr>
                <w:sz w:val="22"/>
                <w:szCs w:val="22"/>
              </w:rPr>
              <w:t>buňka</w:t>
            </w:r>
          </w:p>
        </w:tc>
        <w:tc>
          <w:tcPr>
            <w:tcW w:w="1971" w:type="dxa"/>
            <w:tcBorders>
              <w:top w:val="nil"/>
              <w:left w:val="nil"/>
              <w:bottom w:val="single" w:sz="4" w:space="0" w:color="auto"/>
              <w:right w:val="single" w:sz="4" w:space="0" w:color="auto"/>
            </w:tcBorders>
            <w:shd w:val="clear" w:color="auto" w:fill="auto"/>
            <w:noWrap/>
            <w:vAlign w:val="bottom"/>
            <w:hideMark/>
          </w:tcPr>
          <w:p w14:paraId="1BB9ACCC" w14:textId="77777777" w:rsidR="00E76FFD" w:rsidRPr="00E76FFD" w:rsidRDefault="00E76FFD" w:rsidP="00E76FFD">
            <w:pPr>
              <w:spacing w:before="0"/>
              <w:ind w:firstLine="0"/>
              <w:jc w:val="right"/>
              <w:rPr>
                <w:sz w:val="22"/>
                <w:szCs w:val="22"/>
              </w:rPr>
            </w:pPr>
            <w:r w:rsidRPr="00E76FFD">
              <w:rPr>
                <w:sz w:val="22"/>
                <w:szCs w:val="22"/>
              </w:rPr>
              <w:t>104 745</w:t>
            </w:r>
          </w:p>
        </w:tc>
        <w:tc>
          <w:tcPr>
            <w:tcW w:w="2410" w:type="dxa"/>
            <w:tcBorders>
              <w:top w:val="nil"/>
              <w:left w:val="nil"/>
              <w:bottom w:val="single" w:sz="4" w:space="0" w:color="auto"/>
              <w:right w:val="single" w:sz="4" w:space="0" w:color="auto"/>
            </w:tcBorders>
            <w:shd w:val="clear" w:color="auto" w:fill="auto"/>
            <w:noWrap/>
            <w:vAlign w:val="bottom"/>
            <w:hideMark/>
          </w:tcPr>
          <w:p w14:paraId="3D26E208" w14:textId="77777777" w:rsidR="00E76FFD" w:rsidRPr="00E76FFD" w:rsidRDefault="00E76FFD" w:rsidP="00E76FFD">
            <w:pPr>
              <w:spacing w:before="0"/>
              <w:ind w:firstLine="0"/>
              <w:jc w:val="left"/>
              <w:rPr>
                <w:sz w:val="22"/>
                <w:szCs w:val="22"/>
              </w:rPr>
            </w:pPr>
            <w:r w:rsidRPr="00E76FFD">
              <w:rPr>
                <w:sz w:val="22"/>
                <w:szCs w:val="22"/>
              </w:rPr>
              <w:t>zeleň</w:t>
            </w:r>
          </w:p>
        </w:tc>
      </w:tr>
      <w:tr w:rsidR="00E76FFD" w:rsidRPr="00E76FFD" w14:paraId="6AECD2C6"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5831644E" w14:textId="77777777" w:rsidR="00E76FFD" w:rsidRPr="00E76FFD" w:rsidRDefault="00E76FFD" w:rsidP="00E76FFD">
            <w:pPr>
              <w:spacing w:before="0"/>
              <w:ind w:firstLine="0"/>
              <w:jc w:val="left"/>
              <w:rPr>
                <w:sz w:val="22"/>
                <w:szCs w:val="22"/>
              </w:rPr>
            </w:pPr>
            <w:r w:rsidRPr="00E76FFD">
              <w:rPr>
                <w:sz w:val="22"/>
                <w:szCs w:val="22"/>
              </w:rPr>
              <w:t>Zeleň strom jehličnatý</w:t>
            </w:r>
          </w:p>
        </w:tc>
        <w:tc>
          <w:tcPr>
            <w:tcW w:w="1289" w:type="dxa"/>
            <w:tcBorders>
              <w:top w:val="nil"/>
              <w:left w:val="nil"/>
              <w:bottom w:val="single" w:sz="4" w:space="0" w:color="auto"/>
              <w:right w:val="single" w:sz="4" w:space="0" w:color="auto"/>
            </w:tcBorders>
            <w:shd w:val="clear" w:color="auto" w:fill="auto"/>
            <w:noWrap/>
            <w:vAlign w:val="bottom"/>
            <w:hideMark/>
          </w:tcPr>
          <w:p w14:paraId="79E1DB53" w14:textId="77777777" w:rsidR="00E76FFD" w:rsidRPr="00E76FFD" w:rsidRDefault="00E76FFD" w:rsidP="00E76FFD">
            <w:pPr>
              <w:spacing w:before="0"/>
              <w:ind w:firstLine="0"/>
              <w:jc w:val="left"/>
              <w:rPr>
                <w:sz w:val="22"/>
                <w:szCs w:val="22"/>
              </w:rPr>
            </w:pPr>
            <w:r w:rsidRPr="00E76FFD">
              <w:rPr>
                <w:sz w:val="22"/>
                <w:szCs w:val="22"/>
              </w:rPr>
              <w:t>buňka</w:t>
            </w:r>
          </w:p>
        </w:tc>
        <w:tc>
          <w:tcPr>
            <w:tcW w:w="1971" w:type="dxa"/>
            <w:tcBorders>
              <w:top w:val="nil"/>
              <w:left w:val="nil"/>
              <w:bottom w:val="single" w:sz="4" w:space="0" w:color="auto"/>
              <w:right w:val="single" w:sz="4" w:space="0" w:color="auto"/>
            </w:tcBorders>
            <w:shd w:val="clear" w:color="auto" w:fill="auto"/>
            <w:noWrap/>
            <w:vAlign w:val="bottom"/>
            <w:hideMark/>
          </w:tcPr>
          <w:p w14:paraId="68A7FAEF" w14:textId="77777777" w:rsidR="00E76FFD" w:rsidRPr="00E76FFD" w:rsidRDefault="00E76FFD" w:rsidP="00E76FFD">
            <w:pPr>
              <w:spacing w:before="0"/>
              <w:ind w:firstLine="0"/>
              <w:jc w:val="right"/>
              <w:rPr>
                <w:sz w:val="22"/>
                <w:szCs w:val="22"/>
              </w:rPr>
            </w:pPr>
            <w:r w:rsidRPr="00E76FFD">
              <w:rPr>
                <w:sz w:val="22"/>
                <w:szCs w:val="22"/>
              </w:rPr>
              <w:t>24 109</w:t>
            </w:r>
          </w:p>
        </w:tc>
        <w:tc>
          <w:tcPr>
            <w:tcW w:w="2410" w:type="dxa"/>
            <w:tcBorders>
              <w:top w:val="nil"/>
              <w:left w:val="nil"/>
              <w:bottom w:val="single" w:sz="4" w:space="0" w:color="auto"/>
              <w:right w:val="single" w:sz="4" w:space="0" w:color="auto"/>
            </w:tcBorders>
            <w:shd w:val="clear" w:color="auto" w:fill="auto"/>
            <w:noWrap/>
            <w:vAlign w:val="bottom"/>
            <w:hideMark/>
          </w:tcPr>
          <w:p w14:paraId="0F527F5D" w14:textId="77777777" w:rsidR="00E76FFD" w:rsidRPr="00E76FFD" w:rsidRDefault="00E76FFD" w:rsidP="00E76FFD">
            <w:pPr>
              <w:spacing w:before="0"/>
              <w:ind w:firstLine="0"/>
              <w:jc w:val="left"/>
              <w:rPr>
                <w:sz w:val="22"/>
                <w:szCs w:val="22"/>
              </w:rPr>
            </w:pPr>
            <w:r w:rsidRPr="00E76FFD">
              <w:rPr>
                <w:sz w:val="22"/>
                <w:szCs w:val="22"/>
              </w:rPr>
              <w:t>zeleň</w:t>
            </w:r>
          </w:p>
        </w:tc>
      </w:tr>
      <w:tr w:rsidR="00E76FFD" w:rsidRPr="00E76FFD" w14:paraId="3EB4AA9C"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1A5ED46B" w14:textId="77777777" w:rsidR="00E76FFD" w:rsidRPr="00E76FFD" w:rsidRDefault="00E76FFD" w:rsidP="00E76FFD">
            <w:pPr>
              <w:spacing w:before="0"/>
              <w:ind w:firstLine="0"/>
              <w:jc w:val="left"/>
              <w:rPr>
                <w:sz w:val="22"/>
                <w:szCs w:val="22"/>
              </w:rPr>
            </w:pPr>
            <w:r w:rsidRPr="00E76FFD">
              <w:rPr>
                <w:sz w:val="22"/>
                <w:szCs w:val="22"/>
              </w:rPr>
              <w:t>Zeleň strom listnatý</w:t>
            </w:r>
          </w:p>
        </w:tc>
        <w:tc>
          <w:tcPr>
            <w:tcW w:w="1289" w:type="dxa"/>
            <w:tcBorders>
              <w:top w:val="nil"/>
              <w:left w:val="nil"/>
              <w:bottom w:val="single" w:sz="4" w:space="0" w:color="auto"/>
              <w:right w:val="single" w:sz="4" w:space="0" w:color="auto"/>
            </w:tcBorders>
            <w:shd w:val="clear" w:color="auto" w:fill="auto"/>
            <w:noWrap/>
            <w:vAlign w:val="bottom"/>
            <w:hideMark/>
          </w:tcPr>
          <w:p w14:paraId="4307C24C" w14:textId="77777777" w:rsidR="00E76FFD" w:rsidRPr="00E76FFD" w:rsidRDefault="00E76FFD" w:rsidP="00E76FFD">
            <w:pPr>
              <w:spacing w:before="0"/>
              <w:ind w:firstLine="0"/>
              <w:jc w:val="left"/>
              <w:rPr>
                <w:sz w:val="22"/>
                <w:szCs w:val="22"/>
              </w:rPr>
            </w:pPr>
            <w:r w:rsidRPr="00E76FFD">
              <w:rPr>
                <w:sz w:val="22"/>
                <w:szCs w:val="22"/>
              </w:rPr>
              <w:t>buňka</w:t>
            </w:r>
          </w:p>
        </w:tc>
        <w:tc>
          <w:tcPr>
            <w:tcW w:w="1971" w:type="dxa"/>
            <w:tcBorders>
              <w:top w:val="nil"/>
              <w:left w:val="nil"/>
              <w:bottom w:val="single" w:sz="4" w:space="0" w:color="auto"/>
              <w:right w:val="single" w:sz="4" w:space="0" w:color="auto"/>
            </w:tcBorders>
            <w:shd w:val="clear" w:color="auto" w:fill="auto"/>
            <w:noWrap/>
            <w:vAlign w:val="bottom"/>
            <w:hideMark/>
          </w:tcPr>
          <w:p w14:paraId="1BB5A4A5" w14:textId="77777777" w:rsidR="00E76FFD" w:rsidRPr="00E76FFD" w:rsidRDefault="00E76FFD" w:rsidP="00E76FFD">
            <w:pPr>
              <w:spacing w:before="0"/>
              <w:ind w:firstLine="0"/>
              <w:jc w:val="right"/>
              <w:rPr>
                <w:sz w:val="22"/>
                <w:szCs w:val="22"/>
              </w:rPr>
            </w:pPr>
            <w:r w:rsidRPr="00E76FFD">
              <w:rPr>
                <w:sz w:val="22"/>
                <w:szCs w:val="22"/>
              </w:rPr>
              <w:t>162 255</w:t>
            </w:r>
          </w:p>
        </w:tc>
        <w:tc>
          <w:tcPr>
            <w:tcW w:w="2410" w:type="dxa"/>
            <w:tcBorders>
              <w:top w:val="nil"/>
              <w:left w:val="nil"/>
              <w:bottom w:val="single" w:sz="4" w:space="0" w:color="auto"/>
              <w:right w:val="single" w:sz="4" w:space="0" w:color="auto"/>
            </w:tcBorders>
            <w:shd w:val="clear" w:color="auto" w:fill="auto"/>
            <w:noWrap/>
            <w:vAlign w:val="bottom"/>
            <w:hideMark/>
          </w:tcPr>
          <w:p w14:paraId="227A08E9" w14:textId="77777777" w:rsidR="00E76FFD" w:rsidRPr="00E76FFD" w:rsidRDefault="00E76FFD" w:rsidP="00E76FFD">
            <w:pPr>
              <w:spacing w:before="0"/>
              <w:ind w:firstLine="0"/>
              <w:jc w:val="left"/>
              <w:rPr>
                <w:sz w:val="22"/>
                <w:szCs w:val="22"/>
              </w:rPr>
            </w:pPr>
            <w:r w:rsidRPr="00E76FFD">
              <w:rPr>
                <w:sz w:val="22"/>
                <w:szCs w:val="22"/>
              </w:rPr>
              <w:t>zeleň</w:t>
            </w:r>
          </w:p>
        </w:tc>
      </w:tr>
      <w:tr w:rsidR="00E76FFD" w:rsidRPr="00E76FFD" w14:paraId="3F962B24"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340205F4" w14:textId="77777777" w:rsidR="00E76FFD" w:rsidRPr="00E76FFD" w:rsidRDefault="00E76FFD" w:rsidP="00E76FFD">
            <w:pPr>
              <w:spacing w:before="0"/>
              <w:ind w:firstLine="0"/>
              <w:jc w:val="left"/>
              <w:rPr>
                <w:sz w:val="22"/>
                <w:szCs w:val="22"/>
              </w:rPr>
            </w:pPr>
            <w:r w:rsidRPr="00E76FFD">
              <w:rPr>
                <w:sz w:val="22"/>
                <w:szCs w:val="22"/>
              </w:rPr>
              <w:t>Zeleň strom ovocný</w:t>
            </w:r>
          </w:p>
        </w:tc>
        <w:tc>
          <w:tcPr>
            <w:tcW w:w="1289" w:type="dxa"/>
            <w:tcBorders>
              <w:top w:val="nil"/>
              <w:left w:val="nil"/>
              <w:bottom w:val="single" w:sz="4" w:space="0" w:color="auto"/>
              <w:right w:val="single" w:sz="4" w:space="0" w:color="auto"/>
            </w:tcBorders>
            <w:shd w:val="clear" w:color="auto" w:fill="auto"/>
            <w:noWrap/>
            <w:vAlign w:val="bottom"/>
            <w:hideMark/>
          </w:tcPr>
          <w:p w14:paraId="4CAB2EF7" w14:textId="77777777" w:rsidR="00E76FFD" w:rsidRPr="00E76FFD" w:rsidRDefault="00E76FFD" w:rsidP="00E76FFD">
            <w:pPr>
              <w:spacing w:before="0"/>
              <w:ind w:firstLine="0"/>
              <w:jc w:val="left"/>
              <w:rPr>
                <w:sz w:val="22"/>
                <w:szCs w:val="22"/>
              </w:rPr>
            </w:pPr>
            <w:r w:rsidRPr="00E76FFD">
              <w:rPr>
                <w:sz w:val="22"/>
                <w:szCs w:val="22"/>
              </w:rPr>
              <w:t>buňka</w:t>
            </w:r>
          </w:p>
        </w:tc>
        <w:tc>
          <w:tcPr>
            <w:tcW w:w="1971" w:type="dxa"/>
            <w:tcBorders>
              <w:top w:val="nil"/>
              <w:left w:val="nil"/>
              <w:bottom w:val="single" w:sz="4" w:space="0" w:color="auto"/>
              <w:right w:val="single" w:sz="4" w:space="0" w:color="auto"/>
            </w:tcBorders>
            <w:shd w:val="clear" w:color="auto" w:fill="auto"/>
            <w:noWrap/>
            <w:vAlign w:val="bottom"/>
            <w:hideMark/>
          </w:tcPr>
          <w:p w14:paraId="5E35A4F4" w14:textId="77777777" w:rsidR="00E76FFD" w:rsidRPr="00E76FFD" w:rsidRDefault="00E76FFD" w:rsidP="00E76FFD">
            <w:pPr>
              <w:spacing w:before="0"/>
              <w:ind w:firstLine="0"/>
              <w:jc w:val="right"/>
              <w:rPr>
                <w:sz w:val="22"/>
                <w:szCs w:val="22"/>
              </w:rPr>
            </w:pPr>
            <w:r w:rsidRPr="00E76FFD">
              <w:rPr>
                <w:sz w:val="22"/>
                <w:szCs w:val="22"/>
              </w:rPr>
              <w:t>6 387</w:t>
            </w:r>
          </w:p>
        </w:tc>
        <w:tc>
          <w:tcPr>
            <w:tcW w:w="2410" w:type="dxa"/>
            <w:tcBorders>
              <w:top w:val="nil"/>
              <w:left w:val="nil"/>
              <w:bottom w:val="single" w:sz="4" w:space="0" w:color="auto"/>
              <w:right w:val="single" w:sz="4" w:space="0" w:color="auto"/>
            </w:tcBorders>
            <w:shd w:val="clear" w:color="auto" w:fill="auto"/>
            <w:noWrap/>
            <w:vAlign w:val="bottom"/>
            <w:hideMark/>
          </w:tcPr>
          <w:p w14:paraId="4B05FBB5" w14:textId="77777777" w:rsidR="00E76FFD" w:rsidRPr="00E76FFD" w:rsidRDefault="00E76FFD" w:rsidP="00E76FFD">
            <w:pPr>
              <w:spacing w:before="0"/>
              <w:ind w:firstLine="0"/>
              <w:jc w:val="left"/>
              <w:rPr>
                <w:sz w:val="22"/>
                <w:szCs w:val="22"/>
              </w:rPr>
            </w:pPr>
            <w:r w:rsidRPr="00E76FFD">
              <w:rPr>
                <w:sz w:val="22"/>
                <w:szCs w:val="22"/>
              </w:rPr>
              <w:t>zeleň</w:t>
            </w:r>
          </w:p>
        </w:tc>
      </w:tr>
      <w:tr w:rsidR="00E76FFD" w:rsidRPr="00E76FFD" w14:paraId="3C5A766F"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7F01DC7D" w14:textId="77777777" w:rsidR="00E76FFD" w:rsidRPr="00E76FFD" w:rsidRDefault="00E76FFD" w:rsidP="00E76FFD">
            <w:pPr>
              <w:spacing w:before="0"/>
              <w:ind w:firstLine="0"/>
              <w:jc w:val="left"/>
              <w:rPr>
                <w:sz w:val="22"/>
                <w:szCs w:val="22"/>
              </w:rPr>
            </w:pPr>
            <w:r w:rsidRPr="00E76FFD">
              <w:rPr>
                <w:sz w:val="22"/>
                <w:szCs w:val="22"/>
              </w:rPr>
              <w:t xml:space="preserve">Značka předmět </w:t>
            </w:r>
            <w:proofErr w:type="spellStart"/>
            <w:r w:rsidRPr="00E76FFD">
              <w:rPr>
                <w:sz w:val="22"/>
                <w:szCs w:val="22"/>
              </w:rPr>
              <w:t>cyklozařízení</w:t>
            </w:r>
            <w:proofErr w:type="spellEnd"/>
          </w:p>
        </w:tc>
        <w:tc>
          <w:tcPr>
            <w:tcW w:w="1289" w:type="dxa"/>
            <w:tcBorders>
              <w:top w:val="nil"/>
              <w:left w:val="nil"/>
              <w:bottom w:val="single" w:sz="4" w:space="0" w:color="auto"/>
              <w:right w:val="single" w:sz="4" w:space="0" w:color="auto"/>
            </w:tcBorders>
            <w:shd w:val="clear" w:color="auto" w:fill="auto"/>
            <w:noWrap/>
            <w:vAlign w:val="bottom"/>
            <w:hideMark/>
          </w:tcPr>
          <w:p w14:paraId="0574B481" w14:textId="77777777" w:rsidR="00E76FFD" w:rsidRPr="00E76FFD" w:rsidRDefault="00E76FFD" w:rsidP="00E76FFD">
            <w:pPr>
              <w:spacing w:before="0"/>
              <w:ind w:firstLine="0"/>
              <w:jc w:val="left"/>
              <w:rPr>
                <w:sz w:val="22"/>
                <w:szCs w:val="22"/>
              </w:rPr>
            </w:pPr>
            <w:r w:rsidRPr="00E76FFD">
              <w:rPr>
                <w:sz w:val="22"/>
                <w:szCs w:val="22"/>
              </w:rPr>
              <w:t>buňka</w:t>
            </w:r>
          </w:p>
        </w:tc>
        <w:tc>
          <w:tcPr>
            <w:tcW w:w="1971" w:type="dxa"/>
            <w:tcBorders>
              <w:top w:val="nil"/>
              <w:left w:val="nil"/>
              <w:bottom w:val="single" w:sz="4" w:space="0" w:color="auto"/>
              <w:right w:val="single" w:sz="4" w:space="0" w:color="auto"/>
            </w:tcBorders>
            <w:shd w:val="clear" w:color="auto" w:fill="auto"/>
            <w:noWrap/>
            <w:vAlign w:val="bottom"/>
            <w:hideMark/>
          </w:tcPr>
          <w:p w14:paraId="693D6D89" w14:textId="77777777" w:rsidR="00E76FFD" w:rsidRPr="00E76FFD" w:rsidRDefault="00E76FFD" w:rsidP="00E76FFD">
            <w:pPr>
              <w:spacing w:before="0"/>
              <w:ind w:firstLine="0"/>
              <w:jc w:val="right"/>
              <w:rPr>
                <w:sz w:val="22"/>
                <w:szCs w:val="22"/>
              </w:rPr>
            </w:pPr>
            <w:r w:rsidRPr="00E76FFD">
              <w:rPr>
                <w:sz w:val="22"/>
                <w:szCs w:val="22"/>
              </w:rPr>
              <w:t>15</w:t>
            </w:r>
          </w:p>
        </w:tc>
        <w:tc>
          <w:tcPr>
            <w:tcW w:w="2410" w:type="dxa"/>
            <w:tcBorders>
              <w:top w:val="nil"/>
              <w:left w:val="nil"/>
              <w:bottom w:val="single" w:sz="4" w:space="0" w:color="auto"/>
              <w:right w:val="single" w:sz="4" w:space="0" w:color="auto"/>
            </w:tcBorders>
            <w:shd w:val="clear" w:color="auto" w:fill="auto"/>
            <w:noWrap/>
            <w:vAlign w:val="bottom"/>
            <w:hideMark/>
          </w:tcPr>
          <w:p w14:paraId="74A01535" w14:textId="77777777" w:rsidR="00E76FFD" w:rsidRPr="00E76FFD" w:rsidRDefault="00E76FFD" w:rsidP="00E76FFD">
            <w:pPr>
              <w:spacing w:before="0"/>
              <w:ind w:firstLine="0"/>
              <w:jc w:val="left"/>
              <w:rPr>
                <w:sz w:val="22"/>
                <w:szCs w:val="22"/>
              </w:rPr>
            </w:pPr>
            <w:r w:rsidRPr="00E76FFD">
              <w:rPr>
                <w:sz w:val="22"/>
                <w:szCs w:val="22"/>
              </w:rPr>
              <w:t>svislé dopravní značení</w:t>
            </w:r>
          </w:p>
        </w:tc>
      </w:tr>
      <w:tr w:rsidR="00E76FFD" w:rsidRPr="00E76FFD" w14:paraId="42848FAE"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757E549E" w14:textId="77777777" w:rsidR="00E76FFD" w:rsidRPr="00E76FFD" w:rsidRDefault="00E76FFD" w:rsidP="00E76FFD">
            <w:pPr>
              <w:spacing w:before="0"/>
              <w:ind w:firstLine="0"/>
              <w:jc w:val="left"/>
              <w:rPr>
                <w:sz w:val="22"/>
                <w:szCs w:val="22"/>
              </w:rPr>
            </w:pPr>
            <w:r w:rsidRPr="00E76FFD">
              <w:rPr>
                <w:sz w:val="22"/>
                <w:szCs w:val="22"/>
              </w:rPr>
              <w:t xml:space="preserve">Značka předmět </w:t>
            </w:r>
            <w:proofErr w:type="spellStart"/>
            <w:r w:rsidRPr="00E76FFD">
              <w:rPr>
                <w:sz w:val="22"/>
                <w:szCs w:val="22"/>
              </w:rPr>
              <w:t>dop.značka</w:t>
            </w:r>
            <w:proofErr w:type="spellEnd"/>
          </w:p>
        </w:tc>
        <w:tc>
          <w:tcPr>
            <w:tcW w:w="1289" w:type="dxa"/>
            <w:tcBorders>
              <w:top w:val="nil"/>
              <w:left w:val="nil"/>
              <w:bottom w:val="single" w:sz="4" w:space="0" w:color="auto"/>
              <w:right w:val="single" w:sz="4" w:space="0" w:color="auto"/>
            </w:tcBorders>
            <w:shd w:val="clear" w:color="auto" w:fill="auto"/>
            <w:noWrap/>
            <w:vAlign w:val="bottom"/>
            <w:hideMark/>
          </w:tcPr>
          <w:p w14:paraId="0A811881" w14:textId="77777777" w:rsidR="00E76FFD" w:rsidRPr="00E76FFD" w:rsidRDefault="00E76FFD" w:rsidP="00E76FFD">
            <w:pPr>
              <w:spacing w:before="0"/>
              <w:ind w:firstLine="0"/>
              <w:jc w:val="left"/>
              <w:rPr>
                <w:sz w:val="22"/>
                <w:szCs w:val="22"/>
              </w:rPr>
            </w:pPr>
            <w:r w:rsidRPr="00E76FFD">
              <w:rPr>
                <w:sz w:val="22"/>
                <w:szCs w:val="22"/>
              </w:rPr>
              <w:t>buňka</w:t>
            </w:r>
          </w:p>
        </w:tc>
        <w:tc>
          <w:tcPr>
            <w:tcW w:w="1971" w:type="dxa"/>
            <w:tcBorders>
              <w:top w:val="nil"/>
              <w:left w:val="nil"/>
              <w:bottom w:val="single" w:sz="4" w:space="0" w:color="auto"/>
              <w:right w:val="single" w:sz="4" w:space="0" w:color="auto"/>
            </w:tcBorders>
            <w:shd w:val="clear" w:color="auto" w:fill="auto"/>
            <w:noWrap/>
            <w:vAlign w:val="bottom"/>
            <w:hideMark/>
          </w:tcPr>
          <w:p w14:paraId="1595BDF2" w14:textId="77777777" w:rsidR="00E76FFD" w:rsidRPr="00E76FFD" w:rsidRDefault="00E76FFD" w:rsidP="00E76FFD">
            <w:pPr>
              <w:spacing w:before="0"/>
              <w:ind w:firstLine="0"/>
              <w:jc w:val="right"/>
              <w:rPr>
                <w:sz w:val="22"/>
                <w:szCs w:val="22"/>
              </w:rPr>
            </w:pPr>
            <w:r w:rsidRPr="00E76FFD">
              <w:rPr>
                <w:sz w:val="22"/>
                <w:szCs w:val="22"/>
              </w:rPr>
              <w:t>43 151</w:t>
            </w:r>
          </w:p>
        </w:tc>
        <w:tc>
          <w:tcPr>
            <w:tcW w:w="2410" w:type="dxa"/>
            <w:tcBorders>
              <w:top w:val="nil"/>
              <w:left w:val="nil"/>
              <w:bottom w:val="single" w:sz="4" w:space="0" w:color="auto"/>
              <w:right w:val="single" w:sz="4" w:space="0" w:color="auto"/>
            </w:tcBorders>
            <w:shd w:val="clear" w:color="auto" w:fill="auto"/>
            <w:noWrap/>
            <w:vAlign w:val="bottom"/>
            <w:hideMark/>
          </w:tcPr>
          <w:p w14:paraId="2CA49F6B" w14:textId="77777777" w:rsidR="00E76FFD" w:rsidRPr="00E76FFD" w:rsidRDefault="00E76FFD" w:rsidP="00E76FFD">
            <w:pPr>
              <w:spacing w:before="0"/>
              <w:ind w:firstLine="0"/>
              <w:jc w:val="left"/>
              <w:rPr>
                <w:sz w:val="22"/>
                <w:szCs w:val="22"/>
              </w:rPr>
            </w:pPr>
            <w:r w:rsidRPr="00E76FFD">
              <w:rPr>
                <w:sz w:val="22"/>
                <w:szCs w:val="22"/>
              </w:rPr>
              <w:t>svislé dopravní značení</w:t>
            </w:r>
          </w:p>
        </w:tc>
      </w:tr>
      <w:tr w:rsidR="00E76FFD" w:rsidRPr="00E76FFD" w14:paraId="7C6499E4"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7288EECF" w14:textId="77777777" w:rsidR="00E76FFD" w:rsidRPr="00E76FFD" w:rsidRDefault="00E76FFD" w:rsidP="00E76FFD">
            <w:pPr>
              <w:spacing w:before="0"/>
              <w:ind w:firstLine="0"/>
              <w:jc w:val="left"/>
              <w:rPr>
                <w:sz w:val="22"/>
                <w:szCs w:val="22"/>
              </w:rPr>
            </w:pPr>
            <w:r w:rsidRPr="00E76FFD">
              <w:rPr>
                <w:sz w:val="22"/>
                <w:szCs w:val="22"/>
              </w:rPr>
              <w:t xml:space="preserve">Značka předmět </w:t>
            </w:r>
            <w:proofErr w:type="spellStart"/>
            <w:r w:rsidRPr="00E76FFD">
              <w:rPr>
                <w:sz w:val="22"/>
                <w:szCs w:val="22"/>
              </w:rPr>
              <w:t>dop.značka</w:t>
            </w:r>
            <w:proofErr w:type="spellEnd"/>
            <w:r w:rsidRPr="00E76FFD">
              <w:rPr>
                <w:sz w:val="22"/>
                <w:szCs w:val="22"/>
              </w:rPr>
              <w:t xml:space="preserve"> </w:t>
            </w:r>
            <w:proofErr w:type="spellStart"/>
            <w:r w:rsidRPr="00E76FFD">
              <w:rPr>
                <w:sz w:val="22"/>
                <w:szCs w:val="22"/>
              </w:rPr>
              <w:t>na_objektu</w:t>
            </w:r>
            <w:proofErr w:type="spellEnd"/>
          </w:p>
        </w:tc>
        <w:tc>
          <w:tcPr>
            <w:tcW w:w="1289" w:type="dxa"/>
            <w:tcBorders>
              <w:top w:val="nil"/>
              <w:left w:val="nil"/>
              <w:bottom w:val="single" w:sz="4" w:space="0" w:color="auto"/>
              <w:right w:val="single" w:sz="4" w:space="0" w:color="auto"/>
            </w:tcBorders>
            <w:shd w:val="clear" w:color="auto" w:fill="auto"/>
            <w:noWrap/>
            <w:vAlign w:val="bottom"/>
            <w:hideMark/>
          </w:tcPr>
          <w:p w14:paraId="0A3E6AEC" w14:textId="77777777" w:rsidR="00E76FFD" w:rsidRPr="00E76FFD" w:rsidRDefault="00E76FFD" w:rsidP="00E76FFD">
            <w:pPr>
              <w:spacing w:before="0"/>
              <w:ind w:firstLine="0"/>
              <w:jc w:val="left"/>
              <w:rPr>
                <w:sz w:val="22"/>
                <w:szCs w:val="22"/>
              </w:rPr>
            </w:pPr>
            <w:r w:rsidRPr="00E76FFD">
              <w:rPr>
                <w:sz w:val="22"/>
                <w:szCs w:val="22"/>
              </w:rPr>
              <w:t>buňka</w:t>
            </w:r>
          </w:p>
        </w:tc>
        <w:tc>
          <w:tcPr>
            <w:tcW w:w="1971" w:type="dxa"/>
            <w:tcBorders>
              <w:top w:val="nil"/>
              <w:left w:val="nil"/>
              <w:bottom w:val="single" w:sz="4" w:space="0" w:color="auto"/>
              <w:right w:val="single" w:sz="4" w:space="0" w:color="auto"/>
            </w:tcBorders>
            <w:shd w:val="clear" w:color="auto" w:fill="auto"/>
            <w:noWrap/>
            <w:vAlign w:val="bottom"/>
            <w:hideMark/>
          </w:tcPr>
          <w:p w14:paraId="17988C9F" w14:textId="77777777" w:rsidR="00E76FFD" w:rsidRPr="00E76FFD" w:rsidRDefault="00E76FFD" w:rsidP="00E76FFD">
            <w:pPr>
              <w:spacing w:before="0"/>
              <w:ind w:firstLine="0"/>
              <w:jc w:val="right"/>
              <w:rPr>
                <w:sz w:val="22"/>
                <w:szCs w:val="22"/>
              </w:rPr>
            </w:pPr>
            <w:r w:rsidRPr="00E76FFD">
              <w:rPr>
                <w:sz w:val="22"/>
                <w:szCs w:val="22"/>
              </w:rPr>
              <w:t>692</w:t>
            </w:r>
          </w:p>
        </w:tc>
        <w:tc>
          <w:tcPr>
            <w:tcW w:w="2410" w:type="dxa"/>
            <w:tcBorders>
              <w:top w:val="nil"/>
              <w:left w:val="nil"/>
              <w:bottom w:val="single" w:sz="4" w:space="0" w:color="auto"/>
              <w:right w:val="single" w:sz="4" w:space="0" w:color="auto"/>
            </w:tcBorders>
            <w:shd w:val="clear" w:color="auto" w:fill="auto"/>
            <w:noWrap/>
            <w:vAlign w:val="bottom"/>
            <w:hideMark/>
          </w:tcPr>
          <w:p w14:paraId="52575BAB" w14:textId="77777777" w:rsidR="00E76FFD" w:rsidRPr="00E76FFD" w:rsidRDefault="00E76FFD" w:rsidP="00E76FFD">
            <w:pPr>
              <w:spacing w:before="0"/>
              <w:ind w:firstLine="0"/>
              <w:jc w:val="left"/>
              <w:rPr>
                <w:sz w:val="22"/>
                <w:szCs w:val="22"/>
              </w:rPr>
            </w:pPr>
            <w:r w:rsidRPr="00E76FFD">
              <w:rPr>
                <w:sz w:val="22"/>
                <w:szCs w:val="22"/>
              </w:rPr>
              <w:t>svislé dopravní značení</w:t>
            </w:r>
          </w:p>
        </w:tc>
      </w:tr>
      <w:tr w:rsidR="00E76FFD" w:rsidRPr="00E76FFD" w14:paraId="527E799A"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3A70B9D0" w14:textId="77777777" w:rsidR="00E76FFD" w:rsidRPr="00E76FFD" w:rsidRDefault="00E76FFD" w:rsidP="00E76FFD">
            <w:pPr>
              <w:spacing w:before="0"/>
              <w:ind w:firstLine="0"/>
              <w:jc w:val="left"/>
              <w:rPr>
                <w:sz w:val="22"/>
                <w:szCs w:val="22"/>
              </w:rPr>
            </w:pPr>
            <w:r w:rsidRPr="00E76FFD">
              <w:rPr>
                <w:sz w:val="22"/>
                <w:szCs w:val="22"/>
              </w:rPr>
              <w:t xml:space="preserve">Značka předmět </w:t>
            </w:r>
            <w:proofErr w:type="spellStart"/>
            <w:r w:rsidRPr="00E76FFD">
              <w:rPr>
                <w:sz w:val="22"/>
                <w:szCs w:val="22"/>
              </w:rPr>
              <w:t>herní_prvek</w:t>
            </w:r>
            <w:proofErr w:type="spellEnd"/>
          </w:p>
        </w:tc>
        <w:tc>
          <w:tcPr>
            <w:tcW w:w="1289" w:type="dxa"/>
            <w:tcBorders>
              <w:top w:val="nil"/>
              <w:left w:val="nil"/>
              <w:bottom w:val="single" w:sz="4" w:space="0" w:color="auto"/>
              <w:right w:val="single" w:sz="4" w:space="0" w:color="auto"/>
            </w:tcBorders>
            <w:shd w:val="clear" w:color="auto" w:fill="auto"/>
            <w:noWrap/>
            <w:vAlign w:val="bottom"/>
            <w:hideMark/>
          </w:tcPr>
          <w:p w14:paraId="11952F51" w14:textId="77777777" w:rsidR="00E76FFD" w:rsidRPr="00E76FFD" w:rsidRDefault="00E76FFD" w:rsidP="00E76FFD">
            <w:pPr>
              <w:spacing w:before="0"/>
              <w:ind w:firstLine="0"/>
              <w:jc w:val="left"/>
              <w:rPr>
                <w:sz w:val="22"/>
                <w:szCs w:val="22"/>
              </w:rPr>
            </w:pPr>
            <w:r w:rsidRPr="00E76FFD">
              <w:rPr>
                <w:sz w:val="22"/>
                <w:szCs w:val="22"/>
              </w:rPr>
              <w:t>buňka</w:t>
            </w:r>
          </w:p>
        </w:tc>
        <w:tc>
          <w:tcPr>
            <w:tcW w:w="1971" w:type="dxa"/>
            <w:tcBorders>
              <w:top w:val="nil"/>
              <w:left w:val="nil"/>
              <w:bottom w:val="single" w:sz="4" w:space="0" w:color="auto"/>
              <w:right w:val="single" w:sz="4" w:space="0" w:color="auto"/>
            </w:tcBorders>
            <w:shd w:val="clear" w:color="auto" w:fill="auto"/>
            <w:noWrap/>
            <w:vAlign w:val="bottom"/>
            <w:hideMark/>
          </w:tcPr>
          <w:p w14:paraId="2344E63B" w14:textId="77777777" w:rsidR="00E76FFD" w:rsidRPr="00E76FFD" w:rsidRDefault="00E76FFD" w:rsidP="00E76FFD">
            <w:pPr>
              <w:spacing w:before="0"/>
              <w:ind w:firstLine="0"/>
              <w:jc w:val="right"/>
              <w:rPr>
                <w:sz w:val="22"/>
                <w:szCs w:val="22"/>
              </w:rPr>
            </w:pPr>
            <w:r w:rsidRPr="00E76FFD">
              <w:rPr>
                <w:sz w:val="22"/>
                <w:szCs w:val="22"/>
              </w:rPr>
              <w:t>112</w:t>
            </w:r>
          </w:p>
        </w:tc>
        <w:tc>
          <w:tcPr>
            <w:tcW w:w="2410" w:type="dxa"/>
            <w:tcBorders>
              <w:top w:val="nil"/>
              <w:left w:val="nil"/>
              <w:bottom w:val="single" w:sz="4" w:space="0" w:color="auto"/>
              <w:right w:val="single" w:sz="4" w:space="0" w:color="auto"/>
            </w:tcBorders>
            <w:shd w:val="clear" w:color="auto" w:fill="auto"/>
            <w:noWrap/>
            <w:vAlign w:val="bottom"/>
            <w:hideMark/>
          </w:tcPr>
          <w:p w14:paraId="25413AEE" w14:textId="77777777" w:rsidR="00E76FFD" w:rsidRPr="00E76FFD" w:rsidRDefault="00E76FFD" w:rsidP="00E76FFD">
            <w:pPr>
              <w:spacing w:before="0"/>
              <w:ind w:firstLine="0"/>
              <w:jc w:val="left"/>
              <w:rPr>
                <w:sz w:val="22"/>
                <w:szCs w:val="22"/>
              </w:rPr>
            </w:pPr>
            <w:r w:rsidRPr="00E76FFD">
              <w:rPr>
                <w:sz w:val="22"/>
                <w:szCs w:val="22"/>
              </w:rPr>
              <w:t>městský mobiliář</w:t>
            </w:r>
          </w:p>
        </w:tc>
      </w:tr>
      <w:tr w:rsidR="00E76FFD" w:rsidRPr="00E76FFD" w14:paraId="17458D20"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590BEB2D" w14:textId="77777777" w:rsidR="00E76FFD" w:rsidRPr="00E76FFD" w:rsidRDefault="00E76FFD" w:rsidP="00E76FFD">
            <w:pPr>
              <w:spacing w:before="0"/>
              <w:ind w:firstLine="0"/>
              <w:jc w:val="left"/>
              <w:rPr>
                <w:sz w:val="22"/>
                <w:szCs w:val="22"/>
              </w:rPr>
            </w:pPr>
            <w:r w:rsidRPr="00E76FFD">
              <w:rPr>
                <w:sz w:val="22"/>
                <w:szCs w:val="22"/>
              </w:rPr>
              <w:t>Značka předmět houpačka</w:t>
            </w:r>
          </w:p>
        </w:tc>
        <w:tc>
          <w:tcPr>
            <w:tcW w:w="1289" w:type="dxa"/>
            <w:tcBorders>
              <w:top w:val="nil"/>
              <w:left w:val="nil"/>
              <w:bottom w:val="single" w:sz="4" w:space="0" w:color="auto"/>
              <w:right w:val="single" w:sz="4" w:space="0" w:color="auto"/>
            </w:tcBorders>
            <w:shd w:val="clear" w:color="auto" w:fill="auto"/>
            <w:noWrap/>
            <w:vAlign w:val="bottom"/>
            <w:hideMark/>
          </w:tcPr>
          <w:p w14:paraId="3949FC35" w14:textId="77777777" w:rsidR="00E76FFD" w:rsidRPr="00E76FFD" w:rsidRDefault="00E76FFD" w:rsidP="00E76FFD">
            <w:pPr>
              <w:spacing w:before="0"/>
              <w:ind w:firstLine="0"/>
              <w:jc w:val="left"/>
              <w:rPr>
                <w:sz w:val="22"/>
                <w:szCs w:val="22"/>
              </w:rPr>
            </w:pPr>
            <w:r w:rsidRPr="00E76FFD">
              <w:rPr>
                <w:sz w:val="22"/>
                <w:szCs w:val="22"/>
              </w:rPr>
              <w:t>buňka</w:t>
            </w:r>
          </w:p>
        </w:tc>
        <w:tc>
          <w:tcPr>
            <w:tcW w:w="1971" w:type="dxa"/>
            <w:tcBorders>
              <w:top w:val="nil"/>
              <w:left w:val="nil"/>
              <w:bottom w:val="single" w:sz="4" w:space="0" w:color="auto"/>
              <w:right w:val="single" w:sz="4" w:space="0" w:color="auto"/>
            </w:tcBorders>
            <w:shd w:val="clear" w:color="auto" w:fill="auto"/>
            <w:noWrap/>
            <w:vAlign w:val="bottom"/>
            <w:hideMark/>
          </w:tcPr>
          <w:p w14:paraId="665D5571" w14:textId="77777777" w:rsidR="00E76FFD" w:rsidRPr="00E76FFD" w:rsidRDefault="00E76FFD" w:rsidP="00E76FFD">
            <w:pPr>
              <w:spacing w:before="0"/>
              <w:ind w:firstLine="0"/>
              <w:jc w:val="right"/>
              <w:rPr>
                <w:sz w:val="22"/>
                <w:szCs w:val="22"/>
              </w:rPr>
            </w:pPr>
            <w:r w:rsidRPr="00E76FFD">
              <w:rPr>
                <w:sz w:val="22"/>
                <w:szCs w:val="22"/>
              </w:rPr>
              <w:t>69</w:t>
            </w:r>
          </w:p>
        </w:tc>
        <w:tc>
          <w:tcPr>
            <w:tcW w:w="2410" w:type="dxa"/>
            <w:tcBorders>
              <w:top w:val="nil"/>
              <w:left w:val="nil"/>
              <w:bottom w:val="single" w:sz="4" w:space="0" w:color="auto"/>
              <w:right w:val="single" w:sz="4" w:space="0" w:color="auto"/>
            </w:tcBorders>
            <w:shd w:val="clear" w:color="auto" w:fill="auto"/>
            <w:noWrap/>
            <w:vAlign w:val="bottom"/>
            <w:hideMark/>
          </w:tcPr>
          <w:p w14:paraId="25A3C83D" w14:textId="77777777" w:rsidR="00E76FFD" w:rsidRPr="00E76FFD" w:rsidRDefault="00E76FFD" w:rsidP="00E76FFD">
            <w:pPr>
              <w:spacing w:before="0"/>
              <w:ind w:firstLine="0"/>
              <w:jc w:val="left"/>
              <w:rPr>
                <w:sz w:val="22"/>
                <w:szCs w:val="22"/>
              </w:rPr>
            </w:pPr>
            <w:r w:rsidRPr="00E76FFD">
              <w:rPr>
                <w:sz w:val="22"/>
                <w:szCs w:val="22"/>
              </w:rPr>
              <w:t>městský mobiliář</w:t>
            </w:r>
          </w:p>
        </w:tc>
      </w:tr>
      <w:tr w:rsidR="00E76FFD" w:rsidRPr="00E76FFD" w14:paraId="7E1FDE10"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6243CA9B" w14:textId="77777777" w:rsidR="00E76FFD" w:rsidRPr="00E76FFD" w:rsidRDefault="00E76FFD" w:rsidP="00E76FFD">
            <w:pPr>
              <w:spacing w:before="0"/>
              <w:ind w:firstLine="0"/>
              <w:jc w:val="left"/>
              <w:rPr>
                <w:sz w:val="22"/>
                <w:szCs w:val="22"/>
              </w:rPr>
            </w:pPr>
            <w:r w:rsidRPr="00E76FFD">
              <w:rPr>
                <w:sz w:val="22"/>
                <w:szCs w:val="22"/>
              </w:rPr>
              <w:t>Značka předmět klepač</w:t>
            </w:r>
          </w:p>
        </w:tc>
        <w:tc>
          <w:tcPr>
            <w:tcW w:w="1289" w:type="dxa"/>
            <w:tcBorders>
              <w:top w:val="nil"/>
              <w:left w:val="nil"/>
              <w:bottom w:val="single" w:sz="4" w:space="0" w:color="auto"/>
              <w:right w:val="single" w:sz="4" w:space="0" w:color="auto"/>
            </w:tcBorders>
            <w:shd w:val="clear" w:color="auto" w:fill="auto"/>
            <w:noWrap/>
            <w:vAlign w:val="bottom"/>
            <w:hideMark/>
          </w:tcPr>
          <w:p w14:paraId="5DC08F2C" w14:textId="77777777" w:rsidR="00E76FFD" w:rsidRPr="00E76FFD" w:rsidRDefault="00E76FFD" w:rsidP="00E76FFD">
            <w:pPr>
              <w:spacing w:before="0"/>
              <w:ind w:firstLine="0"/>
              <w:jc w:val="left"/>
              <w:rPr>
                <w:sz w:val="22"/>
                <w:szCs w:val="22"/>
              </w:rPr>
            </w:pPr>
            <w:r w:rsidRPr="00E76FFD">
              <w:rPr>
                <w:sz w:val="22"/>
                <w:szCs w:val="22"/>
              </w:rPr>
              <w:t>buňka</w:t>
            </w:r>
          </w:p>
        </w:tc>
        <w:tc>
          <w:tcPr>
            <w:tcW w:w="1971" w:type="dxa"/>
            <w:tcBorders>
              <w:top w:val="nil"/>
              <w:left w:val="nil"/>
              <w:bottom w:val="single" w:sz="4" w:space="0" w:color="auto"/>
              <w:right w:val="single" w:sz="4" w:space="0" w:color="auto"/>
            </w:tcBorders>
            <w:shd w:val="clear" w:color="auto" w:fill="auto"/>
            <w:noWrap/>
            <w:vAlign w:val="bottom"/>
            <w:hideMark/>
          </w:tcPr>
          <w:p w14:paraId="3F417648" w14:textId="77777777" w:rsidR="00E76FFD" w:rsidRPr="00E76FFD" w:rsidRDefault="00E76FFD" w:rsidP="00E76FFD">
            <w:pPr>
              <w:spacing w:before="0"/>
              <w:ind w:firstLine="0"/>
              <w:jc w:val="right"/>
              <w:rPr>
                <w:sz w:val="22"/>
                <w:szCs w:val="22"/>
              </w:rPr>
            </w:pPr>
            <w:r w:rsidRPr="00E76FFD">
              <w:rPr>
                <w:sz w:val="22"/>
                <w:szCs w:val="22"/>
              </w:rPr>
              <w:t>19</w:t>
            </w:r>
          </w:p>
        </w:tc>
        <w:tc>
          <w:tcPr>
            <w:tcW w:w="2410" w:type="dxa"/>
            <w:tcBorders>
              <w:top w:val="nil"/>
              <w:left w:val="nil"/>
              <w:bottom w:val="single" w:sz="4" w:space="0" w:color="auto"/>
              <w:right w:val="single" w:sz="4" w:space="0" w:color="auto"/>
            </w:tcBorders>
            <w:shd w:val="clear" w:color="auto" w:fill="auto"/>
            <w:noWrap/>
            <w:vAlign w:val="bottom"/>
            <w:hideMark/>
          </w:tcPr>
          <w:p w14:paraId="4D638631" w14:textId="77777777" w:rsidR="00E76FFD" w:rsidRPr="00E76FFD" w:rsidRDefault="00E76FFD" w:rsidP="00E76FFD">
            <w:pPr>
              <w:spacing w:before="0"/>
              <w:ind w:firstLine="0"/>
              <w:jc w:val="left"/>
              <w:rPr>
                <w:sz w:val="22"/>
                <w:szCs w:val="22"/>
              </w:rPr>
            </w:pPr>
            <w:r w:rsidRPr="00E76FFD">
              <w:rPr>
                <w:sz w:val="22"/>
                <w:szCs w:val="22"/>
              </w:rPr>
              <w:t>městský mobiliář</w:t>
            </w:r>
          </w:p>
        </w:tc>
      </w:tr>
      <w:tr w:rsidR="00E76FFD" w:rsidRPr="00E76FFD" w14:paraId="417B4313"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27970AF8" w14:textId="77777777" w:rsidR="00E76FFD" w:rsidRPr="00E76FFD" w:rsidRDefault="00E76FFD" w:rsidP="00E76FFD">
            <w:pPr>
              <w:spacing w:before="0"/>
              <w:ind w:firstLine="0"/>
              <w:jc w:val="left"/>
              <w:rPr>
                <w:sz w:val="22"/>
                <w:szCs w:val="22"/>
              </w:rPr>
            </w:pPr>
            <w:r w:rsidRPr="00E76FFD">
              <w:rPr>
                <w:sz w:val="22"/>
                <w:szCs w:val="22"/>
              </w:rPr>
              <w:t>Značka předmět kolotoč</w:t>
            </w:r>
          </w:p>
        </w:tc>
        <w:tc>
          <w:tcPr>
            <w:tcW w:w="1289" w:type="dxa"/>
            <w:tcBorders>
              <w:top w:val="nil"/>
              <w:left w:val="nil"/>
              <w:bottom w:val="single" w:sz="4" w:space="0" w:color="auto"/>
              <w:right w:val="single" w:sz="4" w:space="0" w:color="auto"/>
            </w:tcBorders>
            <w:shd w:val="clear" w:color="auto" w:fill="auto"/>
            <w:noWrap/>
            <w:vAlign w:val="bottom"/>
            <w:hideMark/>
          </w:tcPr>
          <w:p w14:paraId="688C8902" w14:textId="77777777" w:rsidR="00E76FFD" w:rsidRPr="00E76FFD" w:rsidRDefault="00E76FFD" w:rsidP="00E76FFD">
            <w:pPr>
              <w:spacing w:before="0"/>
              <w:ind w:firstLine="0"/>
              <w:jc w:val="left"/>
              <w:rPr>
                <w:sz w:val="22"/>
                <w:szCs w:val="22"/>
              </w:rPr>
            </w:pPr>
            <w:r w:rsidRPr="00E76FFD">
              <w:rPr>
                <w:sz w:val="22"/>
                <w:szCs w:val="22"/>
              </w:rPr>
              <w:t>buňka</w:t>
            </w:r>
          </w:p>
        </w:tc>
        <w:tc>
          <w:tcPr>
            <w:tcW w:w="1971" w:type="dxa"/>
            <w:tcBorders>
              <w:top w:val="nil"/>
              <w:left w:val="nil"/>
              <w:bottom w:val="single" w:sz="4" w:space="0" w:color="auto"/>
              <w:right w:val="single" w:sz="4" w:space="0" w:color="auto"/>
            </w:tcBorders>
            <w:shd w:val="clear" w:color="auto" w:fill="auto"/>
            <w:noWrap/>
            <w:vAlign w:val="bottom"/>
            <w:hideMark/>
          </w:tcPr>
          <w:p w14:paraId="7271056A" w14:textId="77777777" w:rsidR="00E76FFD" w:rsidRPr="00E76FFD" w:rsidRDefault="00E76FFD" w:rsidP="00E76FFD">
            <w:pPr>
              <w:spacing w:before="0"/>
              <w:ind w:firstLine="0"/>
              <w:jc w:val="right"/>
              <w:rPr>
                <w:sz w:val="22"/>
                <w:szCs w:val="22"/>
              </w:rPr>
            </w:pPr>
            <w:r w:rsidRPr="00E76FFD">
              <w:rPr>
                <w:sz w:val="22"/>
                <w:szCs w:val="22"/>
              </w:rPr>
              <w:t>18</w:t>
            </w:r>
          </w:p>
        </w:tc>
        <w:tc>
          <w:tcPr>
            <w:tcW w:w="2410" w:type="dxa"/>
            <w:tcBorders>
              <w:top w:val="nil"/>
              <w:left w:val="nil"/>
              <w:bottom w:val="single" w:sz="4" w:space="0" w:color="auto"/>
              <w:right w:val="single" w:sz="4" w:space="0" w:color="auto"/>
            </w:tcBorders>
            <w:shd w:val="clear" w:color="auto" w:fill="auto"/>
            <w:noWrap/>
            <w:vAlign w:val="bottom"/>
            <w:hideMark/>
          </w:tcPr>
          <w:p w14:paraId="74E99EBA" w14:textId="77777777" w:rsidR="00E76FFD" w:rsidRPr="00E76FFD" w:rsidRDefault="00E76FFD" w:rsidP="00E76FFD">
            <w:pPr>
              <w:spacing w:before="0"/>
              <w:ind w:firstLine="0"/>
              <w:jc w:val="left"/>
              <w:rPr>
                <w:sz w:val="22"/>
                <w:szCs w:val="22"/>
              </w:rPr>
            </w:pPr>
            <w:r w:rsidRPr="00E76FFD">
              <w:rPr>
                <w:sz w:val="22"/>
                <w:szCs w:val="22"/>
              </w:rPr>
              <w:t>městský mobiliář</w:t>
            </w:r>
          </w:p>
        </w:tc>
      </w:tr>
      <w:tr w:rsidR="00E76FFD" w:rsidRPr="00E76FFD" w14:paraId="0E8C640D"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30C91355" w14:textId="77777777" w:rsidR="00E76FFD" w:rsidRPr="00E76FFD" w:rsidRDefault="00E76FFD" w:rsidP="00E76FFD">
            <w:pPr>
              <w:spacing w:before="0"/>
              <w:ind w:firstLine="0"/>
              <w:jc w:val="left"/>
              <w:rPr>
                <w:sz w:val="22"/>
                <w:szCs w:val="22"/>
              </w:rPr>
            </w:pPr>
            <w:r w:rsidRPr="00E76FFD">
              <w:rPr>
                <w:sz w:val="22"/>
                <w:szCs w:val="22"/>
              </w:rPr>
              <w:lastRenderedPageBreak/>
              <w:t>Značka předmět koš</w:t>
            </w:r>
          </w:p>
        </w:tc>
        <w:tc>
          <w:tcPr>
            <w:tcW w:w="1289" w:type="dxa"/>
            <w:tcBorders>
              <w:top w:val="nil"/>
              <w:left w:val="nil"/>
              <w:bottom w:val="single" w:sz="4" w:space="0" w:color="auto"/>
              <w:right w:val="single" w:sz="4" w:space="0" w:color="auto"/>
            </w:tcBorders>
            <w:shd w:val="clear" w:color="auto" w:fill="auto"/>
            <w:noWrap/>
            <w:vAlign w:val="bottom"/>
            <w:hideMark/>
          </w:tcPr>
          <w:p w14:paraId="2CF77F25" w14:textId="77777777" w:rsidR="00E76FFD" w:rsidRPr="00E76FFD" w:rsidRDefault="00E76FFD" w:rsidP="00E76FFD">
            <w:pPr>
              <w:spacing w:before="0"/>
              <w:ind w:firstLine="0"/>
              <w:jc w:val="left"/>
              <w:rPr>
                <w:sz w:val="22"/>
                <w:szCs w:val="22"/>
              </w:rPr>
            </w:pPr>
            <w:r w:rsidRPr="00E76FFD">
              <w:rPr>
                <w:sz w:val="22"/>
                <w:szCs w:val="22"/>
              </w:rPr>
              <w:t>buňka</w:t>
            </w:r>
          </w:p>
        </w:tc>
        <w:tc>
          <w:tcPr>
            <w:tcW w:w="1971" w:type="dxa"/>
            <w:tcBorders>
              <w:top w:val="nil"/>
              <w:left w:val="nil"/>
              <w:bottom w:val="single" w:sz="4" w:space="0" w:color="auto"/>
              <w:right w:val="single" w:sz="4" w:space="0" w:color="auto"/>
            </w:tcBorders>
            <w:shd w:val="clear" w:color="auto" w:fill="auto"/>
            <w:noWrap/>
            <w:vAlign w:val="bottom"/>
            <w:hideMark/>
          </w:tcPr>
          <w:p w14:paraId="2DD56B0F" w14:textId="77777777" w:rsidR="00E76FFD" w:rsidRPr="00E76FFD" w:rsidRDefault="00E76FFD" w:rsidP="00E76FFD">
            <w:pPr>
              <w:spacing w:before="0"/>
              <w:ind w:firstLine="0"/>
              <w:jc w:val="right"/>
              <w:rPr>
                <w:sz w:val="22"/>
                <w:szCs w:val="22"/>
              </w:rPr>
            </w:pPr>
            <w:r w:rsidRPr="00E76FFD">
              <w:rPr>
                <w:sz w:val="22"/>
                <w:szCs w:val="22"/>
              </w:rPr>
              <w:t>580</w:t>
            </w:r>
          </w:p>
        </w:tc>
        <w:tc>
          <w:tcPr>
            <w:tcW w:w="2410" w:type="dxa"/>
            <w:tcBorders>
              <w:top w:val="nil"/>
              <w:left w:val="nil"/>
              <w:bottom w:val="single" w:sz="4" w:space="0" w:color="auto"/>
              <w:right w:val="single" w:sz="4" w:space="0" w:color="auto"/>
            </w:tcBorders>
            <w:shd w:val="clear" w:color="auto" w:fill="auto"/>
            <w:noWrap/>
            <w:vAlign w:val="bottom"/>
            <w:hideMark/>
          </w:tcPr>
          <w:p w14:paraId="6F78F643" w14:textId="77777777" w:rsidR="00E76FFD" w:rsidRPr="00E76FFD" w:rsidRDefault="00E76FFD" w:rsidP="00E76FFD">
            <w:pPr>
              <w:spacing w:before="0"/>
              <w:ind w:firstLine="0"/>
              <w:jc w:val="left"/>
              <w:rPr>
                <w:sz w:val="22"/>
                <w:szCs w:val="22"/>
              </w:rPr>
            </w:pPr>
            <w:r w:rsidRPr="00E76FFD">
              <w:rPr>
                <w:sz w:val="22"/>
                <w:szCs w:val="22"/>
              </w:rPr>
              <w:t>městský mobiliář</w:t>
            </w:r>
          </w:p>
        </w:tc>
      </w:tr>
      <w:tr w:rsidR="00E76FFD" w:rsidRPr="00E76FFD" w14:paraId="5A41FAAB"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3AE6F601" w14:textId="77777777" w:rsidR="00E76FFD" w:rsidRPr="00E76FFD" w:rsidRDefault="00E76FFD" w:rsidP="00E76FFD">
            <w:pPr>
              <w:spacing w:before="0"/>
              <w:ind w:firstLine="0"/>
              <w:jc w:val="left"/>
              <w:rPr>
                <w:sz w:val="22"/>
                <w:szCs w:val="22"/>
              </w:rPr>
            </w:pPr>
            <w:r w:rsidRPr="00E76FFD">
              <w:rPr>
                <w:sz w:val="22"/>
                <w:szCs w:val="22"/>
              </w:rPr>
              <w:t>Značka předmět květináč</w:t>
            </w:r>
          </w:p>
        </w:tc>
        <w:tc>
          <w:tcPr>
            <w:tcW w:w="1289" w:type="dxa"/>
            <w:tcBorders>
              <w:top w:val="nil"/>
              <w:left w:val="nil"/>
              <w:bottom w:val="single" w:sz="4" w:space="0" w:color="auto"/>
              <w:right w:val="single" w:sz="4" w:space="0" w:color="auto"/>
            </w:tcBorders>
            <w:shd w:val="clear" w:color="auto" w:fill="auto"/>
            <w:noWrap/>
            <w:vAlign w:val="bottom"/>
            <w:hideMark/>
          </w:tcPr>
          <w:p w14:paraId="49784F71" w14:textId="77777777" w:rsidR="00E76FFD" w:rsidRPr="00E76FFD" w:rsidRDefault="00E76FFD" w:rsidP="00E76FFD">
            <w:pPr>
              <w:spacing w:before="0"/>
              <w:ind w:firstLine="0"/>
              <w:jc w:val="left"/>
              <w:rPr>
                <w:sz w:val="22"/>
                <w:szCs w:val="22"/>
              </w:rPr>
            </w:pPr>
            <w:r w:rsidRPr="00E76FFD">
              <w:rPr>
                <w:sz w:val="22"/>
                <w:szCs w:val="22"/>
              </w:rPr>
              <w:t>buňka</w:t>
            </w:r>
          </w:p>
        </w:tc>
        <w:tc>
          <w:tcPr>
            <w:tcW w:w="1971" w:type="dxa"/>
            <w:tcBorders>
              <w:top w:val="nil"/>
              <w:left w:val="nil"/>
              <w:bottom w:val="single" w:sz="4" w:space="0" w:color="auto"/>
              <w:right w:val="single" w:sz="4" w:space="0" w:color="auto"/>
            </w:tcBorders>
            <w:shd w:val="clear" w:color="auto" w:fill="auto"/>
            <w:noWrap/>
            <w:vAlign w:val="bottom"/>
            <w:hideMark/>
          </w:tcPr>
          <w:p w14:paraId="278C7C0B" w14:textId="77777777" w:rsidR="00E76FFD" w:rsidRPr="00E76FFD" w:rsidRDefault="00E76FFD" w:rsidP="00E76FFD">
            <w:pPr>
              <w:spacing w:before="0"/>
              <w:ind w:firstLine="0"/>
              <w:jc w:val="right"/>
              <w:rPr>
                <w:sz w:val="22"/>
                <w:szCs w:val="22"/>
              </w:rPr>
            </w:pPr>
            <w:r w:rsidRPr="00E76FFD">
              <w:rPr>
                <w:sz w:val="22"/>
                <w:szCs w:val="22"/>
              </w:rPr>
              <w:t>61</w:t>
            </w:r>
          </w:p>
        </w:tc>
        <w:tc>
          <w:tcPr>
            <w:tcW w:w="2410" w:type="dxa"/>
            <w:tcBorders>
              <w:top w:val="nil"/>
              <w:left w:val="nil"/>
              <w:bottom w:val="single" w:sz="4" w:space="0" w:color="auto"/>
              <w:right w:val="single" w:sz="4" w:space="0" w:color="auto"/>
            </w:tcBorders>
            <w:shd w:val="clear" w:color="auto" w:fill="auto"/>
            <w:noWrap/>
            <w:vAlign w:val="bottom"/>
            <w:hideMark/>
          </w:tcPr>
          <w:p w14:paraId="537F6B3E" w14:textId="77777777" w:rsidR="00E76FFD" w:rsidRPr="00E76FFD" w:rsidRDefault="00E76FFD" w:rsidP="00E76FFD">
            <w:pPr>
              <w:spacing w:before="0"/>
              <w:ind w:firstLine="0"/>
              <w:jc w:val="left"/>
              <w:rPr>
                <w:sz w:val="22"/>
                <w:szCs w:val="22"/>
              </w:rPr>
            </w:pPr>
            <w:r w:rsidRPr="00E76FFD">
              <w:rPr>
                <w:sz w:val="22"/>
                <w:szCs w:val="22"/>
              </w:rPr>
              <w:t>městský mobiliář</w:t>
            </w:r>
          </w:p>
        </w:tc>
      </w:tr>
      <w:tr w:rsidR="00E76FFD" w:rsidRPr="00E76FFD" w14:paraId="7ED10CF4"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303A6776" w14:textId="77777777" w:rsidR="00E76FFD" w:rsidRPr="00E76FFD" w:rsidRDefault="00E76FFD" w:rsidP="00E76FFD">
            <w:pPr>
              <w:spacing w:before="0"/>
              <w:ind w:firstLine="0"/>
              <w:jc w:val="left"/>
              <w:rPr>
                <w:sz w:val="22"/>
                <w:szCs w:val="22"/>
              </w:rPr>
            </w:pPr>
            <w:r w:rsidRPr="00E76FFD">
              <w:rPr>
                <w:sz w:val="22"/>
                <w:szCs w:val="22"/>
              </w:rPr>
              <w:t>Značka předmět lavička</w:t>
            </w:r>
          </w:p>
        </w:tc>
        <w:tc>
          <w:tcPr>
            <w:tcW w:w="1289" w:type="dxa"/>
            <w:tcBorders>
              <w:top w:val="nil"/>
              <w:left w:val="nil"/>
              <w:bottom w:val="single" w:sz="4" w:space="0" w:color="auto"/>
              <w:right w:val="single" w:sz="4" w:space="0" w:color="auto"/>
            </w:tcBorders>
            <w:shd w:val="clear" w:color="auto" w:fill="auto"/>
            <w:noWrap/>
            <w:vAlign w:val="bottom"/>
            <w:hideMark/>
          </w:tcPr>
          <w:p w14:paraId="4B9FDE93" w14:textId="77777777" w:rsidR="00E76FFD" w:rsidRPr="00E76FFD" w:rsidRDefault="00E76FFD" w:rsidP="00E76FFD">
            <w:pPr>
              <w:spacing w:before="0"/>
              <w:ind w:firstLine="0"/>
              <w:jc w:val="left"/>
              <w:rPr>
                <w:sz w:val="22"/>
                <w:szCs w:val="22"/>
              </w:rPr>
            </w:pPr>
            <w:r w:rsidRPr="00E76FFD">
              <w:rPr>
                <w:sz w:val="22"/>
                <w:szCs w:val="22"/>
              </w:rPr>
              <w:t>buňka</w:t>
            </w:r>
          </w:p>
        </w:tc>
        <w:tc>
          <w:tcPr>
            <w:tcW w:w="1971" w:type="dxa"/>
            <w:tcBorders>
              <w:top w:val="nil"/>
              <w:left w:val="nil"/>
              <w:bottom w:val="single" w:sz="4" w:space="0" w:color="auto"/>
              <w:right w:val="single" w:sz="4" w:space="0" w:color="auto"/>
            </w:tcBorders>
            <w:shd w:val="clear" w:color="auto" w:fill="auto"/>
            <w:noWrap/>
            <w:vAlign w:val="bottom"/>
            <w:hideMark/>
          </w:tcPr>
          <w:p w14:paraId="4F2A9CE5" w14:textId="77777777" w:rsidR="00E76FFD" w:rsidRPr="00E76FFD" w:rsidRDefault="00E76FFD" w:rsidP="00E76FFD">
            <w:pPr>
              <w:spacing w:before="0"/>
              <w:ind w:firstLine="0"/>
              <w:jc w:val="right"/>
              <w:rPr>
                <w:sz w:val="22"/>
                <w:szCs w:val="22"/>
              </w:rPr>
            </w:pPr>
            <w:r w:rsidRPr="00E76FFD">
              <w:rPr>
                <w:sz w:val="22"/>
                <w:szCs w:val="22"/>
              </w:rPr>
              <w:t>535</w:t>
            </w:r>
          </w:p>
        </w:tc>
        <w:tc>
          <w:tcPr>
            <w:tcW w:w="2410" w:type="dxa"/>
            <w:tcBorders>
              <w:top w:val="nil"/>
              <w:left w:val="nil"/>
              <w:bottom w:val="single" w:sz="4" w:space="0" w:color="auto"/>
              <w:right w:val="single" w:sz="4" w:space="0" w:color="auto"/>
            </w:tcBorders>
            <w:shd w:val="clear" w:color="auto" w:fill="auto"/>
            <w:noWrap/>
            <w:vAlign w:val="bottom"/>
            <w:hideMark/>
          </w:tcPr>
          <w:p w14:paraId="30D1E1D2" w14:textId="77777777" w:rsidR="00E76FFD" w:rsidRPr="00E76FFD" w:rsidRDefault="00E76FFD" w:rsidP="00E76FFD">
            <w:pPr>
              <w:spacing w:before="0"/>
              <w:ind w:firstLine="0"/>
              <w:jc w:val="left"/>
              <w:rPr>
                <w:sz w:val="22"/>
                <w:szCs w:val="22"/>
              </w:rPr>
            </w:pPr>
            <w:r w:rsidRPr="00E76FFD">
              <w:rPr>
                <w:sz w:val="22"/>
                <w:szCs w:val="22"/>
              </w:rPr>
              <w:t>městský mobiliář</w:t>
            </w:r>
          </w:p>
        </w:tc>
      </w:tr>
      <w:tr w:rsidR="00E76FFD" w:rsidRPr="00E76FFD" w14:paraId="4527EE79"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34EADA69" w14:textId="77777777" w:rsidR="00E76FFD" w:rsidRPr="00E76FFD" w:rsidRDefault="00E76FFD" w:rsidP="00E76FFD">
            <w:pPr>
              <w:spacing w:before="0"/>
              <w:ind w:firstLine="0"/>
              <w:jc w:val="left"/>
              <w:rPr>
                <w:sz w:val="22"/>
                <w:szCs w:val="22"/>
              </w:rPr>
            </w:pPr>
            <w:r w:rsidRPr="00E76FFD">
              <w:rPr>
                <w:sz w:val="22"/>
                <w:szCs w:val="22"/>
              </w:rPr>
              <w:t xml:space="preserve">Značka předmět </w:t>
            </w:r>
            <w:proofErr w:type="spellStart"/>
            <w:r w:rsidRPr="00E76FFD">
              <w:rPr>
                <w:sz w:val="22"/>
                <w:szCs w:val="22"/>
              </w:rPr>
              <w:t>orient.systém</w:t>
            </w:r>
            <w:proofErr w:type="spellEnd"/>
          </w:p>
        </w:tc>
        <w:tc>
          <w:tcPr>
            <w:tcW w:w="1289" w:type="dxa"/>
            <w:tcBorders>
              <w:top w:val="nil"/>
              <w:left w:val="nil"/>
              <w:bottom w:val="single" w:sz="4" w:space="0" w:color="auto"/>
              <w:right w:val="single" w:sz="4" w:space="0" w:color="auto"/>
            </w:tcBorders>
            <w:shd w:val="clear" w:color="auto" w:fill="auto"/>
            <w:noWrap/>
            <w:vAlign w:val="bottom"/>
            <w:hideMark/>
          </w:tcPr>
          <w:p w14:paraId="30C9CC08" w14:textId="77777777" w:rsidR="00E76FFD" w:rsidRPr="00E76FFD" w:rsidRDefault="00E76FFD" w:rsidP="00E76FFD">
            <w:pPr>
              <w:spacing w:before="0"/>
              <w:ind w:firstLine="0"/>
              <w:jc w:val="left"/>
              <w:rPr>
                <w:sz w:val="22"/>
                <w:szCs w:val="22"/>
              </w:rPr>
            </w:pPr>
            <w:r w:rsidRPr="00E76FFD">
              <w:rPr>
                <w:sz w:val="22"/>
                <w:szCs w:val="22"/>
              </w:rPr>
              <w:t>buňka</w:t>
            </w:r>
          </w:p>
        </w:tc>
        <w:tc>
          <w:tcPr>
            <w:tcW w:w="1971" w:type="dxa"/>
            <w:tcBorders>
              <w:top w:val="nil"/>
              <w:left w:val="nil"/>
              <w:bottom w:val="single" w:sz="4" w:space="0" w:color="auto"/>
              <w:right w:val="single" w:sz="4" w:space="0" w:color="auto"/>
            </w:tcBorders>
            <w:shd w:val="clear" w:color="auto" w:fill="auto"/>
            <w:noWrap/>
            <w:vAlign w:val="bottom"/>
            <w:hideMark/>
          </w:tcPr>
          <w:p w14:paraId="48A5193C" w14:textId="77777777" w:rsidR="00E76FFD" w:rsidRPr="00E76FFD" w:rsidRDefault="00E76FFD" w:rsidP="00E76FFD">
            <w:pPr>
              <w:spacing w:before="0"/>
              <w:ind w:firstLine="0"/>
              <w:jc w:val="right"/>
              <w:rPr>
                <w:sz w:val="22"/>
                <w:szCs w:val="22"/>
              </w:rPr>
            </w:pPr>
            <w:r w:rsidRPr="00E76FFD">
              <w:rPr>
                <w:sz w:val="22"/>
                <w:szCs w:val="22"/>
              </w:rPr>
              <w:t>34</w:t>
            </w:r>
          </w:p>
        </w:tc>
        <w:tc>
          <w:tcPr>
            <w:tcW w:w="2410" w:type="dxa"/>
            <w:tcBorders>
              <w:top w:val="nil"/>
              <w:left w:val="nil"/>
              <w:bottom w:val="single" w:sz="4" w:space="0" w:color="auto"/>
              <w:right w:val="single" w:sz="4" w:space="0" w:color="auto"/>
            </w:tcBorders>
            <w:shd w:val="clear" w:color="auto" w:fill="auto"/>
            <w:noWrap/>
            <w:vAlign w:val="bottom"/>
            <w:hideMark/>
          </w:tcPr>
          <w:p w14:paraId="00C5F3D5" w14:textId="77777777" w:rsidR="00E76FFD" w:rsidRPr="00E76FFD" w:rsidRDefault="00E76FFD" w:rsidP="00E76FFD">
            <w:pPr>
              <w:spacing w:before="0"/>
              <w:ind w:firstLine="0"/>
              <w:jc w:val="left"/>
              <w:rPr>
                <w:sz w:val="22"/>
                <w:szCs w:val="22"/>
              </w:rPr>
            </w:pPr>
            <w:r w:rsidRPr="00E76FFD">
              <w:rPr>
                <w:sz w:val="22"/>
                <w:szCs w:val="22"/>
              </w:rPr>
              <w:t>městský mobiliář</w:t>
            </w:r>
          </w:p>
        </w:tc>
      </w:tr>
      <w:tr w:rsidR="00E76FFD" w:rsidRPr="00E76FFD" w14:paraId="047E9205"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27F4655C" w14:textId="77777777" w:rsidR="00E76FFD" w:rsidRPr="00E76FFD" w:rsidRDefault="00E76FFD" w:rsidP="00E76FFD">
            <w:pPr>
              <w:spacing w:before="0"/>
              <w:ind w:firstLine="0"/>
              <w:jc w:val="left"/>
              <w:rPr>
                <w:sz w:val="22"/>
                <w:szCs w:val="22"/>
              </w:rPr>
            </w:pPr>
            <w:r w:rsidRPr="00E76FFD">
              <w:rPr>
                <w:sz w:val="22"/>
                <w:szCs w:val="22"/>
              </w:rPr>
              <w:t xml:space="preserve">Značka předmět </w:t>
            </w:r>
            <w:proofErr w:type="spellStart"/>
            <w:r w:rsidRPr="00E76FFD">
              <w:rPr>
                <w:sz w:val="22"/>
                <w:szCs w:val="22"/>
              </w:rPr>
              <w:t>park.automat</w:t>
            </w:r>
            <w:proofErr w:type="spellEnd"/>
          </w:p>
        </w:tc>
        <w:tc>
          <w:tcPr>
            <w:tcW w:w="1289" w:type="dxa"/>
            <w:tcBorders>
              <w:top w:val="nil"/>
              <w:left w:val="nil"/>
              <w:bottom w:val="single" w:sz="4" w:space="0" w:color="auto"/>
              <w:right w:val="single" w:sz="4" w:space="0" w:color="auto"/>
            </w:tcBorders>
            <w:shd w:val="clear" w:color="auto" w:fill="auto"/>
            <w:noWrap/>
            <w:vAlign w:val="bottom"/>
            <w:hideMark/>
          </w:tcPr>
          <w:p w14:paraId="65E151B6" w14:textId="77777777" w:rsidR="00E76FFD" w:rsidRPr="00E76FFD" w:rsidRDefault="00E76FFD" w:rsidP="00E76FFD">
            <w:pPr>
              <w:spacing w:before="0"/>
              <w:ind w:firstLine="0"/>
              <w:jc w:val="left"/>
              <w:rPr>
                <w:sz w:val="22"/>
                <w:szCs w:val="22"/>
              </w:rPr>
            </w:pPr>
            <w:r w:rsidRPr="00E76FFD">
              <w:rPr>
                <w:sz w:val="22"/>
                <w:szCs w:val="22"/>
              </w:rPr>
              <w:t>buňka</w:t>
            </w:r>
          </w:p>
        </w:tc>
        <w:tc>
          <w:tcPr>
            <w:tcW w:w="1971" w:type="dxa"/>
            <w:tcBorders>
              <w:top w:val="nil"/>
              <w:left w:val="nil"/>
              <w:bottom w:val="single" w:sz="4" w:space="0" w:color="auto"/>
              <w:right w:val="single" w:sz="4" w:space="0" w:color="auto"/>
            </w:tcBorders>
            <w:shd w:val="clear" w:color="auto" w:fill="auto"/>
            <w:noWrap/>
            <w:vAlign w:val="bottom"/>
            <w:hideMark/>
          </w:tcPr>
          <w:p w14:paraId="1008A469" w14:textId="77777777" w:rsidR="00E76FFD" w:rsidRPr="00E76FFD" w:rsidRDefault="00E76FFD" w:rsidP="00E76FFD">
            <w:pPr>
              <w:spacing w:before="0"/>
              <w:ind w:firstLine="0"/>
              <w:jc w:val="right"/>
              <w:rPr>
                <w:sz w:val="22"/>
                <w:szCs w:val="22"/>
              </w:rPr>
            </w:pPr>
            <w:r w:rsidRPr="00E76FFD">
              <w:rPr>
                <w:sz w:val="22"/>
                <w:szCs w:val="22"/>
              </w:rPr>
              <w:t>22</w:t>
            </w:r>
          </w:p>
        </w:tc>
        <w:tc>
          <w:tcPr>
            <w:tcW w:w="2410" w:type="dxa"/>
            <w:tcBorders>
              <w:top w:val="nil"/>
              <w:left w:val="nil"/>
              <w:bottom w:val="single" w:sz="4" w:space="0" w:color="auto"/>
              <w:right w:val="single" w:sz="4" w:space="0" w:color="auto"/>
            </w:tcBorders>
            <w:shd w:val="clear" w:color="auto" w:fill="auto"/>
            <w:noWrap/>
            <w:vAlign w:val="bottom"/>
            <w:hideMark/>
          </w:tcPr>
          <w:p w14:paraId="36981C33" w14:textId="77777777" w:rsidR="00E76FFD" w:rsidRPr="00E76FFD" w:rsidRDefault="00E76FFD" w:rsidP="00E76FFD">
            <w:pPr>
              <w:spacing w:before="0"/>
              <w:ind w:firstLine="0"/>
              <w:jc w:val="left"/>
              <w:rPr>
                <w:sz w:val="22"/>
                <w:szCs w:val="22"/>
              </w:rPr>
            </w:pPr>
            <w:r w:rsidRPr="00E76FFD">
              <w:rPr>
                <w:sz w:val="22"/>
                <w:szCs w:val="22"/>
              </w:rPr>
              <w:t>městský mobiliář</w:t>
            </w:r>
          </w:p>
        </w:tc>
      </w:tr>
      <w:tr w:rsidR="00E76FFD" w:rsidRPr="00E76FFD" w14:paraId="4BCDC56F"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06B473DB" w14:textId="77777777" w:rsidR="00E76FFD" w:rsidRPr="00E76FFD" w:rsidRDefault="00E76FFD" w:rsidP="00E76FFD">
            <w:pPr>
              <w:spacing w:before="0"/>
              <w:ind w:firstLine="0"/>
              <w:jc w:val="left"/>
              <w:rPr>
                <w:sz w:val="22"/>
                <w:szCs w:val="22"/>
              </w:rPr>
            </w:pPr>
            <w:r w:rsidRPr="00E76FFD">
              <w:rPr>
                <w:sz w:val="22"/>
                <w:szCs w:val="22"/>
              </w:rPr>
              <w:t>Značka předmět pískoviště</w:t>
            </w:r>
          </w:p>
        </w:tc>
        <w:tc>
          <w:tcPr>
            <w:tcW w:w="1289" w:type="dxa"/>
            <w:tcBorders>
              <w:top w:val="nil"/>
              <w:left w:val="nil"/>
              <w:bottom w:val="single" w:sz="4" w:space="0" w:color="auto"/>
              <w:right w:val="single" w:sz="4" w:space="0" w:color="auto"/>
            </w:tcBorders>
            <w:shd w:val="clear" w:color="auto" w:fill="auto"/>
            <w:noWrap/>
            <w:vAlign w:val="bottom"/>
            <w:hideMark/>
          </w:tcPr>
          <w:p w14:paraId="53CD4836" w14:textId="77777777" w:rsidR="00E76FFD" w:rsidRPr="00E76FFD" w:rsidRDefault="00E76FFD" w:rsidP="00E76FFD">
            <w:pPr>
              <w:spacing w:before="0"/>
              <w:ind w:firstLine="0"/>
              <w:jc w:val="left"/>
              <w:rPr>
                <w:sz w:val="22"/>
                <w:szCs w:val="22"/>
              </w:rPr>
            </w:pPr>
            <w:r w:rsidRPr="00E76FFD">
              <w:rPr>
                <w:sz w:val="22"/>
                <w:szCs w:val="22"/>
              </w:rPr>
              <w:t>buňka</w:t>
            </w:r>
          </w:p>
        </w:tc>
        <w:tc>
          <w:tcPr>
            <w:tcW w:w="1971" w:type="dxa"/>
            <w:tcBorders>
              <w:top w:val="nil"/>
              <w:left w:val="nil"/>
              <w:bottom w:val="single" w:sz="4" w:space="0" w:color="auto"/>
              <w:right w:val="single" w:sz="4" w:space="0" w:color="auto"/>
            </w:tcBorders>
            <w:shd w:val="clear" w:color="auto" w:fill="auto"/>
            <w:noWrap/>
            <w:vAlign w:val="bottom"/>
            <w:hideMark/>
          </w:tcPr>
          <w:p w14:paraId="05582D8A" w14:textId="77777777" w:rsidR="00E76FFD" w:rsidRPr="00E76FFD" w:rsidRDefault="00E76FFD" w:rsidP="00E76FFD">
            <w:pPr>
              <w:spacing w:before="0"/>
              <w:ind w:firstLine="0"/>
              <w:jc w:val="right"/>
              <w:rPr>
                <w:sz w:val="22"/>
                <w:szCs w:val="22"/>
              </w:rPr>
            </w:pPr>
            <w:r w:rsidRPr="00E76FFD">
              <w:rPr>
                <w:sz w:val="22"/>
                <w:szCs w:val="22"/>
              </w:rPr>
              <w:t>13</w:t>
            </w:r>
          </w:p>
        </w:tc>
        <w:tc>
          <w:tcPr>
            <w:tcW w:w="2410" w:type="dxa"/>
            <w:tcBorders>
              <w:top w:val="nil"/>
              <w:left w:val="nil"/>
              <w:bottom w:val="single" w:sz="4" w:space="0" w:color="auto"/>
              <w:right w:val="single" w:sz="4" w:space="0" w:color="auto"/>
            </w:tcBorders>
            <w:shd w:val="clear" w:color="auto" w:fill="auto"/>
            <w:noWrap/>
            <w:vAlign w:val="bottom"/>
            <w:hideMark/>
          </w:tcPr>
          <w:p w14:paraId="22D7CC85" w14:textId="77777777" w:rsidR="00E76FFD" w:rsidRPr="00E76FFD" w:rsidRDefault="00E76FFD" w:rsidP="00E76FFD">
            <w:pPr>
              <w:spacing w:before="0"/>
              <w:ind w:firstLine="0"/>
              <w:jc w:val="left"/>
              <w:rPr>
                <w:sz w:val="22"/>
                <w:szCs w:val="22"/>
              </w:rPr>
            </w:pPr>
            <w:r w:rsidRPr="00E76FFD">
              <w:rPr>
                <w:sz w:val="22"/>
                <w:szCs w:val="22"/>
              </w:rPr>
              <w:t>městský mobiliář</w:t>
            </w:r>
          </w:p>
        </w:tc>
      </w:tr>
      <w:tr w:rsidR="00E76FFD" w:rsidRPr="00E76FFD" w14:paraId="05EE6666"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301C193A" w14:textId="77777777" w:rsidR="00E76FFD" w:rsidRPr="00E76FFD" w:rsidRDefault="00E76FFD" w:rsidP="00E76FFD">
            <w:pPr>
              <w:spacing w:before="0"/>
              <w:ind w:firstLine="0"/>
              <w:jc w:val="left"/>
              <w:rPr>
                <w:sz w:val="22"/>
                <w:szCs w:val="22"/>
              </w:rPr>
            </w:pPr>
            <w:r w:rsidRPr="00E76FFD">
              <w:rPr>
                <w:sz w:val="22"/>
                <w:szCs w:val="22"/>
              </w:rPr>
              <w:t>Značka předmět průlezka</w:t>
            </w:r>
          </w:p>
        </w:tc>
        <w:tc>
          <w:tcPr>
            <w:tcW w:w="1289" w:type="dxa"/>
            <w:tcBorders>
              <w:top w:val="nil"/>
              <w:left w:val="nil"/>
              <w:bottom w:val="single" w:sz="4" w:space="0" w:color="auto"/>
              <w:right w:val="single" w:sz="4" w:space="0" w:color="auto"/>
            </w:tcBorders>
            <w:shd w:val="clear" w:color="auto" w:fill="auto"/>
            <w:noWrap/>
            <w:vAlign w:val="bottom"/>
            <w:hideMark/>
          </w:tcPr>
          <w:p w14:paraId="4100A11C" w14:textId="77777777" w:rsidR="00E76FFD" w:rsidRPr="00E76FFD" w:rsidRDefault="00E76FFD" w:rsidP="00E76FFD">
            <w:pPr>
              <w:spacing w:before="0"/>
              <w:ind w:firstLine="0"/>
              <w:jc w:val="left"/>
              <w:rPr>
                <w:sz w:val="22"/>
                <w:szCs w:val="22"/>
              </w:rPr>
            </w:pPr>
            <w:r w:rsidRPr="00E76FFD">
              <w:rPr>
                <w:sz w:val="22"/>
                <w:szCs w:val="22"/>
              </w:rPr>
              <w:t>buňka</w:t>
            </w:r>
          </w:p>
        </w:tc>
        <w:tc>
          <w:tcPr>
            <w:tcW w:w="1971" w:type="dxa"/>
            <w:tcBorders>
              <w:top w:val="nil"/>
              <w:left w:val="nil"/>
              <w:bottom w:val="single" w:sz="4" w:space="0" w:color="auto"/>
              <w:right w:val="single" w:sz="4" w:space="0" w:color="auto"/>
            </w:tcBorders>
            <w:shd w:val="clear" w:color="auto" w:fill="auto"/>
            <w:noWrap/>
            <w:vAlign w:val="bottom"/>
            <w:hideMark/>
          </w:tcPr>
          <w:p w14:paraId="50317D3F" w14:textId="77777777" w:rsidR="00E76FFD" w:rsidRPr="00E76FFD" w:rsidRDefault="00E76FFD" w:rsidP="00E76FFD">
            <w:pPr>
              <w:spacing w:before="0"/>
              <w:ind w:firstLine="0"/>
              <w:jc w:val="right"/>
              <w:rPr>
                <w:sz w:val="22"/>
                <w:szCs w:val="22"/>
              </w:rPr>
            </w:pPr>
            <w:r w:rsidRPr="00E76FFD">
              <w:rPr>
                <w:sz w:val="22"/>
                <w:szCs w:val="22"/>
              </w:rPr>
              <w:t>58</w:t>
            </w:r>
          </w:p>
        </w:tc>
        <w:tc>
          <w:tcPr>
            <w:tcW w:w="2410" w:type="dxa"/>
            <w:tcBorders>
              <w:top w:val="nil"/>
              <w:left w:val="nil"/>
              <w:bottom w:val="single" w:sz="4" w:space="0" w:color="auto"/>
              <w:right w:val="single" w:sz="4" w:space="0" w:color="auto"/>
            </w:tcBorders>
            <w:shd w:val="clear" w:color="auto" w:fill="auto"/>
            <w:noWrap/>
            <w:vAlign w:val="bottom"/>
            <w:hideMark/>
          </w:tcPr>
          <w:p w14:paraId="159EBE12" w14:textId="77777777" w:rsidR="00E76FFD" w:rsidRPr="00E76FFD" w:rsidRDefault="00E76FFD" w:rsidP="00E76FFD">
            <w:pPr>
              <w:spacing w:before="0"/>
              <w:ind w:firstLine="0"/>
              <w:jc w:val="left"/>
              <w:rPr>
                <w:sz w:val="22"/>
                <w:szCs w:val="22"/>
              </w:rPr>
            </w:pPr>
            <w:r w:rsidRPr="00E76FFD">
              <w:rPr>
                <w:sz w:val="22"/>
                <w:szCs w:val="22"/>
              </w:rPr>
              <w:t>městský mobiliář</w:t>
            </w:r>
          </w:p>
        </w:tc>
      </w:tr>
      <w:tr w:rsidR="00E76FFD" w:rsidRPr="00E76FFD" w14:paraId="2B2B4ABA"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25DB10D4" w14:textId="77777777" w:rsidR="00E76FFD" w:rsidRPr="00E76FFD" w:rsidRDefault="00E76FFD" w:rsidP="00E76FFD">
            <w:pPr>
              <w:spacing w:before="0"/>
              <w:ind w:firstLine="0"/>
              <w:jc w:val="left"/>
              <w:rPr>
                <w:sz w:val="22"/>
                <w:szCs w:val="22"/>
              </w:rPr>
            </w:pPr>
            <w:r w:rsidRPr="00E76FFD">
              <w:rPr>
                <w:sz w:val="22"/>
                <w:szCs w:val="22"/>
              </w:rPr>
              <w:t>Značka předmět skluzavka</w:t>
            </w:r>
          </w:p>
        </w:tc>
        <w:tc>
          <w:tcPr>
            <w:tcW w:w="1289" w:type="dxa"/>
            <w:tcBorders>
              <w:top w:val="nil"/>
              <w:left w:val="nil"/>
              <w:bottom w:val="single" w:sz="4" w:space="0" w:color="auto"/>
              <w:right w:val="single" w:sz="4" w:space="0" w:color="auto"/>
            </w:tcBorders>
            <w:shd w:val="clear" w:color="auto" w:fill="auto"/>
            <w:noWrap/>
            <w:vAlign w:val="bottom"/>
            <w:hideMark/>
          </w:tcPr>
          <w:p w14:paraId="60214A37" w14:textId="77777777" w:rsidR="00E76FFD" w:rsidRPr="00E76FFD" w:rsidRDefault="00E76FFD" w:rsidP="00E76FFD">
            <w:pPr>
              <w:spacing w:before="0"/>
              <w:ind w:firstLine="0"/>
              <w:jc w:val="left"/>
              <w:rPr>
                <w:sz w:val="22"/>
                <w:szCs w:val="22"/>
              </w:rPr>
            </w:pPr>
            <w:r w:rsidRPr="00E76FFD">
              <w:rPr>
                <w:sz w:val="22"/>
                <w:szCs w:val="22"/>
              </w:rPr>
              <w:t>buňka</w:t>
            </w:r>
          </w:p>
        </w:tc>
        <w:tc>
          <w:tcPr>
            <w:tcW w:w="1971" w:type="dxa"/>
            <w:tcBorders>
              <w:top w:val="nil"/>
              <w:left w:val="nil"/>
              <w:bottom w:val="single" w:sz="4" w:space="0" w:color="auto"/>
              <w:right w:val="single" w:sz="4" w:space="0" w:color="auto"/>
            </w:tcBorders>
            <w:shd w:val="clear" w:color="auto" w:fill="auto"/>
            <w:noWrap/>
            <w:vAlign w:val="bottom"/>
            <w:hideMark/>
          </w:tcPr>
          <w:p w14:paraId="7828F878" w14:textId="77777777" w:rsidR="00E76FFD" w:rsidRPr="00E76FFD" w:rsidRDefault="00E76FFD" w:rsidP="00E76FFD">
            <w:pPr>
              <w:spacing w:before="0"/>
              <w:ind w:firstLine="0"/>
              <w:jc w:val="right"/>
              <w:rPr>
                <w:sz w:val="22"/>
                <w:szCs w:val="22"/>
              </w:rPr>
            </w:pPr>
            <w:r w:rsidRPr="00E76FFD">
              <w:rPr>
                <w:sz w:val="22"/>
                <w:szCs w:val="22"/>
              </w:rPr>
              <w:t>23</w:t>
            </w:r>
          </w:p>
        </w:tc>
        <w:tc>
          <w:tcPr>
            <w:tcW w:w="2410" w:type="dxa"/>
            <w:tcBorders>
              <w:top w:val="nil"/>
              <w:left w:val="nil"/>
              <w:bottom w:val="single" w:sz="4" w:space="0" w:color="auto"/>
              <w:right w:val="single" w:sz="4" w:space="0" w:color="auto"/>
            </w:tcBorders>
            <w:shd w:val="clear" w:color="auto" w:fill="auto"/>
            <w:noWrap/>
            <w:vAlign w:val="bottom"/>
            <w:hideMark/>
          </w:tcPr>
          <w:p w14:paraId="56D1014A" w14:textId="77777777" w:rsidR="00E76FFD" w:rsidRPr="00E76FFD" w:rsidRDefault="00E76FFD" w:rsidP="00E76FFD">
            <w:pPr>
              <w:spacing w:before="0"/>
              <w:ind w:firstLine="0"/>
              <w:jc w:val="left"/>
              <w:rPr>
                <w:sz w:val="22"/>
                <w:szCs w:val="22"/>
              </w:rPr>
            </w:pPr>
            <w:r w:rsidRPr="00E76FFD">
              <w:rPr>
                <w:sz w:val="22"/>
                <w:szCs w:val="22"/>
              </w:rPr>
              <w:t>městský mobiliář</w:t>
            </w:r>
          </w:p>
        </w:tc>
      </w:tr>
      <w:tr w:rsidR="00E76FFD" w:rsidRPr="00E76FFD" w14:paraId="1E4A5105"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36DE890E" w14:textId="77777777" w:rsidR="00E76FFD" w:rsidRPr="00E76FFD" w:rsidRDefault="00E76FFD" w:rsidP="00E76FFD">
            <w:pPr>
              <w:spacing w:before="0"/>
              <w:ind w:firstLine="0"/>
              <w:jc w:val="left"/>
              <w:rPr>
                <w:sz w:val="22"/>
                <w:szCs w:val="22"/>
              </w:rPr>
            </w:pPr>
            <w:r w:rsidRPr="00E76FFD">
              <w:rPr>
                <w:sz w:val="22"/>
                <w:szCs w:val="22"/>
              </w:rPr>
              <w:t>Značka předmět stůl</w:t>
            </w:r>
          </w:p>
        </w:tc>
        <w:tc>
          <w:tcPr>
            <w:tcW w:w="1289" w:type="dxa"/>
            <w:tcBorders>
              <w:top w:val="nil"/>
              <w:left w:val="nil"/>
              <w:bottom w:val="single" w:sz="4" w:space="0" w:color="auto"/>
              <w:right w:val="single" w:sz="4" w:space="0" w:color="auto"/>
            </w:tcBorders>
            <w:shd w:val="clear" w:color="auto" w:fill="auto"/>
            <w:noWrap/>
            <w:vAlign w:val="bottom"/>
            <w:hideMark/>
          </w:tcPr>
          <w:p w14:paraId="123C9C81" w14:textId="77777777" w:rsidR="00E76FFD" w:rsidRPr="00E76FFD" w:rsidRDefault="00E76FFD" w:rsidP="00E76FFD">
            <w:pPr>
              <w:spacing w:before="0"/>
              <w:ind w:firstLine="0"/>
              <w:jc w:val="left"/>
              <w:rPr>
                <w:sz w:val="22"/>
                <w:szCs w:val="22"/>
              </w:rPr>
            </w:pPr>
            <w:r w:rsidRPr="00E76FFD">
              <w:rPr>
                <w:sz w:val="22"/>
                <w:szCs w:val="22"/>
              </w:rPr>
              <w:t>buňka</w:t>
            </w:r>
          </w:p>
        </w:tc>
        <w:tc>
          <w:tcPr>
            <w:tcW w:w="1971" w:type="dxa"/>
            <w:tcBorders>
              <w:top w:val="nil"/>
              <w:left w:val="nil"/>
              <w:bottom w:val="single" w:sz="4" w:space="0" w:color="auto"/>
              <w:right w:val="single" w:sz="4" w:space="0" w:color="auto"/>
            </w:tcBorders>
            <w:shd w:val="clear" w:color="auto" w:fill="auto"/>
            <w:noWrap/>
            <w:vAlign w:val="bottom"/>
            <w:hideMark/>
          </w:tcPr>
          <w:p w14:paraId="3A4CC01A" w14:textId="77777777" w:rsidR="00E76FFD" w:rsidRPr="00E76FFD" w:rsidRDefault="00E76FFD" w:rsidP="00E76FFD">
            <w:pPr>
              <w:spacing w:before="0"/>
              <w:ind w:firstLine="0"/>
              <w:jc w:val="right"/>
              <w:rPr>
                <w:sz w:val="22"/>
                <w:szCs w:val="22"/>
              </w:rPr>
            </w:pPr>
            <w:r w:rsidRPr="00E76FFD">
              <w:rPr>
                <w:sz w:val="22"/>
                <w:szCs w:val="22"/>
              </w:rPr>
              <w:t>7</w:t>
            </w:r>
          </w:p>
        </w:tc>
        <w:tc>
          <w:tcPr>
            <w:tcW w:w="2410" w:type="dxa"/>
            <w:tcBorders>
              <w:top w:val="nil"/>
              <w:left w:val="nil"/>
              <w:bottom w:val="single" w:sz="4" w:space="0" w:color="auto"/>
              <w:right w:val="single" w:sz="4" w:space="0" w:color="auto"/>
            </w:tcBorders>
            <w:shd w:val="clear" w:color="auto" w:fill="auto"/>
            <w:noWrap/>
            <w:vAlign w:val="bottom"/>
            <w:hideMark/>
          </w:tcPr>
          <w:p w14:paraId="2D728AF9" w14:textId="77777777" w:rsidR="00E76FFD" w:rsidRPr="00E76FFD" w:rsidRDefault="00E76FFD" w:rsidP="00E76FFD">
            <w:pPr>
              <w:spacing w:before="0"/>
              <w:ind w:firstLine="0"/>
              <w:jc w:val="left"/>
              <w:rPr>
                <w:sz w:val="22"/>
                <w:szCs w:val="22"/>
              </w:rPr>
            </w:pPr>
            <w:r w:rsidRPr="00E76FFD">
              <w:rPr>
                <w:sz w:val="22"/>
                <w:szCs w:val="22"/>
              </w:rPr>
              <w:t>městský mobiliář</w:t>
            </w:r>
          </w:p>
        </w:tc>
      </w:tr>
      <w:tr w:rsidR="00E76FFD" w:rsidRPr="00E76FFD" w14:paraId="70FEDE78"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2412E923" w14:textId="77777777" w:rsidR="00E76FFD" w:rsidRPr="00E76FFD" w:rsidRDefault="00E76FFD" w:rsidP="00E76FFD">
            <w:pPr>
              <w:spacing w:before="0"/>
              <w:ind w:firstLine="0"/>
              <w:jc w:val="left"/>
              <w:rPr>
                <w:sz w:val="22"/>
                <w:szCs w:val="22"/>
              </w:rPr>
            </w:pPr>
            <w:r w:rsidRPr="00E76FFD">
              <w:rPr>
                <w:sz w:val="22"/>
                <w:szCs w:val="22"/>
              </w:rPr>
              <w:t xml:space="preserve">Značka předmět </w:t>
            </w:r>
            <w:proofErr w:type="spellStart"/>
            <w:r w:rsidRPr="00E76FFD">
              <w:rPr>
                <w:sz w:val="22"/>
                <w:szCs w:val="22"/>
              </w:rPr>
              <w:t>zast.veř.dopr</w:t>
            </w:r>
            <w:proofErr w:type="spellEnd"/>
            <w:r w:rsidRPr="00E76FFD">
              <w:rPr>
                <w:sz w:val="22"/>
                <w:szCs w:val="22"/>
              </w:rPr>
              <w:t>.</w:t>
            </w:r>
          </w:p>
        </w:tc>
        <w:tc>
          <w:tcPr>
            <w:tcW w:w="1289" w:type="dxa"/>
            <w:tcBorders>
              <w:top w:val="nil"/>
              <w:left w:val="nil"/>
              <w:bottom w:val="single" w:sz="4" w:space="0" w:color="auto"/>
              <w:right w:val="single" w:sz="4" w:space="0" w:color="auto"/>
            </w:tcBorders>
            <w:shd w:val="clear" w:color="auto" w:fill="auto"/>
            <w:noWrap/>
            <w:vAlign w:val="bottom"/>
            <w:hideMark/>
          </w:tcPr>
          <w:p w14:paraId="04869FA9" w14:textId="77777777" w:rsidR="00E76FFD" w:rsidRPr="00E76FFD" w:rsidRDefault="00E76FFD" w:rsidP="00E76FFD">
            <w:pPr>
              <w:spacing w:before="0"/>
              <w:ind w:firstLine="0"/>
              <w:jc w:val="left"/>
              <w:rPr>
                <w:sz w:val="22"/>
                <w:szCs w:val="22"/>
              </w:rPr>
            </w:pPr>
            <w:r w:rsidRPr="00E76FFD">
              <w:rPr>
                <w:sz w:val="22"/>
                <w:szCs w:val="22"/>
              </w:rPr>
              <w:t>buňka</w:t>
            </w:r>
          </w:p>
        </w:tc>
        <w:tc>
          <w:tcPr>
            <w:tcW w:w="1971" w:type="dxa"/>
            <w:tcBorders>
              <w:top w:val="nil"/>
              <w:left w:val="nil"/>
              <w:bottom w:val="single" w:sz="4" w:space="0" w:color="auto"/>
              <w:right w:val="single" w:sz="4" w:space="0" w:color="auto"/>
            </w:tcBorders>
            <w:shd w:val="clear" w:color="auto" w:fill="auto"/>
            <w:noWrap/>
            <w:vAlign w:val="bottom"/>
            <w:hideMark/>
          </w:tcPr>
          <w:p w14:paraId="3BA7D5DC" w14:textId="77777777" w:rsidR="00E76FFD" w:rsidRPr="00E76FFD" w:rsidRDefault="00E76FFD" w:rsidP="00E76FFD">
            <w:pPr>
              <w:spacing w:before="0"/>
              <w:ind w:firstLine="0"/>
              <w:jc w:val="right"/>
              <w:rPr>
                <w:sz w:val="22"/>
                <w:szCs w:val="22"/>
              </w:rPr>
            </w:pPr>
            <w:r w:rsidRPr="00E76FFD">
              <w:rPr>
                <w:sz w:val="22"/>
                <w:szCs w:val="22"/>
              </w:rPr>
              <w:t>493</w:t>
            </w:r>
          </w:p>
        </w:tc>
        <w:tc>
          <w:tcPr>
            <w:tcW w:w="2410" w:type="dxa"/>
            <w:tcBorders>
              <w:top w:val="nil"/>
              <w:left w:val="nil"/>
              <w:bottom w:val="single" w:sz="4" w:space="0" w:color="auto"/>
              <w:right w:val="single" w:sz="4" w:space="0" w:color="auto"/>
            </w:tcBorders>
            <w:shd w:val="clear" w:color="auto" w:fill="auto"/>
            <w:noWrap/>
            <w:vAlign w:val="bottom"/>
            <w:hideMark/>
          </w:tcPr>
          <w:p w14:paraId="30C42CFE" w14:textId="77777777" w:rsidR="00E76FFD" w:rsidRPr="00E76FFD" w:rsidRDefault="00E76FFD" w:rsidP="00E76FFD">
            <w:pPr>
              <w:spacing w:before="0"/>
              <w:ind w:firstLine="0"/>
              <w:jc w:val="left"/>
              <w:rPr>
                <w:sz w:val="22"/>
                <w:szCs w:val="22"/>
              </w:rPr>
            </w:pPr>
            <w:r w:rsidRPr="00E76FFD">
              <w:rPr>
                <w:sz w:val="22"/>
                <w:szCs w:val="22"/>
              </w:rPr>
              <w:t>svislé dopravní značení</w:t>
            </w:r>
          </w:p>
        </w:tc>
      </w:tr>
      <w:tr w:rsidR="00E76FFD" w:rsidRPr="00E76FFD" w14:paraId="04920B4A"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7CA98565" w14:textId="77777777" w:rsidR="00E76FFD" w:rsidRPr="00E76FFD" w:rsidRDefault="00E76FFD" w:rsidP="00E76FFD">
            <w:pPr>
              <w:spacing w:before="0"/>
              <w:ind w:firstLine="0"/>
              <w:jc w:val="left"/>
              <w:rPr>
                <w:sz w:val="22"/>
                <w:szCs w:val="22"/>
              </w:rPr>
            </w:pPr>
            <w:r w:rsidRPr="00E76FFD">
              <w:rPr>
                <w:sz w:val="22"/>
                <w:szCs w:val="22"/>
              </w:rPr>
              <w:t xml:space="preserve">Značka předmět </w:t>
            </w:r>
            <w:proofErr w:type="spellStart"/>
            <w:r w:rsidRPr="00E76FFD">
              <w:rPr>
                <w:sz w:val="22"/>
                <w:szCs w:val="22"/>
              </w:rPr>
              <w:t>zast.veř.dopr</w:t>
            </w:r>
            <w:proofErr w:type="spellEnd"/>
            <w:r w:rsidRPr="00E76FFD">
              <w:rPr>
                <w:sz w:val="22"/>
                <w:szCs w:val="22"/>
              </w:rPr>
              <w:t xml:space="preserve">. </w:t>
            </w:r>
            <w:proofErr w:type="spellStart"/>
            <w:r w:rsidRPr="00E76FFD">
              <w:rPr>
                <w:sz w:val="22"/>
                <w:szCs w:val="22"/>
              </w:rPr>
              <w:t>na_objektu</w:t>
            </w:r>
            <w:proofErr w:type="spellEnd"/>
          </w:p>
        </w:tc>
        <w:tc>
          <w:tcPr>
            <w:tcW w:w="1289" w:type="dxa"/>
            <w:tcBorders>
              <w:top w:val="nil"/>
              <w:left w:val="nil"/>
              <w:bottom w:val="single" w:sz="4" w:space="0" w:color="auto"/>
              <w:right w:val="single" w:sz="4" w:space="0" w:color="auto"/>
            </w:tcBorders>
            <w:shd w:val="clear" w:color="auto" w:fill="auto"/>
            <w:noWrap/>
            <w:vAlign w:val="bottom"/>
            <w:hideMark/>
          </w:tcPr>
          <w:p w14:paraId="0E6F71CD" w14:textId="77777777" w:rsidR="00E76FFD" w:rsidRPr="00E76FFD" w:rsidRDefault="00E76FFD" w:rsidP="00E76FFD">
            <w:pPr>
              <w:spacing w:before="0"/>
              <w:ind w:firstLine="0"/>
              <w:jc w:val="left"/>
              <w:rPr>
                <w:sz w:val="22"/>
                <w:szCs w:val="22"/>
              </w:rPr>
            </w:pPr>
            <w:r w:rsidRPr="00E76FFD">
              <w:rPr>
                <w:sz w:val="22"/>
                <w:szCs w:val="22"/>
              </w:rPr>
              <w:t>buňka</w:t>
            </w:r>
          </w:p>
        </w:tc>
        <w:tc>
          <w:tcPr>
            <w:tcW w:w="1971" w:type="dxa"/>
            <w:tcBorders>
              <w:top w:val="nil"/>
              <w:left w:val="nil"/>
              <w:bottom w:val="single" w:sz="4" w:space="0" w:color="auto"/>
              <w:right w:val="single" w:sz="4" w:space="0" w:color="auto"/>
            </w:tcBorders>
            <w:shd w:val="clear" w:color="auto" w:fill="auto"/>
            <w:noWrap/>
            <w:vAlign w:val="bottom"/>
            <w:hideMark/>
          </w:tcPr>
          <w:p w14:paraId="646D6D8F" w14:textId="77777777" w:rsidR="00E76FFD" w:rsidRPr="00E76FFD" w:rsidRDefault="00E76FFD" w:rsidP="00E76FFD">
            <w:pPr>
              <w:spacing w:before="0"/>
              <w:ind w:firstLine="0"/>
              <w:jc w:val="right"/>
              <w:rPr>
                <w:sz w:val="22"/>
                <w:szCs w:val="22"/>
              </w:rPr>
            </w:pPr>
            <w:r w:rsidRPr="00E76FFD">
              <w:rPr>
                <w:sz w:val="22"/>
                <w:szCs w:val="22"/>
              </w:rPr>
              <w:t>17</w:t>
            </w:r>
          </w:p>
        </w:tc>
        <w:tc>
          <w:tcPr>
            <w:tcW w:w="2410" w:type="dxa"/>
            <w:tcBorders>
              <w:top w:val="nil"/>
              <w:left w:val="nil"/>
              <w:bottom w:val="single" w:sz="4" w:space="0" w:color="auto"/>
              <w:right w:val="single" w:sz="4" w:space="0" w:color="auto"/>
            </w:tcBorders>
            <w:shd w:val="clear" w:color="auto" w:fill="auto"/>
            <w:noWrap/>
            <w:vAlign w:val="bottom"/>
            <w:hideMark/>
          </w:tcPr>
          <w:p w14:paraId="5510E79B" w14:textId="77777777" w:rsidR="00E76FFD" w:rsidRPr="00E76FFD" w:rsidRDefault="00E76FFD" w:rsidP="00E76FFD">
            <w:pPr>
              <w:spacing w:before="0"/>
              <w:ind w:firstLine="0"/>
              <w:jc w:val="left"/>
              <w:rPr>
                <w:sz w:val="22"/>
                <w:szCs w:val="22"/>
              </w:rPr>
            </w:pPr>
            <w:r w:rsidRPr="00E76FFD">
              <w:rPr>
                <w:sz w:val="22"/>
                <w:szCs w:val="22"/>
              </w:rPr>
              <w:t>svislé dopravní značení</w:t>
            </w:r>
          </w:p>
        </w:tc>
      </w:tr>
      <w:tr w:rsidR="00E76FFD" w:rsidRPr="00E76FFD" w14:paraId="20B5D3EC"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71C7D186" w14:textId="77777777" w:rsidR="00E76FFD" w:rsidRPr="00E76FFD" w:rsidRDefault="00E76FFD" w:rsidP="00E76FFD">
            <w:pPr>
              <w:spacing w:before="0"/>
              <w:ind w:firstLine="0"/>
              <w:jc w:val="left"/>
              <w:rPr>
                <w:sz w:val="22"/>
                <w:szCs w:val="22"/>
              </w:rPr>
            </w:pPr>
            <w:r w:rsidRPr="00E76FFD">
              <w:rPr>
                <w:sz w:val="22"/>
                <w:szCs w:val="22"/>
              </w:rPr>
              <w:t>Značka předmět závlaha</w:t>
            </w:r>
          </w:p>
        </w:tc>
        <w:tc>
          <w:tcPr>
            <w:tcW w:w="1289" w:type="dxa"/>
            <w:tcBorders>
              <w:top w:val="nil"/>
              <w:left w:val="nil"/>
              <w:bottom w:val="single" w:sz="4" w:space="0" w:color="auto"/>
              <w:right w:val="single" w:sz="4" w:space="0" w:color="auto"/>
            </w:tcBorders>
            <w:shd w:val="clear" w:color="auto" w:fill="auto"/>
            <w:noWrap/>
            <w:vAlign w:val="bottom"/>
            <w:hideMark/>
          </w:tcPr>
          <w:p w14:paraId="19BDF200" w14:textId="77777777" w:rsidR="00E76FFD" w:rsidRPr="00E76FFD" w:rsidRDefault="00E76FFD" w:rsidP="00E76FFD">
            <w:pPr>
              <w:spacing w:before="0"/>
              <w:ind w:firstLine="0"/>
              <w:jc w:val="left"/>
              <w:rPr>
                <w:sz w:val="22"/>
                <w:szCs w:val="22"/>
              </w:rPr>
            </w:pPr>
            <w:r w:rsidRPr="00E76FFD">
              <w:rPr>
                <w:sz w:val="22"/>
                <w:szCs w:val="22"/>
              </w:rPr>
              <w:t>buňka</w:t>
            </w:r>
          </w:p>
        </w:tc>
        <w:tc>
          <w:tcPr>
            <w:tcW w:w="1971" w:type="dxa"/>
            <w:tcBorders>
              <w:top w:val="nil"/>
              <w:left w:val="nil"/>
              <w:bottom w:val="single" w:sz="4" w:space="0" w:color="auto"/>
              <w:right w:val="single" w:sz="4" w:space="0" w:color="auto"/>
            </w:tcBorders>
            <w:shd w:val="clear" w:color="auto" w:fill="auto"/>
            <w:noWrap/>
            <w:vAlign w:val="bottom"/>
            <w:hideMark/>
          </w:tcPr>
          <w:p w14:paraId="26F9A844" w14:textId="77777777" w:rsidR="00E76FFD" w:rsidRPr="00E76FFD" w:rsidRDefault="00E76FFD" w:rsidP="00E76FFD">
            <w:pPr>
              <w:spacing w:before="0"/>
              <w:ind w:firstLine="0"/>
              <w:jc w:val="right"/>
              <w:rPr>
                <w:sz w:val="22"/>
                <w:szCs w:val="22"/>
              </w:rPr>
            </w:pPr>
            <w:r w:rsidRPr="00E76FFD">
              <w:rPr>
                <w:sz w:val="22"/>
                <w:szCs w:val="22"/>
              </w:rPr>
              <w:t>814</w:t>
            </w:r>
          </w:p>
        </w:tc>
        <w:tc>
          <w:tcPr>
            <w:tcW w:w="2410" w:type="dxa"/>
            <w:tcBorders>
              <w:top w:val="nil"/>
              <w:left w:val="nil"/>
              <w:bottom w:val="single" w:sz="4" w:space="0" w:color="auto"/>
              <w:right w:val="single" w:sz="4" w:space="0" w:color="auto"/>
            </w:tcBorders>
            <w:shd w:val="clear" w:color="auto" w:fill="auto"/>
            <w:noWrap/>
            <w:vAlign w:val="bottom"/>
            <w:hideMark/>
          </w:tcPr>
          <w:p w14:paraId="52B9105E" w14:textId="77777777" w:rsidR="00E76FFD" w:rsidRPr="00E76FFD" w:rsidRDefault="00E76FFD" w:rsidP="00E76FFD">
            <w:pPr>
              <w:spacing w:before="0"/>
              <w:ind w:firstLine="0"/>
              <w:jc w:val="left"/>
              <w:rPr>
                <w:sz w:val="22"/>
                <w:szCs w:val="22"/>
              </w:rPr>
            </w:pPr>
            <w:r w:rsidRPr="00E76FFD">
              <w:rPr>
                <w:sz w:val="22"/>
                <w:szCs w:val="22"/>
              </w:rPr>
              <w:t>městský mobiliář</w:t>
            </w:r>
          </w:p>
        </w:tc>
      </w:tr>
      <w:tr w:rsidR="00E76FFD" w:rsidRPr="00E76FFD" w14:paraId="021D4D2E"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7A8FBC2E" w14:textId="77777777" w:rsidR="00E76FFD" w:rsidRPr="00E76FFD" w:rsidRDefault="00E76FFD" w:rsidP="00E76FFD">
            <w:pPr>
              <w:spacing w:before="0"/>
              <w:ind w:firstLine="0"/>
              <w:jc w:val="left"/>
              <w:rPr>
                <w:sz w:val="22"/>
                <w:szCs w:val="22"/>
              </w:rPr>
            </w:pPr>
            <w:r w:rsidRPr="00E76FFD">
              <w:rPr>
                <w:sz w:val="22"/>
                <w:szCs w:val="22"/>
              </w:rPr>
              <w:t>Značka předmět zrcadlo</w:t>
            </w:r>
          </w:p>
        </w:tc>
        <w:tc>
          <w:tcPr>
            <w:tcW w:w="1289" w:type="dxa"/>
            <w:tcBorders>
              <w:top w:val="nil"/>
              <w:left w:val="nil"/>
              <w:bottom w:val="single" w:sz="4" w:space="0" w:color="auto"/>
              <w:right w:val="single" w:sz="4" w:space="0" w:color="auto"/>
            </w:tcBorders>
            <w:shd w:val="clear" w:color="auto" w:fill="auto"/>
            <w:noWrap/>
            <w:vAlign w:val="bottom"/>
            <w:hideMark/>
          </w:tcPr>
          <w:p w14:paraId="77331A6F" w14:textId="77777777" w:rsidR="00E76FFD" w:rsidRPr="00E76FFD" w:rsidRDefault="00E76FFD" w:rsidP="00E76FFD">
            <w:pPr>
              <w:spacing w:before="0"/>
              <w:ind w:firstLine="0"/>
              <w:jc w:val="left"/>
              <w:rPr>
                <w:sz w:val="22"/>
                <w:szCs w:val="22"/>
              </w:rPr>
            </w:pPr>
            <w:r w:rsidRPr="00E76FFD">
              <w:rPr>
                <w:sz w:val="22"/>
                <w:szCs w:val="22"/>
              </w:rPr>
              <w:t>buňka</w:t>
            </w:r>
          </w:p>
        </w:tc>
        <w:tc>
          <w:tcPr>
            <w:tcW w:w="1971" w:type="dxa"/>
            <w:tcBorders>
              <w:top w:val="nil"/>
              <w:left w:val="nil"/>
              <w:bottom w:val="single" w:sz="4" w:space="0" w:color="auto"/>
              <w:right w:val="single" w:sz="4" w:space="0" w:color="auto"/>
            </w:tcBorders>
            <w:shd w:val="clear" w:color="auto" w:fill="auto"/>
            <w:noWrap/>
            <w:vAlign w:val="bottom"/>
            <w:hideMark/>
          </w:tcPr>
          <w:p w14:paraId="7E89F98D" w14:textId="77777777" w:rsidR="00E76FFD" w:rsidRPr="00E76FFD" w:rsidRDefault="00E76FFD" w:rsidP="00E76FFD">
            <w:pPr>
              <w:spacing w:before="0"/>
              <w:ind w:firstLine="0"/>
              <w:jc w:val="right"/>
              <w:rPr>
                <w:sz w:val="22"/>
                <w:szCs w:val="22"/>
              </w:rPr>
            </w:pPr>
            <w:r w:rsidRPr="00E76FFD">
              <w:rPr>
                <w:sz w:val="22"/>
                <w:szCs w:val="22"/>
              </w:rPr>
              <w:t>96</w:t>
            </w:r>
          </w:p>
        </w:tc>
        <w:tc>
          <w:tcPr>
            <w:tcW w:w="2410" w:type="dxa"/>
            <w:tcBorders>
              <w:top w:val="nil"/>
              <w:left w:val="nil"/>
              <w:bottom w:val="single" w:sz="4" w:space="0" w:color="auto"/>
              <w:right w:val="single" w:sz="4" w:space="0" w:color="auto"/>
            </w:tcBorders>
            <w:shd w:val="clear" w:color="auto" w:fill="auto"/>
            <w:noWrap/>
            <w:vAlign w:val="bottom"/>
            <w:hideMark/>
          </w:tcPr>
          <w:p w14:paraId="0E377F5A" w14:textId="77777777" w:rsidR="00E76FFD" w:rsidRPr="00E76FFD" w:rsidRDefault="00E76FFD" w:rsidP="00E76FFD">
            <w:pPr>
              <w:spacing w:before="0"/>
              <w:ind w:firstLine="0"/>
              <w:jc w:val="left"/>
              <w:rPr>
                <w:sz w:val="22"/>
                <w:szCs w:val="22"/>
              </w:rPr>
            </w:pPr>
            <w:r w:rsidRPr="00E76FFD">
              <w:rPr>
                <w:sz w:val="22"/>
                <w:szCs w:val="22"/>
              </w:rPr>
              <w:t>svislé dopravní značení</w:t>
            </w:r>
          </w:p>
        </w:tc>
      </w:tr>
      <w:tr w:rsidR="00E76FFD" w:rsidRPr="00E76FFD" w14:paraId="2DFA58A9"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39269B01" w14:textId="77777777" w:rsidR="00E76FFD" w:rsidRPr="00E76FFD" w:rsidRDefault="00E76FFD" w:rsidP="00E76FFD">
            <w:pPr>
              <w:spacing w:before="0"/>
              <w:ind w:firstLine="0"/>
              <w:jc w:val="left"/>
              <w:rPr>
                <w:sz w:val="22"/>
                <w:szCs w:val="22"/>
              </w:rPr>
            </w:pPr>
            <w:r w:rsidRPr="00E76FFD">
              <w:rPr>
                <w:sz w:val="22"/>
                <w:szCs w:val="22"/>
              </w:rPr>
              <w:t xml:space="preserve">Značka sítí semafor </w:t>
            </w:r>
            <w:proofErr w:type="spellStart"/>
            <w:r w:rsidRPr="00E76FFD">
              <w:rPr>
                <w:sz w:val="22"/>
                <w:szCs w:val="22"/>
              </w:rPr>
              <w:t>na_objektu</w:t>
            </w:r>
            <w:proofErr w:type="spellEnd"/>
          </w:p>
        </w:tc>
        <w:tc>
          <w:tcPr>
            <w:tcW w:w="1289" w:type="dxa"/>
            <w:tcBorders>
              <w:top w:val="nil"/>
              <w:left w:val="nil"/>
              <w:bottom w:val="single" w:sz="4" w:space="0" w:color="auto"/>
              <w:right w:val="single" w:sz="4" w:space="0" w:color="auto"/>
            </w:tcBorders>
            <w:shd w:val="clear" w:color="auto" w:fill="auto"/>
            <w:noWrap/>
            <w:vAlign w:val="bottom"/>
            <w:hideMark/>
          </w:tcPr>
          <w:p w14:paraId="19153F2C" w14:textId="77777777" w:rsidR="00E76FFD" w:rsidRPr="00E76FFD" w:rsidRDefault="00E76FFD" w:rsidP="00E76FFD">
            <w:pPr>
              <w:spacing w:before="0"/>
              <w:ind w:firstLine="0"/>
              <w:jc w:val="left"/>
              <w:rPr>
                <w:sz w:val="22"/>
                <w:szCs w:val="22"/>
              </w:rPr>
            </w:pPr>
            <w:r w:rsidRPr="00E76FFD">
              <w:rPr>
                <w:sz w:val="22"/>
                <w:szCs w:val="22"/>
              </w:rPr>
              <w:t>buňka</w:t>
            </w:r>
          </w:p>
        </w:tc>
        <w:tc>
          <w:tcPr>
            <w:tcW w:w="1971" w:type="dxa"/>
            <w:tcBorders>
              <w:top w:val="nil"/>
              <w:left w:val="nil"/>
              <w:bottom w:val="single" w:sz="4" w:space="0" w:color="auto"/>
              <w:right w:val="single" w:sz="4" w:space="0" w:color="auto"/>
            </w:tcBorders>
            <w:shd w:val="clear" w:color="auto" w:fill="auto"/>
            <w:noWrap/>
            <w:vAlign w:val="bottom"/>
            <w:hideMark/>
          </w:tcPr>
          <w:p w14:paraId="5F25423D" w14:textId="77777777" w:rsidR="00E76FFD" w:rsidRPr="00E76FFD" w:rsidRDefault="00E76FFD" w:rsidP="00E76FFD">
            <w:pPr>
              <w:spacing w:before="0"/>
              <w:ind w:firstLine="0"/>
              <w:jc w:val="right"/>
              <w:rPr>
                <w:sz w:val="22"/>
                <w:szCs w:val="22"/>
              </w:rPr>
            </w:pPr>
            <w:r w:rsidRPr="00E76FFD">
              <w:rPr>
                <w:sz w:val="22"/>
                <w:szCs w:val="22"/>
              </w:rPr>
              <w:t>8</w:t>
            </w:r>
          </w:p>
        </w:tc>
        <w:tc>
          <w:tcPr>
            <w:tcW w:w="2410" w:type="dxa"/>
            <w:tcBorders>
              <w:top w:val="nil"/>
              <w:left w:val="nil"/>
              <w:bottom w:val="single" w:sz="4" w:space="0" w:color="auto"/>
              <w:right w:val="single" w:sz="4" w:space="0" w:color="auto"/>
            </w:tcBorders>
            <w:shd w:val="clear" w:color="auto" w:fill="auto"/>
            <w:noWrap/>
            <w:vAlign w:val="bottom"/>
            <w:hideMark/>
          </w:tcPr>
          <w:p w14:paraId="336B1466" w14:textId="77777777" w:rsidR="00E76FFD" w:rsidRPr="00E76FFD" w:rsidRDefault="00E76FFD" w:rsidP="00E76FFD">
            <w:pPr>
              <w:spacing w:before="0"/>
              <w:ind w:firstLine="0"/>
              <w:jc w:val="left"/>
              <w:rPr>
                <w:sz w:val="22"/>
                <w:szCs w:val="22"/>
              </w:rPr>
            </w:pPr>
            <w:r w:rsidRPr="00E76FFD">
              <w:rPr>
                <w:sz w:val="22"/>
                <w:szCs w:val="22"/>
              </w:rPr>
              <w:t>svislé dopravní značení</w:t>
            </w:r>
          </w:p>
        </w:tc>
      </w:tr>
      <w:tr w:rsidR="00E76FFD" w:rsidRPr="00E76FFD" w14:paraId="18C424D4"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7828096F" w14:textId="77777777" w:rsidR="00E76FFD" w:rsidRPr="00E76FFD" w:rsidRDefault="00E76FFD" w:rsidP="00E76FFD">
            <w:pPr>
              <w:spacing w:before="0"/>
              <w:ind w:firstLine="0"/>
              <w:jc w:val="left"/>
              <w:rPr>
                <w:sz w:val="22"/>
                <w:szCs w:val="22"/>
              </w:rPr>
            </w:pPr>
            <w:r w:rsidRPr="00E76FFD">
              <w:rPr>
                <w:sz w:val="22"/>
                <w:szCs w:val="22"/>
              </w:rPr>
              <w:t xml:space="preserve">Značka sítí semafor </w:t>
            </w:r>
            <w:proofErr w:type="spellStart"/>
            <w:r w:rsidRPr="00E76FFD">
              <w:rPr>
                <w:sz w:val="22"/>
                <w:szCs w:val="22"/>
              </w:rPr>
              <w:t>na_stožáru</w:t>
            </w:r>
            <w:proofErr w:type="spellEnd"/>
          </w:p>
        </w:tc>
        <w:tc>
          <w:tcPr>
            <w:tcW w:w="1289" w:type="dxa"/>
            <w:tcBorders>
              <w:top w:val="nil"/>
              <w:left w:val="nil"/>
              <w:bottom w:val="single" w:sz="4" w:space="0" w:color="auto"/>
              <w:right w:val="single" w:sz="4" w:space="0" w:color="auto"/>
            </w:tcBorders>
            <w:shd w:val="clear" w:color="auto" w:fill="auto"/>
            <w:noWrap/>
            <w:vAlign w:val="bottom"/>
            <w:hideMark/>
          </w:tcPr>
          <w:p w14:paraId="32FED073" w14:textId="77777777" w:rsidR="00E76FFD" w:rsidRPr="00E76FFD" w:rsidRDefault="00E76FFD" w:rsidP="00E76FFD">
            <w:pPr>
              <w:spacing w:before="0"/>
              <w:ind w:firstLine="0"/>
              <w:jc w:val="left"/>
              <w:rPr>
                <w:sz w:val="22"/>
                <w:szCs w:val="22"/>
              </w:rPr>
            </w:pPr>
            <w:r w:rsidRPr="00E76FFD">
              <w:rPr>
                <w:sz w:val="22"/>
                <w:szCs w:val="22"/>
              </w:rPr>
              <w:t>buňka</w:t>
            </w:r>
          </w:p>
        </w:tc>
        <w:tc>
          <w:tcPr>
            <w:tcW w:w="1971" w:type="dxa"/>
            <w:tcBorders>
              <w:top w:val="nil"/>
              <w:left w:val="nil"/>
              <w:bottom w:val="single" w:sz="4" w:space="0" w:color="auto"/>
              <w:right w:val="single" w:sz="4" w:space="0" w:color="auto"/>
            </w:tcBorders>
            <w:shd w:val="clear" w:color="auto" w:fill="auto"/>
            <w:noWrap/>
            <w:vAlign w:val="bottom"/>
            <w:hideMark/>
          </w:tcPr>
          <w:p w14:paraId="748F9F9F" w14:textId="77777777" w:rsidR="00E76FFD" w:rsidRPr="00E76FFD" w:rsidRDefault="00E76FFD" w:rsidP="00E76FFD">
            <w:pPr>
              <w:spacing w:before="0"/>
              <w:ind w:firstLine="0"/>
              <w:jc w:val="right"/>
              <w:rPr>
                <w:sz w:val="22"/>
                <w:szCs w:val="22"/>
              </w:rPr>
            </w:pPr>
            <w:r w:rsidRPr="00E76FFD">
              <w:rPr>
                <w:sz w:val="22"/>
                <w:szCs w:val="22"/>
              </w:rPr>
              <w:t>748</w:t>
            </w:r>
          </w:p>
        </w:tc>
        <w:tc>
          <w:tcPr>
            <w:tcW w:w="2410" w:type="dxa"/>
            <w:tcBorders>
              <w:top w:val="nil"/>
              <w:left w:val="nil"/>
              <w:bottom w:val="single" w:sz="4" w:space="0" w:color="auto"/>
              <w:right w:val="single" w:sz="4" w:space="0" w:color="auto"/>
            </w:tcBorders>
            <w:shd w:val="clear" w:color="auto" w:fill="auto"/>
            <w:noWrap/>
            <w:vAlign w:val="bottom"/>
            <w:hideMark/>
          </w:tcPr>
          <w:p w14:paraId="44EB7A6B" w14:textId="77777777" w:rsidR="00E76FFD" w:rsidRPr="00E76FFD" w:rsidRDefault="00E76FFD" w:rsidP="00E76FFD">
            <w:pPr>
              <w:spacing w:before="0"/>
              <w:ind w:firstLine="0"/>
              <w:jc w:val="left"/>
              <w:rPr>
                <w:sz w:val="22"/>
                <w:szCs w:val="22"/>
              </w:rPr>
            </w:pPr>
            <w:r w:rsidRPr="00E76FFD">
              <w:rPr>
                <w:sz w:val="22"/>
                <w:szCs w:val="22"/>
              </w:rPr>
              <w:t>svislé dopravní značení</w:t>
            </w:r>
          </w:p>
        </w:tc>
      </w:tr>
      <w:tr w:rsidR="00E76FFD" w:rsidRPr="00E76FFD" w14:paraId="76BB0154"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37C59735" w14:textId="77777777" w:rsidR="00E76FFD" w:rsidRPr="00E76FFD" w:rsidRDefault="00E76FFD" w:rsidP="00E76FFD">
            <w:pPr>
              <w:spacing w:before="0"/>
              <w:ind w:firstLine="0"/>
              <w:jc w:val="left"/>
              <w:rPr>
                <w:sz w:val="22"/>
                <w:szCs w:val="22"/>
              </w:rPr>
            </w:pPr>
            <w:r w:rsidRPr="00E76FFD">
              <w:rPr>
                <w:sz w:val="22"/>
                <w:szCs w:val="22"/>
              </w:rPr>
              <w:t xml:space="preserve">Značka sítí lampa </w:t>
            </w:r>
            <w:proofErr w:type="spellStart"/>
            <w:r w:rsidRPr="00E76FFD">
              <w:rPr>
                <w:sz w:val="22"/>
                <w:szCs w:val="22"/>
              </w:rPr>
              <w:t>na_objektu</w:t>
            </w:r>
            <w:proofErr w:type="spellEnd"/>
          </w:p>
        </w:tc>
        <w:tc>
          <w:tcPr>
            <w:tcW w:w="1289" w:type="dxa"/>
            <w:tcBorders>
              <w:top w:val="nil"/>
              <w:left w:val="nil"/>
              <w:bottom w:val="single" w:sz="4" w:space="0" w:color="auto"/>
              <w:right w:val="single" w:sz="4" w:space="0" w:color="auto"/>
            </w:tcBorders>
            <w:shd w:val="clear" w:color="auto" w:fill="auto"/>
            <w:noWrap/>
            <w:vAlign w:val="bottom"/>
            <w:hideMark/>
          </w:tcPr>
          <w:p w14:paraId="32469CF4" w14:textId="77777777" w:rsidR="00E76FFD" w:rsidRPr="00E76FFD" w:rsidRDefault="00E76FFD" w:rsidP="00E76FFD">
            <w:pPr>
              <w:spacing w:before="0"/>
              <w:ind w:firstLine="0"/>
              <w:jc w:val="left"/>
              <w:rPr>
                <w:sz w:val="22"/>
                <w:szCs w:val="22"/>
              </w:rPr>
            </w:pPr>
            <w:r w:rsidRPr="00E76FFD">
              <w:rPr>
                <w:sz w:val="22"/>
                <w:szCs w:val="22"/>
              </w:rPr>
              <w:t>buňka</w:t>
            </w:r>
          </w:p>
        </w:tc>
        <w:tc>
          <w:tcPr>
            <w:tcW w:w="1971" w:type="dxa"/>
            <w:tcBorders>
              <w:top w:val="nil"/>
              <w:left w:val="nil"/>
              <w:bottom w:val="single" w:sz="4" w:space="0" w:color="auto"/>
              <w:right w:val="single" w:sz="4" w:space="0" w:color="auto"/>
            </w:tcBorders>
            <w:shd w:val="clear" w:color="auto" w:fill="auto"/>
            <w:noWrap/>
            <w:vAlign w:val="bottom"/>
            <w:hideMark/>
          </w:tcPr>
          <w:p w14:paraId="5A00082B" w14:textId="77777777" w:rsidR="00E76FFD" w:rsidRPr="00E76FFD" w:rsidRDefault="00E76FFD" w:rsidP="00E76FFD">
            <w:pPr>
              <w:spacing w:before="0"/>
              <w:ind w:firstLine="0"/>
              <w:jc w:val="right"/>
              <w:rPr>
                <w:sz w:val="22"/>
                <w:szCs w:val="22"/>
              </w:rPr>
            </w:pPr>
            <w:r w:rsidRPr="00E76FFD">
              <w:rPr>
                <w:sz w:val="22"/>
                <w:szCs w:val="22"/>
              </w:rPr>
              <w:t>2 491</w:t>
            </w:r>
          </w:p>
        </w:tc>
        <w:tc>
          <w:tcPr>
            <w:tcW w:w="2410" w:type="dxa"/>
            <w:tcBorders>
              <w:top w:val="nil"/>
              <w:left w:val="nil"/>
              <w:bottom w:val="single" w:sz="4" w:space="0" w:color="auto"/>
              <w:right w:val="single" w:sz="4" w:space="0" w:color="auto"/>
            </w:tcBorders>
            <w:shd w:val="clear" w:color="auto" w:fill="auto"/>
            <w:noWrap/>
            <w:vAlign w:val="bottom"/>
            <w:hideMark/>
          </w:tcPr>
          <w:p w14:paraId="4E46370E" w14:textId="77777777" w:rsidR="00E76FFD" w:rsidRPr="00E76FFD" w:rsidRDefault="00E76FFD" w:rsidP="00E76FFD">
            <w:pPr>
              <w:spacing w:before="0"/>
              <w:ind w:firstLine="0"/>
              <w:jc w:val="left"/>
              <w:rPr>
                <w:sz w:val="22"/>
                <w:szCs w:val="22"/>
              </w:rPr>
            </w:pPr>
            <w:r w:rsidRPr="00E76FFD">
              <w:rPr>
                <w:sz w:val="22"/>
                <w:szCs w:val="22"/>
              </w:rPr>
              <w:t>pasport veřejného osvětlení</w:t>
            </w:r>
          </w:p>
        </w:tc>
      </w:tr>
      <w:tr w:rsidR="00E76FFD" w:rsidRPr="00E76FFD" w14:paraId="2442B047"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7F2EED45" w14:textId="77777777" w:rsidR="00E76FFD" w:rsidRPr="00E76FFD" w:rsidRDefault="00E76FFD" w:rsidP="00E76FFD">
            <w:pPr>
              <w:spacing w:before="0"/>
              <w:ind w:firstLine="0"/>
              <w:jc w:val="left"/>
              <w:rPr>
                <w:sz w:val="22"/>
                <w:szCs w:val="22"/>
              </w:rPr>
            </w:pPr>
            <w:r w:rsidRPr="00E76FFD">
              <w:rPr>
                <w:sz w:val="22"/>
                <w:szCs w:val="22"/>
              </w:rPr>
              <w:t xml:space="preserve">Značka sítí lampa </w:t>
            </w:r>
            <w:proofErr w:type="spellStart"/>
            <w:r w:rsidRPr="00E76FFD">
              <w:rPr>
                <w:sz w:val="22"/>
                <w:szCs w:val="22"/>
              </w:rPr>
              <w:t>na_soklu</w:t>
            </w:r>
            <w:proofErr w:type="spellEnd"/>
          </w:p>
        </w:tc>
        <w:tc>
          <w:tcPr>
            <w:tcW w:w="1289" w:type="dxa"/>
            <w:tcBorders>
              <w:top w:val="nil"/>
              <w:left w:val="nil"/>
              <w:bottom w:val="single" w:sz="4" w:space="0" w:color="auto"/>
              <w:right w:val="single" w:sz="4" w:space="0" w:color="auto"/>
            </w:tcBorders>
            <w:shd w:val="clear" w:color="auto" w:fill="auto"/>
            <w:noWrap/>
            <w:vAlign w:val="bottom"/>
            <w:hideMark/>
          </w:tcPr>
          <w:p w14:paraId="465176B6" w14:textId="77777777" w:rsidR="00E76FFD" w:rsidRPr="00E76FFD" w:rsidRDefault="00E76FFD" w:rsidP="00E76FFD">
            <w:pPr>
              <w:spacing w:before="0"/>
              <w:ind w:firstLine="0"/>
              <w:jc w:val="left"/>
              <w:rPr>
                <w:sz w:val="22"/>
                <w:szCs w:val="22"/>
              </w:rPr>
            </w:pPr>
            <w:r w:rsidRPr="00E76FFD">
              <w:rPr>
                <w:sz w:val="22"/>
                <w:szCs w:val="22"/>
              </w:rPr>
              <w:t>buňka</w:t>
            </w:r>
          </w:p>
        </w:tc>
        <w:tc>
          <w:tcPr>
            <w:tcW w:w="1971" w:type="dxa"/>
            <w:tcBorders>
              <w:top w:val="nil"/>
              <w:left w:val="nil"/>
              <w:bottom w:val="single" w:sz="4" w:space="0" w:color="auto"/>
              <w:right w:val="single" w:sz="4" w:space="0" w:color="auto"/>
            </w:tcBorders>
            <w:shd w:val="clear" w:color="auto" w:fill="auto"/>
            <w:noWrap/>
            <w:vAlign w:val="bottom"/>
            <w:hideMark/>
          </w:tcPr>
          <w:p w14:paraId="3E440DB1" w14:textId="77777777" w:rsidR="00E76FFD" w:rsidRPr="00E76FFD" w:rsidRDefault="00E76FFD" w:rsidP="00E76FFD">
            <w:pPr>
              <w:spacing w:before="0"/>
              <w:ind w:firstLine="0"/>
              <w:jc w:val="right"/>
              <w:rPr>
                <w:sz w:val="22"/>
                <w:szCs w:val="22"/>
              </w:rPr>
            </w:pPr>
            <w:r w:rsidRPr="00E76FFD">
              <w:rPr>
                <w:sz w:val="22"/>
                <w:szCs w:val="22"/>
              </w:rPr>
              <w:t>812</w:t>
            </w:r>
          </w:p>
        </w:tc>
        <w:tc>
          <w:tcPr>
            <w:tcW w:w="2410" w:type="dxa"/>
            <w:tcBorders>
              <w:top w:val="nil"/>
              <w:left w:val="nil"/>
              <w:bottom w:val="single" w:sz="4" w:space="0" w:color="auto"/>
              <w:right w:val="single" w:sz="4" w:space="0" w:color="auto"/>
            </w:tcBorders>
            <w:shd w:val="clear" w:color="auto" w:fill="auto"/>
            <w:noWrap/>
            <w:vAlign w:val="bottom"/>
            <w:hideMark/>
          </w:tcPr>
          <w:p w14:paraId="53CE1684" w14:textId="77777777" w:rsidR="00E76FFD" w:rsidRPr="00E76FFD" w:rsidRDefault="00E76FFD" w:rsidP="00E76FFD">
            <w:pPr>
              <w:spacing w:before="0"/>
              <w:ind w:firstLine="0"/>
              <w:jc w:val="left"/>
              <w:rPr>
                <w:sz w:val="22"/>
                <w:szCs w:val="22"/>
              </w:rPr>
            </w:pPr>
            <w:r w:rsidRPr="00E76FFD">
              <w:rPr>
                <w:sz w:val="22"/>
                <w:szCs w:val="22"/>
              </w:rPr>
              <w:t>pasport veřejného osvětlení</w:t>
            </w:r>
          </w:p>
        </w:tc>
      </w:tr>
      <w:tr w:rsidR="00E76FFD" w:rsidRPr="00E76FFD" w14:paraId="3B3E775B"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2D7163F8" w14:textId="77777777" w:rsidR="00E76FFD" w:rsidRPr="00E76FFD" w:rsidRDefault="00E76FFD" w:rsidP="00E76FFD">
            <w:pPr>
              <w:spacing w:before="0"/>
              <w:ind w:firstLine="0"/>
              <w:jc w:val="left"/>
              <w:rPr>
                <w:sz w:val="22"/>
                <w:szCs w:val="22"/>
              </w:rPr>
            </w:pPr>
            <w:r w:rsidRPr="00E76FFD">
              <w:rPr>
                <w:sz w:val="22"/>
                <w:szCs w:val="22"/>
              </w:rPr>
              <w:t xml:space="preserve">Značka sítí lampa </w:t>
            </w:r>
            <w:proofErr w:type="spellStart"/>
            <w:r w:rsidRPr="00E76FFD">
              <w:rPr>
                <w:sz w:val="22"/>
                <w:szCs w:val="22"/>
              </w:rPr>
              <w:t>na_stožáru</w:t>
            </w:r>
            <w:proofErr w:type="spellEnd"/>
          </w:p>
        </w:tc>
        <w:tc>
          <w:tcPr>
            <w:tcW w:w="1289" w:type="dxa"/>
            <w:tcBorders>
              <w:top w:val="nil"/>
              <w:left w:val="nil"/>
              <w:bottom w:val="single" w:sz="4" w:space="0" w:color="auto"/>
              <w:right w:val="single" w:sz="4" w:space="0" w:color="auto"/>
            </w:tcBorders>
            <w:shd w:val="clear" w:color="auto" w:fill="auto"/>
            <w:noWrap/>
            <w:vAlign w:val="bottom"/>
            <w:hideMark/>
          </w:tcPr>
          <w:p w14:paraId="7214E234" w14:textId="77777777" w:rsidR="00E76FFD" w:rsidRPr="00E76FFD" w:rsidRDefault="00E76FFD" w:rsidP="00E76FFD">
            <w:pPr>
              <w:spacing w:before="0"/>
              <w:ind w:firstLine="0"/>
              <w:jc w:val="left"/>
              <w:rPr>
                <w:sz w:val="22"/>
                <w:szCs w:val="22"/>
              </w:rPr>
            </w:pPr>
            <w:r w:rsidRPr="00E76FFD">
              <w:rPr>
                <w:sz w:val="22"/>
                <w:szCs w:val="22"/>
              </w:rPr>
              <w:t>buňka</w:t>
            </w:r>
          </w:p>
        </w:tc>
        <w:tc>
          <w:tcPr>
            <w:tcW w:w="1971" w:type="dxa"/>
            <w:tcBorders>
              <w:top w:val="nil"/>
              <w:left w:val="nil"/>
              <w:bottom w:val="single" w:sz="4" w:space="0" w:color="auto"/>
              <w:right w:val="single" w:sz="4" w:space="0" w:color="auto"/>
            </w:tcBorders>
            <w:shd w:val="clear" w:color="auto" w:fill="auto"/>
            <w:noWrap/>
            <w:vAlign w:val="bottom"/>
            <w:hideMark/>
          </w:tcPr>
          <w:p w14:paraId="2636DF2D" w14:textId="77777777" w:rsidR="00E76FFD" w:rsidRPr="00E76FFD" w:rsidRDefault="00E76FFD" w:rsidP="00E76FFD">
            <w:pPr>
              <w:spacing w:before="0"/>
              <w:ind w:firstLine="0"/>
              <w:jc w:val="right"/>
              <w:rPr>
                <w:sz w:val="22"/>
                <w:szCs w:val="22"/>
              </w:rPr>
            </w:pPr>
            <w:r w:rsidRPr="00E76FFD">
              <w:rPr>
                <w:sz w:val="22"/>
                <w:szCs w:val="22"/>
              </w:rPr>
              <w:t>66 309</w:t>
            </w:r>
          </w:p>
        </w:tc>
        <w:tc>
          <w:tcPr>
            <w:tcW w:w="2410" w:type="dxa"/>
            <w:tcBorders>
              <w:top w:val="nil"/>
              <w:left w:val="nil"/>
              <w:bottom w:val="single" w:sz="4" w:space="0" w:color="auto"/>
              <w:right w:val="single" w:sz="4" w:space="0" w:color="auto"/>
            </w:tcBorders>
            <w:shd w:val="clear" w:color="auto" w:fill="auto"/>
            <w:noWrap/>
            <w:vAlign w:val="bottom"/>
            <w:hideMark/>
          </w:tcPr>
          <w:p w14:paraId="221C859C" w14:textId="77777777" w:rsidR="00E76FFD" w:rsidRPr="00E76FFD" w:rsidRDefault="00E76FFD" w:rsidP="00E76FFD">
            <w:pPr>
              <w:spacing w:before="0"/>
              <w:ind w:firstLine="0"/>
              <w:jc w:val="left"/>
              <w:rPr>
                <w:sz w:val="22"/>
                <w:szCs w:val="22"/>
              </w:rPr>
            </w:pPr>
            <w:r w:rsidRPr="00E76FFD">
              <w:rPr>
                <w:sz w:val="22"/>
                <w:szCs w:val="22"/>
              </w:rPr>
              <w:t>pasport veřejného osvětlení</w:t>
            </w:r>
          </w:p>
        </w:tc>
      </w:tr>
      <w:tr w:rsidR="00E76FFD" w:rsidRPr="00E76FFD" w14:paraId="274D0374"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6675B50C" w14:textId="77777777" w:rsidR="00E76FFD" w:rsidRPr="00E76FFD" w:rsidRDefault="00E76FFD" w:rsidP="00E76FFD">
            <w:pPr>
              <w:spacing w:before="0"/>
              <w:ind w:firstLine="0"/>
              <w:jc w:val="left"/>
              <w:rPr>
                <w:sz w:val="22"/>
                <w:szCs w:val="22"/>
              </w:rPr>
            </w:pPr>
            <w:r w:rsidRPr="00E76FFD">
              <w:rPr>
                <w:sz w:val="22"/>
                <w:szCs w:val="22"/>
              </w:rPr>
              <w:t xml:space="preserve">Značka sítí lampa </w:t>
            </w:r>
            <w:proofErr w:type="spellStart"/>
            <w:r w:rsidRPr="00E76FFD">
              <w:rPr>
                <w:sz w:val="22"/>
                <w:szCs w:val="22"/>
              </w:rPr>
              <w:t>slavn.osv.na_obj</w:t>
            </w:r>
            <w:proofErr w:type="spellEnd"/>
            <w:r w:rsidRPr="00E76FFD">
              <w:rPr>
                <w:sz w:val="22"/>
                <w:szCs w:val="22"/>
              </w:rPr>
              <w:t>.</w:t>
            </w:r>
          </w:p>
        </w:tc>
        <w:tc>
          <w:tcPr>
            <w:tcW w:w="1289" w:type="dxa"/>
            <w:tcBorders>
              <w:top w:val="nil"/>
              <w:left w:val="nil"/>
              <w:bottom w:val="single" w:sz="4" w:space="0" w:color="auto"/>
              <w:right w:val="single" w:sz="4" w:space="0" w:color="auto"/>
            </w:tcBorders>
            <w:shd w:val="clear" w:color="auto" w:fill="auto"/>
            <w:noWrap/>
            <w:vAlign w:val="bottom"/>
            <w:hideMark/>
          </w:tcPr>
          <w:p w14:paraId="4CAF8924" w14:textId="77777777" w:rsidR="00E76FFD" w:rsidRPr="00E76FFD" w:rsidRDefault="00E76FFD" w:rsidP="00E76FFD">
            <w:pPr>
              <w:spacing w:before="0"/>
              <w:ind w:firstLine="0"/>
              <w:jc w:val="left"/>
              <w:rPr>
                <w:sz w:val="22"/>
                <w:szCs w:val="22"/>
              </w:rPr>
            </w:pPr>
            <w:r w:rsidRPr="00E76FFD">
              <w:rPr>
                <w:sz w:val="22"/>
                <w:szCs w:val="22"/>
              </w:rPr>
              <w:t>buňka</w:t>
            </w:r>
          </w:p>
        </w:tc>
        <w:tc>
          <w:tcPr>
            <w:tcW w:w="1971" w:type="dxa"/>
            <w:tcBorders>
              <w:top w:val="nil"/>
              <w:left w:val="nil"/>
              <w:bottom w:val="single" w:sz="4" w:space="0" w:color="auto"/>
              <w:right w:val="single" w:sz="4" w:space="0" w:color="auto"/>
            </w:tcBorders>
            <w:shd w:val="clear" w:color="auto" w:fill="auto"/>
            <w:noWrap/>
            <w:vAlign w:val="bottom"/>
            <w:hideMark/>
          </w:tcPr>
          <w:p w14:paraId="052D069E" w14:textId="77777777" w:rsidR="00E76FFD" w:rsidRPr="00E76FFD" w:rsidRDefault="00E76FFD" w:rsidP="00E76FFD">
            <w:pPr>
              <w:spacing w:before="0"/>
              <w:ind w:firstLine="0"/>
              <w:jc w:val="right"/>
              <w:rPr>
                <w:sz w:val="22"/>
                <w:szCs w:val="22"/>
              </w:rPr>
            </w:pPr>
            <w:r w:rsidRPr="00E76FFD">
              <w:rPr>
                <w:sz w:val="22"/>
                <w:szCs w:val="22"/>
              </w:rPr>
              <w:t>16</w:t>
            </w:r>
          </w:p>
        </w:tc>
        <w:tc>
          <w:tcPr>
            <w:tcW w:w="2410" w:type="dxa"/>
            <w:tcBorders>
              <w:top w:val="nil"/>
              <w:left w:val="nil"/>
              <w:bottom w:val="single" w:sz="4" w:space="0" w:color="auto"/>
              <w:right w:val="single" w:sz="4" w:space="0" w:color="auto"/>
            </w:tcBorders>
            <w:shd w:val="clear" w:color="auto" w:fill="auto"/>
            <w:noWrap/>
            <w:vAlign w:val="bottom"/>
            <w:hideMark/>
          </w:tcPr>
          <w:p w14:paraId="2B639B64" w14:textId="77777777" w:rsidR="00E76FFD" w:rsidRPr="00E76FFD" w:rsidRDefault="00E76FFD" w:rsidP="00E76FFD">
            <w:pPr>
              <w:spacing w:before="0"/>
              <w:ind w:firstLine="0"/>
              <w:jc w:val="left"/>
              <w:rPr>
                <w:sz w:val="22"/>
                <w:szCs w:val="22"/>
              </w:rPr>
            </w:pPr>
            <w:r w:rsidRPr="00E76FFD">
              <w:rPr>
                <w:sz w:val="22"/>
                <w:szCs w:val="22"/>
              </w:rPr>
              <w:t>pasport veřejného osvětlení</w:t>
            </w:r>
          </w:p>
        </w:tc>
      </w:tr>
      <w:tr w:rsidR="00E76FFD" w:rsidRPr="00E76FFD" w14:paraId="518B55EA" w14:textId="77777777" w:rsidTr="00E76FFD">
        <w:trPr>
          <w:trHeight w:val="300"/>
        </w:trPr>
        <w:tc>
          <w:tcPr>
            <w:tcW w:w="3970" w:type="dxa"/>
            <w:tcBorders>
              <w:top w:val="nil"/>
              <w:left w:val="single" w:sz="4" w:space="0" w:color="auto"/>
              <w:bottom w:val="single" w:sz="4" w:space="0" w:color="auto"/>
              <w:right w:val="single" w:sz="4" w:space="0" w:color="auto"/>
            </w:tcBorders>
            <w:shd w:val="clear" w:color="auto" w:fill="auto"/>
            <w:noWrap/>
            <w:vAlign w:val="bottom"/>
            <w:hideMark/>
          </w:tcPr>
          <w:p w14:paraId="508A2E7D" w14:textId="77777777" w:rsidR="00E76FFD" w:rsidRPr="00E76FFD" w:rsidRDefault="00E76FFD" w:rsidP="00E76FFD">
            <w:pPr>
              <w:spacing w:before="0"/>
              <w:ind w:firstLine="0"/>
              <w:jc w:val="left"/>
              <w:rPr>
                <w:sz w:val="22"/>
                <w:szCs w:val="22"/>
              </w:rPr>
            </w:pPr>
            <w:r w:rsidRPr="00E76FFD">
              <w:rPr>
                <w:sz w:val="22"/>
                <w:szCs w:val="22"/>
              </w:rPr>
              <w:t xml:space="preserve">Značka sítí lampa </w:t>
            </w:r>
            <w:proofErr w:type="spellStart"/>
            <w:r w:rsidRPr="00E76FFD">
              <w:rPr>
                <w:sz w:val="22"/>
                <w:szCs w:val="22"/>
              </w:rPr>
              <w:t>slavnost.osv</w:t>
            </w:r>
            <w:proofErr w:type="spellEnd"/>
            <w:r w:rsidRPr="00E76FFD">
              <w:rPr>
                <w:sz w:val="22"/>
                <w:szCs w:val="22"/>
              </w:rPr>
              <w:t>.</w:t>
            </w:r>
          </w:p>
        </w:tc>
        <w:tc>
          <w:tcPr>
            <w:tcW w:w="1289" w:type="dxa"/>
            <w:tcBorders>
              <w:top w:val="nil"/>
              <w:left w:val="nil"/>
              <w:bottom w:val="single" w:sz="4" w:space="0" w:color="auto"/>
              <w:right w:val="single" w:sz="4" w:space="0" w:color="auto"/>
            </w:tcBorders>
            <w:shd w:val="clear" w:color="auto" w:fill="auto"/>
            <w:noWrap/>
            <w:vAlign w:val="bottom"/>
            <w:hideMark/>
          </w:tcPr>
          <w:p w14:paraId="602657D6" w14:textId="77777777" w:rsidR="00E76FFD" w:rsidRPr="00E76FFD" w:rsidRDefault="00E76FFD" w:rsidP="00E76FFD">
            <w:pPr>
              <w:spacing w:before="0"/>
              <w:ind w:firstLine="0"/>
              <w:jc w:val="left"/>
              <w:rPr>
                <w:sz w:val="22"/>
                <w:szCs w:val="22"/>
              </w:rPr>
            </w:pPr>
            <w:r w:rsidRPr="00E76FFD">
              <w:rPr>
                <w:sz w:val="22"/>
                <w:szCs w:val="22"/>
              </w:rPr>
              <w:t>buňka</w:t>
            </w:r>
          </w:p>
        </w:tc>
        <w:tc>
          <w:tcPr>
            <w:tcW w:w="1971" w:type="dxa"/>
            <w:tcBorders>
              <w:top w:val="nil"/>
              <w:left w:val="nil"/>
              <w:bottom w:val="single" w:sz="4" w:space="0" w:color="auto"/>
              <w:right w:val="single" w:sz="4" w:space="0" w:color="auto"/>
            </w:tcBorders>
            <w:shd w:val="clear" w:color="auto" w:fill="auto"/>
            <w:noWrap/>
            <w:vAlign w:val="bottom"/>
            <w:hideMark/>
          </w:tcPr>
          <w:p w14:paraId="3A049232" w14:textId="77777777" w:rsidR="00E76FFD" w:rsidRPr="00E76FFD" w:rsidRDefault="00E76FFD" w:rsidP="00E76FFD">
            <w:pPr>
              <w:spacing w:before="0"/>
              <w:ind w:firstLine="0"/>
              <w:jc w:val="right"/>
              <w:rPr>
                <w:sz w:val="22"/>
                <w:szCs w:val="22"/>
              </w:rPr>
            </w:pPr>
            <w:r w:rsidRPr="00E76FFD">
              <w:rPr>
                <w:sz w:val="22"/>
                <w:szCs w:val="22"/>
              </w:rPr>
              <w:t>206</w:t>
            </w:r>
          </w:p>
        </w:tc>
        <w:tc>
          <w:tcPr>
            <w:tcW w:w="2410" w:type="dxa"/>
            <w:tcBorders>
              <w:top w:val="nil"/>
              <w:left w:val="nil"/>
              <w:bottom w:val="single" w:sz="4" w:space="0" w:color="auto"/>
              <w:right w:val="single" w:sz="4" w:space="0" w:color="auto"/>
            </w:tcBorders>
            <w:shd w:val="clear" w:color="auto" w:fill="auto"/>
            <w:noWrap/>
            <w:vAlign w:val="bottom"/>
            <w:hideMark/>
          </w:tcPr>
          <w:p w14:paraId="5C695FC1" w14:textId="77777777" w:rsidR="00E76FFD" w:rsidRPr="00E76FFD" w:rsidRDefault="00E76FFD" w:rsidP="00E76FFD">
            <w:pPr>
              <w:spacing w:before="0"/>
              <w:ind w:firstLine="0"/>
              <w:jc w:val="left"/>
              <w:rPr>
                <w:sz w:val="22"/>
                <w:szCs w:val="22"/>
              </w:rPr>
            </w:pPr>
            <w:r w:rsidRPr="00E76FFD">
              <w:rPr>
                <w:sz w:val="22"/>
                <w:szCs w:val="22"/>
              </w:rPr>
              <w:t>pasport veřejného osvětlení</w:t>
            </w:r>
          </w:p>
        </w:tc>
      </w:tr>
    </w:tbl>
    <w:p w14:paraId="7E8BD6DD" w14:textId="77777777" w:rsidR="00564F5A" w:rsidRDefault="00564F5A" w:rsidP="00564F5A">
      <w:pPr>
        <w:rPr>
          <w:i/>
          <w:iCs/>
          <w:sz w:val="22"/>
          <w:szCs w:val="22"/>
        </w:rPr>
      </w:pPr>
    </w:p>
    <w:p w14:paraId="12C28883" w14:textId="24A8F1E9" w:rsidR="00D64F0B" w:rsidRPr="00D64F0B" w:rsidRDefault="00D64F0B" w:rsidP="00D64F0B">
      <w:pPr>
        <w:rPr>
          <w:sz w:val="22"/>
          <w:szCs w:val="22"/>
        </w:rPr>
      </w:pPr>
      <w:r w:rsidRPr="00D64F0B">
        <w:rPr>
          <w:sz w:val="22"/>
          <w:szCs w:val="22"/>
        </w:rPr>
        <w:t>Typy objektů datového modelu ÚMPS Sdružení, tříd</w:t>
      </w:r>
      <w:r>
        <w:rPr>
          <w:sz w:val="22"/>
          <w:szCs w:val="22"/>
        </w:rPr>
        <w:t>y</w:t>
      </w:r>
      <w:r w:rsidRPr="00D64F0B">
        <w:rPr>
          <w:sz w:val="22"/>
          <w:szCs w:val="22"/>
        </w:rPr>
        <w:t xml:space="preserve"> přesnosti</w:t>
      </w:r>
      <w:r>
        <w:rPr>
          <w:sz w:val="22"/>
          <w:szCs w:val="22"/>
        </w:rPr>
        <w:t xml:space="preserve"> 9</w:t>
      </w:r>
      <w:r w:rsidRPr="00D64F0B">
        <w:rPr>
          <w:sz w:val="22"/>
          <w:szCs w:val="22"/>
        </w:rPr>
        <w:t>, zařazených do kategorie Pasport, včetně počtu prvků v datovém skladu na území Pardubického kraje</w:t>
      </w:r>
      <w:r>
        <w:rPr>
          <w:sz w:val="22"/>
          <w:szCs w:val="22"/>
        </w:rPr>
        <w:t xml:space="preserve"> jsou uvedeny v Příloze 8 analýzy.</w:t>
      </w:r>
    </w:p>
    <w:p w14:paraId="6E38878C" w14:textId="27B01060" w:rsidR="00564F5A" w:rsidRDefault="00564F5A" w:rsidP="00F35A2D">
      <w:pPr>
        <w:rPr>
          <w:sz w:val="22"/>
          <w:szCs w:val="22"/>
        </w:rPr>
      </w:pPr>
    </w:p>
    <w:p w14:paraId="28710466" w14:textId="77777777" w:rsidR="00D64F0B" w:rsidRDefault="00D64F0B" w:rsidP="00F35A2D">
      <w:pPr>
        <w:rPr>
          <w:sz w:val="22"/>
          <w:szCs w:val="22"/>
        </w:rPr>
      </w:pPr>
    </w:p>
    <w:p w14:paraId="044CA665" w14:textId="6FCCE0D4" w:rsidR="008F415A" w:rsidRPr="00706051" w:rsidRDefault="008F415A" w:rsidP="00706051">
      <w:pPr>
        <w:pStyle w:val="Nadpis3"/>
      </w:pPr>
      <w:bookmarkStart w:id="13" w:name="_Toc74813363"/>
      <w:r w:rsidRPr="00706051">
        <w:t>Prvky ke zrušení</w:t>
      </w:r>
      <w:bookmarkEnd w:id="13"/>
    </w:p>
    <w:p w14:paraId="0881FA7A" w14:textId="520FB89F" w:rsidR="00616843" w:rsidRDefault="00616843" w:rsidP="00F35A2D">
      <w:pPr>
        <w:rPr>
          <w:sz w:val="22"/>
          <w:szCs w:val="22"/>
        </w:rPr>
      </w:pPr>
      <w:r>
        <w:rPr>
          <w:sz w:val="22"/>
          <w:szCs w:val="22"/>
        </w:rPr>
        <w:t>Na základě zkušeností zpracovatele analýzy se správou technických map můžeme konstatovat, že objekty, které nelze nalézt v datovém modelu ZPS DTM ČR a jsou označeny jako objekty ke zrušení, nemají zásadní vliv na kvalitu a obsah technické mapy.</w:t>
      </w:r>
      <w:r w:rsidR="00C04237">
        <w:rPr>
          <w:sz w:val="22"/>
          <w:szCs w:val="22"/>
        </w:rPr>
        <w:t xml:space="preserve"> Většinu z nich lze nalézt v jiných zdrojích </w:t>
      </w:r>
      <w:r w:rsidR="00CC2DD3">
        <w:rPr>
          <w:sz w:val="22"/>
          <w:szCs w:val="22"/>
        </w:rPr>
        <w:t>nebo jsou</w:t>
      </w:r>
      <w:r w:rsidR="00C04237">
        <w:rPr>
          <w:sz w:val="22"/>
          <w:szCs w:val="22"/>
        </w:rPr>
        <w:t xml:space="preserve"> nevýznamné z hlediska četnosti výskytu, případně do technické mapy</w:t>
      </w:r>
      <w:r w:rsidR="00620F6C">
        <w:rPr>
          <w:sz w:val="22"/>
          <w:szCs w:val="22"/>
        </w:rPr>
        <w:t xml:space="preserve"> svým charakterem</w:t>
      </w:r>
      <w:r w:rsidR="00C04237">
        <w:rPr>
          <w:sz w:val="22"/>
          <w:szCs w:val="22"/>
        </w:rPr>
        <w:t xml:space="preserve"> nepatří.</w:t>
      </w:r>
    </w:p>
    <w:p w14:paraId="445FAFF6" w14:textId="5CBDDD4A" w:rsidR="00C04237" w:rsidRDefault="00C04237" w:rsidP="00F35A2D">
      <w:pPr>
        <w:rPr>
          <w:sz w:val="22"/>
          <w:szCs w:val="22"/>
        </w:rPr>
      </w:pPr>
      <w:r>
        <w:rPr>
          <w:sz w:val="22"/>
          <w:szCs w:val="22"/>
        </w:rPr>
        <w:t>Prvky lze rozdělit na několik základních skupin:</w:t>
      </w:r>
    </w:p>
    <w:p w14:paraId="7ADF51EC" w14:textId="62136A4F" w:rsidR="00C04237" w:rsidRDefault="00C04237" w:rsidP="00C04237">
      <w:pPr>
        <w:pStyle w:val="Odstavecseseznamem"/>
        <w:numPr>
          <w:ilvl w:val="0"/>
          <w:numId w:val="11"/>
        </w:numPr>
        <w:rPr>
          <w:sz w:val="22"/>
          <w:szCs w:val="22"/>
        </w:rPr>
      </w:pPr>
      <w:r>
        <w:rPr>
          <w:sz w:val="22"/>
          <w:szCs w:val="22"/>
        </w:rPr>
        <w:t>Topografické značky – jedná se zejména o směr vodních toků a výškové šrafy</w:t>
      </w:r>
    </w:p>
    <w:p w14:paraId="359AD684" w14:textId="3033658C" w:rsidR="00C04237" w:rsidRDefault="00C04237" w:rsidP="00C04237">
      <w:pPr>
        <w:pStyle w:val="Odstavecseseznamem"/>
        <w:numPr>
          <w:ilvl w:val="0"/>
          <w:numId w:val="11"/>
        </w:numPr>
        <w:rPr>
          <w:sz w:val="22"/>
          <w:szCs w:val="22"/>
        </w:rPr>
      </w:pPr>
      <w:r>
        <w:rPr>
          <w:sz w:val="22"/>
          <w:szCs w:val="22"/>
        </w:rPr>
        <w:t>Bodové pole</w:t>
      </w:r>
      <w:r w:rsidR="00F75323">
        <w:rPr>
          <w:sz w:val="22"/>
          <w:szCs w:val="22"/>
        </w:rPr>
        <w:t xml:space="preserve"> – značky a popisy bodových a výškových polí jsou udržovány Zeměměřickým úřadem</w:t>
      </w:r>
    </w:p>
    <w:p w14:paraId="46A2662A" w14:textId="77777777" w:rsidR="00127E0F" w:rsidRDefault="00C04237" w:rsidP="00C04237">
      <w:pPr>
        <w:pStyle w:val="Odstavecseseznamem"/>
        <w:numPr>
          <w:ilvl w:val="0"/>
          <w:numId w:val="11"/>
        </w:numPr>
        <w:rPr>
          <w:sz w:val="22"/>
          <w:szCs w:val="22"/>
        </w:rPr>
      </w:pPr>
      <w:r>
        <w:rPr>
          <w:sz w:val="22"/>
          <w:szCs w:val="22"/>
        </w:rPr>
        <w:t>Značky katastrální mapy</w:t>
      </w:r>
      <w:r w:rsidR="00F75323">
        <w:rPr>
          <w:sz w:val="22"/>
          <w:szCs w:val="22"/>
        </w:rPr>
        <w:t xml:space="preserve"> – značky, které nelze využít ani jako </w:t>
      </w:r>
      <w:proofErr w:type="spellStart"/>
      <w:r w:rsidR="00F75323">
        <w:rPr>
          <w:sz w:val="22"/>
          <w:szCs w:val="22"/>
        </w:rPr>
        <w:t>centroidy</w:t>
      </w:r>
      <w:proofErr w:type="spellEnd"/>
    </w:p>
    <w:p w14:paraId="16EE0B51" w14:textId="22DDA0DE" w:rsidR="00C04237" w:rsidRPr="00EC43F3" w:rsidRDefault="00127E0F" w:rsidP="00C04237">
      <w:pPr>
        <w:pStyle w:val="Odstavecseseznamem"/>
        <w:numPr>
          <w:ilvl w:val="0"/>
          <w:numId w:val="11"/>
        </w:numPr>
        <w:rPr>
          <w:sz w:val="22"/>
          <w:szCs w:val="22"/>
        </w:rPr>
      </w:pPr>
      <w:r w:rsidRPr="00EC43F3">
        <w:rPr>
          <w:sz w:val="22"/>
          <w:szCs w:val="22"/>
        </w:rPr>
        <w:lastRenderedPageBreak/>
        <w:t>Linie převzaté z katastrálních map – tyto jsou součástí dat ÚMPS sdružení</w:t>
      </w:r>
      <w:r w:rsidR="00F75323" w:rsidRPr="00EC43F3">
        <w:rPr>
          <w:sz w:val="22"/>
          <w:szCs w:val="22"/>
        </w:rPr>
        <w:t xml:space="preserve"> </w:t>
      </w:r>
      <w:r w:rsidRPr="00EC43F3">
        <w:rPr>
          <w:sz w:val="22"/>
          <w:szCs w:val="22"/>
        </w:rPr>
        <w:t>třídy přesnosti 9</w:t>
      </w:r>
    </w:p>
    <w:p w14:paraId="62F0A7EE" w14:textId="3B553793" w:rsidR="00C04237" w:rsidRDefault="00C04237" w:rsidP="00C04237">
      <w:pPr>
        <w:pStyle w:val="Odstavecseseznamem"/>
        <w:numPr>
          <w:ilvl w:val="0"/>
          <w:numId w:val="11"/>
        </w:numPr>
        <w:rPr>
          <w:sz w:val="22"/>
          <w:szCs w:val="22"/>
        </w:rPr>
      </w:pPr>
      <w:r>
        <w:rPr>
          <w:sz w:val="22"/>
          <w:szCs w:val="22"/>
        </w:rPr>
        <w:t>Místopis</w:t>
      </w:r>
      <w:r w:rsidR="00F75323">
        <w:rPr>
          <w:sz w:val="22"/>
          <w:szCs w:val="22"/>
        </w:rPr>
        <w:t xml:space="preserve"> – je spravován v RÚIAN, jedná se o čísla popisná</w:t>
      </w:r>
      <w:r w:rsidR="00F524B7">
        <w:rPr>
          <w:sz w:val="22"/>
          <w:szCs w:val="22"/>
        </w:rPr>
        <w:t xml:space="preserve"> a</w:t>
      </w:r>
      <w:r w:rsidR="00F75323">
        <w:rPr>
          <w:sz w:val="22"/>
          <w:szCs w:val="22"/>
        </w:rPr>
        <w:t xml:space="preserve"> evidenční, názvy ulic, názvy čtvrtí apod.</w:t>
      </w:r>
    </w:p>
    <w:p w14:paraId="6BA4190A" w14:textId="0E6399EE" w:rsidR="00C04237" w:rsidRDefault="00C04237" w:rsidP="00C04237">
      <w:pPr>
        <w:pStyle w:val="Odstavecseseznamem"/>
        <w:numPr>
          <w:ilvl w:val="0"/>
          <w:numId w:val="11"/>
        </w:numPr>
        <w:rPr>
          <w:sz w:val="22"/>
          <w:szCs w:val="22"/>
        </w:rPr>
      </w:pPr>
      <w:r>
        <w:rPr>
          <w:sz w:val="22"/>
          <w:szCs w:val="22"/>
        </w:rPr>
        <w:t>Vrstevnice</w:t>
      </w:r>
      <w:r w:rsidR="00F75323">
        <w:rPr>
          <w:sz w:val="22"/>
          <w:szCs w:val="22"/>
        </w:rPr>
        <w:t xml:space="preserve"> – jedná o vrstvu spravovanou Zeměměřickým úřadem</w:t>
      </w:r>
    </w:p>
    <w:p w14:paraId="0DD026A4" w14:textId="354AC945" w:rsidR="00C04237" w:rsidRDefault="00F75323" w:rsidP="00C04237">
      <w:pPr>
        <w:pStyle w:val="Odstavecseseznamem"/>
        <w:numPr>
          <w:ilvl w:val="0"/>
          <w:numId w:val="11"/>
        </w:numPr>
        <w:rPr>
          <w:sz w:val="22"/>
          <w:szCs w:val="22"/>
        </w:rPr>
      </w:pPr>
      <w:r>
        <w:rPr>
          <w:sz w:val="22"/>
          <w:szCs w:val="22"/>
        </w:rPr>
        <w:t>Povrchové znaky inženýrských sítí – jedná se o povrchové znaky jejichž ekvivalent nebyl nalezen v datovém modelu ZPS DTM ČR a z hlediska četnosti výskytu jsou nevýznamné</w:t>
      </w:r>
    </w:p>
    <w:p w14:paraId="56B533A9" w14:textId="77777777" w:rsidR="00C04237" w:rsidRPr="00616843" w:rsidRDefault="00C04237" w:rsidP="00F35A2D">
      <w:pPr>
        <w:rPr>
          <w:sz w:val="22"/>
          <w:szCs w:val="22"/>
        </w:rPr>
      </w:pPr>
    </w:p>
    <w:p w14:paraId="6AAD1E27" w14:textId="5C2822F8" w:rsidR="00063868" w:rsidRDefault="00063868" w:rsidP="00063868">
      <w:pPr>
        <w:rPr>
          <w:sz w:val="22"/>
          <w:szCs w:val="22"/>
        </w:rPr>
      </w:pPr>
      <w:r w:rsidRPr="00EC43F3">
        <w:rPr>
          <w:sz w:val="22"/>
          <w:szCs w:val="22"/>
        </w:rPr>
        <w:t xml:space="preserve">Seznam </w:t>
      </w:r>
      <w:r w:rsidR="00664002" w:rsidRPr="00EC43F3">
        <w:rPr>
          <w:sz w:val="22"/>
          <w:szCs w:val="22"/>
        </w:rPr>
        <w:t xml:space="preserve">typů objektů </w:t>
      </w:r>
      <w:r w:rsidRPr="00EC43F3">
        <w:rPr>
          <w:sz w:val="22"/>
          <w:szCs w:val="22"/>
        </w:rPr>
        <w:t xml:space="preserve">patřících do </w:t>
      </w:r>
      <w:r w:rsidR="00664002" w:rsidRPr="00EC43F3">
        <w:rPr>
          <w:sz w:val="22"/>
          <w:szCs w:val="22"/>
        </w:rPr>
        <w:t xml:space="preserve">skupiny </w:t>
      </w:r>
      <w:r w:rsidR="00664002" w:rsidRPr="00EC43F3">
        <w:rPr>
          <w:b/>
          <w:bCs/>
          <w:i/>
          <w:iCs/>
          <w:sz w:val="22"/>
          <w:szCs w:val="22"/>
        </w:rPr>
        <w:t>Ke zrušení</w:t>
      </w:r>
      <w:r w:rsidRPr="00EC43F3">
        <w:rPr>
          <w:sz w:val="22"/>
          <w:szCs w:val="22"/>
        </w:rPr>
        <w:t>, včetně jejich počtů v</w:t>
      </w:r>
      <w:r w:rsidR="00664002" w:rsidRPr="00EC43F3">
        <w:rPr>
          <w:sz w:val="22"/>
          <w:szCs w:val="22"/>
        </w:rPr>
        <w:t xml:space="preserve"> datovém skladu </w:t>
      </w:r>
      <w:r w:rsidR="0067781A" w:rsidRPr="00EC43F3">
        <w:rPr>
          <w:sz w:val="22"/>
          <w:szCs w:val="22"/>
          <w:u w:color="FF0000"/>
        </w:rPr>
        <w:t>ÚMPS Sdružení</w:t>
      </w:r>
      <w:r w:rsidRPr="00EC43F3">
        <w:rPr>
          <w:sz w:val="22"/>
          <w:szCs w:val="22"/>
        </w:rPr>
        <w:t>, viz Příloh</w:t>
      </w:r>
      <w:r w:rsidR="00EC43F3" w:rsidRPr="00EC43F3">
        <w:rPr>
          <w:sz w:val="22"/>
          <w:szCs w:val="22"/>
        </w:rPr>
        <w:t>y</w:t>
      </w:r>
      <w:r w:rsidR="00BD0C6C" w:rsidRPr="00EC43F3">
        <w:rPr>
          <w:sz w:val="22"/>
          <w:szCs w:val="22"/>
        </w:rPr>
        <w:t xml:space="preserve"> </w:t>
      </w:r>
      <w:r w:rsidR="00EC43F3" w:rsidRPr="00EC43F3">
        <w:rPr>
          <w:sz w:val="22"/>
          <w:szCs w:val="22"/>
        </w:rPr>
        <w:t>5 a 6</w:t>
      </w:r>
      <w:r w:rsidR="00BD0C6C" w:rsidRPr="00EC43F3">
        <w:rPr>
          <w:sz w:val="22"/>
          <w:szCs w:val="22"/>
        </w:rPr>
        <w:t xml:space="preserve"> analýzy.</w:t>
      </w:r>
    </w:p>
    <w:p w14:paraId="7C9F7E48" w14:textId="0DBC7B88" w:rsidR="00664002" w:rsidRDefault="00664002" w:rsidP="00063868">
      <w:pPr>
        <w:rPr>
          <w:sz w:val="22"/>
          <w:szCs w:val="22"/>
        </w:rPr>
      </w:pPr>
    </w:p>
    <w:p w14:paraId="10DF3EEC" w14:textId="5DBF9C10" w:rsidR="00664002" w:rsidRPr="00086C18" w:rsidRDefault="00664002" w:rsidP="00B37482">
      <w:pPr>
        <w:ind w:firstLine="0"/>
        <w:rPr>
          <w:i/>
          <w:iCs/>
          <w:sz w:val="22"/>
          <w:szCs w:val="22"/>
        </w:rPr>
      </w:pPr>
      <w:r w:rsidRPr="00086C18">
        <w:rPr>
          <w:i/>
          <w:iCs/>
          <w:sz w:val="22"/>
          <w:szCs w:val="22"/>
        </w:rPr>
        <w:t xml:space="preserve">Tabulka </w:t>
      </w:r>
      <w:r w:rsidR="00BD0C6C" w:rsidRPr="00086C18">
        <w:rPr>
          <w:i/>
          <w:iCs/>
          <w:sz w:val="22"/>
          <w:szCs w:val="22"/>
        </w:rPr>
        <w:t>4</w:t>
      </w:r>
      <w:r w:rsidRPr="00086C18">
        <w:rPr>
          <w:i/>
          <w:iCs/>
          <w:sz w:val="22"/>
          <w:szCs w:val="22"/>
        </w:rPr>
        <w:t xml:space="preserve">: Typy objektů datového modelu </w:t>
      </w:r>
      <w:r w:rsidR="0067781A" w:rsidRPr="00086C18">
        <w:rPr>
          <w:i/>
          <w:iCs/>
          <w:sz w:val="22"/>
          <w:szCs w:val="22"/>
          <w:u w:color="FF0000"/>
        </w:rPr>
        <w:t>ÚMPS Sdružení</w:t>
      </w:r>
      <w:r w:rsidR="00EC43F3">
        <w:rPr>
          <w:i/>
          <w:iCs/>
          <w:sz w:val="22"/>
          <w:szCs w:val="22"/>
          <w:u w:color="FF0000"/>
        </w:rPr>
        <w:t>, třídy přesnosti 3,</w:t>
      </w:r>
      <w:r w:rsidRPr="00086C18">
        <w:rPr>
          <w:i/>
          <w:iCs/>
          <w:sz w:val="22"/>
          <w:szCs w:val="22"/>
        </w:rPr>
        <w:t xml:space="preserve"> ke zrušení, včetně počtu prvků v datovém skladu </w:t>
      </w:r>
      <w:r w:rsidR="00724C63" w:rsidRPr="00086C18">
        <w:rPr>
          <w:i/>
          <w:iCs/>
          <w:sz w:val="22"/>
          <w:szCs w:val="22"/>
          <w:u w:color="FF0000"/>
        </w:rPr>
        <w:t>na území Pardubického kraje</w:t>
      </w:r>
    </w:p>
    <w:p w14:paraId="5B662162" w14:textId="77777777" w:rsidR="00664002" w:rsidRDefault="00664002" w:rsidP="00664002">
      <w:pPr>
        <w:rPr>
          <w:i/>
          <w:iCs/>
          <w:sz w:val="22"/>
          <w:szCs w:val="22"/>
        </w:rPr>
      </w:pPr>
    </w:p>
    <w:tbl>
      <w:tblPr>
        <w:tblW w:w="9460" w:type="dxa"/>
        <w:tblCellMar>
          <w:left w:w="70" w:type="dxa"/>
          <w:right w:w="70" w:type="dxa"/>
        </w:tblCellMar>
        <w:tblLook w:val="04A0" w:firstRow="1" w:lastRow="0" w:firstColumn="1" w:lastColumn="0" w:noHBand="0" w:noVBand="1"/>
      </w:tblPr>
      <w:tblGrid>
        <w:gridCol w:w="3842"/>
        <w:gridCol w:w="1233"/>
        <w:gridCol w:w="2009"/>
        <w:gridCol w:w="2376"/>
      </w:tblGrid>
      <w:tr w:rsidR="00724C63" w:rsidRPr="00724C63" w14:paraId="0058DA33" w14:textId="77777777" w:rsidTr="00724C63">
        <w:trPr>
          <w:trHeight w:val="300"/>
        </w:trPr>
        <w:tc>
          <w:tcPr>
            <w:tcW w:w="9460" w:type="dxa"/>
            <w:gridSpan w:val="4"/>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47115E3B" w14:textId="77777777" w:rsidR="00724C63" w:rsidRPr="00724C63" w:rsidRDefault="00724C63" w:rsidP="00724C63">
            <w:pPr>
              <w:spacing w:before="0"/>
              <w:ind w:firstLine="0"/>
              <w:jc w:val="center"/>
              <w:rPr>
                <w:b/>
                <w:bCs/>
                <w:sz w:val="22"/>
                <w:szCs w:val="22"/>
              </w:rPr>
            </w:pPr>
            <w:r w:rsidRPr="00724C63">
              <w:rPr>
                <w:b/>
                <w:bCs/>
                <w:sz w:val="22"/>
                <w:szCs w:val="22"/>
              </w:rPr>
              <w:t>ÚMPS Sdružení</w:t>
            </w:r>
          </w:p>
        </w:tc>
      </w:tr>
      <w:tr w:rsidR="00724C63" w:rsidRPr="00724C63" w14:paraId="41AD251D" w14:textId="77777777" w:rsidTr="00724C63">
        <w:trPr>
          <w:trHeight w:val="900"/>
        </w:trPr>
        <w:tc>
          <w:tcPr>
            <w:tcW w:w="3842" w:type="dxa"/>
            <w:tcBorders>
              <w:top w:val="nil"/>
              <w:left w:val="single" w:sz="4" w:space="0" w:color="auto"/>
              <w:bottom w:val="single" w:sz="4" w:space="0" w:color="auto"/>
              <w:right w:val="single" w:sz="4" w:space="0" w:color="auto"/>
            </w:tcBorders>
            <w:shd w:val="clear" w:color="000000" w:fill="D9D9D9"/>
            <w:noWrap/>
            <w:vAlign w:val="center"/>
            <w:hideMark/>
          </w:tcPr>
          <w:p w14:paraId="6BB7850E" w14:textId="77777777" w:rsidR="00724C63" w:rsidRPr="00724C63" w:rsidRDefault="00724C63" w:rsidP="00724C63">
            <w:pPr>
              <w:spacing w:before="0"/>
              <w:ind w:firstLine="0"/>
              <w:jc w:val="center"/>
              <w:rPr>
                <w:b/>
                <w:bCs/>
                <w:sz w:val="22"/>
                <w:szCs w:val="22"/>
              </w:rPr>
            </w:pPr>
            <w:r w:rsidRPr="00724C63">
              <w:rPr>
                <w:b/>
                <w:bCs/>
                <w:sz w:val="22"/>
                <w:szCs w:val="22"/>
              </w:rPr>
              <w:t>Typ objektu</w:t>
            </w:r>
          </w:p>
        </w:tc>
        <w:tc>
          <w:tcPr>
            <w:tcW w:w="1233" w:type="dxa"/>
            <w:tcBorders>
              <w:top w:val="nil"/>
              <w:left w:val="nil"/>
              <w:bottom w:val="single" w:sz="4" w:space="0" w:color="auto"/>
              <w:right w:val="single" w:sz="4" w:space="0" w:color="auto"/>
            </w:tcBorders>
            <w:shd w:val="clear" w:color="000000" w:fill="D9D9D9"/>
            <w:noWrap/>
            <w:vAlign w:val="center"/>
            <w:hideMark/>
          </w:tcPr>
          <w:p w14:paraId="7A786292" w14:textId="77777777" w:rsidR="00724C63" w:rsidRPr="00724C63" w:rsidRDefault="00724C63" w:rsidP="00724C63">
            <w:pPr>
              <w:spacing w:before="0"/>
              <w:ind w:firstLine="0"/>
              <w:jc w:val="center"/>
              <w:rPr>
                <w:b/>
                <w:bCs/>
                <w:sz w:val="22"/>
                <w:szCs w:val="22"/>
              </w:rPr>
            </w:pPr>
            <w:r w:rsidRPr="00724C63">
              <w:rPr>
                <w:b/>
                <w:bCs/>
                <w:sz w:val="22"/>
                <w:szCs w:val="22"/>
              </w:rPr>
              <w:t>Geometrie</w:t>
            </w:r>
          </w:p>
        </w:tc>
        <w:tc>
          <w:tcPr>
            <w:tcW w:w="2009" w:type="dxa"/>
            <w:tcBorders>
              <w:top w:val="nil"/>
              <w:left w:val="nil"/>
              <w:bottom w:val="single" w:sz="4" w:space="0" w:color="auto"/>
              <w:right w:val="single" w:sz="4" w:space="0" w:color="auto"/>
            </w:tcBorders>
            <w:shd w:val="clear" w:color="000000" w:fill="D9D9D9"/>
            <w:vAlign w:val="center"/>
            <w:hideMark/>
          </w:tcPr>
          <w:p w14:paraId="776A6642" w14:textId="77777777" w:rsidR="00724C63" w:rsidRPr="00724C63" w:rsidRDefault="00724C63" w:rsidP="00724C63">
            <w:pPr>
              <w:spacing w:before="0"/>
              <w:ind w:firstLine="0"/>
              <w:jc w:val="center"/>
              <w:rPr>
                <w:b/>
                <w:bCs/>
                <w:sz w:val="22"/>
                <w:szCs w:val="22"/>
              </w:rPr>
            </w:pPr>
            <w:r w:rsidRPr="00724C63">
              <w:rPr>
                <w:b/>
                <w:bCs/>
                <w:sz w:val="22"/>
                <w:szCs w:val="22"/>
              </w:rPr>
              <w:t>Počet prvků</w:t>
            </w:r>
            <w:r w:rsidRPr="00724C63">
              <w:rPr>
                <w:b/>
                <w:bCs/>
                <w:sz w:val="22"/>
                <w:szCs w:val="22"/>
              </w:rPr>
              <w:br/>
              <w:t>na území</w:t>
            </w:r>
            <w:r w:rsidRPr="00724C63">
              <w:rPr>
                <w:b/>
                <w:bCs/>
                <w:sz w:val="22"/>
                <w:szCs w:val="22"/>
              </w:rPr>
              <w:br/>
              <w:t>Pardubického kraje</w:t>
            </w:r>
          </w:p>
        </w:tc>
        <w:tc>
          <w:tcPr>
            <w:tcW w:w="2376" w:type="dxa"/>
            <w:tcBorders>
              <w:top w:val="nil"/>
              <w:left w:val="nil"/>
              <w:bottom w:val="single" w:sz="4" w:space="0" w:color="auto"/>
              <w:right w:val="single" w:sz="4" w:space="0" w:color="auto"/>
            </w:tcBorders>
            <w:shd w:val="clear" w:color="000000" w:fill="D9D9D9"/>
            <w:vAlign w:val="center"/>
            <w:hideMark/>
          </w:tcPr>
          <w:p w14:paraId="47E1EF7B" w14:textId="77777777" w:rsidR="00724C63" w:rsidRPr="00724C63" w:rsidRDefault="00724C63" w:rsidP="00724C63">
            <w:pPr>
              <w:spacing w:before="0"/>
              <w:ind w:firstLine="0"/>
              <w:jc w:val="center"/>
              <w:rPr>
                <w:b/>
                <w:bCs/>
                <w:sz w:val="22"/>
                <w:szCs w:val="22"/>
              </w:rPr>
            </w:pPr>
            <w:r w:rsidRPr="00724C63">
              <w:rPr>
                <w:b/>
                <w:bCs/>
                <w:sz w:val="22"/>
                <w:szCs w:val="22"/>
              </w:rPr>
              <w:t>Poznámka</w:t>
            </w:r>
          </w:p>
        </w:tc>
      </w:tr>
      <w:tr w:rsidR="00724C63" w:rsidRPr="00724C63" w14:paraId="390A4C29"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2A75A4CD" w14:textId="77777777" w:rsidR="00724C63" w:rsidRPr="00724C63" w:rsidRDefault="00724C63" w:rsidP="00724C63">
            <w:pPr>
              <w:spacing w:before="0"/>
              <w:ind w:firstLine="0"/>
              <w:jc w:val="left"/>
              <w:rPr>
                <w:sz w:val="22"/>
                <w:szCs w:val="22"/>
              </w:rPr>
            </w:pPr>
            <w:proofErr w:type="spellStart"/>
            <w:r w:rsidRPr="00724C63">
              <w:rPr>
                <w:sz w:val="22"/>
                <w:szCs w:val="22"/>
              </w:rPr>
              <w:t>Bod.pole</w:t>
            </w:r>
            <w:proofErr w:type="spellEnd"/>
            <w:r w:rsidRPr="00724C63">
              <w:rPr>
                <w:sz w:val="22"/>
                <w:szCs w:val="22"/>
              </w:rPr>
              <w:t xml:space="preserve"> číslo</w:t>
            </w:r>
          </w:p>
        </w:tc>
        <w:tc>
          <w:tcPr>
            <w:tcW w:w="1233" w:type="dxa"/>
            <w:tcBorders>
              <w:top w:val="nil"/>
              <w:left w:val="nil"/>
              <w:bottom w:val="single" w:sz="4" w:space="0" w:color="auto"/>
              <w:right w:val="single" w:sz="4" w:space="0" w:color="auto"/>
            </w:tcBorders>
            <w:shd w:val="clear" w:color="auto" w:fill="auto"/>
            <w:noWrap/>
            <w:vAlign w:val="bottom"/>
            <w:hideMark/>
          </w:tcPr>
          <w:p w14:paraId="7E400916" w14:textId="77777777" w:rsidR="00724C63" w:rsidRPr="00724C63" w:rsidRDefault="00724C63" w:rsidP="00724C63">
            <w:pPr>
              <w:spacing w:before="0"/>
              <w:ind w:firstLine="0"/>
              <w:jc w:val="left"/>
              <w:rPr>
                <w:sz w:val="22"/>
                <w:szCs w:val="22"/>
              </w:rPr>
            </w:pPr>
            <w:r w:rsidRPr="00724C63">
              <w:rPr>
                <w:sz w:val="22"/>
                <w:szCs w:val="22"/>
              </w:rPr>
              <w:t>text</w:t>
            </w:r>
          </w:p>
        </w:tc>
        <w:tc>
          <w:tcPr>
            <w:tcW w:w="2009" w:type="dxa"/>
            <w:tcBorders>
              <w:top w:val="nil"/>
              <w:left w:val="nil"/>
              <w:bottom w:val="single" w:sz="4" w:space="0" w:color="auto"/>
              <w:right w:val="single" w:sz="4" w:space="0" w:color="auto"/>
            </w:tcBorders>
            <w:shd w:val="clear" w:color="auto" w:fill="auto"/>
            <w:noWrap/>
            <w:vAlign w:val="bottom"/>
            <w:hideMark/>
          </w:tcPr>
          <w:p w14:paraId="79A98F2B" w14:textId="77777777" w:rsidR="00724C63" w:rsidRPr="00724C63" w:rsidRDefault="00724C63" w:rsidP="00724C63">
            <w:pPr>
              <w:spacing w:before="0"/>
              <w:ind w:firstLine="0"/>
              <w:jc w:val="right"/>
              <w:rPr>
                <w:sz w:val="22"/>
                <w:szCs w:val="22"/>
              </w:rPr>
            </w:pPr>
            <w:r w:rsidRPr="00724C63">
              <w:rPr>
                <w:sz w:val="22"/>
                <w:szCs w:val="22"/>
              </w:rPr>
              <w:t>9 873</w:t>
            </w:r>
          </w:p>
        </w:tc>
        <w:tc>
          <w:tcPr>
            <w:tcW w:w="2376" w:type="dxa"/>
            <w:tcBorders>
              <w:top w:val="nil"/>
              <w:left w:val="nil"/>
              <w:bottom w:val="single" w:sz="4" w:space="0" w:color="auto"/>
              <w:right w:val="single" w:sz="4" w:space="0" w:color="auto"/>
            </w:tcBorders>
            <w:shd w:val="clear" w:color="auto" w:fill="auto"/>
            <w:noWrap/>
            <w:vAlign w:val="bottom"/>
            <w:hideMark/>
          </w:tcPr>
          <w:p w14:paraId="78E66053" w14:textId="77777777" w:rsidR="00724C63" w:rsidRPr="00724C63" w:rsidRDefault="00724C63" w:rsidP="00724C63">
            <w:pPr>
              <w:spacing w:before="0"/>
              <w:ind w:firstLine="0"/>
              <w:jc w:val="left"/>
              <w:rPr>
                <w:sz w:val="22"/>
                <w:szCs w:val="22"/>
              </w:rPr>
            </w:pPr>
            <w:r w:rsidRPr="00724C63">
              <w:rPr>
                <w:sz w:val="22"/>
                <w:szCs w:val="22"/>
              </w:rPr>
              <w:t>bodové pole</w:t>
            </w:r>
          </w:p>
        </w:tc>
      </w:tr>
      <w:tr w:rsidR="00724C63" w:rsidRPr="00724C63" w14:paraId="280761DC"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5B188C0C" w14:textId="77777777" w:rsidR="00724C63" w:rsidRPr="00724C63" w:rsidRDefault="00724C63" w:rsidP="00724C63">
            <w:pPr>
              <w:spacing w:before="0"/>
              <w:ind w:firstLine="0"/>
              <w:jc w:val="left"/>
              <w:rPr>
                <w:sz w:val="22"/>
                <w:szCs w:val="22"/>
              </w:rPr>
            </w:pPr>
            <w:proofErr w:type="spellStart"/>
            <w:r w:rsidRPr="00724C63">
              <w:rPr>
                <w:sz w:val="22"/>
                <w:szCs w:val="22"/>
              </w:rPr>
              <w:t>Bod.pole</w:t>
            </w:r>
            <w:proofErr w:type="spellEnd"/>
            <w:r w:rsidRPr="00724C63">
              <w:rPr>
                <w:sz w:val="22"/>
                <w:szCs w:val="22"/>
              </w:rPr>
              <w:t xml:space="preserve"> </w:t>
            </w:r>
            <w:proofErr w:type="spellStart"/>
            <w:r w:rsidRPr="00724C63">
              <w:rPr>
                <w:sz w:val="22"/>
                <w:szCs w:val="22"/>
              </w:rPr>
              <w:t>niv.značka</w:t>
            </w:r>
            <w:proofErr w:type="spellEnd"/>
          </w:p>
        </w:tc>
        <w:tc>
          <w:tcPr>
            <w:tcW w:w="1233" w:type="dxa"/>
            <w:tcBorders>
              <w:top w:val="nil"/>
              <w:left w:val="nil"/>
              <w:bottom w:val="single" w:sz="4" w:space="0" w:color="auto"/>
              <w:right w:val="single" w:sz="4" w:space="0" w:color="auto"/>
            </w:tcBorders>
            <w:shd w:val="clear" w:color="auto" w:fill="auto"/>
            <w:noWrap/>
            <w:vAlign w:val="bottom"/>
            <w:hideMark/>
          </w:tcPr>
          <w:p w14:paraId="57C18951"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36BDC3EA" w14:textId="77777777" w:rsidR="00724C63" w:rsidRPr="00724C63" w:rsidRDefault="00724C63" w:rsidP="00724C63">
            <w:pPr>
              <w:spacing w:before="0"/>
              <w:ind w:firstLine="0"/>
              <w:jc w:val="right"/>
              <w:rPr>
                <w:sz w:val="22"/>
                <w:szCs w:val="22"/>
              </w:rPr>
            </w:pPr>
            <w:r w:rsidRPr="00724C63">
              <w:rPr>
                <w:sz w:val="22"/>
                <w:szCs w:val="22"/>
              </w:rPr>
              <w:t>1 856</w:t>
            </w:r>
          </w:p>
        </w:tc>
        <w:tc>
          <w:tcPr>
            <w:tcW w:w="2376" w:type="dxa"/>
            <w:tcBorders>
              <w:top w:val="nil"/>
              <w:left w:val="nil"/>
              <w:bottom w:val="single" w:sz="4" w:space="0" w:color="auto"/>
              <w:right w:val="single" w:sz="4" w:space="0" w:color="auto"/>
            </w:tcBorders>
            <w:shd w:val="clear" w:color="auto" w:fill="auto"/>
            <w:noWrap/>
            <w:vAlign w:val="bottom"/>
            <w:hideMark/>
          </w:tcPr>
          <w:p w14:paraId="2911B988" w14:textId="77777777" w:rsidR="00724C63" w:rsidRPr="00724C63" w:rsidRDefault="00724C63" w:rsidP="00724C63">
            <w:pPr>
              <w:spacing w:before="0"/>
              <w:ind w:firstLine="0"/>
              <w:jc w:val="left"/>
              <w:rPr>
                <w:sz w:val="22"/>
                <w:szCs w:val="22"/>
              </w:rPr>
            </w:pPr>
            <w:r w:rsidRPr="00724C63">
              <w:rPr>
                <w:sz w:val="22"/>
                <w:szCs w:val="22"/>
              </w:rPr>
              <w:t>bodové pole</w:t>
            </w:r>
          </w:p>
        </w:tc>
      </w:tr>
      <w:tr w:rsidR="00724C63" w:rsidRPr="00724C63" w14:paraId="5FCCF55E"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3E420B64" w14:textId="77777777" w:rsidR="00724C63" w:rsidRPr="00724C63" w:rsidRDefault="00724C63" w:rsidP="00724C63">
            <w:pPr>
              <w:spacing w:before="0"/>
              <w:ind w:firstLine="0"/>
              <w:jc w:val="left"/>
              <w:rPr>
                <w:sz w:val="22"/>
                <w:szCs w:val="22"/>
              </w:rPr>
            </w:pPr>
            <w:proofErr w:type="spellStart"/>
            <w:r w:rsidRPr="00724C63">
              <w:rPr>
                <w:sz w:val="22"/>
                <w:szCs w:val="22"/>
              </w:rPr>
              <w:t>Bod.pole</w:t>
            </w:r>
            <w:proofErr w:type="spellEnd"/>
            <w:r w:rsidRPr="00724C63">
              <w:rPr>
                <w:sz w:val="22"/>
                <w:szCs w:val="22"/>
              </w:rPr>
              <w:t xml:space="preserve"> </w:t>
            </w:r>
            <w:proofErr w:type="spellStart"/>
            <w:r w:rsidRPr="00724C63">
              <w:rPr>
                <w:sz w:val="22"/>
                <w:szCs w:val="22"/>
              </w:rPr>
              <w:t>niv.značka</w:t>
            </w:r>
            <w:proofErr w:type="spellEnd"/>
            <w:r w:rsidRPr="00724C63">
              <w:rPr>
                <w:sz w:val="22"/>
                <w:szCs w:val="22"/>
              </w:rPr>
              <w:t xml:space="preserve"> popis</w:t>
            </w:r>
          </w:p>
        </w:tc>
        <w:tc>
          <w:tcPr>
            <w:tcW w:w="1233" w:type="dxa"/>
            <w:tcBorders>
              <w:top w:val="nil"/>
              <w:left w:val="nil"/>
              <w:bottom w:val="single" w:sz="4" w:space="0" w:color="auto"/>
              <w:right w:val="single" w:sz="4" w:space="0" w:color="auto"/>
            </w:tcBorders>
            <w:shd w:val="clear" w:color="auto" w:fill="auto"/>
            <w:noWrap/>
            <w:vAlign w:val="bottom"/>
            <w:hideMark/>
          </w:tcPr>
          <w:p w14:paraId="06BBC656" w14:textId="77777777" w:rsidR="00724C63" w:rsidRPr="00724C63" w:rsidRDefault="00724C63" w:rsidP="00724C63">
            <w:pPr>
              <w:spacing w:before="0"/>
              <w:ind w:firstLine="0"/>
              <w:jc w:val="left"/>
              <w:rPr>
                <w:sz w:val="22"/>
                <w:szCs w:val="22"/>
              </w:rPr>
            </w:pPr>
            <w:r w:rsidRPr="00724C63">
              <w:rPr>
                <w:sz w:val="22"/>
                <w:szCs w:val="22"/>
              </w:rPr>
              <w:t>text</w:t>
            </w:r>
          </w:p>
        </w:tc>
        <w:tc>
          <w:tcPr>
            <w:tcW w:w="2009" w:type="dxa"/>
            <w:tcBorders>
              <w:top w:val="nil"/>
              <w:left w:val="nil"/>
              <w:bottom w:val="single" w:sz="4" w:space="0" w:color="auto"/>
              <w:right w:val="single" w:sz="4" w:space="0" w:color="auto"/>
            </w:tcBorders>
            <w:shd w:val="clear" w:color="auto" w:fill="auto"/>
            <w:noWrap/>
            <w:vAlign w:val="bottom"/>
            <w:hideMark/>
          </w:tcPr>
          <w:p w14:paraId="6CB47DE6" w14:textId="77777777" w:rsidR="00724C63" w:rsidRPr="00724C63" w:rsidRDefault="00724C63" w:rsidP="00724C63">
            <w:pPr>
              <w:spacing w:before="0"/>
              <w:ind w:firstLine="0"/>
              <w:jc w:val="right"/>
              <w:rPr>
                <w:sz w:val="22"/>
                <w:szCs w:val="22"/>
              </w:rPr>
            </w:pPr>
            <w:r w:rsidRPr="00724C63">
              <w:rPr>
                <w:sz w:val="22"/>
                <w:szCs w:val="22"/>
              </w:rPr>
              <w:t>280</w:t>
            </w:r>
          </w:p>
        </w:tc>
        <w:tc>
          <w:tcPr>
            <w:tcW w:w="2376" w:type="dxa"/>
            <w:tcBorders>
              <w:top w:val="nil"/>
              <w:left w:val="nil"/>
              <w:bottom w:val="single" w:sz="4" w:space="0" w:color="auto"/>
              <w:right w:val="single" w:sz="4" w:space="0" w:color="auto"/>
            </w:tcBorders>
            <w:shd w:val="clear" w:color="auto" w:fill="auto"/>
            <w:noWrap/>
            <w:vAlign w:val="bottom"/>
            <w:hideMark/>
          </w:tcPr>
          <w:p w14:paraId="634EC448" w14:textId="77777777" w:rsidR="00724C63" w:rsidRPr="00724C63" w:rsidRDefault="00724C63" w:rsidP="00724C63">
            <w:pPr>
              <w:spacing w:before="0"/>
              <w:ind w:firstLine="0"/>
              <w:jc w:val="left"/>
              <w:rPr>
                <w:sz w:val="22"/>
                <w:szCs w:val="22"/>
              </w:rPr>
            </w:pPr>
            <w:r w:rsidRPr="00724C63">
              <w:rPr>
                <w:sz w:val="22"/>
                <w:szCs w:val="22"/>
              </w:rPr>
              <w:t>bodové pole</w:t>
            </w:r>
          </w:p>
        </w:tc>
      </w:tr>
      <w:tr w:rsidR="00724C63" w:rsidRPr="00724C63" w14:paraId="6787A367"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54EDF09D" w14:textId="77777777" w:rsidR="00724C63" w:rsidRPr="00724C63" w:rsidRDefault="00724C63" w:rsidP="00724C63">
            <w:pPr>
              <w:spacing w:before="0"/>
              <w:ind w:firstLine="0"/>
              <w:jc w:val="left"/>
              <w:rPr>
                <w:sz w:val="22"/>
                <w:szCs w:val="22"/>
              </w:rPr>
            </w:pPr>
            <w:proofErr w:type="spellStart"/>
            <w:r w:rsidRPr="00724C63">
              <w:rPr>
                <w:sz w:val="22"/>
                <w:szCs w:val="22"/>
              </w:rPr>
              <w:t>Bod.pole</w:t>
            </w:r>
            <w:proofErr w:type="spellEnd"/>
            <w:r w:rsidRPr="00724C63">
              <w:rPr>
                <w:sz w:val="22"/>
                <w:szCs w:val="22"/>
              </w:rPr>
              <w:t xml:space="preserve"> polohové </w:t>
            </w:r>
            <w:proofErr w:type="spellStart"/>
            <w:r w:rsidRPr="00724C63">
              <w:rPr>
                <w:sz w:val="22"/>
                <w:szCs w:val="22"/>
              </w:rPr>
              <w:t>Bod_PBPP</w:t>
            </w:r>
            <w:proofErr w:type="spellEnd"/>
          </w:p>
        </w:tc>
        <w:tc>
          <w:tcPr>
            <w:tcW w:w="1233" w:type="dxa"/>
            <w:tcBorders>
              <w:top w:val="nil"/>
              <w:left w:val="nil"/>
              <w:bottom w:val="single" w:sz="4" w:space="0" w:color="auto"/>
              <w:right w:val="single" w:sz="4" w:space="0" w:color="auto"/>
            </w:tcBorders>
            <w:shd w:val="clear" w:color="auto" w:fill="auto"/>
            <w:noWrap/>
            <w:vAlign w:val="bottom"/>
            <w:hideMark/>
          </w:tcPr>
          <w:p w14:paraId="47348C3A"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45F47B11" w14:textId="77777777" w:rsidR="00724C63" w:rsidRPr="00724C63" w:rsidRDefault="00724C63" w:rsidP="00724C63">
            <w:pPr>
              <w:spacing w:before="0"/>
              <w:ind w:firstLine="0"/>
              <w:jc w:val="right"/>
              <w:rPr>
                <w:sz w:val="22"/>
                <w:szCs w:val="22"/>
              </w:rPr>
            </w:pPr>
            <w:r w:rsidRPr="00724C63">
              <w:rPr>
                <w:sz w:val="22"/>
                <w:szCs w:val="22"/>
              </w:rPr>
              <w:t>46 260</w:t>
            </w:r>
          </w:p>
        </w:tc>
        <w:tc>
          <w:tcPr>
            <w:tcW w:w="2376" w:type="dxa"/>
            <w:tcBorders>
              <w:top w:val="nil"/>
              <w:left w:val="nil"/>
              <w:bottom w:val="single" w:sz="4" w:space="0" w:color="auto"/>
              <w:right w:val="single" w:sz="4" w:space="0" w:color="auto"/>
            </w:tcBorders>
            <w:shd w:val="clear" w:color="auto" w:fill="auto"/>
            <w:noWrap/>
            <w:vAlign w:val="bottom"/>
            <w:hideMark/>
          </w:tcPr>
          <w:p w14:paraId="4F220787" w14:textId="77777777" w:rsidR="00724C63" w:rsidRPr="00724C63" w:rsidRDefault="00724C63" w:rsidP="00724C63">
            <w:pPr>
              <w:spacing w:before="0"/>
              <w:ind w:firstLine="0"/>
              <w:jc w:val="left"/>
              <w:rPr>
                <w:sz w:val="22"/>
                <w:szCs w:val="22"/>
              </w:rPr>
            </w:pPr>
            <w:r w:rsidRPr="00724C63">
              <w:rPr>
                <w:sz w:val="22"/>
                <w:szCs w:val="22"/>
              </w:rPr>
              <w:t>bodové pole</w:t>
            </w:r>
          </w:p>
        </w:tc>
      </w:tr>
      <w:tr w:rsidR="00724C63" w:rsidRPr="00724C63" w14:paraId="27B739D6"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59948CB2" w14:textId="77777777" w:rsidR="00724C63" w:rsidRPr="00724C63" w:rsidRDefault="00724C63" w:rsidP="00724C63">
            <w:pPr>
              <w:spacing w:before="0"/>
              <w:ind w:firstLine="0"/>
              <w:jc w:val="left"/>
              <w:rPr>
                <w:sz w:val="22"/>
                <w:szCs w:val="22"/>
              </w:rPr>
            </w:pPr>
            <w:proofErr w:type="spellStart"/>
            <w:r w:rsidRPr="00724C63">
              <w:rPr>
                <w:sz w:val="22"/>
                <w:szCs w:val="22"/>
              </w:rPr>
              <w:t>Bod.pole</w:t>
            </w:r>
            <w:proofErr w:type="spellEnd"/>
            <w:r w:rsidRPr="00724C63">
              <w:rPr>
                <w:sz w:val="22"/>
                <w:szCs w:val="22"/>
              </w:rPr>
              <w:t xml:space="preserve"> polohové </w:t>
            </w:r>
            <w:proofErr w:type="spellStart"/>
            <w:r w:rsidRPr="00724C63">
              <w:rPr>
                <w:sz w:val="22"/>
                <w:szCs w:val="22"/>
              </w:rPr>
              <w:t>Bod_ZPBP,ZhB</w:t>
            </w:r>
            <w:proofErr w:type="spellEnd"/>
          </w:p>
        </w:tc>
        <w:tc>
          <w:tcPr>
            <w:tcW w:w="1233" w:type="dxa"/>
            <w:tcBorders>
              <w:top w:val="nil"/>
              <w:left w:val="nil"/>
              <w:bottom w:val="single" w:sz="4" w:space="0" w:color="auto"/>
              <w:right w:val="single" w:sz="4" w:space="0" w:color="auto"/>
            </w:tcBorders>
            <w:shd w:val="clear" w:color="auto" w:fill="auto"/>
            <w:noWrap/>
            <w:vAlign w:val="bottom"/>
            <w:hideMark/>
          </w:tcPr>
          <w:p w14:paraId="32E6602E"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4B04A48B" w14:textId="77777777" w:rsidR="00724C63" w:rsidRPr="00724C63" w:rsidRDefault="00724C63" w:rsidP="00724C63">
            <w:pPr>
              <w:spacing w:before="0"/>
              <w:ind w:firstLine="0"/>
              <w:jc w:val="right"/>
              <w:rPr>
                <w:sz w:val="22"/>
                <w:szCs w:val="22"/>
              </w:rPr>
            </w:pPr>
            <w:r w:rsidRPr="00724C63">
              <w:rPr>
                <w:sz w:val="22"/>
                <w:szCs w:val="22"/>
              </w:rPr>
              <w:t>1 659</w:t>
            </w:r>
          </w:p>
        </w:tc>
        <w:tc>
          <w:tcPr>
            <w:tcW w:w="2376" w:type="dxa"/>
            <w:tcBorders>
              <w:top w:val="nil"/>
              <w:left w:val="nil"/>
              <w:bottom w:val="single" w:sz="4" w:space="0" w:color="auto"/>
              <w:right w:val="single" w:sz="4" w:space="0" w:color="auto"/>
            </w:tcBorders>
            <w:shd w:val="clear" w:color="auto" w:fill="auto"/>
            <w:noWrap/>
            <w:vAlign w:val="bottom"/>
            <w:hideMark/>
          </w:tcPr>
          <w:p w14:paraId="0C294E8D" w14:textId="77777777" w:rsidR="00724C63" w:rsidRPr="00724C63" w:rsidRDefault="00724C63" w:rsidP="00724C63">
            <w:pPr>
              <w:spacing w:before="0"/>
              <w:ind w:firstLine="0"/>
              <w:jc w:val="left"/>
              <w:rPr>
                <w:sz w:val="22"/>
                <w:szCs w:val="22"/>
              </w:rPr>
            </w:pPr>
            <w:r w:rsidRPr="00724C63">
              <w:rPr>
                <w:sz w:val="22"/>
                <w:szCs w:val="22"/>
              </w:rPr>
              <w:t>bodové pole</w:t>
            </w:r>
          </w:p>
        </w:tc>
      </w:tr>
      <w:tr w:rsidR="00724C63" w:rsidRPr="00724C63" w14:paraId="3EA4BBD2"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3B328C93" w14:textId="77777777" w:rsidR="00724C63" w:rsidRPr="00724C63" w:rsidRDefault="00724C63" w:rsidP="00724C63">
            <w:pPr>
              <w:spacing w:before="0"/>
              <w:ind w:firstLine="0"/>
              <w:jc w:val="left"/>
              <w:rPr>
                <w:sz w:val="22"/>
                <w:szCs w:val="22"/>
              </w:rPr>
            </w:pPr>
            <w:proofErr w:type="spellStart"/>
            <w:r w:rsidRPr="00724C63">
              <w:rPr>
                <w:sz w:val="22"/>
                <w:szCs w:val="22"/>
              </w:rPr>
              <w:t>Bod.pole</w:t>
            </w:r>
            <w:proofErr w:type="spellEnd"/>
            <w:r w:rsidRPr="00724C63">
              <w:rPr>
                <w:sz w:val="22"/>
                <w:szCs w:val="22"/>
              </w:rPr>
              <w:t xml:space="preserve"> </w:t>
            </w:r>
            <w:proofErr w:type="spellStart"/>
            <w:r w:rsidRPr="00724C63">
              <w:rPr>
                <w:sz w:val="22"/>
                <w:szCs w:val="22"/>
              </w:rPr>
              <w:t>stab.bod_TN</w:t>
            </w:r>
            <w:proofErr w:type="spellEnd"/>
          </w:p>
        </w:tc>
        <w:tc>
          <w:tcPr>
            <w:tcW w:w="1233" w:type="dxa"/>
            <w:tcBorders>
              <w:top w:val="nil"/>
              <w:left w:val="nil"/>
              <w:bottom w:val="single" w:sz="4" w:space="0" w:color="auto"/>
              <w:right w:val="single" w:sz="4" w:space="0" w:color="auto"/>
            </w:tcBorders>
            <w:shd w:val="clear" w:color="auto" w:fill="auto"/>
            <w:noWrap/>
            <w:vAlign w:val="bottom"/>
            <w:hideMark/>
          </w:tcPr>
          <w:p w14:paraId="1D47C855"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65DD320E" w14:textId="77777777" w:rsidR="00724C63" w:rsidRPr="00724C63" w:rsidRDefault="00724C63" w:rsidP="00724C63">
            <w:pPr>
              <w:spacing w:before="0"/>
              <w:ind w:firstLine="0"/>
              <w:jc w:val="right"/>
              <w:rPr>
                <w:sz w:val="22"/>
                <w:szCs w:val="22"/>
              </w:rPr>
            </w:pPr>
            <w:r w:rsidRPr="00724C63">
              <w:rPr>
                <w:sz w:val="22"/>
                <w:szCs w:val="22"/>
              </w:rPr>
              <w:t>75</w:t>
            </w:r>
          </w:p>
        </w:tc>
        <w:tc>
          <w:tcPr>
            <w:tcW w:w="2376" w:type="dxa"/>
            <w:tcBorders>
              <w:top w:val="nil"/>
              <w:left w:val="nil"/>
              <w:bottom w:val="single" w:sz="4" w:space="0" w:color="auto"/>
              <w:right w:val="single" w:sz="4" w:space="0" w:color="auto"/>
            </w:tcBorders>
            <w:shd w:val="clear" w:color="auto" w:fill="auto"/>
            <w:noWrap/>
            <w:vAlign w:val="bottom"/>
            <w:hideMark/>
          </w:tcPr>
          <w:p w14:paraId="71D6205E" w14:textId="77777777" w:rsidR="00724C63" w:rsidRPr="00724C63" w:rsidRDefault="00724C63" w:rsidP="00724C63">
            <w:pPr>
              <w:spacing w:before="0"/>
              <w:ind w:firstLine="0"/>
              <w:jc w:val="left"/>
              <w:rPr>
                <w:sz w:val="22"/>
                <w:szCs w:val="22"/>
              </w:rPr>
            </w:pPr>
            <w:r w:rsidRPr="00724C63">
              <w:rPr>
                <w:sz w:val="22"/>
                <w:szCs w:val="22"/>
              </w:rPr>
              <w:t>bodové pole</w:t>
            </w:r>
          </w:p>
        </w:tc>
      </w:tr>
      <w:tr w:rsidR="00724C63" w:rsidRPr="00724C63" w14:paraId="4217F27F"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50C642ED" w14:textId="77777777" w:rsidR="00724C63" w:rsidRPr="00724C63" w:rsidRDefault="00724C63" w:rsidP="00724C63">
            <w:pPr>
              <w:spacing w:before="0"/>
              <w:ind w:firstLine="0"/>
              <w:jc w:val="left"/>
              <w:rPr>
                <w:sz w:val="22"/>
                <w:szCs w:val="22"/>
              </w:rPr>
            </w:pPr>
            <w:r w:rsidRPr="00724C63">
              <w:rPr>
                <w:sz w:val="22"/>
                <w:szCs w:val="22"/>
              </w:rPr>
              <w:t>Budova vstup NP</w:t>
            </w:r>
          </w:p>
        </w:tc>
        <w:tc>
          <w:tcPr>
            <w:tcW w:w="1233" w:type="dxa"/>
            <w:tcBorders>
              <w:top w:val="nil"/>
              <w:left w:val="nil"/>
              <w:bottom w:val="single" w:sz="4" w:space="0" w:color="auto"/>
              <w:right w:val="single" w:sz="4" w:space="0" w:color="auto"/>
            </w:tcBorders>
            <w:shd w:val="clear" w:color="auto" w:fill="auto"/>
            <w:noWrap/>
            <w:vAlign w:val="bottom"/>
            <w:hideMark/>
          </w:tcPr>
          <w:p w14:paraId="61025D8E" w14:textId="77777777" w:rsidR="00724C63" w:rsidRPr="00724C63" w:rsidRDefault="00724C63" w:rsidP="00724C63">
            <w:pPr>
              <w:spacing w:before="0"/>
              <w:ind w:firstLine="0"/>
              <w:jc w:val="left"/>
              <w:rPr>
                <w:sz w:val="22"/>
                <w:szCs w:val="22"/>
              </w:rPr>
            </w:pPr>
            <w:r w:rsidRPr="00724C63">
              <w:rPr>
                <w:sz w:val="22"/>
                <w:szCs w:val="22"/>
              </w:rPr>
              <w:t>linie</w:t>
            </w:r>
          </w:p>
        </w:tc>
        <w:tc>
          <w:tcPr>
            <w:tcW w:w="2009" w:type="dxa"/>
            <w:tcBorders>
              <w:top w:val="nil"/>
              <w:left w:val="nil"/>
              <w:bottom w:val="single" w:sz="4" w:space="0" w:color="auto"/>
              <w:right w:val="single" w:sz="4" w:space="0" w:color="auto"/>
            </w:tcBorders>
            <w:shd w:val="clear" w:color="auto" w:fill="auto"/>
            <w:noWrap/>
            <w:vAlign w:val="bottom"/>
            <w:hideMark/>
          </w:tcPr>
          <w:p w14:paraId="32CBFA29" w14:textId="77777777" w:rsidR="00724C63" w:rsidRPr="00724C63" w:rsidRDefault="00724C63" w:rsidP="00724C63">
            <w:pPr>
              <w:spacing w:before="0"/>
              <w:ind w:firstLine="0"/>
              <w:jc w:val="right"/>
              <w:rPr>
                <w:sz w:val="22"/>
                <w:szCs w:val="22"/>
              </w:rPr>
            </w:pPr>
            <w:r w:rsidRPr="00724C63">
              <w:rPr>
                <w:sz w:val="22"/>
                <w:szCs w:val="22"/>
              </w:rPr>
              <w:t>330</w:t>
            </w:r>
          </w:p>
        </w:tc>
        <w:tc>
          <w:tcPr>
            <w:tcW w:w="2376" w:type="dxa"/>
            <w:tcBorders>
              <w:top w:val="nil"/>
              <w:left w:val="nil"/>
              <w:bottom w:val="single" w:sz="4" w:space="0" w:color="auto"/>
              <w:right w:val="single" w:sz="4" w:space="0" w:color="auto"/>
            </w:tcBorders>
            <w:shd w:val="clear" w:color="auto" w:fill="auto"/>
            <w:noWrap/>
            <w:vAlign w:val="bottom"/>
            <w:hideMark/>
          </w:tcPr>
          <w:p w14:paraId="5648CE1C" w14:textId="77777777" w:rsidR="00724C63" w:rsidRPr="00724C63" w:rsidRDefault="00724C63" w:rsidP="00724C63">
            <w:pPr>
              <w:spacing w:before="0"/>
              <w:ind w:firstLine="0"/>
              <w:jc w:val="left"/>
              <w:rPr>
                <w:sz w:val="22"/>
                <w:szCs w:val="22"/>
              </w:rPr>
            </w:pPr>
            <w:r w:rsidRPr="00724C63">
              <w:rPr>
                <w:sz w:val="22"/>
                <w:szCs w:val="22"/>
              </w:rPr>
              <w:t> </w:t>
            </w:r>
          </w:p>
        </w:tc>
      </w:tr>
      <w:tr w:rsidR="00724C63" w:rsidRPr="00724C63" w14:paraId="305DE533"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2BBEC250" w14:textId="77777777" w:rsidR="00724C63" w:rsidRPr="00724C63" w:rsidRDefault="00724C63" w:rsidP="00724C63">
            <w:pPr>
              <w:spacing w:before="0"/>
              <w:ind w:firstLine="0"/>
              <w:jc w:val="left"/>
              <w:rPr>
                <w:sz w:val="22"/>
                <w:szCs w:val="22"/>
              </w:rPr>
            </w:pPr>
            <w:r w:rsidRPr="00724C63">
              <w:rPr>
                <w:sz w:val="22"/>
                <w:szCs w:val="22"/>
              </w:rPr>
              <w:t>Budova vstup ohraničení</w:t>
            </w:r>
          </w:p>
        </w:tc>
        <w:tc>
          <w:tcPr>
            <w:tcW w:w="1233" w:type="dxa"/>
            <w:tcBorders>
              <w:top w:val="nil"/>
              <w:left w:val="nil"/>
              <w:bottom w:val="single" w:sz="4" w:space="0" w:color="auto"/>
              <w:right w:val="single" w:sz="4" w:space="0" w:color="auto"/>
            </w:tcBorders>
            <w:shd w:val="clear" w:color="auto" w:fill="auto"/>
            <w:noWrap/>
            <w:vAlign w:val="bottom"/>
            <w:hideMark/>
          </w:tcPr>
          <w:p w14:paraId="5031382D" w14:textId="77777777" w:rsidR="00724C63" w:rsidRPr="00724C63" w:rsidRDefault="00724C63" w:rsidP="00724C63">
            <w:pPr>
              <w:spacing w:before="0"/>
              <w:ind w:firstLine="0"/>
              <w:jc w:val="left"/>
              <w:rPr>
                <w:sz w:val="22"/>
                <w:szCs w:val="22"/>
              </w:rPr>
            </w:pPr>
            <w:r w:rsidRPr="00724C63">
              <w:rPr>
                <w:sz w:val="22"/>
                <w:szCs w:val="22"/>
              </w:rPr>
              <w:t>linie</w:t>
            </w:r>
          </w:p>
        </w:tc>
        <w:tc>
          <w:tcPr>
            <w:tcW w:w="2009" w:type="dxa"/>
            <w:tcBorders>
              <w:top w:val="nil"/>
              <w:left w:val="nil"/>
              <w:bottom w:val="single" w:sz="4" w:space="0" w:color="auto"/>
              <w:right w:val="single" w:sz="4" w:space="0" w:color="auto"/>
            </w:tcBorders>
            <w:shd w:val="clear" w:color="auto" w:fill="auto"/>
            <w:noWrap/>
            <w:vAlign w:val="bottom"/>
            <w:hideMark/>
          </w:tcPr>
          <w:p w14:paraId="0B44EA45" w14:textId="77777777" w:rsidR="00724C63" w:rsidRPr="00724C63" w:rsidRDefault="00724C63" w:rsidP="00724C63">
            <w:pPr>
              <w:spacing w:before="0"/>
              <w:ind w:firstLine="0"/>
              <w:jc w:val="right"/>
              <w:rPr>
                <w:sz w:val="22"/>
                <w:szCs w:val="22"/>
              </w:rPr>
            </w:pPr>
            <w:r w:rsidRPr="00724C63">
              <w:rPr>
                <w:sz w:val="22"/>
                <w:szCs w:val="22"/>
              </w:rPr>
              <w:t>3 298</w:t>
            </w:r>
          </w:p>
        </w:tc>
        <w:tc>
          <w:tcPr>
            <w:tcW w:w="2376" w:type="dxa"/>
            <w:tcBorders>
              <w:top w:val="nil"/>
              <w:left w:val="nil"/>
              <w:bottom w:val="single" w:sz="4" w:space="0" w:color="auto"/>
              <w:right w:val="single" w:sz="4" w:space="0" w:color="auto"/>
            </w:tcBorders>
            <w:shd w:val="clear" w:color="auto" w:fill="auto"/>
            <w:noWrap/>
            <w:vAlign w:val="bottom"/>
            <w:hideMark/>
          </w:tcPr>
          <w:p w14:paraId="6DDC1D53" w14:textId="77777777" w:rsidR="00724C63" w:rsidRPr="00724C63" w:rsidRDefault="00724C63" w:rsidP="00724C63">
            <w:pPr>
              <w:spacing w:before="0"/>
              <w:ind w:firstLine="0"/>
              <w:jc w:val="left"/>
              <w:rPr>
                <w:sz w:val="22"/>
                <w:szCs w:val="22"/>
              </w:rPr>
            </w:pPr>
            <w:r w:rsidRPr="00724C63">
              <w:rPr>
                <w:sz w:val="22"/>
                <w:szCs w:val="22"/>
              </w:rPr>
              <w:t> </w:t>
            </w:r>
          </w:p>
        </w:tc>
      </w:tr>
      <w:tr w:rsidR="00724C63" w:rsidRPr="00724C63" w14:paraId="38220328"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1D2EACAC" w14:textId="77777777" w:rsidR="00724C63" w:rsidRPr="00724C63" w:rsidRDefault="00724C63" w:rsidP="00724C63">
            <w:pPr>
              <w:spacing w:before="0"/>
              <w:ind w:firstLine="0"/>
              <w:jc w:val="left"/>
              <w:rPr>
                <w:sz w:val="22"/>
                <w:szCs w:val="22"/>
              </w:rPr>
            </w:pPr>
            <w:r w:rsidRPr="00724C63">
              <w:rPr>
                <w:sz w:val="22"/>
                <w:szCs w:val="22"/>
              </w:rPr>
              <w:t>Budova vstup VP</w:t>
            </w:r>
          </w:p>
        </w:tc>
        <w:tc>
          <w:tcPr>
            <w:tcW w:w="1233" w:type="dxa"/>
            <w:tcBorders>
              <w:top w:val="nil"/>
              <w:left w:val="nil"/>
              <w:bottom w:val="single" w:sz="4" w:space="0" w:color="auto"/>
              <w:right w:val="single" w:sz="4" w:space="0" w:color="auto"/>
            </w:tcBorders>
            <w:shd w:val="clear" w:color="auto" w:fill="auto"/>
            <w:noWrap/>
            <w:vAlign w:val="bottom"/>
            <w:hideMark/>
          </w:tcPr>
          <w:p w14:paraId="22A2FF7A" w14:textId="77777777" w:rsidR="00724C63" w:rsidRPr="00724C63" w:rsidRDefault="00724C63" w:rsidP="00724C63">
            <w:pPr>
              <w:spacing w:before="0"/>
              <w:ind w:firstLine="0"/>
              <w:jc w:val="left"/>
              <w:rPr>
                <w:sz w:val="22"/>
                <w:szCs w:val="22"/>
              </w:rPr>
            </w:pPr>
            <w:r w:rsidRPr="00724C63">
              <w:rPr>
                <w:sz w:val="22"/>
                <w:szCs w:val="22"/>
              </w:rPr>
              <w:t>linie</w:t>
            </w:r>
          </w:p>
        </w:tc>
        <w:tc>
          <w:tcPr>
            <w:tcW w:w="2009" w:type="dxa"/>
            <w:tcBorders>
              <w:top w:val="nil"/>
              <w:left w:val="nil"/>
              <w:bottom w:val="single" w:sz="4" w:space="0" w:color="auto"/>
              <w:right w:val="single" w:sz="4" w:space="0" w:color="auto"/>
            </w:tcBorders>
            <w:shd w:val="clear" w:color="auto" w:fill="auto"/>
            <w:noWrap/>
            <w:vAlign w:val="bottom"/>
            <w:hideMark/>
          </w:tcPr>
          <w:p w14:paraId="622FBF9D" w14:textId="77777777" w:rsidR="00724C63" w:rsidRPr="00724C63" w:rsidRDefault="00724C63" w:rsidP="00724C63">
            <w:pPr>
              <w:spacing w:before="0"/>
              <w:ind w:firstLine="0"/>
              <w:jc w:val="right"/>
              <w:rPr>
                <w:sz w:val="22"/>
                <w:szCs w:val="22"/>
              </w:rPr>
            </w:pPr>
            <w:r w:rsidRPr="00724C63">
              <w:rPr>
                <w:sz w:val="22"/>
                <w:szCs w:val="22"/>
              </w:rPr>
              <w:t>9 597</w:t>
            </w:r>
          </w:p>
        </w:tc>
        <w:tc>
          <w:tcPr>
            <w:tcW w:w="2376" w:type="dxa"/>
            <w:tcBorders>
              <w:top w:val="nil"/>
              <w:left w:val="nil"/>
              <w:bottom w:val="single" w:sz="4" w:space="0" w:color="auto"/>
              <w:right w:val="single" w:sz="4" w:space="0" w:color="auto"/>
            </w:tcBorders>
            <w:shd w:val="clear" w:color="auto" w:fill="auto"/>
            <w:noWrap/>
            <w:vAlign w:val="bottom"/>
            <w:hideMark/>
          </w:tcPr>
          <w:p w14:paraId="5CD6D123" w14:textId="77777777" w:rsidR="00724C63" w:rsidRPr="00724C63" w:rsidRDefault="00724C63" w:rsidP="00724C63">
            <w:pPr>
              <w:spacing w:before="0"/>
              <w:ind w:firstLine="0"/>
              <w:jc w:val="left"/>
              <w:rPr>
                <w:sz w:val="22"/>
                <w:szCs w:val="22"/>
              </w:rPr>
            </w:pPr>
            <w:r w:rsidRPr="00724C63">
              <w:rPr>
                <w:sz w:val="22"/>
                <w:szCs w:val="22"/>
              </w:rPr>
              <w:t> </w:t>
            </w:r>
          </w:p>
        </w:tc>
      </w:tr>
      <w:tr w:rsidR="00724C63" w:rsidRPr="00724C63" w14:paraId="18AB0476"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0BDFEE66" w14:textId="77777777" w:rsidR="00724C63" w:rsidRPr="00724C63" w:rsidRDefault="00724C63" w:rsidP="00724C63">
            <w:pPr>
              <w:spacing w:before="0"/>
              <w:ind w:firstLine="0"/>
              <w:jc w:val="left"/>
              <w:rPr>
                <w:sz w:val="22"/>
                <w:szCs w:val="22"/>
              </w:rPr>
            </w:pPr>
            <w:r w:rsidRPr="00724C63">
              <w:rPr>
                <w:sz w:val="22"/>
                <w:szCs w:val="22"/>
              </w:rPr>
              <w:t>Linie dopravník</w:t>
            </w:r>
          </w:p>
        </w:tc>
        <w:tc>
          <w:tcPr>
            <w:tcW w:w="1233" w:type="dxa"/>
            <w:tcBorders>
              <w:top w:val="nil"/>
              <w:left w:val="nil"/>
              <w:bottom w:val="single" w:sz="4" w:space="0" w:color="auto"/>
              <w:right w:val="single" w:sz="4" w:space="0" w:color="auto"/>
            </w:tcBorders>
            <w:shd w:val="clear" w:color="auto" w:fill="auto"/>
            <w:noWrap/>
            <w:vAlign w:val="bottom"/>
            <w:hideMark/>
          </w:tcPr>
          <w:p w14:paraId="28C982DE" w14:textId="77777777" w:rsidR="00724C63" w:rsidRPr="00724C63" w:rsidRDefault="00724C63" w:rsidP="00724C63">
            <w:pPr>
              <w:spacing w:before="0"/>
              <w:ind w:firstLine="0"/>
              <w:jc w:val="left"/>
              <w:rPr>
                <w:sz w:val="22"/>
                <w:szCs w:val="22"/>
              </w:rPr>
            </w:pPr>
            <w:r w:rsidRPr="00724C63">
              <w:rPr>
                <w:sz w:val="22"/>
                <w:szCs w:val="22"/>
              </w:rPr>
              <w:t>linie</w:t>
            </w:r>
          </w:p>
        </w:tc>
        <w:tc>
          <w:tcPr>
            <w:tcW w:w="2009" w:type="dxa"/>
            <w:tcBorders>
              <w:top w:val="nil"/>
              <w:left w:val="nil"/>
              <w:bottom w:val="single" w:sz="4" w:space="0" w:color="auto"/>
              <w:right w:val="single" w:sz="4" w:space="0" w:color="auto"/>
            </w:tcBorders>
            <w:shd w:val="clear" w:color="auto" w:fill="auto"/>
            <w:noWrap/>
            <w:vAlign w:val="bottom"/>
            <w:hideMark/>
          </w:tcPr>
          <w:p w14:paraId="55AE40E2" w14:textId="77777777" w:rsidR="00724C63" w:rsidRPr="00724C63" w:rsidRDefault="00724C63" w:rsidP="00724C63">
            <w:pPr>
              <w:spacing w:before="0"/>
              <w:ind w:firstLine="0"/>
              <w:jc w:val="right"/>
              <w:rPr>
                <w:sz w:val="22"/>
                <w:szCs w:val="22"/>
              </w:rPr>
            </w:pPr>
            <w:r w:rsidRPr="00724C63">
              <w:rPr>
                <w:sz w:val="22"/>
                <w:szCs w:val="22"/>
              </w:rPr>
              <w:t>3</w:t>
            </w:r>
          </w:p>
        </w:tc>
        <w:tc>
          <w:tcPr>
            <w:tcW w:w="2376" w:type="dxa"/>
            <w:tcBorders>
              <w:top w:val="nil"/>
              <w:left w:val="nil"/>
              <w:bottom w:val="single" w:sz="4" w:space="0" w:color="auto"/>
              <w:right w:val="single" w:sz="4" w:space="0" w:color="auto"/>
            </w:tcBorders>
            <w:shd w:val="clear" w:color="auto" w:fill="auto"/>
            <w:noWrap/>
            <w:vAlign w:val="bottom"/>
            <w:hideMark/>
          </w:tcPr>
          <w:p w14:paraId="18FC0DD3" w14:textId="77777777" w:rsidR="00724C63" w:rsidRPr="00724C63" w:rsidRDefault="00724C63" w:rsidP="00724C63">
            <w:pPr>
              <w:spacing w:before="0"/>
              <w:ind w:firstLine="0"/>
              <w:jc w:val="left"/>
              <w:rPr>
                <w:sz w:val="22"/>
                <w:szCs w:val="22"/>
              </w:rPr>
            </w:pPr>
            <w:r w:rsidRPr="00724C63">
              <w:rPr>
                <w:sz w:val="22"/>
                <w:szCs w:val="22"/>
              </w:rPr>
              <w:t> </w:t>
            </w:r>
          </w:p>
        </w:tc>
      </w:tr>
      <w:tr w:rsidR="00724C63" w:rsidRPr="00724C63" w14:paraId="15C23BE3"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73D6EE2B" w14:textId="77777777" w:rsidR="00724C63" w:rsidRPr="00724C63" w:rsidRDefault="00724C63" w:rsidP="00724C63">
            <w:pPr>
              <w:spacing w:before="0"/>
              <w:ind w:firstLine="0"/>
              <w:jc w:val="left"/>
              <w:rPr>
                <w:sz w:val="22"/>
                <w:szCs w:val="22"/>
              </w:rPr>
            </w:pPr>
            <w:r w:rsidRPr="00724C63">
              <w:rPr>
                <w:sz w:val="22"/>
                <w:szCs w:val="22"/>
              </w:rPr>
              <w:t xml:space="preserve">Linie </w:t>
            </w:r>
            <w:proofErr w:type="spellStart"/>
            <w:r w:rsidRPr="00724C63">
              <w:rPr>
                <w:sz w:val="22"/>
                <w:szCs w:val="22"/>
              </w:rPr>
              <w:t>tel.budka</w:t>
            </w:r>
            <w:proofErr w:type="spellEnd"/>
            <w:r w:rsidRPr="00724C63">
              <w:rPr>
                <w:sz w:val="22"/>
                <w:szCs w:val="22"/>
              </w:rPr>
              <w:t xml:space="preserve"> NN</w:t>
            </w:r>
          </w:p>
        </w:tc>
        <w:tc>
          <w:tcPr>
            <w:tcW w:w="1233" w:type="dxa"/>
            <w:tcBorders>
              <w:top w:val="nil"/>
              <w:left w:val="nil"/>
              <w:bottom w:val="single" w:sz="4" w:space="0" w:color="auto"/>
              <w:right w:val="single" w:sz="4" w:space="0" w:color="auto"/>
            </w:tcBorders>
            <w:shd w:val="clear" w:color="auto" w:fill="auto"/>
            <w:noWrap/>
            <w:vAlign w:val="bottom"/>
            <w:hideMark/>
          </w:tcPr>
          <w:p w14:paraId="177BD685" w14:textId="77777777" w:rsidR="00724C63" w:rsidRPr="00724C63" w:rsidRDefault="00724C63" w:rsidP="00724C63">
            <w:pPr>
              <w:spacing w:before="0"/>
              <w:ind w:firstLine="0"/>
              <w:jc w:val="left"/>
              <w:rPr>
                <w:sz w:val="22"/>
                <w:szCs w:val="22"/>
              </w:rPr>
            </w:pPr>
            <w:r w:rsidRPr="00724C63">
              <w:rPr>
                <w:sz w:val="22"/>
                <w:szCs w:val="22"/>
              </w:rPr>
              <w:t>linie</w:t>
            </w:r>
          </w:p>
        </w:tc>
        <w:tc>
          <w:tcPr>
            <w:tcW w:w="2009" w:type="dxa"/>
            <w:tcBorders>
              <w:top w:val="nil"/>
              <w:left w:val="nil"/>
              <w:bottom w:val="single" w:sz="4" w:space="0" w:color="auto"/>
              <w:right w:val="single" w:sz="4" w:space="0" w:color="auto"/>
            </w:tcBorders>
            <w:shd w:val="clear" w:color="auto" w:fill="auto"/>
            <w:noWrap/>
            <w:vAlign w:val="bottom"/>
            <w:hideMark/>
          </w:tcPr>
          <w:p w14:paraId="04E15934" w14:textId="77777777" w:rsidR="00724C63" w:rsidRPr="00724C63" w:rsidRDefault="00724C63" w:rsidP="00724C63">
            <w:pPr>
              <w:spacing w:before="0"/>
              <w:ind w:firstLine="0"/>
              <w:jc w:val="right"/>
              <w:rPr>
                <w:sz w:val="22"/>
                <w:szCs w:val="22"/>
              </w:rPr>
            </w:pPr>
            <w:r w:rsidRPr="00724C63">
              <w:rPr>
                <w:sz w:val="22"/>
                <w:szCs w:val="22"/>
              </w:rPr>
              <w:t>8</w:t>
            </w:r>
          </w:p>
        </w:tc>
        <w:tc>
          <w:tcPr>
            <w:tcW w:w="2376" w:type="dxa"/>
            <w:tcBorders>
              <w:top w:val="nil"/>
              <w:left w:val="nil"/>
              <w:bottom w:val="single" w:sz="4" w:space="0" w:color="auto"/>
              <w:right w:val="single" w:sz="4" w:space="0" w:color="auto"/>
            </w:tcBorders>
            <w:shd w:val="clear" w:color="auto" w:fill="auto"/>
            <w:noWrap/>
            <w:vAlign w:val="bottom"/>
            <w:hideMark/>
          </w:tcPr>
          <w:p w14:paraId="5427CBCC" w14:textId="77777777" w:rsidR="00724C63" w:rsidRPr="00724C63" w:rsidRDefault="00724C63" w:rsidP="00724C63">
            <w:pPr>
              <w:spacing w:before="0"/>
              <w:ind w:firstLine="0"/>
              <w:jc w:val="left"/>
              <w:rPr>
                <w:sz w:val="22"/>
                <w:szCs w:val="22"/>
              </w:rPr>
            </w:pPr>
            <w:r w:rsidRPr="00724C63">
              <w:rPr>
                <w:sz w:val="22"/>
                <w:szCs w:val="22"/>
              </w:rPr>
              <w:t> </w:t>
            </w:r>
          </w:p>
        </w:tc>
      </w:tr>
      <w:tr w:rsidR="00724C63" w:rsidRPr="00724C63" w14:paraId="68193CD3"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578020B8" w14:textId="77777777" w:rsidR="00724C63" w:rsidRPr="00724C63" w:rsidRDefault="00724C63" w:rsidP="00724C63">
            <w:pPr>
              <w:spacing w:before="0"/>
              <w:ind w:firstLine="0"/>
              <w:jc w:val="left"/>
              <w:rPr>
                <w:sz w:val="22"/>
                <w:szCs w:val="22"/>
              </w:rPr>
            </w:pPr>
            <w:r w:rsidRPr="00724C63">
              <w:rPr>
                <w:sz w:val="22"/>
                <w:szCs w:val="22"/>
              </w:rPr>
              <w:t xml:space="preserve">Linie </w:t>
            </w:r>
            <w:proofErr w:type="spellStart"/>
            <w:r w:rsidRPr="00724C63">
              <w:rPr>
                <w:sz w:val="22"/>
                <w:szCs w:val="22"/>
              </w:rPr>
              <w:t>tel.budka</w:t>
            </w:r>
            <w:proofErr w:type="spellEnd"/>
            <w:r w:rsidRPr="00724C63">
              <w:rPr>
                <w:sz w:val="22"/>
                <w:szCs w:val="22"/>
              </w:rPr>
              <w:t xml:space="preserve"> NP</w:t>
            </w:r>
          </w:p>
        </w:tc>
        <w:tc>
          <w:tcPr>
            <w:tcW w:w="1233" w:type="dxa"/>
            <w:tcBorders>
              <w:top w:val="nil"/>
              <w:left w:val="nil"/>
              <w:bottom w:val="single" w:sz="4" w:space="0" w:color="auto"/>
              <w:right w:val="single" w:sz="4" w:space="0" w:color="auto"/>
            </w:tcBorders>
            <w:shd w:val="clear" w:color="auto" w:fill="auto"/>
            <w:noWrap/>
            <w:vAlign w:val="bottom"/>
            <w:hideMark/>
          </w:tcPr>
          <w:p w14:paraId="697427F4" w14:textId="77777777" w:rsidR="00724C63" w:rsidRPr="00724C63" w:rsidRDefault="00724C63" w:rsidP="00724C63">
            <w:pPr>
              <w:spacing w:before="0"/>
              <w:ind w:firstLine="0"/>
              <w:jc w:val="left"/>
              <w:rPr>
                <w:sz w:val="22"/>
                <w:szCs w:val="22"/>
              </w:rPr>
            </w:pPr>
            <w:r w:rsidRPr="00724C63">
              <w:rPr>
                <w:sz w:val="22"/>
                <w:szCs w:val="22"/>
              </w:rPr>
              <w:t>linie</w:t>
            </w:r>
          </w:p>
        </w:tc>
        <w:tc>
          <w:tcPr>
            <w:tcW w:w="2009" w:type="dxa"/>
            <w:tcBorders>
              <w:top w:val="nil"/>
              <w:left w:val="nil"/>
              <w:bottom w:val="single" w:sz="4" w:space="0" w:color="auto"/>
              <w:right w:val="single" w:sz="4" w:space="0" w:color="auto"/>
            </w:tcBorders>
            <w:shd w:val="clear" w:color="auto" w:fill="auto"/>
            <w:noWrap/>
            <w:vAlign w:val="bottom"/>
            <w:hideMark/>
          </w:tcPr>
          <w:p w14:paraId="282DB82C" w14:textId="77777777" w:rsidR="00724C63" w:rsidRPr="00724C63" w:rsidRDefault="00724C63" w:rsidP="00724C63">
            <w:pPr>
              <w:spacing w:before="0"/>
              <w:ind w:firstLine="0"/>
              <w:jc w:val="right"/>
              <w:rPr>
                <w:sz w:val="22"/>
                <w:szCs w:val="22"/>
              </w:rPr>
            </w:pPr>
            <w:r w:rsidRPr="00724C63">
              <w:rPr>
                <w:sz w:val="22"/>
                <w:szCs w:val="22"/>
              </w:rPr>
              <w:t>0</w:t>
            </w:r>
          </w:p>
        </w:tc>
        <w:tc>
          <w:tcPr>
            <w:tcW w:w="2376" w:type="dxa"/>
            <w:tcBorders>
              <w:top w:val="nil"/>
              <w:left w:val="nil"/>
              <w:bottom w:val="single" w:sz="4" w:space="0" w:color="auto"/>
              <w:right w:val="single" w:sz="4" w:space="0" w:color="auto"/>
            </w:tcBorders>
            <w:shd w:val="clear" w:color="auto" w:fill="auto"/>
            <w:noWrap/>
            <w:vAlign w:val="bottom"/>
            <w:hideMark/>
          </w:tcPr>
          <w:p w14:paraId="7CFF4579" w14:textId="77777777" w:rsidR="00724C63" w:rsidRPr="00724C63" w:rsidRDefault="00724C63" w:rsidP="00724C63">
            <w:pPr>
              <w:spacing w:before="0"/>
              <w:ind w:firstLine="0"/>
              <w:jc w:val="left"/>
              <w:rPr>
                <w:sz w:val="22"/>
                <w:szCs w:val="22"/>
              </w:rPr>
            </w:pPr>
            <w:r w:rsidRPr="00724C63">
              <w:rPr>
                <w:sz w:val="22"/>
                <w:szCs w:val="22"/>
              </w:rPr>
              <w:t> </w:t>
            </w:r>
          </w:p>
        </w:tc>
      </w:tr>
      <w:tr w:rsidR="00724C63" w:rsidRPr="00724C63" w14:paraId="68A824E4"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2B3F4CE3" w14:textId="77777777" w:rsidR="00724C63" w:rsidRPr="00724C63" w:rsidRDefault="00724C63" w:rsidP="00724C63">
            <w:pPr>
              <w:spacing w:before="0"/>
              <w:ind w:firstLine="0"/>
              <w:jc w:val="left"/>
              <w:rPr>
                <w:sz w:val="22"/>
                <w:szCs w:val="22"/>
              </w:rPr>
            </w:pPr>
            <w:r w:rsidRPr="00724C63">
              <w:rPr>
                <w:sz w:val="22"/>
                <w:szCs w:val="22"/>
              </w:rPr>
              <w:t xml:space="preserve">Linie </w:t>
            </w:r>
            <w:proofErr w:type="spellStart"/>
            <w:r w:rsidRPr="00724C63">
              <w:rPr>
                <w:sz w:val="22"/>
                <w:szCs w:val="22"/>
              </w:rPr>
              <w:t>tel.budka</w:t>
            </w:r>
            <w:proofErr w:type="spellEnd"/>
            <w:r w:rsidRPr="00724C63">
              <w:rPr>
                <w:sz w:val="22"/>
                <w:szCs w:val="22"/>
              </w:rPr>
              <w:t xml:space="preserve"> VN</w:t>
            </w:r>
          </w:p>
        </w:tc>
        <w:tc>
          <w:tcPr>
            <w:tcW w:w="1233" w:type="dxa"/>
            <w:tcBorders>
              <w:top w:val="nil"/>
              <w:left w:val="nil"/>
              <w:bottom w:val="single" w:sz="4" w:space="0" w:color="auto"/>
              <w:right w:val="single" w:sz="4" w:space="0" w:color="auto"/>
            </w:tcBorders>
            <w:shd w:val="clear" w:color="auto" w:fill="auto"/>
            <w:noWrap/>
            <w:vAlign w:val="bottom"/>
            <w:hideMark/>
          </w:tcPr>
          <w:p w14:paraId="367558F6" w14:textId="77777777" w:rsidR="00724C63" w:rsidRPr="00724C63" w:rsidRDefault="00724C63" w:rsidP="00724C63">
            <w:pPr>
              <w:spacing w:before="0"/>
              <w:ind w:firstLine="0"/>
              <w:jc w:val="left"/>
              <w:rPr>
                <w:sz w:val="22"/>
                <w:szCs w:val="22"/>
              </w:rPr>
            </w:pPr>
            <w:r w:rsidRPr="00724C63">
              <w:rPr>
                <w:sz w:val="22"/>
                <w:szCs w:val="22"/>
              </w:rPr>
              <w:t>linie</w:t>
            </w:r>
          </w:p>
        </w:tc>
        <w:tc>
          <w:tcPr>
            <w:tcW w:w="2009" w:type="dxa"/>
            <w:tcBorders>
              <w:top w:val="nil"/>
              <w:left w:val="nil"/>
              <w:bottom w:val="single" w:sz="4" w:space="0" w:color="auto"/>
              <w:right w:val="single" w:sz="4" w:space="0" w:color="auto"/>
            </w:tcBorders>
            <w:shd w:val="clear" w:color="auto" w:fill="auto"/>
            <w:noWrap/>
            <w:vAlign w:val="bottom"/>
            <w:hideMark/>
          </w:tcPr>
          <w:p w14:paraId="4EE2AD8F" w14:textId="77777777" w:rsidR="00724C63" w:rsidRPr="00724C63" w:rsidRDefault="00724C63" w:rsidP="00724C63">
            <w:pPr>
              <w:spacing w:before="0"/>
              <w:ind w:firstLine="0"/>
              <w:jc w:val="right"/>
              <w:rPr>
                <w:sz w:val="22"/>
                <w:szCs w:val="22"/>
              </w:rPr>
            </w:pPr>
            <w:r w:rsidRPr="00724C63">
              <w:rPr>
                <w:sz w:val="22"/>
                <w:szCs w:val="22"/>
              </w:rPr>
              <w:t>7</w:t>
            </w:r>
          </w:p>
        </w:tc>
        <w:tc>
          <w:tcPr>
            <w:tcW w:w="2376" w:type="dxa"/>
            <w:tcBorders>
              <w:top w:val="nil"/>
              <w:left w:val="nil"/>
              <w:bottom w:val="single" w:sz="4" w:space="0" w:color="auto"/>
              <w:right w:val="single" w:sz="4" w:space="0" w:color="auto"/>
            </w:tcBorders>
            <w:shd w:val="clear" w:color="auto" w:fill="auto"/>
            <w:noWrap/>
            <w:vAlign w:val="bottom"/>
            <w:hideMark/>
          </w:tcPr>
          <w:p w14:paraId="692918C5" w14:textId="77777777" w:rsidR="00724C63" w:rsidRPr="00724C63" w:rsidRDefault="00724C63" w:rsidP="00724C63">
            <w:pPr>
              <w:spacing w:before="0"/>
              <w:ind w:firstLine="0"/>
              <w:jc w:val="left"/>
              <w:rPr>
                <w:sz w:val="22"/>
                <w:szCs w:val="22"/>
              </w:rPr>
            </w:pPr>
            <w:r w:rsidRPr="00724C63">
              <w:rPr>
                <w:sz w:val="22"/>
                <w:szCs w:val="22"/>
              </w:rPr>
              <w:t> </w:t>
            </w:r>
          </w:p>
        </w:tc>
      </w:tr>
      <w:tr w:rsidR="00724C63" w:rsidRPr="00724C63" w14:paraId="6AC10B71"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159C2B2D" w14:textId="77777777" w:rsidR="00724C63" w:rsidRPr="00724C63" w:rsidRDefault="00724C63" w:rsidP="00724C63">
            <w:pPr>
              <w:spacing w:before="0"/>
              <w:ind w:firstLine="0"/>
              <w:jc w:val="left"/>
              <w:rPr>
                <w:sz w:val="22"/>
                <w:szCs w:val="22"/>
              </w:rPr>
            </w:pPr>
            <w:r w:rsidRPr="00724C63">
              <w:rPr>
                <w:sz w:val="22"/>
                <w:szCs w:val="22"/>
              </w:rPr>
              <w:t xml:space="preserve">Linie </w:t>
            </w:r>
            <w:proofErr w:type="spellStart"/>
            <w:r w:rsidRPr="00724C63">
              <w:rPr>
                <w:sz w:val="22"/>
                <w:szCs w:val="22"/>
              </w:rPr>
              <w:t>tel.budka</w:t>
            </w:r>
            <w:proofErr w:type="spellEnd"/>
            <w:r w:rsidRPr="00724C63">
              <w:rPr>
                <w:sz w:val="22"/>
                <w:szCs w:val="22"/>
              </w:rPr>
              <w:t xml:space="preserve"> VP</w:t>
            </w:r>
          </w:p>
        </w:tc>
        <w:tc>
          <w:tcPr>
            <w:tcW w:w="1233" w:type="dxa"/>
            <w:tcBorders>
              <w:top w:val="nil"/>
              <w:left w:val="nil"/>
              <w:bottom w:val="single" w:sz="4" w:space="0" w:color="auto"/>
              <w:right w:val="single" w:sz="4" w:space="0" w:color="auto"/>
            </w:tcBorders>
            <w:shd w:val="clear" w:color="auto" w:fill="auto"/>
            <w:noWrap/>
            <w:vAlign w:val="bottom"/>
            <w:hideMark/>
          </w:tcPr>
          <w:p w14:paraId="233129DA" w14:textId="77777777" w:rsidR="00724C63" w:rsidRPr="00724C63" w:rsidRDefault="00724C63" w:rsidP="00724C63">
            <w:pPr>
              <w:spacing w:before="0"/>
              <w:ind w:firstLine="0"/>
              <w:jc w:val="left"/>
              <w:rPr>
                <w:sz w:val="22"/>
                <w:szCs w:val="22"/>
              </w:rPr>
            </w:pPr>
            <w:r w:rsidRPr="00724C63">
              <w:rPr>
                <w:sz w:val="22"/>
                <w:szCs w:val="22"/>
              </w:rPr>
              <w:t>linie</w:t>
            </w:r>
          </w:p>
        </w:tc>
        <w:tc>
          <w:tcPr>
            <w:tcW w:w="2009" w:type="dxa"/>
            <w:tcBorders>
              <w:top w:val="nil"/>
              <w:left w:val="nil"/>
              <w:bottom w:val="single" w:sz="4" w:space="0" w:color="auto"/>
              <w:right w:val="single" w:sz="4" w:space="0" w:color="auto"/>
            </w:tcBorders>
            <w:shd w:val="clear" w:color="auto" w:fill="auto"/>
            <w:noWrap/>
            <w:vAlign w:val="bottom"/>
            <w:hideMark/>
          </w:tcPr>
          <w:p w14:paraId="301F5521" w14:textId="77777777" w:rsidR="00724C63" w:rsidRPr="00724C63" w:rsidRDefault="00724C63" w:rsidP="00724C63">
            <w:pPr>
              <w:spacing w:before="0"/>
              <w:ind w:firstLine="0"/>
              <w:jc w:val="right"/>
              <w:rPr>
                <w:sz w:val="22"/>
                <w:szCs w:val="22"/>
              </w:rPr>
            </w:pPr>
            <w:r w:rsidRPr="00724C63">
              <w:rPr>
                <w:sz w:val="22"/>
                <w:szCs w:val="22"/>
              </w:rPr>
              <w:t>1 364</w:t>
            </w:r>
          </w:p>
        </w:tc>
        <w:tc>
          <w:tcPr>
            <w:tcW w:w="2376" w:type="dxa"/>
            <w:tcBorders>
              <w:top w:val="nil"/>
              <w:left w:val="nil"/>
              <w:bottom w:val="single" w:sz="4" w:space="0" w:color="auto"/>
              <w:right w:val="single" w:sz="4" w:space="0" w:color="auto"/>
            </w:tcBorders>
            <w:shd w:val="clear" w:color="auto" w:fill="auto"/>
            <w:noWrap/>
            <w:vAlign w:val="bottom"/>
            <w:hideMark/>
          </w:tcPr>
          <w:p w14:paraId="3D11B106" w14:textId="77777777" w:rsidR="00724C63" w:rsidRPr="00724C63" w:rsidRDefault="00724C63" w:rsidP="00724C63">
            <w:pPr>
              <w:spacing w:before="0"/>
              <w:ind w:firstLine="0"/>
              <w:jc w:val="left"/>
              <w:rPr>
                <w:sz w:val="22"/>
                <w:szCs w:val="22"/>
              </w:rPr>
            </w:pPr>
            <w:r w:rsidRPr="00724C63">
              <w:rPr>
                <w:sz w:val="22"/>
                <w:szCs w:val="22"/>
              </w:rPr>
              <w:t> </w:t>
            </w:r>
          </w:p>
        </w:tc>
      </w:tr>
      <w:tr w:rsidR="00724C63" w:rsidRPr="00724C63" w14:paraId="25AA118C"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0AE0ED35" w14:textId="77777777" w:rsidR="00724C63" w:rsidRPr="00724C63" w:rsidRDefault="00724C63" w:rsidP="00724C63">
            <w:pPr>
              <w:spacing w:before="0"/>
              <w:ind w:firstLine="0"/>
              <w:jc w:val="left"/>
              <w:rPr>
                <w:sz w:val="22"/>
                <w:szCs w:val="22"/>
              </w:rPr>
            </w:pPr>
            <w:r w:rsidRPr="00724C63">
              <w:rPr>
                <w:sz w:val="22"/>
                <w:szCs w:val="22"/>
              </w:rPr>
              <w:t xml:space="preserve">Linie </w:t>
            </w:r>
            <w:proofErr w:type="spellStart"/>
            <w:r w:rsidRPr="00724C63">
              <w:rPr>
                <w:sz w:val="22"/>
                <w:szCs w:val="22"/>
              </w:rPr>
              <w:t>výšk.šrafy</w:t>
            </w:r>
            <w:proofErr w:type="spellEnd"/>
            <w:r w:rsidRPr="00724C63">
              <w:rPr>
                <w:sz w:val="22"/>
                <w:szCs w:val="22"/>
              </w:rPr>
              <w:t xml:space="preserve"> NP</w:t>
            </w:r>
          </w:p>
        </w:tc>
        <w:tc>
          <w:tcPr>
            <w:tcW w:w="1233" w:type="dxa"/>
            <w:tcBorders>
              <w:top w:val="nil"/>
              <w:left w:val="nil"/>
              <w:bottom w:val="single" w:sz="4" w:space="0" w:color="auto"/>
              <w:right w:val="single" w:sz="4" w:space="0" w:color="auto"/>
            </w:tcBorders>
            <w:shd w:val="clear" w:color="auto" w:fill="auto"/>
            <w:noWrap/>
            <w:vAlign w:val="bottom"/>
            <w:hideMark/>
          </w:tcPr>
          <w:p w14:paraId="71F8C718" w14:textId="77777777" w:rsidR="00724C63" w:rsidRPr="00724C63" w:rsidRDefault="00724C63" w:rsidP="00724C63">
            <w:pPr>
              <w:spacing w:before="0"/>
              <w:ind w:firstLine="0"/>
              <w:jc w:val="left"/>
              <w:rPr>
                <w:sz w:val="22"/>
                <w:szCs w:val="22"/>
              </w:rPr>
            </w:pPr>
            <w:r w:rsidRPr="00724C63">
              <w:rPr>
                <w:sz w:val="22"/>
                <w:szCs w:val="22"/>
              </w:rPr>
              <w:t>linie</w:t>
            </w:r>
          </w:p>
        </w:tc>
        <w:tc>
          <w:tcPr>
            <w:tcW w:w="2009" w:type="dxa"/>
            <w:tcBorders>
              <w:top w:val="nil"/>
              <w:left w:val="nil"/>
              <w:bottom w:val="single" w:sz="4" w:space="0" w:color="auto"/>
              <w:right w:val="single" w:sz="4" w:space="0" w:color="auto"/>
            </w:tcBorders>
            <w:shd w:val="clear" w:color="auto" w:fill="auto"/>
            <w:noWrap/>
            <w:vAlign w:val="bottom"/>
            <w:hideMark/>
          </w:tcPr>
          <w:p w14:paraId="6FFAD070" w14:textId="77777777" w:rsidR="00724C63" w:rsidRPr="00724C63" w:rsidRDefault="00724C63" w:rsidP="00724C63">
            <w:pPr>
              <w:spacing w:before="0"/>
              <w:ind w:firstLine="0"/>
              <w:jc w:val="right"/>
              <w:rPr>
                <w:sz w:val="22"/>
                <w:szCs w:val="22"/>
              </w:rPr>
            </w:pPr>
            <w:r w:rsidRPr="00724C63">
              <w:rPr>
                <w:sz w:val="22"/>
                <w:szCs w:val="22"/>
              </w:rPr>
              <w:t>83</w:t>
            </w:r>
          </w:p>
        </w:tc>
        <w:tc>
          <w:tcPr>
            <w:tcW w:w="2376" w:type="dxa"/>
            <w:tcBorders>
              <w:top w:val="nil"/>
              <w:left w:val="nil"/>
              <w:bottom w:val="single" w:sz="4" w:space="0" w:color="auto"/>
              <w:right w:val="single" w:sz="4" w:space="0" w:color="auto"/>
            </w:tcBorders>
            <w:shd w:val="clear" w:color="auto" w:fill="auto"/>
            <w:noWrap/>
            <w:vAlign w:val="bottom"/>
            <w:hideMark/>
          </w:tcPr>
          <w:p w14:paraId="041B481C" w14:textId="77777777" w:rsidR="00724C63" w:rsidRPr="00724C63" w:rsidRDefault="00724C63" w:rsidP="00724C63">
            <w:pPr>
              <w:spacing w:before="0"/>
              <w:ind w:firstLine="0"/>
              <w:jc w:val="left"/>
              <w:rPr>
                <w:sz w:val="22"/>
                <w:szCs w:val="22"/>
              </w:rPr>
            </w:pPr>
            <w:r w:rsidRPr="00724C63">
              <w:rPr>
                <w:sz w:val="22"/>
                <w:szCs w:val="22"/>
              </w:rPr>
              <w:t>topografické značky</w:t>
            </w:r>
          </w:p>
        </w:tc>
      </w:tr>
      <w:tr w:rsidR="00724C63" w:rsidRPr="00724C63" w14:paraId="3F6A16D2"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086FE441" w14:textId="77777777" w:rsidR="00724C63" w:rsidRPr="00724C63" w:rsidRDefault="00724C63" w:rsidP="00724C63">
            <w:pPr>
              <w:spacing w:before="0"/>
              <w:ind w:firstLine="0"/>
              <w:jc w:val="left"/>
              <w:rPr>
                <w:sz w:val="22"/>
                <w:szCs w:val="22"/>
              </w:rPr>
            </w:pPr>
            <w:r w:rsidRPr="00724C63">
              <w:rPr>
                <w:sz w:val="22"/>
                <w:szCs w:val="22"/>
              </w:rPr>
              <w:t xml:space="preserve">Linie </w:t>
            </w:r>
            <w:proofErr w:type="spellStart"/>
            <w:r w:rsidRPr="00724C63">
              <w:rPr>
                <w:sz w:val="22"/>
                <w:szCs w:val="22"/>
              </w:rPr>
              <w:t>výšk.šrafy</w:t>
            </w:r>
            <w:proofErr w:type="spellEnd"/>
            <w:r w:rsidRPr="00724C63">
              <w:rPr>
                <w:sz w:val="22"/>
                <w:szCs w:val="22"/>
              </w:rPr>
              <w:t xml:space="preserve"> VP</w:t>
            </w:r>
          </w:p>
        </w:tc>
        <w:tc>
          <w:tcPr>
            <w:tcW w:w="1233" w:type="dxa"/>
            <w:tcBorders>
              <w:top w:val="nil"/>
              <w:left w:val="nil"/>
              <w:bottom w:val="single" w:sz="4" w:space="0" w:color="auto"/>
              <w:right w:val="single" w:sz="4" w:space="0" w:color="auto"/>
            </w:tcBorders>
            <w:shd w:val="clear" w:color="auto" w:fill="auto"/>
            <w:noWrap/>
            <w:vAlign w:val="bottom"/>
            <w:hideMark/>
          </w:tcPr>
          <w:p w14:paraId="47945486" w14:textId="77777777" w:rsidR="00724C63" w:rsidRPr="00724C63" w:rsidRDefault="00724C63" w:rsidP="00724C63">
            <w:pPr>
              <w:spacing w:before="0"/>
              <w:ind w:firstLine="0"/>
              <w:jc w:val="left"/>
              <w:rPr>
                <w:sz w:val="22"/>
                <w:szCs w:val="22"/>
              </w:rPr>
            </w:pPr>
            <w:r w:rsidRPr="00724C63">
              <w:rPr>
                <w:sz w:val="22"/>
                <w:szCs w:val="22"/>
              </w:rPr>
              <w:t>linie</w:t>
            </w:r>
          </w:p>
        </w:tc>
        <w:tc>
          <w:tcPr>
            <w:tcW w:w="2009" w:type="dxa"/>
            <w:tcBorders>
              <w:top w:val="nil"/>
              <w:left w:val="nil"/>
              <w:bottom w:val="single" w:sz="4" w:space="0" w:color="auto"/>
              <w:right w:val="single" w:sz="4" w:space="0" w:color="auto"/>
            </w:tcBorders>
            <w:shd w:val="clear" w:color="auto" w:fill="auto"/>
            <w:noWrap/>
            <w:vAlign w:val="bottom"/>
            <w:hideMark/>
          </w:tcPr>
          <w:p w14:paraId="207B7A63" w14:textId="77777777" w:rsidR="00724C63" w:rsidRPr="00724C63" w:rsidRDefault="00724C63" w:rsidP="00724C63">
            <w:pPr>
              <w:spacing w:before="0"/>
              <w:ind w:firstLine="0"/>
              <w:jc w:val="right"/>
              <w:rPr>
                <w:sz w:val="22"/>
                <w:szCs w:val="22"/>
              </w:rPr>
            </w:pPr>
            <w:r w:rsidRPr="00724C63">
              <w:rPr>
                <w:sz w:val="22"/>
                <w:szCs w:val="22"/>
              </w:rPr>
              <w:t>1 607 246</w:t>
            </w:r>
          </w:p>
        </w:tc>
        <w:tc>
          <w:tcPr>
            <w:tcW w:w="2376" w:type="dxa"/>
            <w:tcBorders>
              <w:top w:val="nil"/>
              <w:left w:val="nil"/>
              <w:bottom w:val="single" w:sz="4" w:space="0" w:color="auto"/>
              <w:right w:val="single" w:sz="4" w:space="0" w:color="auto"/>
            </w:tcBorders>
            <w:shd w:val="clear" w:color="auto" w:fill="auto"/>
            <w:noWrap/>
            <w:vAlign w:val="bottom"/>
            <w:hideMark/>
          </w:tcPr>
          <w:p w14:paraId="3C12FC69" w14:textId="77777777" w:rsidR="00724C63" w:rsidRPr="00724C63" w:rsidRDefault="00724C63" w:rsidP="00724C63">
            <w:pPr>
              <w:spacing w:before="0"/>
              <w:ind w:firstLine="0"/>
              <w:jc w:val="left"/>
              <w:rPr>
                <w:sz w:val="22"/>
                <w:szCs w:val="22"/>
              </w:rPr>
            </w:pPr>
            <w:r w:rsidRPr="00724C63">
              <w:rPr>
                <w:sz w:val="22"/>
                <w:szCs w:val="22"/>
              </w:rPr>
              <w:t>topografické značky</w:t>
            </w:r>
          </w:p>
        </w:tc>
      </w:tr>
      <w:tr w:rsidR="00724C63" w:rsidRPr="00724C63" w14:paraId="75558A3D"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63FA457D" w14:textId="77777777" w:rsidR="00724C63" w:rsidRPr="00724C63" w:rsidRDefault="00724C63" w:rsidP="00724C63">
            <w:pPr>
              <w:spacing w:before="0"/>
              <w:ind w:firstLine="0"/>
              <w:jc w:val="left"/>
              <w:rPr>
                <w:sz w:val="22"/>
                <w:szCs w:val="22"/>
              </w:rPr>
            </w:pPr>
            <w:proofErr w:type="spellStart"/>
            <w:r w:rsidRPr="00724C63">
              <w:rPr>
                <w:sz w:val="22"/>
                <w:szCs w:val="22"/>
              </w:rPr>
              <w:t>Neob.náplň</w:t>
            </w:r>
            <w:proofErr w:type="spellEnd"/>
            <w:r w:rsidRPr="00724C63">
              <w:rPr>
                <w:sz w:val="22"/>
                <w:szCs w:val="22"/>
              </w:rPr>
              <w:t xml:space="preserve"> </w:t>
            </w:r>
            <w:proofErr w:type="spellStart"/>
            <w:r w:rsidRPr="00724C63">
              <w:rPr>
                <w:sz w:val="22"/>
                <w:szCs w:val="22"/>
              </w:rPr>
              <w:t>odvod.žlab</w:t>
            </w:r>
            <w:proofErr w:type="spellEnd"/>
          </w:p>
        </w:tc>
        <w:tc>
          <w:tcPr>
            <w:tcW w:w="1233" w:type="dxa"/>
            <w:tcBorders>
              <w:top w:val="nil"/>
              <w:left w:val="nil"/>
              <w:bottom w:val="single" w:sz="4" w:space="0" w:color="auto"/>
              <w:right w:val="single" w:sz="4" w:space="0" w:color="auto"/>
            </w:tcBorders>
            <w:shd w:val="clear" w:color="auto" w:fill="auto"/>
            <w:noWrap/>
            <w:vAlign w:val="bottom"/>
            <w:hideMark/>
          </w:tcPr>
          <w:p w14:paraId="1348A607" w14:textId="77777777" w:rsidR="00724C63" w:rsidRPr="00724C63" w:rsidRDefault="00724C63" w:rsidP="00724C63">
            <w:pPr>
              <w:spacing w:before="0"/>
              <w:ind w:firstLine="0"/>
              <w:jc w:val="left"/>
              <w:rPr>
                <w:sz w:val="22"/>
                <w:szCs w:val="22"/>
              </w:rPr>
            </w:pPr>
            <w:r w:rsidRPr="00724C63">
              <w:rPr>
                <w:sz w:val="22"/>
                <w:szCs w:val="22"/>
              </w:rPr>
              <w:t>linie</w:t>
            </w:r>
          </w:p>
        </w:tc>
        <w:tc>
          <w:tcPr>
            <w:tcW w:w="2009" w:type="dxa"/>
            <w:tcBorders>
              <w:top w:val="nil"/>
              <w:left w:val="nil"/>
              <w:bottom w:val="single" w:sz="4" w:space="0" w:color="auto"/>
              <w:right w:val="single" w:sz="4" w:space="0" w:color="auto"/>
            </w:tcBorders>
            <w:shd w:val="clear" w:color="auto" w:fill="auto"/>
            <w:noWrap/>
            <w:vAlign w:val="bottom"/>
            <w:hideMark/>
          </w:tcPr>
          <w:p w14:paraId="6516174F" w14:textId="77777777" w:rsidR="00724C63" w:rsidRPr="00724C63" w:rsidRDefault="00724C63" w:rsidP="00724C63">
            <w:pPr>
              <w:spacing w:before="0"/>
              <w:ind w:firstLine="0"/>
              <w:jc w:val="right"/>
              <w:rPr>
                <w:sz w:val="22"/>
                <w:szCs w:val="22"/>
              </w:rPr>
            </w:pPr>
            <w:r w:rsidRPr="00724C63">
              <w:rPr>
                <w:sz w:val="22"/>
                <w:szCs w:val="22"/>
              </w:rPr>
              <w:t>4 547</w:t>
            </w:r>
          </w:p>
        </w:tc>
        <w:tc>
          <w:tcPr>
            <w:tcW w:w="2376" w:type="dxa"/>
            <w:tcBorders>
              <w:top w:val="nil"/>
              <w:left w:val="nil"/>
              <w:bottom w:val="single" w:sz="4" w:space="0" w:color="auto"/>
              <w:right w:val="single" w:sz="4" w:space="0" w:color="auto"/>
            </w:tcBorders>
            <w:shd w:val="clear" w:color="auto" w:fill="auto"/>
            <w:noWrap/>
            <w:vAlign w:val="bottom"/>
            <w:hideMark/>
          </w:tcPr>
          <w:p w14:paraId="1B891774" w14:textId="77777777" w:rsidR="00724C63" w:rsidRPr="00724C63" w:rsidRDefault="00724C63" w:rsidP="00724C63">
            <w:pPr>
              <w:spacing w:before="0"/>
              <w:ind w:firstLine="0"/>
              <w:jc w:val="left"/>
              <w:rPr>
                <w:sz w:val="22"/>
                <w:szCs w:val="22"/>
              </w:rPr>
            </w:pPr>
            <w:r w:rsidRPr="00724C63">
              <w:rPr>
                <w:sz w:val="22"/>
                <w:szCs w:val="22"/>
              </w:rPr>
              <w:t> </w:t>
            </w:r>
          </w:p>
        </w:tc>
      </w:tr>
      <w:tr w:rsidR="00724C63" w:rsidRPr="00724C63" w14:paraId="0C73EB0C"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6DA542D7" w14:textId="77777777" w:rsidR="00724C63" w:rsidRPr="00724C63" w:rsidRDefault="00724C63" w:rsidP="00724C63">
            <w:pPr>
              <w:spacing w:before="0"/>
              <w:ind w:firstLine="0"/>
              <w:jc w:val="left"/>
              <w:rPr>
                <w:sz w:val="22"/>
                <w:szCs w:val="22"/>
              </w:rPr>
            </w:pPr>
            <w:r w:rsidRPr="00724C63">
              <w:rPr>
                <w:sz w:val="22"/>
                <w:szCs w:val="22"/>
              </w:rPr>
              <w:t xml:space="preserve">Popis </w:t>
            </w:r>
            <w:proofErr w:type="spellStart"/>
            <w:r w:rsidRPr="00724C63">
              <w:rPr>
                <w:sz w:val="22"/>
                <w:szCs w:val="22"/>
              </w:rPr>
              <w:t>číslo_evidenční</w:t>
            </w:r>
            <w:proofErr w:type="spellEnd"/>
          </w:p>
        </w:tc>
        <w:tc>
          <w:tcPr>
            <w:tcW w:w="1233" w:type="dxa"/>
            <w:tcBorders>
              <w:top w:val="nil"/>
              <w:left w:val="nil"/>
              <w:bottom w:val="single" w:sz="4" w:space="0" w:color="auto"/>
              <w:right w:val="single" w:sz="4" w:space="0" w:color="auto"/>
            </w:tcBorders>
            <w:shd w:val="clear" w:color="auto" w:fill="auto"/>
            <w:noWrap/>
            <w:vAlign w:val="bottom"/>
            <w:hideMark/>
          </w:tcPr>
          <w:p w14:paraId="78021588" w14:textId="77777777" w:rsidR="00724C63" w:rsidRPr="00724C63" w:rsidRDefault="00724C63" w:rsidP="00724C63">
            <w:pPr>
              <w:spacing w:before="0"/>
              <w:ind w:firstLine="0"/>
              <w:jc w:val="left"/>
              <w:rPr>
                <w:sz w:val="22"/>
                <w:szCs w:val="22"/>
              </w:rPr>
            </w:pPr>
            <w:r w:rsidRPr="00724C63">
              <w:rPr>
                <w:sz w:val="22"/>
                <w:szCs w:val="22"/>
              </w:rPr>
              <w:t>text</w:t>
            </w:r>
          </w:p>
        </w:tc>
        <w:tc>
          <w:tcPr>
            <w:tcW w:w="2009" w:type="dxa"/>
            <w:tcBorders>
              <w:top w:val="nil"/>
              <w:left w:val="nil"/>
              <w:bottom w:val="single" w:sz="4" w:space="0" w:color="auto"/>
              <w:right w:val="single" w:sz="4" w:space="0" w:color="auto"/>
            </w:tcBorders>
            <w:shd w:val="clear" w:color="auto" w:fill="auto"/>
            <w:noWrap/>
            <w:vAlign w:val="bottom"/>
            <w:hideMark/>
          </w:tcPr>
          <w:p w14:paraId="0301041C" w14:textId="77777777" w:rsidR="00724C63" w:rsidRPr="00724C63" w:rsidRDefault="00724C63" w:rsidP="00724C63">
            <w:pPr>
              <w:spacing w:before="0"/>
              <w:ind w:firstLine="0"/>
              <w:jc w:val="right"/>
              <w:rPr>
                <w:sz w:val="22"/>
                <w:szCs w:val="22"/>
              </w:rPr>
            </w:pPr>
            <w:r w:rsidRPr="00724C63">
              <w:rPr>
                <w:sz w:val="22"/>
                <w:szCs w:val="22"/>
              </w:rPr>
              <w:t>5 287</w:t>
            </w:r>
          </w:p>
        </w:tc>
        <w:tc>
          <w:tcPr>
            <w:tcW w:w="2376" w:type="dxa"/>
            <w:tcBorders>
              <w:top w:val="nil"/>
              <w:left w:val="nil"/>
              <w:bottom w:val="single" w:sz="4" w:space="0" w:color="auto"/>
              <w:right w:val="single" w:sz="4" w:space="0" w:color="auto"/>
            </w:tcBorders>
            <w:shd w:val="clear" w:color="auto" w:fill="auto"/>
            <w:noWrap/>
            <w:vAlign w:val="bottom"/>
            <w:hideMark/>
          </w:tcPr>
          <w:p w14:paraId="590769D5" w14:textId="77777777" w:rsidR="00724C63" w:rsidRPr="00724C63" w:rsidRDefault="00724C63" w:rsidP="00724C63">
            <w:pPr>
              <w:spacing w:before="0"/>
              <w:ind w:firstLine="0"/>
              <w:jc w:val="left"/>
              <w:rPr>
                <w:sz w:val="22"/>
                <w:szCs w:val="22"/>
              </w:rPr>
            </w:pPr>
            <w:r w:rsidRPr="00724C63">
              <w:rPr>
                <w:sz w:val="22"/>
                <w:szCs w:val="22"/>
              </w:rPr>
              <w:t>místopis</w:t>
            </w:r>
          </w:p>
        </w:tc>
      </w:tr>
      <w:tr w:rsidR="00724C63" w:rsidRPr="00724C63" w14:paraId="7E041119"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560CED98" w14:textId="77777777" w:rsidR="00724C63" w:rsidRPr="00724C63" w:rsidRDefault="00724C63" w:rsidP="00724C63">
            <w:pPr>
              <w:spacing w:before="0"/>
              <w:ind w:firstLine="0"/>
              <w:jc w:val="left"/>
              <w:rPr>
                <w:sz w:val="22"/>
                <w:szCs w:val="22"/>
              </w:rPr>
            </w:pPr>
            <w:r w:rsidRPr="00724C63">
              <w:rPr>
                <w:sz w:val="22"/>
                <w:szCs w:val="22"/>
              </w:rPr>
              <w:t xml:space="preserve">Popis </w:t>
            </w:r>
            <w:proofErr w:type="spellStart"/>
            <w:r w:rsidRPr="00724C63">
              <w:rPr>
                <w:sz w:val="22"/>
                <w:szCs w:val="22"/>
              </w:rPr>
              <w:t>číslo_orientační</w:t>
            </w:r>
            <w:proofErr w:type="spellEnd"/>
          </w:p>
        </w:tc>
        <w:tc>
          <w:tcPr>
            <w:tcW w:w="1233" w:type="dxa"/>
            <w:tcBorders>
              <w:top w:val="nil"/>
              <w:left w:val="nil"/>
              <w:bottom w:val="single" w:sz="4" w:space="0" w:color="auto"/>
              <w:right w:val="single" w:sz="4" w:space="0" w:color="auto"/>
            </w:tcBorders>
            <w:shd w:val="clear" w:color="auto" w:fill="auto"/>
            <w:noWrap/>
            <w:vAlign w:val="bottom"/>
            <w:hideMark/>
          </w:tcPr>
          <w:p w14:paraId="4903CFF0" w14:textId="77777777" w:rsidR="00724C63" w:rsidRPr="00724C63" w:rsidRDefault="00724C63" w:rsidP="00724C63">
            <w:pPr>
              <w:spacing w:before="0"/>
              <w:ind w:firstLine="0"/>
              <w:jc w:val="left"/>
              <w:rPr>
                <w:sz w:val="22"/>
                <w:szCs w:val="22"/>
              </w:rPr>
            </w:pPr>
            <w:r w:rsidRPr="00724C63">
              <w:rPr>
                <w:sz w:val="22"/>
                <w:szCs w:val="22"/>
              </w:rPr>
              <w:t>text</w:t>
            </w:r>
          </w:p>
        </w:tc>
        <w:tc>
          <w:tcPr>
            <w:tcW w:w="2009" w:type="dxa"/>
            <w:tcBorders>
              <w:top w:val="nil"/>
              <w:left w:val="nil"/>
              <w:bottom w:val="single" w:sz="4" w:space="0" w:color="auto"/>
              <w:right w:val="single" w:sz="4" w:space="0" w:color="auto"/>
            </w:tcBorders>
            <w:shd w:val="clear" w:color="auto" w:fill="auto"/>
            <w:noWrap/>
            <w:vAlign w:val="bottom"/>
            <w:hideMark/>
          </w:tcPr>
          <w:p w14:paraId="324CFD5C" w14:textId="77777777" w:rsidR="00724C63" w:rsidRPr="00724C63" w:rsidRDefault="00724C63" w:rsidP="00724C63">
            <w:pPr>
              <w:spacing w:before="0"/>
              <w:ind w:firstLine="0"/>
              <w:jc w:val="right"/>
              <w:rPr>
                <w:sz w:val="22"/>
                <w:szCs w:val="22"/>
              </w:rPr>
            </w:pPr>
            <w:r w:rsidRPr="00724C63">
              <w:rPr>
                <w:sz w:val="22"/>
                <w:szCs w:val="22"/>
              </w:rPr>
              <w:t>5 126</w:t>
            </w:r>
          </w:p>
        </w:tc>
        <w:tc>
          <w:tcPr>
            <w:tcW w:w="2376" w:type="dxa"/>
            <w:tcBorders>
              <w:top w:val="nil"/>
              <w:left w:val="nil"/>
              <w:bottom w:val="single" w:sz="4" w:space="0" w:color="auto"/>
              <w:right w:val="single" w:sz="4" w:space="0" w:color="auto"/>
            </w:tcBorders>
            <w:shd w:val="clear" w:color="auto" w:fill="auto"/>
            <w:noWrap/>
            <w:vAlign w:val="bottom"/>
            <w:hideMark/>
          </w:tcPr>
          <w:p w14:paraId="4EA07DB9" w14:textId="77777777" w:rsidR="00724C63" w:rsidRPr="00724C63" w:rsidRDefault="00724C63" w:rsidP="00724C63">
            <w:pPr>
              <w:spacing w:before="0"/>
              <w:ind w:firstLine="0"/>
              <w:jc w:val="left"/>
              <w:rPr>
                <w:sz w:val="22"/>
                <w:szCs w:val="22"/>
              </w:rPr>
            </w:pPr>
            <w:r w:rsidRPr="00724C63">
              <w:rPr>
                <w:sz w:val="22"/>
                <w:szCs w:val="22"/>
              </w:rPr>
              <w:t>místopis</w:t>
            </w:r>
          </w:p>
        </w:tc>
      </w:tr>
      <w:tr w:rsidR="00724C63" w:rsidRPr="00724C63" w14:paraId="3A1F46EB"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7D10E5B0" w14:textId="77777777" w:rsidR="00724C63" w:rsidRPr="00724C63" w:rsidRDefault="00724C63" w:rsidP="00724C63">
            <w:pPr>
              <w:spacing w:before="0"/>
              <w:ind w:firstLine="0"/>
              <w:jc w:val="left"/>
              <w:rPr>
                <w:sz w:val="22"/>
                <w:szCs w:val="22"/>
              </w:rPr>
            </w:pPr>
            <w:r w:rsidRPr="00724C63">
              <w:rPr>
                <w:sz w:val="22"/>
                <w:szCs w:val="22"/>
              </w:rPr>
              <w:t xml:space="preserve">Popis </w:t>
            </w:r>
            <w:proofErr w:type="spellStart"/>
            <w:r w:rsidRPr="00724C63">
              <w:rPr>
                <w:sz w:val="22"/>
                <w:szCs w:val="22"/>
              </w:rPr>
              <w:t>číslo_popisné</w:t>
            </w:r>
            <w:proofErr w:type="spellEnd"/>
          </w:p>
        </w:tc>
        <w:tc>
          <w:tcPr>
            <w:tcW w:w="1233" w:type="dxa"/>
            <w:tcBorders>
              <w:top w:val="nil"/>
              <w:left w:val="nil"/>
              <w:bottom w:val="single" w:sz="4" w:space="0" w:color="auto"/>
              <w:right w:val="single" w:sz="4" w:space="0" w:color="auto"/>
            </w:tcBorders>
            <w:shd w:val="clear" w:color="auto" w:fill="auto"/>
            <w:noWrap/>
            <w:vAlign w:val="bottom"/>
            <w:hideMark/>
          </w:tcPr>
          <w:p w14:paraId="0C4889A7" w14:textId="77777777" w:rsidR="00724C63" w:rsidRPr="00724C63" w:rsidRDefault="00724C63" w:rsidP="00724C63">
            <w:pPr>
              <w:spacing w:before="0"/>
              <w:ind w:firstLine="0"/>
              <w:jc w:val="left"/>
              <w:rPr>
                <w:sz w:val="22"/>
                <w:szCs w:val="22"/>
              </w:rPr>
            </w:pPr>
            <w:r w:rsidRPr="00724C63">
              <w:rPr>
                <w:sz w:val="22"/>
                <w:szCs w:val="22"/>
              </w:rPr>
              <w:t>text</w:t>
            </w:r>
          </w:p>
        </w:tc>
        <w:tc>
          <w:tcPr>
            <w:tcW w:w="2009" w:type="dxa"/>
            <w:tcBorders>
              <w:top w:val="nil"/>
              <w:left w:val="nil"/>
              <w:bottom w:val="single" w:sz="4" w:space="0" w:color="auto"/>
              <w:right w:val="single" w:sz="4" w:space="0" w:color="auto"/>
            </w:tcBorders>
            <w:shd w:val="clear" w:color="auto" w:fill="auto"/>
            <w:noWrap/>
            <w:vAlign w:val="bottom"/>
            <w:hideMark/>
          </w:tcPr>
          <w:p w14:paraId="55D570C2" w14:textId="77777777" w:rsidR="00724C63" w:rsidRPr="00724C63" w:rsidRDefault="00724C63" w:rsidP="00724C63">
            <w:pPr>
              <w:spacing w:before="0"/>
              <w:ind w:firstLine="0"/>
              <w:jc w:val="right"/>
              <w:rPr>
                <w:sz w:val="22"/>
                <w:szCs w:val="22"/>
              </w:rPr>
            </w:pPr>
            <w:r w:rsidRPr="00724C63">
              <w:rPr>
                <w:sz w:val="22"/>
                <w:szCs w:val="22"/>
              </w:rPr>
              <w:t>147 987</w:t>
            </w:r>
          </w:p>
        </w:tc>
        <w:tc>
          <w:tcPr>
            <w:tcW w:w="2376" w:type="dxa"/>
            <w:tcBorders>
              <w:top w:val="nil"/>
              <w:left w:val="nil"/>
              <w:bottom w:val="single" w:sz="4" w:space="0" w:color="auto"/>
              <w:right w:val="single" w:sz="4" w:space="0" w:color="auto"/>
            </w:tcBorders>
            <w:shd w:val="clear" w:color="auto" w:fill="auto"/>
            <w:noWrap/>
            <w:vAlign w:val="bottom"/>
            <w:hideMark/>
          </w:tcPr>
          <w:p w14:paraId="785398F1" w14:textId="77777777" w:rsidR="00724C63" w:rsidRPr="00724C63" w:rsidRDefault="00724C63" w:rsidP="00724C63">
            <w:pPr>
              <w:spacing w:before="0"/>
              <w:ind w:firstLine="0"/>
              <w:jc w:val="left"/>
              <w:rPr>
                <w:sz w:val="22"/>
                <w:szCs w:val="22"/>
              </w:rPr>
            </w:pPr>
            <w:r w:rsidRPr="00724C63">
              <w:rPr>
                <w:sz w:val="22"/>
                <w:szCs w:val="22"/>
              </w:rPr>
              <w:t>místopis</w:t>
            </w:r>
          </w:p>
        </w:tc>
      </w:tr>
      <w:tr w:rsidR="00724C63" w:rsidRPr="00724C63" w14:paraId="010F2C94"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5CF07877" w14:textId="77777777" w:rsidR="00724C63" w:rsidRPr="00724C63" w:rsidRDefault="00724C63" w:rsidP="00724C63">
            <w:pPr>
              <w:spacing w:before="0"/>
              <w:ind w:firstLine="0"/>
              <w:jc w:val="left"/>
              <w:rPr>
                <w:sz w:val="22"/>
                <w:szCs w:val="22"/>
              </w:rPr>
            </w:pPr>
            <w:r w:rsidRPr="00724C63">
              <w:rPr>
                <w:sz w:val="22"/>
                <w:szCs w:val="22"/>
              </w:rPr>
              <w:t xml:space="preserve">Popis </w:t>
            </w:r>
            <w:proofErr w:type="spellStart"/>
            <w:r w:rsidRPr="00724C63">
              <w:rPr>
                <w:sz w:val="22"/>
                <w:szCs w:val="22"/>
              </w:rPr>
              <w:t>obec_čtvrt</w:t>
            </w:r>
            <w:proofErr w:type="spellEnd"/>
          </w:p>
        </w:tc>
        <w:tc>
          <w:tcPr>
            <w:tcW w:w="1233" w:type="dxa"/>
            <w:tcBorders>
              <w:top w:val="nil"/>
              <w:left w:val="nil"/>
              <w:bottom w:val="single" w:sz="4" w:space="0" w:color="auto"/>
              <w:right w:val="single" w:sz="4" w:space="0" w:color="auto"/>
            </w:tcBorders>
            <w:shd w:val="clear" w:color="auto" w:fill="auto"/>
            <w:noWrap/>
            <w:vAlign w:val="bottom"/>
            <w:hideMark/>
          </w:tcPr>
          <w:p w14:paraId="104A57EE" w14:textId="77777777" w:rsidR="00724C63" w:rsidRPr="00724C63" w:rsidRDefault="00724C63" w:rsidP="00724C63">
            <w:pPr>
              <w:spacing w:before="0"/>
              <w:ind w:firstLine="0"/>
              <w:jc w:val="left"/>
              <w:rPr>
                <w:sz w:val="22"/>
                <w:szCs w:val="22"/>
              </w:rPr>
            </w:pPr>
            <w:r w:rsidRPr="00724C63">
              <w:rPr>
                <w:sz w:val="22"/>
                <w:szCs w:val="22"/>
              </w:rPr>
              <w:t>text</w:t>
            </w:r>
          </w:p>
        </w:tc>
        <w:tc>
          <w:tcPr>
            <w:tcW w:w="2009" w:type="dxa"/>
            <w:tcBorders>
              <w:top w:val="nil"/>
              <w:left w:val="nil"/>
              <w:bottom w:val="single" w:sz="4" w:space="0" w:color="auto"/>
              <w:right w:val="single" w:sz="4" w:space="0" w:color="auto"/>
            </w:tcBorders>
            <w:shd w:val="clear" w:color="auto" w:fill="auto"/>
            <w:noWrap/>
            <w:vAlign w:val="bottom"/>
            <w:hideMark/>
          </w:tcPr>
          <w:p w14:paraId="0F1C121E" w14:textId="77777777" w:rsidR="00724C63" w:rsidRPr="00724C63" w:rsidRDefault="00724C63" w:rsidP="00724C63">
            <w:pPr>
              <w:spacing w:before="0"/>
              <w:ind w:firstLine="0"/>
              <w:jc w:val="right"/>
              <w:rPr>
                <w:sz w:val="22"/>
                <w:szCs w:val="22"/>
              </w:rPr>
            </w:pPr>
            <w:r w:rsidRPr="00724C63">
              <w:rPr>
                <w:sz w:val="22"/>
                <w:szCs w:val="22"/>
              </w:rPr>
              <w:t>987</w:t>
            </w:r>
          </w:p>
        </w:tc>
        <w:tc>
          <w:tcPr>
            <w:tcW w:w="2376" w:type="dxa"/>
            <w:tcBorders>
              <w:top w:val="nil"/>
              <w:left w:val="nil"/>
              <w:bottom w:val="single" w:sz="4" w:space="0" w:color="auto"/>
              <w:right w:val="single" w:sz="4" w:space="0" w:color="auto"/>
            </w:tcBorders>
            <w:shd w:val="clear" w:color="auto" w:fill="auto"/>
            <w:noWrap/>
            <w:vAlign w:val="bottom"/>
            <w:hideMark/>
          </w:tcPr>
          <w:p w14:paraId="42EFB568" w14:textId="77777777" w:rsidR="00724C63" w:rsidRPr="00724C63" w:rsidRDefault="00724C63" w:rsidP="00724C63">
            <w:pPr>
              <w:spacing w:before="0"/>
              <w:ind w:firstLine="0"/>
              <w:jc w:val="left"/>
              <w:rPr>
                <w:sz w:val="22"/>
                <w:szCs w:val="22"/>
              </w:rPr>
            </w:pPr>
            <w:r w:rsidRPr="00724C63">
              <w:rPr>
                <w:sz w:val="22"/>
                <w:szCs w:val="22"/>
              </w:rPr>
              <w:t>místopis</w:t>
            </w:r>
          </w:p>
        </w:tc>
      </w:tr>
      <w:tr w:rsidR="00724C63" w:rsidRPr="00724C63" w14:paraId="0DB5F408"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3E2DDC6B" w14:textId="77777777" w:rsidR="00724C63" w:rsidRPr="00724C63" w:rsidRDefault="00724C63" w:rsidP="00724C63">
            <w:pPr>
              <w:spacing w:before="0"/>
              <w:ind w:firstLine="0"/>
              <w:jc w:val="left"/>
              <w:rPr>
                <w:sz w:val="22"/>
                <w:szCs w:val="22"/>
              </w:rPr>
            </w:pPr>
            <w:r w:rsidRPr="00724C63">
              <w:rPr>
                <w:sz w:val="22"/>
                <w:szCs w:val="22"/>
              </w:rPr>
              <w:t>Popis obecná poznámka</w:t>
            </w:r>
          </w:p>
        </w:tc>
        <w:tc>
          <w:tcPr>
            <w:tcW w:w="1233" w:type="dxa"/>
            <w:tcBorders>
              <w:top w:val="nil"/>
              <w:left w:val="nil"/>
              <w:bottom w:val="single" w:sz="4" w:space="0" w:color="auto"/>
              <w:right w:val="single" w:sz="4" w:space="0" w:color="auto"/>
            </w:tcBorders>
            <w:shd w:val="clear" w:color="auto" w:fill="auto"/>
            <w:noWrap/>
            <w:vAlign w:val="bottom"/>
            <w:hideMark/>
          </w:tcPr>
          <w:p w14:paraId="006DC6A0" w14:textId="77777777" w:rsidR="00724C63" w:rsidRPr="00724C63" w:rsidRDefault="00724C63" w:rsidP="00724C63">
            <w:pPr>
              <w:spacing w:before="0"/>
              <w:ind w:firstLine="0"/>
              <w:jc w:val="left"/>
              <w:rPr>
                <w:sz w:val="22"/>
                <w:szCs w:val="22"/>
              </w:rPr>
            </w:pPr>
            <w:r w:rsidRPr="00724C63">
              <w:rPr>
                <w:sz w:val="22"/>
                <w:szCs w:val="22"/>
              </w:rPr>
              <w:t>text</w:t>
            </w:r>
          </w:p>
        </w:tc>
        <w:tc>
          <w:tcPr>
            <w:tcW w:w="2009" w:type="dxa"/>
            <w:tcBorders>
              <w:top w:val="nil"/>
              <w:left w:val="nil"/>
              <w:bottom w:val="single" w:sz="4" w:space="0" w:color="auto"/>
              <w:right w:val="single" w:sz="4" w:space="0" w:color="auto"/>
            </w:tcBorders>
            <w:shd w:val="clear" w:color="auto" w:fill="auto"/>
            <w:noWrap/>
            <w:vAlign w:val="bottom"/>
            <w:hideMark/>
          </w:tcPr>
          <w:p w14:paraId="0E698739" w14:textId="77777777" w:rsidR="00724C63" w:rsidRPr="00724C63" w:rsidRDefault="00724C63" w:rsidP="00724C63">
            <w:pPr>
              <w:spacing w:before="0"/>
              <w:ind w:firstLine="0"/>
              <w:jc w:val="right"/>
              <w:rPr>
                <w:sz w:val="22"/>
                <w:szCs w:val="22"/>
              </w:rPr>
            </w:pPr>
            <w:r w:rsidRPr="00724C63">
              <w:rPr>
                <w:sz w:val="22"/>
                <w:szCs w:val="22"/>
              </w:rPr>
              <w:t>29 332</w:t>
            </w:r>
          </w:p>
        </w:tc>
        <w:tc>
          <w:tcPr>
            <w:tcW w:w="2376" w:type="dxa"/>
            <w:tcBorders>
              <w:top w:val="nil"/>
              <w:left w:val="nil"/>
              <w:bottom w:val="single" w:sz="4" w:space="0" w:color="auto"/>
              <w:right w:val="single" w:sz="4" w:space="0" w:color="auto"/>
            </w:tcBorders>
            <w:shd w:val="clear" w:color="auto" w:fill="auto"/>
            <w:noWrap/>
            <w:vAlign w:val="bottom"/>
            <w:hideMark/>
          </w:tcPr>
          <w:p w14:paraId="017557CD" w14:textId="77777777" w:rsidR="00724C63" w:rsidRPr="00724C63" w:rsidRDefault="00724C63" w:rsidP="00724C63">
            <w:pPr>
              <w:spacing w:before="0"/>
              <w:ind w:firstLine="0"/>
              <w:jc w:val="left"/>
              <w:rPr>
                <w:sz w:val="22"/>
                <w:szCs w:val="22"/>
              </w:rPr>
            </w:pPr>
            <w:r w:rsidRPr="00724C63">
              <w:rPr>
                <w:sz w:val="22"/>
                <w:szCs w:val="22"/>
              </w:rPr>
              <w:t> </w:t>
            </w:r>
          </w:p>
        </w:tc>
      </w:tr>
      <w:tr w:rsidR="00724C63" w:rsidRPr="00724C63" w14:paraId="7989F137"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185F9A9C" w14:textId="77777777" w:rsidR="00724C63" w:rsidRPr="00724C63" w:rsidRDefault="00724C63" w:rsidP="00724C63">
            <w:pPr>
              <w:spacing w:before="0"/>
              <w:ind w:firstLine="0"/>
              <w:jc w:val="left"/>
              <w:rPr>
                <w:sz w:val="22"/>
                <w:szCs w:val="22"/>
              </w:rPr>
            </w:pPr>
            <w:r w:rsidRPr="00724C63">
              <w:rPr>
                <w:sz w:val="22"/>
                <w:szCs w:val="22"/>
              </w:rPr>
              <w:t xml:space="preserve">Popis obecná poznámka </w:t>
            </w:r>
            <w:proofErr w:type="spellStart"/>
            <w:r w:rsidRPr="00724C63">
              <w:rPr>
                <w:sz w:val="22"/>
                <w:szCs w:val="22"/>
              </w:rPr>
              <w:t>vyn.čára</w:t>
            </w:r>
            <w:proofErr w:type="spellEnd"/>
          </w:p>
        </w:tc>
        <w:tc>
          <w:tcPr>
            <w:tcW w:w="1233" w:type="dxa"/>
            <w:tcBorders>
              <w:top w:val="nil"/>
              <w:left w:val="nil"/>
              <w:bottom w:val="single" w:sz="4" w:space="0" w:color="auto"/>
              <w:right w:val="single" w:sz="4" w:space="0" w:color="auto"/>
            </w:tcBorders>
            <w:shd w:val="clear" w:color="auto" w:fill="auto"/>
            <w:noWrap/>
            <w:vAlign w:val="bottom"/>
            <w:hideMark/>
          </w:tcPr>
          <w:p w14:paraId="26BB02C7" w14:textId="77777777" w:rsidR="00724C63" w:rsidRPr="00724C63" w:rsidRDefault="00724C63" w:rsidP="00724C63">
            <w:pPr>
              <w:spacing w:before="0"/>
              <w:ind w:firstLine="0"/>
              <w:jc w:val="left"/>
              <w:rPr>
                <w:sz w:val="22"/>
                <w:szCs w:val="22"/>
              </w:rPr>
            </w:pPr>
            <w:r w:rsidRPr="00724C63">
              <w:rPr>
                <w:sz w:val="22"/>
                <w:szCs w:val="22"/>
              </w:rPr>
              <w:t>linie</w:t>
            </w:r>
          </w:p>
        </w:tc>
        <w:tc>
          <w:tcPr>
            <w:tcW w:w="2009" w:type="dxa"/>
            <w:tcBorders>
              <w:top w:val="nil"/>
              <w:left w:val="nil"/>
              <w:bottom w:val="single" w:sz="4" w:space="0" w:color="auto"/>
              <w:right w:val="single" w:sz="4" w:space="0" w:color="auto"/>
            </w:tcBorders>
            <w:shd w:val="clear" w:color="auto" w:fill="auto"/>
            <w:noWrap/>
            <w:vAlign w:val="bottom"/>
            <w:hideMark/>
          </w:tcPr>
          <w:p w14:paraId="6F66574B" w14:textId="77777777" w:rsidR="00724C63" w:rsidRPr="00724C63" w:rsidRDefault="00724C63" w:rsidP="00724C63">
            <w:pPr>
              <w:spacing w:before="0"/>
              <w:ind w:firstLine="0"/>
              <w:jc w:val="right"/>
              <w:rPr>
                <w:sz w:val="22"/>
                <w:szCs w:val="22"/>
              </w:rPr>
            </w:pPr>
            <w:r w:rsidRPr="00724C63">
              <w:rPr>
                <w:sz w:val="22"/>
                <w:szCs w:val="22"/>
              </w:rPr>
              <w:t>151</w:t>
            </w:r>
          </w:p>
        </w:tc>
        <w:tc>
          <w:tcPr>
            <w:tcW w:w="2376" w:type="dxa"/>
            <w:tcBorders>
              <w:top w:val="nil"/>
              <w:left w:val="nil"/>
              <w:bottom w:val="single" w:sz="4" w:space="0" w:color="auto"/>
              <w:right w:val="single" w:sz="4" w:space="0" w:color="auto"/>
            </w:tcBorders>
            <w:shd w:val="clear" w:color="auto" w:fill="auto"/>
            <w:noWrap/>
            <w:vAlign w:val="bottom"/>
            <w:hideMark/>
          </w:tcPr>
          <w:p w14:paraId="442FD1A1" w14:textId="77777777" w:rsidR="00724C63" w:rsidRPr="00724C63" w:rsidRDefault="00724C63" w:rsidP="00724C63">
            <w:pPr>
              <w:spacing w:before="0"/>
              <w:ind w:firstLine="0"/>
              <w:jc w:val="left"/>
              <w:rPr>
                <w:sz w:val="22"/>
                <w:szCs w:val="22"/>
              </w:rPr>
            </w:pPr>
            <w:r w:rsidRPr="00724C63">
              <w:rPr>
                <w:sz w:val="22"/>
                <w:szCs w:val="22"/>
              </w:rPr>
              <w:t> </w:t>
            </w:r>
          </w:p>
        </w:tc>
      </w:tr>
      <w:tr w:rsidR="00724C63" w:rsidRPr="00724C63" w14:paraId="1253EDD4"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3BF7C21E" w14:textId="77777777" w:rsidR="00724C63" w:rsidRPr="00724C63" w:rsidRDefault="00724C63" w:rsidP="00724C63">
            <w:pPr>
              <w:spacing w:before="0"/>
              <w:ind w:firstLine="0"/>
              <w:jc w:val="left"/>
              <w:rPr>
                <w:sz w:val="22"/>
                <w:szCs w:val="22"/>
              </w:rPr>
            </w:pPr>
            <w:r w:rsidRPr="00724C63">
              <w:rPr>
                <w:sz w:val="22"/>
                <w:szCs w:val="22"/>
              </w:rPr>
              <w:t xml:space="preserve">Popis </w:t>
            </w:r>
            <w:proofErr w:type="spellStart"/>
            <w:r w:rsidRPr="00724C63">
              <w:rPr>
                <w:sz w:val="22"/>
                <w:szCs w:val="22"/>
              </w:rPr>
              <w:t>Poznámky_k_řešení</w:t>
            </w:r>
            <w:proofErr w:type="spellEnd"/>
          </w:p>
        </w:tc>
        <w:tc>
          <w:tcPr>
            <w:tcW w:w="1233" w:type="dxa"/>
            <w:tcBorders>
              <w:top w:val="nil"/>
              <w:left w:val="nil"/>
              <w:bottom w:val="single" w:sz="4" w:space="0" w:color="auto"/>
              <w:right w:val="single" w:sz="4" w:space="0" w:color="auto"/>
            </w:tcBorders>
            <w:shd w:val="clear" w:color="auto" w:fill="auto"/>
            <w:noWrap/>
            <w:vAlign w:val="bottom"/>
            <w:hideMark/>
          </w:tcPr>
          <w:p w14:paraId="2ADECB8C" w14:textId="77777777" w:rsidR="00724C63" w:rsidRPr="00724C63" w:rsidRDefault="00724C63" w:rsidP="00724C63">
            <w:pPr>
              <w:spacing w:before="0"/>
              <w:ind w:firstLine="0"/>
              <w:jc w:val="left"/>
              <w:rPr>
                <w:sz w:val="22"/>
                <w:szCs w:val="22"/>
              </w:rPr>
            </w:pPr>
            <w:r w:rsidRPr="00724C63">
              <w:rPr>
                <w:sz w:val="22"/>
                <w:szCs w:val="22"/>
              </w:rPr>
              <w:t>text</w:t>
            </w:r>
          </w:p>
        </w:tc>
        <w:tc>
          <w:tcPr>
            <w:tcW w:w="2009" w:type="dxa"/>
            <w:tcBorders>
              <w:top w:val="nil"/>
              <w:left w:val="nil"/>
              <w:bottom w:val="single" w:sz="4" w:space="0" w:color="auto"/>
              <w:right w:val="single" w:sz="4" w:space="0" w:color="auto"/>
            </w:tcBorders>
            <w:shd w:val="clear" w:color="auto" w:fill="auto"/>
            <w:noWrap/>
            <w:vAlign w:val="bottom"/>
            <w:hideMark/>
          </w:tcPr>
          <w:p w14:paraId="40337ABF" w14:textId="77777777" w:rsidR="00724C63" w:rsidRPr="00724C63" w:rsidRDefault="00724C63" w:rsidP="00724C63">
            <w:pPr>
              <w:spacing w:before="0"/>
              <w:ind w:firstLine="0"/>
              <w:jc w:val="right"/>
              <w:rPr>
                <w:sz w:val="22"/>
                <w:szCs w:val="22"/>
              </w:rPr>
            </w:pPr>
            <w:r w:rsidRPr="00724C63">
              <w:rPr>
                <w:sz w:val="22"/>
                <w:szCs w:val="22"/>
              </w:rPr>
              <w:t>4 029</w:t>
            </w:r>
          </w:p>
        </w:tc>
        <w:tc>
          <w:tcPr>
            <w:tcW w:w="2376" w:type="dxa"/>
            <w:tcBorders>
              <w:top w:val="nil"/>
              <w:left w:val="nil"/>
              <w:bottom w:val="single" w:sz="4" w:space="0" w:color="auto"/>
              <w:right w:val="single" w:sz="4" w:space="0" w:color="auto"/>
            </w:tcBorders>
            <w:shd w:val="clear" w:color="auto" w:fill="auto"/>
            <w:noWrap/>
            <w:vAlign w:val="bottom"/>
            <w:hideMark/>
          </w:tcPr>
          <w:p w14:paraId="11F8D6C5" w14:textId="77777777" w:rsidR="00724C63" w:rsidRPr="00724C63" w:rsidRDefault="00724C63" w:rsidP="00724C63">
            <w:pPr>
              <w:spacing w:before="0"/>
              <w:ind w:firstLine="0"/>
              <w:jc w:val="left"/>
              <w:rPr>
                <w:sz w:val="22"/>
                <w:szCs w:val="22"/>
              </w:rPr>
            </w:pPr>
            <w:r w:rsidRPr="00724C63">
              <w:rPr>
                <w:sz w:val="22"/>
                <w:szCs w:val="22"/>
              </w:rPr>
              <w:t> </w:t>
            </w:r>
          </w:p>
        </w:tc>
      </w:tr>
      <w:tr w:rsidR="00724C63" w:rsidRPr="00724C63" w14:paraId="69DB98B2"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38D7A293" w14:textId="77777777" w:rsidR="00724C63" w:rsidRPr="00724C63" w:rsidRDefault="00724C63" w:rsidP="00724C63">
            <w:pPr>
              <w:spacing w:before="0"/>
              <w:ind w:firstLine="0"/>
              <w:jc w:val="left"/>
              <w:rPr>
                <w:sz w:val="22"/>
                <w:szCs w:val="22"/>
              </w:rPr>
            </w:pPr>
            <w:r w:rsidRPr="00724C63">
              <w:rPr>
                <w:sz w:val="22"/>
                <w:szCs w:val="22"/>
              </w:rPr>
              <w:t xml:space="preserve">Popis </w:t>
            </w:r>
            <w:proofErr w:type="spellStart"/>
            <w:r w:rsidRPr="00724C63">
              <w:rPr>
                <w:sz w:val="22"/>
                <w:szCs w:val="22"/>
              </w:rPr>
              <w:t>Poznámky_k_řešení</w:t>
            </w:r>
            <w:proofErr w:type="spellEnd"/>
            <w:r w:rsidRPr="00724C63">
              <w:rPr>
                <w:sz w:val="22"/>
                <w:szCs w:val="22"/>
              </w:rPr>
              <w:t xml:space="preserve"> </w:t>
            </w:r>
            <w:proofErr w:type="spellStart"/>
            <w:r w:rsidRPr="00724C63">
              <w:rPr>
                <w:sz w:val="22"/>
                <w:szCs w:val="22"/>
              </w:rPr>
              <w:t>vyn.čára</w:t>
            </w:r>
            <w:proofErr w:type="spellEnd"/>
          </w:p>
        </w:tc>
        <w:tc>
          <w:tcPr>
            <w:tcW w:w="1233" w:type="dxa"/>
            <w:tcBorders>
              <w:top w:val="nil"/>
              <w:left w:val="nil"/>
              <w:bottom w:val="single" w:sz="4" w:space="0" w:color="auto"/>
              <w:right w:val="single" w:sz="4" w:space="0" w:color="auto"/>
            </w:tcBorders>
            <w:shd w:val="clear" w:color="auto" w:fill="auto"/>
            <w:noWrap/>
            <w:vAlign w:val="bottom"/>
            <w:hideMark/>
          </w:tcPr>
          <w:p w14:paraId="4384C2F6" w14:textId="77777777" w:rsidR="00724C63" w:rsidRPr="00724C63" w:rsidRDefault="00724C63" w:rsidP="00724C63">
            <w:pPr>
              <w:spacing w:before="0"/>
              <w:ind w:firstLine="0"/>
              <w:jc w:val="left"/>
              <w:rPr>
                <w:sz w:val="22"/>
                <w:szCs w:val="22"/>
              </w:rPr>
            </w:pPr>
            <w:r w:rsidRPr="00724C63">
              <w:rPr>
                <w:sz w:val="22"/>
                <w:szCs w:val="22"/>
              </w:rPr>
              <w:t>linie</w:t>
            </w:r>
          </w:p>
        </w:tc>
        <w:tc>
          <w:tcPr>
            <w:tcW w:w="2009" w:type="dxa"/>
            <w:tcBorders>
              <w:top w:val="nil"/>
              <w:left w:val="nil"/>
              <w:bottom w:val="single" w:sz="4" w:space="0" w:color="auto"/>
              <w:right w:val="single" w:sz="4" w:space="0" w:color="auto"/>
            </w:tcBorders>
            <w:shd w:val="clear" w:color="auto" w:fill="auto"/>
            <w:noWrap/>
            <w:vAlign w:val="bottom"/>
            <w:hideMark/>
          </w:tcPr>
          <w:p w14:paraId="57381DE0" w14:textId="77777777" w:rsidR="00724C63" w:rsidRPr="00724C63" w:rsidRDefault="00724C63" w:rsidP="00724C63">
            <w:pPr>
              <w:spacing w:before="0"/>
              <w:ind w:firstLine="0"/>
              <w:jc w:val="right"/>
              <w:rPr>
                <w:sz w:val="22"/>
                <w:szCs w:val="22"/>
              </w:rPr>
            </w:pPr>
            <w:r w:rsidRPr="00724C63">
              <w:rPr>
                <w:sz w:val="22"/>
                <w:szCs w:val="22"/>
              </w:rPr>
              <w:t>2 168</w:t>
            </w:r>
          </w:p>
        </w:tc>
        <w:tc>
          <w:tcPr>
            <w:tcW w:w="2376" w:type="dxa"/>
            <w:tcBorders>
              <w:top w:val="nil"/>
              <w:left w:val="nil"/>
              <w:bottom w:val="single" w:sz="4" w:space="0" w:color="auto"/>
              <w:right w:val="single" w:sz="4" w:space="0" w:color="auto"/>
            </w:tcBorders>
            <w:shd w:val="clear" w:color="auto" w:fill="auto"/>
            <w:noWrap/>
            <w:vAlign w:val="bottom"/>
            <w:hideMark/>
          </w:tcPr>
          <w:p w14:paraId="1EDEF14B" w14:textId="77777777" w:rsidR="00724C63" w:rsidRPr="00724C63" w:rsidRDefault="00724C63" w:rsidP="00724C63">
            <w:pPr>
              <w:spacing w:before="0"/>
              <w:ind w:firstLine="0"/>
              <w:jc w:val="left"/>
              <w:rPr>
                <w:sz w:val="22"/>
                <w:szCs w:val="22"/>
              </w:rPr>
            </w:pPr>
            <w:r w:rsidRPr="00724C63">
              <w:rPr>
                <w:sz w:val="22"/>
                <w:szCs w:val="22"/>
              </w:rPr>
              <w:t> </w:t>
            </w:r>
          </w:p>
        </w:tc>
      </w:tr>
      <w:tr w:rsidR="00724C63" w:rsidRPr="00724C63" w14:paraId="4A6F4B98"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287DC553" w14:textId="77777777" w:rsidR="00724C63" w:rsidRPr="00724C63" w:rsidRDefault="00724C63" w:rsidP="00724C63">
            <w:pPr>
              <w:spacing w:before="0"/>
              <w:ind w:firstLine="0"/>
              <w:jc w:val="left"/>
              <w:rPr>
                <w:sz w:val="22"/>
                <w:szCs w:val="22"/>
              </w:rPr>
            </w:pPr>
            <w:r w:rsidRPr="00724C63">
              <w:rPr>
                <w:sz w:val="22"/>
                <w:szCs w:val="22"/>
              </w:rPr>
              <w:t xml:space="preserve">Popis </w:t>
            </w:r>
            <w:proofErr w:type="spellStart"/>
            <w:r w:rsidRPr="00724C63">
              <w:rPr>
                <w:sz w:val="22"/>
                <w:szCs w:val="22"/>
              </w:rPr>
              <w:t>staveb.objektu</w:t>
            </w:r>
            <w:proofErr w:type="spellEnd"/>
          </w:p>
        </w:tc>
        <w:tc>
          <w:tcPr>
            <w:tcW w:w="1233" w:type="dxa"/>
            <w:tcBorders>
              <w:top w:val="nil"/>
              <w:left w:val="nil"/>
              <w:bottom w:val="single" w:sz="4" w:space="0" w:color="auto"/>
              <w:right w:val="single" w:sz="4" w:space="0" w:color="auto"/>
            </w:tcBorders>
            <w:shd w:val="clear" w:color="auto" w:fill="auto"/>
            <w:noWrap/>
            <w:vAlign w:val="bottom"/>
            <w:hideMark/>
          </w:tcPr>
          <w:p w14:paraId="7C07C0C3" w14:textId="77777777" w:rsidR="00724C63" w:rsidRPr="00724C63" w:rsidRDefault="00724C63" w:rsidP="00724C63">
            <w:pPr>
              <w:spacing w:before="0"/>
              <w:ind w:firstLine="0"/>
              <w:jc w:val="left"/>
              <w:rPr>
                <w:sz w:val="22"/>
                <w:szCs w:val="22"/>
              </w:rPr>
            </w:pPr>
            <w:r w:rsidRPr="00724C63">
              <w:rPr>
                <w:sz w:val="22"/>
                <w:szCs w:val="22"/>
              </w:rPr>
              <w:t>text</w:t>
            </w:r>
          </w:p>
        </w:tc>
        <w:tc>
          <w:tcPr>
            <w:tcW w:w="2009" w:type="dxa"/>
            <w:tcBorders>
              <w:top w:val="nil"/>
              <w:left w:val="nil"/>
              <w:bottom w:val="single" w:sz="4" w:space="0" w:color="auto"/>
              <w:right w:val="single" w:sz="4" w:space="0" w:color="auto"/>
            </w:tcBorders>
            <w:shd w:val="clear" w:color="auto" w:fill="auto"/>
            <w:noWrap/>
            <w:vAlign w:val="bottom"/>
            <w:hideMark/>
          </w:tcPr>
          <w:p w14:paraId="507B0135" w14:textId="77777777" w:rsidR="00724C63" w:rsidRPr="00724C63" w:rsidRDefault="00724C63" w:rsidP="00724C63">
            <w:pPr>
              <w:spacing w:before="0"/>
              <w:ind w:firstLine="0"/>
              <w:jc w:val="right"/>
              <w:rPr>
                <w:sz w:val="22"/>
                <w:szCs w:val="22"/>
              </w:rPr>
            </w:pPr>
            <w:r w:rsidRPr="00724C63">
              <w:rPr>
                <w:sz w:val="22"/>
                <w:szCs w:val="22"/>
              </w:rPr>
              <w:t>96 001</w:t>
            </w:r>
          </w:p>
        </w:tc>
        <w:tc>
          <w:tcPr>
            <w:tcW w:w="2376" w:type="dxa"/>
            <w:tcBorders>
              <w:top w:val="nil"/>
              <w:left w:val="nil"/>
              <w:bottom w:val="single" w:sz="4" w:space="0" w:color="auto"/>
              <w:right w:val="single" w:sz="4" w:space="0" w:color="auto"/>
            </w:tcBorders>
            <w:shd w:val="clear" w:color="auto" w:fill="auto"/>
            <w:noWrap/>
            <w:vAlign w:val="bottom"/>
            <w:hideMark/>
          </w:tcPr>
          <w:p w14:paraId="19EA3E93" w14:textId="77777777" w:rsidR="00724C63" w:rsidRPr="00724C63" w:rsidRDefault="00724C63" w:rsidP="00724C63">
            <w:pPr>
              <w:spacing w:before="0"/>
              <w:ind w:firstLine="0"/>
              <w:jc w:val="left"/>
              <w:rPr>
                <w:sz w:val="22"/>
                <w:szCs w:val="22"/>
              </w:rPr>
            </w:pPr>
            <w:r w:rsidRPr="00724C63">
              <w:rPr>
                <w:sz w:val="22"/>
                <w:szCs w:val="22"/>
              </w:rPr>
              <w:t> </w:t>
            </w:r>
          </w:p>
        </w:tc>
      </w:tr>
      <w:tr w:rsidR="00724C63" w:rsidRPr="00724C63" w14:paraId="250DA0EE"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2AB3D6EB" w14:textId="77777777" w:rsidR="00724C63" w:rsidRPr="00724C63" w:rsidRDefault="00724C63" w:rsidP="00724C63">
            <w:pPr>
              <w:spacing w:before="0"/>
              <w:ind w:firstLine="0"/>
              <w:jc w:val="left"/>
              <w:rPr>
                <w:sz w:val="22"/>
                <w:szCs w:val="22"/>
              </w:rPr>
            </w:pPr>
            <w:r w:rsidRPr="00724C63">
              <w:rPr>
                <w:sz w:val="22"/>
                <w:szCs w:val="22"/>
              </w:rPr>
              <w:lastRenderedPageBreak/>
              <w:t>Popis ulice</w:t>
            </w:r>
          </w:p>
        </w:tc>
        <w:tc>
          <w:tcPr>
            <w:tcW w:w="1233" w:type="dxa"/>
            <w:tcBorders>
              <w:top w:val="nil"/>
              <w:left w:val="nil"/>
              <w:bottom w:val="single" w:sz="4" w:space="0" w:color="auto"/>
              <w:right w:val="single" w:sz="4" w:space="0" w:color="auto"/>
            </w:tcBorders>
            <w:shd w:val="clear" w:color="auto" w:fill="auto"/>
            <w:noWrap/>
            <w:vAlign w:val="bottom"/>
            <w:hideMark/>
          </w:tcPr>
          <w:p w14:paraId="5048C0E6" w14:textId="77777777" w:rsidR="00724C63" w:rsidRPr="00724C63" w:rsidRDefault="00724C63" w:rsidP="00724C63">
            <w:pPr>
              <w:spacing w:before="0"/>
              <w:ind w:firstLine="0"/>
              <w:jc w:val="left"/>
              <w:rPr>
                <w:sz w:val="22"/>
                <w:szCs w:val="22"/>
              </w:rPr>
            </w:pPr>
            <w:r w:rsidRPr="00724C63">
              <w:rPr>
                <w:sz w:val="22"/>
                <w:szCs w:val="22"/>
              </w:rPr>
              <w:t>text</w:t>
            </w:r>
          </w:p>
        </w:tc>
        <w:tc>
          <w:tcPr>
            <w:tcW w:w="2009" w:type="dxa"/>
            <w:tcBorders>
              <w:top w:val="nil"/>
              <w:left w:val="nil"/>
              <w:bottom w:val="single" w:sz="4" w:space="0" w:color="auto"/>
              <w:right w:val="single" w:sz="4" w:space="0" w:color="auto"/>
            </w:tcBorders>
            <w:shd w:val="clear" w:color="auto" w:fill="auto"/>
            <w:noWrap/>
            <w:vAlign w:val="bottom"/>
            <w:hideMark/>
          </w:tcPr>
          <w:p w14:paraId="121D14FE" w14:textId="77777777" w:rsidR="00724C63" w:rsidRPr="00724C63" w:rsidRDefault="00724C63" w:rsidP="00724C63">
            <w:pPr>
              <w:spacing w:before="0"/>
              <w:ind w:firstLine="0"/>
              <w:jc w:val="right"/>
              <w:rPr>
                <w:sz w:val="22"/>
                <w:szCs w:val="22"/>
              </w:rPr>
            </w:pPr>
            <w:r w:rsidRPr="00724C63">
              <w:rPr>
                <w:sz w:val="22"/>
                <w:szCs w:val="22"/>
              </w:rPr>
              <w:t>10 770</w:t>
            </w:r>
          </w:p>
        </w:tc>
        <w:tc>
          <w:tcPr>
            <w:tcW w:w="2376" w:type="dxa"/>
            <w:tcBorders>
              <w:top w:val="nil"/>
              <w:left w:val="nil"/>
              <w:bottom w:val="single" w:sz="4" w:space="0" w:color="auto"/>
              <w:right w:val="single" w:sz="4" w:space="0" w:color="auto"/>
            </w:tcBorders>
            <w:shd w:val="clear" w:color="auto" w:fill="auto"/>
            <w:noWrap/>
            <w:vAlign w:val="bottom"/>
            <w:hideMark/>
          </w:tcPr>
          <w:p w14:paraId="00BB1B29" w14:textId="77777777" w:rsidR="00724C63" w:rsidRPr="00724C63" w:rsidRDefault="00724C63" w:rsidP="00724C63">
            <w:pPr>
              <w:spacing w:before="0"/>
              <w:ind w:firstLine="0"/>
              <w:jc w:val="left"/>
              <w:rPr>
                <w:sz w:val="22"/>
                <w:szCs w:val="22"/>
              </w:rPr>
            </w:pPr>
            <w:r w:rsidRPr="00724C63">
              <w:rPr>
                <w:sz w:val="22"/>
                <w:szCs w:val="22"/>
              </w:rPr>
              <w:t>místopis</w:t>
            </w:r>
          </w:p>
        </w:tc>
      </w:tr>
      <w:tr w:rsidR="00724C63" w:rsidRPr="00724C63" w14:paraId="7B63491F"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16E3844F" w14:textId="77777777" w:rsidR="00724C63" w:rsidRPr="00724C63" w:rsidRDefault="00724C63" w:rsidP="00724C63">
            <w:pPr>
              <w:spacing w:before="0"/>
              <w:ind w:firstLine="0"/>
              <w:jc w:val="left"/>
              <w:rPr>
                <w:sz w:val="22"/>
                <w:szCs w:val="22"/>
              </w:rPr>
            </w:pPr>
            <w:r w:rsidRPr="00724C63">
              <w:rPr>
                <w:sz w:val="22"/>
                <w:szCs w:val="22"/>
              </w:rPr>
              <w:t>Popis vodstvo</w:t>
            </w:r>
          </w:p>
        </w:tc>
        <w:tc>
          <w:tcPr>
            <w:tcW w:w="1233" w:type="dxa"/>
            <w:tcBorders>
              <w:top w:val="nil"/>
              <w:left w:val="nil"/>
              <w:bottom w:val="single" w:sz="4" w:space="0" w:color="auto"/>
              <w:right w:val="single" w:sz="4" w:space="0" w:color="auto"/>
            </w:tcBorders>
            <w:shd w:val="clear" w:color="auto" w:fill="auto"/>
            <w:noWrap/>
            <w:vAlign w:val="bottom"/>
            <w:hideMark/>
          </w:tcPr>
          <w:p w14:paraId="3157925F" w14:textId="77777777" w:rsidR="00724C63" w:rsidRPr="00724C63" w:rsidRDefault="00724C63" w:rsidP="00724C63">
            <w:pPr>
              <w:spacing w:before="0"/>
              <w:ind w:firstLine="0"/>
              <w:jc w:val="left"/>
              <w:rPr>
                <w:sz w:val="22"/>
                <w:szCs w:val="22"/>
              </w:rPr>
            </w:pPr>
            <w:r w:rsidRPr="00724C63">
              <w:rPr>
                <w:sz w:val="22"/>
                <w:szCs w:val="22"/>
              </w:rPr>
              <w:t>text</w:t>
            </w:r>
          </w:p>
        </w:tc>
        <w:tc>
          <w:tcPr>
            <w:tcW w:w="2009" w:type="dxa"/>
            <w:tcBorders>
              <w:top w:val="nil"/>
              <w:left w:val="nil"/>
              <w:bottom w:val="single" w:sz="4" w:space="0" w:color="auto"/>
              <w:right w:val="single" w:sz="4" w:space="0" w:color="auto"/>
            </w:tcBorders>
            <w:shd w:val="clear" w:color="auto" w:fill="auto"/>
            <w:noWrap/>
            <w:vAlign w:val="bottom"/>
            <w:hideMark/>
          </w:tcPr>
          <w:p w14:paraId="0797032C" w14:textId="77777777" w:rsidR="00724C63" w:rsidRPr="00724C63" w:rsidRDefault="00724C63" w:rsidP="00724C63">
            <w:pPr>
              <w:spacing w:before="0"/>
              <w:ind w:firstLine="0"/>
              <w:jc w:val="right"/>
              <w:rPr>
                <w:sz w:val="22"/>
                <w:szCs w:val="22"/>
              </w:rPr>
            </w:pPr>
            <w:r w:rsidRPr="00724C63">
              <w:rPr>
                <w:sz w:val="22"/>
                <w:szCs w:val="22"/>
              </w:rPr>
              <w:t>1 983</w:t>
            </w:r>
          </w:p>
        </w:tc>
        <w:tc>
          <w:tcPr>
            <w:tcW w:w="2376" w:type="dxa"/>
            <w:tcBorders>
              <w:top w:val="nil"/>
              <w:left w:val="nil"/>
              <w:bottom w:val="single" w:sz="4" w:space="0" w:color="auto"/>
              <w:right w:val="single" w:sz="4" w:space="0" w:color="auto"/>
            </w:tcBorders>
            <w:shd w:val="clear" w:color="auto" w:fill="auto"/>
            <w:noWrap/>
            <w:vAlign w:val="bottom"/>
            <w:hideMark/>
          </w:tcPr>
          <w:p w14:paraId="476150BD" w14:textId="77777777" w:rsidR="00724C63" w:rsidRPr="00724C63" w:rsidRDefault="00724C63" w:rsidP="00724C63">
            <w:pPr>
              <w:spacing w:before="0"/>
              <w:ind w:firstLine="0"/>
              <w:jc w:val="left"/>
              <w:rPr>
                <w:sz w:val="22"/>
                <w:szCs w:val="22"/>
              </w:rPr>
            </w:pPr>
            <w:r w:rsidRPr="00724C63">
              <w:rPr>
                <w:sz w:val="22"/>
                <w:szCs w:val="22"/>
              </w:rPr>
              <w:t>místopis</w:t>
            </w:r>
          </w:p>
        </w:tc>
      </w:tr>
      <w:tr w:rsidR="00724C63" w:rsidRPr="00724C63" w14:paraId="3BA7958E"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2AF92658" w14:textId="77777777" w:rsidR="00724C63" w:rsidRPr="00724C63" w:rsidRDefault="00724C63" w:rsidP="00724C63">
            <w:pPr>
              <w:spacing w:before="0"/>
              <w:ind w:firstLine="0"/>
              <w:jc w:val="left"/>
              <w:rPr>
                <w:sz w:val="22"/>
                <w:szCs w:val="22"/>
              </w:rPr>
            </w:pPr>
            <w:r w:rsidRPr="00724C63">
              <w:rPr>
                <w:sz w:val="22"/>
                <w:szCs w:val="22"/>
              </w:rPr>
              <w:t xml:space="preserve">Popis </w:t>
            </w:r>
            <w:proofErr w:type="spellStart"/>
            <w:r w:rsidRPr="00724C63">
              <w:rPr>
                <w:sz w:val="22"/>
                <w:szCs w:val="22"/>
              </w:rPr>
              <w:t>výš.vodor.úrovně</w:t>
            </w:r>
            <w:proofErr w:type="spellEnd"/>
          </w:p>
        </w:tc>
        <w:tc>
          <w:tcPr>
            <w:tcW w:w="1233" w:type="dxa"/>
            <w:tcBorders>
              <w:top w:val="nil"/>
              <w:left w:val="nil"/>
              <w:bottom w:val="single" w:sz="4" w:space="0" w:color="auto"/>
              <w:right w:val="single" w:sz="4" w:space="0" w:color="auto"/>
            </w:tcBorders>
            <w:shd w:val="clear" w:color="auto" w:fill="auto"/>
            <w:noWrap/>
            <w:vAlign w:val="bottom"/>
            <w:hideMark/>
          </w:tcPr>
          <w:p w14:paraId="3340D004" w14:textId="77777777" w:rsidR="00724C63" w:rsidRPr="00724C63" w:rsidRDefault="00724C63" w:rsidP="00724C63">
            <w:pPr>
              <w:spacing w:before="0"/>
              <w:ind w:firstLine="0"/>
              <w:jc w:val="left"/>
              <w:rPr>
                <w:sz w:val="22"/>
                <w:szCs w:val="22"/>
              </w:rPr>
            </w:pPr>
            <w:r w:rsidRPr="00724C63">
              <w:rPr>
                <w:sz w:val="22"/>
                <w:szCs w:val="22"/>
              </w:rPr>
              <w:t>text</w:t>
            </w:r>
          </w:p>
        </w:tc>
        <w:tc>
          <w:tcPr>
            <w:tcW w:w="2009" w:type="dxa"/>
            <w:tcBorders>
              <w:top w:val="nil"/>
              <w:left w:val="nil"/>
              <w:bottom w:val="single" w:sz="4" w:space="0" w:color="auto"/>
              <w:right w:val="single" w:sz="4" w:space="0" w:color="auto"/>
            </w:tcBorders>
            <w:shd w:val="clear" w:color="auto" w:fill="auto"/>
            <w:noWrap/>
            <w:vAlign w:val="bottom"/>
            <w:hideMark/>
          </w:tcPr>
          <w:p w14:paraId="5878FF52" w14:textId="77777777" w:rsidR="00724C63" w:rsidRPr="00724C63" w:rsidRDefault="00724C63" w:rsidP="00724C63">
            <w:pPr>
              <w:spacing w:before="0"/>
              <w:ind w:firstLine="0"/>
              <w:jc w:val="right"/>
              <w:rPr>
                <w:sz w:val="22"/>
                <w:szCs w:val="22"/>
              </w:rPr>
            </w:pPr>
            <w:r w:rsidRPr="00724C63">
              <w:rPr>
                <w:sz w:val="22"/>
                <w:szCs w:val="22"/>
              </w:rPr>
              <w:t>5 051</w:t>
            </w:r>
          </w:p>
        </w:tc>
        <w:tc>
          <w:tcPr>
            <w:tcW w:w="2376" w:type="dxa"/>
            <w:tcBorders>
              <w:top w:val="nil"/>
              <w:left w:val="nil"/>
              <w:bottom w:val="single" w:sz="4" w:space="0" w:color="auto"/>
              <w:right w:val="single" w:sz="4" w:space="0" w:color="auto"/>
            </w:tcBorders>
            <w:shd w:val="clear" w:color="auto" w:fill="auto"/>
            <w:noWrap/>
            <w:vAlign w:val="bottom"/>
            <w:hideMark/>
          </w:tcPr>
          <w:p w14:paraId="34E7CCC6" w14:textId="77777777" w:rsidR="00724C63" w:rsidRPr="00724C63" w:rsidRDefault="00724C63" w:rsidP="00724C63">
            <w:pPr>
              <w:spacing w:before="0"/>
              <w:ind w:firstLine="0"/>
              <w:jc w:val="left"/>
              <w:rPr>
                <w:sz w:val="22"/>
                <w:szCs w:val="22"/>
              </w:rPr>
            </w:pPr>
            <w:r w:rsidRPr="00724C63">
              <w:rPr>
                <w:sz w:val="22"/>
                <w:szCs w:val="22"/>
              </w:rPr>
              <w:t> </w:t>
            </w:r>
          </w:p>
        </w:tc>
      </w:tr>
      <w:tr w:rsidR="00724C63" w:rsidRPr="00724C63" w14:paraId="1222CAA3"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27214952" w14:textId="77777777" w:rsidR="00724C63" w:rsidRPr="00724C63" w:rsidRDefault="00724C63" w:rsidP="00724C63">
            <w:pPr>
              <w:spacing w:before="0"/>
              <w:ind w:firstLine="0"/>
              <w:jc w:val="left"/>
              <w:rPr>
                <w:sz w:val="22"/>
                <w:szCs w:val="22"/>
              </w:rPr>
            </w:pPr>
            <w:r w:rsidRPr="00724C63">
              <w:rPr>
                <w:sz w:val="22"/>
                <w:szCs w:val="22"/>
              </w:rPr>
              <w:t>Výškopis vrstevnice pomoc.1/2_I</w:t>
            </w:r>
          </w:p>
        </w:tc>
        <w:tc>
          <w:tcPr>
            <w:tcW w:w="1233" w:type="dxa"/>
            <w:tcBorders>
              <w:top w:val="nil"/>
              <w:left w:val="nil"/>
              <w:bottom w:val="single" w:sz="4" w:space="0" w:color="auto"/>
              <w:right w:val="single" w:sz="4" w:space="0" w:color="auto"/>
            </w:tcBorders>
            <w:shd w:val="clear" w:color="auto" w:fill="auto"/>
            <w:noWrap/>
            <w:vAlign w:val="bottom"/>
            <w:hideMark/>
          </w:tcPr>
          <w:p w14:paraId="4306955F" w14:textId="77777777" w:rsidR="00724C63" w:rsidRPr="00724C63" w:rsidRDefault="00724C63" w:rsidP="00724C63">
            <w:pPr>
              <w:spacing w:before="0"/>
              <w:ind w:firstLine="0"/>
              <w:jc w:val="left"/>
              <w:rPr>
                <w:sz w:val="22"/>
                <w:szCs w:val="22"/>
              </w:rPr>
            </w:pPr>
            <w:r w:rsidRPr="00724C63">
              <w:rPr>
                <w:sz w:val="22"/>
                <w:szCs w:val="22"/>
              </w:rPr>
              <w:t>linie</w:t>
            </w:r>
          </w:p>
        </w:tc>
        <w:tc>
          <w:tcPr>
            <w:tcW w:w="2009" w:type="dxa"/>
            <w:tcBorders>
              <w:top w:val="nil"/>
              <w:left w:val="nil"/>
              <w:bottom w:val="single" w:sz="4" w:space="0" w:color="auto"/>
              <w:right w:val="single" w:sz="4" w:space="0" w:color="auto"/>
            </w:tcBorders>
            <w:shd w:val="clear" w:color="auto" w:fill="auto"/>
            <w:noWrap/>
            <w:vAlign w:val="bottom"/>
            <w:hideMark/>
          </w:tcPr>
          <w:p w14:paraId="6E9D3B65" w14:textId="77777777" w:rsidR="00724C63" w:rsidRPr="00724C63" w:rsidRDefault="00724C63" w:rsidP="00724C63">
            <w:pPr>
              <w:spacing w:before="0"/>
              <w:ind w:firstLine="0"/>
              <w:jc w:val="right"/>
              <w:rPr>
                <w:sz w:val="22"/>
                <w:szCs w:val="22"/>
              </w:rPr>
            </w:pPr>
            <w:r w:rsidRPr="00724C63">
              <w:rPr>
                <w:sz w:val="22"/>
                <w:szCs w:val="22"/>
              </w:rPr>
              <w:t>75</w:t>
            </w:r>
          </w:p>
        </w:tc>
        <w:tc>
          <w:tcPr>
            <w:tcW w:w="2376" w:type="dxa"/>
            <w:tcBorders>
              <w:top w:val="nil"/>
              <w:left w:val="nil"/>
              <w:bottom w:val="single" w:sz="4" w:space="0" w:color="auto"/>
              <w:right w:val="single" w:sz="4" w:space="0" w:color="auto"/>
            </w:tcBorders>
            <w:shd w:val="clear" w:color="auto" w:fill="auto"/>
            <w:noWrap/>
            <w:vAlign w:val="bottom"/>
            <w:hideMark/>
          </w:tcPr>
          <w:p w14:paraId="20FC8263" w14:textId="77777777" w:rsidR="00724C63" w:rsidRPr="00724C63" w:rsidRDefault="00724C63" w:rsidP="00724C63">
            <w:pPr>
              <w:spacing w:before="0"/>
              <w:ind w:firstLine="0"/>
              <w:jc w:val="left"/>
              <w:rPr>
                <w:sz w:val="22"/>
                <w:szCs w:val="22"/>
              </w:rPr>
            </w:pPr>
            <w:r w:rsidRPr="00724C63">
              <w:rPr>
                <w:sz w:val="22"/>
                <w:szCs w:val="22"/>
              </w:rPr>
              <w:t>vrstevnice</w:t>
            </w:r>
          </w:p>
        </w:tc>
      </w:tr>
      <w:tr w:rsidR="00724C63" w:rsidRPr="00724C63" w14:paraId="5D38F7B6"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5BC48B4E" w14:textId="77777777" w:rsidR="00724C63" w:rsidRPr="00724C63" w:rsidRDefault="00724C63" w:rsidP="00724C63">
            <w:pPr>
              <w:spacing w:before="0"/>
              <w:ind w:firstLine="0"/>
              <w:jc w:val="left"/>
              <w:rPr>
                <w:sz w:val="22"/>
                <w:szCs w:val="22"/>
              </w:rPr>
            </w:pPr>
            <w:r w:rsidRPr="00724C63">
              <w:rPr>
                <w:sz w:val="22"/>
                <w:szCs w:val="22"/>
              </w:rPr>
              <w:t>Výškopis vrstevnice pomoc.1/4_I</w:t>
            </w:r>
          </w:p>
        </w:tc>
        <w:tc>
          <w:tcPr>
            <w:tcW w:w="1233" w:type="dxa"/>
            <w:tcBorders>
              <w:top w:val="nil"/>
              <w:left w:val="nil"/>
              <w:bottom w:val="single" w:sz="4" w:space="0" w:color="auto"/>
              <w:right w:val="single" w:sz="4" w:space="0" w:color="auto"/>
            </w:tcBorders>
            <w:shd w:val="clear" w:color="auto" w:fill="auto"/>
            <w:noWrap/>
            <w:vAlign w:val="bottom"/>
            <w:hideMark/>
          </w:tcPr>
          <w:p w14:paraId="1E21231A" w14:textId="77777777" w:rsidR="00724C63" w:rsidRPr="00724C63" w:rsidRDefault="00724C63" w:rsidP="00724C63">
            <w:pPr>
              <w:spacing w:before="0"/>
              <w:ind w:firstLine="0"/>
              <w:jc w:val="left"/>
              <w:rPr>
                <w:sz w:val="22"/>
                <w:szCs w:val="22"/>
              </w:rPr>
            </w:pPr>
            <w:r w:rsidRPr="00724C63">
              <w:rPr>
                <w:sz w:val="22"/>
                <w:szCs w:val="22"/>
              </w:rPr>
              <w:t>linie</w:t>
            </w:r>
          </w:p>
        </w:tc>
        <w:tc>
          <w:tcPr>
            <w:tcW w:w="2009" w:type="dxa"/>
            <w:tcBorders>
              <w:top w:val="nil"/>
              <w:left w:val="nil"/>
              <w:bottom w:val="single" w:sz="4" w:space="0" w:color="auto"/>
              <w:right w:val="single" w:sz="4" w:space="0" w:color="auto"/>
            </w:tcBorders>
            <w:shd w:val="clear" w:color="auto" w:fill="auto"/>
            <w:noWrap/>
            <w:vAlign w:val="bottom"/>
            <w:hideMark/>
          </w:tcPr>
          <w:p w14:paraId="784C6845" w14:textId="77777777" w:rsidR="00724C63" w:rsidRPr="00724C63" w:rsidRDefault="00724C63" w:rsidP="00724C63">
            <w:pPr>
              <w:spacing w:before="0"/>
              <w:ind w:firstLine="0"/>
              <w:jc w:val="right"/>
              <w:rPr>
                <w:sz w:val="22"/>
                <w:szCs w:val="22"/>
              </w:rPr>
            </w:pPr>
            <w:r w:rsidRPr="00724C63">
              <w:rPr>
                <w:sz w:val="22"/>
                <w:szCs w:val="22"/>
              </w:rPr>
              <w:t>18</w:t>
            </w:r>
          </w:p>
        </w:tc>
        <w:tc>
          <w:tcPr>
            <w:tcW w:w="2376" w:type="dxa"/>
            <w:tcBorders>
              <w:top w:val="nil"/>
              <w:left w:val="nil"/>
              <w:bottom w:val="single" w:sz="4" w:space="0" w:color="auto"/>
              <w:right w:val="single" w:sz="4" w:space="0" w:color="auto"/>
            </w:tcBorders>
            <w:shd w:val="clear" w:color="auto" w:fill="auto"/>
            <w:noWrap/>
            <w:vAlign w:val="bottom"/>
            <w:hideMark/>
          </w:tcPr>
          <w:p w14:paraId="26491861" w14:textId="77777777" w:rsidR="00724C63" w:rsidRPr="00724C63" w:rsidRDefault="00724C63" w:rsidP="00724C63">
            <w:pPr>
              <w:spacing w:before="0"/>
              <w:ind w:firstLine="0"/>
              <w:jc w:val="left"/>
              <w:rPr>
                <w:sz w:val="22"/>
                <w:szCs w:val="22"/>
              </w:rPr>
            </w:pPr>
            <w:r w:rsidRPr="00724C63">
              <w:rPr>
                <w:sz w:val="22"/>
                <w:szCs w:val="22"/>
              </w:rPr>
              <w:t>vrstevnice</w:t>
            </w:r>
          </w:p>
        </w:tc>
      </w:tr>
      <w:tr w:rsidR="00724C63" w:rsidRPr="00724C63" w14:paraId="0872A485"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6D83DCFA" w14:textId="77777777" w:rsidR="00724C63" w:rsidRPr="00724C63" w:rsidRDefault="00724C63" w:rsidP="00724C63">
            <w:pPr>
              <w:spacing w:before="0"/>
              <w:ind w:firstLine="0"/>
              <w:jc w:val="left"/>
              <w:rPr>
                <w:sz w:val="22"/>
                <w:szCs w:val="22"/>
              </w:rPr>
            </w:pPr>
            <w:r w:rsidRPr="00724C63">
              <w:rPr>
                <w:sz w:val="22"/>
                <w:szCs w:val="22"/>
              </w:rPr>
              <w:t>Výškopis vrstevnice popis_1m</w:t>
            </w:r>
          </w:p>
        </w:tc>
        <w:tc>
          <w:tcPr>
            <w:tcW w:w="1233" w:type="dxa"/>
            <w:tcBorders>
              <w:top w:val="nil"/>
              <w:left w:val="nil"/>
              <w:bottom w:val="single" w:sz="4" w:space="0" w:color="auto"/>
              <w:right w:val="single" w:sz="4" w:space="0" w:color="auto"/>
            </w:tcBorders>
            <w:shd w:val="clear" w:color="auto" w:fill="auto"/>
            <w:noWrap/>
            <w:vAlign w:val="bottom"/>
            <w:hideMark/>
          </w:tcPr>
          <w:p w14:paraId="76C1572E" w14:textId="77777777" w:rsidR="00724C63" w:rsidRPr="00724C63" w:rsidRDefault="00724C63" w:rsidP="00724C63">
            <w:pPr>
              <w:spacing w:before="0"/>
              <w:ind w:firstLine="0"/>
              <w:jc w:val="left"/>
              <w:rPr>
                <w:sz w:val="22"/>
                <w:szCs w:val="22"/>
              </w:rPr>
            </w:pPr>
            <w:r w:rsidRPr="00724C63">
              <w:rPr>
                <w:sz w:val="22"/>
                <w:szCs w:val="22"/>
              </w:rPr>
              <w:t>text</w:t>
            </w:r>
          </w:p>
        </w:tc>
        <w:tc>
          <w:tcPr>
            <w:tcW w:w="2009" w:type="dxa"/>
            <w:tcBorders>
              <w:top w:val="nil"/>
              <w:left w:val="nil"/>
              <w:bottom w:val="single" w:sz="4" w:space="0" w:color="auto"/>
              <w:right w:val="single" w:sz="4" w:space="0" w:color="auto"/>
            </w:tcBorders>
            <w:shd w:val="clear" w:color="auto" w:fill="auto"/>
            <w:noWrap/>
            <w:vAlign w:val="bottom"/>
            <w:hideMark/>
          </w:tcPr>
          <w:p w14:paraId="723A835B" w14:textId="77777777" w:rsidR="00724C63" w:rsidRPr="00724C63" w:rsidRDefault="00724C63" w:rsidP="00724C63">
            <w:pPr>
              <w:spacing w:before="0"/>
              <w:ind w:firstLine="0"/>
              <w:jc w:val="right"/>
              <w:rPr>
                <w:sz w:val="22"/>
                <w:szCs w:val="22"/>
              </w:rPr>
            </w:pPr>
            <w:r w:rsidRPr="00724C63">
              <w:rPr>
                <w:sz w:val="22"/>
                <w:szCs w:val="22"/>
              </w:rPr>
              <w:t>93</w:t>
            </w:r>
          </w:p>
        </w:tc>
        <w:tc>
          <w:tcPr>
            <w:tcW w:w="2376" w:type="dxa"/>
            <w:tcBorders>
              <w:top w:val="nil"/>
              <w:left w:val="nil"/>
              <w:bottom w:val="single" w:sz="4" w:space="0" w:color="auto"/>
              <w:right w:val="single" w:sz="4" w:space="0" w:color="auto"/>
            </w:tcBorders>
            <w:shd w:val="clear" w:color="auto" w:fill="auto"/>
            <w:noWrap/>
            <w:vAlign w:val="bottom"/>
            <w:hideMark/>
          </w:tcPr>
          <w:p w14:paraId="49CE3FCE" w14:textId="77777777" w:rsidR="00724C63" w:rsidRPr="00724C63" w:rsidRDefault="00724C63" w:rsidP="00724C63">
            <w:pPr>
              <w:spacing w:before="0"/>
              <w:ind w:firstLine="0"/>
              <w:jc w:val="left"/>
              <w:rPr>
                <w:sz w:val="22"/>
                <w:szCs w:val="22"/>
              </w:rPr>
            </w:pPr>
            <w:r w:rsidRPr="00724C63">
              <w:rPr>
                <w:sz w:val="22"/>
                <w:szCs w:val="22"/>
              </w:rPr>
              <w:t>vrstevnice</w:t>
            </w:r>
          </w:p>
        </w:tc>
      </w:tr>
      <w:tr w:rsidR="00724C63" w:rsidRPr="00724C63" w14:paraId="7587B6F0"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311E3E43" w14:textId="77777777" w:rsidR="00724C63" w:rsidRPr="00724C63" w:rsidRDefault="00724C63" w:rsidP="00724C63">
            <w:pPr>
              <w:spacing w:before="0"/>
              <w:ind w:firstLine="0"/>
              <w:jc w:val="left"/>
              <w:rPr>
                <w:sz w:val="22"/>
                <w:szCs w:val="22"/>
              </w:rPr>
            </w:pPr>
            <w:r w:rsidRPr="00724C63">
              <w:rPr>
                <w:sz w:val="22"/>
                <w:szCs w:val="22"/>
              </w:rPr>
              <w:t>Výškopis vrstevnice popis_5m</w:t>
            </w:r>
          </w:p>
        </w:tc>
        <w:tc>
          <w:tcPr>
            <w:tcW w:w="1233" w:type="dxa"/>
            <w:tcBorders>
              <w:top w:val="nil"/>
              <w:left w:val="nil"/>
              <w:bottom w:val="single" w:sz="4" w:space="0" w:color="auto"/>
              <w:right w:val="single" w:sz="4" w:space="0" w:color="auto"/>
            </w:tcBorders>
            <w:shd w:val="clear" w:color="auto" w:fill="auto"/>
            <w:noWrap/>
            <w:vAlign w:val="bottom"/>
            <w:hideMark/>
          </w:tcPr>
          <w:p w14:paraId="70474FCD" w14:textId="77777777" w:rsidR="00724C63" w:rsidRPr="00724C63" w:rsidRDefault="00724C63" w:rsidP="00724C63">
            <w:pPr>
              <w:spacing w:before="0"/>
              <w:ind w:firstLine="0"/>
              <w:jc w:val="left"/>
              <w:rPr>
                <w:sz w:val="22"/>
                <w:szCs w:val="22"/>
              </w:rPr>
            </w:pPr>
            <w:r w:rsidRPr="00724C63">
              <w:rPr>
                <w:sz w:val="22"/>
                <w:szCs w:val="22"/>
              </w:rPr>
              <w:t>text</w:t>
            </w:r>
          </w:p>
        </w:tc>
        <w:tc>
          <w:tcPr>
            <w:tcW w:w="2009" w:type="dxa"/>
            <w:tcBorders>
              <w:top w:val="nil"/>
              <w:left w:val="nil"/>
              <w:bottom w:val="single" w:sz="4" w:space="0" w:color="auto"/>
              <w:right w:val="single" w:sz="4" w:space="0" w:color="auto"/>
            </w:tcBorders>
            <w:shd w:val="clear" w:color="auto" w:fill="auto"/>
            <w:noWrap/>
            <w:vAlign w:val="bottom"/>
            <w:hideMark/>
          </w:tcPr>
          <w:p w14:paraId="7ACD65E7" w14:textId="77777777" w:rsidR="00724C63" w:rsidRPr="00724C63" w:rsidRDefault="00724C63" w:rsidP="00724C63">
            <w:pPr>
              <w:spacing w:before="0"/>
              <w:ind w:firstLine="0"/>
              <w:jc w:val="right"/>
              <w:rPr>
                <w:sz w:val="22"/>
                <w:szCs w:val="22"/>
              </w:rPr>
            </w:pPr>
            <w:r w:rsidRPr="00724C63">
              <w:rPr>
                <w:sz w:val="22"/>
                <w:szCs w:val="22"/>
              </w:rPr>
              <w:t>101</w:t>
            </w:r>
          </w:p>
        </w:tc>
        <w:tc>
          <w:tcPr>
            <w:tcW w:w="2376" w:type="dxa"/>
            <w:tcBorders>
              <w:top w:val="nil"/>
              <w:left w:val="nil"/>
              <w:bottom w:val="single" w:sz="4" w:space="0" w:color="auto"/>
              <w:right w:val="single" w:sz="4" w:space="0" w:color="auto"/>
            </w:tcBorders>
            <w:shd w:val="clear" w:color="auto" w:fill="auto"/>
            <w:noWrap/>
            <w:vAlign w:val="bottom"/>
            <w:hideMark/>
          </w:tcPr>
          <w:p w14:paraId="34CB47A1" w14:textId="77777777" w:rsidR="00724C63" w:rsidRPr="00724C63" w:rsidRDefault="00724C63" w:rsidP="00724C63">
            <w:pPr>
              <w:spacing w:before="0"/>
              <w:ind w:firstLine="0"/>
              <w:jc w:val="left"/>
              <w:rPr>
                <w:sz w:val="22"/>
                <w:szCs w:val="22"/>
              </w:rPr>
            </w:pPr>
            <w:r w:rsidRPr="00724C63">
              <w:rPr>
                <w:sz w:val="22"/>
                <w:szCs w:val="22"/>
              </w:rPr>
              <w:t>vrstevnice</w:t>
            </w:r>
          </w:p>
        </w:tc>
      </w:tr>
      <w:tr w:rsidR="00724C63" w:rsidRPr="00724C63" w14:paraId="7C3C4708"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72821204" w14:textId="77777777" w:rsidR="00724C63" w:rsidRPr="00724C63" w:rsidRDefault="00724C63" w:rsidP="00724C63">
            <w:pPr>
              <w:spacing w:before="0"/>
              <w:ind w:firstLine="0"/>
              <w:jc w:val="left"/>
              <w:rPr>
                <w:sz w:val="22"/>
                <w:szCs w:val="22"/>
              </w:rPr>
            </w:pPr>
            <w:r w:rsidRPr="00724C63">
              <w:rPr>
                <w:sz w:val="22"/>
                <w:szCs w:val="22"/>
              </w:rPr>
              <w:t>Výškopis vrstevnice zákl.0.5m</w:t>
            </w:r>
          </w:p>
        </w:tc>
        <w:tc>
          <w:tcPr>
            <w:tcW w:w="1233" w:type="dxa"/>
            <w:tcBorders>
              <w:top w:val="nil"/>
              <w:left w:val="nil"/>
              <w:bottom w:val="single" w:sz="4" w:space="0" w:color="auto"/>
              <w:right w:val="single" w:sz="4" w:space="0" w:color="auto"/>
            </w:tcBorders>
            <w:shd w:val="clear" w:color="auto" w:fill="auto"/>
            <w:noWrap/>
            <w:vAlign w:val="bottom"/>
            <w:hideMark/>
          </w:tcPr>
          <w:p w14:paraId="02FA14F9" w14:textId="77777777" w:rsidR="00724C63" w:rsidRPr="00724C63" w:rsidRDefault="00724C63" w:rsidP="00724C63">
            <w:pPr>
              <w:spacing w:before="0"/>
              <w:ind w:firstLine="0"/>
              <w:jc w:val="left"/>
              <w:rPr>
                <w:sz w:val="22"/>
                <w:szCs w:val="22"/>
              </w:rPr>
            </w:pPr>
            <w:r w:rsidRPr="00724C63">
              <w:rPr>
                <w:sz w:val="22"/>
                <w:szCs w:val="22"/>
              </w:rPr>
              <w:t>linie</w:t>
            </w:r>
          </w:p>
        </w:tc>
        <w:tc>
          <w:tcPr>
            <w:tcW w:w="2009" w:type="dxa"/>
            <w:tcBorders>
              <w:top w:val="nil"/>
              <w:left w:val="nil"/>
              <w:bottom w:val="single" w:sz="4" w:space="0" w:color="auto"/>
              <w:right w:val="single" w:sz="4" w:space="0" w:color="auto"/>
            </w:tcBorders>
            <w:shd w:val="clear" w:color="auto" w:fill="auto"/>
            <w:noWrap/>
            <w:vAlign w:val="bottom"/>
            <w:hideMark/>
          </w:tcPr>
          <w:p w14:paraId="4F034F20" w14:textId="77777777" w:rsidR="00724C63" w:rsidRPr="00724C63" w:rsidRDefault="00724C63" w:rsidP="00724C63">
            <w:pPr>
              <w:spacing w:before="0"/>
              <w:ind w:firstLine="0"/>
              <w:jc w:val="right"/>
              <w:rPr>
                <w:sz w:val="22"/>
                <w:szCs w:val="22"/>
              </w:rPr>
            </w:pPr>
            <w:r w:rsidRPr="00724C63">
              <w:rPr>
                <w:sz w:val="22"/>
                <w:szCs w:val="22"/>
              </w:rPr>
              <w:t>1 522</w:t>
            </w:r>
          </w:p>
        </w:tc>
        <w:tc>
          <w:tcPr>
            <w:tcW w:w="2376" w:type="dxa"/>
            <w:tcBorders>
              <w:top w:val="nil"/>
              <w:left w:val="nil"/>
              <w:bottom w:val="single" w:sz="4" w:space="0" w:color="auto"/>
              <w:right w:val="single" w:sz="4" w:space="0" w:color="auto"/>
            </w:tcBorders>
            <w:shd w:val="clear" w:color="auto" w:fill="auto"/>
            <w:noWrap/>
            <w:vAlign w:val="bottom"/>
            <w:hideMark/>
          </w:tcPr>
          <w:p w14:paraId="4CFF6115" w14:textId="77777777" w:rsidR="00724C63" w:rsidRPr="00724C63" w:rsidRDefault="00724C63" w:rsidP="00724C63">
            <w:pPr>
              <w:spacing w:before="0"/>
              <w:ind w:firstLine="0"/>
              <w:jc w:val="left"/>
              <w:rPr>
                <w:sz w:val="22"/>
                <w:szCs w:val="22"/>
              </w:rPr>
            </w:pPr>
            <w:r w:rsidRPr="00724C63">
              <w:rPr>
                <w:sz w:val="22"/>
                <w:szCs w:val="22"/>
              </w:rPr>
              <w:t>vrstevnice</w:t>
            </w:r>
          </w:p>
        </w:tc>
      </w:tr>
      <w:tr w:rsidR="00724C63" w:rsidRPr="00724C63" w14:paraId="12B73A1D"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2F7DE708" w14:textId="77777777" w:rsidR="00724C63" w:rsidRPr="00724C63" w:rsidRDefault="00724C63" w:rsidP="00724C63">
            <w:pPr>
              <w:spacing w:before="0"/>
              <w:ind w:firstLine="0"/>
              <w:jc w:val="left"/>
              <w:rPr>
                <w:sz w:val="22"/>
                <w:szCs w:val="22"/>
              </w:rPr>
            </w:pPr>
            <w:r w:rsidRPr="00724C63">
              <w:rPr>
                <w:sz w:val="22"/>
                <w:szCs w:val="22"/>
              </w:rPr>
              <w:t>Výškopis vrstevnice zákl.1m</w:t>
            </w:r>
          </w:p>
        </w:tc>
        <w:tc>
          <w:tcPr>
            <w:tcW w:w="1233" w:type="dxa"/>
            <w:tcBorders>
              <w:top w:val="nil"/>
              <w:left w:val="nil"/>
              <w:bottom w:val="single" w:sz="4" w:space="0" w:color="auto"/>
              <w:right w:val="single" w:sz="4" w:space="0" w:color="auto"/>
            </w:tcBorders>
            <w:shd w:val="clear" w:color="auto" w:fill="auto"/>
            <w:noWrap/>
            <w:vAlign w:val="bottom"/>
            <w:hideMark/>
          </w:tcPr>
          <w:p w14:paraId="0C14F1C1" w14:textId="77777777" w:rsidR="00724C63" w:rsidRPr="00724C63" w:rsidRDefault="00724C63" w:rsidP="00724C63">
            <w:pPr>
              <w:spacing w:before="0"/>
              <w:ind w:firstLine="0"/>
              <w:jc w:val="left"/>
              <w:rPr>
                <w:sz w:val="22"/>
                <w:szCs w:val="22"/>
              </w:rPr>
            </w:pPr>
            <w:r w:rsidRPr="00724C63">
              <w:rPr>
                <w:sz w:val="22"/>
                <w:szCs w:val="22"/>
              </w:rPr>
              <w:t>linie</w:t>
            </w:r>
          </w:p>
        </w:tc>
        <w:tc>
          <w:tcPr>
            <w:tcW w:w="2009" w:type="dxa"/>
            <w:tcBorders>
              <w:top w:val="nil"/>
              <w:left w:val="nil"/>
              <w:bottom w:val="single" w:sz="4" w:space="0" w:color="auto"/>
              <w:right w:val="single" w:sz="4" w:space="0" w:color="auto"/>
            </w:tcBorders>
            <w:shd w:val="clear" w:color="auto" w:fill="auto"/>
            <w:noWrap/>
            <w:vAlign w:val="bottom"/>
            <w:hideMark/>
          </w:tcPr>
          <w:p w14:paraId="1A8B3668" w14:textId="77777777" w:rsidR="00724C63" w:rsidRPr="00724C63" w:rsidRDefault="00724C63" w:rsidP="00724C63">
            <w:pPr>
              <w:spacing w:before="0"/>
              <w:ind w:firstLine="0"/>
              <w:jc w:val="right"/>
              <w:rPr>
                <w:sz w:val="22"/>
                <w:szCs w:val="22"/>
              </w:rPr>
            </w:pPr>
            <w:r w:rsidRPr="00724C63">
              <w:rPr>
                <w:sz w:val="22"/>
                <w:szCs w:val="22"/>
              </w:rPr>
              <w:t>3 562</w:t>
            </w:r>
          </w:p>
        </w:tc>
        <w:tc>
          <w:tcPr>
            <w:tcW w:w="2376" w:type="dxa"/>
            <w:tcBorders>
              <w:top w:val="nil"/>
              <w:left w:val="nil"/>
              <w:bottom w:val="single" w:sz="4" w:space="0" w:color="auto"/>
              <w:right w:val="single" w:sz="4" w:space="0" w:color="auto"/>
            </w:tcBorders>
            <w:shd w:val="clear" w:color="auto" w:fill="auto"/>
            <w:noWrap/>
            <w:vAlign w:val="bottom"/>
            <w:hideMark/>
          </w:tcPr>
          <w:p w14:paraId="69B2FD95" w14:textId="77777777" w:rsidR="00724C63" w:rsidRPr="00724C63" w:rsidRDefault="00724C63" w:rsidP="00724C63">
            <w:pPr>
              <w:spacing w:before="0"/>
              <w:ind w:firstLine="0"/>
              <w:jc w:val="left"/>
              <w:rPr>
                <w:sz w:val="22"/>
                <w:szCs w:val="22"/>
              </w:rPr>
            </w:pPr>
            <w:r w:rsidRPr="00724C63">
              <w:rPr>
                <w:sz w:val="22"/>
                <w:szCs w:val="22"/>
              </w:rPr>
              <w:t>vrstevnice</w:t>
            </w:r>
          </w:p>
        </w:tc>
      </w:tr>
      <w:tr w:rsidR="00724C63" w:rsidRPr="00724C63" w14:paraId="5DA2EBB8"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1A3D1D1D" w14:textId="77777777" w:rsidR="00724C63" w:rsidRPr="00724C63" w:rsidRDefault="00724C63" w:rsidP="00724C63">
            <w:pPr>
              <w:spacing w:before="0"/>
              <w:ind w:firstLine="0"/>
              <w:jc w:val="left"/>
              <w:rPr>
                <w:sz w:val="22"/>
                <w:szCs w:val="22"/>
              </w:rPr>
            </w:pPr>
            <w:r w:rsidRPr="00724C63">
              <w:rPr>
                <w:sz w:val="22"/>
                <w:szCs w:val="22"/>
              </w:rPr>
              <w:t>Výškopis vrstevnice zákl.5m</w:t>
            </w:r>
          </w:p>
        </w:tc>
        <w:tc>
          <w:tcPr>
            <w:tcW w:w="1233" w:type="dxa"/>
            <w:tcBorders>
              <w:top w:val="nil"/>
              <w:left w:val="nil"/>
              <w:bottom w:val="single" w:sz="4" w:space="0" w:color="auto"/>
              <w:right w:val="single" w:sz="4" w:space="0" w:color="auto"/>
            </w:tcBorders>
            <w:shd w:val="clear" w:color="auto" w:fill="auto"/>
            <w:noWrap/>
            <w:vAlign w:val="bottom"/>
            <w:hideMark/>
          </w:tcPr>
          <w:p w14:paraId="3592AC51" w14:textId="77777777" w:rsidR="00724C63" w:rsidRPr="00724C63" w:rsidRDefault="00724C63" w:rsidP="00724C63">
            <w:pPr>
              <w:spacing w:before="0"/>
              <w:ind w:firstLine="0"/>
              <w:jc w:val="left"/>
              <w:rPr>
                <w:sz w:val="22"/>
                <w:szCs w:val="22"/>
              </w:rPr>
            </w:pPr>
            <w:r w:rsidRPr="00724C63">
              <w:rPr>
                <w:sz w:val="22"/>
                <w:szCs w:val="22"/>
              </w:rPr>
              <w:t>linie</w:t>
            </w:r>
          </w:p>
        </w:tc>
        <w:tc>
          <w:tcPr>
            <w:tcW w:w="2009" w:type="dxa"/>
            <w:tcBorders>
              <w:top w:val="nil"/>
              <w:left w:val="nil"/>
              <w:bottom w:val="single" w:sz="4" w:space="0" w:color="auto"/>
              <w:right w:val="single" w:sz="4" w:space="0" w:color="auto"/>
            </w:tcBorders>
            <w:shd w:val="clear" w:color="auto" w:fill="auto"/>
            <w:noWrap/>
            <w:vAlign w:val="bottom"/>
            <w:hideMark/>
          </w:tcPr>
          <w:p w14:paraId="56E95D8A" w14:textId="77777777" w:rsidR="00724C63" w:rsidRPr="00724C63" w:rsidRDefault="00724C63" w:rsidP="00724C63">
            <w:pPr>
              <w:spacing w:before="0"/>
              <w:ind w:firstLine="0"/>
              <w:jc w:val="right"/>
              <w:rPr>
                <w:sz w:val="22"/>
                <w:szCs w:val="22"/>
              </w:rPr>
            </w:pPr>
            <w:r w:rsidRPr="00724C63">
              <w:rPr>
                <w:sz w:val="22"/>
                <w:szCs w:val="22"/>
              </w:rPr>
              <w:t>505</w:t>
            </w:r>
          </w:p>
        </w:tc>
        <w:tc>
          <w:tcPr>
            <w:tcW w:w="2376" w:type="dxa"/>
            <w:tcBorders>
              <w:top w:val="nil"/>
              <w:left w:val="nil"/>
              <w:bottom w:val="single" w:sz="4" w:space="0" w:color="auto"/>
              <w:right w:val="single" w:sz="4" w:space="0" w:color="auto"/>
            </w:tcBorders>
            <w:shd w:val="clear" w:color="auto" w:fill="auto"/>
            <w:noWrap/>
            <w:vAlign w:val="bottom"/>
            <w:hideMark/>
          </w:tcPr>
          <w:p w14:paraId="51B6673A" w14:textId="77777777" w:rsidR="00724C63" w:rsidRPr="00724C63" w:rsidRDefault="00724C63" w:rsidP="00724C63">
            <w:pPr>
              <w:spacing w:before="0"/>
              <w:ind w:firstLine="0"/>
              <w:jc w:val="left"/>
              <w:rPr>
                <w:sz w:val="22"/>
                <w:szCs w:val="22"/>
              </w:rPr>
            </w:pPr>
            <w:r w:rsidRPr="00724C63">
              <w:rPr>
                <w:sz w:val="22"/>
                <w:szCs w:val="22"/>
              </w:rPr>
              <w:t>vrstevnice</w:t>
            </w:r>
          </w:p>
        </w:tc>
      </w:tr>
      <w:tr w:rsidR="00724C63" w:rsidRPr="00724C63" w14:paraId="10DB2E70"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4E39CEE7" w14:textId="77777777" w:rsidR="00724C63" w:rsidRPr="00724C63" w:rsidRDefault="00724C63" w:rsidP="00724C63">
            <w:pPr>
              <w:spacing w:before="0"/>
              <w:ind w:firstLine="0"/>
              <w:jc w:val="left"/>
              <w:rPr>
                <w:sz w:val="22"/>
                <w:szCs w:val="22"/>
              </w:rPr>
            </w:pPr>
            <w:r w:rsidRPr="00724C63">
              <w:rPr>
                <w:sz w:val="22"/>
                <w:szCs w:val="22"/>
              </w:rPr>
              <w:t>Značka KM jeskyně</w:t>
            </w:r>
          </w:p>
        </w:tc>
        <w:tc>
          <w:tcPr>
            <w:tcW w:w="1233" w:type="dxa"/>
            <w:tcBorders>
              <w:top w:val="nil"/>
              <w:left w:val="nil"/>
              <w:bottom w:val="single" w:sz="4" w:space="0" w:color="auto"/>
              <w:right w:val="single" w:sz="4" w:space="0" w:color="auto"/>
            </w:tcBorders>
            <w:shd w:val="clear" w:color="auto" w:fill="auto"/>
            <w:noWrap/>
            <w:vAlign w:val="bottom"/>
            <w:hideMark/>
          </w:tcPr>
          <w:p w14:paraId="1AC364B0"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54FA7593" w14:textId="77777777" w:rsidR="00724C63" w:rsidRPr="00724C63" w:rsidRDefault="00724C63" w:rsidP="00724C63">
            <w:pPr>
              <w:spacing w:before="0"/>
              <w:ind w:firstLine="0"/>
              <w:jc w:val="right"/>
              <w:rPr>
                <w:sz w:val="22"/>
                <w:szCs w:val="22"/>
              </w:rPr>
            </w:pPr>
            <w:r w:rsidRPr="00724C63">
              <w:rPr>
                <w:sz w:val="22"/>
                <w:szCs w:val="22"/>
              </w:rPr>
              <w:t>0</w:t>
            </w:r>
          </w:p>
        </w:tc>
        <w:tc>
          <w:tcPr>
            <w:tcW w:w="2376" w:type="dxa"/>
            <w:tcBorders>
              <w:top w:val="nil"/>
              <w:left w:val="nil"/>
              <w:bottom w:val="single" w:sz="4" w:space="0" w:color="auto"/>
              <w:right w:val="single" w:sz="4" w:space="0" w:color="auto"/>
            </w:tcBorders>
            <w:shd w:val="clear" w:color="auto" w:fill="auto"/>
            <w:noWrap/>
            <w:vAlign w:val="bottom"/>
            <w:hideMark/>
          </w:tcPr>
          <w:p w14:paraId="277D66BD" w14:textId="77777777" w:rsidR="00724C63" w:rsidRPr="00724C63" w:rsidRDefault="00724C63" w:rsidP="00724C63">
            <w:pPr>
              <w:spacing w:before="0"/>
              <w:ind w:firstLine="0"/>
              <w:jc w:val="left"/>
              <w:rPr>
                <w:sz w:val="22"/>
                <w:szCs w:val="22"/>
              </w:rPr>
            </w:pPr>
            <w:r w:rsidRPr="00724C63">
              <w:rPr>
                <w:sz w:val="22"/>
                <w:szCs w:val="22"/>
              </w:rPr>
              <w:t>značka KM</w:t>
            </w:r>
          </w:p>
        </w:tc>
      </w:tr>
      <w:tr w:rsidR="00724C63" w:rsidRPr="00724C63" w14:paraId="31F70992"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439146FE" w14:textId="77777777" w:rsidR="00724C63" w:rsidRPr="00724C63" w:rsidRDefault="00724C63" w:rsidP="00724C63">
            <w:pPr>
              <w:spacing w:before="0"/>
              <w:ind w:firstLine="0"/>
              <w:jc w:val="left"/>
              <w:rPr>
                <w:sz w:val="22"/>
                <w:szCs w:val="22"/>
              </w:rPr>
            </w:pPr>
            <w:r w:rsidRPr="00724C63">
              <w:rPr>
                <w:sz w:val="22"/>
                <w:szCs w:val="22"/>
              </w:rPr>
              <w:t>Značka KM kosodřevina</w:t>
            </w:r>
          </w:p>
        </w:tc>
        <w:tc>
          <w:tcPr>
            <w:tcW w:w="1233" w:type="dxa"/>
            <w:tcBorders>
              <w:top w:val="nil"/>
              <w:left w:val="nil"/>
              <w:bottom w:val="single" w:sz="4" w:space="0" w:color="auto"/>
              <w:right w:val="single" w:sz="4" w:space="0" w:color="auto"/>
            </w:tcBorders>
            <w:shd w:val="clear" w:color="auto" w:fill="auto"/>
            <w:noWrap/>
            <w:vAlign w:val="bottom"/>
            <w:hideMark/>
          </w:tcPr>
          <w:p w14:paraId="375D62FA"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14AAEF75" w14:textId="77777777" w:rsidR="00724C63" w:rsidRPr="00724C63" w:rsidRDefault="00724C63" w:rsidP="00724C63">
            <w:pPr>
              <w:spacing w:before="0"/>
              <w:ind w:firstLine="0"/>
              <w:jc w:val="right"/>
              <w:rPr>
                <w:sz w:val="22"/>
                <w:szCs w:val="22"/>
              </w:rPr>
            </w:pPr>
            <w:r w:rsidRPr="00724C63">
              <w:rPr>
                <w:sz w:val="22"/>
                <w:szCs w:val="22"/>
              </w:rPr>
              <w:t>51</w:t>
            </w:r>
          </w:p>
        </w:tc>
        <w:tc>
          <w:tcPr>
            <w:tcW w:w="2376" w:type="dxa"/>
            <w:tcBorders>
              <w:top w:val="nil"/>
              <w:left w:val="nil"/>
              <w:bottom w:val="single" w:sz="4" w:space="0" w:color="auto"/>
              <w:right w:val="single" w:sz="4" w:space="0" w:color="auto"/>
            </w:tcBorders>
            <w:shd w:val="clear" w:color="auto" w:fill="auto"/>
            <w:noWrap/>
            <w:vAlign w:val="bottom"/>
            <w:hideMark/>
          </w:tcPr>
          <w:p w14:paraId="7CB11EC9" w14:textId="77777777" w:rsidR="00724C63" w:rsidRPr="00724C63" w:rsidRDefault="00724C63" w:rsidP="00724C63">
            <w:pPr>
              <w:spacing w:before="0"/>
              <w:ind w:firstLine="0"/>
              <w:jc w:val="left"/>
              <w:rPr>
                <w:sz w:val="22"/>
                <w:szCs w:val="22"/>
              </w:rPr>
            </w:pPr>
            <w:r w:rsidRPr="00724C63">
              <w:rPr>
                <w:sz w:val="22"/>
                <w:szCs w:val="22"/>
              </w:rPr>
              <w:t>značka KM</w:t>
            </w:r>
          </w:p>
        </w:tc>
      </w:tr>
      <w:tr w:rsidR="00724C63" w:rsidRPr="00724C63" w14:paraId="7A6E86A9"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6D36E5F3" w14:textId="77777777" w:rsidR="00724C63" w:rsidRPr="00724C63" w:rsidRDefault="00724C63" w:rsidP="00724C63">
            <w:pPr>
              <w:spacing w:before="0"/>
              <w:ind w:firstLine="0"/>
              <w:jc w:val="left"/>
              <w:rPr>
                <w:sz w:val="22"/>
                <w:szCs w:val="22"/>
              </w:rPr>
            </w:pPr>
            <w:r w:rsidRPr="00724C63">
              <w:rPr>
                <w:sz w:val="22"/>
                <w:szCs w:val="22"/>
              </w:rPr>
              <w:t>Značka KM křoviny</w:t>
            </w:r>
          </w:p>
        </w:tc>
        <w:tc>
          <w:tcPr>
            <w:tcW w:w="1233" w:type="dxa"/>
            <w:tcBorders>
              <w:top w:val="nil"/>
              <w:left w:val="nil"/>
              <w:bottom w:val="single" w:sz="4" w:space="0" w:color="auto"/>
              <w:right w:val="single" w:sz="4" w:space="0" w:color="auto"/>
            </w:tcBorders>
            <w:shd w:val="clear" w:color="auto" w:fill="auto"/>
            <w:noWrap/>
            <w:vAlign w:val="bottom"/>
            <w:hideMark/>
          </w:tcPr>
          <w:p w14:paraId="6E209928"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73A0735D" w14:textId="77777777" w:rsidR="00724C63" w:rsidRPr="00724C63" w:rsidRDefault="00724C63" w:rsidP="00724C63">
            <w:pPr>
              <w:spacing w:before="0"/>
              <w:ind w:firstLine="0"/>
              <w:jc w:val="right"/>
              <w:rPr>
                <w:sz w:val="22"/>
                <w:szCs w:val="22"/>
              </w:rPr>
            </w:pPr>
            <w:r w:rsidRPr="00724C63">
              <w:rPr>
                <w:sz w:val="22"/>
                <w:szCs w:val="22"/>
              </w:rPr>
              <w:t>13 446</w:t>
            </w:r>
          </w:p>
        </w:tc>
        <w:tc>
          <w:tcPr>
            <w:tcW w:w="2376" w:type="dxa"/>
            <w:tcBorders>
              <w:top w:val="nil"/>
              <w:left w:val="nil"/>
              <w:bottom w:val="single" w:sz="4" w:space="0" w:color="auto"/>
              <w:right w:val="single" w:sz="4" w:space="0" w:color="auto"/>
            </w:tcBorders>
            <w:shd w:val="clear" w:color="auto" w:fill="auto"/>
            <w:noWrap/>
            <w:vAlign w:val="bottom"/>
            <w:hideMark/>
          </w:tcPr>
          <w:p w14:paraId="6D769CE9" w14:textId="77777777" w:rsidR="00724C63" w:rsidRPr="00724C63" w:rsidRDefault="00724C63" w:rsidP="00724C63">
            <w:pPr>
              <w:spacing w:before="0"/>
              <w:ind w:firstLine="0"/>
              <w:jc w:val="left"/>
              <w:rPr>
                <w:sz w:val="22"/>
                <w:szCs w:val="22"/>
              </w:rPr>
            </w:pPr>
            <w:r w:rsidRPr="00724C63">
              <w:rPr>
                <w:sz w:val="22"/>
                <w:szCs w:val="22"/>
              </w:rPr>
              <w:t>značka KM</w:t>
            </w:r>
          </w:p>
        </w:tc>
      </w:tr>
      <w:tr w:rsidR="00724C63" w:rsidRPr="00724C63" w14:paraId="6EEE1591"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7D30F083" w14:textId="77777777" w:rsidR="00724C63" w:rsidRPr="00724C63" w:rsidRDefault="00724C63" w:rsidP="00724C63">
            <w:pPr>
              <w:spacing w:before="0"/>
              <w:ind w:firstLine="0"/>
              <w:jc w:val="left"/>
              <w:rPr>
                <w:sz w:val="22"/>
                <w:szCs w:val="22"/>
              </w:rPr>
            </w:pPr>
            <w:r w:rsidRPr="00724C63">
              <w:rPr>
                <w:sz w:val="22"/>
                <w:szCs w:val="22"/>
              </w:rPr>
              <w:t>Značka KM močál</w:t>
            </w:r>
          </w:p>
        </w:tc>
        <w:tc>
          <w:tcPr>
            <w:tcW w:w="1233" w:type="dxa"/>
            <w:tcBorders>
              <w:top w:val="nil"/>
              <w:left w:val="nil"/>
              <w:bottom w:val="single" w:sz="4" w:space="0" w:color="auto"/>
              <w:right w:val="single" w:sz="4" w:space="0" w:color="auto"/>
            </w:tcBorders>
            <w:shd w:val="clear" w:color="auto" w:fill="auto"/>
            <w:noWrap/>
            <w:vAlign w:val="bottom"/>
            <w:hideMark/>
          </w:tcPr>
          <w:p w14:paraId="5987B9D0"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46F053E1" w14:textId="77777777" w:rsidR="00724C63" w:rsidRPr="00724C63" w:rsidRDefault="00724C63" w:rsidP="00724C63">
            <w:pPr>
              <w:spacing w:before="0"/>
              <w:ind w:firstLine="0"/>
              <w:jc w:val="right"/>
              <w:rPr>
                <w:sz w:val="22"/>
                <w:szCs w:val="22"/>
              </w:rPr>
            </w:pPr>
            <w:r w:rsidRPr="00724C63">
              <w:rPr>
                <w:sz w:val="22"/>
                <w:szCs w:val="22"/>
              </w:rPr>
              <w:t>70</w:t>
            </w:r>
          </w:p>
        </w:tc>
        <w:tc>
          <w:tcPr>
            <w:tcW w:w="2376" w:type="dxa"/>
            <w:tcBorders>
              <w:top w:val="nil"/>
              <w:left w:val="nil"/>
              <w:bottom w:val="single" w:sz="4" w:space="0" w:color="auto"/>
              <w:right w:val="single" w:sz="4" w:space="0" w:color="auto"/>
            </w:tcBorders>
            <w:shd w:val="clear" w:color="auto" w:fill="auto"/>
            <w:noWrap/>
            <w:vAlign w:val="bottom"/>
            <w:hideMark/>
          </w:tcPr>
          <w:p w14:paraId="0CCEA71F" w14:textId="77777777" w:rsidR="00724C63" w:rsidRPr="00724C63" w:rsidRDefault="00724C63" w:rsidP="00724C63">
            <w:pPr>
              <w:spacing w:before="0"/>
              <w:ind w:firstLine="0"/>
              <w:jc w:val="left"/>
              <w:rPr>
                <w:sz w:val="22"/>
                <w:szCs w:val="22"/>
              </w:rPr>
            </w:pPr>
            <w:r w:rsidRPr="00724C63">
              <w:rPr>
                <w:sz w:val="22"/>
                <w:szCs w:val="22"/>
              </w:rPr>
              <w:t>značka KM</w:t>
            </w:r>
          </w:p>
        </w:tc>
      </w:tr>
      <w:tr w:rsidR="00724C63" w:rsidRPr="00724C63" w14:paraId="30FC6AC9"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3EBE5C8E" w14:textId="77777777" w:rsidR="00724C63" w:rsidRPr="00724C63" w:rsidRDefault="00724C63" w:rsidP="00724C63">
            <w:pPr>
              <w:spacing w:before="0"/>
              <w:ind w:firstLine="0"/>
              <w:jc w:val="left"/>
              <w:rPr>
                <w:sz w:val="22"/>
                <w:szCs w:val="22"/>
              </w:rPr>
            </w:pPr>
            <w:r w:rsidRPr="00724C63">
              <w:rPr>
                <w:sz w:val="22"/>
                <w:szCs w:val="22"/>
              </w:rPr>
              <w:t xml:space="preserve">Značka KM </w:t>
            </w:r>
            <w:proofErr w:type="spellStart"/>
            <w:r w:rsidRPr="00724C63">
              <w:rPr>
                <w:sz w:val="22"/>
                <w:szCs w:val="22"/>
              </w:rPr>
              <w:t>močál_nepr</w:t>
            </w:r>
            <w:proofErr w:type="spellEnd"/>
            <w:r w:rsidRPr="00724C63">
              <w:rPr>
                <w:sz w:val="22"/>
                <w:szCs w:val="22"/>
              </w:rPr>
              <w:t>.</w:t>
            </w:r>
          </w:p>
        </w:tc>
        <w:tc>
          <w:tcPr>
            <w:tcW w:w="1233" w:type="dxa"/>
            <w:tcBorders>
              <w:top w:val="nil"/>
              <w:left w:val="nil"/>
              <w:bottom w:val="single" w:sz="4" w:space="0" w:color="auto"/>
              <w:right w:val="single" w:sz="4" w:space="0" w:color="auto"/>
            </w:tcBorders>
            <w:shd w:val="clear" w:color="auto" w:fill="auto"/>
            <w:noWrap/>
            <w:vAlign w:val="bottom"/>
            <w:hideMark/>
          </w:tcPr>
          <w:p w14:paraId="27F1773F"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7578868C" w14:textId="77777777" w:rsidR="00724C63" w:rsidRPr="00724C63" w:rsidRDefault="00724C63" w:rsidP="00724C63">
            <w:pPr>
              <w:spacing w:before="0"/>
              <w:ind w:firstLine="0"/>
              <w:jc w:val="right"/>
              <w:rPr>
                <w:sz w:val="22"/>
                <w:szCs w:val="22"/>
              </w:rPr>
            </w:pPr>
            <w:r w:rsidRPr="00724C63">
              <w:rPr>
                <w:sz w:val="22"/>
                <w:szCs w:val="22"/>
              </w:rPr>
              <w:t>9</w:t>
            </w:r>
          </w:p>
        </w:tc>
        <w:tc>
          <w:tcPr>
            <w:tcW w:w="2376" w:type="dxa"/>
            <w:tcBorders>
              <w:top w:val="nil"/>
              <w:left w:val="nil"/>
              <w:bottom w:val="single" w:sz="4" w:space="0" w:color="auto"/>
              <w:right w:val="single" w:sz="4" w:space="0" w:color="auto"/>
            </w:tcBorders>
            <w:shd w:val="clear" w:color="auto" w:fill="auto"/>
            <w:noWrap/>
            <w:vAlign w:val="bottom"/>
            <w:hideMark/>
          </w:tcPr>
          <w:p w14:paraId="2BCEA0D2" w14:textId="77777777" w:rsidR="00724C63" w:rsidRPr="00724C63" w:rsidRDefault="00724C63" w:rsidP="00724C63">
            <w:pPr>
              <w:spacing w:before="0"/>
              <w:ind w:firstLine="0"/>
              <w:jc w:val="left"/>
              <w:rPr>
                <w:sz w:val="22"/>
                <w:szCs w:val="22"/>
              </w:rPr>
            </w:pPr>
            <w:r w:rsidRPr="00724C63">
              <w:rPr>
                <w:sz w:val="22"/>
                <w:szCs w:val="22"/>
              </w:rPr>
              <w:t>značka KM</w:t>
            </w:r>
          </w:p>
        </w:tc>
      </w:tr>
      <w:tr w:rsidR="00724C63" w:rsidRPr="00724C63" w14:paraId="572A3CB9"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5E997A55" w14:textId="77777777" w:rsidR="00724C63" w:rsidRPr="00724C63" w:rsidRDefault="00724C63" w:rsidP="00724C63">
            <w:pPr>
              <w:spacing w:before="0"/>
              <w:ind w:firstLine="0"/>
              <w:jc w:val="left"/>
              <w:rPr>
                <w:sz w:val="22"/>
                <w:szCs w:val="22"/>
              </w:rPr>
            </w:pPr>
            <w:r w:rsidRPr="00724C63">
              <w:rPr>
                <w:sz w:val="22"/>
                <w:szCs w:val="22"/>
              </w:rPr>
              <w:t xml:space="preserve">Značka KM </w:t>
            </w:r>
            <w:proofErr w:type="spellStart"/>
            <w:r w:rsidRPr="00724C63">
              <w:rPr>
                <w:sz w:val="22"/>
                <w:szCs w:val="22"/>
              </w:rPr>
              <w:t>močál_průch</w:t>
            </w:r>
            <w:proofErr w:type="spellEnd"/>
            <w:r w:rsidRPr="00724C63">
              <w:rPr>
                <w:sz w:val="22"/>
                <w:szCs w:val="22"/>
              </w:rPr>
              <w:t>.</w:t>
            </w:r>
          </w:p>
        </w:tc>
        <w:tc>
          <w:tcPr>
            <w:tcW w:w="1233" w:type="dxa"/>
            <w:tcBorders>
              <w:top w:val="nil"/>
              <w:left w:val="nil"/>
              <w:bottom w:val="single" w:sz="4" w:space="0" w:color="auto"/>
              <w:right w:val="single" w:sz="4" w:space="0" w:color="auto"/>
            </w:tcBorders>
            <w:shd w:val="clear" w:color="auto" w:fill="auto"/>
            <w:noWrap/>
            <w:vAlign w:val="bottom"/>
            <w:hideMark/>
          </w:tcPr>
          <w:p w14:paraId="40F6FC80"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5E418A5F" w14:textId="77777777" w:rsidR="00724C63" w:rsidRPr="00724C63" w:rsidRDefault="00724C63" w:rsidP="00724C63">
            <w:pPr>
              <w:spacing w:before="0"/>
              <w:ind w:firstLine="0"/>
              <w:jc w:val="right"/>
              <w:rPr>
                <w:sz w:val="22"/>
                <w:szCs w:val="22"/>
              </w:rPr>
            </w:pPr>
            <w:r w:rsidRPr="00724C63">
              <w:rPr>
                <w:sz w:val="22"/>
                <w:szCs w:val="22"/>
              </w:rPr>
              <w:t>46</w:t>
            </w:r>
          </w:p>
        </w:tc>
        <w:tc>
          <w:tcPr>
            <w:tcW w:w="2376" w:type="dxa"/>
            <w:tcBorders>
              <w:top w:val="nil"/>
              <w:left w:val="nil"/>
              <w:bottom w:val="single" w:sz="4" w:space="0" w:color="auto"/>
              <w:right w:val="single" w:sz="4" w:space="0" w:color="auto"/>
            </w:tcBorders>
            <w:shd w:val="clear" w:color="auto" w:fill="auto"/>
            <w:noWrap/>
            <w:vAlign w:val="bottom"/>
            <w:hideMark/>
          </w:tcPr>
          <w:p w14:paraId="1366507B" w14:textId="77777777" w:rsidR="00724C63" w:rsidRPr="00724C63" w:rsidRDefault="00724C63" w:rsidP="00724C63">
            <w:pPr>
              <w:spacing w:before="0"/>
              <w:ind w:firstLine="0"/>
              <w:jc w:val="left"/>
              <w:rPr>
                <w:sz w:val="22"/>
                <w:szCs w:val="22"/>
              </w:rPr>
            </w:pPr>
            <w:r w:rsidRPr="00724C63">
              <w:rPr>
                <w:sz w:val="22"/>
                <w:szCs w:val="22"/>
              </w:rPr>
              <w:t>značka KM</w:t>
            </w:r>
          </w:p>
        </w:tc>
      </w:tr>
      <w:tr w:rsidR="00724C63" w:rsidRPr="00724C63" w14:paraId="6D735AC4"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0A686E56" w14:textId="77777777" w:rsidR="00724C63" w:rsidRPr="00724C63" w:rsidRDefault="00724C63" w:rsidP="00724C63">
            <w:pPr>
              <w:spacing w:before="0"/>
              <w:ind w:firstLine="0"/>
              <w:jc w:val="left"/>
              <w:rPr>
                <w:sz w:val="22"/>
                <w:szCs w:val="22"/>
              </w:rPr>
            </w:pPr>
            <w:r w:rsidRPr="00724C63">
              <w:rPr>
                <w:sz w:val="22"/>
                <w:szCs w:val="22"/>
              </w:rPr>
              <w:t xml:space="preserve">Značka KM </w:t>
            </w:r>
            <w:proofErr w:type="spellStart"/>
            <w:r w:rsidRPr="00724C63">
              <w:rPr>
                <w:sz w:val="22"/>
                <w:szCs w:val="22"/>
              </w:rPr>
              <w:t>odkal.nádrž</w:t>
            </w:r>
            <w:proofErr w:type="spellEnd"/>
          </w:p>
        </w:tc>
        <w:tc>
          <w:tcPr>
            <w:tcW w:w="1233" w:type="dxa"/>
            <w:tcBorders>
              <w:top w:val="nil"/>
              <w:left w:val="nil"/>
              <w:bottom w:val="single" w:sz="4" w:space="0" w:color="auto"/>
              <w:right w:val="single" w:sz="4" w:space="0" w:color="auto"/>
            </w:tcBorders>
            <w:shd w:val="clear" w:color="auto" w:fill="auto"/>
            <w:noWrap/>
            <w:vAlign w:val="bottom"/>
            <w:hideMark/>
          </w:tcPr>
          <w:p w14:paraId="635D86A6"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16036AFE" w14:textId="77777777" w:rsidR="00724C63" w:rsidRPr="00724C63" w:rsidRDefault="00724C63" w:rsidP="00724C63">
            <w:pPr>
              <w:spacing w:before="0"/>
              <w:ind w:firstLine="0"/>
              <w:jc w:val="right"/>
              <w:rPr>
                <w:sz w:val="22"/>
                <w:szCs w:val="22"/>
              </w:rPr>
            </w:pPr>
            <w:r w:rsidRPr="00724C63">
              <w:rPr>
                <w:sz w:val="22"/>
                <w:szCs w:val="22"/>
              </w:rPr>
              <w:t>1</w:t>
            </w:r>
          </w:p>
        </w:tc>
        <w:tc>
          <w:tcPr>
            <w:tcW w:w="2376" w:type="dxa"/>
            <w:tcBorders>
              <w:top w:val="nil"/>
              <w:left w:val="nil"/>
              <w:bottom w:val="single" w:sz="4" w:space="0" w:color="auto"/>
              <w:right w:val="single" w:sz="4" w:space="0" w:color="auto"/>
            </w:tcBorders>
            <w:shd w:val="clear" w:color="auto" w:fill="auto"/>
            <w:noWrap/>
            <w:vAlign w:val="bottom"/>
            <w:hideMark/>
          </w:tcPr>
          <w:p w14:paraId="1C2C6034" w14:textId="77777777" w:rsidR="00724C63" w:rsidRPr="00724C63" w:rsidRDefault="00724C63" w:rsidP="00724C63">
            <w:pPr>
              <w:spacing w:before="0"/>
              <w:ind w:firstLine="0"/>
              <w:jc w:val="left"/>
              <w:rPr>
                <w:sz w:val="22"/>
                <w:szCs w:val="22"/>
              </w:rPr>
            </w:pPr>
            <w:r w:rsidRPr="00724C63">
              <w:rPr>
                <w:sz w:val="22"/>
                <w:szCs w:val="22"/>
              </w:rPr>
              <w:t>značka KM</w:t>
            </w:r>
          </w:p>
        </w:tc>
      </w:tr>
      <w:tr w:rsidR="00724C63" w:rsidRPr="00724C63" w14:paraId="4E0DEFD1"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7D6E1406" w14:textId="77777777" w:rsidR="00724C63" w:rsidRPr="00724C63" w:rsidRDefault="00724C63" w:rsidP="00724C63">
            <w:pPr>
              <w:spacing w:before="0"/>
              <w:ind w:firstLine="0"/>
              <w:jc w:val="left"/>
              <w:rPr>
                <w:sz w:val="22"/>
                <w:szCs w:val="22"/>
              </w:rPr>
            </w:pPr>
            <w:r w:rsidRPr="00724C63">
              <w:rPr>
                <w:sz w:val="22"/>
                <w:szCs w:val="22"/>
              </w:rPr>
              <w:t>Značka KM pastvina</w:t>
            </w:r>
          </w:p>
        </w:tc>
        <w:tc>
          <w:tcPr>
            <w:tcW w:w="1233" w:type="dxa"/>
            <w:tcBorders>
              <w:top w:val="nil"/>
              <w:left w:val="nil"/>
              <w:bottom w:val="single" w:sz="4" w:space="0" w:color="auto"/>
              <w:right w:val="single" w:sz="4" w:space="0" w:color="auto"/>
            </w:tcBorders>
            <w:shd w:val="clear" w:color="auto" w:fill="auto"/>
            <w:noWrap/>
            <w:vAlign w:val="bottom"/>
            <w:hideMark/>
          </w:tcPr>
          <w:p w14:paraId="03033015"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2C583985" w14:textId="77777777" w:rsidR="00724C63" w:rsidRPr="00724C63" w:rsidRDefault="00724C63" w:rsidP="00724C63">
            <w:pPr>
              <w:spacing w:before="0"/>
              <w:ind w:firstLine="0"/>
              <w:jc w:val="right"/>
              <w:rPr>
                <w:sz w:val="22"/>
                <w:szCs w:val="22"/>
              </w:rPr>
            </w:pPr>
            <w:r w:rsidRPr="00724C63">
              <w:rPr>
                <w:sz w:val="22"/>
                <w:szCs w:val="22"/>
              </w:rPr>
              <w:t>2 421</w:t>
            </w:r>
          </w:p>
        </w:tc>
        <w:tc>
          <w:tcPr>
            <w:tcW w:w="2376" w:type="dxa"/>
            <w:tcBorders>
              <w:top w:val="nil"/>
              <w:left w:val="nil"/>
              <w:bottom w:val="single" w:sz="4" w:space="0" w:color="auto"/>
              <w:right w:val="single" w:sz="4" w:space="0" w:color="auto"/>
            </w:tcBorders>
            <w:shd w:val="clear" w:color="auto" w:fill="auto"/>
            <w:noWrap/>
            <w:vAlign w:val="bottom"/>
            <w:hideMark/>
          </w:tcPr>
          <w:p w14:paraId="4FA37D62" w14:textId="77777777" w:rsidR="00724C63" w:rsidRPr="00724C63" w:rsidRDefault="00724C63" w:rsidP="00724C63">
            <w:pPr>
              <w:spacing w:before="0"/>
              <w:ind w:firstLine="0"/>
              <w:jc w:val="left"/>
              <w:rPr>
                <w:sz w:val="22"/>
                <w:szCs w:val="22"/>
              </w:rPr>
            </w:pPr>
            <w:r w:rsidRPr="00724C63">
              <w:rPr>
                <w:sz w:val="22"/>
                <w:szCs w:val="22"/>
              </w:rPr>
              <w:t>značka KM</w:t>
            </w:r>
          </w:p>
        </w:tc>
      </w:tr>
      <w:tr w:rsidR="00724C63" w:rsidRPr="00724C63" w14:paraId="72261DD6"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07B60F41" w14:textId="77777777" w:rsidR="00724C63" w:rsidRPr="00724C63" w:rsidRDefault="00724C63" w:rsidP="00724C63">
            <w:pPr>
              <w:spacing w:before="0"/>
              <w:ind w:firstLine="0"/>
              <w:jc w:val="left"/>
              <w:rPr>
                <w:sz w:val="22"/>
                <w:szCs w:val="22"/>
              </w:rPr>
            </w:pPr>
            <w:r w:rsidRPr="00724C63">
              <w:rPr>
                <w:sz w:val="22"/>
                <w:szCs w:val="22"/>
              </w:rPr>
              <w:t xml:space="preserve">Značka KM </w:t>
            </w:r>
            <w:proofErr w:type="spellStart"/>
            <w:r w:rsidRPr="00724C63">
              <w:rPr>
                <w:sz w:val="22"/>
                <w:szCs w:val="22"/>
              </w:rPr>
              <w:t>povrch.lom</w:t>
            </w:r>
            <w:proofErr w:type="spellEnd"/>
          </w:p>
        </w:tc>
        <w:tc>
          <w:tcPr>
            <w:tcW w:w="1233" w:type="dxa"/>
            <w:tcBorders>
              <w:top w:val="nil"/>
              <w:left w:val="nil"/>
              <w:bottom w:val="single" w:sz="4" w:space="0" w:color="auto"/>
              <w:right w:val="single" w:sz="4" w:space="0" w:color="auto"/>
            </w:tcBorders>
            <w:shd w:val="clear" w:color="auto" w:fill="auto"/>
            <w:noWrap/>
            <w:vAlign w:val="bottom"/>
            <w:hideMark/>
          </w:tcPr>
          <w:p w14:paraId="6E73DA6C"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6D8F48B5" w14:textId="77777777" w:rsidR="00724C63" w:rsidRPr="00724C63" w:rsidRDefault="00724C63" w:rsidP="00724C63">
            <w:pPr>
              <w:spacing w:before="0"/>
              <w:ind w:firstLine="0"/>
              <w:jc w:val="right"/>
              <w:rPr>
                <w:sz w:val="22"/>
                <w:szCs w:val="22"/>
              </w:rPr>
            </w:pPr>
            <w:r w:rsidRPr="00724C63">
              <w:rPr>
                <w:sz w:val="22"/>
                <w:szCs w:val="22"/>
              </w:rPr>
              <w:t>0</w:t>
            </w:r>
          </w:p>
        </w:tc>
        <w:tc>
          <w:tcPr>
            <w:tcW w:w="2376" w:type="dxa"/>
            <w:tcBorders>
              <w:top w:val="nil"/>
              <w:left w:val="nil"/>
              <w:bottom w:val="single" w:sz="4" w:space="0" w:color="auto"/>
              <w:right w:val="single" w:sz="4" w:space="0" w:color="auto"/>
            </w:tcBorders>
            <w:shd w:val="clear" w:color="auto" w:fill="auto"/>
            <w:noWrap/>
            <w:vAlign w:val="bottom"/>
            <w:hideMark/>
          </w:tcPr>
          <w:p w14:paraId="2CE5421D" w14:textId="77777777" w:rsidR="00724C63" w:rsidRPr="00724C63" w:rsidRDefault="00724C63" w:rsidP="00724C63">
            <w:pPr>
              <w:spacing w:before="0"/>
              <w:ind w:firstLine="0"/>
              <w:jc w:val="left"/>
              <w:rPr>
                <w:sz w:val="22"/>
                <w:szCs w:val="22"/>
              </w:rPr>
            </w:pPr>
            <w:r w:rsidRPr="00724C63">
              <w:rPr>
                <w:sz w:val="22"/>
                <w:szCs w:val="22"/>
              </w:rPr>
              <w:t>značka KM</w:t>
            </w:r>
          </w:p>
        </w:tc>
      </w:tr>
      <w:tr w:rsidR="00724C63" w:rsidRPr="00724C63" w14:paraId="3F0AD61B"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3B5389A3" w14:textId="77777777" w:rsidR="00724C63" w:rsidRPr="00724C63" w:rsidRDefault="00724C63" w:rsidP="00724C63">
            <w:pPr>
              <w:spacing w:before="0"/>
              <w:ind w:firstLine="0"/>
              <w:jc w:val="left"/>
              <w:rPr>
                <w:sz w:val="22"/>
                <w:szCs w:val="22"/>
              </w:rPr>
            </w:pPr>
            <w:r w:rsidRPr="00724C63">
              <w:rPr>
                <w:sz w:val="22"/>
                <w:szCs w:val="22"/>
              </w:rPr>
              <w:t>Značka KM přístav</w:t>
            </w:r>
          </w:p>
        </w:tc>
        <w:tc>
          <w:tcPr>
            <w:tcW w:w="1233" w:type="dxa"/>
            <w:tcBorders>
              <w:top w:val="nil"/>
              <w:left w:val="nil"/>
              <w:bottom w:val="single" w:sz="4" w:space="0" w:color="auto"/>
              <w:right w:val="single" w:sz="4" w:space="0" w:color="auto"/>
            </w:tcBorders>
            <w:shd w:val="clear" w:color="auto" w:fill="auto"/>
            <w:noWrap/>
            <w:vAlign w:val="bottom"/>
            <w:hideMark/>
          </w:tcPr>
          <w:p w14:paraId="0ED40577"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76E25223" w14:textId="77777777" w:rsidR="00724C63" w:rsidRPr="00724C63" w:rsidRDefault="00724C63" w:rsidP="00724C63">
            <w:pPr>
              <w:spacing w:before="0"/>
              <w:ind w:firstLine="0"/>
              <w:jc w:val="right"/>
              <w:rPr>
                <w:sz w:val="22"/>
                <w:szCs w:val="22"/>
              </w:rPr>
            </w:pPr>
            <w:r w:rsidRPr="00724C63">
              <w:rPr>
                <w:sz w:val="22"/>
                <w:szCs w:val="22"/>
              </w:rPr>
              <w:t>0</w:t>
            </w:r>
          </w:p>
        </w:tc>
        <w:tc>
          <w:tcPr>
            <w:tcW w:w="2376" w:type="dxa"/>
            <w:tcBorders>
              <w:top w:val="nil"/>
              <w:left w:val="nil"/>
              <w:bottom w:val="single" w:sz="4" w:space="0" w:color="auto"/>
              <w:right w:val="single" w:sz="4" w:space="0" w:color="auto"/>
            </w:tcBorders>
            <w:shd w:val="clear" w:color="auto" w:fill="auto"/>
            <w:noWrap/>
            <w:vAlign w:val="bottom"/>
            <w:hideMark/>
          </w:tcPr>
          <w:p w14:paraId="6375F37C" w14:textId="77777777" w:rsidR="00724C63" w:rsidRPr="00724C63" w:rsidRDefault="00724C63" w:rsidP="00724C63">
            <w:pPr>
              <w:spacing w:before="0"/>
              <w:ind w:firstLine="0"/>
              <w:jc w:val="left"/>
              <w:rPr>
                <w:sz w:val="22"/>
                <w:szCs w:val="22"/>
              </w:rPr>
            </w:pPr>
            <w:r w:rsidRPr="00724C63">
              <w:rPr>
                <w:sz w:val="22"/>
                <w:szCs w:val="22"/>
              </w:rPr>
              <w:t>značka KM</w:t>
            </w:r>
          </w:p>
        </w:tc>
      </w:tr>
      <w:tr w:rsidR="00724C63" w:rsidRPr="00724C63" w14:paraId="76E76DEC"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1DC49F87" w14:textId="77777777" w:rsidR="00724C63" w:rsidRPr="00724C63" w:rsidRDefault="00724C63" w:rsidP="00724C63">
            <w:pPr>
              <w:spacing w:before="0"/>
              <w:ind w:firstLine="0"/>
              <w:jc w:val="left"/>
              <w:rPr>
                <w:sz w:val="22"/>
                <w:szCs w:val="22"/>
              </w:rPr>
            </w:pPr>
            <w:r w:rsidRPr="00724C63">
              <w:rPr>
                <w:sz w:val="22"/>
                <w:szCs w:val="22"/>
              </w:rPr>
              <w:t>Značka KM rákosí</w:t>
            </w:r>
          </w:p>
        </w:tc>
        <w:tc>
          <w:tcPr>
            <w:tcW w:w="1233" w:type="dxa"/>
            <w:tcBorders>
              <w:top w:val="nil"/>
              <w:left w:val="nil"/>
              <w:bottom w:val="single" w:sz="4" w:space="0" w:color="auto"/>
              <w:right w:val="single" w:sz="4" w:space="0" w:color="auto"/>
            </w:tcBorders>
            <w:shd w:val="clear" w:color="auto" w:fill="auto"/>
            <w:noWrap/>
            <w:vAlign w:val="bottom"/>
            <w:hideMark/>
          </w:tcPr>
          <w:p w14:paraId="1B28D018"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07C3D83A" w14:textId="77777777" w:rsidR="00724C63" w:rsidRPr="00724C63" w:rsidRDefault="00724C63" w:rsidP="00724C63">
            <w:pPr>
              <w:spacing w:before="0"/>
              <w:ind w:firstLine="0"/>
              <w:jc w:val="right"/>
              <w:rPr>
                <w:sz w:val="22"/>
                <w:szCs w:val="22"/>
              </w:rPr>
            </w:pPr>
            <w:r w:rsidRPr="00724C63">
              <w:rPr>
                <w:sz w:val="22"/>
                <w:szCs w:val="22"/>
              </w:rPr>
              <w:t>462</w:t>
            </w:r>
          </w:p>
        </w:tc>
        <w:tc>
          <w:tcPr>
            <w:tcW w:w="2376" w:type="dxa"/>
            <w:tcBorders>
              <w:top w:val="nil"/>
              <w:left w:val="nil"/>
              <w:bottom w:val="single" w:sz="4" w:space="0" w:color="auto"/>
              <w:right w:val="single" w:sz="4" w:space="0" w:color="auto"/>
            </w:tcBorders>
            <w:shd w:val="clear" w:color="auto" w:fill="auto"/>
            <w:noWrap/>
            <w:vAlign w:val="bottom"/>
            <w:hideMark/>
          </w:tcPr>
          <w:p w14:paraId="7F4AE2B0" w14:textId="77777777" w:rsidR="00724C63" w:rsidRPr="00724C63" w:rsidRDefault="00724C63" w:rsidP="00724C63">
            <w:pPr>
              <w:spacing w:before="0"/>
              <w:ind w:firstLine="0"/>
              <w:jc w:val="left"/>
              <w:rPr>
                <w:sz w:val="22"/>
                <w:szCs w:val="22"/>
              </w:rPr>
            </w:pPr>
            <w:r w:rsidRPr="00724C63">
              <w:rPr>
                <w:sz w:val="22"/>
                <w:szCs w:val="22"/>
              </w:rPr>
              <w:t>značka KM</w:t>
            </w:r>
          </w:p>
        </w:tc>
      </w:tr>
      <w:tr w:rsidR="00724C63" w:rsidRPr="00724C63" w14:paraId="02022ECA"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2770FDD5" w14:textId="77777777" w:rsidR="00724C63" w:rsidRPr="00724C63" w:rsidRDefault="00724C63" w:rsidP="00724C63">
            <w:pPr>
              <w:spacing w:before="0"/>
              <w:ind w:firstLine="0"/>
              <w:jc w:val="left"/>
              <w:rPr>
                <w:sz w:val="22"/>
                <w:szCs w:val="22"/>
              </w:rPr>
            </w:pPr>
            <w:r w:rsidRPr="00724C63">
              <w:rPr>
                <w:sz w:val="22"/>
                <w:szCs w:val="22"/>
              </w:rPr>
              <w:t>Značka KM rašelina</w:t>
            </w:r>
          </w:p>
        </w:tc>
        <w:tc>
          <w:tcPr>
            <w:tcW w:w="1233" w:type="dxa"/>
            <w:tcBorders>
              <w:top w:val="nil"/>
              <w:left w:val="nil"/>
              <w:bottom w:val="single" w:sz="4" w:space="0" w:color="auto"/>
              <w:right w:val="single" w:sz="4" w:space="0" w:color="auto"/>
            </w:tcBorders>
            <w:shd w:val="clear" w:color="auto" w:fill="auto"/>
            <w:noWrap/>
            <w:vAlign w:val="bottom"/>
            <w:hideMark/>
          </w:tcPr>
          <w:p w14:paraId="34C69B0A"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42368D20" w14:textId="77777777" w:rsidR="00724C63" w:rsidRPr="00724C63" w:rsidRDefault="00724C63" w:rsidP="00724C63">
            <w:pPr>
              <w:spacing w:before="0"/>
              <w:ind w:firstLine="0"/>
              <w:jc w:val="right"/>
              <w:rPr>
                <w:sz w:val="22"/>
                <w:szCs w:val="22"/>
              </w:rPr>
            </w:pPr>
            <w:r w:rsidRPr="00724C63">
              <w:rPr>
                <w:sz w:val="22"/>
                <w:szCs w:val="22"/>
              </w:rPr>
              <w:t>0</w:t>
            </w:r>
          </w:p>
        </w:tc>
        <w:tc>
          <w:tcPr>
            <w:tcW w:w="2376" w:type="dxa"/>
            <w:tcBorders>
              <w:top w:val="nil"/>
              <w:left w:val="nil"/>
              <w:bottom w:val="single" w:sz="4" w:space="0" w:color="auto"/>
              <w:right w:val="single" w:sz="4" w:space="0" w:color="auto"/>
            </w:tcBorders>
            <w:shd w:val="clear" w:color="auto" w:fill="auto"/>
            <w:noWrap/>
            <w:vAlign w:val="bottom"/>
            <w:hideMark/>
          </w:tcPr>
          <w:p w14:paraId="41D0CAD5" w14:textId="77777777" w:rsidR="00724C63" w:rsidRPr="00724C63" w:rsidRDefault="00724C63" w:rsidP="00724C63">
            <w:pPr>
              <w:spacing w:before="0"/>
              <w:ind w:firstLine="0"/>
              <w:jc w:val="left"/>
              <w:rPr>
                <w:sz w:val="22"/>
                <w:szCs w:val="22"/>
              </w:rPr>
            </w:pPr>
            <w:r w:rsidRPr="00724C63">
              <w:rPr>
                <w:sz w:val="22"/>
                <w:szCs w:val="22"/>
              </w:rPr>
              <w:t>značka KM</w:t>
            </w:r>
          </w:p>
        </w:tc>
      </w:tr>
      <w:tr w:rsidR="00724C63" w:rsidRPr="00724C63" w14:paraId="7D00C5D4"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28C9B3F5" w14:textId="77777777" w:rsidR="00724C63" w:rsidRPr="00724C63" w:rsidRDefault="00724C63" w:rsidP="00724C63">
            <w:pPr>
              <w:spacing w:before="0"/>
              <w:ind w:firstLine="0"/>
              <w:jc w:val="left"/>
              <w:rPr>
                <w:sz w:val="22"/>
                <w:szCs w:val="22"/>
              </w:rPr>
            </w:pPr>
            <w:r w:rsidRPr="00724C63">
              <w:rPr>
                <w:sz w:val="22"/>
                <w:szCs w:val="22"/>
              </w:rPr>
              <w:t>Značka KM skály</w:t>
            </w:r>
          </w:p>
        </w:tc>
        <w:tc>
          <w:tcPr>
            <w:tcW w:w="1233" w:type="dxa"/>
            <w:tcBorders>
              <w:top w:val="nil"/>
              <w:left w:val="nil"/>
              <w:bottom w:val="single" w:sz="4" w:space="0" w:color="auto"/>
              <w:right w:val="single" w:sz="4" w:space="0" w:color="auto"/>
            </w:tcBorders>
            <w:shd w:val="clear" w:color="auto" w:fill="auto"/>
            <w:noWrap/>
            <w:vAlign w:val="bottom"/>
            <w:hideMark/>
          </w:tcPr>
          <w:p w14:paraId="5D0976CD"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4F1F7B2D" w14:textId="77777777" w:rsidR="00724C63" w:rsidRPr="00724C63" w:rsidRDefault="00724C63" w:rsidP="00724C63">
            <w:pPr>
              <w:spacing w:before="0"/>
              <w:ind w:firstLine="0"/>
              <w:jc w:val="right"/>
              <w:rPr>
                <w:sz w:val="22"/>
                <w:szCs w:val="22"/>
              </w:rPr>
            </w:pPr>
            <w:r w:rsidRPr="00724C63">
              <w:rPr>
                <w:sz w:val="22"/>
                <w:szCs w:val="22"/>
              </w:rPr>
              <w:t>15</w:t>
            </w:r>
          </w:p>
        </w:tc>
        <w:tc>
          <w:tcPr>
            <w:tcW w:w="2376" w:type="dxa"/>
            <w:tcBorders>
              <w:top w:val="nil"/>
              <w:left w:val="nil"/>
              <w:bottom w:val="single" w:sz="4" w:space="0" w:color="auto"/>
              <w:right w:val="single" w:sz="4" w:space="0" w:color="auto"/>
            </w:tcBorders>
            <w:shd w:val="clear" w:color="auto" w:fill="auto"/>
            <w:noWrap/>
            <w:vAlign w:val="bottom"/>
            <w:hideMark/>
          </w:tcPr>
          <w:p w14:paraId="05C54BFC" w14:textId="77777777" w:rsidR="00724C63" w:rsidRPr="00724C63" w:rsidRDefault="00724C63" w:rsidP="00724C63">
            <w:pPr>
              <w:spacing w:before="0"/>
              <w:ind w:firstLine="0"/>
              <w:jc w:val="left"/>
              <w:rPr>
                <w:sz w:val="22"/>
                <w:szCs w:val="22"/>
              </w:rPr>
            </w:pPr>
            <w:r w:rsidRPr="00724C63">
              <w:rPr>
                <w:sz w:val="22"/>
                <w:szCs w:val="22"/>
              </w:rPr>
              <w:t>značka KM</w:t>
            </w:r>
          </w:p>
        </w:tc>
      </w:tr>
      <w:tr w:rsidR="00724C63" w:rsidRPr="00724C63" w14:paraId="0A5A5606"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21B25A91" w14:textId="77777777" w:rsidR="00724C63" w:rsidRPr="00724C63" w:rsidRDefault="00724C63" w:rsidP="00724C63">
            <w:pPr>
              <w:spacing w:before="0"/>
              <w:ind w:firstLine="0"/>
              <w:jc w:val="left"/>
              <w:rPr>
                <w:sz w:val="22"/>
                <w:szCs w:val="22"/>
              </w:rPr>
            </w:pPr>
            <w:r w:rsidRPr="00724C63">
              <w:rPr>
                <w:sz w:val="22"/>
                <w:szCs w:val="22"/>
              </w:rPr>
              <w:t xml:space="preserve">Značka KM </w:t>
            </w:r>
            <w:proofErr w:type="spellStart"/>
            <w:r w:rsidRPr="00724C63">
              <w:rPr>
                <w:sz w:val="22"/>
                <w:szCs w:val="22"/>
              </w:rPr>
              <w:t>těžba_zeminy</w:t>
            </w:r>
            <w:proofErr w:type="spellEnd"/>
          </w:p>
        </w:tc>
        <w:tc>
          <w:tcPr>
            <w:tcW w:w="1233" w:type="dxa"/>
            <w:tcBorders>
              <w:top w:val="nil"/>
              <w:left w:val="nil"/>
              <w:bottom w:val="single" w:sz="4" w:space="0" w:color="auto"/>
              <w:right w:val="single" w:sz="4" w:space="0" w:color="auto"/>
            </w:tcBorders>
            <w:shd w:val="clear" w:color="auto" w:fill="auto"/>
            <w:noWrap/>
            <w:vAlign w:val="bottom"/>
            <w:hideMark/>
          </w:tcPr>
          <w:p w14:paraId="52492C97"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5C40745F" w14:textId="77777777" w:rsidR="00724C63" w:rsidRPr="00724C63" w:rsidRDefault="00724C63" w:rsidP="00724C63">
            <w:pPr>
              <w:spacing w:before="0"/>
              <w:ind w:firstLine="0"/>
              <w:jc w:val="right"/>
              <w:rPr>
                <w:sz w:val="22"/>
                <w:szCs w:val="22"/>
              </w:rPr>
            </w:pPr>
            <w:r w:rsidRPr="00724C63">
              <w:rPr>
                <w:sz w:val="22"/>
                <w:szCs w:val="22"/>
              </w:rPr>
              <w:t>0</w:t>
            </w:r>
          </w:p>
        </w:tc>
        <w:tc>
          <w:tcPr>
            <w:tcW w:w="2376" w:type="dxa"/>
            <w:tcBorders>
              <w:top w:val="nil"/>
              <w:left w:val="nil"/>
              <w:bottom w:val="single" w:sz="4" w:space="0" w:color="auto"/>
              <w:right w:val="single" w:sz="4" w:space="0" w:color="auto"/>
            </w:tcBorders>
            <w:shd w:val="clear" w:color="auto" w:fill="auto"/>
            <w:noWrap/>
            <w:vAlign w:val="bottom"/>
            <w:hideMark/>
          </w:tcPr>
          <w:p w14:paraId="2FBD4059" w14:textId="77777777" w:rsidR="00724C63" w:rsidRPr="00724C63" w:rsidRDefault="00724C63" w:rsidP="00724C63">
            <w:pPr>
              <w:spacing w:before="0"/>
              <w:ind w:firstLine="0"/>
              <w:jc w:val="left"/>
              <w:rPr>
                <w:sz w:val="22"/>
                <w:szCs w:val="22"/>
              </w:rPr>
            </w:pPr>
            <w:r w:rsidRPr="00724C63">
              <w:rPr>
                <w:sz w:val="22"/>
                <w:szCs w:val="22"/>
              </w:rPr>
              <w:t>značka KM</w:t>
            </w:r>
          </w:p>
        </w:tc>
      </w:tr>
      <w:tr w:rsidR="00724C63" w:rsidRPr="00724C63" w14:paraId="13F7C744"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46A2E6CA" w14:textId="77777777" w:rsidR="00724C63" w:rsidRPr="00724C63" w:rsidRDefault="00724C63" w:rsidP="00724C63">
            <w:pPr>
              <w:spacing w:before="0"/>
              <w:ind w:firstLine="0"/>
              <w:jc w:val="left"/>
              <w:rPr>
                <w:sz w:val="22"/>
                <w:szCs w:val="22"/>
              </w:rPr>
            </w:pPr>
            <w:r w:rsidRPr="00724C63">
              <w:rPr>
                <w:sz w:val="22"/>
                <w:szCs w:val="22"/>
              </w:rPr>
              <w:t xml:space="preserve">Značka předmět </w:t>
            </w:r>
            <w:proofErr w:type="spellStart"/>
            <w:r w:rsidRPr="00724C63">
              <w:rPr>
                <w:sz w:val="22"/>
                <w:szCs w:val="22"/>
              </w:rPr>
              <w:t>bod_profilu</w:t>
            </w:r>
            <w:proofErr w:type="spellEnd"/>
          </w:p>
        </w:tc>
        <w:tc>
          <w:tcPr>
            <w:tcW w:w="1233" w:type="dxa"/>
            <w:tcBorders>
              <w:top w:val="nil"/>
              <w:left w:val="nil"/>
              <w:bottom w:val="single" w:sz="4" w:space="0" w:color="auto"/>
              <w:right w:val="single" w:sz="4" w:space="0" w:color="auto"/>
            </w:tcBorders>
            <w:shd w:val="clear" w:color="auto" w:fill="auto"/>
            <w:noWrap/>
            <w:vAlign w:val="bottom"/>
            <w:hideMark/>
          </w:tcPr>
          <w:p w14:paraId="727CBF94"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36CE75B2" w14:textId="77777777" w:rsidR="00724C63" w:rsidRPr="00724C63" w:rsidRDefault="00724C63" w:rsidP="00724C63">
            <w:pPr>
              <w:spacing w:before="0"/>
              <w:ind w:firstLine="0"/>
              <w:jc w:val="right"/>
              <w:rPr>
                <w:sz w:val="22"/>
                <w:szCs w:val="22"/>
              </w:rPr>
            </w:pPr>
            <w:r w:rsidRPr="00724C63">
              <w:rPr>
                <w:sz w:val="22"/>
                <w:szCs w:val="22"/>
              </w:rPr>
              <w:t>0</w:t>
            </w:r>
          </w:p>
        </w:tc>
        <w:tc>
          <w:tcPr>
            <w:tcW w:w="2376" w:type="dxa"/>
            <w:tcBorders>
              <w:top w:val="nil"/>
              <w:left w:val="nil"/>
              <w:bottom w:val="single" w:sz="4" w:space="0" w:color="auto"/>
              <w:right w:val="single" w:sz="4" w:space="0" w:color="auto"/>
            </w:tcBorders>
            <w:shd w:val="clear" w:color="auto" w:fill="auto"/>
            <w:noWrap/>
            <w:vAlign w:val="bottom"/>
            <w:hideMark/>
          </w:tcPr>
          <w:p w14:paraId="2985FAEB" w14:textId="77777777" w:rsidR="00724C63" w:rsidRPr="00724C63" w:rsidRDefault="00724C63" w:rsidP="00724C63">
            <w:pPr>
              <w:spacing w:before="0"/>
              <w:ind w:firstLine="0"/>
              <w:jc w:val="left"/>
              <w:rPr>
                <w:sz w:val="22"/>
                <w:szCs w:val="22"/>
              </w:rPr>
            </w:pPr>
            <w:r w:rsidRPr="00724C63">
              <w:rPr>
                <w:sz w:val="22"/>
                <w:szCs w:val="22"/>
              </w:rPr>
              <w:t>značka předmět</w:t>
            </w:r>
          </w:p>
        </w:tc>
      </w:tr>
      <w:tr w:rsidR="00724C63" w:rsidRPr="00724C63" w14:paraId="0C6C59C5"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23A43088" w14:textId="77777777" w:rsidR="00724C63" w:rsidRPr="00724C63" w:rsidRDefault="00724C63" w:rsidP="00724C63">
            <w:pPr>
              <w:spacing w:before="0"/>
              <w:ind w:firstLine="0"/>
              <w:jc w:val="left"/>
              <w:rPr>
                <w:sz w:val="22"/>
                <w:szCs w:val="22"/>
              </w:rPr>
            </w:pPr>
            <w:r w:rsidRPr="00724C63">
              <w:rPr>
                <w:sz w:val="22"/>
                <w:szCs w:val="22"/>
              </w:rPr>
              <w:t>Značka předmět jáma</w:t>
            </w:r>
          </w:p>
        </w:tc>
        <w:tc>
          <w:tcPr>
            <w:tcW w:w="1233" w:type="dxa"/>
            <w:tcBorders>
              <w:top w:val="nil"/>
              <w:left w:val="nil"/>
              <w:bottom w:val="single" w:sz="4" w:space="0" w:color="auto"/>
              <w:right w:val="single" w:sz="4" w:space="0" w:color="auto"/>
            </w:tcBorders>
            <w:shd w:val="clear" w:color="auto" w:fill="auto"/>
            <w:noWrap/>
            <w:vAlign w:val="bottom"/>
            <w:hideMark/>
          </w:tcPr>
          <w:p w14:paraId="6CE6870D"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62D80005" w14:textId="77777777" w:rsidR="00724C63" w:rsidRPr="00724C63" w:rsidRDefault="00724C63" w:rsidP="00724C63">
            <w:pPr>
              <w:spacing w:before="0"/>
              <w:ind w:firstLine="0"/>
              <w:jc w:val="right"/>
              <w:rPr>
                <w:sz w:val="22"/>
                <w:szCs w:val="22"/>
              </w:rPr>
            </w:pPr>
            <w:r w:rsidRPr="00724C63">
              <w:rPr>
                <w:sz w:val="22"/>
                <w:szCs w:val="22"/>
              </w:rPr>
              <w:t>2</w:t>
            </w:r>
          </w:p>
        </w:tc>
        <w:tc>
          <w:tcPr>
            <w:tcW w:w="2376" w:type="dxa"/>
            <w:tcBorders>
              <w:top w:val="nil"/>
              <w:left w:val="nil"/>
              <w:bottom w:val="single" w:sz="4" w:space="0" w:color="auto"/>
              <w:right w:val="single" w:sz="4" w:space="0" w:color="auto"/>
            </w:tcBorders>
            <w:shd w:val="clear" w:color="auto" w:fill="auto"/>
            <w:noWrap/>
            <w:vAlign w:val="bottom"/>
            <w:hideMark/>
          </w:tcPr>
          <w:p w14:paraId="1385BB3A" w14:textId="77777777" w:rsidR="00724C63" w:rsidRPr="00724C63" w:rsidRDefault="00724C63" w:rsidP="00724C63">
            <w:pPr>
              <w:spacing w:before="0"/>
              <w:ind w:firstLine="0"/>
              <w:jc w:val="left"/>
              <w:rPr>
                <w:sz w:val="22"/>
                <w:szCs w:val="22"/>
              </w:rPr>
            </w:pPr>
            <w:r w:rsidRPr="00724C63">
              <w:rPr>
                <w:sz w:val="22"/>
                <w:szCs w:val="22"/>
              </w:rPr>
              <w:t>značka předmět</w:t>
            </w:r>
          </w:p>
        </w:tc>
      </w:tr>
      <w:tr w:rsidR="00724C63" w:rsidRPr="00724C63" w14:paraId="394FCED9"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33BC88CC" w14:textId="77777777" w:rsidR="00724C63" w:rsidRPr="00724C63" w:rsidRDefault="00724C63" w:rsidP="00724C63">
            <w:pPr>
              <w:spacing w:before="0"/>
              <w:ind w:firstLine="0"/>
              <w:jc w:val="left"/>
              <w:rPr>
                <w:sz w:val="22"/>
                <w:szCs w:val="22"/>
              </w:rPr>
            </w:pPr>
            <w:r w:rsidRPr="00724C63">
              <w:rPr>
                <w:sz w:val="22"/>
                <w:szCs w:val="22"/>
              </w:rPr>
              <w:t xml:space="preserve">Značka předmět </w:t>
            </w:r>
            <w:proofErr w:type="spellStart"/>
            <w:r w:rsidRPr="00724C63">
              <w:rPr>
                <w:sz w:val="22"/>
                <w:szCs w:val="22"/>
              </w:rPr>
              <w:t>kult.památka</w:t>
            </w:r>
            <w:proofErr w:type="spellEnd"/>
          </w:p>
        </w:tc>
        <w:tc>
          <w:tcPr>
            <w:tcW w:w="1233" w:type="dxa"/>
            <w:tcBorders>
              <w:top w:val="nil"/>
              <w:left w:val="nil"/>
              <w:bottom w:val="single" w:sz="4" w:space="0" w:color="auto"/>
              <w:right w:val="single" w:sz="4" w:space="0" w:color="auto"/>
            </w:tcBorders>
            <w:shd w:val="clear" w:color="auto" w:fill="auto"/>
            <w:noWrap/>
            <w:vAlign w:val="bottom"/>
            <w:hideMark/>
          </w:tcPr>
          <w:p w14:paraId="62D8D6B8"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33B23E2A" w14:textId="77777777" w:rsidR="00724C63" w:rsidRPr="00724C63" w:rsidRDefault="00724C63" w:rsidP="00724C63">
            <w:pPr>
              <w:spacing w:before="0"/>
              <w:ind w:firstLine="0"/>
              <w:jc w:val="right"/>
              <w:rPr>
                <w:sz w:val="22"/>
                <w:szCs w:val="22"/>
              </w:rPr>
            </w:pPr>
            <w:r w:rsidRPr="00724C63">
              <w:rPr>
                <w:sz w:val="22"/>
                <w:szCs w:val="22"/>
              </w:rPr>
              <w:t>5</w:t>
            </w:r>
          </w:p>
        </w:tc>
        <w:tc>
          <w:tcPr>
            <w:tcW w:w="2376" w:type="dxa"/>
            <w:tcBorders>
              <w:top w:val="nil"/>
              <w:left w:val="nil"/>
              <w:bottom w:val="single" w:sz="4" w:space="0" w:color="auto"/>
              <w:right w:val="single" w:sz="4" w:space="0" w:color="auto"/>
            </w:tcBorders>
            <w:shd w:val="clear" w:color="auto" w:fill="auto"/>
            <w:noWrap/>
            <w:vAlign w:val="bottom"/>
            <w:hideMark/>
          </w:tcPr>
          <w:p w14:paraId="5807AB9F" w14:textId="77777777" w:rsidR="00724C63" w:rsidRPr="00724C63" w:rsidRDefault="00724C63" w:rsidP="00724C63">
            <w:pPr>
              <w:spacing w:before="0"/>
              <w:ind w:firstLine="0"/>
              <w:jc w:val="left"/>
              <w:rPr>
                <w:sz w:val="22"/>
                <w:szCs w:val="22"/>
              </w:rPr>
            </w:pPr>
            <w:r w:rsidRPr="00724C63">
              <w:rPr>
                <w:sz w:val="22"/>
                <w:szCs w:val="22"/>
              </w:rPr>
              <w:t>značka předmět</w:t>
            </w:r>
          </w:p>
        </w:tc>
      </w:tr>
      <w:tr w:rsidR="00724C63" w:rsidRPr="00724C63" w14:paraId="2D254EC5"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45BF3DBD" w14:textId="77777777" w:rsidR="00724C63" w:rsidRPr="00724C63" w:rsidRDefault="00724C63" w:rsidP="00724C63">
            <w:pPr>
              <w:spacing w:before="0"/>
              <w:ind w:firstLine="0"/>
              <w:jc w:val="left"/>
              <w:rPr>
                <w:sz w:val="22"/>
                <w:szCs w:val="22"/>
              </w:rPr>
            </w:pPr>
            <w:r w:rsidRPr="00724C63">
              <w:rPr>
                <w:sz w:val="22"/>
                <w:szCs w:val="22"/>
              </w:rPr>
              <w:t>Značka předmět limnigraf</w:t>
            </w:r>
          </w:p>
        </w:tc>
        <w:tc>
          <w:tcPr>
            <w:tcW w:w="1233" w:type="dxa"/>
            <w:tcBorders>
              <w:top w:val="nil"/>
              <w:left w:val="nil"/>
              <w:bottom w:val="single" w:sz="4" w:space="0" w:color="auto"/>
              <w:right w:val="single" w:sz="4" w:space="0" w:color="auto"/>
            </w:tcBorders>
            <w:shd w:val="clear" w:color="auto" w:fill="auto"/>
            <w:noWrap/>
            <w:vAlign w:val="bottom"/>
            <w:hideMark/>
          </w:tcPr>
          <w:p w14:paraId="54B04C82"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0A73F0B2" w14:textId="77777777" w:rsidR="00724C63" w:rsidRPr="00724C63" w:rsidRDefault="00724C63" w:rsidP="00724C63">
            <w:pPr>
              <w:spacing w:before="0"/>
              <w:ind w:firstLine="0"/>
              <w:jc w:val="right"/>
              <w:rPr>
                <w:sz w:val="22"/>
                <w:szCs w:val="22"/>
              </w:rPr>
            </w:pPr>
            <w:r w:rsidRPr="00724C63">
              <w:rPr>
                <w:sz w:val="22"/>
                <w:szCs w:val="22"/>
              </w:rPr>
              <w:t>1</w:t>
            </w:r>
          </w:p>
        </w:tc>
        <w:tc>
          <w:tcPr>
            <w:tcW w:w="2376" w:type="dxa"/>
            <w:tcBorders>
              <w:top w:val="nil"/>
              <w:left w:val="nil"/>
              <w:bottom w:val="single" w:sz="4" w:space="0" w:color="auto"/>
              <w:right w:val="single" w:sz="4" w:space="0" w:color="auto"/>
            </w:tcBorders>
            <w:shd w:val="clear" w:color="auto" w:fill="auto"/>
            <w:noWrap/>
            <w:vAlign w:val="bottom"/>
            <w:hideMark/>
          </w:tcPr>
          <w:p w14:paraId="1CE58B7F" w14:textId="77777777" w:rsidR="00724C63" w:rsidRPr="00724C63" w:rsidRDefault="00724C63" w:rsidP="00724C63">
            <w:pPr>
              <w:spacing w:before="0"/>
              <w:ind w:firstLine="0"/>
              <w:jc w:val="left"/>
              <w:rPr>
                <w:sz w:val="22"/>
                <w:szCs w:val="22"/>
              </w:rPr>
            </w:pPr>
            <w:r w:rsidRPr="00724C63">
              <w:rPr>
                <w:sz w:val="22"/>
                <w:szCs w:val="22"/>
              </w:rPr>
              <w:t>značka předmět</w:t>
            </w:r>
          </w:p>
        </w:tc>
      </w:tr>
      <w:tr w:rsidR="00724C63" w:rsidRPr="00724C63" w14:paraId="470BB221"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0B4BA7EC" w14:textId="77777777" w:rsidR="00724C63" w:rsidRPr="00724C63" w:rsidRDefault="00724C63" w:rsidP="00724C63">
            <w:pPr>
              <w:spacing w:before="0"/>
              <w:ind w:firstLine="0"/>
              <w:jc w:val="left"/>
              <w:rPr>
                <w:sz w:val="22"/>
                <w:szCs w:val="22"/>
              </w:rPr>
            </w:pPr>
            <w:r w:rsidRPr="00724C63">
              <w:rPr>
                <w:sz w:val="22"/>
                <w:szCs w:val="22"/>
              </w:rPr>
              <w:t>Značka předmět motor</w:t>
            </w:r>
          </w:p>
        </w:tc>
        <w:tc>
          <w:tcPr>
            <w:tcW w:w="1233" w:type="dxa"/>
            <w:tcBorders>
              <w:top w:val="nil"/>
              <w:left w:val="nil"/>
              <w:bottom w:val="single" w:sz="4" w:space="0" w:color="auto"/>
              <w:right w:val="single" w:sz="4" w:space="0" w:color="auto"/>
            </w:tcBorders>
            <w:shd w:val="clear" w:color="auto" w:fill="auto"/>
            <w:noWrap/>
            <w:vAlign w:val="bottom"/>
            <w:hideMark/>
          </w:tcPr>
          <w:p w14:paraId="7075BFBB"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70494F35" w14:textId="77777777" w:rsidR="00724C63" w:rsidRPr="00724C63" w:rsidRDefault="00724C63" w:rsidP="00724C63">
            <w:pPr>
              <w:spacing w:before="0"/>
              <w:ind w:firstLine="0"/>
              <w:jc w:val="right"/>
              <w:rPr>
                <w:sz w:val="22"/>
                <w:szCs w:val="22"/>
              </w:rPr>
            </w:pPr>
            <w:r w:rsidRPr="00724C63">
              <w:rPr>
                <w:sz w:val="22"/>
                <w:szCs w:val="22"/>
              </w:rPr>
              <w:t>8</w:t>
            </w:r>
          </w:p>
        </w:tc>
        <w:tc>
          <w:tcPr>
            <w:tcW w:w="2376" w:type="dxa"/>
            <w:tcBorders>
              <w:top w:val="nil"/>
              <w:left w:val="nil"/>
              <w:bottom w:val="single" w:sz="4" w:space="0" w:color="auto"/>
              <w:right w:val="single" w:sz="4" w:space="0" w:color="auto"/>
            </w:tcBorders>
            <w:shd w:val="clear" w:color="auto" w:fill="auto"/>
            <w:noWrap/>
            <w:vAlign w:val="bottom"/>
            <w:hideMark/>
          </w:tcPr>
          <w:p w14:paraId="4770A235" w14:textId="77777777" w:rsidR="00724C63" w:rsidRPr="00724C63" w:rsidRDefault="00724C63" w:rsidP="00724C63">
            <w:pPr>
              <w:spacing w:before="0"/>
              <w:ind w:firstLine="0"/>
              <w:jc w:val="left"/>
              <w:rPr>
                <w:sz w:val="22"/>
                <w:szCs w:val="22"/>
              </w:rPr>
            </w:pPr>
            <w:r w:rsidRPr="00724C63">
              <w:rPr>
                <w:sz w:val="22"/>
                <w:szCs w:val="22"/>
              </w:rPr>
              <w:t>značka předmět</w:t>
            </w:r>
          </w:p>
        </w:tc>
      </w:tr>
      <w:tr w:rsidR="00724C63" w:rsidRPr="00724C63" w14:paraId="3432E5F2"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26BD84E4" w14:textId="77777777" w:rsidR="00724C63" w:rsidRPr="00724C63" w:rsidRDefault="00724C63" w:rsidP="00724C63">
            <w:pPr>
              <w:spacing w:before="0"/>
              <w:ind w:firstLine="0"/>
              <w:jc w:val="left"/>
              <w:rPr>
                <w:sz w:val="22"/>
                <w:szCs w:val="22"/>
              </w:rPr>
            </w:pPr>
            <w:r w:rsidRPr="00724C63">
              <w:rPr>
                <w:sz w:val="22"/>
                <w:szCs w:val="22"/>
              </w:rPr>
              <w:t>Značka předmět označník</w:t>
            </w:r>
          </w:p>
        </w:tc>
        <w:tc>
          <w:tcPr>
            <w:tcW w:w="1233" w:type="dxa"/>
            <w:tcBorders>
              <w:top w:val="nil"/>
              <w:left w:val="nil"/>
              <w:bottom w:val="single" w:sz="4" w:space="0" w:color="auto"/>
              <w:right w:val="single" w:sz="4" w:space="0" w:color="auto"/>
            </w:tcBorders>
            <w:shd w:val="clear" w:color="auto" w:fill="auto"/>
            <w:noWrap/>
            <w:vAlign w:val="bottom"/>
            <w:hideMark/>
          </w:tcPr>
          <w:p w14:paraId="4F9FDDB1"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4308B85A" w14:textId="77777777" w:rsidR="00724C63" w:rsidRPr="00724C63" w:rsidRDefault="00724C63" w:rsidP="00724C63">
            <w:pPr>
              <w:spacing w:before="0"/>
              <w:ind w:firstLine="0"/>
              <w:jc w:val="right"/>
              <w:rPr>
                <w:sz w:val="22"/>
                <w:szCs w:val="22"/>
              </w:rPr>
            </w:pPr>
            <w:r w:rsidRPr="00724C63">
              <w:rPr>
                <w:sz w:val="22"/>
                <w:szCs w:val="22"/>
              </w:rPr>
              <w:t>22 987</w:t>
            </w:r>
          </w:p>
        </w:tc>
        <w:tc>
          <w:tcPr>
            <w:tcW w:w="2376" w:type="dxa"/>
            <w:tcBorders>
              <w:top w:val="nil"/>
              <w:left w:val="nil"/>
              <w:bottom w:val="single" w:sz="4" w:space="0" w:color="auto"/>
              <w:right w:val="single" w:sz="4" w:space="0" w:color="auto"/>
            </w:tcBorders>
            <w:shd w:val="clear" w:color="auto" w:fill="auto"/>
            <w:noWrap/>
            <w:vAlign w:val="bottom"/>
            <w:hideMark/>
          </w:tcPr>
          <w:p w14:paraId="4095217F" w14:textId="77777777" w:rsidR="00724C63" w:rsidRPr="00724C63" w:rsidRDefault="00724C63" w:rsidP="00724C63">
            <w:pPr>
              <w:spacing w:before="0"/>
              <w:ind w:firstLine="0"/>
              <w:jc w:val="left"/>
              <w:rPr>
                <w:sz w:val="22"/>
                <w:szCs w:val="22"/>
              </w:rPr>
            </w:pPr>
            <w:r w:rsidRPr="00724C63">
              <w:rPr>
                <w:sz w:val="22"/>
                <w:szCs w:val="22"/>
              </w:rPr>
              <w:t>značka předmět</w:t>
            </w:r>
          </w:p>
        </w:tc>
      </w:tr>
      <w:tr w:rsidR="00724C63" w:rsidRPr="00724C63" w14:paraId="614648BF"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1FAC4278" w14:textId="77777777" w:rsidR="00724C63" w:rsidRPr="00724C63" w:rsidRDefault="00724C63" w:rsidP="00724C63">
            <w:pPr>
              <w:spacing w:before="0"/>
              <w:ind w:firstLine="0"/>
              <w:jc w:val="left"/>
              <w:rPr>
                <w:sz w:val="22"/>
                <w:szCs w:val="22"/>
              </w:rPr>
            </w:pPr>
            <w:r w:rsidRPr="00724C63">
              <w:rPr>
                <w:sz w:val="22"/>
                <w:szCs w:val="22"/>
              </w:rPr>
              <w:t>Značka předmět pítko</w:t>
            </w:r>
          </w:p>
        </w:tc>
        <w:tc>
          <w:tcPr>
            <w:tcW w:w="1233" w:type="dxa"/>
            <w:tcBorders>
              <w:top w:val="nil"/>
              <w:left w:val="nil"/>
              <w:bottom w:val="single" w:sz="4" w:space="0" w:color="auto"/>
              <w:right w:val="single" w:sz="4" w:space="0" w:color="auto"/>
            </w:tcBorders>
            <w:shd w:val="clear" w:color="auto" w:fill="auto"/>
            <w:noWrap/>
            <w:vAlign w:val="bottom"/>
            <w:hideMark/>
          </w:tcPr>
          <w:p w14:paraId="2E7EA8FF"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4C260957" w14:textId="77777777" w:rsidR="00724C63" w:rsidRPr="00724C63" w:rsidRDefault="00724C63" w:rsidP="00724C63">
            <w:pPr>
              <w:spacing w:before="0"/>
              <w:ind w:firstLine="0"/>
              <w:jc w:val="right"/>
              <w:rPr>
                <w:sz w:val="22"/>
                <w:szCs w:val="22"/>
              </w:rPr>
            </w:pPr>
            <w:r w:rsidRPr="00724C63">
              <w:rPr>
                <w:sz w:val="22"/>
                <w:szCs w:val="22"/>
              </w:rPr>
              <w:t>5</w:t>
            </w:r>
          </w:p>
        </w:tc>
        <w:tc>
          <w:tcPr>
            <w:tcW w:w="2376" w:type="dxa"/>
            <w:tcBorders>
              <w:top w:val="nil"/>
              <w:left w:val="nil"/>
              <w:bottom w:val="single" w:sz="4" w:space="0" w:color="auto"/>
              <w:right w:val="single" w:sz="4" w:space="0" w:color="auto"/>
            </w:tcBorders>
            <w:shd w:val="clear" w:color="auto" w:fill="auto"/>
            <w:noWrap/>
            <w:vAlign w:val="bottom"/>
            <w:hideMark/>
          </w:tcPr>
          <w:p w14:paraId="6A412C1D" w14:textId="77777777" w:rsidR="00724C63" w:rsidRPr="00724C63" w:rsidRDefault="00724C63" w:rsidP="00724C63">
            <w:pPr>
              <w:spacing w:before="0"/>
              <w:ind w:firstLine="0"/>
              <w:jc w:val="left"/>
              <w:rPr>
                <w:sz w:val="22"/>
                <w:szCs w:val="22"/>
              </w:rPr>
            </w:pPr>
            <w:r w:rsidRPr="00724C63">
              <w:rPr>
                <w:sz w:val="22"/>
                <w:szCs w:val="22"/>
              </w:rPr>
              <w:t>značka předmět</w:t>
            </w:r>
          </w:p>
        </w:tc>
      </w:tr>
      <w:tr w:rsidR="00724C63" w:rsidRPr="00724C63" w14:paraId="673F62F2"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6061BD06" w14:textId="77777777" w:rsidR="00724C63" w:rsidRPr="00724C63" w:rsidRDefault="00724C63" w:rsidP="00724C63">
            <w:pPr>
              <w:spacing w:before="0"/>
              <w:ind w:firstLine="0"/>
              <w:jc w:val="left"/>
              <w:rPr>
                <w:sz w:val="22"/>
                <w:szCs w:val="22"/>
              </w:rPr>
            </w:pPr>
            <w:r w:rsidRPr="00724C63">
              <w:rPr>
                <w:sz w:val="22"/>
                <w:szCs w:val="22"/>
              </w:rPr>
              <w:t xml:space="preserve">Značka předmět </w:t>
            </w:r>
            <w:proofErr w:type="spellStart"/>
            <w:r w:rsidRPr="00724C63">
              <w:rPr>
                <w:sz w:val="22"/>
                <w:szCs w:val="22"/>
              </w:rPr>
              <w:t>průz.šachta</w:t>
            </w:r>
            <w:proofErr w:type="spellEnd"/>
          </w:p>
        </w:tc>
        <w:tc>
          <w:tcPr>
            <w:tcW w:w="1233" w:type="dxa"/>
            <w:tcBorders>
              <w:top w:val="nil"/>
              <w:left w:val="nil"/>
              <w:bottom w:val="single" w:sz="4" w:space="0" w:color="auto"/>
              <w:right w:val="single" w:sz="4" w:space="0" w:color="auto"/>
            </w:tcBorders>
            <w:shd w:val="clear" w:color="auto" w:fill="auto"/>
            <w:noWrap/>
            <w:vAlign w:val="bottom"/>
            <w:hideMark/>
          </w:tcPr>
          <w:p w14:paraId="209D6FC4"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52D56AD9" w14:textId="77777777" w:rsidR="00724C63" w:rsidRPr="00724C63" w:rsidRDefault="00724C63" w:rsidP="00724C63">
            <w:pPr>
              <w:spacing w:before="0"/>
              <w:ind w:firstLine="0"/>
              <w:jc w:val="right"/>
              <w:rPr>
                <w:sz w:val="22"/>
                <w:szCs w:val="22"/>
              </w:rPr>
            </w:pPr>
            <w:r w:rsidRPr="00724C63">
              <w:rPr>
                <w:sz w:val="22"/>
                <w:szCs w:val="22"/>
              </w:rPr>
              <w:t>0</w:t>
            </w:r>
          </w:p>
        </w:tc>
        <w:tc>
          <w:tcPr>
            <w:tcW w:w="2376" w:type="dxa"/>
            <w:tcBorders>
              <w:top w:val="nil"/>
              <w:left w:val="nil"/>
              <w:bottom w:val="single" w:sz="4" w:space="0" w:color="auto"/>
              <w:right w:val="single" w:sz="4" w:space="0" w:color="auto"/>
            </w:tcBorders>
            <w:shd w:val="clear" w:color="auto" w:fill="auto"/>
            <w:noWrap/>
            <w:vAlign w:val="bottom"/>
            <w:hideMark/>
          </w:tcPr>
          <w:p w14:paraId="6070ECF5" w14:textId="77777777" w:rsidR="00724C63" w:rsidRPr="00724C63" w:rsidRDefault="00724C63" w:rsidP="00724C63">
            <w:pPr>
              <w:spacing w:before="0"/>
              <w:ind w:firstLine="0"/>
              <w:jc w:val="left"/>
              <w:rPr>
                <w:sz w:val="22"/>
                <w:szCs w:val="22"/>
              </w:rPr>
            </w:pPr>
            <w:r w:rsidRPr="00724C63">
              <w:rPr>
                <w:sz w:val="22"/>
                <w:szCs w:val="22"/>
              </w:rPr>
              <w:t>značka předmět</w:t>
            </w:r>
          </w:p>
        </w:tc>
      </w:tr>
      <w:tr w:rsidR="00724C63" w:rsidRPr="00724C63" w14:paraId="700BD25F"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05C3C5FE" w14:textId="77777777" w:rsidR="00724C63" w:rsidRPr="00724C63" w:rsidRDefault="00724C63" w:rsidP="00724C63">
            <w:pPr>
              <w:spacing w:before="0"/>
              <w:ind w:firstLine="0"/>
              <w:jc w:val="left"/>
              <w:rPr>
                <w:sz w:val="22"/>
                <w:szCs w:val="22"/>
              </w:rPr>
            </w:pPr>
            <w:r w:rsidRPr="00724C63">
              <w:rPr>
                <w:sz w:val="22"/>
                <w:szCs w:val="22"/>
              </w:rPr>
              <w:t xml:space="preserve">Značka předmět </w:t>
            </w:r>
            <w:proofErr w:type="spellStart"/>
            <w:r w:rsidRPr="00724C63">
              <w:rPr>
                <w:sz w:val="22"/>
                <w:szCs w:val="22"/>
              </w:rPr>
              <w:t>přep.vod.toku</w:t>
            </w:r>
            <w:proofErr w:type="spellEnd"/>
          </w:p>
        </w:tc>
        <w:tc>
          <w:tcPr>
            <w:tcW w:w="1233" w:type="dxa"/>
            <w:tcBorders>
              <w:top w:val="nil"/>
              <w:left w:val="nil"/>
              <w:bottom w:val="single" w:sz="4" w:space="0" w:color="auto"/>
              <w:right w:val="single" w:sz="4" w:space="0" w:color="auto"/>
            </w:tcBorders>
            <w:shd w:val="clear" w:color="auto" w:fill="auto"/>
            <w:noWrap/>
            <w:vAlign w:val="bottom"/>
            <w:hideMark/>
          </w:tcPr>
          <w:p w14:paraId="428F6037"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116AE7A3" w14:textId="77777777" w:rsidR="00724C63" w:rsidRPr="00724C63" w:rsidRDefault="00724C63" w:rsidP="00724C63">
            <w:pPr>
              <w:spacing w:before="0"/>
              <w:ind w:firstLine="0"/>
              <w:jc w:val="right"/>
              <w:rPr>
                <w:sz w:val="22"/>
                <w:szCs w:val="22"/>
              </w:rPr>
            </w:pPr>
            <w:r w:rsidRPr="00724C63">
              <w:rPr>
                <w:sz w:val="22"/>
                <w:szCs w:val="22"/>
              </w:rPr>
              <w:t>1</w:t>
            </w:r>
          </w:p>
        </w:tc>
        <w:tc>
          <w:tcPr>
            <w:tcW w:w="2376" w:type="dxa"/>
            <w:tcBorders>
              <w:top w:val="nil"/>
              <w:left w:val="nil"/>
              <w:bottom w:val="single" w:sz="4" w:space="0" w:color="auto"/>
              <w:right w:val="single" w:sz="4" w:space="0" w:color="auto"/>
            </w:tcBorders>
            <w:shd w:val="clear" w:color="auto" w:fill="auto"/>
            <w:noWrap/>
            <w:vAlign w:val="bottom"/>
            <w:hideMark/>
          </w:tcPr>
          <w:p w14:paraId="4D4520E5" w14:textId="77777777" w:rsidR="00724C63" w:rsidRPr="00724C63" w:rsidRDefault="00724C63" w:rsidP="00724C63">
            <w:pPr>
              <w:spacing w:before="0"/>
              <w:ind w:firstLine="0"/>
              <w:jc w:val="left"/>
              <w:rPr>
                <w:sz w:val="22"/>
                <w:szCs w:val="22"/>
              </w:rPr>
            </w:pPr>
            <w:r w:rsidRPr="00724C63">
              <w:rPr>
                <w:sz w:val="22"/>
                <w:szCs w:val="22"/>
              </w:rPr>
              <w:t>značka předmět</w:t>
            </w:r>
          </w:p>
        </w:tc>
      </w:tr>
      <w:tr w:rsidR="00724C63" w:rsidRPr="00724C63" w14:paraId="7FF6683D"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109276E8" w14:textId="77777777" w:rsidR="00724C63" w:rsidRPr="00724C63" w:rsidRDefault="00724C63" w:rsidP="00724C63">
            <w:pPr>
              <w:spacing w:before="0"/>
              <w:ind w:firstLine="0"/>
              <w:jc w:val="left"/>
              <w:rPr>
                <w:sz w:val="22"/>
                <w:szCs w:val="22"/>
              </w:rPr>
            </w:pPr>
            <w:r w:rsidRPr="00724C63">
              <w:rPr>
                <w:sz w:val="22"/>
                <w:szCs w:val="22"/>
              </w:rPr>
              <w:t>Značka předmět směr</w:t>
            </w:r>
          </w:p>
        </w:tc>
        <w:tc>
          <w:tcPr>
            <w:tcW w:w="1233" w:type="dxa"/>
            <w:tcBorders>
              <w:top w:val="nil"/>
              <w:left w:val="nil"/>
              <w:bottom w:val="single" w:sz="4" w:space="0" w:color="auto"/>
              <w:right w:val="single" w:sz="4" w:space="0" w:color="auto"/>
            </w:tcBorders>
            <w:shd w:val="clear" w:color="auto" w:fill="auto"/>
            <w:noWrap/>
            <w:vAlign w:val="bottom"/>
            <w:hideMark/>
          </w:tcPr>
          <w:p w14:paraId="5DE86770"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37D526A1" w14:textId="77777777" w:rsidR="00724C63" w:rsidRPr="00724C63" w:rsidRDefault="00724C63" w:rsidP="00724C63">
            <w:pPr>
              <w:spacing w:before="0"/>
              <w:ind w:firstLine="0"/>
              <w:jc w:val="right"/>
              <w:rPr>
                <w:sz w:val="22"/>
                <w:szCs w:val="22"/>
              </w:rPr>
            </w:pPr>
            <w:r w:rsidRPr="00724C63">
              <w:rPr>
                <w:sz w:val="22"/>
                <w:szCs w:val="22"/>
              </w:rPr>
              <w:t>9 835</w:t>
            </w:r>
          </w:p>
        </w:tc>
        <w:tc>
          <w:tcPr>
            <w:tcW w:w="2376" w:type="dxa"/>
            <w:tcBorders>
              <w:top w:val="nil"/>
              <w:left w:val="nil"/>
              <w:bottom w:val="single" w:sz="4" w:space="0" w:color="auto"/>
              <w:right w:val="single" w:sz="4" w:space="0" w:color="auto"/>
            </w:tcBorders>
            <w:shd w:val="clear" w:color="auto" w:fill="auto"/>
            <w:noWrap/>
            <w:vAlign w:val="bottom"/>
            <w:hideMark/>
          </w:tcPr>
          <w:p w14:paraId="0737BA65" w14:textId="77777777" w:rsidR="00724C63" w:rsidRPr="00724C63" w:rsidRDefault="00724C63" w:rsidP="00724C63">
            <w:pPr>
              <w:spacing w:before="0"/>
              <w:ind w:firstLine="0"/>
              <w:jc w:val="left"/>
              <w:rPr>
                <w:sz w:val="22"/>
                <w:szCs w:val="22"/>
              </w:rPr>
            </w:pPr>
            <w:r w:rsidRPr="00724C63">
              <w:rPr>
                <w:sz w:val="22"/>
                <w:szCs w:val="22"/>
              </w:rPr>
              <w:t>značka předmět</w:t>
            </w:r>
          </w:p>
        </w:tc>
      </w:tr>
      <w:tr w:rsidR="00724C63" w:rsidRPr="00724C63" w14:paraId="4CE68BEC"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2B09EB2A" w14:textId="77777777" w:rsidR="00724C63" w:rsidRPr="00724C63" w:rsidRDefault="00724C63" w:rsidP="00724C63">
            <w:pPr>
              <w:spacing w:before="0"/>
              <w:ind w:firstLine="0"/>
              <w:jc w:val="left"/>
              <w:rPr>
                <w:sz w:val="22"/>
                <w:szCs w:val="22"/>
              </w:rPr>
            </w:pPr>
            <w:r w:rsidRPr="00724C63">
              <w:rPr>
                <w:sz w:val="22"/>
                <w:szCs w:val="22"/>
              </w:rPr>
              <w:t xml:space="preserve">Značka předmět </w:t>
            </w:r>
            <w:proofErr w:type="spellStart"/>
            <w:r w:rsidRPr="00724C63">
              <w:rPr>
                <w:sz w:val="22"/>
                <w:szCs w:val="22"/>
              </w:rPr>
              <w:t>směr_vys.tok</w:t>
            </w:r>
            <w:proofErr w:type="spellEnd"/>
          </w:p>
        </w:tc>
        <w:tc>
          <w:tcPr>
            <w:tcW w:w="1233" w:type="dxa"/>
            <w:tcBorders>
              <w:top w:val="nil"/>
              <w:left w:val="nil"/>
              <w:bottom w:val="single" w:sz="4" w:space="0" w:color="auto"/>
              <w:right w:val="single" w:sz="4" w:space="0" w:color="auto"/>
            </w:tcBorders>
            <w:shd w:val="clear" w:color="auto" w:fill="auto"/>
            <w:noWrap/>
            <w:vAlign w:val="bottom"/>
            <w:hideMark/>
          </w:tcPr>
          <w:p w14:paraId="368F7F9A"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3A1F0C84" w14:textId="77777777" w:rsidR="00724C63" w:rsidRPr="00724C63" w:rsidRDefault="00724C63" w:rsidP="00724C63">
            <w:pPr>
              <w:spacing w:before="0"/>
              <w:ind w:firstLine="0"/>
              <w:jc w:val="right"/>
              <w:rPr>
                <w:sz w:val="22"/>
                <w:szCs w:val="22"/>
              </w:rPr>
            </w:pPr>
            <w:r w:rsidRPr="00724C63">
              <w:rPr>
                <w:sz w:val="22"/>
                <w:szCs w:val="22"/>
              </w:rPr>
              <w:t>18</w:t>
            </w:r>
          </w:p>
        </w:tc>
        <w:tc>
          <w:tcPr>
            <w:tcW w:w="2376" w:type="dxa"/>
            <w:tcBorders>
              <w:top w:val="nil"/>
              <w:left w:val="nil"/>
              <w:bottom w:val="single" w:sz="4" w:space="0" w:color="auto"/>
              <w:right w:val="single" w:sz="4" w:space="0" w:color="auto"/>
            </w:tcBorders>
            <w:shd w:val="clear" w:color="auto" w:fill="auto"/>
            <w:noWrap/>
            <w:vAlign w:val="bottom"/>
            <w:hideMark/>
          </w:tcPr>
          <w:p w14:paraId="542FE810" w14:textId="77777777" w:rsidR="00724C63" w:rsidRPr="00724C63" w:rsidRDefault="00724C63" w:rsidP="00724C63">
            <w:pPr>
              <w:spacing w:before="0"/>
              <w:ind w:firstLine="0"/>
              <w:jc w:val="left"/>
              <w:rPr>
                <w:sz w:val="22"/>
                <w:szCs w:val="22"/>
              </w:rPr>
            </w:pPr>
            <w:r w:rsidRPr="00724C63">
              <w:rPr>
                <w:sz w:val="22"/>
                <w:szCs w:val="22"/>
              </w:rPr>
              <w:t>značka předmět</w:t>
            </w:r>
          </w:p>
        </w:tc>
      </w:tr>
      <w:tr w:rsidR="00724C63" w:rsidRPr="00724C63" w14:paraId="13AFF427"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4392BBF8" w14:textId="77777777" w:rsidR="00724C63" w:rsidRPr="00724C63" w:rsidRDefault="00724C63" w:rsidP="00724C63">
            <w:pPr>
              <w:spacing w:before="0"/>
              <w:ind w:firstLine="0"/>
              <w:jc w:val="left"/>
              <w:rPr>
                <w:sz w:val="22"/>
                <w:szCs w:val="22"/>
              </w:rPr>
            </w:pPr>
            <w:r w:rsidRPr="00724C63">
              <w:rPr>
                <w:sz w:val="22"/>
                <w:szCs w:val="22"/>
              </w:rPr>
              <w:t xml:space="preserve">Značka předmět </w:t>
            </w:r>
            <w:proofErr w:type="spellStart"/>
            <w:r w:rsidRPr="00724C63">
              <w:rPr>
                <w:sz w:val="22"/>
                <w:szCs w:val="22"/>
              </w:rPr>
              <w:t>sonda_kop</w:t>
            </w:r>
            <w:proofErr w:type="spellEnd"/>
          </w:p>
        </w:tc>
        <w:tc>
          <w:tcPr>
            <w:tcW w:w="1233" w:type="dxa"/>
            <w:tcBorders>
              <w:top w:val="nil"/>
              <w:left w:val="nil"/>
              <w:bottom w:val="single" w:sz="4" w:space="0" w:color="auto"/>
              <w:right w:val="single" w:sz="4" w:space="0" w:color="auto"/>
            </w:tcBorders>
            <w:shd w:val="clear" w:color="auto" w:fill="auto"/>
            <w:noWrap/>
            <w:vAlign w:val="bottom"/>
            <w:hideMark/>
          </w:tcPr>
          <w:p w14:paraId="6F41EDC3"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4F4B356B" w14:textId="77777777" w:rsidR="00724C63" w:rsidRPr="00724C63" w:rsidRDefault="00724C63" w:rsidP="00724C63">
            <w:pPr>
              <w:spacing w:before="0"/>
              <w:ind w:firstLine="0"/>
              <w:jc w:val="right"/>
              <w:rPr>
                <w:sz w:val="22"/>
                <w:szCs w:val="22"/>
              </w:rPr>
            </w:pPr>
            <w:r w:rsidRPr="00724C63">
              <w:rPr>
                <w:sz w:val="22"/>
                <w:szCs w:val="22"/>
              </w:rPr>
              <w:t>1</w:t>
            </w:r>
          </w:p>
        </w:tc>
        <w:tc>
          <w:tcPr>
            <w:tcW w:w="2376" w:type="dxa"/>
            <w:tcBorders>
              <w:top w:val="nil"/>
              <w:left w:val="nil"/>
              <w:bottom w:val="single" w:sz="4" w:space="0" w:color="auto"/>
              <w:right w:val="single" w:sz="4" w:space="0" w:color="auto"/>
            </w:tcBorders>
            <w:shd w:val="clear" w:color="auto" w:fill="auto"/>
            <w:noWrap/>
            <w:vAlign w:val="bottom"/>
            <w:hideMark/>
          </w:tcPr>
          <w:p w14:paraId="134D3326" w14:textId="77777777" w:rsidR="00724C63" w:rsidRPr="00724C63" w:rsidRDefault="00724C63" w:rsidP="00724C63">
            <w:pPr>
              <w:spacing w:before="0"/>
              <w:ind w:firstLine="0"/>
              <w:jc w:val="left"/>
              <w:rPr>
                <w:sz w:val="22"/>
                <w:szCs w:val="22"/>
              </w:rPr>
            </w:pPr>
            <w:r w:rsidRPr="00724C63">
              <w:rPr>
                <w:sz w:val="22"/>
                <w:szCs w:val="22"/>
              </w:rPr>
              <w:t>značka předmět</w:t>
            </w:r>
          </w:p>
        </w:tc>
      </w:tr>
      <w:tr w:rsidR="00724C63" w:rsidRPr="00724C63" w14:paraId="5BA004D6"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60362A3F" w14:textId="77777777" w:rsidR="00724C63" w:rsidRPr="00724C63" w:rsidRDefault="00724C63" w:rsidP="00724C63">
            <w:pPr>
              <w:spacing w:before="0"/>
              <w:ind w:firstLine="0"/>
              <w:jc w:val="left"/>
              <w:rPr>
                <w:sz w:val="22"/>
                <w:szCs w:val="22"/>
              </w:rPr>
            </w:pPr>
            <w:r w:rsidRPr="00724C63">
              <w:rPr>
                <w:sz w:val="22"/>
                <w:szCs w:val="22"/>
              </w:rPr>
              <w:t xml:space="preserve">Značka předmět </w:t>
            </w:r>
            <w:proofErr w:type="spellStart"/>
            <w:r w:rsidRPr="00724C63">
              <w:rPr>
                <w:sz w:val="22"/>
                <w:szCs w:val="22"/>
              </w:rPr>
              <w:t>sonda_rýha</w:t>
            </w:r>
            <w:proofErr w:type="spellEnd"/>
          </w:p>
        </w:tc>
        <w:tc>
          <w:tcPr>
            <w:tcW w:w="1233" w:type="dxa"/>
            <w:tcBorders>
              <w:top w:val="nil"/>
              <w:left w:val="nil"/>
              <w:bottom w:val="single" w:sz="4" w:space="0" w:color="auto"/>
              <w:right w:val="single" w:sz="4" w:space="0" w:color="auto"/>
            </w:tcBorders>
            <w:shd w:val="clear" w:color="auto" w:fill="auto"/>
            <w:noWrap/>
            <w:vAlign w:val="bottom"/>
            <w:hideMark/>
          </w:tcPr>
          <w:p w14:paraId="18FFA7ED"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22D9FE4D" w14:textId="77777777" w:rsidR="00724C63" w:rsidRPr="00724C63" w:rsidRDefault="00724C63" w:rsidP="00724C63">
            <w:pPr>
              <w:spacing w:before="0"/>
              <w:ind w:firstLine="0"/>
              <w:jc w:val="right"/>
              <w:rPr>
                <w:sz w:val="22"/>
                <w:szCs w:val="22"/>
              </w:rPr>
            </w:pPr>
            <w:r w:rsidRPr="00724C63">
              <w:rPr>
                <w:sz w:val="22"/>
                <w:szCs w:val="22"/>
              </w:rPr>
              <w:t>0</w:t>
            </w:r>
          </w:p>
        </w:tc>
        <w:tc>
          <w:tcPr>
            <w:tcW w:w="2376" w:type="dxa"/>
            <w:tcBorders>
              <w:top w:val="nil"/>
              <w:left w:val="nil"/>
              <w:bottom w:val="single" w:sz="4" w:space="0" w:color="auto"/>
              <w:right w:val="single" w:sz="4" w:space="0" w:color="auto"/>
            </w:tcBorders>
            <w:shd w:val="clear" w:color="auto" w:fill="auto"/>
            <w:noWrap/>
            <w:vAlign w:val="bottom"/>
            <w:hideMark/>
          </w:tcPr>
          <w:p w14:paraId="1FFD833A" w14:textId="77777777" w:rsidR="00724C63" w:rsidRPr="00724C63" w:rsidRDefault="00724C63" w:rsidP="00724C63">
            <w:pPr>
              <w:spacing w:before="0"/>
              <w:ind w:firstLine="0"/>
              <w:jc w:val="left"/>
              <w:rPr>
                <w:sz w:val="22"/>
                <w:szCs w:val="22"/>
              </w:rPr>
            </w:pPr>
            <w:r w:rsidRPr="00724C63">
              <w:rPr>
                <w:sz w:val="22"/>
                <w:szCs w:val="22"/>
              </w:rPr>
              <w:t>značka předmět</w:t>
            </w:r>
          </w:p>
        </w:tc>
      </w:tr>
      <w:tr w:rsidR="00724C63" w:rsidRPr="00724C63" w14:paraId="43E30E03"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24E66B7F" w14:textId="77777777" w:rsidR="00724C63" w:rsidRPr="00724C63" w:rsidRDefault="00724C63" w:rsidP="00724C63">
            <w:pPr>
              <w:spacing w:before="0"/>
              <w:ind w:firstLine="0"/>
              <w:jc w:val="left"/>
              <w:rPr>
                <w:sz w:val="22"/>
                <w:szCs w:val="22"/>
              </w:rPr>
            </w:pPr>
            <w:r w:rsidRPr="00724C63">
              <w:rPr>
                <w:sz w:val="22"/>
                <w:szCs w:val="22"/>
              </w:rPr>
              <w:t>Značka předmět synagoga</w:t>
            </w:r>
          </w:p>
        </w:tc>
        <w:tc>
          <w:tcPr>
            <w:tcW w:w="1233" w:type="dxa"/>
            <w:tcBorders>
              <w:top w:val="nil"/>
              <w:left w:val="nil"/>
              <w:bottom w:val="single" w:sz="4" w:space="0" w:color="auto"/>
              <w:right w:val="single" w:sz="4" w:space="0" w:color="auto"/>
            </w:tcBorders>
            <w:shd w:val="clear" w:color="auto" w:fill="auto"/>
            <w:noWrap/>
            <w:vAlign w:val="bottom"/>
            <w:hideMark/>
          </w:tcPr>
          <w:p w14:paraId="36B6B43D"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1A2D5E7B" w14:textId="77777777" w:rsidR="00724C63" w:rsidRPr="00724C63" w:rsidRDefault="00724C63" w:rsidP="00724C63">
            <w:pPr>
              <w:spacing w:before="0"/>
              <w:ind w:firstLine="0"/>
              <w:jc w:val="right"/>
              <w:rPr>
                <w:sz w:val="22"/>
                <w:szCs w:val="22"/>
              </w:rPr>
            </w:pPr>
            <w:r w:rsidRPr="00724C63">
              <w:rPr>
                <w:sz w:val="22"/>
                <w:szCs w:val="22"/>
              </w:rPr>
              <w:t>0</w:t>
            </w:r>
          </w:p>
        </w:tc>
        <w:tc>
          <w:tcPr>
            <w:tcW w:w="2376" w:type="dxa"/>
            <w:tcBorders>
              <w:top w:val="nil"/>
              <w:left w:val="nil"/>
              <w:bottom w:val="single" w:sz="4" w:space="0" w:color="auto"/>
              <w:right w:val="single" w:sz="4" w:space="0" w:color="auto"/>
            </w:tcBorders>
            <w:shd w:val="clear" w:color="auto" w:fill="auto"/>
            <w:noWrap/>
            <w:vAlign w:val="bottom"/>
            <w:hideMark/>
          </w:tcPr>
          <w:p w14:paraId="598E51C0" w14:textId="77777777" w:rsidR="00724C63" w:rsidRPr="00724C63" w:rsidRDefault="00724C63" w:rsidP="00724C63">
            <w:pPr>
              <w:spacing w:before="0"/>
              <w:ind w:firstLine="0"/>
              <w:jc w:val="left"/>
              <w:rPr>
                <w:sz w:val="22"/>
                <w:szCs w:val="22"/>
              </w:rPr>
            </w:pPr>
            <w:r w:rsidRPr="00724C63">
              <w:rPr>
                <w:sz w:val="22"/>
                <w:szCs w:val="22"/>
              </w:rPr>
              <w:t>značka předmět</w:t>
            </w:r>
          </w:p>
        </w:tc>
      </w:tr>
      <w:tr w:rsidR="00724C63" w:rsidRPr="00724C63" w14:paraId="39067805"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789D6C11" w14:textId="77777777" w:rsidR="00724C63" w:rsidRPr="00724C63" w:rsidRDefault="00724C63" w:rsidP="00724C63">
            <w:pPr>
              <w:spacing w:before="0"/>
              <w:ind w:firstLine="0"/>
              <w:jc w:val="left"/>
              <w:rPr>
                <w:sz w:val="22"/>
                <w:szCs w:val="22"/>
              </w:rPr>
            </w:pPr>
            <w:r w:rsidRPr="00724C63">
              <w:rPr>
                <w:sz w:val="22"/>
                <w:szCs w:val="22"/>
              </w:rPr>
              <w:t>Značka předmět štola</w:t>
            </w:r>
          </w:p>
        </w:tc>
        <w:tc>
          <w:tcPr>
            <w:tcW w:w="1233" w:type="dxa"/>
            <w:tcBorders>
              <w:top w:val="nil"/>
              <w:left w:val="nil"/>
              <w:bottom w:val="single" w:sz="4" w:space="0" w:color="auto"/>
              <w:right w:val="single" w:sz="4" w:space="0" w:color="auto"/>
            </w:tcBorders>
            <w:shd w:val="clear" w:color="auto" w:fill="auto"/>
            <w:noWrap/>
            <w:vAlign w:val="bottom"/>
            <w:hideMark/>
          </w:tcPr>
          <w:p w14:paraId="4A47C65B"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3E916667" w14:textId="77777777" w:rsidR="00724C63" w:rsidRPr="00724C63" w:rsidRDefault="00724C63" w:rsidP="00724C63">
            <w:pPr>
              <w:spacing w:before="0"/>
              <w:ind w:firstLine="0"/>
              <w:jc w:val="right"/>
              <w:rPr>
                <w:sz w:val="22"/>
                <w:szCs w:val="22"/>
              </w:rPr>
            </w:pPr>
            <w:r w:rsidRPr="00724C63">
              <w:rPr>
                <w:sz w:val="22"/>
                <w:szCs w:val="22"/>
              </w:rPr>
              <w:t>0</w:t>
            </w:r>
          </w:p>
        </w:tc>
        <w:tc>
          <w:tcPr>
            <w:tcW w:w="2376" w:type="dxa"/>
            <w:tcBorders>
              <w:top w:val="nil"/>
              <w:left w:val="nil"/>
              <w:bottom w:val="single" w:sz="4" w:space="0" w:color="auto"/>
              <w:right w:val="single" w:sz="4" w:space="0" w:color="auto"/>
            </w:tcBorders>
            <w:shd w:val="clear" w:color="auto" w:fill="auto"/>
            <w:noWrap/>
            <w:vAlign w:val="bottom"/>
            <w:hideMark/>
          </w:tcPr>
          <w:p w14:paraId="6B1252FC" w14:textId="77777777" w:rsidR="00724C63" w:rsidRPr="00724C63" w:rsidRDefault="00724C63" w:rsidP="00724C63">
            <w:pPr>
              <w:spacing w:before="0"/>
              <w:ind w:firstLine="0"/>
              <w:jc w:val="left"/>
              <w:rPr>
                <w:sz w:val="22"/>
                <w:szCs w:val="22"/>
              </w:rPr>
            </w:pPr>
            <w:r w:rsidRPr="00724C63">
              <w:rPr>
                <w:sz w:val="22"/>
                <w:szCs w:val="22"/>
              </w:rPr>
              <w:t>značka předmět</w:t>
            </w:r>
          </w:p>
        </w:tc>
      </w:tr>
      <w:tr w:rsidR="00724C63" w:rsidRPr="00724C63" w14:paraId="13CF3C42"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48373600" w14:textId="77777777" w:rsidR="00724C63" w:rsidRPr="00724C63" w:rsidRDefault="00724C63" w:rsidP="00724C63">
            <w:pPr>
              <w:spacing w:before="0"/>
              <w:ind w:firstLine="0"/>
              <w:jc w:val="left"/>
              <w:rPr>
                <w:sz w:val="22"/>
                <w:szCs w:val="22"/>
              </w:rPr>
            </w:pPr>
            <w:r w:rsidRPr="00724C63">
              <w:rPr>
                <w:sz w:val="22"/>
                <w:szCs w:val="22"/>
              </w:rPr>
              <w:t>Značka předmět vodočet</w:t>
            </w:r>
          </w:p>
        </w:tc>
        <w:tc>
          <w:tcPr>
            <w:tcW w:w="1233" w:type="dxa"/>
            <w:tcBorders>
              <w:top w:val="nil"/>
              <w:left w:val="nil"/>
              <w:bottom w:val="single" w:sz="4" w:space="0" w:color="auto"/>
              <w:right w:val="single" w:sz="4" w:space="0" w:color="auto"/>
            </w:tcBorders>
            <w:shd w:val="clear" w:color="auto" w:fill="auto"/>
            <w:noWrap/>
            <w:vAlign w:val="bottom"/>
            <w:hideMark/>
          </w:tcPr>
          <w:p w14:paraId="091F8435"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191F8F71" w14:textId="77777777" w:rsidR="00724C63" w:rsidRPr="00724C63" w:rsidRDefault="00724C63" w:rsidP="00724C63">
            <w:pPr>
              <w:spacing w:before="0"/>
              <w:ind w:firstLine="0"/>
              <w:jc w:val="right"/>
              <w:rPr>
                <w:sz w:val="22"/>
                <w:szCs w:val="22"/>
              </w:rPr>
            </w:pPr>
            <w:r w:rsidRPr="00724C63">
              <w:rPr>
                <w:sz w:val="22"/>
                <w:szCs w:val="22"/>
              </w:rPr>
              <w:t>0</w:t>
            </w:r>
          </w:p>
        </w:tc>
        <w:tc>
          <w:tcPr>
            <w:tcW w:w="2376" w:type="dxa"/>
            <w:tcBorders>
              <w:top w:val="nil"/>
              <w:left w:val="nil"/>
              <w:bottom w:val="single" w:sz="4" w:space="0" w:color="auto"/>
              <w:right w:val="single" w:sz="4" w:space="0" w:color="auto"/>
            </w:tcBorders>
            <w:shd w:val="clear" w:color="auto" w:fill="auto"/>
            <w:noWrap/>
            <w:vAlign w:val="bottom"/>
            <w:hideMark/>
          </w:tcPr>
          <w:p w14:paraId="6ACE9FA4" w14:textId="77777777" w:rsidR="00724C63" w:rsidRPr="00724C63" w:rsidRDefault="00724C63" w:rsidP="00724C63">
            <w:pPr>
              <w:spacing w:before="0"/>
              <w:ind w:firstLine="0"/>
              <w:jc w:val="left"/>
              <w:rPr>
                <w:sz w:val="22"/>
                <w:szCs w:val="22"/>
              </w:rPr>
            </w:pPr>
            <w:r w:rsidRPr="00724C63">
              <w:rPr>
                <w:sz w:val="22"/>
                <w:szCs w:val="22"/>
              </w:rPr>
              <w:t>značka předmět</w:t>
            </w:r>
          </w:p>
        </w:tc>
      </w:tr>
      <w:tr w:rsidR="00724C63" w:rsidRPr="00724C63" w14:paraId="25327ECD"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10477630" w14:textId="77777777" w:rsidR="00724C63" w:rsidRPr="00724C63" w:rsidRDefault="00724C63" w:rsidP="00724C63">
            <w:pPr>
              <w:spacing w:before="0"/>
              <w:ind w:firstLine="0"/>
              <w:jc w:val="left"/>
              <w:rPr>
                <w:sz w:val="22"/>
                <w:szCs w:val="22"/>
              </w:rPr>
            </w:pPr>
            <w:r w:rsidRPr="00724C63">
              <w:rPr>
                <w:sz w:val="22"/>
                <w:szCs w:val="22"/>
              </w:rPr>
              <w:t>Značka předmět výhybka</w:t>
            </w:r>
          </w:p>
        </w:tc>
        <w:tc>
          <w:tcPr>
            <w:tcW w:w="1233" w:type="dxa"/>
            <w:tcBorders>
              <w:top w:val="nil"/>
              <w:left w:val="nil"/>
              <w:bottom w:val="single" w:sz="4" w:space="0" w:color="auto"/>
              <w:right w:val="single" w:sz="4" w:space="0" w:color="auto"/>
            </w:tcBorders>
            <w:shd w:val="clear" w:color="auto" w:fill="auto"/>
            <w:noWrap/>
            <w:vAlign w:val="bottom"/>
            <w:hideMark/>
          </w:tcPr>
          <w:p w14:paraId="208DCA7C"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7A9DAF9D" w14:textId="77777777" w:rsidR="00724C63" w:rsidRPr="00724C63" w:rsidRDefault="00724C63" w:rsidP="00724C63">
            <w:pPr>
              <w:spacing w:before="0"/>
              <w:ind w:firstLine="0"/>
              <w:jc w:val="right"/>
              <w:rPr>
                <w:sz w:val="22"/>
                <w:szCs w:val="22"/>
              </w:rPr>
            </w:pPr>
            <w:r w:rsidRPr="00724C63">
              <w:rPr>
                <w:sz w:val="22"/>
                <w:szCs w:val="22"/>
              </w:rPr>
              <w:t>43</w:t>
            </w:r>
          </w:p>
        </w:tc>
        <w:tc>
          <w:tcPr>
            <w:tcW w:w="2376" w:type="dxa"/>
            <w:tcBorders>
              <w:top w:val="nil"/>
              <w:left w:val="nil"/>
              <w:bottom w:val="single" w:sz="4" w:space="0" w:color="auto"/>
              <w:right w:val="single" w:sz="4" w:space="0" w:color="auto"/>
            </w:tcBorders>
            <w:shd w:val="clear" w:color="auto" w:fill="auto"/>
            <w:noWrap/>
            <w:vAlign w:val="bottom"/>
            <w:hideMark/>
          </w:tcPr>
          <w:p w14:paraId="0E671F90" w14:textId="77777777" w:rsidR="00724C63" w:rsidRPr="00724C63" w:rsidRDefault="00724C63" w:rsidP="00724C63">
            <w:pPr>
              <w:spacing w:before="0"/>
              <w:ind w:firstLine="0"/>
              <w:jc w:val="left"/>
              <w:rPr>
                <w:sz w:val="22"/>
                <w:szCs w:val="22"/>
              </w:rPr>
            </w:pPr>
            <w:r w:rsidRPr="00724C63">
              <w:rPr>
                <w:sz w:val="22"/>
                <w:szCs w:val="22"/>
              </w:rPr>
              <w:t>značka předmět</w:t>
            </w:r>
          </w:p>
        </w:tc>
      </w:tr>
      <w:tr w:rsidR="00724C63" w:rsidRPr="00724C63" w14:paraId="4A74F8FB"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1D374DC0" w14:textId="77777777" w:rsidR="00724C63" w:rsidRPr="00724C63" w:rsidRDefault="00724C63" w:rsidP="00724C63">
            <w:pPr>
              <w:spacing w:before="0"/>
              <w:ind w:firstLine="0"/>
              <w:jc w:val="left"/>
              <w:rPr>
                <w:sz w:val="22"/>
                <w:szCs w:val="22"/>
              </w:rPr>
            </w:pPr>
            <w:r w:rsidRPr="00724C63">
              <w:rPr>
                <w:sz w:val="22"/>
                <w:szCs w:val="22"/>
              </w:rPr>
              <w:t>Značka předmět výška_vod.hr.</w:t>
            </w:r>
          </w:p>
        </w:tc>
        <w:tc>
          <w:tcPr>
            <w:tcW w:w="1233" w:type="dxa"/>
            <w:tcBorders>
              <w:top w:val="nil"/>
              <w:left w:val="nil"/>
              <w:bottom w:val="single" w:sz="4" w:space="0" w:color="auto"/>
              <w:right w:val="single" w:sz="4" w:space="0" w:color="auto"/>
            </w:tcBorders>
            <w:shd w:val="clear" w:color="auto" w:fill="auto"/>
            <w:noWrap/>
            <w:vAlign w:val="bottom"/>
            <w:hideMark/>
          </w:tcPr>
          <w:p w14:paraId="6DAE78F8"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5963A11A" w14:textId="77777777" w:rsidR="00724C63" w:rsidRPr="00724C63" w:rsidRDefault="00724C63" w:rsidP="00724C63">
            <w:pPr>
              <w:spacing w:before="0"/>
              <w:ind w:firstLine="0"/>
              <w:jc w:val="right"/>
              <w:rPr>
                <w:sz w:val="22"/>
                <w:szCs w:val="22"/>
              </w:rPr>
            </w:pPr>
            <w:r w:rsidRPr="00724C63">
              <w:rPr>
                <w:sz w:val="22"/>
                <w:szCs w:val="22"/>
              </w:rPr>
              <w:t>8 081</w:t>
            </w:r>
          </w:p>
        </w:tc>
        <w:tc>
          <w:tcPr>
            <w:tcW w:w="2376" w:type="dxa"/>
            <w:tcBorders>
              <w:top w:val="nil"/>
              <w:left w:val="nil"/>
              <w:bottom w:val="single" w:sz="4" w:space="0" w:color="auto"/>
              <w:right w:val="single" w:sz="4" w:space="0" w:color="auto"/>
            </w:tcBorders>
            <w:shd w:val="clear" w:color="auto" w:fill="auto"/>
            <w:noWrap/>
            <w:vAlign w:val="bottom"/>
            <w:hideMark/>
          </w:tcPr>
          <w:p w14:paraId="5E284892" w14:textId="77777777" w:rsidR="00724C63" w:rsidRPr="00724C63" w:rsidRDefault="00724C63" w:rsidP="00724C63">
            <w:pPr>
              <w:spacing w:before="0"/>
              <w:ind w:firstLine="0"/>
              <w:jc w:val="left"/>
              <w:rPr>
                <w:sz w:val="22"/>
                <w:szCs w:val="22"/>
              </w:rPr>
            </w:pPr>
            <w:r w:rsidRPr="00724C63">
              <w:rPr>
                <w:sz w:val="22"/>
                <w:szCs w:val="22"/>
              </w:rPr>
              <w:t>značka předmět</w:t>
            </w:r>
          </w:p>
        </w:tc>
      </w:tr>
      <w:tr w:rsidR="00724C63" w:rsidRPr="00724C63" w14:paraId="65F454DA"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04809D43" w14:textId="77777777" w:rsidR="00724C63" w:rsidRPr="00724C63" w:rsidRDefault="00724C63" w:rsidP="00724C63">
            <w:pPr>
              <w:spacing w:before="0"/>
              <w:ind w:firstLine="0"/>
              <w:jc w:val="left"/>
              <w:rPr>
                <w:sz w:val="22"/>
                <w:szCs w:val="22"/>
              </w:rPr>
            </w:pPr>
            <w:r w:rsidRPr="00724C63">
              <w:rPr>
                <w:sz w:val="22"/>
                <w:szCs w:val="22"/>
              </w:rPr>
              <w:t xml:space="preserve">Značka předmět </w:t>
            </w:r>
            <w:proofErr w:type="spellStart"/>
            <w:r w:rsidRPr="00724C63">
              <w:rPr>
                <w:sz w:val="22"/>
                <w:szCs w:val="22"/>
              </w:rPr>
              <w:t>výška_vod.rov</w:t>
            </w:r>
            <w:proofErr w:type="spellEnd"/>
            <w:r w:rsidRPr="00724C63">
              <w:rPr>
                <w:sz w:val="22"/>
                <w:szCs w:val="22"/>
              </w:rPr>
              <w:t>.</w:t>
            </w:r>
          </w:p>
        </w:tc>
        <w:tc>
          <w:tcPr>
            <w:tcW w:w="1233" w:type="dxa"/>
            <w:tcBorders>
              <w:top w:val="nil"/>
              <w:left w:val="nil"/>
              <w:bottom w:val="single" w:sz="4" w:space="0" w:color="auto"/>
              <w:right w:val="single" w:sz="4" w:space="0" w:color="auto"/>
            </w:tcBorders>
            <w:shd w:val="clear" w:color="auto" w:fill="auto"/>
            <w:noWrap/>
            <w:vAlign w:val="bottom"/>
            <w:hideMark/>
          </w:tcPr>
          <w:p w14:paraId="551DD247"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7418DDCF" w14:textId="77777777" w:rsidR="00724C63" w:rsidRPr="00724C63" w:rsidRDefault="00724C63" w:rsidP="00724C63">
            <w:pPr>
              <w:spacing w:before="0"/>
              <w:ind w:firstLine="0"/>
              <w:jc w:val="right"/>
              <w:rPr>
                <w:sz w:val="22"/>
                <w:szCs w:val="22"/>
              </w:rPr>
            </w:pPr>
            <w:r w:rsidRPr="00724C63">
              <w:rPr>
                <w:sz w:val="22"/>
                <w:szCs w:val="22"/>
              </w:rPr>
              <w:t>1 531</w:t>
            </w:r>
          </w:p>
        </w:tc>
        <w:tc>
          <w:tcPr>
            <w:tcW w:w="2376" w:type="dxa"/>
            <w:tcBorders>
              <w:top w:val="nil"/>
              <w:left w:val="nil"/>
              <w:bottom w:val="single" w:sz="4" w:space="0" w:color="auto"/>
              <w:right w:val="single" w:sz="4" w:space="0" w:color="auto"/>
            </w:tcBorders>
            <w:shd w:val="clear" w:color="auto" w:fill="auto"/>
            <w:noWrap/>
            <w:vAlign w:val="bottom"/>
            <w:hideMark/>
          </w:tcPr>
          <w:p w14:paraId="79023D3D" w14:textId="77777777" w:rsidR="00724C63" w:rsidRPr="00724C63" w:rsidRDefault="00724C63" w:rsidP="00724C63">
            <w:pPr>
              <w:spacing w:before="0"/>
              <w:ind w:firstLine="0"/>
              <w:jc w:val="left"/>
              <w:rPr>
                <w:sz w:val="22"/>
                <w:szCs w:val="22"/>
              </w:rPr>
            </w:pPr>
            <w:r w:rsidRPr="00724C63">
              <w:rPr>
                <w:sz w:val="22"/>
                <w:szCs w:val="22"/>
              </w:rPr>
              <w:t>značka předmět</w:t>
            </w:r>
          </w:p>
        </w:tc>
      </w:tr>
      <w:tr w:rsidR="00724C63" w:rsidRPr="00724C63" w14:paraId="2A20DA1E"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69682D99" w14:textId="77777777" w:rsidR="00724C63" w:rsidRPr="00724C63" w:rsidRDefault="00724C63" w:rsidP="00724C63">
            <w:pPr>
              <w:spacing w:before="0"/>
              <w:ind w:firstLine="0"/>
              <w:jc w:val="left"/>
              <w:rPr>
                <w:sz w:val="22"/>
                <w:szCs w:val="22"/>
              </w:rPr>
            </w:pPr>
            <w:r w:rsidRPr="00724C63">
              <w:rPr>
                <w:sz w:val="22"/>
                <w:szCs w:val="22"/>
              </w:rPr>
              <w:t xml:space="preserve">Značka předmět </w:t>
            </w:r>
            <w:proofErr w:type="spellStart"/>
            <w:r w:rsidRPr="00724C63">
              <w:rPr>
                <w:sz w:val="22"/>
                <w:szCs w:val="22"/>
              </w:rPr>
              <w:t>zahraz.sloupek</w:t>
            </w:r>
            <w:proofErr w:type="spellEnd"/>
          </w:p>
        </w:tc>
        <w:tc>
          <w:tcPr>
            <w:tcW w:w="1233" w:type="dxa"/>
            <w:tcBorders>
              <w:top w:val="nil"/>
              <w:left w:val="nil"/>
              <w:bottom w:val="single" w:sz="4" w:space="0" w:color="auto"/>
              <w:right w:val="single" w:sz="4" w:space="0" w:color="auto"/>
            </w:tcBorders>
            <w:shd w:val="clear" w:color="auto" w:fill="auto"/>
            <w:noWrap/>
            <w:vAlign w:val="bottom"/>
            <w:hideMark/>
          </w:tcPr>
          <w:p w14:paraId="5CAA30D4"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08202496" w14:textId="77777777" w:rsidR="00724C63" w:rsidRPr="00724C63" w:rsidRDefault="00724C63" w:rsidP="00724C63">
            <w:pPr>
              <w:spacing w:before="0"/>
              <w:ind w:firstLine="0"/>
              <w:jc w:val="right"/>
              <w:rPr>
                <w:sz w:val="22"/>
                <w:szCs w:val="22"/>
              </w:rPr>
            </w:pPr>
            <w:r w:rsidRPr="00724C63">
              <w:rPr>
                <w:sz w:val="22"/>
                <w:szCs w:val="22"/>
              </w:rPr>
              <w:t>78</w:t>
            </w:r>
          </w:p>
        </w:tc>
        <w:tc>
          <w:tcPr>
            <w:tcW w:w="2376" w:type="dxa"/>
            <w:tcBorders>
              <w:top w:val="nil"/>
              <w:left w:val="nil"/>
              <w:bottom w:val="single" w:sz="4" w:space="0" w:color="auto"/>
              <w:right w:val="single" w:sz="4" w:space="0" w:color="auto"/>
            </w:tcBorders>
            <w:shd w:val="clear" w:color="auto" w:fill="auto"/>
            <w:noWrap/>
            <w:vAlign w:val="bottom"/>
            <w:hideMark/>
          </w:tcPr>
          <w:p w14:paraId="542853BA" w14:textId="77777777" w:rsidR="00724C63" w:rsidRPr="00724C63" w:rsidRDefault="00724C63" w:rsidP="00724C63">
            <w:pPr>
              <w:spacing w:before="0"/>
              <w:ind w:firstLine="0"/>
              <w:jc w:val="left"/>
              <w:rPr>
                <w:sz w:val="22"/>
                <w:szCs w:val="22"/>
              </w:rPr>
            </w:pPr>
            <w:r w:rsidRPr="00724C63">
              <w:rPr>
                <w:sz w:val="22"/>
                <w:szCs w:val="22"/>
              </w:rPr>
              <w:t>značka předmět</w:t>
            </w:r>
          </w:p>
        </w:tc>
      </w:tr>
      <w:tr w:rsidR="00724C63" w:rsidRPr="00724C63" w14:paraId="7168DE11"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495C78AE" w14:textId="77777777" w:rsidR="00724C63" w:rsidRPr="00724C63" w:rsidRDefault="00724C63" w:rsidP="00724C63">
            <w:pPr>
              <w:spacing w:before="0"/>
              <w:ind w:firstLine="0"/>
              <w:jc w:val="left"/>
              <w:rPr>
                <w:sz w:val="22"/>
                <w:szCs w:val="22"/>
              </w:rPr>
            </w:pPr>
            <w:r w:rsidRPr="00724C63">
              <w:rPr>
                <w:sz w:val="22"/>
                <w:szCs w:val="22"/>
              </w:rPr>
              <w:t>Značka předmět zřídlo</w:t>
            </w:r>
          </w:p>
        </w:tc>
        <w:tc>
          <w:tcPr>
            <w:tcW w:w="1233" w:type="dxa"/>
            <w:tcBorders>
              <w:top w:val="nil"/>
              <w:left w:val="nil"/>
              <w:bottom w:val="single" w:sz="4" w:space="0" w:color="auto"/>
              <w:right w:val="single" w:sz="4" w:space="0" w:color="auto"/>
            </w:tcBorders>
            <w:shd w:val="clear" w:color="auto" w:fill="auto"/>
            <w:noWrap/>
            <w:vAlign w:val="bottom"/>
            <w:hideMark/>
          </w:tcPr>
          <w:p w14:paraId="7B8E857F"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25A4549F" w14:textId="77777777" w:rsidR="00724C63" w:rsidRPr="00724C63" w:rsidRDefault="00724C63" w:rsidP="00724C63">
            <w:pPr>
              <w:spacing w:before="0"/>
              <w:ind w:firstLine="0"/>
              <w:jc w:val="right"/>
              <w:rPr>
                <w:sz w:val="22"/>
                <w:szCs w:val="22"/>
              </w:rPr>
            </w:pPr>
            <w:r w:rsidRPr="00724C63">
              <w:rPr>
                <w:sz w:val="22"/>
                <w:szCs w:val="22"/>
              </w:rPr>
              <w:t>2</w:t>
            </w:r>
          </w:p>
        </w:tc>
        <w:tc>
          <w:tcPr>
            <w:tcW w:w="2376" w:type="dxa"/>
            <w:tcBorders>
              <w:top w:val="nil"/>
              <w:left w:val="nil"/>
              <w:bottom w:val="single" w:sz="4" w:space="0" w:color="auto"/>
              <w:right w:val="single" w:sz="4" w:space="0" w:color="auto"/>
            </w:tcBorders>
            <w:shd w:val="clear" w:color="auto" w:fill="auto"/>
            <w:noWrap/>
            <w:vAlign w:val="bottom"/>
            <w:hideMark/>
          </w:tcPr>
          <w:p w14:paraId="2C4F186D" w14:textId="77777777" w:rsidR="00724C63" w:rsidRPr="00724C63" w:rsidRDefault="00724C63" w:rsidP="00724C63">
            <w:pPr>
              <w:spacing w:before="0"/>
              <w:ind w:firstLine="0"/>
              <w:jc w:val="left"/>
              <w:rPr>
                <w:sz w:val="22"/>
                <w:szCs w:val="22"/>
              </w:rPr>
            </w:pPr>
            <w:r w:rsidRPr="00724C63">
              <w:rPr>
                <w:sz w:val="22"/>
                <w:szCs w:val="22"/>
              </w:rPr>
              <w:t>značka předmět</w:t>
            </w:r>
          </w:p>
        </w:tc>
      </w:tr>
      <w:tr w:rsidR="00724C63" w:rsidRPr="00724C63" w14:paraId="4CEE1C97"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5F1C3586" w14:textId="77777777" w:rsidR="00724C63" w:rsidRPr="00724C63" w:rsidRDefault="00724C63" w:rsidP="00724C63">
            <w:pPr>
              <w:spacing w:before="0"/>
              <w:ind w:firstLine="0"/>
              <w:jc w:val="left"/>
              <w:rPr>
                <w:sz w:val="22"/>
                <w:szCs w:val="22"/>
              </w:rPr>
            </w:pPr>
            <w:r w:rsidRPr="00724C63">
              <w:rPr>
                <w:sz w:val="22"/>
                <w:szCs w:val="22"/>
              </w:rPr>
              <w:lastRenderedPageBreak/>
              <w:t xml:space="preserve">Značka sítí </w:t>
            </w:r>
            <w:proofErr w:type="spellStart"/>
            <w:r w:rsidRPr="00724C63">
              <w:rPr>
                <w:sz w:val="22"/>
                <w:szCs w:val="22"/>
              </w:rPr>
              <w:t>bod_odb.výh</w:t>
            </w:r>
            <w:proofErr w:type="spellEnd"/>
            <w:r w:rsidRPr="00724C63">
              <w:rPr>
                <w:sz w:val="22"/>
                <w:szCs w:val="22"/>
              </w:rPr>
              <w:t>.</w:t>
            </w:r>
          </w:p>
        </w:tc>
        <w:tc>
          <w:tcPr>
            <w:tcW w:w="1233" w:type="dxa"/>
            <w:tcBorders>
              <w:top w:val="nil"/>
              <w:left w:val="nil"/>
              <w:bottom w:val="single" w:sz="4" w:space="0" w:color="auto"/>
              <w:right w:val="single" w:sz="4" w:space="0" w:color="auto"/>
            </w:tcBorders>
            <w:shd w:val="clear" w:color="auto" w:fill="auto"/>
            <w:noWrap/>
            <w:vAlign w:val="bottom"/>
            <w:hideMark/>
          </w:tcPr>
          <w:p w14:paraId="583E3F8D"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6718F74F" w14:textId="77777777" w:rsidR="00724C63" w:rsidRPr="00724C63" w:rsidRDefault="00724C63" w:rsidP="00724C63">
            <w:pPr>
              <w:spacing w:before="0"/>
              <w:ind w:firstLine="0"/>
              <w:jc w:val="right"/>
              <w:rPr>
                <w:sz w:val="22"/>
                <w:szCs w:val="22"/>
              </w:rPr>
            </w:pPr>
            <w:r w:rsidRPr="00724C63">
              <w:rPr>
                <w:sz w:val="22"/>
                <w:szCs w:val="22"/>
              </w:rPr>
              <w:t>43</w:t>
            </w:r>
          </w:p>
        </w:tc>
        <w:tc>
          <w:tcPr>
            <w:tcW w:w="2376" w:type="dxa"/>
            <w:tcBorders>
              <w:top w:val="nil"/>
              <w:left w:val="nil"/>
              <w:bottom w:val="single" w:sz="4" w:space="0" w:color="auto"/>
              <w:right w:val="single" w:sz="4" w:space="0" w:color="auto"/>
            </w:tcBorders>
            <w:shd w:val="clear" w:color="auto" w:fill="auto"/>
            <w:noWrap/>
            <w:vAlign w:val="bottom"/>
            <w:hideMark/>
          </w:tcPr>
          <w:p w14:paraId="43D491E7" w14:textId="77777777" w:rsidR="00724C63" w:rsidRPr="00724C63" w:rsidRDefault="00724C63" w:rsidP="00724C63">
            <w:pPr>
              <w:spacing w:before="0"/>
              <w:ind w:firstLine="0"/>
              <w:jc w:val="left"/>
              <w:rPr>
                <w:sz w:val="22"/>
                <w:szCs w:val="22"/>
              </w:rPr>
            </w:pPr>
            <w:r w:rsidRPr="00724C63">
              <w:rPr>
                <w:sz w:val="22"/>
                <w:szCs w:val="22"/>
              </w:rPr>
              <w:t>značka sítí</w:t>
            </w:r>
          </w:p>
        </w:tc>
      </w:tr>
      <w:tr w:rsidR="00724C63" w:rsidRPr="00724C63" w14:paraId="6323F7CD"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65CBA63E" w14:textId="77777777" w:rsidR="00724C63" w:rsidRPr="00724C63" w:rsidRDefault="00724C63" w:rsidP="00724C63">
            <w:pPr>
              <w:spacing w:before="0"/>
              <w:ind w:firstLine="0"/>
              <w:jc w:val="left"/>
              <w:rPr>
                <w:sz w:val="22"/>
                <w:szCs w:val="22"/>
              </w:rPr>
            </w:pPr>
            <w:r w:rsidRPr="00724C63">
              <w:rPr>
                <w:sz w:val="22"/>
                <w:szCs w:val="22"/>
              </w:rPr>
              <w:t xml:space="preserve">Značka sítí </w:t>
            </w:r>
            <w:proofErr w:type="spellStart"/>
            <w:r w:rsidRPr="00724C63">
              <w:rPr>
                <w:sz w:val="22"/>
                <w:szCs w:val="22"/>
              </w:rPr>
              <w:t>distr.regul</w:t>
            </w:r>
            <w:proofErr w:type="spellEnd"/>
            <w:r w:rsidRPr="00724C63">
              <w:rPr>
                <w:sz w:val="22"/>
                <w:szCs w:val="22"/>
              </w:rPr>
              <w:t>.</w:t>
            </w:r>
          </w:p>
        </w:tc>
        <w:tc>
          <w:tcPr>
            <w:tcW w:w="1233" w:type="dxa"/>
            <w:tcBorders>
              <w:top w:val="nil"/>
              <w:left w:val="nil"/>
              <w:bottom w:val="single" w:sz="4" w:space="0" w:color="auto"/>
              <w:right w:val="single" w:sz="4" w:space="0" w:color="auto"/>
            </w:tcBorders>
            <w:shd w:val="clear" w:color="auto" w:fill="auto"/>
            <w:noWrap/>
            <w:vAlign w:val="bottom"/>
            <w:hideMark/>
          </w:tcPr>
          <w:p w14:paraId="50B58D1C"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5FF35D49" w14:textId="77777777" w:rsidR="00724C63" w:rsidRPr="00724C63" w:rsidRDefault="00724C63" w:rsidP="00724C63">
            <w:pPr>
              <w:spacing w:before="0"/>
              <w:ind w:firstLine="0"/>
              <w:jc w:val="right"/>
              <w:rPr>
                <w:sz w:val="22"/>
                <w:szCs w:val="22"/>
              </w:rPr>
            </w:pPr>
            <w:r w:rsidRPr="00724C63">
              <w:rPr>
                <w:sz w:val="22"/>
                <w:szCs w:val="22"/>
              </w:rPr>
              <w:t>4</w:t>
            </w:r>
          </w:p>
        </w:tc>
        <w:tc>
          <w:tcPr>
            <w:tcW w:w="2376" w:type="dxa"/>
            <w:tcBorders>
              <w:top w:val="nil"/>
              <w:left w:val="nil"/>
              <w:bottom w:val="single" w:sz="4" w:space="0" w:color="auto"/>
              <w:right w:val="single" w:sz="4" w:space="0" w:color="auto"/>
            </w:tcBorders>
            <w:shd w:val="clear" w:color="auto" w:fill="auto"/>
            <w:noWrap/>
            <w:vAlign w:val="bottom"/>
            <w:hideMark/>
          </w:tcPr>
          <w:p w14:paraId="164EABDD" w14:textId="77777777" w:rsidR="00724C63" w:rsidRPr="00724C63" w:rsidRDefault="00724C63" w:rsidP="00724C63">
            <w:pPr>
              <w:spacing w:before="0"/>
              <w:ind w:firstLine="0"/>
              <w:jc w:val="left"/>
              <w:rPr>
                <w:sz w:val="22"/>
                <w:szCs w:val="22"/>
              </w:rPr>
            </w:pPr>
            <w:r w:rsidRPr="00724C63">
              <w:rPr>
                <w:sz w:val="22"/>
                <w:szCs w:val="22"/>
              </w:rPr>
              <w:t>značka sítí</w:t>
            </w:r>
          </w:p>
        </w:tc>
      </w:tr>
      <w:tr w:rsidR="00724C63" w:rsidRPr="00724C63" w14:paraId="35CE08A1"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75E66E5A" w14:textId="77777777" w:rsidR="00724C63" w:rsidRPr="00724C63" w:rsidRDefault="00724C63" w:rsidP="00724C63">
            <w:pPr>
              <w:spacing w:before="0"/>
              <w:ind w:firstLine="0"/>
              <w:jc w:val="left"/>
              <w:rPr>
                <w:sz w:val="22"/>
                <w:szCs w:val="22"/>
              </w:rPr>
            </w:pPr>
            <w:r w:rsidRPr="00724C63">
              <w:rPr>
                <w:sz w:val="22"/>
                <w:szCs w:val="22"/>
              </w:rPr>
              <w:t xml:space="preserve">Značka sítí </w:t>
            </w:r>
            <w:proofErr w:type="spellStart"/>
            <w:r w:rsidRPr="00724C63">
              <w:rPr>
                <w:sz w:val="22"/>
                <w:szCs w:val="22"/>
              </w:rPr>
              <w:t>hl.lom.bod</w:t>
            </w:r>
            <w:proofErr w:type="spellEnd"/>
          </w:p>
        </w:tc>
        <w:tc>
          <w:tcPr>
            <w:tcW w:w="1233" w:type="dxa"/>
            <w:tcBorders>
              <w:top w:val="nil"/>
              <w:left w:val="nil"/>
              <w:bottom w:val="single" w:sz="4" w:space="0" w:color="auto"/>
              <w:right w:val="single" w:sz="4" w:space="0" w:color="auto"/>
            </w:tcBorders>
            <w:shd w:val="clear" w:color="auto" w:fill="auto"/>
            <w:noWrap/>
            <w:vAlign w:val="bottom"/>
            <w:hideMark/>
          </w:tcPr>
          <w:p w14:paraId="24246EB4"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24B7BA8C" w14:textId="77777777" w:rsidR="00724C63" w:rsidRPr="00724C63" w:rsidRDefault="00724C63" w:rsidP="00724C63">
            <w:pPr>
              <w:spacing w:before="0"/>
              <w:ind w:firstLine="0"/>
              <w:jc w:val="right"/>
              <w:rPr>
                <w:sz w:val="22"/>
                <w:szCs w:val="22"/>
              </w:rPr>
            </w:pPr>
            <w:r w:rsidRPr="00724C63">
              <w:rPr>
                <w:sz w:val="22"/>
                <w:szCs w:val="22"/>
              </w:rPr>
              <w:t>20</w:t>
            </w:r>
          </w:p>
        </w:tc>
        <w:tc>
          <w:tcPr>
            <w:tcW w:w="2376" w:type="dxa"/>
            <w:tcBorders>
              <w:top w:val="nil"/>
              <w:left w:val="nil"/>
              <w:bottom w:val="single" w:sz="4" w:space="0" w:color="auto"/>
              <w:right w:val="single" w:sz="4" w:space="0" w:color="auto"/>
            </w:tcBorders>
            <w:shd w:val="clear" w:color="auto" w:fill="auto"/>
            <w:noWrap/>
            <w:vAlign w:val="bottom"/>
            <w:hideMark/>
          </w:tcPr>
          <w:p w14:paraId="377C4774" w14:textId="77777777" w:rsidR="00724C63" w:rsidRPr="00724C63" w:rsidRDefault="00724C63" w:rsidP="00724C63">
            <w:pPr>
              <w:spacing w:before="0"/>
              <w:ind w:firstLine="0"/>
              <w:jc w:val="left"/>
              <w:rPr>
                <w:sz w:val="22"/>
                <w:szCs w:val="22"/>
              </w:rPr>
            </w:pPr>
            <w:r w:rsidRPr="00724C63">
              <w:rPr>
                <w:sz w:val="22"/>
                <w:szCs w:val="22"/>
              </w:rPr>
              <w:t>značka sítí</w:t>
            </w:r>
          </w:p>
        </w:tc>
      </w:tr>
      <w:tr w:rsidR="00724C63" w:rsidRPr="00724C63" w14:paraId="2C9C7F52"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3C2DDA03" w14:textId="77777777" w:rsidR="00724C63" w:rsidRPr="00724C63" w:rsidRDefault="00724C63" w:rsidP="00724C63">
            <w:pPr>
              <w:spacing w:before="0"/>
              <w:ind w:firstLine="0"/>
              <w:jc w:val="left"/>
              <w:rPr>
                <w:sz w:val="22"/>
                <w:szCs w:val="22"/>
              </w:rPr>
            </w:pPr>
            <w:r w:rsidRPr="00724C63">
              <w:rPr>
                <w:sz w:val="22"/>
                <w:szCs w:val="22"/>
              </w:rPr>
              <w:t xml:space="preserve">Značka sítí </w:t>
            </w:r>
            <w:proofErr w:type="spellStart"/>
            <w:r w:rsidRPr="00724C63">
              <w:rPr>
                <w:sz w:val="22"/>
                <w:szCs w:val="22"/>
              </w:rPr>
              <w:t>izol.spoj</w:t>
            </w:r>
            <w:proofErr w:type="spellEnd"/>
          </w:p>
        </w:tc>
        <w:tc>
          <w:tcPr>
            <w:tcW w:w="1233" w:type="dxa"/>
            <w:tcBorders>
              <w:top w:val="nil"/>
              <w:left w:val="nil"/>
              <w:bottom w:val="single" w:sz="4" w:space="0" w:color="auto"/>
              <w:right w:val="single" w:sz="4" w:space="0" w:color="auto"/>
            </w:tcBorders>
            <w:shd w:val="clear" w:color="auto" w:fill="auto"/>
            <w:noWrap/>
            <w:vAlign w:val="bottom"/>
            <w:hideMark/>
          </w:tcPr>
          <w:p w14:paraId="4611708B"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26175AF7" w14:textId="77777777" w:rsidR="00724C63" w:rsidRPr="00724C63" w:rsidRDefault="00724C63" w:rsidP="00724C63">
            <w:pPr>
              <w:spacing w:before="0"/>
              <w:ind w:firstLine="0"/>
              <w:jc w:val="right"/>
              <w:rPr>
                <w:sz w:val="22"/>
                <w:szCs w:val="22"/>
              </w:rPr>
            </w:pPr>
            <w:r w:rsidRPr="00724C63">
              <w:rPr>
                <w:sz w:val="22"/>
                <w:szCs w:val="22"/>
              </w:rPr>
              <w:t>2</w:t>
            </w:r>
          </w:p>
        </w:tc>
        <w:tc>
          <w:tcPr>
            <w:tcW w:w="2376" w:type="dxa"/>
            <w:tcBorders>
              <w:top w:val="nil"/>
              <w:left w:val="nil"/>
              <w:bottom w:val="single" w:sz="4" w:space="0" w:color="auto"/>
              <w:right w:val="single" w:sz="4" w:space="0" w:color="auto"/>
            </w:tcBorders>
            <w:shd w:val="clear" w:color="auto" w:fill="auto"/>
            <w:noWrap/>
            <w:vAlign w:val="bottom"/>
            <w:hideMark/>
          </w:tcPr>
          <w:p w14:paraId="690980BB" w14:textId="77777777" w:rsidR="00724C63" w:rsidRPr="00724C63" w:rsidRDefault="00724C63" w:rsidP="00724C63">
            <w:pPr>
              <w:spacing w:before="0"/>
              <w:ind w:firstLine="0"/>
              <w:jc w:val="left"/>
              <w:rPr>
                <w:sz w:val="22"/>
                <w:szCs w:val="22"/>
              </w:rPr>
            </w:pPr>
            <w:r w:rsidRPr="00724C63">
              <w:rPr>
                <w:sz w:val="22"/>
                <w:szCs w:val="22"/>
              </w:rPr>
              <w:t>značka sítí</w:t>
            </w:r>
          </w:p>
        </w:tc>
      </w:tr>
      <w:tr w:rsidR="00724C63" w:rsidRPr="00724C63" w14:paraId="6F38EECA"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0ACD2A29" w14:textId="77777777" w:rsidR="00724C63" w:rsidRPr="00724C63" w:rsidRDefault="00724C63" w:rsidP="00724C63">
            <w:pPr>
              <w:spacing w:before="0"/>
              <w:ind w:firstLine="0"/>
              <w:jc w:val="left"/>
              <w:rPr>
                <w:sz w:val="22"/>
                <w:szCs w:val="22"/>
              </w:rPr>
            </w:pPr>
            <w:r w:rsidRPr="00724C63">
              <w:rPr>
                <w:sz w:val="22"/>
                <w:szCs w:val="22"/>
              </w:rPr>
              <w:t>Značka sítí kompenzátor</w:t>
            </w:r>
          </w:p>
        </w:tc>
        <w:tc>
          <w:tcPr>
            <w:tcW w:w="1233" w:type="dxa"/>
            <w:tcBorders>
              <w:top w:val="nil"/>
              <w:left w:val="nil"/>
              <w:bottom w:val="single" w:sz="4" w:space="0" w:color="auto"/>
              <w:right w:val="single" w:sz="4" w:space="0" w:color="auto"/>
            </w:tcBorders>
            <w:shd w:val="clear" w:color="auto" w:fill="auto"/>
            <w:noWrap/>
            <w:vAlign w:val="bottom"/>
            <w:hideMark/>
          </w:tcPr>
          <w:p w14:paraId="7BD7114D"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04BFAFD6" w14:textId="77777777" w:rsidR="00724C63" w:rsidRPr="00724C63" w:rsidRDefault="00724C63" w:rsidP="00724C63">
            <w:pPr>
              <w:spacing w:before="0"/>
              <w:ind w:firstLine="0"/>
              <w:jc w:val="right"/>
              <w:rPr>
                <w:sz w:val="22"/>
                <w:szCs w:val="22"/>
              </w:rPr>
            </w:pPr>
            <w:r w:rsidRPr="00724C63">
              <w:rPr>
                <w:sz w:val="22"/>
                <w:szCs w:val="22"/>
              </w:rPr>
              <w:t>0</w:t>
            </w:r>
          </w:p>
        </w:tc>
        <w:tc>
          <w:tcPr>
            <w:tcW w:w="2376" w:type="dxa"/>
            <w:tcBorders>
              <w:top w:val="nil"/>
              <w:left w:val="nil"/>
              <w:bottom w:val="single" w:sz="4" w:space="0" w:color="auto"/>
              <w:right w:val="single" w:sz="4" w:space="0" w:color="auto"/>
            </w:tcBorders>
            <w:shd w:val="clear" w:color="auto" w:fill="auto"/>
            <w:noWrap/>
            <w:vAlign w:val="bottom"/>
            <w:hideMark/>
          </w:tcPr>
          <w:p w14:paraId="48C957C5" w14:textId="77777777" w:rsidR="00724C63" w:rsidRPr="00724C63" w:rsidRDefault="00724C63" w:rsidP="00724C63">
            <w:pPr>
              <w:spacing w:before="0"/>
              <w:ind w:firstLine="0"/>
              <w:jc w:val="left"/>
              <w:rPr>
                <w:sz w:val="22"/>
                <w:szCs w:val="22"/>
              </w:rPr>
            </w:pPr>
            <w:r w:rsidRPr="00724C63">
              <w:rPr>
                <w:sz w:val="22"/>
                <w:szCs w:val="22"/>
              </w:rPr>
              <w:t>značka sítí</w:t>
            </w:r>
          </w:p>
        </w:tc>
      </w:tr>
      <w:tr w:rsidR="00724C63" w:rsidRPr="00724C63" w14:paraId="63585EE1"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762DAD7F" w14:textId="77777777" w:rsidR="00724C63" w:rsidRPr="00724C63" w:rsidRDefault="00724C63" w:rsidP="00724C63">
            <w:pPr>
              <w:spacing w:before="0"/>
              <w:ind w:firstLine="0"/>
              <w:jc w:val="left"/>
              <w:rPr>
                <w:sz w:val="22"/>
                <w:szCs w:val="22"/>
              </w:rPr>
            </w:pPr>
            <w:r w:rsidRPr="00724C63">
              <w:rPr>
                <w:sz w:val="22"/>
                <w:szCs w:val="22"/>
              </w:rPr>
              <w:t xml:space="preserve">Značka sítí </w:t>
            </w:r>
            <w:proofErr w:type="spellStart"/>
            <w:r w:rsidRPr="00724C63">
              <w:rPr>
                <w:sz w:val="22"/>
                <w:szCs w:val="22"/>
              </w:rPr>
              <w:t>konec_výh</w:t>
            </w:r>
            <w:proofErr w:type="spellEnd"/>
            <w:r w:rsidRPr="00724C63">
              <w:rPr>
                <w:sz w:val="22"/>
                <w:szCs w:val="22"/>
              </w:rPr>
              <w:t>.</w:t>
            </w:r>
          </w:p>
        </w:tc>
        <w:tc>
          <w:tcPr>
            <w:tcW w:w="1233" w:type="dxa"/>
            <w:tcBorders>
              <w:top w:val="nil"/>
              <w:left w:val="nil"/>
              <w:bottom w:val="single" w:sz="4" w:space="0" w:color="auto"/>
              <w:right w:val="single" w:sz="4" w:space="0" w:color="auto"/>
            </w:tcBorders>
            <w:shd w:val="clear" w:color="auto" w:fill="auto"/>
            <w:noWrap/>
            <w:vAlign w:val="bottom"/>
            <w:hideMark/>
          </w:tcPr>
          <w:p w14:paraId="5165D38D"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4A71B026" w14:textId="77777777" w:rsidR="00724C63" w:rsidRPr="00724C63" w:rsidRDefault="00724C63" w:rsidP="00724C63">
            <w:pPr>
              <w:spacing w:before="0"/>
              <w:ind w:firstLine="0"/>
              <w:jc w:val="right"/>
              <w:rPr>
                <w:sz w:val="22"/>
                <w:szCs w:val="22"/>
              </w:rPr>
            </w:pPr>
            <w:r w:rsidRPr="00724C63">
              <w:rPr>
                <w:sz w:val="22"/>
                <w:szCs w:val="22"/>
              </w:rPr>
              <w:t>130</w:t>
            </w:r>
          </w:p>
        </w:tc>
        <w:tc>
          <w:tcPr>
            <w:tcW w:w="2376" w:type="dxa"/>
            <w:tcBorders>
              <w:top w:val="nil"/>
              <w:left w:val="nil"/>
              <w:bottom w:val="single" w:sz="4" w:space="0" w:color="auto"/>
              <w:right w:val="single" w:sz="4" w:space="0" w:color="auto"/>
            </w:tcBorders>
            <w:shd w:val="clear" w:color="auto" w:fill="auto"/>
            <w:noWrap/>
            <w:vAlign w:val="bottom"/>
            <w:hideMark/>
          </w:tcPr>
          <w:p w14:paraId="067F792D" w14:textId="77777777" w:rsidR="00724C63" w:rsidRPr="00724C63" w:rsidRDefault="00724C63" w:rsidP="00724C63">
            <w:pPr>
              <w:spacing w:before="0"/>
              <w:ind w:firstLine="0"/>
              <w:jc w:val="left"/>
              <w:rPr>
                <w:sz w:val="22"/>
                <w:szCs w:val="22"/>
              </w:rPr>
            </w:pPr>
            <w:r w:rsidRPr="00724C63">
              <w:rPr>
                <w:sz w:val="22"/>
                <w:szCs w:val="22"/>
              </w:rPr>
              <w:t>značka sítí</w:t>
            </w:r>
          </w:p>
        </w:tc>
      </w:tr>
      <w:tr w:rsidR="00724C63" w:rsidRPr="00724C63" w14:paraId="3DC86643"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503CCC08" w14:textId="77777777" w:rsidR="00724C63" w:rsidRPr="00724C63" w:rsidRDefault="00724C63" w:rsidP="00724C63">
            <w:pPr>
              <w:spacing w:before="0"/>
              <w:ind w:firstLine="0"/>
              <w:jc w:val="left"/>
              <w:rPr>
                <w:sz w:val="22"/>
                <w:szCs w:val="22"/>
              </w:rPr>
            </w:pPr>
            <w:r w:rsidRPr="00724C63">
              <w:rPr>
                <w:sz w:val="22"/>
                <w:szCs w:val="22"/>
              </w:rPr>
              <w:t>Značka sítí majáček</w:t>
            </w:r>
          </w:p>
        </w:tc>
        <w:tc>
          <w:tcPr>
            <w:tcW w:w="1233" w:type="dxa"/>
            <w:tcBorders>
              <w:top w:val="nil"/>
              <w:left w:val="nil"/>
              <w:bottom w:val="single" w:sz="4" w:space="0" w:color="auto"/>
              <w:right w:val="single" w:sz="4" w:space="0" w:color="auto"/>
            </w:tcBorders>
            <w:shd w:val="clear" w:color="auto" w:fill="auto"/>
            <w:noWrap/>
            <w:vAlign w:val="bottom"/>
            <w:hideMark/>
          </w:tcPr>
          <w:p w14:paraId="476C3722"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1D8BE03B" w14:textId="77777777" w:rsidR="00724C63" w:rsidRPr="00724C63" w:rsidRDefault="00724C63" w:rsidP="00724C63">
            <w:pPr>
              <w:spacing w:before="0"/>
              <w:ind w:firstLine="0"/>
              <w:jc w:val="right"/>
              <w:rPr>
                <w:sz w:val="22"/>
                <w:szCs w:val="22"/>
              </w:rPr>
            </w:pPr>
            <w:r w:rsidRPr="00724C63">
              <w:rPr>
                <w:sz w:val="22"/>
                <w:szCs w:val="22"/>
              </w:rPr>
              <w:t>99</w:t>
            </w:r>
          </w:p>
        </w:tc>
        <w:tc>
          <w:tcPr>
            <w:tcW w:w="2376" w:type="dxa"/>
            <w:tcBorders>
              <w:top w:val="nil"/>
              <w:left w:val="nil"/>
              <w:bottom w:val="single" w:sz="4" w:space="0" w:color="auto"/>
              <w:right w:val="single" w:sz="4" w:space="0" w:color="auto"/>
            </w:tcBorders>
            <w:shd w:val="clear" w:color="auto" w:fill="auto"/>
            <w:noWrap/>
            <w:vAlign w:val="bottom"/>
            <w:hideMark/>
          </w:tcPr>
          <w:p w14:paraId="1A25F8D9" w14:textId="77777777" w:rsidR="00724C63" w:rsidRPr="00724C63" w:rsidRDefault="00724C63" w:rsidP="00724C63">
            <w:pPr>
              <w:spacing w:before="0"/>
              <w:ind w:firstLine="0"/>
              <w:jc w:val="left"/>
              <w:rPr>
                <w:sz w:val="22"/>
                <w:szCs w:val="22"/>
              </w:rPr>
            </w:pPr>
            <w:r w:rsidRPr="00724C63">
              <w:rPr>
                <w:sz w:val="22"/>
                <w:szCs w:val="22"/>
              </w:rPr>
              <w:t>značka sítí</w:t>
            </w:r>
          </w:p>
        </w:tc>
      </w:tr>
      <w:tr w:rsidR="00724C63" w:rsidRPr="00724C63" w14:paraId="2C84E5BB"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4C07F27A" w14:textId="77777777" w:rsidR="00724C63" w:rsidRPr="00724C63" w:rsidRDefault="00724C63" w:rsidP="00724C63">
            <w:pPr>
              <w:spacing w:before="0"/>
              <w:ind w:firstLine="0"/>
              <w:jc w:val="left"/>
              <w:rPr>
                <w:sz w:val="22"/>
                <w:szCs w:val="22"/>
              </w:rPr>
            </w:pPr>
            <w:r w:rsidRPr="00724C63">
              <w:rPr>
                <w:sz w:val="22"/>
                <w:szCs w:val="22"/>
              </w:rPr>
              <w:t xml:space="preserve">Značka sítí </w:t>
            </w:r>
            <w:proofErr w:type="spellStart"/>
            <w:r w:rsidRPr="00724C63">
              <w:rPr>
                <w:sz w:val="22"/>
                <w:szCs w:val="22"/>
              </w:rPr>
              <w:t>mech.návěst</w:t>
            </w:r>
            <w:proofErr w:type="spellEnd"/>
          </w:p>
        </w:tc>
        <w:tc>
          <w:tcPr>
            <w:tcW w:w="1233" w:type="dxa"/>
            <w:tcBorders>
              <w:top w:val="nil"/>
              <w:left w:val="nil"/>
              <w:bottom w:val="single" w:sz="4" w:space="0" w:color="auto"/>
              <w:right w:val="single" w:sz="4" w:space="0" w:color="auto"/>
            </w:tcBorders>
            <w:shd w:val="clear" w:color="auto" w:fill="auto"/>
            <w:noWrap/>
            <w:vAlign w:val="bottom"/>
            <w:hideMark/>
          </w:tcPr>
          <w:p w14:paraId="67EE1FDD"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3549508E" w14:textId="77777777" w:rsidR="00724C63" w:rsidRPr="00724C63" w:rsidRDefault="00724C63" w:rsidP="00724C63">
            <w:pPr>
              <w:spacing w:before="0"/>
              <w:ind w:firstLine="0"/>
              <w:jc w:val="right"/>
              <w:rPr>
                <w:sz w:val="22"/>
                <w:szCs w:val="22"/>
              </w:rPr>
            </w:pPr>
            <w:r w:rsidRPr="00724C63">
              <w:rPr>
                <w:sz w:val="22"/>
                <w:szCs w:val="22"/>
              </w:rPr>
              <w:t>13</w:t>
            </w:r>
          </w:p>
        </w:tc>
        <w:tc>
          <w:tcPr>
            <w:tcW w:w="2376" w:type="dxa"/>
            <w:tcBorders>
              <w:top w:val="nil"/>
              <w:left w:val="nil"/>
              <w:bottom w:val="single" w:sz="4" w:space="0" w:color="auto"/>
              <w:right w:val="single" w:sz="4" w:space="0" w:color="auto"/>
            </w:tcBorders>
            <w:shd w:val="clear" w:color="auto" w:fill="auto"/>
            <w:noWrap/>
            <w:vAlign w:val="bottom"/>
            <w:hideMark/>
          </w:tcPr>
          <w:p w14:paraId="58A4274F" w14:textId="77777777" w:rsidR="00724C63" w:rsidRPr="00724C63" w:rsidRDefault="00724C63" w:rsidP="00724C63">
            <w:pPr>
              <w:spacing w:before="0"/>
              <w:ind w:firstLine="0"/>
              <w:jc w:val="left"/>
              <w:rPr>
                <w:sz w:val="22"/>
                <w:szCs w:val="22"/>
              </w:rPr>
            </w:pPr>
            <w:r w:rsidRPr="00724C63">
              <w:rPr>
                <w:sz w:val="22"/>
                <w:szCs w:val="22"/>
              </w:rPr>
              <w:t>značka sítí</w:t>
            </w:r>
          </w:p>
        </w:tc>
      </w:tr>
      <w:tr w:rsidR="00724C63" w:rsidRPr="00724C63" w14:paraId="5F6EC31F"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016DFD38" w14:textId="77777777" w:rsidR="00724C63" w:rsidRPr="00724C63" w:rsidRDefault="00724C63" w:rsidP="00724C63">
            <w:pPr>
              <w:spacing w:before="0"/>
              <w:ind w:firstLine="0"/>
              <w:jc w:val="left"/>
              <w:rPr>
                <w:sz w:val="22"/>
                <w:szCs w:val="22"/>
              </w:rPr>
            </w:pPr>
            <w:r w:rsidRPr="00724C63">
              <w:rPr>
                <w:sz w:val="22"/>
                <w:szCs w:val="22"/>
              </w:rPr>
              <w:t xml:space="preserve">Značka sítí </w:t>
            </w:r>
            <w:proofErr w:type="spellStart"/>
            <w:r w:rsidRPr="00724C63">
              <w:rPr>
                <w:sz w:val="22"/>
                <w:szCs w:val="22"/>
              </w:rPr>
              <w:t>pobř.sig.světlo</w:t>
            </w:r>
            <w:proofErr w:type="spellEnd"/>
          </w:p>
        </w:tc>
        <w:tc>
          <w:tcPr>
            <w:tcW w:w="1233" w:type="dxa"/>
            <w:tcBorders>
              <w:top w:val="nil"/>
              <w:left w:val="nil"/>
              <w:bottom w:val="single" w:sz="4" w:space="0" w:color="auto"/>
              <w:right w:val="single" w:sz="4" w:space="0" w:color="auto"/>
            </w:tcBorders>
            <w:shd w:val="clear" w:color="auto" w:fill="auto"/>
            <w:noWrap/>
            <w:vAlign w:val="bottom"/>
            <w:hideMark/>
          </w:tcPr>
          <w:p w14:paraId="73980F5A"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2B91F0E0" w14:textId="77777777" w:rsidR="00724C63" w:rsidRPr="00724C63" w:rsidRDefault="00724C63" w:rsidP="00724C63">
            <w:pPr>
              <w:spacing w:before="0"/>
              <w:ind w:firstLine="0"/>
              <w:jc w:val="right"/>
              <w:rPr>
                <w:sz w:val="22"/>
                <w:szCs w:val="22"/>
              </w:rPr>
            </w:pPr>
            <w:r w:rsidRPr="00724C63">
              <w:rPr>
                <w:sz w:val="22"/>
                <w:szCs w:val="22"/>
              </w:rPr>
              <w:t>0</w:t>
            </w:r>
          </w:p>
        </w:tc>
        <w:tc>
          <w:tcPr>
            <w:tcW w:w="2376" w:type="dxa"/>
            <w:tcBorders>
              <w:top w:val="nil"/>
              <w:left w:val="nil"/>
              <w:bottom w:val="single" w:sz="4" w:space="0" w:color="auto"/>
              <w:right w:val="single" w:sz="4" w:space="0" w:color="auto"/>
            </w:tcBorders>
            <w:shd w:val="clear" w:color="auto" w:fill="auto"/>
            <w:noWrap/>
            <w:vAlign w:val="bottom"/>
            <w:hideMark/>
          </w:tcPr>
          <w:p w14:paraId="18D28616" w14:textId="77777777" w:rsidR="00724C63" w:rsidRPr="00724C63" w:rsidRDefault="00724C63" w:rsidP="00724C63">
            <w:pPr>
              <w:spacing w:before="0"/>
              <w:ind w:firstLine="0"/>
              <w:jc w:val="left"/>
              <w:rPr>
                <w:sz w:val="22"/>
                <w:szCs w:val="22"/>
              </w:rPr>
            </w:pPr>
            <w:r w:rsidRPr="00724C63">
              <w:rPr>
                <w:sz w:val="22"/>
                <w:szCs w:val="22"/>
              </w:rPr>
              <w:t>značka sítí</w:t>
            </w:r>
          </w:p>
        </w:tc>
      </w:tr>
      <w:tr w:rsidR="00724C63" w:rsidRPr="00724C63" w14:paraId="19383510"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374060E4" w14:textId="77777777" w:rsidR="00724C63" w:rsidRPr="00724C63" w:rsidRDefault="00724C63" w:rsidP="00724C63">
            <w:pPr>
              <w:spacing w:before="0"/>
              <w:ind w:firstLine="0"/>
              <w:jc w:val="left"/>
              <w:rPr>
                <w:sz w:val="22"/>
                <w:szCs w:val="22"/>
              </w:rPr>
            </w:pPr>
            <w:r w:rsidRPr="00724C63">
              <w:rPr>
                <w:sz w:val="22"/>
                <w:szCs w:val="22"/>
              </w:rPr>
              <w:t xml:space="preserve">Značka sítí </w:t>
            </w:r>
            <w:proofErr w:type="spellStart"/>
            <w:r w:rsidRPr="00724C63">
              <w:rPr>
                <w:sz w:val="22"/>
                <w:szCs w:val="22"/>
              </w:rPr>
              <w:t>red.šachta</w:t>
            </w:r>
            <w:proofErr w:type="spellEnd"/>
          </w:p>
        </w:tc>
        <w:tc>
          <w:tcPr>
            <w:tcW w:w="1233" w:type="dxa"/>
            <w:tcBorders>
              <w:top w:val="nil"/>
              <w:left w:val="nil"/>
              <w:bottom w:val="single" w:sz="4" w:space="0" w:color="auto"/>
              <w:right w:val="single" w:sz="4" w:space="0" w:color="auto"/>
            </w:tcBorders>
            <w:shd w:val="clear" w:color="auto" w:fill="auto"/>
            <w:noWrap/>
            <w:vAlign w:val="bottom"/>
            <w:hideMark/>
          </w:tcPr>
          <w:p w14:paraId="3BD1E27F"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7DEAE98A" w14:textId="77777777" w:rsidR="00724C63" w:rsidRPr="00724C63" w:rsidRDefault="00724C63" w:rsidP="00724C63">
            <w:pPr>
              <w:spacing w:before="0"/>
              <w:ind w:firstLine="0"/>
              <w:jc w:val="right"/>
              <w:rPr>
                <w:sz w:val="22"/>
                <w:szCs w:val="22"/>
              </w:rPr>
            </w:pPr>
            <w:r w:rsidRPr="00724C63">
              <w:rPr>
                <w:sz w:val="22"/>
                <w:szCs w:val="22"/>
              </w:rPr>
              <w:t>3</w:t>
            </w:r>
          </w:p>
        </w:tc>
        <w:tc>
          <w:tcPr>
            <w:tcW w:w="2376" w:type="dxa"/>
            <w:tcBorders>
              <w:top w:val="nil"/>
              <w:left w:val="nil"/>
              <w:bottom w:val="single" w:sz="4" w:space="0" w:color="auto"/>
              <w:right w:val="single" w:sz="4" w:space="0" w:color="auto"/>
            </w:tcBorders>
            <w:shd w:val="clear" w:color="auto" w:fill="auto"/>
            <w:noWrap/>
            <w:vAlign w:val="bottom"/>
            <w:hideMark/>
          </w:tcPr>
          <w:p w14:paraId="380E574F" w14:textId="77777777" w:rsidR="00724C63" w:rsidRPr="00724C63" w:rsidRDefault="00724C63" w:rsidP="00724C63">
            <w:pPr>
              <w:spacing w:before="0"/>
              <w:ind w:firstLine="0"/>
              <w:jc w:val="left"/>
              <w:rPr>
                <w:sz w:val="22"/>
                <w:szCs w:val="22"/>
              </w:rPr>
            </w:pPr>
            <w:r w:rsidRPr="00724C63">
              <w:rPr>
                <w:sz w:val="22"/>
                <w:szCs w:val="22"/>
              </w:rPr>
              <w:t>značka sítí</w:t>
            </w:r>
          </w:p>
        </w:tc>
      </w:tr>
      <w:tr w:rsidR="00724C63" w:rsidRPr="00724C63" w14:paraId="17E8D3D5"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1C58659B" w14:textId="77777777" w:rsidR="00724C63" w:rsidRPr="00724C63" w:rsidRDefault="00724C63" w:rsidP="00724C63">
            <w:pPr>
              <w:spacing w:before="0"/>
              <w:ind w:firstLine="0"/>
              <w:jc w:val="left"/>
              <w:rPr>
                <w:sz w:val="22"/>
                <w:szCs w:val="22"/>
              </w:rPr>
            </w:pPr>
            <w:r w:rsidRPr="00724C63">
              <w:rPr>
                <w:sz w:val="22"/>
                <w:szCs w:val="22"/>
              </w:rPr>
              <w:t>Značka sítí redukce</w:t>
            </w:r>
          </w:p>
        </w:tc>
        <w:tc>
          <w:tcPr>
            <w:tcW w:w="1233" w:type="dxa"/>
            <w:tcBorders>
              <w:top w:val="nil"/>
              <w:left w:val="nil"/>
              <w:bottom w:val="single" w:sz="4" w:space="0" w:color="auto"/>
              <w:right w:val="single" w:sz="4" w:space="0" w:color="auto"/>
            </w:tcBorders>
            <w:shd w:val="clear" w:color="auto" w:fill="auto"/>
            <w:noWrap/>
            <w:vAlign w:val="bottom"/>
            <w:hideMark/>
          </w:tcPr>
          <w:p w14:paraId="063EA708"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2C9A8878" w14:textId="77777777" w:rsidR="00724C63" w:rsidRPr="00724C63" w:rsidRDefault="00724C63" w:rsidP="00724C63">
            <w:pPr>
              <w:spacing w:before="0"/>
              <w:ind w:firstLine="0"/>
              <w:jc w:val="right"/>
              <w:rPr>
                <w:sz w:val="22"/>
                <w:szCs w:val="22"/>
              </w:rPr>
            </w:pPr>
            <w:r w:rsidRPr="00724C63">
              <w:rPr>
                <w:sz w:val="22"/>
                <w:szCs w:val="22"/>
              </w:rPr>
              <w:t>0</w:t>
            </w:r>
          </w:p>
        </w:tc>
        <w:tc>
          <w:tcPr>
            <w:tcW w:w="2376" w:type="dxa"/>
            <w:tcBorders>
              <w:top w:val="nil"/>
              <w:left w:val="nil"/>
              <w:bottom w:val="single" w:sz="4" w:space="0" w:color="auto"/>
              <w:right w:val="single" w:sz="4" w:space="0" w:color="auto"/>
            </w:tcBorders>
            <w:shd w:val="clear" w:color="auto" w:fill="auto"/>
            <w:noWrap/>
            <w:vAlign w:val="bottom"/>
            <w:hideMark/>
          </w:tcPr>
          <w:p w14:paraId="3F721DAA" w14:textId="77777777" w:rsidR="00724C63" w:rsidRPr="00724C63" w:rsidRDefault="00724C63" w:rsidP="00724C63">
            <w:pPr>
              <w:spacing w:before="0"/>
              <w:ind w:firstLine="0"/>
              <w:jc w:val="left"/>
              <w:rPr>
                <w:sz w:val="22"/>
                <w:szCs w:val="22"/>
              </w:rPr>
            </w:pPr>
            <w:r w:rsidRPr="00724C63">
              <w:rPr>
                <w:sz w:val="22"/>
                <w:szCs w:val="22"/>
              </w:rPr>
              <w:t>značka sítí</w:t>
            </w:r>
          </w:p>
        </w:tc>
      </w:tr>
      <w:tr w:rsidR="00724C63" w:rsidRPr="00724C63" w14:paraId="3431F699"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5A135A62" w14:textId="77777777" w:rsidR="00724C63" w:rsidRPr="00724C63" w:rsidRDefault="00724C63" w:rsidP="00724C63">
            <w:pPr>
              <w:spacing w:before="0"/>
              <w:ind w:firstLine="0"/>
              <w:jc w:val="left"/>
              <w:rPr>
                <w:sz w:val="22"/>
                <w:szCs w:val="22"/>
              </w:rPr>
            </w:pPr>
            <w:r w:rsidRPr="00724C63">
              <w:rPr>
                <w:sz w:val="22"/>
                <w:szCs w:val="22"/>
              </w:rPr>
              <w:t xml:space="preserve">Značka sítí </w:t>
            </w:r>
            <w:proofErr w:type="spellStart"/>
            <w:r w:rsidRPr="00724C63">
              <w:rPr>
                <w:sz w:val="22"/>
                <w:szCs w:val="22"/>
              </w:rPr>
              <w:t>síťový_regul</w:t>
            </w:r>
            <w:proofErr w:type="spellEnd"/>
            <w:r w:rsidRPr="00724C63">
              <w:rPr>
                <w:sz w:val="22"/>
                <w:szCs w:val="22"/>
              </w:rPr>
              <w:t>.</w:t>
            </w:r>
          </w:p>
        </w:tc>
        <w:tc>
          <w:tcPr>
            <w:tcW w:w="1233" w:type="dxa"/>
            <w:tcBorders>
              <w:top w:val="nil"/>
              <w:left w:val="nil"/>
              <w:bottom w:val="single" w:sz="4" w:space="0" w:color="auto"/>
              <w:right w:val="single" w:sz="4" w:space="0" w:color="auto"/>
            </w:tcBorders>
            <w:shd w:val="clear" w:color="auto" w:fill="auto"/>
            <w:noWrap/>
            <w:vAlign w:val="bottom"/>
            <w:hideMark/>
          </w:tcPr>
          <w:p w14:paraId="337F50CC"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364B6ADE" w14:textId="77777777" w:rsidR="00724C63" w:rsidRPr="00724C63" w:rsidRDefault="00724C63" w:rsidP="00724C63">
            <w:pPr>
              <w:spacing w:before="0"/>
              <w:ind w:firstLine="0"/>
              <w:jc w:val="right"/>
              <w:rPr>
                <w:sz w:val="22"/>
                <w:szCs w:val="22"/>
              </w:rPr>
            </w:pPr>
            <w:r w:rsidRPr="00724C63">
              <w:rPr>
                <w:sz w:val="22"/>
                <w:szCs w:val="22"/>
              </w:rPr>
              <w:t>0</w:t>
            </w:r>
          </w:p>
        </w:tc>
        <w:tc>
          <w:tcPr>
            <w:tcW w:w="2376" w:type="dxa"/>
            <w:tcBorders>
              <w:top w:val="nil"/>
              <w:left w:val="nil"/>
              <w:bottom w:val="single" w:sz="4" w:space="0" w:color="auto"/>
              <w:right w:val="single" w:sz="4" w:space="0" w:color="auto"/>
            </w:tcBorders>
            <w:shd w:val="clear" w:color="auto" w:fill="auto"/>
            <w:noWrap/>
            <w:vAlign w:val="bottom"/>
            <w:hideMark/>
          </w:tcPr>
          <w:p w14:paraId="064F8870" w14:textId="77777777" w:rsidR="00724C63" w:rsidRPr="00724C63" w:rsidRDefault="00724C63" w:rsidP="00724C63">
            <w:pPr>
              <w:spacing w:before="0"/>
              <w:ind w:firstLine="0"/>
              <w:jc w:val="left"/>
              <w:rPr>
                <w:sz w:val="22"/>
                <w:szCs w:val="22"/>
              </w:rPr>
            </w:pPr>
            <w:r w:rsidRPr="00724C63">
              <w:rPr>
                <w:sz w:val="22"/>
                <w:szCs w:val="22"/>
              </w:rPr>
              <w:t>značka sítí</w:t>
            </w:r>
          </w:p>
        </w:tc>
      </w:tr>
      <w:tr w:rsidR="00724C63" w:rsidRPr="00724C63" w14:paraId="1231BCC4"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7BCE111D" w14:textId="77777777" w:rsidR="00724C63" w:rsidRPr="00724C63" w:rsidRDefault="00724C63" w:rsidP="00724C63">
            <w:pPr>
              <w:spacing w:before="0"/>
              <w:ind w:firstLine="0"/>
              <w:jc w:val="left"/>
              <w:rPr>
                <w:sz w:val="22"/>
                <w:szCs w:val="22"/>
              </w:rPr>
            </w:pPr>
            <w:r w:rsidRPr="00724C63">
              <w:rPr>
                <w:sz w:val="22"/>
                <w:szCs w:val="22"/>
              </w:rPr>
              <w:t xml:space="preserve">Značka sítí </w:t>
            </w:r>
            <w:proofErr w:type="spellStart"/>
            <w:r w:rsidRPr="00724C63">
              <w:rPr>
                <w:sz w:val="22"/>
                <w:szCs w:val="22"/>
              </w:rPr>
              <w:t>sloup_pl.sig</w:t>
            </w:r>
            <w:proofErr w:type="spellEnd"/>
            <w:r w:rsidRPr="00724C63">
              <w:rPr>
                <w:sz w:val="22"/>
                <w:szCs w:val="22"/>
              </w:rPr>
              <w:t>.</w:t>
            </w:r>
          </w:p>
        </w:tc>
        <w:tc>
          <w:tcPr>
            <w:tcW w:w="1233" w:type="dxa"/>
            <w:tcBorders>
              <w:top w:val="nil"/>
              <w:left w:val="nil"/>
              <w:bottom w:val="single" w:sz="4" w:space="0" w:color="auto"/>
              <w:right w:val="single" w:sz="4" w:space="0" w:color="auto"/>
            </w:tcBorders>
            <w:shd w:val="clear" w:color="auto" w:fill="auto"/>
            <w:noWrap/>
            <w:vAlign w:val="bottom"/>
            <w:hideMark/>
          </w:tcPr>
          <w:p w14:paraId="2B7374F5"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075A9261" w14:textId="77777777" w:rsidR="00724C63" w:rsidRPr="00724C63" w:rsidRDefault="00724C63" w:rsidP="00724C63">
            <w:pPr>
              <w:spacing w:before="0"/>
              <w:ind w:firstLine="0"/>
              <w:jc w:val="right"/>
              <w:rPr>
                <w:sz w:val="22"/>
                <w:szCs w:val="22"/>
              </w:rPr>
            </w:pPr>
            <w:r w:rsidRPr="00724C63">
              <w:rPr>
                <w:sz w:val="22"/>
                <w:szCs w:val="22"/>
              </w:rPr>
              <w:t>7</w:t>
            </w:r>
          </w:p>
        </w:tc>
        <w:tc>
          <w:tcPr>
            <w:tcW w:w="2376" w:type="dxa"/>
            <w:tcBorders>
              <w:top w:val="nil"/>
              <w:left w:val="nil"/>
              <w:bottom w:val="single" w:sz="4" w:space="0" w:color="auto"/>
              <w:right w:val="single" w:sz="4" w:space="0" w:color="auto"/>
            </w:tcBorders>
            <w:shd w:val="clear" w:color="auto" w:fill="auto"/>
            <w:noWrap/>
            <w:vAlign w:val="bottom"/>
            <w:hideMark/>
          </w:tcPr>
          <w:p w14:paraId="38AE4FA2" w14:textId="77777777" w:rsidR="00724C63" w:rsidRPr="00724C63" w:rsidRDefault="00724C63" w:rsidP="00724C63">
            <w:pPr>
              <w:spacing w:before="0"/>
              <w:ind w:firstLine="0"/>
              <w:jc w:val="left"/>
              <w:rPr>
                <w:sz w:val="22"/>
                <w:szCs w:val="22"/>
              </w:rPr>
            </w:pPr>
            <w:r w:rsidRPr="00724C63">
              <w:rPr>
                <w:sz w:val="22"/>
                <w:szCs w:val="22"/>
              </w:rPr>
              <w:t>značka sítí</w:t>
            </w:r>
          </w:p>
        </w:tc>
      </w:tr>
      <w:tr w:rsidR="00724C63" w:rsidRPr="00724C63" w14:paraId="160AB251"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1923668D" w14:textId="77777777" w:rsidR="00724C63" w:rsidRPr="00724C63" w:rsidRDefault="00724C63" w:rsidP="00724C63">
            <w:pPr>
              <w:spacing w:before="0"/>
              <w:ind w:firstLine="0"/>
              <w:jc w:val="left"/>
              <w:rPr>
                <w:sz w:val="22"/>
                <w:szCs w:val="22"/>
              </w:rPr>
            </w:pPr>
            <w:r w:rsidRPr="00724C63">
              <w:rPr>
                <w:sz w:val="22"/>
                <w:szCs w:val="22"/>
              </w:rPr>
              <w:t xml:space="preserve">Značka sítí </w:t>
            </w:r>
            <w:proofErr w:type="spellStart"/>
            <w:r w:rsidRPr="00724C63">
              <w:rPr>
                <w:sz w:val="22"/>
                <w:szCs w:val="22"/>
              </w:rPr>
              <w:t>spadliště</w:t>
            </w:r>
            <w:proofErr w:type="spellEnd"/>
          </w:p>
        </w:tc>
        <w:tc>
          <w:tcPr>
            <w:tcW w:w="1233" w:type="dxa"/>
            <w:tcBorders>
              <w:top w:val="nil"/>
              <w:left w:val="nil"/>
              <w:bottom w:val="single" w:sz="4" w:space="0" w:color="auto"/>
              <w:right w:val="single" w:sz="4" w:space="0" w:color="auto"/>
            </w:tcBorders>
            <w:shd w:val="clear" w:color="auto" w:fill="auto"/>
            <w:noWrap/>
            <w:vAlign w:val="bottom"/>
            <w:hideMark/>
          </w:tcPr>
          <w:p w14:paraId="7E21DD4D"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7433C802" w14:textId="77777777" w:rsidR="00724C63" w:rsidRPr="00724C63" w:rsidRDefault="00724C63" w:rsidP="00724C63">
            <w:pPr>
              <w:spacing w:before="0"/>
              <w:ind w:firstLine="0"/>
              <w:jc w:val="right"/>
              <w:rPr>
                <w:sz w:val="22"/>
                <w:szCs w:val="22"/>
              </w:rPr>
            </w:pPr>
            <w:r w:rsidRPr="00724C63">
              <w:rPr>
                <w:sz w:val="22"/>
                <w:szCs w:val="22"/>
              </w:rPr>
              <w:t>7</w:t>
            </w:r>
          </w:p>
        </w:tc>
        <w:tc>
          <w:tcPr>
            <w:tcW w:w="2376" w:type="dxa"/>
            <w:tcBorders>
              <w:top w:val="nil"/>
              <w:left w:val="nil"/>
              <w:bottom w:val="single" w:sz="4" w:space="0" w:color="auto"/>
              <w:right w:val="single" w:sz="4" w:space="0" w:color="auto"/>
            </w:tcBorders>
            <w:shd w:val="clear" w:color="auto" w:fill="auto"/>
            <w:noWrap/>
            <w:vAlign w:val="bottom"/>
            <w:hideMark/>
          </w:tcPr>
          <w:p w14:paraId="018CEA71" w14:textId="77777777" w:rsidR="00724C63" w:rsidRPr="00724C63" w:rsidRDefault="00724C63" w:rsidP="00724C63">
            <w:pPr>
              <w:spacing w:before="0"/>
              <w:ind w:firstLine="0"/>
              <w:jc w:val="left"/>
              <w:rPr>
                <w:sz w:val="22"/>
                <w:szCs w:val="22"/>
              </w:rPr>
            </w:pPr>
            <w:r w:rsidRPr="00724C63">
              <w:rPr>
                <w:sz w:val="22"/>
                <w:szCs w:val="22"/>
              </w:rPr>
              <w:t>značka sítí</w:t>
            </w:r>
          </w:p>
        </w:tc>
      </w:tr>
      <w:tr w:rsidR="00724C63" w:rsidRPr="00724C63" w14:paraId="748D97EE"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336788EC" w14:textId="77777777" w:rsidR="00724C63" w:rsidRPr="00724C63" w:rsidRDefault="00724C63" w:rsidP="00724C63">
            <w:pPr>
              <w:spacing w:before="0"/>
              <w:ind w:firstLine="0"/>
              <w:jc w:val="left"/>
              <w:rPr>
                <w:sz w:val="22"/>
                <w:szCs w:val="22"/>
              </w:rPr>
            </w:pPr>
            <w:r w:rsidRPr="00724C63">
              <w:rPr>
                <w:sz w:val="22"/>
                <w:szCs w:val="22"/>
              </w:rPr>
              <w:t>Značka sítí staničník</w:t>
            </w:r>
          </w:p>
        </w:tc>
        <w:tc>
          <w:tcPr>
            <w:tcW w:w="1233" w:type="dxa"/>
            <w:tcBorders>
              <w:top w:val="nil"/>
              <w:left w:val="nil"/>
              <w:bottom w:val="single" w:sz="4" w:space="0" w:color="auto"/>
              <w:right w:val="single" w:sz="4" w:space="0" w:color="auto"/>
            </w:tcBorders>
            <w:shd w:val="clear" w:color="auto" w:fill="auto"/>
            <w:noWrap/>
            <w:vAlign w:val="bottom"/>
            <w:hideMark/>
          </w:tcPr>
          <w:p w14:paraId="25FC8D41"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64C3CBB1" w14:textId="77777777" w:rsidR="00724C63" w:rsidRPr="00724C63" w:rsidRDefault="00724C63" w:rsidP="00724C63">
            <w:pPr>
              <w:spacing w:before="0"/>
              <w:ind w:firstLine="0"/>
              <w:jc w:val="right"/>
              <w:rPr>
                <w:sz w:val="22"/>
                <w:szCs w:val="22"/>
              </w:rPr>
            </w:pPr>
            <w:r w:rsidRPr="00724C63">
              <w:rPr>
                <w:sz w:val="22"/>
                <w:szCs w:val="22"/>
              </w:rPr>
              <w:t>89</w:t>
            </w:r>
          </w:p>
        </w:tc>
        <w:tc>
          <w:tcPr>
            <w:tcW w:w="2376" w:type="dxa"/>
            <w:tcBorders>
              <w:top w:val="nil"/>
              <w:left w:val="nil"/>
              <w:bottom w:val="single" w:sz="4" w:space="0" w:color="auto"/>
              <w:right w:val="single" w:sz="4" w:space="0" w:color="auto"/>
            </w:tcBorders>
            <w:shd w:val="clear" w:color="auto" w:fill="auto"/>
            <w:noWrap/>
            <w:vAlign w:val="bottom"/>
            <w:hideMark/>
          </w:tcPr>
          <w:p w14:paraId="466A3C06" w14:textId="77777777" w:rsidR="00724C63" w:rsidRPr="00724C63" w:rsidRDefault="00724C63" w:rsidP="00724C63">
            <w:pPr>
              <w:spacing w:before="0"/>
              <w:ind w:firstLine="0"/>
              <w:jc w:val="left"/>
              <w:rPr>
                <w:sz w:val="22"/>
                <w:szCs w:val="22"/>
              </w:rPr>
            </w:pPr>
            <w:r w:rsidRPr="00724C63">
              <w:rPr>
                <w:sz w:val="22"/>
                <w:szCs w:val="22"/>
              </w:rPr>
              <w:t>značka sítí</w:t>
            </w:r>
          </w:p>
        </w:tc>
      </w:tr>
      <w:tr w:rsidR="00724C63" w:rsidRPr="00724C63" w14:paraId="10B689DB"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770A78EC" w14:textId="77777777" w:rsidR="00724C63" w:rsidRPr="00724C63" w:rsidRDefault="00724C63" w:rsidP="00724C63">
            <w:pPr>
              <w:spacing w:before="0"/>
              <w:ind w:firstLine="0"/>
              <w:jc w:val="left"/>
              <w:rPr>
                <w:sz w:val="22"/>
                <w:szCs w:val="22"/>
              </w:rPr>
            </w:pPr>
            <w:r w:rsidRPr="00724C63">
              <w:rPr>
                <w:sz w:val="22"/>
                <w:szCs w:val="22"/>
              </w:rPr>
              <w:t xml:space="preserve">Značka sítí </w:t>
            </w:r>
            <w:proofErr w:type="spellStart"/>
            <w:r w:rsidRPr="00724C63">
              <w:rPr>
                <w:sz w:val="22"/>
                <w:szCs w:val="22"/>
              </w:rPr>
              <w:t>styk_výh</w:t>
            </w:r>
            <w:proofErr w:type="spellEnd"/>
            <w:r w:rsidRPr="00724C63">
              <w:rPr>
                <w:sz w:val="22"/>
                <w:szCs w:val="22"/>
              </w:rPr>
              <w:t>.</w:t>
            </w:r>
          </w:p>
        </w:tc>
        <w:tc>
          <w:tcPr>
            <w:tcW w:w="1233" w:type="dxa"/>
            <w:tcBorders>
              <w:top w:val="nil"/>
              <w:left w:val="nil"/>
              <w:bottom w:val="single" w:sz="4" w:space="0" w:color="auto"/>
              <w:right w:val="single" w:sz="4" w:space="0" w:color="auto"/>
            </w:tcBorders>
            <w:shd w:val="clear" w:color="auto" w:fill="auto"/>
            <w:noWrap/>
            <w:vAlign w:val="bottom"/>
            <w:hideMark/>
          </w:tcPr>
          <w:p w14:paraId="67CDF27D"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62DC8FE2" w14:textId="77777777" w:rsidR="00724C63" w:rsidRPr="00724C63" w:rsidRDefault="00724C63" w:rsidP="00724C63">
            <w:pPr>
              <w:spacing w:before="0"/>
              <w:ind w:firstLine="0"/>
              <w:jc w:val="right"/>
              <w:rPr>
                <w:sz w:val="22"/>
                <w:szCs w:val="22"/>
              </w:rPr>
            </w:pPr>
            <w:r w:rsidRPr="00724C63">
              <w:rPr>
                <w:sz w:val="22"/>
                <w:szCs w:val="22"/>
              </w:rPr>
              <w:t>39</w:t>
            </w:r>
          </w:p>
        </w:tc>
        <w:tc>
          <w:tcPr>
            <w:tcW w:w="2376" w:type="dxa"/>
            <w:tcBorders>
              <w:top w:val="nil"/>
              <w:left w:val="nil"/>
              <w:bottom w:val="single" w:sz="4" w:space="0" w:color="auto"/>
              <w:right w:val="single" w:sz="4" w:space="0" w:color="auto"/>
            </w:tcBorders>
            <w:shd w:val="clear" w:color="auto" w:fill="auto"/>
            <w:noWrap/>
            <w:vAlign w:val="bottom"/>
            <w:hideMark/>
          </w:tcPr>
          <w:p w14:paraId="4288AF36" w14:textId="77777777" w:rsidR="00724C63" w:rsidRPr="00724C63" w:rsidRDefault="00724C63" w:rsidP="00724C63">
            <w:pPr>
              <w:spacing w:before="0"/>
              <w:ind w:firstLine="0"/>
              <w:jc w:val="left"/>
              <w:rPr>
                <w:sz w:val="22"/>
                <w:szCs w:val="22"/>
              </w:rPr>
            </w:pPr>
            <w:r w:rsidRPr="00724C63">
              <w:rPr>
                <w:sz w:val="22"/>
                <w:szCs w:val="22"/>
              </w:rPr>
              <w:t>značka sítí</w:t>
            </w:r>
          </w:p>
        </w:tc>
      </w:tr>
      <w:tr w:rsidR="00724C63" w:rsidRPr="00724C63" w14:paraId="78E35295"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45D344DD" w14:textId="77777777" w:rsidR="00724C63" w:rsidRPr="00724C63" w:rsidRDefault="00724C63" w:rsidP="00724C63">
            <w:pPr>
              <w:spacing w:before="0"/>
              <w:ind w:firstLine="0"/>
              <w:jc w:val="left"/>
              <w:rPr>
                <w:sz w:val="22"/>
                <w:szCs w:val="22"/>
              </w:rPr>
            </w:pPr>
            <w:r w:rsidRPr="00724C63">
              <w:rPr>
                <w:sz w:val="22"/>
                <w:szCs w:val="22"/>
              </w:rPr>
              <w:t xml:space="preserve">Značka sítí </w:t>
            </w:r>
            <w:proofErr w:type="spellStart"/>
            <w:r w:rsidRPr="00724C63">
              <w:rPr>
                <w:sz w:val="22"/>
                <w:szCs w:val="22"/>
              </w:rPr>
              <w:t>svět.návěst</w:t>
            </w:r>
            <w:proofErr w:type="spellEnd"/>
          </w:p>
        </w:tc>
        <w:tc>
          <w:tcPr>
            <w:tcW w:w="1233" w:type="dxa"/>
            <w:tcBorders>
              <w:top w:val="nil"/>
              <w:left w:val="nil"/>
              <w:bottom w:val="single" w:sz="4" w:space="0" w:color="auto"/>
              <w:right w:val="single" w:sz="4" w:space="0" w:color="auto"/>
            </w:tcBorders>
            <w:shd w:val="clear" w:color="auto" w:fill="auto"/>
            <w:noWrap/>
            <w:vAlign w:val="bottom"/>
            <w:hideMark/>
          </w:tcPr>
          <w:p w14:paraId="5505B5DD"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571EC87C" w14:textId="77777777" w:rsidR="00724C63" w:rsidRPr="00724C63" w:rsidRDefault="00724C63" w:rsidP="00724C63">
            <w:pPr>
              <w:spacing w:before="0"/>
              <w:ind w:firstLine="0"/>
              <w:jc w:val="right"/>
              <w:rPr>
                <w:sz w:val="22"/>
                <w:szCs w:val="22"/>
              </w:rPr>
            </w:pPr>
            <w:r w:rsidRPr="00724C63">
              <w:rPr>
                <w:sz w:val="22"/>
                <w:szCs w:val="22"/>
              </w:rPr>
              <w:t>156</w:t>
            </w:r>
          </w:p>
        </w:tc>
        <w:tc>
          <w:tcPr>
            <w:tcW w:w="2376" w:type="dxa"/>
            <w:tcBorders>
              <w:top w:val="nil"/>
              <w:left w:val="nil"/>
              <w:bottom w:val="single" w:sz="4" w:space="0" w:color="auto"/>
              <w:right w:val="single" w:sz="4" w:space="0" w:color="auto"/>
            </w:tcBorders>
            <w:shd w:val="clear" w:color="auto" w:fill="auto"/>
            <w:noWrap/>
            <w:vAlign w:val="bottom"/>
            <w:hideMark/>
          </w:tcPr>
          <w:p w14:paraId="52FE17C9" w14:textId="77777777" w:rsidR="00724C63" w:rsidRPr="00724C63" w:rsidRDefault="00724C63" w:rsidP="00724C63">
            <w:pPr>
              <w:spacing w:before="0"/>
              <w:ind w:firstLine="0"/>
              <w:jc w:val="left"/>
              <w:rPr>
                <w:sz w:val="22"/>
                <w:szCs w:val="22"/>
              </w:rPr>
            </w:pPr>
            <w:r w:rsidRPr="00724C63">
              <w:rPr>
                <w:sz w:val="22"/>
                <w:szCs w:val="22"/>
              </w:rPr>
              <w:t>značka sítí</w:t>
            </w:r>
          </w:p>
        </w:tc>
      </w:tr>
      <w:tr w:rsidR="00724C63" w:rsidRPr="00724C63" w14:paraId="49700679"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43E412CB" w14:textId="77777777" w:rsidR="00724C63" w:rsidRPr="00724C63" w:rsidRDefault="00724C63" w:rsidP="00724C63">
            <w:pPr>
              <w:spacing w:before="0"/>
              <w:ind w:firstLine="0"/>
              <w:jc w:val="left"/>
              <w:rPr>
                <w:sz w:val="22"/>
                <w:szCs w:val="22"/>
              </w:rPr>
            </w:pPr>
            <w:r w:rsidRPr="00724C63">
              <w:rPr>
                <w:sz w:val="22"/>
                <w:szCs w:val="22"/>
              </w:rPr>
              <w:t xml:space="preserve">Značka sítí </w:t>
            </w:r>
            <w:proofErr w:type="spellStart"/>
            <w:r w:rsidRPr="00724C63">
              <w:rPr>
                <w:sz w:val="22"/>
                <w:szCs w:val="22"/>
              </w:rPr>
              <w:t>vým.výhybky</w:t>
            </w:r>
            <w:proofErr w:type="spellEnd"/>
          </w:p>
        </w:tc>
        <w:tc>
          <w:tcPr>
            <w:tcW w:w="1233" w:type="dxa"/>
            <w:tcBorders>
              <w:top w:val="nil"/>
              <w:left w:val="nil"/>
              <w:bottom w:val="single" w:sz="4" w:space="0" w:color="auto"/>
              <w:right w:val="single" w:sz="4" w:space="0" w:color="auto"/>
            </w:tcBorders>
            <w:shd w:val="clear" w:color="auto" w:fill="auto"/>
            <w:noWrap/>
            <w:vAlign w:val="bottom"/>
            <w:hideMark/>
          </w:tcPr>
          <w:p w14:paraId="1FB1C88B"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02674B53" w14:textId="77777777" w:rsidR="00724C63" w:rsidRPr="00724C63" w:rsidRDefault="00724C63" w:rsidP="00724C63">
            <w:pPr>
              <w:spacing w:before="0"/>
              <w:ind w:firstLine="0"/>
              <w:jc w:val="right"/>
              <w:rPr>
                <w:sz w:val="22"/>
                <w:szCs w:val="22"/>
              </w:rPr>
            </w:pPr>
            <w:r w:rsidRPr="00724C63">
              <w:rPr>
                <w:sz w:val="22"/>
                <w:szCs w:val="22"/>
              </w:rPr>
              <w:t>84</w:t>
            </w:r>
          </w:p>
        </w:tc>
        <w:tc>
          <w:tcPr>
            <w:tcW w:w="2376" w:type="dxa"/>
            <w:tcBorders>
              <w:top w:val="nil"/>
              <w:left w:val="nil"/>
              <w:bottom w:val="single" w:sz="4" w:space="0" w:color="auto"/>
              <w:right w:val="single" w:sz="4" w:space="0" w:color="auto"/>
            </w:tcBorders>
            <w:shd w:val="clear" w:color="auto" w:fill="auto"/>
            <w:noWrap/>
            <w:vAlign w:val="bottom"/>
            <w:hideMark/>
          </w:tcPr>
          <w:p w14:paraId="4FC165ED" w14:textId="77777777" w:rsidR="00724C63" w:rsidRPr="00724C63" w:rsidRDefault="00724C63" w:rsidP="00724C63">
            <w:pPr>
              <w:spacing w:before="0"/>
              <w:ind w:firstLine="0"/>
              <w:jc w:val="left"/>
              <w:rPr>
                <w:sz w:val="22"/>
                <w:szCs w:val="22"/>
              </w:rPr>
            </w:pPr>
            <w:r w:rsidRPr="00724C63">
              <w:rPr>
                <w:sz w:val="22"/>
                <w:szCs w:val="22"/>
              </w:rPr>
              <w:t>značka sítí</w:t>
            </w:r>
          </w:p>
        </w:tc>
      </w:tr>
      <w:tr w:rsidR="00724C63" w:rsidRPr="00724C63" w14:paraId="39F0C70C"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69B52479" w14:textId="77777777" w:rsidR="00724C63" w:rsidRPr="00724C63" w:rsidRDefault="00724C63" w:rsidP="00724C63">
            <w:pPr>
              <w:spacing w:before="0"/>
              <w:ind w:firstLine="0"/>
              <w:jc w:val="left"/>
              <w:rPr>
                <w:sz w:val="22"/>
                <w:szCs w:val="22"/>
              </w:rPr>
            </w:pPr>
            <w:r w:rsidRPr="00724C63">
              <w:rPr>
                <w:sz w:val="22"/>
                <w:szCs w:val="22"/>
              </w:rPr>
              <w:t xml:space="preserve">Značka sítí </w:t>
            </w:r>
            <w:proofErr w:type="spellStart"/>
            <w:r w:rsidRPr="00724C63">
              <w:rPr>
                <w:sz w:val="22"/>
                <w:szCs w:val="22"/>
              </w:rPr>
              <w:t>výst.světlo</w:t>
            </w:r>
            <w:proofErr w:type="spellEnd"/>
          </w:p>
        </w:tc>
        <w:tc>
          <w:tcPr>
            <w:tcW w:w="1233" w:type="dxa"/>
            <w:tcBorders>
              <w:top w:val="nil"/>
              <w:left w:val="nil"/>
              <w:bottom w:val="single" w:sz="4" w:space="0" w:color="auto"/>
              <w:right w:val="single" w:sz="4" w:space="0" w:color="auto"/>
            </w:tcBorders>
            <w:shd w:val="clear" w:color="auto" w:fill="auto"/>
            <w:noWrap/>
            <w:vAlign w:val="bottom"/>
            <w:hideMark/>
          </w:tcPr>
          <w:p w14:paraId="654531F6"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2A9A9BCF" w14:textId="77777777" w:rsidR="00724C63" w:rsidRPr="00724C63" w:rsidRDefault="00724C63" w:rsidP="00724C63">
            <w:pPr>
              <w:spacing w:before="0"/>
              <w:ind w:firstLine="0"/>
              <w:jc w:val="right"/>
              <w:rPr>
                <w:sz w:val="22"/>
                <w:szCs w:val="22"/>
              </w:rPr>
            </w:pPr>
            <w:r w:rsidRPr="00724C63">
              <w:rPr>
                <w:sz w:val="22"/>
                <w:szCs w:val="22"/>
              </w:rPr>
              <w:t>65</w:t>
            </w:r>
          </w:p>
        </w:tc>
        <w:tc>
          <w:tcPr>
            <w:tcW w:w="2376" w:type="dxa"/>
            <w:tcBorders>
              <w:top w:val="nil"/>
              <w:left w:val="nil"/>
              <w:bottom w:val="single" w:sz="4" w:space="0" w:color="auto"/>
              <w:right w:val="single" w:sz="4" w:space="0" w:color="auto"/>
            </w:tcBorders>
            <w:shd w:val="clear" w:color="auto" w:fill="auto"/>
            <w:noWrap/>
            <w:vAlign w:val="bottom"/>
            <w:hideMark/>
          </w:tcPr>
          <w:p w14:paraId="08582E31" w14:textId="77777777" w:rsidR="00724C63" w:rsidRPr="00724C63" w:rsidRDefault="00724C63" w:rsidP="00724C63">
            <w:pPr>
              <w:spacing w:before="0"/>
              <w:ind w:firstLine="0"/>
              <w:jc w:val="left"/>
              <w:rPr>
                <w:sz w:val="22"/>
                <w:szCs w:val="22"/>
              </w:rPr>
            </w:pPr>
            <w:r w:rsidRPr="00724C63">
              <w:rPr>
                <w:sz w:val="22"/>
                <w:szCs w:val="22"/>
              </w:rPr>
              <w:t>značka sítí</w:t>
            </w:r>
          </w:p>
        </w:tc>
      </w:tr>
      <w:tr w:rsidR="00724C63" w:rsidRPr="00724C63" w14:paraId="7B332787"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6510E881" w14:textId="77777777" w:rsidR="00724C63" w:rsidRPr="00724C63" w:rsidRDefault="00724C63" w:rsidP="00724C63">
            <w:pPr>
              <w:spacing w:before="0"/>
              <w:ind w:firstLine="0"/>
              <w:jc w:val="left"/>
              <w:rPr>
                <w:sz w:val="22"/>
                <w:szCs w:val="22"/>
              </w:rPr>
            </w:pPr>
            <w:r w:rsidRPr="00724C63">
              <w:rPr>
                <w:sz w:val="22"/>
                <w:szCs w:val="22"/>
              </w:rPr>
              <w:t xml:space="preserve">Značka sítí </w:t>
            </w:r>
            <w:proofErr w:type="spellStart"/>
            <w:r w:rsidRPr="00724C63">
              <w:rPr>
                <w:sz w:val="22"/>
                <w:szCs w:val="22"/>
              </w:rPr>
              <w:t>zač.el.tratě</w:t>
            </w:r>
            <w:proofErr w:type="spellEnd"/>
          </w:p>
        </w:tc>
        <w:tc>
          <w:tcPr>
            <w:tcW w:w="1233" w:type="dxa"/>
            <w:tcBorders>
              <w:top w:val="nil"/>
              <w:left w:val="nil"/>
              <w:bottom w:val="single" w:sz="4" w:space="0" w:color="auto"/>
              <w:right w:val="single" w:sz="4" w:space="0" w:color="auto"/>
            </w:tcBorders>
            <w:shd w:val="clear" w:color="auto" w:fill="auto"/>
            <w:noWrap/>
            <w:vAlign w:val="bottom"/>
            <w:hideMark/>
          </w:tcPr>
          <w:p w14:paraId="54B49233"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2E59999A" w14:textId="77777777" w:rsidR="00724C63" w:rsidRPr="00724C63" w:rsidRDefault="00724C63" w:rsidP="00724C63">
            <w:pPr>
              <w:spacing w:before="0"/>
              <w:ind w:firstLine="0"/>
              <w:jc w:val="right"/>
              <w:rPr>
                <w:sz w:val="22"/>
                <w:szCs w:val="22"/>
              </w:rPr>
            </w:pPr>
            <w:r w:rsidRPr="00724C63">
              <w:rPr>
                <w:sz w:val="22"/>
                <w:szCs w:val="22"/>
              </w:rPr>
              <w:t>1</w:t>
            </w:r>
          </w:p>
        </w:tc>
        <w:tc>
          <w:tcPr>
            <w:tcW w:w="2376" w:type="dxa"/>
            <w:tcBorders>
              <w:top w:val="nil"/>
              <w:left w:val="nil"/>
              <w:bottom w:val="single" w:sz="4" w:space="0" w:color="auto"/>
              <w:right w:val="single" w:sz="4" w:space="0" w:color="auto"/>
            </w:tcBorders>
            <w:shd w:val="clear" w:color="auto" w:fill="auto"/>
            <w:noWrap/>
            <w:vAlign w:val="bottom"/>
            <w:hideMark/>
          </w:tcPr>
          <w:p w14:paraId="3E667213" w14:textId="77777777" w:rsidR="00724C63" w:rsidRPr="00724C63" w:rsidRDefault="00724C63" w:rsidP="00724C63">
            <w:pPr>
              <w:spacing w:before="0"/>
              <w:ind w:firstLine="0"/>
              <w:jc w:val="left"/>
              <w:rPr>
                <w:sz w:val="22"/>
                <w:szCs w:val="22"/>
              </w:rPr>
            </w:pPr>
            <w:r w:rsidRPr="00724C63">
              <w:rPr>
                <w:sz w:val="22"/>
                <w:szCs w:val="22"/>
              </w:rPr>
              <w:t>značka sítí</w:t>
            </w:r>
          </w:p>
        </w:tc>
      </w:tr>
      <w:tr w:rsidR="00724C63" w:rsidRPr="00724C63" w14:paraId="6A54A598"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74806412" w14:textId="77777777" w:rsidR="00724C63" w:rsidRPr="00724C63" w:rsidRDefault="00724C63" w:rsidP="00724C63">
            <w:pPr>
              <w:spacing w:before="0"/>
              <w:ind w:firstLine="0"/>
              <w:jc w:val="left"/>
              <w:rPr>
                <w:sz w:val="22"/>
                <w:szCs w:val="22"/>
              </w:rPr>
            </w:pPr>
            <w:r w:rsidRPr="00724C63">
              <w:rPr>
                <w:sz w:val="22"/>
                <w:szCs w:val="22"/>
              </w:rPr>
              <w:t>Značka sítí zarážedlo</w:t>
            </w:r>
          </w:p>
        </w:tc>
        <w:tc>
          <w:tcPr>
            <w:tcW w:w="1233" w:type="dxa"/>
            <w:tcBorders>
              <w:top w:val="nil"/>
              <w:left w:val="nil"/>
              <w:bottom w:val="single" w:sz="4" w:space="0" w:color="auto"/>
              <w:right w:val="single" w:sz="4" w:space="0" w:color="auto"/>
            </w:tcBorders>
            <w:shd w:val="clear" w:color="auto" w:fill="auto"/>
            <w:noWrap/>
            <w:vAlign w:val="bottom"/>
            <w:hideMark/>
          </w:tcPr>
          <w:p w14:paraId="7C8BF475"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202E1854" w14:textId="77777777" w:rsidR="00724C63" w:rsidRPr="00724C63" w:rsidRDefault="00724C63" w:rsidP="00724C63">
            <w:pPr>
              <w:spacing w:before="0"/>
              <w:ind w:firstLine="0"/>
              <w:jc w:val="right"/>
              <w:rPr>
                <w:sz w:val="22"/>
                <w:szCs w:val="22"/>
              </w:rPr>
            </w:pPr>
            <w:r w:rsidRPr="00724C63">
              <w:rPr>
                <w:sz w:val="22"/>
                <w:szCs w:val="22"/>
              </w:rPr>
              <w:t>22</w:t>
            </w:r>
          </w:p>
        </w:tc>
        <w:tc>
          <w:tcPr>
            <w:tcW w:w="2376" w:type="dxa"/>
            <w:tcBorders>
              <w:top w:val="nil"/>
              <w:left w:val="nil"/>
              <w:bottom w:val="single" w:sz="4" w:space="0" w:color="auto"/>
              <w:right w:val="single" w:sz="4" w:space="0" w:color="auto"/>
            </w:tcBorders>
            <w:shd w:val="clear" w:color="auto" w:fill="auto"/>
            <w:noWrap/>
            <w:vAlign w:val="bottom"/>
            <w:hideMark/>
          </w:tcPr>
          <w:p w14:paraId="236810AE" w14:textId="77777777" w:rsidR="00724C63" w:rsidRPr="00724C63" w:rsidRDefault="00724C63" w:rsidP="00724C63">
            <w:pPr>
              <w:spacing w:before="0"/>
              <w:ind w:firstLine="0"/>
              <w:jc w:val="left"/>
              <w:rPr>
                <w:sz w:val="22"/>
                <w:szCs w:val="22"/>
              </w:rPr>
            </w:pPr>
            <w:r w:rsidRPr="00724C63">
              <w:rPr>
                <w:sz w:val="22"/>
                <w:szCs w:val="22"/>
              </w:rPr>
              <w:t>značka sítí</w:t>
            </w:r>
          </w:p>
        </w:tc>
      </w:tr>
      <w:tr w:rsidR="00724C63" w:rsidRPr="00724C63" w14:paraId="4F72B853" w14:textId="77777777" w:rsidTr="00724C63">
        <w:trPr>
          <w:trHeight w:val="300"/>
        </w:trPr>
        <w:tc>
          <w:tcPr>
            <w:tcW w:w="3842" w:type="dxa"/>
            <w:tcBorders>
              <w:top w:val="nil"/>
              <w:left w:val="single" w:sz="4" w:space="0" w:color="auto"/>
              <w:bottom w:val="single" w:sz="4" w:space="0" w:color="auto"/>
              <w:right w:val="single" w:sz="4" w:space="0" w:color="auto"/>
            </w:tcBorders>
            <w:shd w:val="clear" w:color="auto" w:fill="auto"/>
            <w:noWrap/>
            <w:vAlign w:val="bottom"/>
            <w:hideMark/>
          </w:tcPr>
          <w:p w14:paraId="4C61B5E0" w14:textId="77777777" w:rsidR="00724C63" w:rsidRPr="00724C63" w:rsidRDefault="00724C63" w:rsidP="00724C63">
            <w:pPr>
              <w:spacing w:before="0"/>
              <w:ind w:firstLine="0"/>
              <w:jc w:val="left"/>
              <w:rPr>
                <w:sz w:val="22"/>
                <w:szCs w:val="22"/>
              </w:rPr>
            </w:pPr>
            <w:r w:rsidRPr="00724C63">
              <w:rPr>
                <w:sz w:val="22"/>
                <w:szCs w:val="22"/>
              </w:rPr>
              <w:t>Značka sítí závory</w:t>
            </w:r>
          </w:p>
        </w:tc>
        <w:tc>
          <w:tcPr>
            <w:tcW w:w="1233" w:type="dxa"/>
            <w:tcBorders>
              <w:top w:val="nil"/>
              <w:left w:val="nil"/>
              <w:bottom w:val="single" w:sz="4" w:space="0" w:color="auto"/>
              <w:right w:val="single" w:sz="4" w:space="0" w:color="auto"/>
            </w:tcBorders>
            <w:shd w:val="clear" w:color="auto" w:fill="auto"/>
            <w:noWrap/>
            <w:vAlign w:val="bottom"/>
            <w:hideMark/>
          </w:tcPr>
          <w:p w14:paraId="5B8B1D4D" w14:textId="77777777" w:rsidR="00724C63" w:rsidRPr="00724C63" w:rsidRDefault="00724C63" w:rsidP="00724C63">
            <w:pPr>
              <w:spacing w:before="0"/>
              <w:ind w:firstLine="0"/>
              <w:jc w:val="left"/>
              <w:rPr>
                <w:sz w:val="22"/>
                <w:szCs w:val="22"/>
              </w:rPr>
            </w:pPr>
            <w:r w:rsidRPr="00724C63">
              <w:rPr>
                <w:sz w:val="22"/>
                <w:szCs w:val="22"/>
              </w:rPr>
              <w:t>buňka</w:t>
            </w:r>
          </w:p>
        </w:tc>
        <w:tc>
          <w:tcPr>
            <w:tcW w:w="2009" w:type="dxa"/>
            <w:tcBorders>
              <w:top w:val="nil"/>
              <w:left w:val="nil"/>
              <w:bottom w:val="single" w:sz="4" w:space="0" w:color="auto"/>
              <w:right w:val="single" w:sz="4" w:space="0" w:color="auto"/>
            </w:tcBorders>
            <w:shd w:val="clear" w:color="auto" w:fill="auto"/>
            <w:noWrap/>
            <w:vAlign w:val="bottom"/>
            <w:hideMark/>
          </w:tcPr>
          <w:p w14:paraId="02F00564" w14:textId="77777777" w:rsidR="00724C63" w:rsidRPr="00724C63" w:rsidRDefault="00724C63" w:rsidP="00724C63">
            <w:pPr>
              <w:spacing w:before="0"/>
              <w:ind w:firstLine="0"/>
              <w:jc w:val="right"/>
              <w:rPr>
                <w:sz w:val="22"/>
                <w:szCs w:val="22"/>
              </w:rPr>
            </w:pPr>
            <w:r w:rsidRPr="00724C63">
              <w:rPr>
                <w:sz w:val="22"/>
                <w:szCs w:val="22"/>
              </w:rPr>
              <w:t>407</w:t>
            </w:r>
          </w:p>
        </w:tc>
        <w:tc>
          <w:tcPr>
            <w:tcW w:w="2376" w:type="dxa"/>
            <w:tcBorders>
              <w:top w:val="nil"/>
              <w:left w:val="nil"/>
              <w:bottom w:val="single" w:sz="4" w:space="0" w:color="auto"/>
              <w:right w:val="single" w:sz="4" w:space="0" w:color="auto"/>
            </w:tcBorders>
            <w:shd w:val="clear" w:color="auto" w:fill="auto"/>
            <w:noWrap/>
            <w:vAlign w:val="bottom"/>
            <w:hideMark/>
          </w:tcPr>
          <w:p w14:paraId="4D0B8ED1" w14:textId="77777777" w:rsidR="00724C63" w:rsidRPr="00724C63" w:rsidRDefault="00724C63" w:rsidP="00724C63">
            <w:pPr>
              <w:spacing w:before="0"/>
              <w:ind w:firstLine="0"/>
              <w:jc w:val="left"/>
              <w:rPr>
                <w:sz w:val="22"/>
                <w:szCs w:val="22"/>
              </w:rPr>
            </w:pPr>
            <w:r w:rsidRPr="00724C63">
              <w:rPr>
                <w:sz w:val="22"/>
                <w:szCs w:val="22"/>
              </w:rPr>
              <w:t>značka sítí</w:t>
            </w:r>
          </w:p>
        </w:tc>
      </w:tr>
    </w:tbl>
    <w:p w14:paraId="07BC0879" w14:textId="304863F6" w:rsidR="00B37482" w:rsidRDefault="00B37482" w:rsidP="00431D32">
      <w:pPr>
        <w:rPr>
          <w:sz w:val="22"/>
          <w:szCs w:val="22"/>
          <w:u w:val="single"/>
        </w:rPr>
      </w:pPr>
    </w:p>
    <w:p w14:paraId="77ADAA36" w14:textId="2DDD1E09" w:rsidR="00EC43F3" w:rsidRPr="00EC43F3" w:rsidRDefault="00EC43F3" w:rsidP="00510B68">
      <w:pPr>
        <w:rPr>
          <w:sz w:val="22"/>
          <w:szCs w:val="22"/>
        </w:rPr>
      </w:pPr>
      <w:r w:rsidRPr="00EC43F3">
        <w:rPr>
          <w:sz w:val="22"/>
          <w:szCs w:val="22"/>
        </w:rPr>
        <w:t xml:space="preserve">Typy objektů datového modelu ÚMPS Sdružení, třídy přesnosti </w:t>
      </w:r>
      <w:r>
        <w:rPr>
          <w:sz w:val="22"/>
          <w:szCs w:val="22"/>
        </w:rPr>
        <w:t>9</w:t>
      </w:r>
      <w:r w:rsidRPr="00EC43F3">
        <w:rPr>
          <w:sz w:val="22"/>
          <w:szCs w:val="22"/>
        </w:rPr>
        <w:t>, ke zrušení, včetně počtu prvků v datovém skladu na území Pardubického kraje</w:t>
      </w:r>
      <w:r>
        <w:rPr>
          <w:sz w:val="22"/>
          <w:szCs w:val="22"/>
        </w:rPr>
        <w:t xml:space="preserve"> jsou uvedeny v Příloze 6 analýzy.</w:t>
      </w:r>
    </w:p>
    <w:p w14:paraId="710F6BF6" w14:textId="77777777" w:rsidR="00EC43F3" w:rsidRDefault="00EC43F3" w:rsidP="00431D32">
      <w:pPr>
        <w:rPr>
          <w:sz w:val="22"/>
          <w:szCs w:val="22"/>
          <w:u w:val="single"/>
        </w:rPr>
      </w:pPr>
    </w:p>
    <w:p w14:paraId="79B8ADF7" w14:textId="792E79E0" w:rsidR="00431D32" w:rsidRPr="0087422E" w:rsidRDefault="00431D32" w:rsidP="00706051">
      <w:pPr>
        <w:pStyle w:val="Nadpis3"/>
      </w:pPr>
      <w:bookmarkStart w:id="14" w:name="_Toc74813364"/>
      <w:r w:rsidRPr="0087422E">
        <w:t xml:space="preserve">Prvky patřící do </w:t>
      </w:r>
      <w:r w:rsidR="007A4F51" w:rsidRPr="0087422E">
        <w:t>P</w:t>
      </w:r>
      <w:r w:rsidRPr="0087422E">
        <w:t>řílohy 1</w:t>
      </w:r>
      <w:r w:rsidR="00521601" w:rsidRPr="0087422E">
        <w:t xml:space="preserve"> Vyhlášky</w:t>
      </w:r>
      <w:r w:rsidR="00C25A0D" w:rsidRPr="0087422E">
        <w:t xml:space="preserve"> (část TI a DI)</w:t>
      </w:r>
      <w:bookmarkEnd w:id="14"/>
    </w:p>
    <w:p w14:paraId="4686C6E3" w14:textId="3B88DA8A" w:rsidR="0058238D" w:rsidRDefault="0058238D" w:rsidP="00431D32">
      <w:pPr>
        <w:rPr>
          <w:sz w:val="22"/>
          <w:szCs w:val="22"/>
          <w:u w:val="single"/>
        </w:rPr>
      </w:pPr>
    </w:p>
    <w:p w14:paraId="693A6CD0" w14:textId="25C41B17" w:rsidR="00A97C06" w:rsidRDefault="0058238D" w:rsidP="00431D32">
      <w:pPr>
        <w:rPr>
          <w:sz w:val="22"/>
          <w:szCs w:val="22"/>
        </w:rPr>
      </w:pPr>
      <w:r w:rsidRPr="0058238D">
        <w:rPr>
          <w:sz w:val="22"/>
          <w:szCs w:val="22"/>
        </w:rPr>
        <w:t>Co se týče této skupiny prvků</w:t>
      </w:r>
      <w:r w:rsidR="00A97C06">
        <w:rPr>
          <w:sz w:val="22"/>
          <w:szCs w:val="22"/>
        </w:rPr>
        <w:t xml:space="preserve"> – povrchový</w:t>
      </w:r>
      <w:r w:rsidR="00C740D0">
        <w:rPr>
          <w:sz w:val="22"/>
          <w:szCs w:val="22"/>
        </w:rPr>
        <w:t>ch</w:t>
      </w:r>
      <w:r w:rsidR="00A97C06">
        <w:rPr>
          <w:sz w:val="22"/>
          <w:szCs w:val="22"/>
        </w:rPr>
        <w:t xml:space="preserve"> znak</w:t>
      </w:r>
      <w:r w:rsidR="00C740D0">
        <w:rPr>
          <w:sz w:val="22"/>
          <w:szCs w:val="22"/>
        </w:rPr>
        <w:t>ů</w:t>
      </w:r>
      <w:r w:rsidR="00A97C06">
        <w:rPr>
          <w:sz w:val="22"/>
          <w:szCs w:val="22"/>
        </w:rPr>
        <w:t xml:space="preserve"> technické a dopravní infrastruktury</w:t>
      </w:r>
      <w:r w:rsidRPr="0058238D">
        <w:rPr>
          <w:sz w:val="22"/>
          <w:szCs w:val="22"/>
        </w:rPr>
        <w:t>, jsou obsaženy v datovém modelu DTM ČR</w:t>
      </w:r>
      <w:r w:rsidR="00C25A0D">
        <w:rPr>
          <w:sz w:val="22"/>
          <w:szCs w:val="22"/>
        </w:rPr>
        <w:t xml:space="preserve"> (část TI a DI)</w:t>
      </w:r>
      <w:r w:rsidRPr="0058238D">
        <w:rPr>
          <w:sz w:val="22"/>
          <w:szCs w:val="22"/>
        </w:rPr>
        <w:t xml:space="preserve">, ale protože budou předávány správci, provozovateli </w:t>
      </w:r>
      <w:r w:rsidR="00CC2DD3" w:rsidRPr="0058238D">
        <w:rPr>
          <w:sz w:val="22"/>
          <w:szCs w:val="22"/>
        </w:rPr>
        <w:t>nebo vlastníky</w:t>
      </w:r>
      <w:r w:rsidRPr="0058238D">
        <w:rPr>
          <w:sz w:val="22"/>
          <w:szCs w:val="22"/>
        </w:rPr>
        <w:t xml:space="preserve"> technické a dopravní infrastruktury</w:t>
      </w:r>
      <w:r>
        <w:rPr>
          <w:sz w:val="22"/>
          <w:szCs w:val="22"/>
        </w:rPr>
        <w:t>, existuje riziko, že předávány nebudou, protože</w:t>
      </w:r>
      <w:r w:rsidR="008D2A8E">
        <w:rPr>
          <w:sz w:val="22"/>
          <w:szCs w:val="22"/>
        </w:rPr>
        <w:t xml:space="preserve"> </w:t>
      </w:r>
      <w:r>
        <w:rPr>
          <w:sz w:val="22"/>
          <w:szCs w:val="22"/>
        </w:rPr>
        <w:t xml:space="preserve">dle znalosti zpracovatele analýzy, nejsou </w:t>
      </w:r>
      <w:r w:rsidR="000C4D98">
        <w:rPr>
          <w:sz w:val="22"/>
          <w:szCs w:val="22"/>
        </w:rPr>
        <w:t>objekty stejného typu</w:t>
      </w:r>
      <w:r>
        <w:rPr>
          <w:sz w:val="22"/>
          <w:szCs w:val="22"/>
        </w:rPr>
        <w:t xml:space="preserve"> </w:t>
      </w:r>
      <w:r w:rsidR="008D2A8E">
        <w:rPr>
          <w:sz w:val="22"/>
          <w:szCs w:val="22"/>
        </w:rPr>
        <w:t xml:space="preserve">většinově </w:t>
      </w:r>
      <w:r>
        <w:rPr>
          <w:sz w:val="22"/>
          <w:szCs w:val="22"/>
        </w:rPr>
        <w:t>vedeny v jejich IS.</w:t>
      </w:r>
    </w:p>
    <w:p w14:paraId="2CDB2962" w14:textId="695A08E1" w:rsidR="003633EF" w:rsidRDefault="0058238D" w:rsidP="003633EF">
      <w:pPr>
        <w:rPr>
          <w:sz w:val="22"/>
          <w:szCs w:val="22"/>
        </w:rPr>
      </w:pPr>
      <w:r>
        <w:rPr>
          <w:sz w:val="22"/>
          <w:szCs w:val="22"/>
        </w:rPr>
        <w:t xml:space="preserve">Zároveň se nabízí otázka, </w:t>
      </w:r>
      <w:r w:rsidRPr="0036718B">
        <w:rPr>
          <w:sz w:val="22"/>
          <w:szCs w:val="22"/>
        </w:rPr>
        <w:t xml:space="preserve">co se stane s přibližně </w:t>
      </w:r>
      <w:r w:rsidR="0036718B" w:rsidRPr="0036718B">
        <w:rPr>
          <w:sz w:val="22"/>
          <w:szCs w:val="22"/>
        </w:rPr>
        <w:t>1 miliónem</w:t>
      </w:r>
      <w:r w:rsidRPr="0036718B">
        <w:rPr>
          <w:sz w:val="22"/>
          <w:szCs w:val="22"/>
        </w:rPr>
        <w:t xml:space="preserve"> prvk</w:t>
      </w:r>
      <w:r w:rsidR="0036718B" w:rsidRPr="0036718B">
        <w:rPr>
          <w:sz w:val="22"/>
          <w:szCs w:val="22"/>
        </w:rPr>
        <w:t>ů</w:t>
      </w:r>
      <w:r>
        <w:rPr>
          <w:sz w:val="22"/>
          <w:szCs w:val="22"/>
        </w:rPr>
        <w:t>, povrchovými znaky inženýrských sítí, které jsou v současné době obsaženy v </w:t>
      </w:r>
      <w:r w:rsidR="0067781A" w:rsidRPr="0036718B">
        <w:rPr>
          <w:sz w:val="22"/>
          <w:szCs w:val="22"/>
          <w:u w:color="FF0000"/>
        </w:rPr>
        <w:t>ÚMPS Sdružení</w:t>
      </w:r>
      <w:r w:rsidRPr="0036718B">
        <w:rPr>
          <w:sz w:val="22"/>
          <w:szCs w:val="22"/>
        </w:rPr>
        <w:t>.</w:t>
      </w:r>
      <w:r w:rsidR="00A97C06">
        <w:rPr>
          <w:sz w:val="22"/>
          <w:szCs w:val="22"/>
        </w:rPr>
        <w:t xml:space="preserve"> </w:t>
      </w:r>
      <w:r w:rsidR="00BD2A12">
        <w:rPr>
          <w:sz w:val="22"/>
          <w:szCs w:val="22"/>
        </w:rPr>
        <w:t>Řešení tohoto problému je možné pouze ve spolupráci a po dohodě mezi krajem a jednotlivými správci TI a DI.</w:t>
      </w:r>
      <w:r w:rsidR="002C1234">
        <w:rPr>
          <w:sz w:val="22"/>
          <w:szCs w:val="22"/>
        </w:rPr>
        <w:t xml:space="preserve"> Doporučujeme jejich uchování pro případné další zpracování.</w:t>
      </w:r>
    </w:p>
    <w:p w14:paraId="55459460" w14:textId="6BD8D3BA" w:rsidR="00510B68" w:rsidRDefault="00510B68" w:rsidP="00510B68">
      <w:pPr>
        <w:rPr>
          <w:sz w:val="22"/>
          <w:szCs w:val="22"/>
        </w:rPr>
      </w:pPr>
      <w:r w:rsidRPr="00EC43F3">
        <w:rPr>
          <w:sz w:val="22"/>
          <w:szCs w:val="22"/>
        </w:rPr>
        <w:t xml:space="preserve">Seznam typů objektů patřících do skupiny </w:t>
      </w:r>
      <w:r>
        <w:rPr>
          <w:b/>
          <w:bCs/>
          <w:i/>
          <w:iCs/>
          <w:sz w:val="22"/>
          <w:szCs w:val="22"/>
        </w:rPr>
        <w:t>Příloha 1</w:t>
      </w:r>
      <w:r w:rsidRPr="00EC43F3">
        <w:rPr>
          <w:sz w:val="22"/>
          <w:szCs w:val="22"/>
        </w:rPr>
        <w:t xml:space="preserve">, včetně jejich počtů v datovém skladu </w:t>
      </w:r>
      <w:r w:rsidRPr="00EC43F3">
        <w:rPr>
          <w:sz w:val="22"/>
          <w:szCs w:val="22"/>
          <w:u w:color="FF0000"/>
        </w:rPr>
        <w:t>ÚMPS Sdružení</w:t>
      </w:r>
      <w:r w:rsidRPr="00EC43F3">
        <w:rPr>
          <w:sz w:val="22"/>
          <w:szCs w:val="22"/>
        </w:rPr>
        <w:t xml:space="preserve">, viz Přílohy </w:t>
      </w:r>
      <w:r>
        <w:rPr>
          <w:sz w:val="22"/>
          <w:szCs w:val="22"/>
        </w:rPr>
        <w:t>9</w:t>
      </w:r>
      <w:r w:rsidRPr="00EC43F3">
        <w:rPr>
          <w:sz w:val="22"/>
          <w:szCs w:val="22"/>
        </w:rPr>
        <w:t xml:space="preserve"> a </w:t>
      </w:r>
      <w:r>
        <w:rPr>
          <w:sz w:val="22"/>
          <w:szCs w:val="22"/>
        </w:rPr>
        <w:t>10</w:t>
      </w:r>
      <w:r w:rsidRPr="00EC43F3">
        <w:rPr>
          <w:sz w:val="22"/>
          <w:szCs w:val="22"/>
        </w:rPr>
        <w:t xml:space="preserve"> analýzy.</w:t>
      </w:r>
    </w:p>
    <w:p w14:paraId="77FFCB67" w14:textId="77777777" w:rsidR="004F26E9" w:rsidRDefault="004F26E9" w:rsidP="003633EF">
      <w:pPr>
        <w:rPr>
          <w:sz w:val="22"/>
          <w:szCs w:val="22"/>
        </w:rPr>
        <w:sectPr w:rsidR="004F26E9" w:rsidSect="00A7192B">
          <w:footnotePr>
            <w:numRestart w:val="eachPage"/>
          </w:footnotePr>
          <w:pgSz w:w="11907" w:h="16840" w:code="9"/>
          <w:pgMar w:top="1418" w:right="1134" w:bottom="1418" w:left="1418" w:header="709" w:footer="448" w:gutter="0"/>
          <w:pgNumType w:fmt="numberInDash"/>
          <w:cols w:space="708"/>
        </w:sectPr>
      </w:pPr>
    </w:p>
    <w:p w14:paraId="240FA50A" w14:textId="59006D6E" w:rsidR="00C740D0" w:rsidRPr="0036718B" w:rsidRDefault="00C740D0" w:rsidP="00B37482">
      <w:pPr>
        <w:ind w:firstLine="0"/>
        <w:rPr>
          <w:i/>
          <w:iCs/>
          <w:sz w:val="22"/>
          <w:szCs w:val="22"/>
          <w:u w:val="thick" w:color="FF0000"/>
        </w:rPr>
      </w:pPr>
      <w:r w:rsidRPr="0036718B">
        <w:rPr>
          <w:i/>
          <w:iCs/>
          <w:sz w:val="22"/>
          <w:szCs w:val="22"/>
        </w:rPr>
        <w:lastRenderedPageBreak/>
        <w:t xml:space="preserve">Tabulka </w:t>
      </w:r>
      <w:r w:rsidR="00BD0C6C" w:rsidRPr="0036718B">
        <w:rPr>
          <w:i/>
          <w:iCs/>
          <w:sz w:val="22"/>
          <w:szCs w:val="22"/>
        </w:rPr>
        <w:t>5</w:t>
      </w:r>
      <w:r w:rsidRPr="0036718B">
        <w:rPr>
          <w:i/>
          <w:iCs/>
          <w:sz w:val="22"/>
          <w:szCs w:val="22"/>
        </w:rPr>
        <w:t xml:space="preserve">: Typy objektů datového modelu </w:t>
      </w:r>
      <w:r w:rsidR="0067781A" w:rsidRPr="0036718B">
        <w:rPr>
          <w:i/>
          <w:iCs/>
          <w:sz w:val="22"/>
          <w:szCs w:val="22"/>
          <w:u w:color="FF0000"/>
        </w:rPr>
        <w:t>ÚMPS Sdružení</w:t>
      </w:r>
      <w:r w:rsidR="00510B68">
        <w:rPr>
          <w:i/>
          <w:iCs/>
          <w:sz w:val="22"/>
          <w:szCs w:val="22"/>
          <w:u w:color="FF0000"/>
        </w:rPr>
        <w:t>, třídy přesnosti 3,</w:t>
      </w:r>
      <w:r w:rsidRPr="0036718B">
        <w:rPr>
          <w:i/>
          <w:iCs/>
          <w:sz w:val="22"/>
          <w:szCs w:val="22"/>
        </w:rPr>
        <w:t xml:space="preserve"> patřící do kategorie Příloha 1, včetně počtu prvků</w:t>
      </w:r>
      <w:r w:rsidR="0036718B" w:rsidRPr="0036718B">
        <w:rPr>
          <w:i/>
          <w:iCs/>
          <w:sz w:val="22"/>
          <w:szCs w:val="22"/>
        </w:rPr>
        <w:t xml:space="preserve"> na území Pardubického kraje</w:t>
      </w:r>
    </w:p>
    <w:p w14:paraId="0C5D4B7B" w14:textId="172F51CA" w:rsidR="004F26E9" w:rsidRDefault="004F26E9" w:rsidP="00B37482">
      <w:pPr>
        <w:ind w:firstLine="0"/>
        <w:rPr>
          <w:iCs/>
          <w:color w:val="0070C0"/>
          <w:sz w:val="22"/>
          <w:szCs w:val="22"/>
          <w:u w:val="thick" w:color="FF0000"/>
        </w:rPr>
      </w:pPr>
    </w:p>
    <w:tbl>
      <w:tblPr>
        <w:tblW w:w="13720" w:type="dxa"/>
        <w:tblCellMar>
          <w:left w:w="70" w:type="dxa"/>
          <w:right w:w="70" w:type="dxa"/>
        </w:tblCellMar>
        <w:tblLook w:val="04A0" w:firstRow="1" w:lastRow="0" w:firstColumn="1" w:lastColumn="0" w:noHBand="0" w:noVBand="1"/>
      </w:tblPr>
      <w:tblGrid>
        <w:gridCol w:w="3747"/>
        <w:gridCol w:w="1229"/>
        <w:gridCol w:w="1786"/>
        <w:gridCol w:w="3605"/>
        <w:gridCol w:w="1728"/>
        <w:gridCol w:w="1647"/>
      </w:tblGrid>
      <w:tr w:rsidR="004F26E9" w:rsidRPr="004F26E9" w14:paraId="21CB3EEB" w14:textId="77777777" w:rsidTr="004F26E9">
        <w:trPr>
          <w:trHeight w:val="300"/>
        </w:trPr>
        <w:tc>
          <w:tcPr>
            <w:tcW w:w="6740" w:type="dxa"/>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01A18F30" w14:textId="77777777" w:rsidR="004F26E9" w:rsidRPr="004F26E9" w:rsidRDefault="004F26E9" w:rsidP="004F26E9">
            <w:pPr>
              <w:spacing w:before="0"/>
              <w:ind w:firstLine="0"/>
              <w:jc w:val="center"/>
              <w:rPr>
                <w:b/>
                <w:bCs/>
                <w:sz w:val="22"/>
                <w:szCs w:val="22"/>
              </w:rPr>
            </w:pPr>
            <w:r w:rsidRPr="004F26E9">
              <w:rPr>
                <w:b/>
                <w:bCs/>
                <w:sz w:val="22"/>
                <w:szCs w:val="22"/>
              </w:rPr>
              <w:t>ÚMPS Sdružení</w:t>
            </w:r>
          </w:p>
        </w:tc>
        <w:tc>
          <w:tcPr>
            <w:tcW w:w="6980" w:type="dxa"/>
            <w:gridSpan w:val="3"/>
            <w:tcBorders>
              <w:top w:val="single" w:sz="4" w:space="0" w:color="auto"/>
              <w:left w:val="nil"/>
              <w:bottom w:val="single" w:sz="4" w:space="0" w:color="auto"/>
              <w:right w:val="single" w:sz="4" w:space="0" w:color="auto"/>
            </w:tcBorders>
            <w:shd w:val="clear" w:color="000000" w:fill="E2EFDA"/>
            <w:noWrap/>
            <w:vAlign w:val="bottom"/>
            <w:hideMark/>
          </w:tcPr>
          <w:p w14:paraId="2DFEC4A8" w14:textId="77777777" w:rsidR="004F26E9" w:rsidRPr="004F26E9" w:rsidRDefault="004F26E9" w:rsidP="004F26E9">
            <w:pPr>
              <w:spacing w:before="0"/>
              <w:ind w:firstLine="0"/>
              <w:jc w:val="center"/>
              <w:rPr>
                <w:b/>
                <w:bCs/>
                <w:sz w:val="22"/>
                <w:szCs w:val="22"/>
              </w:rPr>
            </w:pPr>
            <w:r w:rsidRPr="004F26E9">
              <w:rPr>
                <w:b/>
                <w:bCs/>
                <w:sz w:val="22"/>
                <w:szCs w:val="22"/>
              </w:rPr>
              <w:t>Vyhláška č. 393/2020 Sb.</w:t>
            </w:r>
          </w:p>
        </w:tc>
      </w:tr>
      <w:tr w:rsidR="004F26E9" w:rsidRPr="004F26E9" w14:paraId="612CAC5B" w14:textId="77777777" w:rsidTr="004F26E9">
        <w:trPr>
          <w:trHeight w:val="1200"/>
        </w:trPr>
        <w:tc>
          <w:tcPr>
            <w:tcW w:w="3747" w:type="dxa"/>
            <w:tcBorders>
              <w:top w:val="nil"/>
              <w:left w:val="single" w:sz="4" w:space="0" w:color="auto"/>
              <w:bottom w:val="single" w:sz="4" w:space="0" w:color="auto"/>
              <w:right w:val="single" w:sz="4" w:space="0" w:color="auto"/>
            </w:tcBorders>
            <w:shd w:val="clear" w:color="000000" w:fill="D9D9D9"/>
            <w:noWrap/>
            <w:vAlign w:val="center"/>
            <w:hideMark/>
          </w:tcPr>
          <w:p w14:paraId="0D399334" w14:textId="77777777" w:rsidR="004F26E9" w:rsidRPr="004F26E9" w:rsidRDefault="004F26E9" w:rsidP="004F26E9">
            <w:pPr>
              <w:spacing w:before="0"/>
              <w:ind w:firstLine="0"/>
              <w:jc w:val="center"/>
              <w:rPr>
                <w:b/>
                <w:bCs/>
                <w:sz w:val="22"/>
                <w:szCs w:val="22"/>
              </w:rPr>
            </w:pPr>
            <w:r w:rsidRPr="004F26E9">
              <w:rPr>
                <w:b/>
                <w:bCs/>
                <w:sz w:val="22"/>
                <w:szCs w:val="22"/>
              </w:rPr>
              <w:t>Typ objektu</w:t>
            </w:r>
          </w:p>
        </w:tc>
        <w:tc>
          <w:tcPr>
            <w:tcW w:w="1207" w:type="dxa"/>
            <w:tcBorders>
              <w:top w:val="nil"/>
              <w:left w:val="nil"/>
              <w:bottom w:val="single" w:sz="4" w:space="0" w:color="auto"/>
              <w:right w:val="single" w:sz="4" w:space="0" w:color="auto"/>
            </w:tcBorders>
            <w:shd w:val="clear" w:color="000000" w:fill="D9D9D9"/>
            <w:noWrap/>
            <w:vAlign w:val="center"/>
            <w:hideMark/>
          </w:tcPr>
          <w:p w14:paraId="74D0FB34" w14:textId="77777777" w:rsidR="004F26E9" w:rsidRPr="004F26E9" w:rsidRDefault="004F26E9" w:rsidP="004F26E9">
            <w:pPr>
              <w:spacing w:before="0"/>
              <w:ind w:firstLine="0"/>
              <w:jc w:val="center"/>
              <w:rPr>
                <w:b/>
                <w:bCs/>
                <w:sz w:val="22"/>
                <w:szCs w:val="22"/>
              </w:rPr>
            </w:pPr>
            <w:r w:rsidRPr="004F26E9">
              <w:rPr>
                <w:b/>
                <w:bCs/>
                <w:sz w:val="22"/>
                <w:szCs w:val="22"/>
              </w:rPr>
              <w:t>Geometrie</w:t>
            </w:r>
          </w:p>
        </w:tc>
        <w:tc>
          <w:tcPr>
            <w:tcW w:w="1786" w:type="dxa"/>
            <w:tcBorders>
              <w:top w:val="nil"/>
              <w:left w:val="nil"/>
              <w:bottom w:val="single" w:sz="4" w:space="0" w:color="auto"/>
              <w:right w:val="single" w:sz="4" w:space="0" w:color="auto"/>
            </w:tcBorders>
            <w:shd w:val="clear" w:color="000000" w:fill="D9D9D9"/>
            <w:vAlign w:val="center"/>
            <w:hideMark/>
          </w:tcPr>
          <w:p w14:paraId="10420320" w14:textId="77777777" w:rsidR="004F26E9" w:rsidRPr="004F26E9" w:rsidRDefault="004F26E9" w:rsidP="004F26E9">
            <w:pPr>
              <w:spacing w:before="0"/>
              <w:ind w:firstLine="0"/>
              <w:jc w:val="center"/>
              <w:rPr>
                <w:b/>
                <w:bCs/>
                <w:sz w:val="22"/>
                <w:szCs w:val="22"/>
              </w:rPr>
            </w:pPr>
            <w:r w:rsidRPr="004F26E9">
              <w:rPr>
                <w:b/>
                <w:bCs/>
                <w:sz w:val="22"/>
                <w:szCs w:val="22"/>
              </w:rPr>
              <w:t>Počet prvků</w:t>
            </w:r>
            <w:r w:rsidRPr="004F26E9">
              <w:rPr>
                <w:b/>
                <w:bCs/>
                <w:sz w:val="22"/>
                <w:szCs w:val="22"/>
              </w:rPr>
              <w:br/>
              <w:t>na území</w:t>
            </w:r>
            <w:r w:rsidRPr="004F26E9">
              <w:rPr>
                <w:b/>
                <w:bCs/>
                <w:sz w:val="22"/>
                <w:szCs w:val="22"/>
              </w:rPr>
              <w:br/>
              <w:t>Pardubického kraje</w:t>
            </w:r>
          </w:p>
        </w:tc>
        <w:tc>
          <w:tcPr>
            <w:tcW w:w="3605" w:type="dxa"/>
            <w:tcBorders>
              <w:top w:val="nil"/>
              <w:left w:val="nil"/>
              <w:bottom w:val="single" w:sz="4" w:space="0" w:color="auto"/>
              <w:right w:val="single" w:sz="4" w:space="0" w:color="auto"/>
            </w:tcBorders>
            <w:shd w:val="clear" w:color="000000" w:fill="E2EFDA"/>
            <w:noWrap/>
            <w:vAlign w:val="center"/>
            <w:hideMark/>
          </w:tcPr>
          <w:p w14:paraId="4F7E9CD8" w14:textId="77777777" w:rsidR="004F26E9" w:rsidRPr="004F26E9" w:rsidRDefault="004F26E9" w:rsidP="004F26E9">
            <w:pPr>
              <w:spacing w:before="0"/>
              <w:ind w:firstLine="0"/>
              <w:jc w:val="center"/>
              <w:rPr>
                <w:b/>
                <w:bCs/>
                <w:sz w:val="22"/>
                <w:szCs w:val="22"/>
              </w:rPr>
            </w:pPr>
            <w:r w:rsidRPr="004F26E9">
              <w:rPr>
                <w:b/>
                <w:bCs/>
                <w:sz w:val="22"/>
                <w:szCs w:val="22"/>
              </w:rPr>
              <w:t>Typ objektu</w:t>
            </w:r>
          </w:p>
        </w:tc>
        <w:tc>
          <w:tcPr>
            <w:tcW w:w="1728" w:type="dxa"/>
            <w:tcBorders>
              <w:top w:val="nil"/>
              <w:left w:val="nil"/>
              <w:bottom w:val="single" w:sz="4" w:space="0" w:color="auto"/>
              <w:right w:val="single" w:sz="4" w:space="0" w:color="auto"/>
            </w:tcBorders>
            <w:shd w:val="clear" w:color="000000" w:fill="E2EFDA"/>
            <w:noWrap/>
            <w:vAlign w:val="center"/>
            <w:hideMark/>
          </w:tcPr>
          <w:p w14:paraId="4753E97A" w14:textId="77777777" w:rsidR="004F26E9" w:rsidRPr="004F26E9" w:rsidRDefault="004F26E9" w:rsidP="004F26E9">
            <w:pPr>
              <w:spacing w:before="0"/>
              <w:ind w:firstLine="0"/>
              <w:jc w:val="center"/>
              <w:rPr>
                <w:b/>
                <w:bCs/>
                <w:sz w:val="22"/>
                <w:szCs w:val="22"/>
              </w:rPr>
            </w:pPr>
            <w:r w:rsidRPr="004F26E9">
              <w:rPr>
                <w:b/>
                <w:bCs/>
                <w:sz w:val="22"/>
                <w:szCs w:val="22"/>
              </w:rPr>
              <w:t>Kód typu objektu</w:t>
            </w:r>
          </w:p>
        </w:tc>
        <w:tc>
          <w:tcPr>
            <w:tcW w:w="1647" w:type="dxa"/>
            <w:tcBorders>
              <w:top w:val="nil"/>
              <w:left w:val="nil"/>
              <w:bottom w:val="single" w:sz="4" w:space="0" w:color="auto"/>
              <w:right w:val="single" w:sz="4" w:space="0" w:color="auto"/>
            </w:tcBorders>
            <w:shd w:val="clear" w:color="000000" w:fill="E2EFDA"/>
            <w:noWrap/>
            <w:vAlign w:val="center"/>
            <w:hideMark/>
          </w:tcPr>
          <w:p w14:paraId="7930D372" w14:textId="77777777" w:rsidR="004F26E9" w:rsidRPr="004F26E9" w:rsidRDefault="004F26E9" w:rsidP="004F26E9">
            <w:pPr>
              <w:spacing w:before="0"/>
              <w:ind w:firstLine="0"/>
              <w:jc w:val="center"/>
              <w:rPr>
                <w:b/>
                <w:bCs/>
                <w:sz w:val="22"/>
                <w:szCs w:val="22"/>
              </w:rPr>
            </w:pPr>
            <w:r w:rsidRPr="004F26E9">
              <w:rPr>
                <w:b/>
                <w:bCs/>
                <w:sz w:val="22"/>
                <w:szCs w:val="22"/>
              </w:rPr>
              <w:t>Geometrie</w:t>
            </w:r>
          </w:p>
        </w:tc>
      </w:tr>
      <w:tr w:rsidR="004F26E9" w:rsidRPr="004F26E9" w14:paraId="16FCA491"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09DD074A" w14:textId="77777777" w:rsidR="004F26E9" w:rsidRPr="004F26E9" w:rsidRDefault="004F26E9" w:rsidP="004F26E9">
            <w:pPr>
              <w:spacing w:before="0"/>
              <w:ind w:firstLine="0"/>
              <w:jc w:val="left"/>
              <w:rPr>
                <w:sz w:val="22"/>
                <w:szCs w:val="22"/>
              </w:rPr>
            </w:pPr>
            <w:r w:rsidRPr="004F26E9">
              <w:rPr>
                <w:sz w:val="22"/>
                <w:szCs w:val="22"/>
              </w:rPr>
              <w:t xml:space="preserve">Linie </w:t>
            </w:r>
            <w:proofErr w:type="spellStart"/>
            <w:r w:rsidRPr="004F26E9">
              <w:rPr>
                <w:sz w:val="22"/>
                <w:szCs w:val="22"/>
              </w:rPr>
              <w:t>hlav.uz.plynu</w:t>
            </w:r>
            <w:proofErr w:type="spellEnd"/>
            <w:r w:rsidRPr="004F26E9">
              <w:rPr>
                <w:sz w:val="22"/>
                <w:szCs w:val="22"/>
              </w:rPr>
              <w:t xml:space="preserve"> NN</w:t>
            </w:r>
          </w:p>
        </w:tc>
        <w:tc>
          <w:tcPr>
            <w:tcW w:w="1207" w:type="dxa"/>
            <w:tcBorders>
              <w:top w:val="nil"/>
              <w:left w:val="nil"/>
              <w:bottom w:val="single" w:sz="4" w:space="0" w:color="auto"/>
              <w:right w:val="single" w:sz="4" w:space="0" w:color="auto"/>
            </w:tcBorders>
            <w:shd w:val="clear" w:color="auto" w:fill="auto"/>
            <w:noWrap/>
            <w:vAlign w:val="bottom"/>
            <w:hideMark/>
          </w:tcPr>
          <w:p w14:paraId="7F6D4864" w14:textId="77777777" w:rsidR="004F26E9" w:rsidRPr="004F26E9" w:rsidRDefault="004F26E9" w:rsidP="004F26E9">
            <w:pPr>
              <w:spacing w:before="0"/>
              <w:ind w:firstLine="0"/>
              <w:jc w:val="left"/>
              <w:rPr>
                <w:sz w:val="22"/>
                <w:szCs w:val="22"/>
              </w:rPr>
            </w:pPr>
            <w:r w:rsidRPr="004F26E9">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1E7F3278" w14:textId="77777777" w:rsidR="004F26E9" w:rsidRPr="004F26E9" w:rsidRDefault="004F26E9" w:rsidP="004F26E9">
            <w:pPr>
              <w:spacing w:before="0"/>
              <w:ind w:firstLine="0"/>
              <w:jc w:val="right"/>
              <w:rPr>
                <w:sz w:val="22"/>
                <w:szCs w:val="22"/>
              </w:rPr>
            </w:pPr>
            <w:r w:rsidRPr="004F26E9">
              <w:rPr>
                <w:sz w:val="22"/>
                <w:szCs w:val="22"/>
              </w:rPr>
              <w:t>54</w:t>
            </w:r>
          </w:p>
        </w:tc>
        <w:tc>
          <w:tcPr>
            <w:tcW w:w="3605" w:type="dxa"/>
            <w:tcBorders>
              <w:top w:val="nil"/>
              <w:left w:val="nil"/>
              <w:bottom w:val="single" w:sz="4" w:space="0" w:color="auto"/>
              <w:right w:val="single" w:sz="4" w:space="0" w:color="auto"/>
            </w:tcBorders>
            <w:shd w:val="clear" w:color="auto" w:fill="auto"/>
            <w:noWrap/>
            <w:vAlign w:val="bottom"/>
            <w:hideMark/>
          </w:tcPr>
          <w:p w14:paraId="10BFEF1A" w14:textId="77777777" w:rsidR="004F26E9" w:rsidRPr="004F26E9" w:rsidRDefault="004F26E9" w:rsidP="004F26E9">
            <w:pPr>
              <w:spacing w:before="0"/>
              <w:ind w:firstLine="0"/>
              <w:jc w:val="left"/>
              <w:rPr>
                <w:sz w:val="22"/>
                <w:szCs w:val="22"/>
              </w:rPr>
            </w:pPr>
            <w:r w:rsidRPr="004F26E9">
              <w:rPr>
                <w:sz w:val="22"/>
                <w:szCs w:val="22"/>
              </w:rPr>
              <w:t>rozvaděč IS</w:t>
            </w:r>
          </w:p>
        </w:tc>
        <w:tc>
          <w:tcPr>
            <w:tcW w:w="1728" w:type="dxa"/>
            <w:tcBorders>
              <w:top w:val="nil"/>
              <w:left w:val="nil"/>
              <w:bottom w:val="single" w:sz="4" w:space="0" w:color="auto"/>
              <w:right w:val="single" w:sz="4" w:space="0" w:color="auto"/>
            </w:tcBorders>
            <w:shd w:val="clear" w:color="auto" w:fill="auto"/>
            <w:noWrap/>
            <w:vAlign w:val="bottom"/>
            <w:hideMark/>
          </w:tcPr>
          <w:p w14:paraId="2E447331" w14:textId="77777777" w:rsidR="004F26E9" w:rsidRPr="004F26E9" w:rsidRDefault="004F26E9" w:rsidP="004F26E9">
            <w:pPr>
              <w:spacing w:before="0"/>
              <w:ind w:firstLine="0"/>
              <w:jc w:val="right"/>
              <w:rPr>
                <w:sz w:val="22"/>
                <w:szCs w:val="22"/>
              </w:rPr>
            </w:pPr>
            <w:r w:rsidRPr="004F26E9">
              <w:rPr>
                <w:sz w:val="22"/>
                <w:szCs w:val="22"/>
              </w:rPr>
              <w:t>100000093</w:t>
            </w:r>
          </w:p>
        </w:tc>
        <w:tc>
          <w:tcPr>
            <w:tcW w:w="1647" w:type="dxa"/>
            <w:tcBorders>
              <w:top w:val="nil"/>
              <w:left w:val="nil"/>
              <w:bottom w:val="single" w:sz="4" w:space="0" w:color="auto"/>
              <w:right w:val="single" w:sz="4" w:space="0" w:color="auto"/>
            </w:tcBorders>
            <w:shd w:val="clear" w:color="auto" w:fill="auto"/>
            <w:noWrap/>
            <w:vAlign w:val="bottom"/>
            <w:hideMark/>
          </w:tcPr>
          <w:p w14:paraId="1303E1DD" w14:textId="77777777" w:rsidR="004F26E9" w:rsidRPr="004F26E9" w:rsidRDefault="004F26E9" w:rsidP="004F26E9">
            <w:pPr>
              <w:spacing w:before="0"/>
              <w:ind w:firstLine="0"/>
              <w:jc w:val="left"/>
              <w:rPr>
                <w:sz w:val="22"/>
                <w:szCs w:val="22"/>
              </w:rPr>
            </w:pPr>
            <w:r w:rsidRPr="004F26E9">
              <w:rPr>
                <w:sz w:val="22"/>
                <w:szCs w:val="22"/>
              </w:rPr>
              <w:t>linie</w:t>
            </w:r>
          </w:p>
        </w:tc>
      </w:tr>
      <w:tr w:rsidR="004F26E9" w:rsidRPr="004F26E9" w14:paraId="1C07A107"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75421AE0" w14:textId="77777777" w:rsidR="004F26E9" w:rsidRPr="004F26E9" w:rsidRDefault="004F26E9" w:rsidP="004F26E9">
            <w:pPr>
              <w:spacing w:before="0"/>
              <w:ind w:firstLine="0"/>
              <w:jc w:val="left"/>
              <w:rPr>
                <w:sz w:val="22"/>
                <w:szCs w:val="22"/>
              </w:rPr>
            </w:pPr>
            <w:r w:rsidRPr="004F26E9">
              <w:rPr>
                <w:sz w:val="22"/>
                <w:szCs w:val="22"/>
              </w:rPr>
              <w:t xml:space="preserve">Linie </w:t>
            </w:r>
            <w:proofErr w:type="spellStart"/>
            <w:r w:rsidRPr="004F26E9">
              <w:rPr>
                <w:sz w:val="22"/>
                <w:szCs w:val="22"/>
              </w:rPr>
              <w:t>hlav.uz.plynu</w:t>
            </w:r>
            <w:proofErr w:type="spellEnd"/>
            <w:r w:rsidRPr="004F26E9">
              <w:rPr>
                <w:sz w:val="22"/>
                <w:szCs w:val="22"/>
              </w:rPr>
              <w:t xml:space="preserve"> NP</w:t>
            </w:r>
          </w:p>
        </w:tc>
        <w:tc>
          <w:tcPr>
            <w:tcW w:w="1207" w:type="dxa"/>
            <w:tcBorders>
              <w:top w:val="nil"/>
              <w:left w:val="nil"/>
              <w:bottom w:val="single" w:sz="4" w:space="0" w:color="auto"/>
              <w:right w:val="single" w:sz="4" w:space="0" w:color="auto"/>
            </w:tcBorders>
            <w:shd w:val="clear" w:color="auto" w:fill="auto"/>
            <w:noWrap/>
            <w:vAlign w:val="bottom"/>
            <w:hideMark/>
          </w:tcPr>
          <w:p w14:paraId="040DF92B" w14:textId="77777777" w:rsidR="004F26E9" w:rsidRPr="004F26E9" w:rsidRDefault="004F26E9" w:rsidP="004F26E9">
            <w:pPr>
              <w:spacing w:before="0"/>
              <w:ind w:firstLine="0"/>
              <w:jc w:val="left"/>
              <w:rPr>
                <w:sz w:val="22"/>
                <w:szCs w:val="22"/>
              </w:rPr>
            </w:pPr>
            <w:r w:rsidRPr="004F26E9">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271C886A" w14:textId="77777777" w:rsidR="004F26E9" w:rsidRPr="004F26E9" w:rsidRDefault="004F26E9" w:rsidP="004F26E9">
            <w:pPr>
              <w:spacing w:before="0"/>
              <w:ind w:firstLine="0"/>
              <w:jc w:val="right"/>
              <w:rPr>
                <w:sz w:val="22"/>
                <w:szCs w:val="22"/>
              </w:rPr>
            </w:pPr>
            <w:r w:rsidRPr="004F26E9">
              <w:rPr>
                <w:sz w:val="22"/>
                <w:szCs w:val="22"/>
              </w:rPr>
              <w:t>168</w:t>
            </w:r>
          </w:p>
        </w:tc>
        <w:tc>
          <w:tcPr>
            <w:tcW w:w="3605" w:type="dxa"/>
            <w:tcBorders>
              <w:top w:val="nil"/>
              <w:left w:val="nil"/>
              <w:bottom w:val="single" w:sz="4" w:space="0" w:color="auto"/>
              <w:right w:val="single" w:sz="4" w:space="0" w:color="auto"/>
            </w:tcBorders>
            <w:shd w:val="clear" w:color="auto" w:fill="auto"/>
            <w:noWrap/>
            <w:vAlign w:val="bottom"/>
            <w:hideMark/>
          </w:tcPr>
          <w:p w14:paraId="0CAA2147" w14:textId="77777777" w:rsidR="004F26E9" w:rsidRPr="004F26E9" w:rsidRDefault="004F26E9" w:rsidP="004F26E9">
            <w:pPr>
              <w:spacing w:before="0"/>
              <w:ind w:firstLine="0"/>
              <w:jc w:val="left"/>
              <w:rPr>
                <w:sz w:val="22"/>
                <w:szCs w:val="22"/>
              </w:rPr>
            </w:pPr>
            <w:r w:rsidRPr="004F26E9">
              <w:rPr>
                <w:sz w:val="22"/>
                <w:szCs w:val="22"/>
              </w:rPr>
              <w:t>rozvaděč IS</w:t>
            </w:r>
          </w:p>
        </w:tc>
        <w:tc>
          <w:tcPr>
            <w:tcW w:w="1728" w:type="dxa"/>
            <w:tcBorders>
              <w:top w:val="nil"/>
              <w:left w:val="nil"/>
              <w:bottom w:val="single" w:sz="4" w:space="0" w:color="auto"/>
              <w:right w:val="single" w:sz="4" w:space="0" w:color="auto"/>
            </w:tcBorders>
            <w:shd w:val="clear" w:color="auto" w:fill="auto"/>
            <w:noWrap/>
            <w:vAlign w:val="bottom"/>
            <w:hideMark/>
          </w:tcPr>
          <w:p w14:paraId="75CB614E" w14:textId="77777777" w:rsidR="004F26E9" w:rsidRPr="004F26E9" w:rsidRDefault="004F26E9" w:rsidP="004F26E9">
            <w:pPr>
              <w:spacing w:before="0"/>
              <w:ind w:firstLine="0"/>
              <w:jc w:val="right"/>
              <w:rPr>
                <w:sz w:val="22"/>
                <w:szCs w:val="22"/>
              </w:rPr>
            </w:pPr>
            <w:r w:rsidRPr="004F26E9">
              <w:rPr>
                <w:sz w:val="22"/>
                <w:szCs w:val="22"/>
              </w:rPr>
              <w:t>100000093</w:t>
            </w:r>
          </w:p>
        </w:tc>
        <w:tc>
          <w:tcPr>
            <w:tcW w:w="1647" w:type="dxa"/>
            <w:tcBorders>
              <w:top w:val="nil"/>
              <w:left w:val="nil"/>
              <w:bottom w:val="single" w:sz="4" w:space="0" w:color="auto"/>
              <w:right w:val="single" w:sz="4" w:space="0" w:color="auto"/>
            </w:tcBorders>
            <w:shd w:val="clear" w:color="auto" w:fill="auto"/>
            <w:noWrap/>
            <w:vAlign w:val="bottom"/>
            <w:hideMark/>
          </w:tcPr>
          <w:p w14:paraId="1660D63D" w14:textId="77777777" w:rsidR="004F26E9" w:rsidRPr="004F26E9" w:rsidRDefault="004F26E9" w:rsidP="004F26E9">
            <w:pPr>
              <w:spacing w:before="0"/>
              <w:ind w:firstLine="0"/>
              <w:jc w:val="left"/>
              <w:rPr>
                <w:sz w:val="22"/>
                <w:szCs w:val="22"/>
              </w:rPr>
            </w:pPr>
            <w:r w:rsidRPr="004F26E9">
              <w:rPr>
                <w:sz w:val="22"/>
                <w:szCs w:val="22"/>
              </w:rPr>
              <w:t>linie</w:t>
            </w:r>
          </w:p>
        </w:tc>
      </w:tr>
      <w:tr w:rsidR="004F26E9" w:rsidRPr="004F26E9" w14:paraId="022C4476"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6BB94C3A" w14:textId="77777777" w:rsidR="004F26E9" w:rsidRPr="004F26E9" w:rsidRDefault="004F26E9" w:rsidP="004F26E9">
            <w:pPr>
              <w:spacing w:before="0"/>
              <w:ind w:firstLine="0"/>
              <w:jc w:val="left"/>
              <w:rPr>
                <w:sz w:val="22"/>
                <w:szCs w:val="22"/>
              </w:rPr>
            </w:pPr>
            <w:r w:rsidRPr="004F26E9">
              <w:rPr>
                <w:sz w:val="22"/>
                <w:szCs w:val="22"/>
              </w:rPr>
              <w:t xml:space="preserve">Linie </w:t>
            </w:r>
            <w:proofErr w:type="spellStart"/>
            <w:r w:rsidRPr="004F26E9">
              <w:rPr>
                <w:sz w:val="22"/>
                <w:szCs w:val="22"/>
              </w:rPr>
              <w:t>hlav.uz.plynu</w:t>
            </w:r>
            <w:proofErr w:type="spellEnd"/>
            <w:r w:rsidRPr="004F26E9">
              <w:rPr>
                <w:sz w:val="22"/>
                <w:szCs w:val="22"/>
              </w:rPr>
              <w:t xml:space="preserve"> VN</w:t>
            </w:r>
          </w:p>
        </w:tc>
        <w:tc>
          <w:tcPr>
            <w:tcW w:w="1207" w:type="dxa"/>
            <w:tcBorders>
              <w:top w:val="nil"/>
              <w:left w:val="nil"/>
              <w:bottom w:val="single" w:sz="4" w:space="0" w:color="auto"/>
              <w:right w:val="single" w:sz="4" w:space="0" w:color="auto"/>
            </w:tcBorders>
            <w:shd w:val="clear" w:color="auto" w:fill="auto"/>
            <w:noWrap/>
            <w:vAlign w:val="bottom"/>
            <w:hideMark/>
          </w:tcPr>
          <w:p w14:paraId="3EAE403C" w14:textId="77777777" w:rsidR="004F26E9" w:rsidRPr="004F26E9" w:rsidRDefault="004F26E9" w:rsidP="004F26E9">
            <w:pPr>
              <w:spacing w:before="0"/>
              <w:ind w:firstLine="0"/>
              <w:jc w:val="left"/>
              <w:rPr>
                <w:sz w:val="22"/>
                <w:szCs w:val="22"/>
              </w:rPr>
            </w:pPr>
            <w:r w:rsidRPr="004F26E9">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3DE31EAE" w14:textId="77777777" w:rsidR="004F26E9" w:rsidRPr="004F26E9" w:rsidRDefault="004F26E9" w:rsidP="004F26E9">
            <w:pPr>
              <w:spacing w:before="0"/>
              <w:ind w:firstLine="0"/>
              <w:jc w:val="right"/>
              <w:rPr>
                <w:sz w:val="22"/>
                <w:szCs w:val="22"/>
              </w:rPr>
            </w:pPr>
            <w:r w:rsidRPr="004F26E9">
              <w:rPr>
                <w:sz w:val="22"/>
                <w:szCs w:val="22"/>
              </w:rPr>
              <w:t>123</w:t>
            </w:r>
          </w:p>
        </w:tc>
        <w:tc>
          <w:tcPr>
            <w:tcW w:w="3605" w:type="dxa"/>
            <w:tcBorders>
              <w:top w:val="nil"/>
              <w:left w:val="nil"/>
              <w:bottom w:val="single" w:sz="4" w:space="0" w:color="auto"/>
              <w:right w:val="single" w:sz="4" w:space="0" w:color="auto"/>
            </w:tcBorders>
            <w:shd w:val="clear" w:color="auto" w:fill="auto"/>
            <w:noWrap/>
            <w:vAlign w:val="bottom"/>
            <w:hideMark/>
          </w:tcPr>
          <w:p w14:paraId="4D1CCDBB" w14:textId="77777777" w:rsidR="004F26E9" w:rsidRPr="004F26E9" w:rsidRDefault="004F26E9" w:rsidP="004F26E9">
            <w:pPr>
              <w:spacing w:before="0"/>
              <w:ind w:firstLine="0"/>
              <w:jc w:val="left"/>
              <w:rPr>
                <w:sz w:val="22"/>
                <w:szCs w:val="22"/>
              </w:rPr>
            </w:pPr>
            <w:r w:rsidRPr="004F26E9">
              <w:rPr>
                <w:sz w:val="22"/>
                <w:szCs w:val="22"/>
              </w:rPr>
              <w:t>rozvaděč IS</w:t>
            </w:r>
          </w:p>
        </w:tc>
        <w:tc>
          <w:tcPr>
            <w:tcW w:w="1728" w:type="dxa"/>
            <w:tcBorders>
              <w:top w:val="nil"/>
              <w:left w:val="nil"/>
              <w:bottom w:val="single" w:sz="4" w:space="0" w:color="auto"/>
              <w:right w:val="single" w:sz="4" w:space="0" w:color="auto"/>
            </w:tcBorders>
            <w:shd w:val="clear" w:color="auto" w:fill="auto"/>
            <w:noWrap/>
            <w:vAlign w:val="bottom"/>
            <w:hideMark/>
          </w:tcPr>
          <w:p w14:paraId="650D5493" w14:textId="77777777" w:rsidR="004F26E9" w:rsidRPr="004F26E9" w:rsidRDefault="004F26E9" w:rsidP="004F26E9">
            <w:pPr>
              <w:spacing w:before="0"/>
              <w:ind w:firstLine="0"/>
              <w:jc w:val="right"/>
              <w:rPr>
                <w:sz w:val="22"/>
                <w:szCs w:val="22"/>
              </w:rPr>
            </w:pPr>
            <w:r w:rsidRPr="004F26E9">
              <w:rPr>
                <w:sz w:val="22"/>
                <w:szCs w:val="22"/>
              </w:rPr>
              <w:t>100000093</w:t>
            </w:r>
          </w:p>
        </w:tc>
        <w:tc>
          <w:tcPr>
            <w:tcW w:w="1647" w:type="dxa"/>
            <w:tcBorders>
              <w:top w:val="nil"/>
              <w:left w:val="nil"/>
              <w:bottom w:val="single" w:sz="4" w:space="0" w:color="auto"/>
              <w:right w:val="single" w:sz="4" w:space="0" w:color="auto"/>
            </w:tcBorders>
            <w:shd w:val="clear" w:color="auto" w:fill="auto"/>
            <w:noWrap/>
            <w:vAlign w:val="bottom"/>
            <w:hideMark/>
          </w:tcPr>
          <w:p w14:paraId="4B727CD8" w14:textId="77777777" w:rsidR="004F26E9" w:rsidRPr="004F26E9" w:rsidRDefault="004F26E9" w:rsidP="004F26E9">
            <w:pPr>
              <w:spacing w:before="0"/>
              <w:ind w:firstLine="0"/>
              <w:jc w:val="left"/>
              <w:rPr>
                <w:sz w:val="22"/>
                <w:szCs w:val="22"/>
              </w:rPr>
            </w:pPr>
            <w:r w:rsidRPr="004F26E9">
              <w:rPr>
                <w:sz w:val="22"/>
                <w:szCs w:val="22"/>
              </w:rPr>
              <w:t>linie</w:t>
            </w:r>
          </w:p>
        </w:tc>
      </w:tr>
      <w:tr w:rsidR="004F26E9" w:rsidRPr="004F26E9" w14:paraId="0827C905"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774B1C1C" w14:textId="77777777" w:rsidR="004F26E9" w:rsidRPr="004F26E9" w:rsidRDefault="004F26E9" w:rsidP="004F26E9">
            <w:pPr>
              <w:spacing w:before="0"/>
              <w:ind w:firstLine="0"/>
              <w:jc w:val="left"/>
              <w:rPr>
                <w:sz w:val="22"/>
                <w:szCs w:val="22"/>
              </w:rPr>
            </w:pPr>
            <w:r w:rsidRPr="004F26E9">
              <w:rPr>
                <w:sz w:val="22"/>
                <w:szCs w:val="22"/>
              </w:rPr>
              <w:t xml:space="preserve">Linie </w:t>
            </w:r>
            <w:proofErr w:type="spellStart"/>
            <w:r w:rsidRPr="004F26E9">
              <w:rPr>
                <w:sz w:val="22"/>
                <w:szCs w:val="22"/>
              </w:rPr>
              <w:t>hlav.uz.plynu</w:t>
            </w:r>
            <w:proofErr w:type="spellEnd"/>
            <w:r w:rsidRPr="004F26E9">
              <w:rPr>
                <w:sz w:val="22"/>
                <w:szCs w:val="22"/>
              </w:rPr>
              <w:t xml:space="preserve"> VP</w:t>
            </w:r>
          </w:p>
        </w:tc>
        <w:tc>
          <w:tcPr>
            <w:tcW w:w="1207" w:type="dxa"/>
            <w:tcBorders>
              <w:top w:val="nil"/>
              <w:left w:val="nil"/>
              <w:bottom w:val="single" w:sz="4" w:space="0" w:color="auto"/>
              <w:right w:val="single" w:sz="4" w:space="0" w:color="auto"/>
            </w:tcBorders>
            <w:shd w:val="clear" w:color="auto" w:fill="auto"/>
            <w:noWrap/>
            <w:vAlign w:val="bottom"/>
            <w:hideMark/>
          </w:tcPr>
          <w:p w14:paraId="178255B0" w14:textId="77777777" w:rsidR="004F26E9" w:rsidRPr="004F26E9" w:rsidRDefault="004F26E9" w:rsidP="004F26E9">
            <w:pPr>
              <w:spacing w:before="0"/>
              <w:ind w:firstLine="0"/>
              <w:jc w:val="left"/>
              <w:rPr>
                <w:sz w:val="22"/>
                <w:szCs w:val="22"/>
              </w:rPr>
            </w:pPr>
            <w:r w:rsidRPr="004F26E9">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7E1E008C" w14:textId="77777777" w:rsidR="004F26E9" w:rsidRPr="004F26E9" w:rsidRDefault="004F26E9" w:rsidP="004F26E9">
            <w:pPr>
              <w:spacing w:before="0"/>
              <w:ind w:firstLine="0"/>
              <w:jc w:val="right"/>
              <w:rPr>
                <w:sz w:val="22"/>
                <w:szCs w:val="22"/>
              </w:rPr>
            </w:pPr>
            <w:r w:rsidRPr="004F26E9">
              <w:rPr>
                <w:sz w:val="22"/>
                <w:szCs w:val="22"/>
              </w:rPr>
              <w:t>232 237</w:t>
            </w:r>
          </w:p>
        </w:tc>
        <w:tc>
          <w:tcPr>
            <w:tcW w:w="3605" w:type="dxa"/>
            <w:tcBorders>
              <w:top w:val="nil"/>
              <w:left w:val="nil"/>
              <w:bottom w:val="single" w:sz="4" w:space="0" w:color="auto"/>
              <w:right w:val="single" w:sz="4" w:space="0" w:color="auto"/>
            </w:tcBorders>
            <w:shd w:val="clear" w:color="auto" w:fill="auto"/>
            <w:noWrap/>
            <w:vAlign w:val="bottom"/>
            <w:hideMark/>
          </w:tcPr>
          <w:p w14:paraId="6008033A" w14:textId="77777777" w:rsidR="004F26E9" w:rsidRPr="004F26E9" w:rsidRDefault="004F26E9" w:rsidP="004F26E9">
            <w:pPr>
              <w:spacing w:before="0"/>
              <w:ind w:firstLine="0"/>
              <w:jc w:val="left"/>
              <w:rPr>
                <w:sz w:val="22"/>
                <w:szCs w:val="22"/>
              </w:rPr>
            </w:pPr>
            <w:r w:rsidRPr="004F26E9">
              <w:rPr>
                <w:sz w:val="22"/>
                <w:szCs w:val="22"/>
              </w:rPr>
              <w:t>rozvaděč IS</w:t>
            </w:r>
          </w:p>
        </w:tc>
        <w:tc>
          <w:tcPr>
            <w:tcW w:w="1728" w:type="dxa"/>
            <w:tcBorders>
              <w:top w:val="nil"/>
              <w:left w:val="nil"/>
              <w:bottom w:val="single" w:sz="4" w:space="0" w:color="auto"/>
              <w:right w:val="single" w:sz="4" w:space="0" w:color="auto"/>
            </w:tcBorders>
            <w:shd w:val="clear" w:color="auto" w:fill="auto"/>
            <w:noWrap/>
            <w:vAlign w:val="bottom"/>
            <w:hideMark/>
          </w:tcPr>
          <w:p w14:paraId="2E70B864" w14:textId="77777777" w:rsidR="004F26E9" w:rsidRPr="004F26E9" w:rsidRDefault="004F26E9" w:rsidP="004F26E9">
            <w:pPr>
              <w:spacing w:before="0"/>
              <w:ind w:firstLine="0"/>
              <w:jc w:val="right"/>
              <w:rPr>
                <w:sz w:val="22"/>
                <w:szCs w:val="22"/>
              </w:rPr>
            </w:pPr>
            <w:r w:rsidRPr="004F26E9">
              <w:rPr>
                <w:sz w:val="22"/>
                <w:szCs w:val="22"/>
              </w:rPr>
              <w:t>100000093</w:t>
            </w:r>
          </w:p>
        </w:tc>
        <w:tc>
          <w:tcPr>
            <w:tcW w:w="1647" w:type="dxa"/>
            <w:tcBorders>
              <w:top w:val="nil"/>
              <w:left w:val="nil"/>
              <w:bottom w:val="single" w:sz="4" w:space="0" w:color="auto"/>
              <w:right w:val="single" w:sz="4" w:space="0" w:color="auto"/>
            </w:tcBorders>
            <w:shd w:val="clear" w:color="auto" w:fill="auto"/>
            <w:noWrap/>
            <w:vAlign w:val="bottom"/>
            <w:hideMark/>
          </w:tcPr>
          <w:p w14:paraId="355E9285" w14:textId="77777777" w:rsidR="004F26E9" w:rsidRPr="004F26E9" w:rsidRDefault="004F26E9" w:rsidP="004F26E9">
            <w:pPr>
              <w:spacing w:before="0"/>
              <w:ind w:firstLine="0"/>
              <w:jc w:val="left"/>
              <w:rPr>
                <w:sz w:val="22"/>
                <w:szCs w:val="22"/>
              </w:rPr>
            </w:pPr>
            <w:r w:rsidRPr="004F26E9">
              <w:rPr>
                <w:sz w:val="22"/>
                <w:szCs w:val="22"/>
              </w:rPr>
              <w:t>linie</w:t>
            </w:r>
          </w:p>
        </w:tc>
      </w:tr>
      <w:tr w:rsidR="004F26E9" w:rsidRPr="004F26E9" w14:paraId="0C373171"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795769FA" w14:textId="77777777" w:rsidR="004F26E9" w:rsidRPr="004F26E9" w:rsidRDefault="004F26E9" w:rsidP="004F26E9">
            <w:pPr>
              <w:spacing w:before="0"/>
              <w:ind w:firstLine="0"/>
              <w:jc w:val="left"/>
              <w:rPr>
                <w:sz w:val="22"/>
                <w:szCs w:val="22"/>
              </w:rPr>
            </w:pPr>
            <w:r w:rsidRPr="004F26E9">
              <w:rPr>
                <w:sz w:val="22"/>
                <w:szCs w:val="22"/>
              </w:rPr>
              <w:t xml:space="preserve">Linie </w:t>
            </w:r>
            <w:proofErr w:type="spellStart"/>
            <w:r w:rsidRPr="004F26E9">
              <w:rPr>
                <w:sz w:val="22"/>
                <w:szCs w:val="22"/>
              </w:rPr>
              <w:t>kolej_osa</w:t>
            </w:r>
            <w:proofErr w:type="spellEnd"/>
            <w:r w:rsidRPr="004F26E9">
              <w:rPr>
                <w:sz w:val="22"/>
                <w:szCs w:val="22"/>
              </w:rPr>
              <w:t xml:space="preserve"> NN</w:t>
            </w:r>
          </w:p>
        </w:tc>
        <w:tc>
          <w:tcPr>
            <w:tcW w:w="1207" w:type="dxa"/>
            <w:tcBorders>
              <w:top w:val="nil"/>
              <w:left w:val="nil"/>
              <w:bottom w:val="single" w:sz="4" w:space="0" w:color="auto"/>
              <w:right w:val="single" w:sz="4" w:space="0" w:color="auto"/>
            </w:tcBorders>
            <w:shd w:val="clear" w:color="auto" w:fill="auto"/>
            <w:noWrap/>
            <w:vAlign w:val="bottom"/>
            <w:hideMark/>
          </w:tcPr>
          <w:p w14:paraId="29899F9F" w14:textId="77777777" w:rsidR="004F26E9" w:rsidRPr="004F26E9" w:rsidRDefault="004F26E9" w:rsidP="004F26E9">
            <w:pPr>
              <w:spacing w:before="0"/>
              <w:ind w:firstLine="0"/>
              <w:jc w:val="left"/>
              <w:rPr>
                <w:sz w:val="22"/>
                <w:szCs w:val="22"/>
              </w:rPr>
            </w:pPr>
            <w:r w:rsidRPr="004F26E9">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1FBD5DB9" w14:textId="77777777" w:rsidR="004F26E9" w:rsidRPr="004F26E9" w:rsidRDefault="004F26E9" w:rsidP="004F26E9">
            <w:pPr>
              <w:spacing w:before="0"/>
              <w:ind w:firstLine="0"/>
              <w:jc w:val="right"/>
              <w:rPr>
                <w:sz w:val="22"/>
                <w:szCs w:val="22"/>
              </w:rPr>
            </w:pPr>
            <w:r w:rsidRPr="004F26E9">
              <w:rPr>
                <w:sz w:val="22"/>
                <w:szCs w:val="22"/>
              </w:rPr>
              <w:t>0</w:t>
            </w:r>
          </w:p>
        </w:tc>
        <w:tc>
          <w:tcPr>
            <w:tcW w:w="3605" w:type="dxa"/>
            <w:tcBorders>
              <w:top w:val="nil"/>
              <w:left w:val="nil"/>
              <w:bottom w:val="single" w:sz="4" w:space="0" w:color="auto"/>
              <w:right w:val="single" w:sz="4" w:space="0" w:color="auto"/>
            </w:tcBorders>
            <w:shd w:val="clear" w:color="auto" w:fill="auto"/>
            <w:noWrap/>
            <w:vAlign w:val="bottom"/>
            <w:hideMark/>
          </w:tcPr>
          <w:p w14:paraId="3EC13635" w14:textId="77777777" w:rsidR="004F26E9" w:rsidRPr="004F26E9" w:rsidRDefault="004F26E9" w:rsidP="004F26E9">
            <w:pPr>
              <w:spacing w:before="0"/>
              <w:ind w:firstLine="0"/>
              <w:jc w:val="left"/>
              <w:rPr>
                <w:sz w:val="22"/>
                <w:szCs w:val="22"/>
              </w:rPr>
            </w:pPr>
            <w:r w:rsidRPr="004F26E9">
              <w:rPr>
                <w:sz w:val="22"/>
                <w:szCs w:val="22"/>
              </w:rPr>
              <w:t>osa železniční tratě</w:t>
            </w:r>
          </w:p>
        </w:tc>
        <w:tc>
          <w:tcPr>
            <w:tcW w:w="1728" w:type="dxa"/>
            <w:tcBorders>
              <w:top w:val="nil"/>
              <w:left w:val="nil"/>
              <w:bottom w:val="single" w:sz="4" w:space="0" w:color="auto"/>
              <w:right w:val="single" w:sz="4" w:space="0" w:color="auto"/>
            </w:tcBorders>
            <w:shd w:val="clear" w:color="auto" w:fill="auto"/>
            <w:noWrap/>
            <w:vAlign w:val="bottom"/>
            <w:hideMark/>
          </w:tcPr>
          <w:p w14:paraId="15496B58" w14:textId="77777777" w:rsidR="004F26E9" w:rsidRPr="004F26E9" w:rsidRDefault="004F26E9" w:rsidP="004F26E9">
            <w:pPr>
              <w:spacing w:before="0"/>
              <w:ind w:firstLine="0"/>
              <w:jc w:val="right"/>
              <w:rPr>
                <w:sz w:val="22"/>
                <w:szCs w:val="22"/>
              </w:rPr>
            </w:pPr>
            <w:r w:rsidRPr="004F26E9">
              <w:rPr>
                <w:sz w:val="22"/>
                <w:szCs w:val="22"/>
              </w:rPr>
              <w:t>100000020</w:t>
            </w:r>
          </w:p>
        </w:tc>
        <w:tc>
          <w:tcPr>
            <w:tcW w:w="1647" w:type="dxa"/>
            <w:tcBorders>
              <w:top w:val="nil"/>
              <w:left w:val="nil"/>
              <w:bottom w:val="single" w:sz="4" w:space="0" w:color="auto"/>
              <w:right w:val="single" w:sz="4" w:space="0" w:color="auto"/>
            </w:tcBorders>
            <w:shd w:val="clear" w:color="auto" w:fill="auto"/>
            <w:noWrap/>
            <w:vAlign w:val="bottom"/>
            <w:hideMark/>
          </w:tcPr>
          <w:p w14:paraId="3CA7CB83" w14:textId="77777777" w:rsidR="004F26E9" w:rsidRPr="004F26E9" w:rsidRDefault="004F26E9" w:rsidP="004F26E9">
            <w:pPr>
              <w:spacing w:before="0"/>
              <w:ind w:firstLine="0"/>
              <w:jc w:val="left"/>
              <w:rPr>
                <w:sz w:val="22"/>
                <w:szCs w:val="22"/>
              </w:rPr>
            </w:pPr>
            <w:r w:rsidRPr="004F26E9">
              <w:rPr>
                <w:sz w:val="22"/>
                <w:szCs w:val="22"/>
              </w:rPr>
              <w:t>linie</w:t>
            </w:r>
          </w:p>
        </w:tc>
      </w:tr>
      <w:tr w:rsidR="004F26E9" w:rsidRPr="004F26E9" w14:paraId="796D45B2"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3C706F27" w14:textId="77777777" w:rsidR="004F26E9" w:rsidRPr="004F26E9" w:rsidRDefault="004F26E9" w:rsidP="004F26E9">
            <w:pPr>
              <w:spacing w:before="0"/>
              <w:ind w:firstLine="0"/>
              <w:jc w:val="left"/>
              <w:rPr>
                <w:sz w:val="22"/>
                <w:szCs w:val="22"/>
              </w:rPr>
            </w:pPr>
            <w:r w:rsidRPr="004F26E9">
              <w:rPr>
                <w:sz w:val="22"/>
                <w:szCs w:val="22"/>
              </w:rPr>
              <w:t xml:space="preserve">Linie </w:t>
            </w:r>
            <w:proofErr w:type="spellStart"/>
            <w:r w:rsidRPr="004F26E9">
              <w:rPr>
                <w:sz w:val="22"/>
                <w:szCs w:val="22"/>
              </w:rPr>
              <w:t>kolej_osa</w:t>
            </w:r>
            <w:proofErr w:type="spellEnd"/>
            <w:r w:rsidRPr="004F26E9">
              <w:rPr>
                <w:sz w:val="22"/>
                <w:szCs w:val="22"/>
              </w:rPr>
              <w:t xml:space="preserve"> NP</w:t>
            </w:r>
          </w:p>
        </w:tc>
        <w:tc>
          <w:tcPr>
            <w:tcW w:w="1207" w:type="dxa"/>
            <w:tcBorders>
              <w:top w:val="nil"/>
              <w:left w:val="nil"/>
              <w:bottom w:val="single" w:sz="4" w:space="0" w:color="auto"/>
              <w:right w:val="single" w:sz="4" w:space="0" w:color="auto"/>
            </w:tcBorders>
            <w:shd w:val="clear" w:color="auto" w:fill="auto"/>
            <w:noWrap/>
            <w:vAlign w:val="bottom"/>
            <w:hideMark/>
          </w:tcPr>
          <w:p w14:paraId="4065005D" w14:textId="77777777" w:rsidR="004F26E9" w:rsidRPr="004F26E9" w:rsidRDefault="004F26E9" w:rsidP="004F26E9">
            <w:pPr>
              <w:spacing w:before="0"/>
              <w:ind w:firstLine="0"/>
              <w:jc w:val="left"/>
              <w:rPr>
                <w:sz w:val="22"/>
                <w:szCs w:val="22"/>
              </w:rPr>
            </w:pPr>
            <w:r w:rsidRPr="004F26E9">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7DCBB76A" w14:textId="77777777" w:rsidR="004F26E9" w:rsidRPr="004F26E9" w:rsidRDefault="004F26E9" w:rsidP="004F26E9">
            <w:pPr>
              <w:spacing w:before="0"/>
              <w:ind w:firstLine="0"/>
              <w:jc w:val="right"/>
              <w:rPr>
                <w:sz w:val="22"/>
                <w:szCs w:val="22"/>
              </w:rPr>
            </w:pPr>
            <w:r w:rsidRPr="004F26E9">
              <w:rPr>
                <w:sz w:val="22"/>
                <w:szCs w:val="22"/>
              </w:rPr>
              <w:t>135</w:t>
            </w:r>
          </w:p>
        </w:tc>
        <w:tc>
          <w:tcPr>
            <w:tcW w:w="3605" w:type="dxa"/>
            <w:tcBorders>
              <w:top w:val="nil"/>
              <w:left w:val="nil"/>
              <w:bottom w:val="single" w:sz="4" w:space="0" w:color="auto"/>
              <w:right w:val="single" w:sz="4" w:space="0" w:color="auto"/>
            </w:tcBorders>
            <w:shd w:val="clear" w:color="auto" w:fill="auto"/>
            <w:noWrap/>
            <w:vAlign w:val="bottom"/>
            <w:hideMark/>
          </w:tcPr>
          <w:p w14:paraId="0B48503A" w14:textId="77777777" w:rsidR="004F26E9" w:rsidRPr="004F26E9" w:rsidRDefault="004F26E9" w:rsidP="004F26E9">
            <w:pPr>
              <w:spacing w:before="0"/>
              <w:ind w:firstLine="0"/>
              <w:jc w:val="left"/>
              <w:rPr>
                <w:sz w:val="22"/>
                <w:szCs w:val="22"/>
              </w:rPr>
            </w:pPr>
            <w:r w:rsidRPr="004F26E9">
              <w:rPr>
                <w:sz w:val="22"/>
                <w:szCs w:val="22"/>
              </w:rPr>
              <w:t>osa železniční tratě</w:t>
            </w:r>
          </w:p>
        </w:tc>
        <w:tc>
          <w:tcPr>
            <w:tcW w:w="1728" w:type="dxa"/>
            <w:tcBorders>
              <w:top w:val="nil"/>
              <w:left w:val="nil"/>
              <w:bottom w:val="single" w:sz="4" w:space="0" w:color="auto"/>
              <w:right w:val="single" w:sz="4" w:space="0" w:color="auto"/>
            </w:tcBorders>
            <w:shd w:val="clear" w:color="auto" w:fill="auto"/>
            <w:noWrap/>
            <w:vAlign w:val="bottom"/>
            <w:hideMark/>
          </w:tcPr>
          <w:p w14:paraId="703A7824" w14:textId="77777777" w:rsidR="004F26E9" w:rsidRPr="004F26E9" w:rsidRDefault="004F26E9" w:rsidP="004F26E9">
            <w:pPr>
              <w:spacing w:before="0"/>
              <w:ind w:firstLine="0"/>
              <w:jc w:val="right"/>
              <w:rPr>
                <w:sz w:val="22"/>
                <w:szCs w:val="22"/>
              </w:rPr>
            </w:pPr>
            <w:r w:rsidRPr="004F26E9">
              <w:rPr>
                <w:sz w:val="22"/>
                <w:szCs w:val="22"/>
              </w:rPr>
              <w:t>100000020</w:t>
            </w:r>
          </w:p>
        </w:tc>
        <w:tc>
          <w:tcPr>
            <w:tcW w:w="1647" w:type="dxa"/>
            <w:tcBorders>
              <w:top w:val="nil"/>
              <w:left w:val="nil"/>
              <w:bottom w:val="single" w:sz="4" w:space="0" w:color="auto"/>
              <w:right w:val="single" w:sz="4" w:space="0" w:color="auto"/>
            </w:tcBorders>
            <w:shd w:val="clear" w:color="auto" w:fill="auto"/>
            <w:noWrap/>
            <w:vAlign w:val="bottom"/>
            <w:hideMark/>
          </w:tcPr>
          <w:p w14:paraId="0E1FEA54" w14:textId="77777777" w:rsidR="004F26E9" w:rsidRPr="004F26E9" w:rsidRDefault="004F26E9" w:rsidP="004F26E9">
            <w:pPr>
              <w:spacing w:before="0"/>
              <w:ind w:firstLine="0"/>
              <w:jc w:val="left"/>
              <w:rPr>
                <w:sz w:val="22"/>
                <w:szCs w:val="22"/>
              </w:rPr>
            </w:pPr>
            <w:r w:rsidRPr="004F26E9">
              <w:rPr>
                <w:sz w:val="22"/>
                <w:szCs w:val="22"/>
              </w:rPr>
              <w:t>linie</w:t>
            </w:r>
          </w:p>
        </w:tc>
      </w:tr>
      <w:tr w:rsidR="004F26E9" w:rsidRPr="004F26E9" w14:paraId="2DA36AE2"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7017ABCE" w14:textId="77777777" w:rsidR="004F26E9" w:rsidRPr="004F26E9" w:rsidRDefault="004F26E9" w:rsidP="004F26E9">
            <w:pPr>
              <w:spacing w:before="0"/>
              <w:ind w:firstLine="0"/>
              <w:jc w:val="left"/>
              <w:rPr>
                <w:sz w:val="22"/>
                <w:szCs w:val="22"/>
              </w:rPr>
            </w:pPr>
            <w:r w:rsidRPr="004F26E9">
              <w:rPr>
                <w:sz w:val="22"/>
                <w:szCs w:val="22"/>
              </w:rPr>
              <w:t xml:space="preserve">Linie </w:t>
            </w:r>
            <w:proofErr w:type="spellStart"/>
            <w:r w:rsidRPr="004F26E9">
              <w:rPr>
                <w:sz w:val="22"/>
                <w:szCs w:val="22"/>
              </w:rPr>
              <w:t>kolej_osa</w:t>
            </w:r>
            <w:proofErr w:type="spellEnd"/>
            <w:r w:rsidRPr="004F26E9">
              <w:rPr>
                <w:sz w:val="22"/>
                <w:szCs w:val="22"/>
              </w:rPr>
              <w:t xml:space="preserve"> VN</w:t>
            </w:r>
          </w:p>
        </w:tc>
        <w:tc>
          <w:tcPr>
            <w:tcW w:w="1207" w:type="dxa"/>
            <w:tcBorders>
              <w:top w:val="nil"/>
              <w:left w:val="nil"/>
              <w:bottom w:val="single" w:sz="4" w:space="0" w:color="auto"/>
              <w:right w:val="single" w:sz="4" w:space="0" w:color="auto"/>
            </w:tcBorders>
            <w:shd w:val="clear" w:color="auto" w:fill="auto"/>
            <w:noWrap/>
            <w:vAlign w:val="bottom"/>
            <w:hideMark/>
          </w:tcPr>
          <w:p w14:paraId="5726FEA3" w14:textId="77777777" w:rsidR="004F26E9" w:rsidRPr="004F26E9" w:rsidRDefault="004F26E9" w:rsidP="004F26E9">
            <w:pPr>
              <w:spacing w:before="0"/>
              <w:ind w:firstLine="0"/>
              <w:jc w:val="left"/>
              <w:rPr>
                <w:sz w:val="22"/>
                <w:szCs w:val="22"/>
              </w:rPr>
            </w:pPr>
            <w:r w:rsidRPr="004F26E9">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0E039659" w14:textId="77777777" w:rsidR="004F26E9" w:rsidRPr="004F26E9" w:rsidRDefault="004F26E9" w:rsidP="004F26E9">
            <w:pPr>
              <w:spacing w:before="0"/>
              <w:ind w:firstLine="0"/>
              <w:jc w:val="right"/>
              <w:rPr>
                <w:sz w:val="22"/>
                <w:szCs w:val="22"/>
              </w:rPr>
            </w:pPr>
            <w:r w:rsidRPr="004F26E9">
              <w:rPr>
                <w:sz w:val="22"/>
                <w:szCs w:val="22"/>
              </w:rPr>
              <w:t>56</w:t>
            </w:r>
          </w:p>
        </w:tc>
        <w:tc>
          <w:tcPr>
            <w:tcW w:w="3605" w:type="dxa"/>
            <w:tcBorders>
              <w:top w:val="nil"/>
              <w:left w:val="nil"/>
              <w:bottom w:val="single" w:sz="4" w:space="0" w:color="auto"/>
              <w:right w:val="single" w:sz="4" w:space="0" w:color="auto"/>
            </w:tcBorders>
            <w:shd w:val="clear" w:color="auto" w:fill="auto"/>
            <w:noWrap/>
            <w:vAlign w:val="bottom"/>
            <w:hideMark/>
          </w:tcPr>
          <w:p w14:paraId="3AAB93B9" w14:textId="77777777" w:rsidR="004F26E9" w:rsidRPr="004F26E9" w:rsidRDefault="004F26E9" w:rsidP="004F26E9">
            <w:pPr>
              <w:spacing w:before="0"/>
              <w:ind w:firstLine="0"/>
              <w:jc w:val="left"/>
              <w:rPr>
                <w:sz w:val="22"/>
                <w:szCs w:val="22"/>
              </w:rPr>
            </w:pPr>
            <w:r w:rsidRPr="004F26E9">
              <w:rPr>
                <w:sz w:val="22"/>
                <w:szCs w:val="22"/>
              </w:rPr>
              <w:t>osa železniční tratě</w:t>
            </w:r>
          </w:p>
        </w:tc>
        <w:tc>
          <w:tcPr>
            <w:tcW w:w="1728" w:type="dxa"/>
            <w:tcBorders>
              <w:top w:val="nil"/>
              <w:left w:val="nil"/>
              <w:bottom w:val="single" w:sz="4" w:space="0" w:color="auto"/>
              <w:right w:val="single" w:sz="4" w:space="0" w:color="auto"/>
            </w:tcBorders>
            <w:shd w:val="clear" w:color="auto" w:fill="auto"/>
            <w:noWrap/>
            <w:vAlign w:val="bottom"/>
            <w:hideMark/>
          </w:tcPr>
          <w:p w14:paraId="634EED4E" w14:textId="77777777" w:rsidR="004F26E9" w:rsidRPr="004F26E9" w:rsidRDefault="004F26E9" w:rsidP="004F26E9">
            <w:pPr>
              <w:spacing w:before="0"/>
              <w:ind w:firstLine="0"/>
              <w:jc w:val="right"/>
              <w:rPr>
                <w:sz w:val="22"/>
                <w:szCs w:val="22"/>
              </w:rPr>
            </w:pPr>
            <w:r w:rsidRPr="004F26E9">
              <w:rPr>
                <w:sz w:val="22"/>
                <w:szCs w:val="22"/>
              </w:rPr>
              <w:t>100000020</w:t>
            </w:r>
          </w:p>
        </w:tc>
        <w:tc>
          <w:tcPr>
            <w:tcW w:w="1647" w:type="dxa"/>
            <w:tcBorders>
              <w:top w:val="nil"/>
              <w:left w:val="nil"/>
              <w:bottom w:val="single" w:sz="4" w:space="0" w:color="auto"/>
              <w:right w:val="single" w:sz="4" w:space="0" w:color="auto"/>
            </w:tcBorders>
            <w:shd w:val="clear" w:color="auto" w:fill="auto"/>
            <w:noWrap/>
            <w:vAlign w:val="bottom"/>
            <w:hideMark/>
          </w:tcPr>
          <w:p w14:paraId="65F2C604" w14:textId="77777777" w:rsidR="004F26E9" w:rsidRPr="004F26E9" w:rsidRDefault="004F26E9" w:rsidP="004F26E9">
            <w:pPr>
              <w:spacing w:before="0"/>
              <w:ind w:firstLine="0"/>
              <w:jc w:val="left"/>
              <w:rPr>
                <w:sz w:val="22"/>
                <w:szCs w:val="22"/>
              </w:rPr>
            </w:pPr>
            <w:r w:rsidRPr="004F26E9">
              <w:rPr>
                <w:sz w:val="22"/>
                <w:szCs w:val="22"/>
              </w:rPr>
              <w:t>linie</w:t>
            </w:r>
          </w:p>
        </w:tc>
      </w:tr>
      <w:tr w:rsidR="004F26E9" w:rsidRPr="004F26E9" w14:paraId="3DA0EB4A"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71483B5D" w14:textId="77777777" w:rsidR="004F26E9" w:rsidRPr="004F26E9" w:rsidRDefault="004F26E9" w:rsidP="004F26E9">
            <w:pPr>
              <w:spacing w:before="0"/>
              <w:ind w:firstLine="0"/>
              <w:jc w:val="left"/>
              <w:rPr>
                <w:sz w:val="22"/>
                <w:szCs w:val="22"/>
              </w:rPr>
            </w:pPr>
            <w:r w:rsidRPr="004F26E9">
              <w:rPr>
                <w:sz w:val="22"/>
                <w:szCs w:val="22"/>
              </w:rPr>
              <w:t xml:space="preserve">Linie </w:t>
            </w:r>
            <w:proofErr w:type="spellStart"/>
            <w:r w:rsidRPr="004F26E9">
              <w:rPr>
                <w:sz w:val="22"/>
                <w:szCs w:val="22"/>
              </w:rPr>
              <w:t>kolej_osa</w:t>
            </w:r>
            <w:proofErr w:type="spellEnd"/>
            <w:r w:rsidRPr="004F26E9">
              <w:rPr>
                <w:sz w:val="22"/>
                <w:szCs w:val="22"/>
              </w:rPr>
              <w:t xml:space="preserve"> VP</w:t>
            </w:r>
          </w:p>
        </w:tc>
        <w:tc>
          <w:tcPr>
            <w:tcW w:w="1207" w:type="dxa"/>
            <w:tcBorders>
              <w:top w:val="nil"/>
              <w:left w:val="nil"/>
              <w:bottom w:val="single" w:sz="4" w:space="0" w:color="auto"/>
              <w:right w:val="single" w:sz="4" w:space="0" w:color="auto"/>
            </w:tcBorders>
            <w:shd w:val="clear" w:color="auto" w:fill="auto"/>
            <w:noWrap/>
            <w:vAlign w:val="bottom"/>
            <w:hideMark/>
          </w:tcPr>
          <w:p w14:paraId="7B1A41C3" w14:textId="77777777" w:rsidR="004F26E9" w:rsidRPr="004F26E9" w:rsidRDefault="004F26E9" w:rsidP="004F26E9">
            <w:pPr>
              <w:spacing w:before="0"/>
              <w:ind w:firstLine="0"/>
              <w:jc w:val="left"/>
              <w:rPr>
                <w:sz w:val="22"/>
                <w:szCs w:val="22"/>
              </w:rPr>
            </w:pPr>
            <w:r w:rsidRPr="004F26E9">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3959D418" w14:textId="77777777" w:rsidR="004F26E9" w:rsidRPr="004F26E9" w:rsidRDefault="004F26E9" w:rsidP="004F26E9">
            <w:pPr>
              <w:spacing w:before="0"/>
              <w:ind w:firstLine="0"/>
              <w:jc w:val="right"/>
              <w:rPr>
                <w:sz w:val="22"/>
                <w:szCs w:val="22"/>
              </w:rPr>
            </w:pPr>
            <w:r w:rsidRPr="004F26E9">
              <w:rPr>
                <w:sz w:val="22"/>
                <w:szCs w:val="22"/>
              </w:rPr>
              <w:t>17 839</w:t>
            </w:r>
          </w:p>
        </w:tc>
        <w:tc>
          <w:tcPr>
            <w:tcW w:w="3605" w:type="dxa"/>
            <w:tcBorders>
              <w:top w:val="nil"/>
              <w:left w:val="nil"/>
              <w:bottom w:val="single" w:sz="4" w:space="0" w:color="auto"/>
              <w:right w:val="single" w:sz="4" w:space="0" w:color="auto"/>
            </w:tcBorders>
            <w:shd w:val="clear" w:color="auto" w:fill="auto"/>
            <w:noWrap/>
            <w:vAlign w:val="bottom"/>
            <w:hideMark/>
          </w:tcPr>
          <w:p w14:paraId="462A791B" w14:textId="77777777" w:rsidR="004F26E9" w:rsidRPr="004F26E9" w:rsidRDefault="004F26E9" w:rsidP="004F26E9">
            <w:pPr>
              <w:spacing w:before="0"/>
              <w:ind w:firstLine="0"/>
              <w:jc w:val="left"/>
              <w:rPr>
                <w:sz w:val="22"/>
                <w:szCs w:val="22"/>
              </w:rPr>
            </w:pPr>
            <w:r w:rsidRPr="004F26E9">
              <w:rPr>
                <w:sz w:val="22"/>
                <w:szCs w:val="22"/>
              </w:rPr>
              <w:t>osa železniční tratě</w:t>
            </w:r>
          </w:p>
        </w:tc>
        <w:tc>
          <w:tcPr>
            <w:tcW w:w="1728" w:type="dxa"/>
            <w:tcBorders>
              <w:top w:val="nil"/>
              <w:left w:val="nil"/>
              <w:bottom w:val="single" w:sz="4" w:space="0" w:color="auto"/>
              <w:right w:val="single" w:sz="4" w:space="0" w:color="auto"/>
            </w:tcBorders>
            <w:shd w:val="clear" w:color="auto" w:fill="auto"/>
            <w:noWrap/>
            <w:vAlign w:val="bottom"/>
            <w:hideMark/>
          </w:tcPr>
          <w:p w14:paraId="6674D939" w14:textId="77777777" w:rsidR="004F26E9" w:rsidRPr="004F26E9" w:rsidRDefault="004F26E9" w:rsidP="004F26E9">
            <w:pPr>
              <w:spacing w:before="0"/>
              <w:ind w:firstLine="0"/>
              <w:jc w:val="right"/>
              <w:rPr>
                <w:sz w:val="22"/>
                <w:szCs w:val="22"/>
              </w:rPr>
            </w:pPr>
            <w:r w:rsidRPr="004F26E9">
              <w:rPr>
                <w:sz w:val="22"/>
                <w:szCs w:val="22"/>
              </w:rPr>
              <w:t>100000020</w:t>
            </w:r>
          </w:p>
        </w:tc>
        <w:tc>
          <w:tcPr>
            <w:tcW w:w="1647" w:type="dxa"/>
            <w:tcBorders>
              <w:top w:val="nil"/>
              <w:left w:val="nil"/>
              <w:bottom w:val="single" w:sz="4" w:space="0" w:color="auto"/>
              <w:right w:val="single" w:sz="4" w:space="0" w:color="auto"/>
            </w:tcBorders>
            <w:shd w:val="clear" w:color="auto" w:fill="auto"/>
            <w:noWrap/>
            <w:vAlign w:val="bottom"/>
            <w:hideMark/>
          </w:tcPr>
          <w:p w14:paraId="2BBE466F" w14:textId="77777777" w:rsidR="004F26E9" w:rsidRPr="004F26E9" w:rsidRDefault="004F26E9" w:rsidP="004F26E9">
            <w:pPr>
              <w:spacing w:before="0"/>
              <w:ind w:firstLine="0"/>
              <w:jc w:val="left"/>
              <w:rPr>
                <w:sz w:val="22"/>
                <w:szCs w:val="22"/>
              </w:rPr>
            </w:pPr>
            <w:r w:rsidRPr="004F26E9">
              <w:rPr>
                <w:sz w:val="22"/>
                <w:szCs w:val="22"/>
              </w:rPr>
              <w:t>linie</w:t>
            </w:r>
          </w:p>
        </w:tc>
      </w:tr>
      <w:tr w:rsidR="004F26E9" w:rsidRPr="004F26E9" w14:paraId="21DE4E7B"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616F3CFD" w14:textId="77777777" w:rsidR="004F26E9" w:rsidRPr="004F26E9" w:rsidRDefault="004F26E9" w:rsidP="004F26E9">
            <w:pPr>
              <w:spacing w:before="0"/>
              <w:ind w:firstLine="0"/>
              <w:jc w:val="left"/>
              <w:rPr>
                <w:sz w:val="22"/>
                <w:szCs w:val="22"/>
              </w:rPr>
            </w:pPr>
            <w:r w:rsidRPr="004F26E9">
              <w:rPr>
                <w:sz w:val="22"/>
                <w:szCs w:val="22"/>
              </w:rPr>
              <w:t xml:space="preserve">Linie </w:t>
            </w:r>
            <w:proofErr w:type="spellStart"/>
            <w:r w:rsidRPr="004F26E9">
              <w:rPr>
                <w:sz w:val="22"/>
                <w:szCs w:val="22"/>
              </w:rPr>
              <w:t>pris_el</w:t>
            </w:r>
            <w:proofErr w:type="spellEnd"/>
            <w:r w:rsidRPr="004F26E9">
              <w:rPr>
                <w:sz w:val="22"/>
                <w:szCs w:val="22"/>
              </w:rPr>
              <w:t xml:space="preserve"> NN</w:t>
            </w:r>
          </w:p>
        </w:tc>
        <w:tc>
          <w:tcPr>
            <w:tcW w:w="1207" w:type="dxa"/>
            <w:tcBorders>
              <w:top w:val="nil"/>
              <w:left w:val="nil"/>
              <w:bottom w:val="single" w:sz="4" w:space="0" w:color="auto"/>
              <w:right w:val="single" w:sz="4" w:space="0" w:color="auto"/>
            </w:tcBorders>
            <w:shd w:val="clear" w:color="auto" w:fill="auto"/>
            <w:noWrap/>
            <w:vAlign w:val="bottom"/>
            <w:hideMark/>
          </w:tcPr>
          <w:p w14:paraId="03839E37" w14:textId="77777777" w:rsidR="004F26E9" w:rsidRPr="004F26E9" w:rsidRDefault="004F26E9" w:rsidP="004F26E9">
            <w:pPr>
              <w:spacing w:before="0"/>
              <w:ind w:firstLine="0"/>
              <w:jc w:val="left"/>
              <w:rPr>
                <w:sz w:val="22"/>
                <w:szCs w:val="22"/>
              </w:rPr>
            </w:pPr>
            <w:r w:rsidRPr="004F26E9">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6B595176" w14:textId="77777777" w:rsidR="004F26E9" w:rsidRPr="004F26E9" w:rsidRDefault="004F26E9" w:rsidP="004F26E9">
            <w:pPr>
              <w:spacing w:before="0"/>
              <w:ind w:firstLine="0"/>
              <w:jc w:val="right"/>
              <w:rPr>
                <w:sz w:val="22"/>
                <w:szCs w:val="22"/>
              </w:rPr>
            </w:pPr>
            <w:r w:rsidRPr="004F26E9">
              <w:rPr>
                <w:sz w:val="22"/>
                <w:szCs w:val="22"/>
              </w:rPr>
              <w:t>205</w:t>
            </w:r>
          </w:p>
        </w:tc>
        <w:tc>
          <w:tcPr>
            <w:tcW w:w="3605" w:type="dxa"/>
            <w:tcBorders>
              <w:top w:val="nil"/>
              <w:left w:val="nil"/>
              <w:bottom w:val="single" w:sz="4" w:space="0" w:color="auto"/>
              <w:right w:val="single" w:sz="4" w:space="0" w:color="auto"/>
            </w:tcBorders>
            <w:shd w:val="clear" w:color="auto" w:fill="auto"/>
            <w:noWrap/>
            <w:vAlign w:val="bottom"/>
            <w:hideMark/>
          </w:tcPr>
          <w:p w14:paraId="5C96FF85" w14:textId="77777777" w:rsidR="004F26E9" w:rsidRPr="004F26E9" w:rsidRDefault="004F26E9" w:rsidP="004F26E9">
            <w:pPr>
              <w:spacing w:before="0"/>
              <w:ind w:firstLine="0"/>
              <w:jc w:val="left"/>
              <w:rPr>
                <w:sz w:val="22"/>
                <w:szCs w:val="22"/>
              </w:rPr>
            </w:pPr>
            <w:r w:rsidRPr="004F26E9">
              <w:rPr>
                <w:sz w:val="22"/>
                <w:szCs w:val="22"/>
              </w:rPr>
              <w:t>rozvaděč IS</w:t>
            </w:r>
          </w:p>
        </w:tc>
        <w:tc>
          <w:tcPr>
            <w:tcW w:w="1728" w:type="dxa"/>
            <w:tcBorders>
              <w:top w:val="nil"/>
              <w:left w:val="nil"/>
              <w:bottom w:val="single" w:sz="4" w:space="0" w:color="auto"/>
              <w:right w:val="single" w:sz="4" w:space="0" w:color="auto"/>
            </w:tcBorders>
            <w:shd w:val="clear" w:color="auto" w:fill="auto"/>
            <w:noWrap/>
            <w:vAlign w:val="bottom"/>
            <w:hideMark/>
          </w:tcPr>
          <w:p w14:paraId="27D581A3" w14:textId="77777777" w:rsidR="004F26E9" w:rsidRPr="004F26E9" w:rsidRDefault="004F26E9" w:rsidP="004F26E9">
            <w:pPr>
              <w:spacing w:before="0"/>
              <w:ind w:firstLine="0"/>
              <w:jc w:val="right"/>
              <w:rPr>
                <w:sz w:val="22"/>
                <w:szCs w:val="22"/>
              </w:rPr>
            </w:pPr>
            <w:r w:rsidRPr="004F26E9">
              <w:rPr>
                <w:sz w:val="22"/>
                <w:szCs w:val="22"/>
              </w:rPr>
              <w:t>100000093</w:t>
            </w:r>
          </w:p>
        </w:tc>
        <w:tc>
          <w:tcPr>
            <w:tcW w:w="1647" w:type="dxa"/>
            <w:tcBorders>
              <w:top w:val="nil"/>
              <w:left w:val="nil"/>
              <w:bottom w:val="single" w:sz="4" w:space="0" w:color="auto"/>
              <w:right w:val="single" w:sz="4" w:space="0" w:color="auto"/>
            </w:tcBorders>
            <w:shd w:val="clear" w:color="auto" w:fill="auto"/>
            <w:noWrap/>
            <w:vAlign w:val="bottom"/>
            <w:hideMark/>
          </w:tcPr>
          <w:p w14:paraId="44DB0868" w14:textId="77777777" w:rsidR="004F26E9" w:rsidRPr="004F26E9" w:rsidRDefault="004F26E9" w:rsidP="004F26E9">
            <w:pPr>
              <w:spacing w:before="0"/>
              <w:ind w:firstLine="0"/>
              <w:jc w:val="left"/>
              <w:rPr>
                <w:sz w:val="22"/>
                <w:szCs w:val="22"/>
              </w:rPr>
            </w:pPr>
            <w:r w:rsidRPr="004F26E9">
              <w:rPr>
                <w:sz w:val="22"/>
                <w:szCs w:val="22"/>
              </w:rPr>
              <w:t>linie</w:t>
            </w:r>
          </w:p>
        </w:tc>
      </w:tr>
      <w:tr w:rsidR="004F26E9" w:rsidRPr="004F26E9" w14:paraId="27544F1A"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68759036" w14:textId="77777777" w:rsidR="004F26E9" w:rsidRPr="004F26E9" w:rsidRDefault="004F26E9" w:rsidP="004F26E9">
            <w:pPr>
              <w:spacing w:before="0"/>
              <w:ind w:firstLine="0"/>
              <w:jc w:val="left"/>
              <w:rPr>
                <w:sz w:val="22"/>
                <w:szCs w:val="22"/>
              </w:rPr>
            </w:pPr>
            <w:r w:rsidRPr="004F26E9">
              <w:rPr>
                <w:sz w:val="22"/>
                <w:szCs w:val="22"/>
              </w:rPr>
              <w:t xml:space="preserve">Linie </w:t>
            </w:r>
            <w:proofErr w:type="spellStart"/>
            <w:r w:rsidRPr="004F26E9">
              <w:rPr>
                <w:sz w:val="22"/>
                <w:szCs w:val="22"/>
              </w:rPr>
              <w:t>pris_el</w:t>
            </w:r>
            <w:proofErr w:type="spellEnd"/>
            <w:r w:rsidRPr="004F26E9">
              <w:rPr>
                <w:sz w:val="22"/>
                <w:szCs w:val="22"/>
              </w:rPr>
              <w:t xml:space="preserve"> NP</w:t>
            </w:r>
          </w:p>
        </w:tc>
        <w:tc>
          <w:tcPr>
            <w:tcW w:w="1207" w:type="dxa"/>
            <w:tcBorders>
              <w:top w:val="nil"/>
              <w:left w:val="nil"/>
              <w:bottom w:val="single" w:sz="4" w:space="0" w:color="auto"/>
              <w:right w:val="single" w:sz="4" w:space="0" w:color="auto"/>
            </w:tcBorders>
            <w:shd w:val="clear" w:color="auto" w:fill="auto"/>
            <w:noWrap/>
            <w:vAlign w:val="bottom"/>
            <w:hideMark/>
          </w:tcPr>
          <w:p w14:paraId="012A450F" w14:textId="77777777" w:rsidR="004F26E9" w:rsidRPr="004F26E9" w:rsidRDefault="004F26E9" w:rsidP="004F26E9">
            <w:pPr>
              <w:spacing w:before="0"/>
              <w:ind w:firstLine="0"/>
              <w:jc w:val="left"/>
              <w:rPr>
                <w:sz w:val="22"/>
                <w:szCs w:val="22"/>
              </w:rPr>
            </w:pPr>
            <w:r w:rsidRPr="004F26E9">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4DA7F0F8" w14:textId="77777777" w:rsidR="004F26E9" w:rsidRPr="004F26E9" w:rsidRDefault="004F26E9" w:rsidP="004F26E9">
            <w:pPr>
              <w:spacing w:before="0"/>
              <w:ind w:firstLine="0"/>
              <w:jc w:val="right"/>
              <w:rPr>
                <w:sz w:val="22"/>
                <w:szCs w:val="22"/>
              </w:rPr>
            </w:pPr>
            <w:r w:rsidRPr="004F26E9">
              <w:rPr>
                <w:sz w:val="22"/>
                <w:szCs w:val="22"/>
              </w:rPr>
              <w:t>650</w:t>
            </w:r>
          </w:p>
        </w:tc>
        <w:tc>
          <w:tcPr>
            <w:tcW w:w="3605" w:type="dxa"/>
            <w:tcBorders>
              <w:top w:val="nil"/>
              <w:left w:val="nil"/>
              <w:bottom w:val="single" w:sz="4" w:space="0" w:color="auto"/>
              <w:right w:val="single" w:sz="4" w:space="0" w:color="auto"/>
            </w:tcBorders>
            <w:shd w:val="clear" w:color="auto" w:fill="auto"/>
            <w:noWrap/>
            <w:vAlign w:val="bottom"/>
            <w:hideMark/>
          </w:tcPr>
          <w:p w14:paraId="3ED42D7E" w14:textId="77777777" w:rsidR="004F26E9" w:rsidRPr="004F26E9" w:rsidRDefault="004F26E9" w:rsidP="004F26E9">
            <w:pPr>
              <w:spacing w:before="0"/>
              <w:ind w:firstLine="0"/>
              <w:jc w:val="left"/>
              <w:rPr>
                <w:sz w:val="22"/>
                <w:szCs w:val="22"/>
              </w:rPr>
            </w:pPr>
            <w:r w:rsidRPr="004F26E9">
              <w:rPr>
                <w:sz w:val="22"/>
                <w:szCs w:val="22"/>
              </w:rPr>
              <w:t>rozvaděč IS</w:t>
            </w:r>
          </w:p>
        </w:tc>
        <w:tc>
          <w:tcPr>
            <w:tcW w:w="1728" w:type="dxa"/>
            <w:tcBorders>
              <w:top w:val="nil"/>
              <w:left w:val="nil"/>
              <w:bottom w:val="single" w:sz="4" w:space="0" w:color="auto"/>
              <w:right w:val="single" w:sz="4" w:space="0" w:color="auto"/>
            </w:tcBorders>
            <w:shd w:val="clear" w:color="auto" w:fill="auto"/>
            <w:noWrap/>
            <w:vAlign w:val="bottom"/>
            <w:hideMark/>
          </w:tcPr>
          <w:p w14:paraId="6CE20014" w14:textId="77777777" w:rsidR="004F26E9" w:rsidRPr="004F26E9" w:rsidRDefault="004F26E9" w:rsidP="004F26E9">
            <w:pPr>
              <w:spacing w:before="0"/>
              <w:ind w:firstLine="0"/>
              <w:jc w:val="right"/>
              <w:rPr>
                <w:sz w:val="22"/>
                <w:szCs w:val="22"/>
              </w:rPr>
            </w:pPr>
            <w:r w:rsidRPr="004F26E9">
              <w:rPr>
                <w:sz w:val="22"/>
                <w:szCs w:val="22"/>
              </w:rPr>
              <w:t>100000093</w:t>
            </w:r>
          </w:p>
        </w:tc>
        <w:tc>
          <w:tcPr>
            <w:tcW w:w="1647" w:type="dxa"/>
            <w:tcBorders>
              <w:top w:val="nil"/>
              <w:left w:val="nil"/>
              <w:bottom w:val="single" w:sz="4" w:space="0" w:color="auto"/>
              <w:right w:val="single" w:sz="4" w:space="0" w:color="auto"/>
            </w:tcBorders>
            <w:shd w:val="clear" w:color="auto" w:fill="auto"/>
            <w:noWrap/>
            <w:vAlign w:val="bottom"/>
            <w:hideMark/>
          </w:tcPr>
          <w:p w14:paraId="352A0025" w14:textId="77777777" w:rsidR="004F26E9" w:rsidRPr="004F26E9" w:rsidRDefault="004F26E9" w:rsidP="004F26E9">
            <w:pPr>
              <w:spacing w:before="0"/>
              <w:ind w:firstLine="0"/>
              <w:jc w:val="left"/>
              <w:rPr>
                <w:sz w:val="22"/>
                <w:szCs w:val="22"/>
              </w:rPr>
            </w:pPr>
            <w:r w:rsidRPr="004F26E9">
              <w:rPr>
                <w:sz w:val="22"/>
                <w:szCs w:val="22"/>
              </w:rPr>
              <w:t>linie</w:t>
            </w:r>
          </w:p>
        </w:tc>
      </w:tr>
      <w:tr w:rsidR="004F26E9" w:rsidRPr="004F26E9" w14:paraId="00FDC314"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686B731B" w14:textId="77777777" w:rsidR="004F26E9" w:rsidRPr="004F26E9" w:rsidRDefault="004F26E9" w:rsidP="004F26E9">
            <w:pPr>
              <w:spacing w:before="0"/>
              <w:ind w:firstLine="0"/>
              <w:jc w:val="left"/>
              <w:rPr>
                <w:sz w:val="22"/>
                <w:szCs w:val="22"/>
              </w:rPr>
            </w:pPr>
            <w:r w:rsidRPr="004F26E9">
              <w:rPr>
                <w:sz w:val="22"/>
                <w:szCs w:val="22"/>
              </w:rPr>
              <w:t xml:space="preserve">Linie </w:t>
            </w:r>
            <w:proofErr w:type="spellStart"/>
            <w:r w:rsidRPr="004F26E9">
              <w:rPr>
                <w:sz w:val="22"/>
                <w:szCs w:val="22"/>
              </w:rPr>
              <w:t>pris_el</w:t>
            </w:r>
            <w:proofErr w:type="spellEnd"/>
            <w:r w:rsidRPr="004F26E9">
              <w:rPr>
                <w:sz w:val="22"/>
                <w:szCs w:val="22"/>
              </w:rPr>
              <w:t xml:space="preserve"> VN</w:t>
            </w:r>
          </w:p>
        </w:tc>
        <w:tc>
          <w:tcPr>
            <w:tcW w:w="1207" w:type="dxa"/>
            <w:tcBorders>
              <w:top w:val="nil"/>
              <w:left w:val="nil"/>
              <w:bottom w:val="single" w:sz="4" w:space="0" w:color="auto"/>
              <w:right w:val="single" w:sz="4" w:space="0" w:color="auto"/>
            </w:tcBorders>
            <w:shd w:val="clear" w:color="auto" w:fill="auto"/>
            <w:noWrap/>
            <w:vAlign w:val="bottom"/>
            <w:hideMark/>
          </w:tcPr>
          <w:p w14:paraId="7D2BCAC4" w14:textId="77777777" w:rsidR="004F26E9" w:rsidRPr="004F26E9" w:rsidRDefault="004F26E9" w:rsidP="004F26E9">
            <w:pPr>
              <w:spacing w:before="0"/>
              <w:ind w:firstLine="0"/>
              <w:jc w:val="left"/>
              <w:rPr>
                <w:sz w:val="22"/>
                <w:szCs w:val="22"/>
              </w:rPr>
            </w:pPr>
            <w:r w:rsidRPr="004F26E9">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140EB9FE" w14:textId="77777777" w:rsidR="004F26E9" w:rsidRPr="004F26E9" w:rsidRDefault="004F26E9" w:rsidP="004F26E9">
            <w:pPr>
              <w:spacing w:before="0"/>
              <w:ind w:firstLine="0"/>
              <w:jc w:val="right"/>
              <w:rPr>
                <w:sz w:val="22"/>
                <w:szCs w:val="22"/>
              </w:rPr>
            </w:pPr>
            <w:r w:rsidRPr="004F26E9">
              <w:rPr>
                <w:sz w:val="22"/>
                <w:szCs w:val="22"/>
              </w:rPr>
              <w:t>1 035</w:t>
            </w:r>
          </w:p>
        </w:tc>
        <w:tc>
          <w:tcPr>
            <w:tcW w:w="3605" w:type="dxa"/>
            <w:tcBorders>
              <w:top w:val="nil"/>
              <w:left w:val="nil"/>
              <w:bottom w:val="single" w:sz="4" w:space="0" w:color="auto"/>
              <w:right w:val="single" w:sz="4" w:space="0" w:color="auto"/>
            </w:tcBorders>
            <w:shd w:val="clear" w:color="auto" w:fill="auto"/>
            <w:noWrap/>
            <w:vAlign w:val="bottom"/>
            <w:hideMark/>
          </w:tcPr>
          <w:p w14:paraId="1401F142" w14:textId="77777777" w:rsidR="004F26E9" w:rsidRPr="004F26E9" w:rsidRDefault="004F26E9" w:rsidP="004F26E9">
            <w:pPr>
              <w:spacing w:before="0"/>
              <w:ind w:firstLine="0"/>
              <w:jc w:val="left"/>
              <w:rPr>
                <w:sz w:val="22"/>
                <w:szCs w:val="22"/>
              </w:rPr>
            </w:pPr>
            <w:r w:rsidRPr="004F26E9">
              <w:rPr>
                <w:sz w:val="22"/>
                <w:szCs w:val="22"/>
              </w:rPr>
              <w:t>rozvaděč IS</w:t>
            </w:r>
          </w:p>
        </w:tc>
        <w:tc>
          <w:tcPr>
            <w:tcW w:w="1728" w:type="dxa"/>
            <w:tcBorders>
              <w:top w:val="nil"/>
              <w:left w:val="nil"/>
              <w:bottom w:val="single" w:sz="4" w:space="0" w:color="auto"/>
              <w:right w:val="single" w:sz="4" w:space="0" w:color="auto"/>
            </w:tcBorders>
            <w:shd w:val="clear" w:color="auto" w:fill="auto"/>
            <w:noWrap/>
            <w:vAlign w:val="bottom"/>
            <w:hideMark/>
          </w:tcPr>
          <w:p w14:paraId="29913C5B" w14:textId="77777777" w:rsidR="004F26E9" w:rsidRPr="004F26E9" w:rsidRDefault="004F26E9" w:rsidP="004F26E9">
            <w:pPr>
              <w:spacing w:before="0"/>
              <w:ind w:firstLine="0"/>
              <w:jc w:val="right"/>
              <w:rPr>
                <w:sz w:val="22"/>
                <w:szCs w:val="22"/>
              </w:rPr>
            </w:pPr>
            <w:r w:rsidRPr="004F26E9">
              <w:rPr>
                <w:sz w:val="22"/>
                <w:szCs w:val="22"/>
              </w:rPr>
              <w:t>100000093</w:t>
            </w:r>
          </w:p>
        </w:tc>
        <w:tc>
          <w:tcPr>
            <w:tcW w:w="1647" w:type="dxa"/>
            <w:tcBorders>
              <w:top w:val="nil"/>
              <w:left w:val="nil"/>
              <w:bottom w:val="single" w:sz="4" w:space="0" w:color="auto"/>
              <w:right w:val="single" w:sz="4" w:space="0" w:color="auto"/>
            </w:tcBorders>
            <w:shd w:val="clear" w:color="auto" w:fill="auto"/>
            <w:noWrap/>
            <w:vAlign w:val="bottom"/>
            <w:hideMark/>
          </w:tcPr>
          <w:p w14:paraId="43C53E8F" w14:textId="77777777" w:rsidR="004F26E9" w:rsidRPr="004F26E9" w:rsidRDefault="004F26E9" w:rsidP="004F26E9">
            <w:pPr>
              <w:spacing w:before="0"/>
              <w:ind w:firstLine="0"/>
              <w:jc w:val="left"/>
              <w:rPr>
                <w:sz w:val="22"/>
                <w:szCs w:val="22"/>
              </w:rPr>
            </w:pPr>
            <w:r w:rsidRPr="004F26E9">
              <w:rPr>
                <w:sz w:val="22"/>
                <w:szCs w:val="22"/>
              </w:rPr>
              <w:t>linie</w:t>
            </w:r>
          </w:p>
        </w:tc>
      </w:tr>
      <w:tr w:rsidR="004F26E9" w:rsidRPr="004F26E9" w14:paraId="4D991837"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2231828D" w14:textId="77777777" w:rsidR="004F26E9" w:rsidRPr="004F26E9" w:rsidRDefault="004F26E9" w:rsidP="004F26E9">
            <w:pPr>
              <w:spacing w:before="0"/>
              <w:ind w:firstLine="0"/>
              <w:jc w:val="left"/>
              <w:rPr>
                <w:sz w:val="22"/>
                <w:szCs w:val="22"/>
              </w:rPr>
            </w:pPr>
            <w:r w:rsidRPr="004F26E9">
              <w:rPr>
                <w:sz w:val="22"/>
                <w:szCs w:val="22"/>
              </w:rPr>
              <w:t xml:space="preserve">Linie </w:t>
            </w:r>
            <w:proofErr w:type="spellStart"/>
            <w:r w:rsidRPr="004F26E9">
              <w:rPr>
                <w:sz w:val="22"/>
                <w:szCs w:val="22"/>
              </w:rPr>
              <w:t>pris_el</w:t>
            </w:r>
            <w:proofErr w:type="spellEnd"/>
            <w:r w:rsidRPr="004F26E9">
              <w:rPr>
                <w:sz w:val="22"/>
                <w:szCs w:val="22"/>
              </w:rPr>
              <w:t xml:space="preserve"> VP</w:t>
            </w:r>
          </w:p>
        </w:tc>
        <w:tc>
          <w:tcPr>
            <w:tcW w:w="1207" w:type="dxa"/>
            <w:tcBorders>
              <w:top w:val="nil"/>
              <w:left w:val="nil"/>
              <w:bottom w:val="single" w:sz="4" w:space="0" w:color="auto"/>
              <w:right w:val="single" w:sz="4" w:space="0" w:color="auto"/>
            </w:tcBorders>
            <w:shd w:val="clear" w:color="auto" w:fill="auto"/>
            <w:noWrap/>
            <w:vAlign w:val="bottom"/>
            <w:hideMark/>
          </w:tcPr>
          <w:p w14:paraId="606A1C1C" w14:textId="77777777" w:rsidR="004F26E9" w:rsidRPr="004F26E9" w:rsidRDefault="004F26E9" w:rsidP="004F26E9">
            <w:pPr>
              <w:spacing w:before="0"/>
              <w:ind w:firstLine="0"/>
              <w:jc w:val="left"/>
              <w:rPr>
                <w:sz w:val="22"/>
                <w:szCs w:val="22"/>
              </w:rPr>
            </w:pPr>
            <w:r w:rsidRPr="004F26E9">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61C54F0D" w14:textId="77777777" w:rsidR="004F26E9" w:rsidRPr="004F26E9" w:rsidRDefault="004F26E9" w:rsidP="004F26E9">
            <w:pPr>
              <w:spacing w:before="0"/>
              <w:ind w:firstLine="0"/>
              <w:jc w:val="right"/>
              <w:rPr>
                <w:sz w:val="22"/>
                <w:szCs w:val="22"/>
              </w:rPr>
            </w:pPr>
            <w:r w:rsidRPr="004F26E9">
              <w:rPr>
                <w:sz w:val="22"/>
                <w:szCs w:val="22"/>
              </w:rPr>
              <w:t>188 097</w:t>
            </w:r>
          </w:p>
        </w:tc>
        <w:tc>
          <w:tcPr>
            <w:tcW w:w="3605" w:type="dxa"/>
            <w:tcBorders>
              <w:top w:val="nil"/>
              <w:left w:val="nil"/>
              <w:bottom w:val="single" w:sz="4" w:space="0" w:color="auto"/>
              <w:right w:val="single" w:sz="4" w:space="0" w:color="auto"/>
            </w:tcBorders>
            <w:shd w:val="clear" w:color="auto" w:fill="auto"/>
            <w:noWrap/>
            <w:vAlign w:val="bottom"/>
            <w:hideMark/>
          </w:tcPr>
          <w:p w14:paraId="69768507" w14:textId="77777777" w:rsidR="004F26E9" w:rsidRPr="004F26E9" w:rsidRDefault="004F26E9" w:rsidP="004F26E9">
            <w:pPr>
              <w:spacing w:before="0"/>
              <w:ind w:firstLine="0"/>
              <w:jc w:val="left"/>
              <w:rPr>
                <w:sz w:val="22"/>
                <w:szCs w:val="22"/>
              </w:rPr>
            </w:pPr>
            <w:r w:rsidRPr="004F26E9">
              <w:rPr>
                <w:sz w:val="22"/>
                <w:szCs w:val="22"/>
              </w:rPr>
              <w:t>rozvaděč IS</w:t>
            </w:r>
          </w:p>
        </w:tc>
        <w:tc>
          <w:tcPr>
            <w:tcW w:w="1728" w:type="dxa"/>
            <w:tcBorders>
              <w:top w:val="nil"/>
              <w:left w:val="nil"/>
              <w:bottom w:val="single" w:sz="4" w:space="0" w:color="auto"/>
              <w:right w:val="single" w:sz="4" w:space="0" w:color="auto"/>
            </w:tcBorders>
            <w:shd w:val="clear" w:color="auto" w:fill="auto"/>
            <w:noWrap/>
            <w:vAlign w:val="bottom"/>
            <w:hideMark/>
          </w:tcPr>
          <w:p w14:paraId="02DA5F8C" w14:textId="77777777" w:rsidR="004F26E9" w:rsidRPr="004F26E9" w:rsidRDefault="004F26E9" w:rsidP="004F26E9">
            <w:pPr>
              <w:spacing w:before="0"/>
              <w:ind w:firstLine="0"/>
              <w:jc w:val="right"/>
              <w:rPr>
                <w:sz w:val="22"/>
                <w:szCs w:val="22"/>
              </w:rPr>
            </w:pPr>
            <w:r w:rsidRPr="004F26E9">
              <w:rPr>
                <w:sz w:val="22"/>
                <w:szCs w:val="22"/>
              </w:rPr>
              <w:t>100000093</w:t>
            </w:r>
          </w:p>
        </w:tc>
        <w:tc>
          <w:tcPr>
            <w:tcW w:w="1647" w:type="dxa"/>
            <w:tcBorders>
              <w:top w:val="nil"/>
              <w:left w:val="nil"/>
              <w:bottom w:val="single" w:sz="4" w:space="0" w:color="auto"/>
              <w:right w:val="single" w:sz="4" w:space="0" w:color="auto"/>
            </w:tcBorders>
            <w:shd w:val="clear" w:color="auto" w:fill="auto"/>
            <w:noWrap/>
            <w:vAlign w:val="bottom"/>
            <w:hideMark/>
          </w:tcPr>
          <w:p w14:paraId="0E9036F5" w14:textId="77777777" w:rsidR="004F26E9" w:rsidRPr="004F26E9" w:rsidRDefault="004F26E9" w:rsidP="004F26E9">
            <w:pPr>
              <w:spacing w:before="0"/>
              <w:ind w:firstLine="0"/>
              <w:jc w:val="left"/>
              <w:rPr>
                <w:sz w:val="22"/>
                <w:szCs w:val="22"/>
              </w:rPr>
            </w:pPr>
            <w:r w:rsidRPr="004F26E9">
              <w:rPr>
                <w:sz w:val="22"/>
                <w:szCs w:val="22"/>
              </w:rPr>
              <w:t>linie</w:t>
            </w:r>
          </w:p>
        </w:tc>
      </w:tr>
      <w:tr w:rsidR="004F26E9" w:rsidRPr="004F26E9" w14:paraId="11A66E0C"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0542E434" w14:textId="77777777" w:rsidR="004F26E9" w:rsidRPr="004F26E9" w:rsidRDefault="004F26E9" w:rsidP="004F26E9">
            <w:pPr>
              <w:spacing w:before="0"/>
              <w:ind w:firstLine="0"/>
              <w:jc w:val="left"/>
              <w:rPr>
                <w:sz w:val="22"/>
                <w:szCs w:val="22"/>
              </w:rPr>
            </w:pPr>
            <w:r w:rsidRPr="004F26E9">
              <w:rPr>
                <w:sz w:val="22"/>
                <w:szCs w:val="22"/>
              </w:rPr>
              <w:t xml:space="preserve">Linie </w:t>
            </w:r>
            <w:proofErr w:type="spellStart"/>
            <w:r w:rsidRPr="004F26E9">
              <w:rPr>
                <w:sz w:val="22"/>
                <w:szCs w:val="22"/>
              </w:rPr>
              <w:t>pris_neroz</w:t>
            </w:r>
            <w:proofErr w:type="spellEnd"/>
            <w:r w:rsidRPr="004F26E9">
              <w:rPr>
                <w:sz w:val="22"/>
                <w:szCs w:val="22"/>
              </w:rPr>
              <w:t>. NN</w:t>
            </w:r>
          </w:p>
        </w:tc>
        <w:tc>
          <w:tcPr>
            <w:tcW w:w="1207" w:type="dxa"/>
            <w:tcBorders>
              <w:top w:val="nil"/>
              <w:left w:val="nil"/>
              <w:bottom w:val="single" w:sz="4" w:space="0" w:color="auto"/>
              <w:right w:val="single" w:sz="4" w:space="0" w:color="auto"/>
            </w:tcBorders>
            <w:shd w:val="clear" w:color="auto" w:fill="auto"/>
            <w:noWrap/>
            <w:vAlign w:val="bottom"/>
            <w:hideMark/>
          </w:tcPr>
          <w:p w14:paraId="723959C8" w14:textId="77777777" w:rsidR="004F26E9" w:rsidRPr="004F26E9" w:rsidRDefault="004F26E9" w:rsidP="004F26E9">
            <w:pPr>
              <w:spacing w:before="0"/>
              <w:ind w:firstLine="0"/>
              <w:jc w:val="left"/>
              <w:rPr>
                <w:sz w:val="22"/>
                <w:szCs w:val="22"/>
              </w:rPr>
            </w:pPr>
            <w:r w:rsidRPr="004F26E9">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1D364505" w14:textId="77777777" w:rsidR="004F26E9" w:rsidRPr="004F26E9" w:rsidRDefault="004F26E9" w:rsidP="004F26E9">
            <w:pPr>
              <w:spacing w:before="0"/>
              <w:ind w:firstLine="0"/>
              <w:jc w:val="right"/>
              <w:rPr>
                <w:sz w:val="22"/>
                <w:szCs w:val="22"/>
              </w:rPr>
            </w:pPr>
            <w:r w:rsidRPr="004F26E9">
              <w:rPr>
                <w:sz w:val="22"/>
                <w:szCs w:val="22"/>
              </w:rPr>
              <w:t>1</w:t>
            </w:r>
          </w:p>
        </w:tc>
        <w:tc>
          <w:tcPr>
            <w:tcW w:w="3605" w:type="dxa"/>
            <w:tcBorders>
              <w:top w:val="nil"/>
              <w:left w:val="nil"/>
              <w:bottom w:val="single" w:sz="4" w:space="0" w:color="auto"/>
              <w:right w:val="single" w:sz="4" w:space="0" w:color="auto"/>
            </w:tcBorders>
            <w:shd w:val="clear" w:color="auto" w:fill="auto"/>
            <w:noWrap/>
            <w:vAlign w:val="bottom"/>
            <w:hideMark/>
          </w:tcPr>
          <w:p w14:paraId="460291EE" w14:textId="77777777" w:rsidR="004F26E9" w:rsidRPr="004F26E9" w:rsidRDefault="004F26E9" w:rsidP="004F26E9">
            <w:pPr>
              <w:spacing w:before="0"/>
              <w:ind w:firstLine="0"/>
              <w:jc w:val="left"/>
              <w:rPr>
                <w:sz w:val="22"/>
                <w:szCs w:val="22"/>
              </w:rPr>
            </w:pPr>
            <w:r w:rsidRPr="004F26E9">
              <w:rPr>
                <w:sz w:val="22"/>
                <w:szCs w:val="22"/>
              </w:rPr>
              <w:t>rozvaděč IS</w:t>
            </w:r>
          </w:p>
        </w:tc>
        <w:tc>
          <w:tcPr>
            <w:tcW w:w="1728" w:type="dxa"/>
            <w:tcBorders>
              <w:top w:val="nil"/>
              <w:left w:val="nil"/>
              <w:bottom w:val="single" w:sz="4" w:space="0" w:color="auto"/>
              <w:right w:val="single" w:sz="4" w:space="0" w:color="auto"/>
            </w:tcBorders>
            <w:shd w:val="clear" w:color="auto" w:fill="auto"/>
            <w:noWrap/>
            <w:vAlign w:val="bottom"/>
            <w:hideMark/>
          </w:tcPr>
          <w:p w14:paraId="6BA52B61" w14:textId="77777777" w:rsidR="004F26E9" w:rsidRPr="004F26E9" w:rsidRDefault="004F26E9" w:rsidP="004F26E9">
            <w:pPr>
              <w:spacing w:before="0"/>
              <w:ind w:firstLine="0"/>
              <w:jc w:val="right"/>
              <w:rPr>
                <w:sz w:val="22"/>
                <w:szCs w:val="22"/>
              </w:rPr>
            </w:pPr>
            <w:r w:rsidRPr="004F26E9">
              <w:rPr>
                <w:sz w:val="22"/>
                <w:szCs w:val="22"/>
              </w:rPr>
              <w:t>100000093</w:t>
            </w:r>
          </w:p>
        </w:tc>
        <w:tc>
          <w:tcPr>
            <w:tcW w:w="1647" w:type="dxa"/>
            <w:tcBorders>
              <w:top w:val="nil"/>
              <w:left w:val="nil"/>
              <w:bottom w:val="single" w:sz="4" w:space="0" w:color="auto"/>
              <w:right w:val="single" w:sz="4" w:space="0" w:color="auto"/>
            </w:tcBorders>
            <w:shd w:val="clear" w:color="auto" w:fill="auto"/>
            <w:noWrap/>
            <w:vAlign w:val="bottom"/>
            <w:hideMark/>
          </w:tcPr>
          <w:p w14:paraId="3A7E12DD" w14:textId="77777777" w:rsidR="004F26E9" w:rsidRPr="004F26E9" w:rsidRDefault="004F26E9" w:rsidP="004F26E9">
            <w:pPr>
              <w:spacing w:before="0"/>
              <w:ind w:firstLine="0"/>
              <w:jc w:val="left"/>
              <w:rPr>
                <w:sz w:val="22"/>
                <w:szCs w:val="22"/>
              </w:rPr>
            </w:pPr>
            <w:r w:rsidRPr="004F26E9">
              <w:rPr>
                <w:sz w:val="22"/>
                <w:szCs w:val="22"/>
              </w:rPr>
              <w:t>linie</w:t>
            </w:r>
          </w:p>
        </w:tc>
      </w:tr>
      <w:tr w:rsidR="004F26E9" w:rsidRPr="004F26E9" w14:paraId="4A5D7261"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38D879F5" w14:textId="77777777" w:rsidR="004F26E9" w:rsidRPr="004F26E9" w:rsidRDefault="004F26E9" w:rsidP="004F26E9">
            <w:pPr>
              <w:spacing w:before="0"/>
              <w:ind w:firstLine="0"/>
              <w:jc w:val="left"/>
              <w:rPr>
                <w:sz w:val="22"/>
                <w:szCs w:val="22"/>
              </w:rPr>
            </w:pPr>
            <w:r w:rsidRPr="004F26E9">
              <w:rPr>
                <w:sz w:val="22"/>
                <w:szCs w:val="22"/>
              </w:rPr>
              <w:t xml:space="preserve">Linie </w:t>
            </w:r>
            <w:proofErr w:type="spellStart"/>
            <w:r w:rsidRPr="004F26E9">
              <w:rPr>
                <w:sz w:val="22"/>
                <w:szCs w:val="22"/>
              </w:rPr>
              <w:t>pris_neroz</w:t>
            </w:r>
            <w:proofErr w:type="spellEnd"/>
            <w:r w:rsidRPr="004F26E9">
              <w:rPr>
                <w:sz w:val="22"/>
                <w:szCs w:val="22"/>
              </w:rPr>
              <w:t>. NP</w:t>
            </w:r>
          </w:p>
        </w:tc>
        <w:tc>
          <w:tcPr>
            <w:tcW w:w="1207" w:type="dxa"/>
            <w:tcBorders>
              <w:top w:val="nil"/>
              <w:left w:val="nil"/>
              <w:bottom w:val="single" w:sz="4" w:space="0" w:color="auto"/>
              <w:right w:val="single" w:sz="4" w:space="0" w:color="auto"/>
            </w:tcBorders>
            <w:shd w:val="clear" w:color="auto" w:fill="auto"/>
            <w:noWrap/>
            <w:vAlign w:val="bottom"/>
            <w:hideMark/>
          </w:tcPr>
          <w:p w14:paraId="63CB7D4D" w14:textId="77777777" w:rsidR="004F26E9" w:rsidRPr="004F26E9" w:rsidRDefault="004F26E9" w:rsidP="004F26E9">
            <w:pPr>
              <w:spacing w:before="0"/>
              <w:ind w:firstLine="0"/>
              <w:jc w:val="left"/>
              <w:rPr>
                <w:sz w:val="22"/>
                <w:szCs w:val="22"/>
              </w:rPr>
            </w:pPr>
            <w:r w:rsidRPr="004F26E9">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1092CFE3" w14:textId="77777777" w:rsidR="004F26E9" w:rsidRPr="004F26E9" w:rsidRDefault="004F26E9" w:rsidP="004F26E9">
            <w:pPr>
              <w:spacing w:before="0"/>
              <w:ind w:firstLine="0"/>
              <w:jc w:val="right"/>
              <w:rPr>
                <w:sz w:val="22"/>
                <w:szCs w:val="22"/>
              </w:rPr>
            </w:pPr>
            <w:r w:rsidRPr="004F26E9">
              <w:rPr>
                <w:sz w:val="22"/>
                <w:szCs w:val="22"/>
              </w:rPr>
              <w:t>6</w:t>
            </w:r>
          </w:p>
        </w:tc>
        <w:tc>
          <w:tcPr>
            <w:tcW w:w="3605" w:type="dxa"/>
            <w:tcBorders>
              <w:top w:val="nil"/>
              <w:left w:val="nil"/>
              <w:bottom w:val="single" w:sz="4" w:space="0" w:color="auto"/>
              <w:right w:val="single" w:sz="4" w:space="0" w:color="auto"/>
            </w:tcBorders>
            <w:shd w:val="clear" w:color="auto" w:fill="auto"/>
            <w:noWrap/>
            <w:vAlign w:val="bottom"/>
            <w:hideMark/>
          </w:tcPr>
          <w:p w14:paraId="6B3DF3EE" w14:textId="77777777" w:rsidR="004F26E9" w:rsidRPr="004F26E9" w:rsidRDefault="004F26E9" w:rsidP="004F26E9">
            <w:pPr>
              <w:spacing w:before="0"/>
              <w:ind w:firstLine="0"/>
              <w:jc w:val="left"/>
              <w:rPr>
                <w:sz w:val="22"/>
                <w:szCs w:val="22"/>
              </w:rPr>
            </w:pPr>
            <w:r w:rsidRPr="004F26E9">
              <w:rPr>
                <w:sz w:val="22"/>
                <w:szCs w:val="22"/>
              </w:rPr>
              <w:t>rozvaděč IS</w:t>
            </w:r>
          </w:p>
        </w:tc>
        <w:tc>
          <w:tcPr>
            <w:tcW w:w="1728" w:type="dxa"/>
            <w:tcBorders>
              <w:top w:val="nil"/>
              <w:left w:val="nil"/>
              <w:bottom w:val="single" w:sz="4" w:space="0" w:color="auto"/>
              <w:right w:val="single" w:sz="4" w:space="0" w:color="auto"/>
            </w:tcBorders>
            <w:shd w:val="clear" w:color="auto" w:fill="auto"/>
            <w:noWrap/>
            <w:vAlign w:val="bottom"/>
            <w:hideMark/>
          </w:tcPr>
          <w:p w14:paraId="42C3E1B4" w14:textId="77777777" w:rsidR="004F26E9" w:rsidRPr="004F26E9" w:rsidRDefault="004F26E9" w:rsidP="004F26E9">
            <w:pPr>
              <w:spacing w:before="0"/>
              <w:ind w:firstLine="0"/>
              <w:jc w:val="right"/>
              <w:rPr>
                <w:sz w:val="22"/>
                <w:szCs w:val="22"/>
              </w:rPr>
            </w:pPr>
            <w:r w:rsidRPr="004F26E9">
              <w:rPr>
                <w:sz w:val="22"/>
                <w:szCs w:val="22"/>
              </w:rPr>
              <w:t>100000093</w:t>
            </w:r>
          </w:p>
        </w:tc>
        <w:tc>
          <w:tcPr>
            <w:tcW w:w="1647" w:type="dxa"/>
            <w:tcBorders>
              <w:top w:val="nil"/>
              <w:left w:val="nil"/>
              <w:bottom w:val="single" w:sz="4" w:space="0" w:color="auto"/>
              <w:right w:val="single" w:sz="4" w:space="0" w:color="auto"/>
            </w:tcBorders>
            <w:shd w:val="clear" w:color="auto" w:fill="auto"/>
            <w:noWrap/>
            <w:vAlign w:val="bottom"/>
            <w:hideMark/>
          </w:tcPr>
          <w:p w14:paraId="6FB69420" w14:textId="77777777" w:rsidR="004F26E9" w:rsidRPr="004F26E9" w:rsidRDefault="004F26E9" w:rsidP="004F26E9">
            <w:pPr>
              <w:spacing w:before="0"/>
              <w:ind w:firstLine="0"/>
              <w:jc w:val="left"/>
              <w:rPr>
                <w:sz w:val="22"/>
                <w:szCs w:val="22"/>
              </w:rPr>
            </w:pPr>
            <w:r w:rsidRPr="004F26E9">
              <w:rPr>
                <w:sz w:val="22"/>
                <w:szCs w:val="22"/>
              </w:rPr>
              <w:t>linie</w:t>
            </w:r>
          </w:p>
        </w:tc>
      </w:tr>
      <w:tr w:rsidR="004F26E9" w:rsidRPr="004F26E9" w14:paraId="7CA66E43"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7DF9DCA9" w14:textId="77777777" w:rsidR="004F26E9" w:rsidRPr="004F26E9" w:rsidRDefault="004F26E9" w:rsidP="004F26E9">
            <w:pPr>
              <w:spacing w:before="0"/>
              <w:ind w:firstLine="0"/>
              <w:jc w:val="left"/>
              <w:rPr>
                <w:sz w:val="22"/>
                <w:szCs w:val="22"/>
              </w:rPr>
            </w:pPr>
            <w:r w:rsidRPr="004F26E9">
              <w:rPr>
                <w:sz w:val="22"/>
                <w:szCs w:val="22"/>
              </w:rPr>
              <w:t xml:space="preserve">Linie </w:t>
            </w:r>
            <w:proofErr w:type="spellStart"/>
            <w:r w:rsidRPr="004F26E9">
              <w:rPr>
                <w:sz w:val="22"/>
                <w:szCs w:val="22"/>
              </w:rPr>
              <w:t>pris_neroz</w:t>
            </w:r>
            <w:proofErr w:type="spellEnd"/>
            <w:r w:rsidRPr="004F26E9">
              <w:rPr>
                <w:sz w:val="22"/>
                <w:szCs w:val="22"/>
              </w:rPr>
              <w:t>. VN</w:t>
            </w:r>
          </w:p>
        </w:tc>
        <w:tc>
          <w:tcPr>
            <w:tcW w:w="1207" w:type="dxa"/>
            <w:tcBorders>
              <w:top w:val="nil"/>
              <w:left w:val="nil"/>
              <w:bottom w:val="single" w:sz="4" w:space="0" w:color="auto"/>
              <w:right w:val="single" w:sz="4" w:space="0" w:color="auto"/>
            </w:tcBorders>
            <w:shd w:val="clear" w:color="auto" w:fill="auto"/>
            <w:noWrap/>
            <w:vAlign w:val="bottom"/>
            <w:hideMark/>
          </w:tcPr>
          <w:p w14:paraId="75932F09" w14:textId="77777777" w:rsidR="004F26E9" w:rsidRPr="004F26E9" w:rsidRDefault="004F26E9" w:rsidP="004F26E9">
            <w:pPr>
              <w:spacing w:before="0"/>
              <w:ind w:firstLine="0"/>
              <w:jc w:val="left"/>
              <w:rPr>
                <w:sz w:val="22"/>
                <w:szCs w:val="22"/>
              </w:rPr>
            </w:pPr>
            <w:r w:rsidRPr="004F26E9">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2A805EFD" w14:textId="77777777" w:rsidR="004F26E9" w:rsidRPr="004F26E9" w:rsidRDefault="004F26E9" w:rsidP="004F26E9">
            <w:pPr>
              <w:spacing w:before="0"/>
              <w:ind w:firstLine="0"/>
              <w:jc w:val="right"/>
              <w:rPr>
                <w:sz w:val="22"/>
                <w:szCs w:val="22"/>
              </w:rPr>
            </w:pPr>
            <w:r w:rsidRPr="004F26E9">
              <w:rPr>
                <w:sz w:val="22"/>
                <w:szCs w:val="22"/>
              </w:rPr>
              <w:t>31</w:t>
            </w:r>
          </w:p>
        </w:tc>
        <w:tc>
          <w:tcPr>
            <w:tcW w:w="3605" w:type="dxa"/>
            <w:tcBorders>
              <w:top w:val="nil"/>
              <w:left w:val="nil"/>
              <w:bottom w:val="single" w:sz="4" w:space="0" w:color="auto"/>
              <w:right w:val="single" w:sz="4" w:space="0" w:color="auto"/>
            </w:tcBorders>
            <w:shd w:val="clear" w:color="auto" w:fill="auto"/>
            <w:noWrap/>
            <w:vAlign w:val="bottom"/>
            <w:hideMark/>
          </w:tcPr>
          <w:p w14:paraId="19C8C6FC" w14:textId="77777777" w:rsidR="004F26E9" w:rsidRPr="004F26E9" w:rsidRDefault="004F26E9" w:rsidP="004F26E9">
            <w:pPr>
              <w:spacing w:before="0"/>
              <w:ind w:firstLine="0"/>
              <w:jc w:val="left"/>
              <w:rPr>
                <w:sz w:val="22"/>
                <w:szCs w:val="22"/>
              </w:rPr>
            </w:pPr>
            <w:r w:rsidRPr="004F26E9">
              <w:rPr>
                <w:sz w:val="22"/>
                <w:szCs w:val="22"/>
              </w:rPr>
              <w:t>rozvaděč IS</w:t>
            </w:r>
          </w:p>
        </w:tc>
        <w:tc>
          <w:tcPr>
            <w:tcW w:w="1728" w:type="dxa"/>
            <w:tcBorders>
              <w:top w:val="nil"/>
              <w:left w:val="nil"/>
              <w:bottom w:val="single" w:sz="4" w:space="0" w:color="auto"/>
              <w:right w:val="single" w:sz="4" w:space="0" w:color="auto"/>
            </w:tcBorders>
            <w:shd w:val="clear" w:color="auto" w:fill="auto"/>
            <w:noWrap/>
            <w:vAlign w:val="bottom"/>
            <w:hideMark/>
          </w:tcPr>
          <w:p w14:paraId="4686786E" w14:textId="77777777" w:rsidR="004F26E9" w:rsidRPr="004F26E9" w:rsidRDefault="004F26E9" w:rsidP="004F26E9">
            <w:pPr>
              <w:spacing w:before="0"/>
              <w:ind w:firstLine="0"/>
              <w:jc w:val="right"/>
              <w:rPr>
                <w:sz w:val="22"/>
                <w:szCs w:val="22"/>
              </w:rPr>
            </w:pPr>
            <w:r w:rsidRPr="004F26E9">
              <w:rPr>
                <w:sz w:val="22"/>
                <w:szCs w:val="22"/>
              </w:rPr>
              <w:t>100000093</w:t>
            </w:r>
          </w:p>
        </w:tc>
        <w:tc>
          <w:tcPr>
            <w:tcW w:w="1647" w:type="dxa"/>
            <w:tcBorders>
              <w:top w:val="nil"/>
              <w:left w:val="nil"/>
              <w:bottom w:val="single" w:sz="4" w:space="0" w:color="auto"/>
              <w:right w:val="single" w:sz="4" w:space="0" w:color="auto"/>
            </w:tcBorders>
            <w:shd w:val="clear" w:color="auto" w:fill="auto"/>
            <w:noWrap/>
            <w:vAlign w:val="bottom"/>
            <w:hideMark/>
          </w:tcPr>
          <w:p w14:paraId="2FC6E75C" w14:textId="77777777" w:rsidR="004F26E9" w:rsidRPr="004F26E9" w:rsidRDefault="004F26E9" w:rsidP="004F26E9">
            <w:pPr>
              <w:spacing w:before="0"/>
              <w:ind w:firstLine="0"/>
              <w:jc w:val="left"/>
              <w:rPr>
                <w:sz w:val="22"/>
                <w:szCs w:val="22"/>
              </w:rPr>
            </w:pPr>
            <w:r w:rsidRPr="004F26E9">
              <w:rPr>
                <w:sz w:val="22"/>
                <w:szCs w:val="22"/>
              </w:rPr>
              <w:t>linie</w:t>
            </w:r>
          </w:p>
        </w:tc>
      </w:tr>
      <w:tr w:rsidR="004F26E9" w:rsidRPr="004F26E9" w14:paraId="6B415AA4"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17E1093D" w14:textId="77777777" w:rsidR="004F26E9" w:rsidRPr="004F26E9" w:rsidRDefault="004F26E9" w:rsidP="004F26E9">
            <w:pPr>
              <w:spacing w:before="0"/>
              <w:ind w:firstLine="0"/>
              <w:jc w:val="left"/>
              <w:rPr>
                <w:sz w:val="22"/>
                <w:szCs w:val="22"/>
              </w:rPr>
            </w:pPr>
            <w:r w:rsidRPr="004F26E9">
              <w:rPr>
                <w:sz w:val="22"/>
                <w:szCs w:val="22"/>
              </w:rPr>
              <w:t xml:space="preserve">Linie </w:t>
            </w:r>
            <w:proofErr w:type="spellStart"/>
            <w:r w:rsidRPr="004F26E9">
              <w:rPr>
                <w:sz w:val="22"/>
                <w:szCs w:val="22"/>
              </w:rPr>
              <w:t>pris_neroz</w:t>
            </w:r>
            <w:proofErr w:type="spellEnd"/>
            <w:r w:rsidRPr="004F26E9">
              <w:rPr>
                <w:sz w:val="22"/>
                <w:szCs w:val="22"/>
              </w:rPr>
              <w:t>. VP</w:t>
            </w:r>
          </w:p>
        </w:tc>
        <w:tc>
          <w:tcPr>
            <w:tcW w:w="1207" w:type="dxa"/>
            <w:tcBorders>
              <w:top w:val="nil"/>
              <w:left w:val="nil"/>
              <w:bottom w:val="single" w:sz="4" w:space="0" w:color="auto"/>
              <w:right w:val="single" w:sz="4" w:space="0" w:color="auto"/>
            </w:tcBorders>
            <w:shd w:val="clear" w:color="auto" w:fill="auto"/>
            <w:noWrap/>
            <w:vAlign w:val="bottom"/>
            <w:hideMark/>
          </w:tcPr>
          <w:p w14:paraId="2F2C173E" w14:textId="77777777" w:rsidR="004F26E9" w:rsidRPr="004F26E9" w:rsidRDefault="004F26E9" w:rsidP="004F26E9">
            <w:pPr>
              <w:spacing w:before="0"/>
              <w:ind w:firstLine="0"/>
              <w:jc w:val="left"/>
              <w:rPr>
                <w:sz w:val="22"/>
                <w:szCs w:val="22"/>
              </w:rPr>
            </w:pPr>
            <w:r w:rsidRPr="004F26E9">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49847433" w14:textId="77777777" w:rsidR="004F26E9" w:rsidRPr="004F26E9" w:rsidRDefault="004F26E9" w:rsidP="004F26E9">
            <w:pPr>
              <w:spacing w:before="0"/>
              <w:ind w:firstLine="0"/>
              <w:jc w:val="right"/>
              <w:rPr>
                <w:sz w:val="22"/>
                <w:szCs w:val="22"/>
              </w:rPr>
            </w:pPr>
            <w:r w:rsidRPr="004F26E9">
              <w:rPr>
                <w:sz w:val="22"/>
                <w:szCs w:val="22"/>
              </w:rPr>
              <w:t>13 365</w:t>
            </w:r>
          </w:p>
        </w:tc>
        <w:tc>
          <w:tcPr>
            <w:tcW w:w="3605" w:type="dxa"/>
            <w:tcBorders>
              <w:top w:val="nil"/>
              <w:left w:val="nil"/>
              <w:bottom w:val="single" w:sz="4" w:space="0" w:color="auto"/>
              <w:right w:val="single" w:sz="4" w:space="0" w:color="auto"/>
            </w:tcBorders>
            <w:shd w:val="clear" w:color="auto" w:fill="auto"/>
            <w:noWrap/>
            <w:vAlign w:val="bottom"/>
            <w:hideMark/>
          </w:tcPr>
          <w:p w14:paraId="796A97B9" w14:textId="77777777" w:rsidR="004F26E9" w:rsidRPr="004F26E9" w:rsidRDefault="004F26E9" w:rsidP="004F26E9">
            <w:pPr>
              <w:spacing w:before="0"/>
              <w:ind w:firstLine="0"/>
              <w:jc w:val="left"/>
              <w:rPr>
                <w:sz w:val="22"/>
                <w:szCs w:val="22"/>
              </w:rPr>
            </w:pPr>
            <w:r w:rsidRPr="004F26E9">
              <w:rPr>
                <w:sz w:val="22"/>
                <w:szCs w:val="22"/>
              </w:rPr>
              <w:t>rozvaděč IS</w:t>
            </w:r>
          </w:p>
        </w:tc>
        <w:tc>
          <w:tcPr>
            <w:tcW w:w="1728" w:type="dxa"/>
            <w:tcBorders>
              <w:top w:val="nil"/>
              <w:left w:val="nil"/>
              <w:bottom w:val="single" w:sz="4" w:space="0" w:color="auto"/>
              <w:right w:val="single" w:sz="4" w:space="0" w:color="auto"/>
            </w:tcBorders>
            <w:shd w:val="clear" w:color="auto" w:fill="auto"/>
            <w:noWrap/>
            <w:vAlign w:val="bottom"/>
            <w:hideMark/>
          </w:tcPr>
          <w:p w14:paraId="094B9430" w14:textId="77777777" w:rsidR="004F26E9" w:rsidRPr="004F26E9" w:rsidRDefault="004F26E9" w:rsidP="004F26E9">
            <w:pPr>
              <w:spacing w:before="0"/>
              <w:ind w:firstLine="0"/>
              <w:jc w:val="right"/>
              <w:rPr>
                <w:sz w:val="22"/>
                <w:szCs w:val="22"/>
              </w:rPr>
            </w:pPr>
            <w:r w:rsidRPr="004F26E9">
              <w:rPr>
                <w:sz w:val="22"/>
                <w:szCs w:val="22"/>
              </w:rPr>
              <w:t>100000093</w:t>
            </w:r>
          </w:p>
        </w:tc>
        <w:tc>
          <w:tcPr>
            <w:tcW w:w="1647" w:type="dxa"/>
            <w:tcBorders>
              <w:top w:val="nil"/>
              <w:left w:val="nil"/>
              <w:bottom w:val="single" w:sz="4" w:space="0" w:color="auto"/>
              <w:right w:val="single" w:sz="4" w:space="0" w:color="auto"/>
            </w:tcBorders>
            <w:shd w:val="clear" w:color="auto" w:fill="auto"/>
            <w:noWrap/>
            <w:vAlign w:val="bottom"/>
            <w:hideMark/>
          </w:tcPr>
          <w:p w14:paraId="3380B235" w14:textId="77777777" w:rsidR="004F26E9" w:rsidRPr="004F26E9" w:rsidRDefault="004F26E9" w:rsidP="004F26E9">
            <w:pPr>
              <w:spacing w:before="0"/>
              <w:ind w:firstLine="0"/>
              <w:jc w:val="left"/>
              <w:rPr>
                <w:sz w:val="22"/>
                <w:szCs w:val="22"/>
              </w:rPr>
            </w:pPr>
            <w:r w:rsidRPr="004F26E9">
              <w:rPr>
                <w:sz w:val="22"/>
                <w:szCs w:val="22"/>
              </w:rPr>
              <w:t>linie</w:t>
            </w:r>
          </w:p>
        </w:tc>
      </w:tr>
      <w:tr w:rsidR="004F26E9" w:rsidRPr="004F26E9" w14:paraId="053A016E"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453F390B" w14:textId="77777777" w:rsidR="004F26E9" w:rsidRPr="004F26E9" w:rsidRDefault="004F26E9" w:rsidP="004F26E9">
            <w:pPr>
              <w:spacing w:before="0"/>
              <w:ind w:firstLine="0"/>
              <w:jc w:val="left"/>
              <w:rPr>
                <w:sz w:val="22"/>
                <w:szCs w:val="22"/>
              </w:rPr>
            </w:pPr>
            <w:r w:rsidRPr="004F26E9">
              <w:rPr>
                <w:sz w:val="22"/>
                <w:szCs w:val="22"/>
              </w:rPr>
              <w:t xml:space="preserve">Linie </w:t>
            </w:r>
            <w:proofErr w:type="spellStart"/>
            <w:r w:rsidRPr="004F26E9">
              <w:rPr>
                <w:sz w:val="22"/>
                <w:szCs w:val="22"/>
              </w:rPr>
              <w:t>rozvaděč_spoje</w:t>
            </w:r>
            <w:proofErr w:type="spellEnd"/>
            <w:r w:rsidRPr="004F26E9">
              <w:rPr>
                <w:sz w:val="22"/>
                <w:szCs w:val="22"/>
              </w:rPr>
              <w:t xml:space="preserve"> NN</w:t>
            </w:r>
          </w:p>
        </w:tc>
        <w:tc>
          <w:tcPr>
            <w:tcW w:w="1207" w:type="dxa"/>
            <w:tcBorders>
              <w:top w:val="nil"/>
              <w:left w:val="nil"/>
              <w:bottom w:val="single" w:sz="4" w:space="0" w:color="auto"/>
              <w:right w:val="single" w:sz="4" w:space="0" w:color="auto"/>
            </w:tcBorders>
            <w:shd w:val="clear" w:color="auto" w:fill="auto"/>
            <w:noWrap/>
            <w:vAlign w:val="bottom"/>
            <w:hideMark/>
          </w:tcPr>
          <w:p w14:paraId="257C3164" w14:textId="77777777" w:rsidR="004F26E9" w:rsidRPr="004F26E9" w:rsidRDefault="004F26E9" w:rsidP="004F26E9">
            <w:pPr>
              <w:spacing w:before="0"/>
              <w:ind w:firstLine="0"/>
              <w:jc w:val="left"/>
              <w:rPr>
                <w:sz w:val="22"/>
                <w:szCs w:val="22"/>
              </w:rPr>
            </w:pPr>
            <w:r w:rsidRPr="004F26E9">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287F8D5D" w14:textId="77777777" w:rsidR="004F26E9" w:rsidRPr="004F26E9" w:rsidRDefault="004F26E9" w:rsidP="004F26E9">
            <w:pPr>
              <w:spacing w:before="0"/>
              <w:ind w:firstLine="0"/>
              <w:jc w:val="right"/>
              <w:rPr>
                <w:sz w:val="22"/>
                <w:szCs w:val="22"/>
              </w:rPr>
            </w:pPr>
            <w:r w:rsidRPr="004F26E9">
              <w:rPr>
                <w:sz w:val="22"/>
                <w:szCs w:val="22"/>
              </w:rPr>
              <w:t>0</w:t>
            </w:r>
          </w:p>
        </w:tc>
        <w:tc>
          <w:tcPr>
            <w:tcW w:w="3605" w:type="dxa"/>
            <w:tcBorders>
              <w:top w:val="nil"/>
              <w:left w:val="nil"/>
              <w:bottom w:val="single" w:sz="4" w:space="0" w:color="auto"/>
              <w:right w:val="single" w:sz="4" w:space="0" w:color="auto"/>
            </w:tcBorders>
            <w:shd w:val="clear" w:color="auto" w:fill="auto"/>
            <w:noWrap/>
            <w:vAlign w:val="bottom"/>
            <w:hideMark/>
          </w:tcPr>
          <w:p w14:paraId="405EFFED" w14:textId="77777777" w:rsidR="004F26E9" w:rsidRPr="004F26E9" w:rsidRDefault="004F26E9" w:rsidP="004F26E9">
            <w:pPr>
              <w:spacing w:before="0"/>
              <w:ind w:firstLine="0"/>
              <w:jc w:val="left"/>
              <w:rPr>
                <w:sz w:val="22"/>
                <w:szCs w:val="22"/>
              </w:rPr>
            </w:pPr>
            <w:r w:rsidRPr="004F26E9">
              <w:rPr>
                <w:sz w:val="22"/>
                <w:szCs w:val="22"/>
              </w:rPr>
              <w:t>rozvaděč IS</w:t>
            </w:r>
          </w:p>
        </w:tc>
        <w:tc>
          <w:tcPr>
            <w:tcW w:w="1728" w:type="dxa"/>
            <w:tcBorders>
              <w:top w:val="nil"/>
              <w:left w:val="nil"/>
              <w:bottom w:val="single" w:sz="4" w:space="0" w:color="auto"/>
              <w:right w:val="single" w:sz="4" w:space="0" w:color="auto"/>
            </w:tcBorders>
            <w:shd w:val="clear" w:color="auto" w:fill="auto"/>
            <w:noWrap/>
            <w:vAlign w:val="bottom"/>
            <w:hideMark/>
          </w:tcPr>
          <w:p w14:paraId="178D0A75" w14:textId="77777777" w:rsidR="004F26E9" w:rsidRPr="004F26E9" w:rsidRDefault="004F26E9" w:rsidP="004F26E9">
            <w:pPr>
              <w:spacing w:before="0"/>
              <w:ind w:firstLine="0"/>
              <w:jc w:val="right"/>
              <w:rPr>
                <w:sz w:val="22"/>
                <w:szCs w:val="22"/>
              </w:rPr>
            </w:pPr>
            <w:r w:rsidRPr="004F26E9">
              <w:rPr>
                <w:sz w:val="22"/>
                <w:szCs w:val="22"/>
              </w:rPr>
              <w:t>100000093</w:t>
            </w:r>
          </w:p>
        </w:tc>
        <w:tc>
          <w:tcPr>
            <w:tcW w:w="1647" w:type="dxa"/>
            <w:tcBorders>
              <w:top w:val="nil"/>
              <w:left w:val="nil"/>
              <w:bottom w:val="single" w:sz="4" w:space="0" w:color="auto"/>
              <w:right w:val="single" w:sz="4" w:space="0" w:color="auto"/>
            </w:tcBorders>
            <w:shd w:val="clear" w:color="auto" w:fill="auto"/>
            <w:noWrap/>
            <w:vAlign w:val="bottom"/>
            <w:hideMark/>
          </w:tcPr>
          <w:p w14:paraId="18D6D870" w14:textId="77777777" w:rsidR="004F26E9" w:rsidRPr="004F26E9" w:rsidRDefault="004F26E9" w:rsidP="004F26E9">
            <w:pPr>
              <w:spacing w:before="0"/>
              <w:ind w:firstLine="0"/>
              <w:jc w:val="left"/>
              <w:rPr>
                <w:sz w:val="22"/>
                <w:szCs w:val="22"/>
              </w:rPr>
            </w:pPr>
            <w:r w:rsidRPr="004F26E9">
              <w:rPr>
                <w:sz w:val="22"/>
                <w:szCs w:val="22"/>
              </w:rPr>
              <w:t>linie</w:t>
            </w:r>
          </w:p>
        </w:tc>
      </w:tr>
      <w:tr w:rsidR="004F26E9" w:rsidRPr="004F26E9" w14:paraId="622D0A84"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1D558A0B" w14:textId="77777777" w:rsidR="004F26E9" w:rsidRPr="004F26E9" w:rsidRDefault="004F26E9" w:rsidP="004F26E9">
            <w:pPr>
              <w:spacing w:before="0"/>
              <w:ind w:firstLine="0"/>
              <w:jc w:val="left"/>
              <w:rPr>
                <w:sz w:val="22"/>
                <w:szCs w:val="22"/>
              </w:rPr>
            </w:pPr>
            <w:r w:rsidRPr="004F26E9">
              <w:rPr>
                <w:sz w:val="22"/>
                <w:szCs w:val="22"/>
              </w:rPr>
              <w:t xml:space="preserve">Linie </w:t>
            </w:r>
            <w:proofErr w:type="spellStart"/>
            <w:r w:rsidRPr="004F26E9">
              <w:rPr>
                <w:sz w:val="22"/>
                <w:szCs w:val="22"/>
              </w:rPr>
              <w:t>rozvaděč_spoje</w:t>
            </w:r>
            <w:proofErr w:type="spellEnd"/>
            <w:r w:rsidRPr="004F26E9">
              <w:rPr>
                <w:sz w:val="22"/>
                <w:szCs w:val="22"/>
              </w:rPr>
              <w:t xml:space="preserve"> NP</w:t>
            </w:r>
          </w:p>
        </w:tc>
        <w:tc>
          <w:tcPr>
            <w:tcW w:w="1207" w:type="dxa"/>
            <w:tcBorders>
              <w:top w:val="nil"/>
              <w:left w:val="nil"/>
              <w:bottom w:val="single" w:sz="4" w:space="0" w:color="auto"/>
              <w:right w:val="single" w:sz="4" w:space="0" w:color="auto"/>
            </w:tcBorders>
            <w:shd w:val="clear" w:color="auto" w:fill="auto"/>
            <w:noWrap/>
            <w:vAlign w:val="bottom"/>
            <w:hideMark/>
          </w:tcPr>
          <w:p w14:paraId="759D7A7F" w14:textId="77777777" w:rsidR="004F26E9" w:rsidRPr="004F26E9" w:rsidRDefault="004F26E9" w:rsidP="004F26E9">
            <w:pPr>
              <w:spacing w:before="0"/>
              <w:ind w:firstLine="0"/>
              <w:jc w:val="left"/>
              <w:rPr>
                <w:sz w:val="22"/>
                <w:szCs w:val="22"/>
              </w:rPr>
            </w:pPr>
            <w:r w:rsidRPr="004F26E9">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35714450" w14:textId="77777777" w:rsidR="004F26E9" w:rsidRPr="004F26E9" w:rsidRDefault="004F26E9" w:rsidP="004F26E9">
            <w:pPr>
              <w:spacing w:before="0"/>
              <w:ind w:firstLine="0"/>
              <w:jc w:val="right"/>
              <w:rPr>
                <w:sz w:val="22"/>
                <w:szCs w:val="22"/>
              </w:rPr>
            </w:pPr>
            <w:r w:rsidRPr="004F26E9">
              <w:rPr>
                <w:sz w:val="22"/>
                <w:szCs w:val="22"/>
              </w:rPr>
              <w:t>14</w:t>
            </w:r>
          </w:p>
        </w:tc>
        <w:tc>
          <w:tcPr>
            <w:tcW w:w="3605" w:type="dxa"/>
            <w:tcBorders>
              <w:top w:val="nil"/>
              <w:left w:val="nil"/>
              <w:bottom w:val="single" w:sz="4" w:space="0" w:color="auto"/>
              <w:right w:val="single" w:sz="4" w:space="0" w:color="auto"/>
            </w:tcBorders>
            <w:shd w:val="clear" w:color="auto" w:fill="auto"/>
            <w:noWrap/>
            <w:vAlign w:val="bottom"/>
            <w:hideMark/>
          </w:tcPr>
          <w:p w14:paraId="55567360" w14:textId="77777777" w:rsidR="004F26E9" w:rsidRPr="004F26E9" w:rsidRDefault="004F26E9" w:rsidP="004F26E9">
            <w:pPr>
              <w:spacing w:before="0"/>
              <w:ind w:firstLine="0"/>
              <w:jc w:val="left"/>
              <w:rPr>
                <w:sz w:val="22"/>
                <w:szCs w:val="22"/>
              </w:rPr>
            </w:pPr>
            <w:r w:rsidRPr="004F26E9">
              <w:rPr>
                <w:sz w:val="22"/>
                <w:szCs w:val="22"/>
              </w:rPr>
              <w:t>rozvaděč IS</w:t>
            </w:r>
          </w:p>
        </w:tc>
        <w:tc>
          <w:tcPr>
            <w:tcW w:w="1728" w:type="dxa"/>
            <w:tcBorders>
              <w:top w:val="nil"/>
              <w:left w:val="nil"/>
              <w:bottom w:val="single" w:sz="4" w:space="0" w:color="auto"/>
              <w:right w:val="single" w:sz="4" w:space="0" w:color="auto"/>
            </w:tcBorders>
            <w:shd w:val="clear" w:color="auto" w:fill="auto"/>
            <w:noWrap/>
            <w:vAlign w:val="bottom"/>
            <w:hideMark/>
          </w:tcPr>
          <w:p w14:paraId="7094FA32" w14:textId="77777777" w:rsidR="004F26E9" w:rsidRPr="004F26E9" w:rsidRDefault="004F26E9" w:rsidP="004F26E9">
            <w:pPr>
              <w:spacing w:before="0"/>
              <w:ind w:firstLine="0"/>
              <w:jc w:val="right"/>
              <w:rPr>
                <w:sz w:val="22"/>
                <w:szCs w:val="22"/>
              </w:rPr>
            </w:pPr>
            <w:r w:rsidRPr="004F26E9">
              <w:rPr>
                <w:sz w:val="22"/>
                <w:szCs w:val="22"/>
              </w:rPr>
              <w:t>100000093</w:t>
            </w:r>
          </w:p>
        </w:tc>
        <w:tc>
          <w:tcPr>
            <w:tcW w:w="1647" w:type="dxa"/>
            <w:tcBorders>
              <w:top w:val="nil"/>
              <w:left w:val="nil"/>
              <w:bottom w:val="single" w:sz="4" w:space="0" w:color="auto"/>
              <w:right w:val="single" w:sz="4" w:space="0" w:color="auto"/>
            </w:tcBorders>
            <w:shd w:val="clear" w:color="auto" w:fill="auto"/>
            <w:noWrap/>
            <w:vAlign w:val="bottom"/>
            <w:hideMark/>
          </w:tcPr>
          <w:p w14:paraId="1E4F4594" w14:textId="77777777" w:rsidR="004F26E9" w:rsidRPr="004F26E9" w:rsidRDefault="004F26E9" w:rsidP="004F26E9">
            <w:pPr>
              <w:spacing w:before="0"/>
              <w:ind w:firstLine="0"/>
              <w:jc w:val="left"/>
              <w:rPr>
                <w:sz w:val="22"/>
                <w:szCs w:val="22"/>
              </w:rPr>
            </w:pPr>
            <w:r w:rsidRPr="004F26E9">
              <w:rPr>
                <w:sz w:val="22"/>
                <w:szCs w:val="22"/>
              </w:rPr>
              <w:t>linie</w:t>
            </w:r>
          </w:p>
        </w:tc>
      </w:tr>
      <w:tr w:rsidR="004F26E9" w:rsidRPr="004F26E9" w14:paraId="59DBC0D1"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74F95C4A" w14:textId="77777777" w:rsidR="004F26E9" w:rsidRPr="004F26E9" w:rsidRDefault="004F26E9" w:rsidP="004F26E9">
            <w:pPr>
              <w:spacing w:before="0"/>
              <w:ind w:firstLine="0"/>
              <w:jc w:val="left"/>
              <w:rPr>
                <w:sz w:val="22"/>
                <w:szCs w:val="22"/>
              </w:rPr>
            </w:pPr>
            <w:r w:rsidRPr="004F26E9">
              <w:rPr>
                <w:sz w:val="22"/>
                <w:szCs w:val="22"/>
              </w:rPr>
              <w:t xml:space="preserve">Linie </w:t>
            </w:r>
            <w:proofErr w:type="spellStart"/>
            <w:r w:rsidRPr="004F26E9">
              <w:rPr>
                <w:sz w:val="22"/>
                <w:szCs w:val="22"/>
              </w:rPr>
              <w:t>rozvaděč_spoje</w:t>
            </w:r>
            <w:proofErr w:type="spellEnd"/>
            <w:r w:rsidRPr="004F26E9">
              <w:rPr>
                <w:sz w:val="22"/>
                <w:szCs w:val="22"/>
              </w:rPr>
              <w:t xml:space="preserve"> VN</w:t>
            </w:r>
          </w:p>
        </w:tc>
        <w:tc>
          <w:tcPr>
            <w:tcW w:w="1207" w:type="dxa"/>
            <w:tcBorders>
              <w:top w:val="nil"/>
              <w:left w:val="nil"/>
              <w:bottom w:val="single" w:sz="4" w:space="0" w:color="auto"/>
              <w:right w:val="single" w:sz="4" w:space="0" w:color="auto"/>
            </w:tcBorders>
            <w:shd w:val="clear" w:color="auto" w:fill="auto"/>
            <w:noWrap/>
            <w:vAlign w:val="bottom"/>
            <w:hideMark/>
          </w:tcPr>
          <w:p w14:paraId="1D568A21" w14:textId="77777777" w:rsidR="004F26E9" w:rsidRPr="004F26E9" w:rsidRDefault="004F26E9" w:rsidP="004F26E9">
            <w:pPr>
              <w:spacing w:before="0"/>
              <w:ind w:firstLine="0"/>
              <w:jc w:val="left"/>
              <w:rPr>
                <w:sz w:val="22"/>
                <w:szCs w:val="22"/>
              </w:rPr>
            </w:pPr>
            <w:r w:rsidRPr="004F26E9">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1BFDE896" w14:textId="77777777" w:rsidR="004F26E9" w:rsidRPr="004F26E9" w:rsidRDefault="004F26E9" w:rsidP="004F26E9">
            <w:pPr>
              <w:spacing w:before="0"/>
              <w:ind w:firstLine="0"/>
              <w:jc w:val="right"/>
              <w:rPr>
                <w:sz w:val="22"/>
                <w:szCs w:val="22"/>
              </w:rPr>
            </w:pPr>
            <w:r w:rsidRPr="004F26E9">
              <w:rPr>
                <w:sz w:val="22"/>
                <w:szCs w:val="22"/>
              </w:rPr>
              <w:t>5</w:t>
            </w:r>
          </w:p>
        </w:tc>
        <w:tc>
          <w:tcPr>
            <w:tcW w:w="3605" w:type="dxa"/>
            <w:tcBorders>
              <w:top w:val="nil"/>
              <w:left w:val="nil"/>
              <w:bottom w:val="single" w:sz="4" w:space="0" w:color="auto"/>
              <w:right w:val="single" w:sz="4" w:space="0" w:color="auto"/>
            </w:tcBorders>
            <w:shd w:val="clear" w:color="auto" w:fill="auto"/>
            <w:noWrap/>
            <w:vAlign w:val="bottom"/>
            <w:hideMark/>
          </w:tcPr>
          <w:p w14:paraId="76D078BD" w14:textId="77777777" w:rsidR="004F26E9" w:rsidRPr="004F26E9" w:rsidRDefault="004F26E9" w:rsidP="004F26E9">
            <w:pPr>
              <w:spacing w:before="0"/>
              <w:ind w:firstLine="0"/>
              <w:jc w:val="left"/>
              <w:rPr>
                <w:sz w:val="22"/>
                <w:szCs w:val="22"/>
              </w:rPr>
            </w:pPr>
            <w:r w:rsidRPr="004F26E9">
              <w:rPr>
                <w:sz w:val="22"/>
                <w:szCs w:val="22"/>
              </w:rPr>
              <w:t>rozvaděč IS</w:t>
            </w:r>
          </w:p>
        </w:tc>
        <w:tc>
          <w:tcPr>
            <w:tcW w:w="1728" w:type="dxa"/>
            <w:tcBorders>
              <w:top w:val="nil"/>
              <w:left w:val="nil"/>
              <w:bottom w:val="single" w:sz="4" w:space="0" w:color="auto"/>
              <w:right w:val="single" w:sz="4" w:space="0" w:color="auto"/>
            </w:tcBorders>
            <w:shd w:val="clear" w:color="auto" w:fill="auto"/>
            <w:noWrap/>
            <w:vAlign w:val="bottom"/>
            <w:hideMark/>
          </w:tcPr>
          <w:p w14:paraId="36B4D7FB" w14:textId="77777777" w:rsidR="004F26E9" w:rsidRPr="004F26E9" w:rsidRDefault="004F26E9" w:rsidP="004F26E9">
            <w:pPr>
              <w:spacing w:before="0"/>
              <w:ind w:firstLine="0"/>
              <w:jc w:val="right"/>
              <w:rPr>
                <w:sz w:val="22"/>
                <w:szCs w:val="22"/>
              </w:rPr>
            </w:pPr>
            <w:r w:rsidRPr="004F26E9">
              <w:rPr>
                <w:sz w:val="22"/>
                <w:szCs w:val="22"/>
              </w:rPr>
              <w:t>100000093</w:t>
            </w:r>
          </w:p>
        </w:tc>
        <w:tc>
          <w:tcPr>
            <w:tcW w:w="1647" w:type="dxa"/>
            <w:tcBorders>
              <w:top w:val="nil"/>
              <w:left w:val="nil"/>
              <w:bottom w:val="single" w:sz="4" w:space="0" w:color="auto"/>
              <w:right w:val="single" w:sz="4" w:space="0" w:color="auto"/>
            </w:tcBorders>
            <w:shd w:val="clear" w:color="auto" w:fill="auto"/>
            <w:noWrap/>
            <w:vAlign w:val="bottom"/>
            <w:hideMark/>
          </w:tcPr>
          <w:p w14:paraId="52CE929F" w14:textId="77777777" w:rsidR="004F26E9" w:rsidRPr="004F26E9" w:rsidRDefault="004F26E9" w:rsidP="004F26E9">
            <w:pPr>
              <w:spacing w:before="0"/>
              <w:ind w:firstLine="0"/>
              <w:jc w:val="left"/>
              <w:rPr>
                <w:sz w:val="22"/>
                <w:szCs w:val="22"/>
              </w:rPr>
            </w:pPr>
            <w:r w:rsidRPr="004F26E9">
              <w:rPr>
                <w:sz w:val="22"/>
                <w:szCs w:val="22"/>
              </w:rPr>
              <w:t>linie</w:t>
            </w:r>
          </w:p>
        </w:tc>
      </w:tr>
      <w:tr w:rsidR="004F26E9" w:rsidRPr="004F26E9" w14:paraId="0E26D895"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5E80F0B5" w14:textId="77777777" w:rsidR="004F26E9" w:rsidRPr="004F26E9" w:rsidRDefault="004F26E9" w:rsidP="004F26E9">
            <w:pPr>
              <w:spacing w:before="0"/>
              <w:ind w:firstLine="0"/>
              <w:jc w:val="left"/>
              <w:rPr>
                <w:sz w:val="22"/>
                <w:szCs w:val="22"/>
              </w:rPr>
            </w:pPr>
            <w:r w:rsidRPr="004F26E9">
              <w:rPr>
                <w:sz w:val="22"/>
                <w:szCs w:val="22"/>
              </w:rPr>
              <w:t xml:space="preserve">Linie </w:t>
            </w:r>
            <w:proofErr w:type="spellStart"/>
            <w:r w:rsidRPr="004F26E9">
              <w:rPr>
                <w:sz w:val="22"/>
                <w:szCs w:val="22"/>
              </w:rPr>
              <w:t>rozvaděč_spoje</w:t>
            </w:r>
            <w:proofErr w:type="spellEnd"/>
            <w:r w:rsidRPr="004F26E9">
              <w:rPr>
                <w:sz w:val="22"/>
                <w:szCs w:val="22"/>
              </w:rPr>
              <w:t xml:space="preserve"> VP</w:t>
            </w:r>
          </w:p>
        </w:tc>
        <w:tc>
          <w:tcPr>
            <w:tcW w:w="1207" w:type="dxa"/>
            <w:tcBorders>
              <w:top w:val="nil"/>
              <w:left w:val="nil"/>
              <w:bottom w:val="single" w:sz="4" w:space="0" w:color="auto"/>
              <w:right w:val="single" w:sz="4" w:space="0" w:color="auto"/>
            </w:tcBorders>
            <w:shd w:val="clear" w:color="auto" w:fill="auto"/>
            <w:noWrap/>
            <w:vAlign w:val="bottom"/>
            <w:hideMark/>
          </w:tcPr>
          <w:p w14:paraId="139F4758" w14:textId="77777777" w:rsidR="004F26E9" w:rsidRPr="004F26E9" w:rsidRDefault="004F26E9" w:rsidP="004F26E9">
            <w:pPr>
              <w:spacing w:before="0"/>
              <w:ind w:firstLine="0"/>
              <w:jc w:val="left"/>
              <w:rPr>
                <w:sz w:val="22"/>
                <w:szCs w:val="22"/>
              </w:rPr>
            </w:pPr>
            <w:r w:rsidRPr="004F26E9">
              <w:rPr>
                <w:sz w:val="22"/>
                <w:szCs w:val="22"/>
              </w:rPr>
              <w:t>linie</w:t>
            </w:r>
          </w:p>
        </w:tc>
        <w:tc>
          <w:tcPr>
            <w:tcW w:w="1786" w:type="dxa"/>
            <w:tcBorders>
              <w:top w:val="nil"/>
              <w:left w:val="nil"/>
              <w:bottom w:val="single" w:sz="4" w:space="0" w:color="auto"/>
              <w:right w:val="single" w:sz="4" w:space="0" w:color="auto"/>
            </w:tcBorders>
            <w:shd w:val="clear" w:color="auto" w:fill="auto"/>
            <w:noWrap/>
            <w:vAlign w:val="bottom"/>
            <w:hideMark/>
          </w:tcPr>
          <w:p w14:paraId="6080AA8C" w14:textId="77777777" w:rsidR="004F26E9" w:rsidRPr="004F26E9" w:rsidRDefault="004F26E9" w:rsidP="004F26E9">
            <w:pPr>
              <w:spacing w:before="0"/>
              <w:ind w:firstLine="0"/>
              <w:jc w:val="right"/>
              <w:rPr>
                <w:sz w:val="22"/>
                <w:szCs w:val="22"/>
              </w:rPr>
            </w:pPr>
            <w:r w:rsidRPr="004F26E9">
              <w:rPr>
                <w:sz w:val="22"/>
                <w:szCs w:val="22"/>
              </w:rPr>
              <w:t>9 508</w:t>
            </w:r>
          </w:p>
        </w:tc>
        <w:tc>
          <w:tcPr>
            <w:tcW w:w="3605" w:type="dxa"/>
            <w:tcBorders>
              <w:top w:val="nil"/>
              <w:left w:val="nil"/>
              <w:bottom w:val="single" w:sz="4" w:space="0" w:color="auto"/>
              <w:right w:val="single" w:sz="4" w:space="0" w:color="auto"/>
            </w:tcBorders>
            <w:shd w:val="clear" w:color="auto" w:fill="auto"/>
            <w:noWrap/>
            <w:vAlign w:val="bottom"/>
            <w:hideMark/>
          </w:tcPr>
          <w:p w14:paraId="431BA3D0" w14:textId="77777777" w:rsidR="004F26E9" w:rsidRPr="004F26E9" w:rsidRDefault="004F26E9" w:rsidP="004F26E9">
            <w:pPr>
              <w:spacing w:before="0"/>
              <w:ind w:firstLine="0"/>
              <w:jc w:val="left"/>
              <w:rPr>
                <w:sz w:val="22"/>
                <w:szCs w:val="22"/>
              </w:rPr>
            </w:pPr>
            <w:r w:rsidRPr="004F26E9">
              <w:rPr>
                <w:sz w:val="22"/>
                <w:szCs w:val="22"/>
              </w:rPr>
              <w:t>rozvaděč IS</w:t>
            </w:r>
          </w:p>
        </w:tc>
        <w:tc>
          <w:tcPr>
            <w:tcW w:w="1728" w:type="dxa"/>
            <w:tcBorders>
              <w:top w:val="nil"/>
              <w:left w:val="nil"/>
              <w:bottom w:val="single" w:sz="4" w:space="0" w:color="auto"/>
              <w:right w:val="single" w:sz="4" w:space="0" w:color="auto"/>
            </w:tcBorders>
            <w:shd w:val="clear" w:color="auto" w:fill="auto"/>
            <w:noWrap/>
            <w:vAlign w:val="bottom"/>
            <w:hideMark/>
          </w:tcPr>
          <w:p w14:paraId="16682C12" w14:textId="77777777" w:rsidR="004F26E9" w:rsidRPr="004F26E9" w:rsidRDefault="004F26E9" w:rsidP="004F26E9">
            <w:pPr>
              <w:spacing w:before="0"/>
              <w:ind w:firstLine="0"/>
              <w:jc w:val="right"/>
              <w:rPr>
                <w:sz w:val="22"/>
                <w:szCs w:val="22"/>
              </w:rPr>
            </w:pPr>
            <w:r w:rsidRPr="004F26E9">
              <w:rPr>
                <w:sz w:val="22"/>
                <w:szCs w:val="22"/>
              </w:rPr>
              <w:t>100000093</w:t>
            </w:r>
          </w:p>
        </w:tc>
        <w:tc>
          <w:tcPr>
            <w:tcW w:w="1647" w:type="dxa"/>
            <w:tcBorders>
              <w:top w:val="nil"/>
              <w:left w:val="nil"/>
              <w:bottom w:val="single" w:sz="4" w:space="0" w:color="auto"/>
              <w:right w:val="single" w:sz="4" w:space="0" w:color="auto"/>
            </w:tcBorders>
            <w:shd w:val="clear" w:color="auto" w:fill="auto"/>
            <w:noWrap/>
            <w:vAlign w:val="bottom"/>
            <w:hideMark/>
          </w:tcPr>
          <w:p w14:paraId="356F6949" w14:textId="77777777" w:rsidR="004F26E9" w:rsidRPr="004F26E9" w:rsidRDefault="004F26E9" w:rsidP="004F26E9">
            <w:pPr>
              <w:spacing w:before="0"/>
              <w:ind w:firstLine="0"/>
              <w:jc w:val="left"/>
              <w:rPr>
                <w:sz w:val="22"/>
                <w:szCs w:val="22"/>
              </w:rPr>
            </w:pPr>
            <w:r w:rsidRPr="004F26E9">
              <w:rPr>
                <w:sz w:val="22"/>
                <w:szCs w:val="22"/>
              </w:rPr>
              <w:t>linie</w:t>
            </w:r>
          </w:p>
        </w:tc>
      </w:tr>
      <w:tr w:rsidR="004F26E9" w:rsidRPr="004F26E9" w14:paraId="42E60994"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034F956A" w14:textId="77777777" w:rsidR="004F26E9" w:rsidRPr="004F26E9" w:rsidRDefault="004F26E9" w:rsidP="004F26E9">
            <w:pPr>
              <w:spacing w:before="0"/>
              <w:ind w:firstLine="0"/>
              <w:jc w:val="left"/>
              <w:rPr>
                <w:sz w:val="22"/>
                <w:szCs w:val="22"/>
              </w:rPr>
            </w:pPr>
            <w:r w:rsidRPr="004F26E9">
              <w:rPr>
                <w:sz w:val="22"/>
                <w:szCs w:val="22"/>
              </w:rPr>
              <w:t>Značka předmět transformátor</w:t>
            </w:r>
          </w:p>
        </w:tc>
        <w:tc>
          <w:tcPr>
            <w:tcW w:w="1207" w:type="dxa"/>
            <w:tcBorders>
              <w:top w:val="nil"/>
              <w:left w:val="nil"/>
              <w:bottom w:val="single" w:sz="4" w:space="0" w:color="auto"/>
              <w:right w:val="single" w:sz="4" w:space="0" w:color="auto"/>
            </w:tcBorders>
            <w:shd w:val="clear" w:color="auto" w:fill="auto"/>
            <w:noWrap/>
            <w:vAlign w:val="bottom"/>
            <w:hideMark/>
          </w:tcPr>
          <w:p w14:paraId="1F23A959"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36248AC2" w14:textId="77777777" w:rsidR="004F26E9" w:rsidRPr="004F26E9" w:rsidRDefault="004F26E9" w:rsidP="004F26E9">
            <w:pPr>
              <w:spacing w:before="0"/>
              <w:ind w:firstLine="0"/>
              <w:jc w:val="right"/>
              <w:rPr>
                <w:sz w:val="22"/>
                <w:szCs w:val="22"/>
              </w:rPr>
            </w:pPr>
            <w:r w:rsidRPr="004F26E9">
              <w:rPr>
                <w:sz w:val="22"/>
                <w:szCs w:val="22"/>
              </w:rPr>
              <w:t>2 980</w:t>
            </w:r>
          </w:p>
        </w:tc>
        <w:tc>
          <w:tcPr>
            <w:tcW w:w="3605" w:type="dxa"/>
            <w:tcBorders>
              <w:top w:val="nil"/>
              <w:left w:val="nil"/>
              <w:bottom w:val="single" w:sz="4" w:space="0" w:color="auto"/>
              <w:right w:val="single" w:sz="4" w:space="0" w:color="auto"/>
            </w:tcBorders>
            <w:shd w:val="clear" w:color="auto" w:fill="auto"/>
            <w:noWrap/>
            <w:vAlign w:val="bottom"/>
            <w:hideMark/>
          </w:tcPr>
          <w:p w14:paraId="32EC13A3" w14:textId="77777777" w:rsidR="004F26E9" w:rsidRPr="004F26E9" w:rsidRDefault="004F26E9" w:rsidP="004F26E9">
            <w:pPr>
              <w:spacing w:before="0"/>
              <w:ind w:firstLine="0"/>
              <w:jc w:val="left"/>
              <w:rPr>
                <w:sz w:val="22"/>
                <w:szCs w:val="22"/>
              </w:rPr>
            </w:pPr>
            <w:r w:rsidRPr="004F26E9">
              <w:rPr>
                <w:sz w:val="22"/>
                <w:szCs w:val="22"/>
              </w:rPr>
              <w:t>stanice elektrické sítě</w:t>
            </w:r>
          </w:p>
        </w:tc>
        <w:tc>
          <w:tcPr>
            <w:tcW w:w="1728" w:type="dxa"/>
            <w:tcBorders>
              <w:top w:val="nil"/>
              <w:left w:val="nil"/>
              <w:bottom w:val="single" w:sz="4" w:space="0" w:color="auto"/>
              <w:right w:val="single" w:sz="4" w:space="0" w:color="auto"/>
            </w:tcBorders>
            <w:shd w:val="clear" w:color="auto" w:fill="auto"/>
            <w:noWrap/>
            <w:vAlign w:val="bottom"/>
            <w:hideMark/>
          </w:tcPr>
          <w:p w14:paraId="25BA21EB" w14:textId="77777777" w:rsidR="004F26E9" w:rsidRPr="004F26E9" w:rsidRDefault="004F26E9" w:rsidP="004F26E9">
            <w:pPr>
              <w:spacing w:before="0"/>
              <w:ind w:firstLine="0"/>
              <w:jc w:val="right"/>
              <w:rPr>
                <w:sz w:val="22"/>
                <w:szCs w:val="22"/>
              </w:rPr>
            </w:pPr>
            <w:r w:rsidRPr="004F26E9">
              <w:rPr>
                <w:sz w:val="22"/>
                <w:szCs w:val="22"/>
              </w:rPr>
              <w:t>100000103</w:t>
            </w:r>
          </w:p>
        </w:tc>
        <w:tc>
          <w:tcPr>
            <w:tcW w:w="1647" w:type="dxa"/>
            <w:tcBorders>
              <w:top w:val="nil"/>
              <w:left w:val="nil"/>
              <w:bottom w:val="single" w:sz="4" w:space="0" w:color="auto"/>
              <w:right w:val="single" w:sz="4" w:space="0" w:color="auto"/>
            </w:tcBorders>
            <w:shd w:val="clear" w:color="auto" w:fill="auto"/>
            <w:noWrap/>
            <w:vAlign w:val="bottom"/>
            <w:hideMark/>
          </w:tcPr>
          <w:p w14:paraId="70B3F5B5" w14:textId="77777777" w:rsidR="004F26E9" w:rsidRPr="004F26E9" w:rsidRDefault="004F26E9" w:rsidP="004F26E9">
            <w:pPr>
              <w:spacing w:before="0"/>
              <w:ind w:firstLine="0"/>
              <w:jc w:val="left"/>
              <w:rPr>
                <w:sz w:val="22"/>
                <w:szCs w:val="22"/>
              </w:rPr>
            </w:pPr>
            <w:r w:rsidRPr="004F26E9">
              <w:rPr>
                <w:sz w:val="22"/>
                <w:szCs w:val="22"/>
              </w:rPr>
              <w:t>plocha nebo bod</w:t>
            </w:r>
          </w:p>
        </w:tc>
      </w:tr>
      <w:tr w:rsidR="004F26E9" w:rsidRPr="004F26E9" w14:paraId="12767CA7"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0E0A511B" w14:textId="77777777" w:rsidR="004F26E9" w:rsidRPr="004F26E9" w:rsidRDefault="004F26E9" w:rsidP="004F26E9">
            <w:pPr>
              <w:spacing w:before="0"/>
              <w:ind w:firstLine="0"/>
              <w:jc w:val="left"/>
              <w:rPr>
                <w:sz w:val="22"/>
                <w:szCs w:val="22"/>
              </w:rPr>
            </w:pPr>
            <w:r w:rsidRPr="004F26E9">
              <w:rPr>
                <w:sz w:val="22"/>
                <w:szCs w:val="22"/>
              </w:rPr>
              <w:lastRenderedPageBreak/>
              <w:t>Značka předmět vodojem</w:t>
            </w:r>
          </w:p>
        </w:tc>
        <w:tc>
          <w:tcPr>
            <w:tcW w:w="1207" w:type="dxa"/>
            <w:tcBorders>
              <w:top w:val="nil"/>
              <w:left w:val="nil"/>
              <w:bottom w:val="single" w:sz="4" w:space="0" w:color="auto"/>
              <w:right w:val="single" w:sz="4" w:space="0" w:color="auto"/>
            </w:tcBorders>
            <w:shd w:val="clear" w:color="auto" w:fill="auto"/>
            <w:noWrap/>
            <w:vAlign w:val="bottom"/>
            <w:hideMark/>
          </w:tcPr>
          <w:p w14:paraId="3CD62039"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7D9EF302" w14:textId="77777777" w:rsidR="004F26E9" w:rsidRPr="004F26E9" w:rsidRDefault="004F26E9" w:rsidP="004F26E9">
            <w:pPr>
              <w:spacing w:before="0"/>
              <w:ind w:firstLine="0"/>
              <w:jc w:val="right"/>
              <w:rPr>
                <w:sz w:val="22"/>
                <w:szCs w:val="22"/>
              </w:rPr>
            </w:pPr>
            <w:r w:rsidRPr="004F26E9">
              <w:rPr>
                <w:sz w:val="22"/>
                <w:szCs w:val="22"/>
              </w:rPr>
              <w:t>3</w:t>
            </w:r>
          </w:p>
        </w:tc>
        <w:tc>
          <w:tcPr>
            <w:tcW w:w="3605" w:type="dxa"/>
            <w:tcBorders>
              <w:top w:val="nil"/>
              <w:left w:val="nil"/>
              <w:bottom w:val="single" w:sz="4" w:space="0" w:color="auto"/>
              <w:right w:val="single" w:sz="4" w:space="0" w:color="auto"/>
            </w:tcBorders>
            <w:shd w:val="clear" w:color="auto" w:fill="auto"/>
            <w:noWrap/>
            <w:vAlign w:val="bottom"/>
            <w:hideMark/>
          </w:tcPr>
          <w:p w14:paraId="55DD9ECB" w14:textId="77777777" w:rsidR="004F26E9" w:rsidRPr="004F26E9" w:rsidRDefault="004F26E9" w:rsidP="004F26E9">
            <w:pPr>
              <w:spacing w:before="0"/>
              <w:ind w:firstLine="0"/>
              <w:jc w:val="left"/>
              <w:rPr>
                <w:sz w:val="22"/>
                <w:szCs w:val="22"/>
              </w:rPr>
            </w:pPr>
            <w:r w:rsidRPr="004F26E9">
              <w:rPr>
                <w:sz w:val="22"/>
                <w:szCs w:val="22"/>
              </w:rPr>
              <w:t>technologický objekt vodovodní sítě</w:t>
            </w:r>
          </w:p>
        </w:tc>
        <w:tc>
          <w:tcPr>
            <w:tcW w:w="1728" w:type="dxa"/>
            <w:tcBorders>
              <w:top w:val="nil"/>
              <w:left w:val="nil"/>
              <w:bottom w:val="single" w:sz="4" w:space="0" w:color="auto"/>
              <w:right w:val="single" w:sz="4" w:space="0" w:color="auto"/>
            </w:tcBorders>
            <w:shd w:val="clear" w:color="auto" w:fill="auto"/>
            <w:noWrap/>
            <w:vAlign w:val="bottom"/>
            <w:hideMark/>
          </w:tcPr>
          <w:p w14:paraId="3221B062" w14:textId="77777777" w:rsidR="004F26E9" w:rsidRPr="004F26E9" w:rsidRDefault="004F26E9" w:rsidP="004F26E9">
            <w:pPr>
              <w:spacing w:before="0"/>
              <w:ind w:firstLine="0"/>
              <w:jc w:val="right"/>
              <w:rPr>
                <w:sz w:val="22"/>
                <w:szCs w:val="22"/>
              </w:rPr>
            </w:pPr>
            <w:r w:rsidRPr="004F26E9">
              <w:rPr>
                <w:sz w:val="22"/>
                <w:szCs w:val="22"/>
              </w:rPr>
              <w:t>100000117</w:t>
            </w:r>
          </w:p>
        </w:tc>
        <w:tc>
          <w:tcPr>
            <w:tcW w:w="1647" w:type="dxa"/>
            <w:tcBorders>
              <w:top w:val="nil"/>
              <w:left w:val="nil"/>
              <w:bottom w:val="single" w:sz="4" w:space="0" w:color="auto"/>
              <w:right w:val="single" w:sz="4" w:space="0" w:color="auto"/>
            </w:tcBorders>
            <w:shd w:val="clear" w:color="auto" w:fill="auto"/>
            <w:noWrap/>
            <w:vAlign w:val="bottom"/>
            <w:hideMark/>
          </w:tcPr>
          <w:p w14:paraId="517862E3" w14:textId="77777777" w:rsidR="004F26E9" w:rsidRPr="004F26E9" w:rsidRDefault="004F26E9" w:rsidP="004F26E9">
            <w:pPr>
              <w:spacing w:before="0"/>
              <w:ind w:firstLine="0"/>
              <w:jc w:val="left"/>
              <w:rPr>
                <w:sz w:val="22"/>
                <w:szCs w:val="22"/>
              </w:rPr>
            </w:pPr>
            <w:r w:rsidRPr="004F26E9">
              <w:rPr>
                <w:sz w:val="22"/>
                <w:szCs w:val="22"/>
              </w:rPr>
              <w:t>plocha nebo bod</w:t>
            </w:r>
          </w:p>
        </w:tc>
      </w:tr>
      <w:tr w:rsidR="004F26E9" w:rsidRPr="004F26E9" w14:paraId="13554B6C"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6698D281" w14:textId="77777777" w:rsidR="004F26E9" w:rsidRPr="004F26E9" w:rsidRDefault="004F26E9" w:rsidP="004F26E9">
            <w:pPr>
              <w:spacing w:before="0"/>
              <w:ind w:firstLine="0"/>
              <w:jc w:val="left"/>
              <w:rPr>
                <w:sz w:val="22"/>
                <w:szCs w:val="22"/>
              </w:rPr>
            </w:pPr>
            <w:r w:rsidRPr="004F26E9">
              <w:rPr>
                <w:sz w:val="22"/>
                <w:szCs w:val="22"/>
              </w:rPr>
              <w:t>Značka předmět vysílač</w:t>
            </w:r>
          </w:p>
        </w:tc>
        <w:tc>
          <w:tcPr>
            <w:tcW w:w="1207" w:type="dxa"/>
            <w:tcBorders>
              <w:top w:val="nil"/>
              <w:left w:val="nil"/>
              <w:bottom w:val="single" w:sz="4" w:space="0" w:color="auto"/>
              <w:right w:val="single" w:sz="4" w:space="0" w:color="auto"/>
            </w:tcBorders>
            <w:shd w:val="clear" w:color="auto" w:fill="auto"/>
            <w:noWrap/>
            <w:vAlign w:val="bottom"/>
            <w:hideMark/>
          </w:tcPr>
          <w:p w14:paraId="0FD095C7"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500EB0E2" w14:textId="77777777" w:rsidR="004F26E9" w:rsidRPr="004F26E9" w:rsidRDefault="004F26E9" w:rsidP="004F26E9">
            <w:pPr>
              <w:spacing w:before="0"/>
              <w:ind w:firstLine="0"/>
              <w:jc w:val="right"/>
              <w:rPr>
                <w:sz w:val="22"/>
                <w:szCs w:val="22"/>
              </w:rPr>
            </w:pPr>
            <w:r w:rsidRPr="004F26E9">
              <w:rPr>
                <w:sz w:val="22"/>
                <w:szCs w:val="22"/>
              </w:rPr>
              <w:t>15</w:t>
            </w:r>
          </w:p>
        </w:tc>
        <w:tc>
          <w:tcPr>
            <w:tcW w:w="3605" w:type="dxa"/>
            <w:tcBorders>
              <w:top w:val="nil"/>
              <w:left w:val="nil"/>
              <w:bottom w:val="single" w:sz="4" w:space="0" w:color="auto"/>
              <w:right w:val="single" w:sz="4" w:space="0" w:color="auto"/>
            </w:tcBorders>
            <w:shd w:val="clear" w:color="auto" w:fill="auto"/>
            <w:noWrap/>
            <w:vAlign w:val="bottom"/>
            <w:hideMark/>
          </w:tcPr>
          <w:p w14:paraId="5EA4B3C7" w14:textId="77777777" w:rsidR="004F26E9" w:rsidRPr="004F26E9" w:rsidRDefault="004F26E9" w:rsidP="004F26E9">
            <w:pPr>
              <w:spacing w:before="0"/>
              <w:ind w:firstLine="0"/>
              <w:jc w:val="left"/>
              <w:rPr>
                <w:sz w:val="22"/>
                <w:szCs w:val="22"/>
              </w:rPr>
            </w:pPr>
            <w:r w:rsidRPr="004F26E9">
              <w:rPr>
                <w:sz w:val="22"/>
                <w:szCs w:val="22"/>
              </w:rPr>
              <w:t>technologický objekt sítě EK</w:t>
            </w:r>
          </w:p>
        </w:tc>
        <w:tc>
          <w:tcPr>
            <w:tcW w:w="1728" w:type="dxa"/>
            <w:tcBorders>
              <w:top w:val="nil"/>
              <w:left w:val="nil"/>
              <w:bottom w:val="single" w:sz="4" w:space="0" w:color="auto"/>
              <w:right w:val="single" w:sz="4" w:space="0" w:color="auto"/>
            </w:tcBorders>
            <w:shd w:val="clear" w:color="auto" w:fill="auto"/>
            <w:noWrap/>
            <w:vAlign w:val="bottom"/>
            <w:hideMark/>
          </w:tcPr>
          <w:p w14:paraId="6F91C5C9" w14:textId="77777777" w:rsidR="004F26E9" w:rsidRPr="004F26E9" w:rsidRDefault="004F26E9" w:rsidP="004F26E9">
            <w:pPr>
              <w:spacing w:before="0"/>
              <w:ind w:firstLine="0"/>
              <w:jc w:val="right"/>
              <w:rPr>
                <w:sz w:val="22"/>
                <w:szCs w:val="22"/>
              </w:rPr>
            </w:pPr>
            <w:r w:rsidRPr="004F26E9">
              <w:rPr>
                <w:sz w:val="22"/>
                <w:szCs w:val="22"/>
              </w:rPr>
              <w:t>100000108</w:t>
            </w:r>
          </w:p>
        </w:tc>
        <w:tc>
          <w:tcPr>
            <w:tcW w:w="1647" w:type="dxa"/>
            <w:tcBorders>
              <w:top w:val="nil"/>
              <w:left w:val="nil"/>
              <w:bottom w:val="single" w:sz="4" w:space="0" w:color="auto"/>
              <w:right w:val="single" w:sz="4" w:space="0" w:color="auto"/>
            </w:tcBorders>
            <w:shd w:val="clear" w:color="auto" w:fill="auto"/>
            <w:noWrap/>
            <w:vAlign w:val="bottom"/>
            <w:hideMark/>
          </w:tcPr>
          <w:p w14:paraId="465DB0D2"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62B4F577"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4A3B2DA0" w14:textId="77777777" w:rsidR="004F26E9" w:rsidRPr="004F26E9" w:rsidRDefault="004F26E9" w:rsidP="004F26E9">
            <w:pPr>
              <w:spacing w:before="0"/>
              <w:ind w:firstLine="0"/>
              <w:jc w:val="left"/>
              <w:rPr>
                <w:sz w:val="22"/>
                <w:szCs w:val="22"/>
              </w:rPr>
            </w:pPr>
            <w:r w:rsidRPr="004F26E9">
              <w:rPr>
                <w:sz w:val="22"/>
                <w:szCs w:val="22"/>
              </w:rPr>
              <w:t xml:space="preserve">Značka sítí </w:t>
            </w:r>
            <w:proofErr w:type="spellStart"/>
            <w:r w:rsidRPr="004F26E9">
              <w:rPr>
                <w:sz w:val="22"/>
                <w:szCs w:val="22"/>
              </w:rPr>
              <w:t>čichačka</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5B52203A"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78AB2762" w14:textId="77777777" w:rsidR="004F26E9" w:rsidRPr="004F26E9" w:rsidRDefault="004F26E9" w:rsidP="004F26E9">
            <w:pPr>
              <w:spacing w:before="0"/>
              <w:ind w:firstLine="0"/>
              <w:jc w:val="right"/>
              <w:rPr>
                <w:sz w:val="22"/>
                <w:szCs w:val="22"/>
              </w:rPr>
            </w:pPr>
            <w:r w:rsidRPr="004F26E9">
              <w:rPr>
                <w:sz w:val="22"/>
                <w:szCs w:val="22"/>
              </w:rPr>
              <w:t>953</w:t>
            </w:r>
          </w:p>
        </w:tc>
        <w:tc>
          <w:tcPr>
            <w:tcW w:w="3605" w:type="dxa"/>
            <w:tcBorders>
              <w:top w:val="nil"/>
              <w:left w:val="nil"/>
              <w:bottom w:val="single" w:sz="4" w:space="0" w:color="auto"/>
              <w:right w:val="single" w:sz="4" w:space="0" w:color="auto"/>
            </w:tcBorders>
            <w:shd w:val="clear" w:color="auto" w:fill="auto"/>
            <w:noWrap/>
            <w:vAlign w:val="bottom"/>
            <w:hideMark/>
          </w:tcPr>
          <w:p w14:paraId="5912E465" w14:textId="77777777" w:rsidR="004F26E9" w:rsidRPr="004F26E9" w:rsidRDefault="004F26E9" w:rsidP="004F26E9">
            <w:pPr>
              <w:spacing w:before="0"/>
              <w:ind w:firstLine="0"/>
              <w:jc w:val="left"/>
              <w:rPr>
                <w:sz w:val="22"/>
                <w:szCs w:val="22"/>
              </w:rPr>
            </w:pPr>
            <w:r w:rsidRPr="004F26E9">
              <w:rPr>
                <w:sz w:val="22"/>
                <w:szCs w:val="22"/>
              </w:rPr>
              <w:t>zařízení plynovodní sítě (bodové)</w:t>
            </w:r>
          </w:p>
        </w:tc>
        <w:tc>
          <w:tcPr>
            <w:tcW w:w="1728" w:type="dxa"/>
            <w:tcBorders>
              <w:top w:val="nil"/>
              <w:left w:val="nil"/>
              <w:bottom w:val="single" w:sz="4" w:space="0" w:color="auto"/>
              <w:right w:val="single" w:sz="4" w:space="0" w:color="auto"/>
            </w:tcBorders>
            <w:shd w:val="clear" w:color="auto" w:fill="auto"/>
            <w:noWrap/>
            <w:vAlign w:val="bottom"/>
            <w:hideMark/>
          </w:tcPr>
          <w:p w14:paraId="44D0D207" w14:textId="77777777" w:rsidR="004F26E9" w:rsidRPr="004F26E9" w:rsidRDefault="004F26E9" w:rsidP="004F26E9">
            <w:pPr>
              <w:spacing w:before="0"/>
              <w:ind w:firstLine="0"/>
              <w:jc w:val="right"/>
              <w:rPr>
                <w:sz w:val="22"/>
                <w:szCs w:val="22"/>
              </w:rPr>
            </w:pPr>
            <w:r w:rsidRPr="004F26E9">
              <w:rPr>
                <w:sz w:val="22"/>
                <w:szCs w:val="22"/>
              </w:rPr>
              <w:t>100000111</w:t>
            </w:r>
          </w:p>
        </w:tc>
        <w:tc>
          <w:tcPr>
            <w:tcW w:w="1647" w:type="dxa"/>
            <w:tcBorders>
              <w:top w:val="nil"/>
              <w:left w:val="nil"/>
              <w:bottom w:val="single" w:sz="4" w:space="0" w:color="auto"/>
              <w:right w:val="single" w:sz="4" w:space="0" w:color="auto"/>
            </w:tcBorders>
            <w:shd w:val="clear" w:color="auto" w:fill="auto"/>
            <w:noWrap/>
            <w:vAlign w:val="bottom"/>
            <w:hideMark/>
          </w:tcPr>
          <w:p w14:paraId="1A16407F"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3B8180FF"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5339D250" w14:textId="77777777" w:rsidR="004F26E9" w:rsidRPr="004F26E9" w:rsidRDefault="004F26E9" w:rsidP="004F26E9">
            <w:pPr>
              <w:spacing w:before="0"/>
              <w:ind w:firstLine="0"/>
              <w:jc w:val="left"/>
              <w:rPr>
                <w:sz w:val="22"/>
                <w:szCs w:val="22"/>
              </w:rPr>
            </w:pPr>
            <w:r w:rsidRPr="004F26E9">
              <w:rPr>
                <w:sz w:val="22"/>
                <w:szCs w:val="22"/>
              </w:rPr>
              <w:t xml:space="preserve">Značka sítí hodiny </w:t>
            </w:r>
            <w:proofErr w:type="spellStart"/>
            <w:r w:rsidRPr="004F26E9">
              <w:rPr>
                <w:sz w:val="22"/>
                <w:szCs w:val="22"/>
              </w:rPr>
              <w:t>na_objektu</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6C46191B"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583E1D0A" w14:textId="77777777" w:rsidR="004F26E9" w:rsidRPr="004F26E9" w:rsidRDefault="004F26E9" w:rsidP="004F26E9">
            <w:pPr>
              <w:spacing w:before="0"/>
              <w:ind w:firstLine="0"/>
              <w:jc w:val="right"/>
              <w:rPr>
                <w:sz w:val="22"/>
                <w:szCs w:val="22"/>
              </w:rPr>
            </w:pPr>
            <w:r w:rsidRPr="004F26E9">
              <w:rPr>
                <w:sz w:val="22"/>
                <w:szCs w:val="22"/>
              </w:rPr>
              <w:t>1</w:t>
            </w:r>
          </w:p>
        </w:tc>
        <w:tc>
          <w:tcPr>
            <w:tcW w:w="3605" w:type="dxa"/>
            <w:tcBorders>
              <w:top w:val="nil"/>
              <w:left w:val="nil"/>
              <w:bottom w:val="single" w:sz="4" w:space="0" w:color="auto"/>
              <w:right w:val="single" w:sz="4" w:space="0" w:color="auto"/>
            </w:tcBorders>
            <w:shd w:val="clear" w:color="auto" w:fill="auto"/>
            <w:noWrap/>
            <w:vAlign w:val="bottom"/>
            <w:hideMark/>
          </w:tcPr>
          <w:p w14:paraId="61ECE8C4" w14:textId="77777777" w:rsidR="004F26E9" w:rsidRPr="004F26E9" w:rsidRDefault="004F26E9" w:rsidP="004F26E9">
            <w:pPr>
              <w:spacing w:before="0"/>
              <w:ind w:firstLine="0"/>
              <w:jc w:val="left"/>
              <w:rPr>
                <w:sz w:val="22"/>
                <w:szCs w:val="22"/>
              </w:rPr>
            </w:pPr>
            <w:r w:rsidRPr="004F26E9">
              <w:rPr>
                <w:sz w:val="22"/>
                <w:szCs w:val="22"/>
              </w:rPr>
              <w:t>jiné zařízení staveb TI (bodové)</w:t>
            </w:r>
          </w:p>
        </w:tc>
        <w:tc>
          <w:tcPr>
            <w:tcW w:w="1728" w:type="dxa"/>
            <w:tcBorders>
              <w:top w:val="nil"/>
              <w:left w:val="nil"/>
              <w:bottom w:val="single" w:sz="4" w:space="0" w:color="auto"/>
              <w:right w:val="single" w:sz="4" w:space="0" w:color="auto"/>
            </w:tcBorders>
            <w:shd w:val="clear" w:color="auto" w:fill="auto"/>
            <w:noWrap/>
            <w:vAlign w:val="bottom"/>
            <w:hideMark/>
          </w:tcPr>
          <w:p w14:paraId="58AA82C4" w14:textId="77777777" w:rsidR="004F26E9" w:rsidRPr="004F26E9" w:rsidRDefault="004F26E9" w:rsidP="004F26E9">
            <w:pPr>
              <w:spacing w:before="0"/>
              <w:ind w:firstLine="0"/>
              <w:jc w:val="right"/>
              <w:rPr>
                <w:sz w:val="22"/>
                <w:szCs w:val="22"/>
              </w:rPr>
            </w:pPr>
            <w:r w:rsidRPr="004F26E9">
              <w:rPr>
                <w:sz w:val="22"/>
                <w:szCs w:val="22"/>
              </w:rPr>
              <w:t>100000139</w:t>
            </w:r>
          </w:p>
        </w:tc>
        <w:tc>
          <w:tcPr>
            <w:tcW w:w="1647" w:type="dxa"/>
            <w:tcBorders>
              <w:top w:val="nil"/>
              <w:left w:val="nil"/>
              <w:bottom w:val="single" w:sz="4" w:space="0" w:color="auto"/>
              <w:right w:val="single" w:sz="4" w:space="0" w:color="auto"/>
            </w:tcBorders>
            <w:shd w:val="clear" w:color="auto" w:fill="auto"/>
            <w:noWrap/>
            <w:vAlign w:val="bottom"/>
            <w:hideMark/>
          </w:tcPr>
          <w:p w14:paraId="206771B2"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42B7ECB8"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723E8D7A" w14:textId="77777777" w:rsidR="004F26E9" w:rsidRPr="004F26E9" w:rsidRDefault="004F26E9" w:rsidP="004F26E9">
            <w:pPr>
              <w:spacing w:before="0"/>
              <w:ind w:firstLine="0"/>
              <w:jc w:val="left"/>
              <w:rPr>
                <w:sz w:val="22"/>
                <w:szCs w:val="22"/>
              </w:rPr>
            </w:pPr>
            <w:r w:rsidRPr="004F26E9">
              <w:rPr>
                <w:sz w:val="22"/>
                <w:szCs w:val="22"/>
              </w:rPr>
              <w:t xml:space="preserve">Značka sítí hodiny </w:t>
            </w:r>
            <w:proofErr w:type="spellStart"/>
            <w:r w:rsidRPr="004F26E9">
              <w:rPr>
                <w:sz w:val="22"/>
                <w:szCs w:val="22"/>
              </w:rPr>
              <w:t>na_stožáru</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64C66F2A"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2BA38330" w14:textId="77777777" w:rsidR="004F26E9" w:rsidRPr="004F26E9" w:rsidRDefault="004F26E9" w:rsidP="004F26E9">
            <w:pPr>
              <w:spacing w:before="0"/>
              <w:ind w:firstLine="0"/>
              <w:jc w:val="right"/>
              <w:rPr>
                <w:sz w:val="22"/>
                <w:szCs w:val="22"/>
              </w:rPr>
            </w:pPr>
            <w:r w:rsidRPr="004F26E9">
              <w:rPr>
                <w:sz w:val="22"/>
                <w:szCs w:val="22"/>
              </w:rPr>
              <w:t>16</w:t>
            </w:r>
          </w:p>
        </w:tc>
        <w:tc>
          <w:tcPr>
            <w:tcW w:w="3605" w:type="dxa"/>
            <w:tcBorders>
              <w:top w:val="nil"/>
              <w:left w:val="nil"/>
              <w:bottom w:val="single" w:sz="4" w:space="0" w:color="auto"/>
              <w:right w:val="single" w:sz="4" w:space="0" w:color="auto"/>
            </w:tcBorders>
            <w:shd w:val="clear" w:color="auto" w:fill="auto"/>
            <w:noWrap/>
            <w:vAlign w:val="bottom"/>
            <w:hideMark/>
          </w:tcPr>
          <w:p w14:paraId="3AEC959D" w14:textId="77777777" w:rsidR="004F26E9" w:rsidRPr="004F26E9" w:rsidRDefault="004F26E9" w:rsidP="004F26E9">
            <w:pPr>
              <w:spacing w:before="0"/>
              <w:ind w:firstLine="0"/>
              <w:jc w:val="left"/>
              <w:rPr>
                <w:sz w:val="22"/>
                <w:szCs w:val="22"/>
              </w:rPr>
            </w:pPr>
            <w:r w:rsidRPr="004F26E9">
              <w:rPr>
                <w:sz w:val="22"/>
                <w:szCs w:val="22"/>
              </w:rPr>
              <w:t>jiné zařízení staveb TI (bodové)</w:t>
            </w:r>
          </w:p>
        </w:tc>
        <w:tc>
          <w:tcPr>
            <w:tcW w:w="1728" w:type="dxa"/>
            <w:tcBorders>
              <w:top w:val="nil"/>
              <w:left w:val="nil"/>
              <w:bottom w:val="single" w:sz="4" w:space="0" w:color="auto"/>
              <w:right w:val="single" w:sz="4" w:space="0" w:color="auto"/>
            </w:tcBorders>
            <w:shd w:val="clear" w:color="auto" w:fill="auto"/>
            <w:noWrap/>
            <w:vAlign w:val="bottom"/>
            <w:hideMark/>
          </w:tcPr>
          <w:p w14:paraId="21348553" w14:textId="77777777" w:rsidR="004F26E9" w:rsidRPr="004F26E9" w:rsidRDefault="004F26E9" w:rsidP="004F26E9">
            <w:pPr>
              <w:spacing w:before="0"/>
              <w:ind w:firstLine="0"/>
              <w:jc w:val="right"/>
              <w:rPr>
                <w:sz w:val="22"/>
                <w:szCs w:val="22"/>
              </w:rPr>
            </w:pPr>
            <w:r w:rsidRPr="004F26E9">
              <w:rPr>
                <w:sz w:val="22"/>
                <w:szCs w:val="22"/>
              </w:rPr>
              <w:t>100000139</w:t>
            </w:r>
          </w:p>
        </w:tc>
        <w:tc>
          <w:tcPr>
            <w:tcW w:w="1647" w:type="dxa"/>
            <w:tcBorders>
              <w:top w:val="nil"/>
              <w:left w:val="nil"/>
              <w:bottom w:val="single" w:sz="4" w:space="0" w:color="auto"/>
              <w:right w:val="single" w:sz="4" w:space="0" w:color="auto"/>
            </w:tcBorders>
            <w:shd w:val="clear" w:color="auto" w:fill="auto"/>
            <w:noWrap/>
            <w:vAlign w:val="bottom"/>
            <w:hideMark/>
          </w:tcPr>
          <w:p w14:paraId="76EB7A18"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5B123D13"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25012E61" w14:textId="77777777" w:rsidR="004F26E9" w:rsidRPr="004F26E9" w:rsidRDefault="004F26E9" w:rsidP="004F26E9">
            <w:pPr>
              <w:spacing w:before="0"/>
              <w:ind w:firstLine="0"/>
              <w:jc w:val="left"/>
              <w:rPr>
                <w:sz w:val="22"/>
                <w:szCs w:val="22"/>
              </w:rPr>
            </w:pPr>
            <w:r w:rsidRPr="004F26E9">
              <w:rPr>
                <w:sz w:val="22"/>
                <w:szCs w:val="22"/>
              </w:rPr>
              <w:t xml:space="preserve">Značka sítí </w:t>
            </w:r>
            <w:proofErr w:type="spellStart"/>
            <w:r w:rsidRPr="004F26E9">
              <w:rPr>
                <w:sz w:val="22"/>
                <w:szCs w:val="22"/>
              </w:rPr>
              <w:t>hydrant_nadz</w:t>
            </w:r>
            <w:proofErr w:type="spellEnd"/>
            <w:r w:rsidRPr="004F26E9">
              <w:rPr>
                <w:sz w:val="22"/>
                <w:szCs w:val="22"/>
              </w:rPr>
              <w:t>.</w:t>
            </w:r>
          </w:p>
        </w:tc>
        <w:tc>
          <w:tcPr>
            <w:tcW w:w="1207" w:type="dxa"/>
            <w:tcBorders>
              <w:top w:val="nil"/>
              <w:left w:val="nil"/>
              <w:bottom w:val="single" w:sz="4" w:space="0" w:color="auto"/>
              <w:right w:val="single" w:sz="4" w:space="0" w:color="auto"/>
            </w:tcBorders>
            <w:shd w:val="clear" w:color="auto" w:fill="auto"/>
            <w:noWrap/>
            <w:vAlign w:val="bottom"/>
            <w:hideMark/>
          </w:tcPr>
          <w:p w14:paraId="395D096B"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413F20F8" w14:textId="77777777" w:rsidR="004F26E9" w:rsidRPr="004F26E9" w:rsidRDefault="004F26E9" w:rsidP="004F26E9">
            <w:pPr>
              <w:spacing w:before="0"/>
              <w:ind w:firstLine="0"/>
              <w:jc w:val="right"/>
              <w:rPr>
                <w:sz w:val="22"/>
                <w:szCs w:val="22"/>
              </w:rPr>
            </w:pPr>
            <w:r w:rsidRPr="004F26E9">
              <w:rPr>
                <w:sz w:val="22"/>
                <w:szCs w:val="22"/>
              </w:rPr>
              <w:t>3 771</w:t>
            </w:r>
          </w:p>
        </w:tc>
        <w:tc>
          <w:tcPr>
            <w:tcW w:w="3605" w:type="dxa"/>
            <w:tcBorders>
              <w:top w:val="nil"/>
              <w:left w:val="nil"/>
              <w:bottom w:val="single" w:sz="4" w:space="0" w:color="auto"/>
              <w:right w:val="single" w:sz="4" w:space="0" w:color="auto"/>
            </w:tcBorders>
            <w:shd w:val="clear" w:color="auto" w:fill="auto"/>
            <w:noWrap/>
            <w:vAlign w:val="bottom"/>
            <w:hideMark/>
          </w:tcPr>
          <w:p w14:paraId="2DE08E6E" w14:textId="77777777" w:rsidR="004F26E9" w:rsidRPr="004F26E9" w:rsidRDefault="004F26E9" w:rsidP="004F26E9">
            <w:pPr>
              <w:spacing w:before="0"/>
              <w:ind w:firstLine="0"/>
              <w:jc w:val="left"/>
              <w:rPr>
                <w:sz w:val="22"/>
                <w:szCs w:val="22"/>
              </w:rPr>
            </w:pPr>
            <w:r w:rsidRPr="004F26E9">
              <w:rPr>
                <w:sz w:val="22"/>
                <w:szCs w:val="22"/>
              </w:rPr>
              <w:t>zařízení vodovodní sítě (bodové)</w:t>
            </w:r>
          </w:p>
        </w:tc>
        <w:tc>
          <w:tcPr>
            <w:tcW w:w="1728" w:type="dxa"/>
            <w:tcBorders>
              <w:top w:val="nil"/>
              <w:left w:val="nil"/>
              <w:bottom w:val="single" w:sz="4" w:space="0" w:color="auto"/>
              <w:right w:val="single" w:sz="4" w:space="0" w:color="auto"/>
            </w:tcBorders>
            <w:shd w:val="clear" w:color="auto" w:fill="auto"/>
            <w:noWrap/>
            <w:vAlign w:val="bottom"/>
            <w:hideMark/>
          </w:tcPr>
          <w:p w14:paraId="1AC4DE9D" w14:textId="77777777" w:rsidR="004F26E9" w:rsidRPr="004F26E9" w:rsidRDefault="004F26E9" w:rsidP="004F26E9">
            <w:pPr>
              <w:spacing w:before="0"/>
              <w:ind w:firstLine="0"/>
              <w:jc w:val="right"/>
              <w:rPr>
                <w:sz w:val="22"/>
                <w:szCs w:val="22"/>
              </w:rPr>
            </w:pPr>
            <w:r w:rsidRPr="004F26E9">
              <w:rPr>
                <w:sz w:val="22"/>
                <w:szCs w:val="22"/>
              </w:rPr>
              <w:t>100000115</w:t>
            </w:r>
          </w:p>
        </w:tc>
        <w:tc>
          <w:tcPr>
            <w:tcW w:w="1647" w:type="dxa"/>
            <w:tcBorders>
              <w:top w:val="nil"/>
              <w:left w:val="nil"/>
              <w:bottom w:val="single" w:sz="4" w:space="0" w:color="auto"/>
              <w:right w:val="single" w:sz="4" w:space="0" w:color="auto"/>
            </w:tcBorders>
            <w:shd w:val="clear" w:color="auto" w:fill="auto"/>
            <w:noWrap/>
            <w:vAlign w:val="bottom"/>
            <w:hideMark/>
          </w:tcPr>
          <w:p w14:paraId="0D9CFFE9"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25B99C2E"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65BDDAEA" w14:textId="77777777" w:rsidR="004F26E9" w:rsidRPr="004F26E9" w:rsidRDefault="004F26E9" w:rsidP="004F26E9">
            <w:pPr>
              <w:spacing w:before="0"/>
              <w:ind w:firstLine="0"/>
              <w:jc w:val="left"/>
              <w:rPr>
                <w:sz w:val="22"/>
                <w:szCs w:val="22"/>
              </w:rPr>
            </w:pPr>
            <w:r w:rsidRPr="004F26E9">
              <w:rPr>
                <w:sz w:val="22"/>
                <w:szCs w:val="22"/>
              </w:rPr>
              <w:t xml:space="preserve">Značka sítí </w:t>
            </w:r>
            <w:proofErr w:type="spellStart"/>
            <w:r w:rsidRPr="004F26E9">
              <w:rPr>
                <w:sz w:val="22"/>
                <w:szCs w:val="22"/>
              </w:rPr>
              <w:t>hydrant_podz</w:t>
            </w:r>
            <w:proofErr w:type="spellEnd"/>
            <w:r w:rsidRPr="004F26E9">
              <w:rPr>
                <w:sz w:val="22"/>
                <w:szCs w:val="22"/>
              </w:rPr>
              <w:t>.</w:t>
            </w:r>
          </w:p>
        </w:tc>
        <w:tc>
          <w:tcPr>
            <w:tcW w:w="1207" w:type="dxa"/>
            <w:tcBorders>
              <w:top w:val="nil"/>
              <w:left w:val="nil"/>
              <w:bottom w:val="single" w:sz="4" w:space="0" w:color="auto"/>
              <w:right w:val="single" w:sz="4" w:space="0" w:color="auto"/>
            </w:tcBorders>
            <w:shd w:val="clear" w:color="auto" w:fill="auto"/>
            <w:noWrap/>
            <w:vAlign w:val="bottom"/>
            <w:hideMark/>
          </w:tcPr>
          <w:p w14:paraId="3F843B1E"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4EDCCE41" w14:textId="77777777" w:rsidR="004F26E9" w:rsidRPr="004F26E9" w:rsidRDefault="004F26E9" w:rsidP="004F26E9">
            <w:pPr>
              <w:spacing w:before="0"/>
              <w:ind w:firstLine="0"/>
              <w:jc w:val="right"/>
              <w:rPr>
                <w:sz w:val="22"/>
                <w:szCs w:val="22"/>
              </w:rPr>
            </w:pPr>
            <w:r w:rsidRPr="004F26E9">
              <w:rPr>
                <w:sz w:val="22"/>
                <w:szCs w:val="22"/>
              </w:rPr>
              <w:t>14 742</w:t>
            </w:r>
          </w:p>
        </w:tc>
        <w:tc>
          <w:tcPr>
            <w:tcW w:w="3605" w:type="dxa"/>
            <w:tcBorders>
              <w:top w:val="nil"/>
              <w:left w:val="nil"/>
              <w:bottom w:val="single" w:sz="4" w:space="0" w:color="auto"/>
              <w:right w:val="single" w:sz="4" w:space="0" w:color="auto"/>
            </w:tcBorders>
            <w:shd w:val="clear" w:color="auto" w:fill="auto"/>
            <w:noWrap/>
            <w:vAlign w:val="bottom"/>
            <w:hideMark/>
          </w:tcPr>
          <w:p w14:paraId="07E18416" w14:textId="77777777" w:rsidR="004F26E9" w:rsidRPr="004F26E9" w:rsidRDefault="004F26E9" w:rsidP="004F26E9">
            <w:pPr>
              <w:spacing w:before="0"/>
              <w:ind w:firstLine="0"/>
              <w:jc w:val="left"/>
              <w:rPr>
                <w:sz w:val="22"/>
                <w:szCs w:val="22"/>
              </w:rPr>
            </w:pPr>
            <w:r w:rsidRPr="004F26E9">
              <w:rPr>
                <w:sz w:val="22"/>
                <w:szCs w:val="22"/>
              </w:rPr>
              <w:t>zařízení vodovodní sítě (bodové)</w:t>
            </w:r>
          </w:p>
        </w:tc>
        <w:tc>
          <w:tcPr>
            <w:tcW w:w="1728" w:type="dxa"/>
            <w:tcBorders>
              <w:top w:val="nil"/>
              <w:left w:val="nil"/>
              <w:bottom w:val="single" w:sz="4" w:space="0" w:color="auto"/>
              <w:right w:val="single" w:sz="4" w:space="0" w:color="auto"/>
            </w:tcBorders>
            <w:shd w:val="clear" w:color="auto" w:fill="auto"/>
            <w:noWrap/>
            <w:vAlign w:val="bottom"/>
            <w:hideMark/>
          </w:tcPr>
          <w:p w14:paraId="7194E5C1" w14:textId="77777777" w:rsidR="004F26E9" w:rsidRPr="004F26E9" w:rsidRDefault="004F26E9" w:rsidP="004F26E9">
            <w:pPr>
              <w:spacing w:before="0"/>
              <w:ind w:firstLine="0"/>
              <w:jc w:val="right"/>
              <w:rPr>
                <w:sz w:val="22"/>
                <w:szCs w:val="22"/>
              </w:rPr>
            </w:pPr>
            <w:r w:rsidRPr="004F26E9">
              <w:rPr>
                <w:sz w:val="22"/>
                <w:szCs w:val="22"/>
              </w:rPr>
              <w:t>100000115</w:t>
            </w:r>
          </w:p>
        </w:tc>
        <w:tc>
          <w:tcPr>
            <w:tcW w:w="1647" w:type="dxa"/>
            <w:tcBorders>
              <w:top w:val="nil"/>
              <w:left w:val="nil"/>
              <w:bottom w:val="single" w:sz="4" w:space="0" w:color="auto"/>
              <w:right w:val="single" w:sz="4" w:space="0" w:color="auto"/>
            </w:tcBorders>
            <w:shd w:val="clear" w:color="auto" w:fill="auto"/>
            <w:noWrap/>
            <w:vAlign w:val="bottom"/>
            <w:hideMark/>
          </w:tcPr>
          <w:p w14:paraId="783F0BEE"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00989839"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5CA947C8" w14:textId="77777777" w:rsidR="004F26E9" w:rsidRPr="004F26E9" w:rsidRDefault="004F26E9" w:rsidP="004F26E9">
            <w:pPr>
              <w:spacing w:before="0"/>
              <w:ind w:firstLine="0"/>
              <w:jc w:val="left"/>
              <w:rPr>
                <w:sz w:val="22"/>
                <w:szCs w:val="22"/>
              </w:rPr>
            </w:pPr>
            <w:r w:rsidRPr="004F26E9">
              <w:rPr>
                <w:sz w:val="22"/>
                <w:szCs w:val="22"/>
              </w:rPr>
              <w:t xml:space="preserve">Značka sítí </w:t>
            </w:r>
            <w:proofErr w:type="spellStart"/>
            <w:r w:rsidRPr="004F26E9">
              <w:rPr>
                <w:sz w:val="22"/>
                <w:szCs w:val="22"/>
              </w:rPr>
              <w:t>kan.šachta</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6533B0E6"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0B166151" w14:textId="77777777" w:rsidR="004F26E9" w:rsidRPr="004F26E9" w:rsidRDefault="004F26E9" w:rsidP="004F26E9">
            <w:pPr>
              <w:spacing w:before="0"/>
              <w:ind w:firstLine="0"/>
              <w:jc w:val="right"/>
              <w:rPr>
                <w:sz w:val="22"/>
                <w:szCs w:val="22"/>
              </w:rPr>
            </w:pPr>
            <w:r w:rsidRPr="004F26E9">
              <w:rPr>
                <w:sz w:val="22"/>
                <w:szCs w:val="22"/>
              </w:rPr>
              <w:t>80 589</w:t>
            </w:r>
          </w:p>
        </w:tc>
        <w:tc>
          <w:tcPr>
            <w:tcW w:w="3605" w:type="dxa"/>
            <w:tcBorders>
              <w:top w:val="nil"/>
              <w:left w:val="nil"/>
              <w:bottom w:val="single" w:sz="4" w:space="0" w:color="auto"/>
              <w:right w:val="single" w:sz="4" w:space="0" w:color="auto"/>
            </w:tcBorders>
            <w:shd w:val="clear" w:color="auto" w:fill="auto"/>
            <w:noWrap/>
            <w:vAlign w:val="bottom"/>
            <w:hideMark/>
          </w:tcPr>
          <w:p w14:paraId="74A01A44" w14:textId="77777777" w:rsidR="004F26E9" w:rsidRPr="004F26E9" w:rsidRDefault="004F26E9" w:rsidP="004F26E9">
            <w:pPr>
              <w:spacing w:before="0"/>
              <w:ind w:firstLine="0"/>
              <w:jc w:val="left"/>
              <w:rPr>
                <w:sz w:val="22"/>
                <w:szCs w:val="22"/>
              </w:rPr>
            </w:pPr>
            <w:r w:rsidRPr="004F26E9">
              <w:rPr>
                <w:sz w:val="22"/>
                <w:szCs w:val="22"/>
              </w:rPr>
              <w:t>zařízení kanalizační sítě (bodové)</w:t>
            </w:r>
          </w:p>
        </w:tc>
        <w:tc>
          <w:tcPr>
            <w:tcW w:w="1728" w:type="dxa"/>
            <w:tcBorders>
              <w:top w:val="nil"/>
              <w:left w:val="nil"/>
              <w:bottom w:val="single" w:sz="4" w:space="0" w:color="auto"/>
              <w:right w:val="single" w:sz="4" w:space="0" w:color="auto"/>
            </w:tcBorders>
            <w:shd w:val="clear" w:color="auto" w:fill="auto"/>
            <w:noWrap/>
            <w:vAlign w:val="bottom"/>
            <w:hideMark/>
          </w:tcPr>
          <w:p w14:paraId="3D1CAB99" w14:textId="77777777" w:rsidR="004F26E9" w:rsidRPr="004F26E9" w:rsidRDefault="004F26E9" w:rsidP="004F26E9">
            <w:pPr>
              <w:spacing w:before="0"/>
              <w:ind w:firstLine="0"/>
              <w:jc w:val="right"/>
              <w:rPr>
                <w:sz w:val="22"/>
                <w:szCs w:val="22"/>
              </w:rPr>
            </w:pPr>
            <w:r w:rsidRPr="004F26E9">
              <w:rPr>
                <w:sz w:val="22"/>
                <w:szCs w:val="22"/>
              </w:rPr>
              <w:t>100000123</w:t>
            </w:r>
          </w:p>
        </w:tc>
        <w:tc>
          <w:tcPr>
            <w:tcW w:w="1647" w:type="dxa"/>
            <w:tcBorders>
              <w:top w:val="nil"/>
              <w:left w:val="nil"/>
              <w:bottom w:val="single" w:sz="4" w:space="0" w:color="auto"/>
              <w:right w:val="single" w:sz="4" w:space="0" w:color="auto"/>
            </w:tcBorders>
            <w:shd w:val="clear" w:color="auto" w:fill="auto"/>
            <w:noWrap/>
            <w:vAlign w:val="bottom"/>
            <w:hideMark/>
          </w:tcPr>
          <w:p w14:paraId="0FEFE108"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30859B9A"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79146B8A" w14:textId="77777777" w:rsidR="004F26E9" w:rsidRPr="004F26E9" w:rsidRDefault="004F26E9" w:rsidP="004F26E9">
            <w:pPr>
              <w:spacing w:before="0"/>
              <w:ind w:firstLine="0"/>
              <w:jc w:val="left"/>
              <w:rPr>
                <w:sz w:val="22"/>
                <w:szCs w:val="22"/>
              </w:rPr>
            </w:pPr>
            <w:r w:rsidRPr="004F26E9">
              <w:rPr>
                <w:sz w:val="22"/>
                <w:szCs w:val="22"/>
              </w:rPr>
              <w:t xml:space="preserve">Značka sítí </w:t>
            </w:r>
            <w:proofErr w:type="spellStart"/>
            <w:r w:rsidRPr="004F26E9">
              <w:rPr>
                <w:sz w:val="22"/>
                <w:szCs w:val="22"/>
              </w:rPr>
              <w:t>kan.větr.šachta</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1F6E8D1D"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6F2859D7" w14:textId="77777777" w:rsidR="004F26E9" w:rsidRPr="004F26E9" w:rsidRDefault="004F26E9" w:rsidP="004F26E9">
            <w:pPr>
              <w:spacing w:before="0"/>
              <w:ind w:firstLine="0"/>
              <w:jc w:val="right"/>
              <w:rPr>
                <w:sz w:val="22"/>
                <w:szCs w:val="22"/>
              </w:rPr>
            </w:pPr>
            <w:r w:rsidRPr="004F26E9">
              <w:rPr>
                <w:sz w:val="22"/>
                <w:szCs w:val="22"/>
              </w:rPr>
              <w:t>68</w:t>
            </w:r>
          </w:p>
        </w:tc>
        <w:tc>
          <w:tcPr>
            <w:tcW w:w="3605" w:type="dxa"/>
            <w:tcBorders>
              <w:top w:val="nil"/>
              <w:left w:val="nil"/>
              <w:bottom w:val="single" w:sz="4" w:space="0" w:color="auto"/>
              <w:right w:val="single" w:sz="4" w:space="0" w:color="auto"/>
            </w:tcBorders>
            <w:shd w:val="clear" w:color="auto" w:fill="auto"/>
            <w:noWrap/>
            <w:vAlign w:val="bottom"/>
            <w:hideMark/>
          </w:tcPr>
          <w:p w14:paraId="7A0B71CE" w14:textId="77777777" w:rsidR="004F26E9" w:rsidRPr="004F26E9" w:rsidRDefault="004F26E9" w:rsidP="004F26E9">
            <w:pPr>
              <w:spacing w:before="0"/>
              <w:ind w:firstLine="0"/>
              <w:jc w:val="left"/>
              <w:rPr>
                <w:sz w:val="22"/>
                <w:szCs w:val="22"/>
              </w:rPr>
            </w:pPr>
            <w:r w:rsidRPr="004F26E9">
              <w:rPr>
                <w:sz w:val="22"/>
                <w:szCs w:val="22"/>
              </w:rPr>
              <w:t>zařízení kanalizační sítě (bodové)</w:t>
            </w:r>
          </w:p>
        </w:tc>
        <w:tc>
          <w:tcPr>
            <w:tcW w:w="1728" w:type="dxa"/>
            <w:tcBorders>
              <w:top w:val="nil"/>
              <w:left w:val="nil"/>
              <w:bottom w:val="single" w:sz="4" w:space="0" w:color="auto"/>
              <w:right w:val="single" w:sz="4" w:space="0" w:color="auto"/>
            </w:tcBorders>
            <w:shd w:val="clear" w:color="auto" w:fill="auto"/>
            <w:noWrap/>
            <w:vAlign w:val="bottom"/>
            <w:hideMark/>
          </w:tcPr>
          <w:p w14:paraId="2419F0D6" w14:textId="77777777" w:rsidR="004F26E9" w:rsidRPr="004F26E9" w:rsidRDefault="004F26E9" w:rsidP="004F26E9">
            <w:pPr>
              <w:spacing w:before="0"/>
              <w:ind w:firstLine="0"/>
              <w:jc w:val="right"/>
              <w:rPr>
                <w:sz w:val="22"/>
                <w:szCs w:val="22"/>
              </w:rPr>
            </w:pPr>
            <w:r w:rsidRPr="004F26E9">
              <w:rPr>
                <w:sz w:val="22"/>
                <w:szCs w:val="22"/>
              </w:rPr>
              <w:t>100000123</w:t>
            </w:r>
          </w:p>
        </w:tc>
        <w:tc>
          <w:tcPr>
            <w:tcW w:w="1647" w:type="dxa"/>
            <w:tcBorders>
              <w:top w:val="nil"/>
              <w:left w:val="nil"/>
              <w:bottom w:val="single" w:sz="4" w:space="0" w:color="auto"/>
              <w:right w:val="single" w:sz="4" w:space="0" w:color="auto"/>
            </w:tcBorders>
            <w:shd w:val="clear" w:color="auto" w:fill="auto"/>
            <w:noWrap/>
            <w:vAlign w:val="bottom"/>
            <w:hideMark/>
          </w:tcPr>
          <w:p w14:paraId="1239051B"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04B75D91"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10AF1EAB" w14:textId="77777777" w:rsidR="004F26E9" w:rsidRPr="004F26E9" w:rsidRDefault="004F26E9" w:rsidP="004F26E9">
            <w:pPr>
              <w:spacing w:before="0"/>
              <w:ind w:firstLine="0"/>
              <w:jc w:val="left"/>
              <w:rPr>
                <w:sz w:val="22"/>
                <w:szCs w:val="22"/>
              </w:rPr>
            </w:pPr>
            <w:r w:rsidRPr="004F26E9">
              <w:rPr>
                <w:sz w:val="22"/>
                <w:szCs w:val="22"/>
              </w:rPr>
              <w:t xml:space="preserve">Značka sítí </w:t>
            </w:r>
            <w:proofErr w:type="spellStart"/>
            <w:r w:rsidRPr="004F26E9">
              <w:rPr>
                <w:sz w:val="22"/>
                <w:szCs w:val="22"/>
              </w:rPr>
              <w:t>kanal.vpust</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293830AF"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6BB063A4" w14:textId="77777777" w:rsidR="004F26E9" w:rsidRPr="004F26E9" w:rsidRDefault="004F26E9" w:rsidP="004F26E9">
            <w:pPr>
              <w:spacing w:before="0"/>
              <w:ind w:firstLine="0"/>
              <w:jc w:val="right"/>
              <w:rPr>
                <w:sz w:val="22"/>
                <w:szCs w:val="22"/>
              </w:rPr>
            </w:pPr>
            <w:r w:rsidRPr="004F26E9">
              <w:rPr>
                <w:sz w:val="22"/>
                <w:szCs w:val="22"/>
              </w:rPr>
              <w:t>70 988</w:t>
            </w:r>
          </w:p>
        </w:tc>
        <w:tc>
          <w:tcPr>
            <w:tcW w:w="3605" w:type="dxa"/>
            <w:tcBorders>
              <w:top w:val="nil"/>
              <w:left w:val="nil"/>
              <w:bottom w:val="single" w:sz="4" w:space="0" w:color="auto"/>
              <w:right w:val="single" w:sz="4" w:space="0" w:color="auto"/>
            </w:tcBorders>
            <w:shd w:val="clear" w:color="auto" w:fill="auto"/>
            <w:noWrap/>
            <w:vAlign w:val="bottom"/>
            <w:hideMark/>
          </w:tcPr>
          <w:p w14:paraId="68EB8203" w14:textId="77777777" w:rsidR="004F26E9" w:rsidRPr="004F26E9" w:rsidRDefault="004F26E9" w:rsidP="004F26E9">
            <w:pPr>
              <w:spacing w:before="0"/>
              <w:ind w:firstLine="0"/>
              <w:jc w:val="left"/>
              <w:rPr>
                <w:sz w:val="22"/>
                <w:szCs w:val="22"/>
              </w:rPr>
            </w:pPr>
            <w:r w:rsidRPr="004F26E9">
              <w:rPr>
                <w:sz w:val="22"/>
                <w:szCs w:val="22"/>
              </w:rPr>
              <w:t>zařízení kanalizační sítě (bodové)</w:t>
            </w:r>
          </w:p>
        </w:tc>
        <w:tc>
          <w:tcPr>
            <w:tcW w:w="1728" w:type="dxa"/>
            <w:tcBorders>
              <w:top w:val="nil"/>
              <w:left w:val="nil"/>
              <w:bottom w:val="single" w:sz="4" w:space="0" w:color="auto"/>
              <w:right w:val="single" w:sz="4" w:space="0" w:color="auto"/>
            </w:tcBorders>
            <w:shd w:val="clear" w:color="auto" w:fill="auto"/>
            <w:noWrap/>
            <w:vAlign w:val="bottom"/>
            <w:hideMark/>
          </w:tcPr>
          <w:p w14:paraId="2DE79B9C" w14:textId="77777777" w:rsidR="004F26E9" w:rsidRPr="004F26E9" w:rsidRDefault="004F26E9" w:rsidP="004F26E9">
            <w:pPr>
              <w:spacing w:before="0"/>
              <w:ind w:firstLine="0"/>
              <w:jc w:val="right"/>
              <w:rPr>
                <w:sz w:val="22"/>
                <w:szCs w:val="22"/>
              </w:rPr>
            </w:pPr>
            <w:r w:rsidRPr="004F26E9">
              <w:rPr>
                <w:sz w:val="22"/>
                <w:szCs w:val="22"/>
              </w:rPr>
              <w:t>100000123</w:t>
            </w:r>
          </w:p>
        </w:tc>
        <w:tc>
          <w:tcPr>
            <w:tcW w:w="1647" w:type="dxa"/>
            <w:tcBorders>
              <w:top w:val="nil"/>
              <w:left w:val="nil"/>
              <w:bottom w:val="single" w:sz="4" w:space="0" w:color="auto"/>
              <w:right w:val="single" w:sz="4" w:space="0" w:color="auto"/>
            </w:tcBorders>
            <w:shd w:val="clear" w:color="auto" w:fill="auto"/>
            <w:noWrap/>
            <w:vAlign w:val="bottom"/>
            <w:hideMark/>
          </w:tcPr>
          <w:p w14:paraId="29498671"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35FAFA1A"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098D4637" w14:textId="77777777" w:rsidR="004F26E9" w:rsidRPr="004F26E9" w:rsidRDefault="004F26E9" w:rsidP="004F26E9">
            <w:pPr>
              <w:spacing w:before="0"/>
              <w:ind w:firstLine="0"/>
              <w:jc w:val="left"/>
              <w:rPr>
                <w:sz w:val="22"/>
                <w:szCs w:val="22"/>
              </w:rPr>
            </w:pPr>
            <w:r w:rsidRPr="004F26E9">
              <w:rPr>
                <w:sz w:val="22"/>
                <w:szCs w:val="22"/>
              </w:rPr>
              <w:t xml:space="preserve">Značka sítí </w:t>
            </w:r>
            <w:proofErr w:type="spellStart"/>
            <w:r w:rsidRPr="004F26E9">
              <w:rPr>
                <w:sz w:val="22"/>
                <w:szCs w:val="22"/>
              </w:rPr>
              <w:t>kapák</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0BCB6AD9"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15CEC985" w14:textId="77777777" w:rsidR="004F26E9" w:rsidRPr="004F26E9" w:rsidRDefault="004F26E9" w:rsidP="004F26E9">
            <w:pPr>
              <w:spacing w:before="0"/>
              <w:ind w:firstLine="0"/>
              <w:jc w:val="right"/>
              <w:rPr>
                <w:sz w:val="22"/>
                <w:szCs w:val="22"/>
              </w:rPr>
            </w:pPr>
            <w:r w:rsidRPr="004F26E9">
              <w:rPr>
                <w:sz w:val="22"/>
                <w:szCs w:val="22"/>
              </w:rPr>
              <w:t>179</w:t>
            </w:r>
          </w:p>
        </w:tc>
        <w:tc>
          <w:tcPr>
            <w:tcW w:w="3605" w:type="dxa"/>
            <w:tcBorders>
              <w:top w:val="nil"/>
              <w:left w:val="nil"/>
              <w:bottom w:val="single" w:sz="4" w:space="0" w:color="auto"/>
              <w:right w:val="single" w:sz="4" w:space="0" w:color="auto"/>
            </w:tcBorders>
            <w:shd w:val="clear" w:color="auto" w:fill="auto"/>
            <w:noWrap/>
            <w:vAlign w:val="bottom"/>
            <w:hideMark/>
          </w:tcPr>
          <w:p w14:paraId="3915C01E" w14:textId="77777777" w:rsidR="004F26E9" w:rsidRPr="004F26E9" w:rsidRDefault="004F26E9" w:rsidP="004F26E9">
            <w:pPr>
              <w:spacing w:before="0"/>
              <w:ind w:firstLine="0"/>
              <w:jc w:val="left"/>
              <w:rPr>
                <w:sz w:val="22"/>
                <w:szCs w:val="22"/>
              </w:rPr>
            </w:pPr>
            <w:r w:rsidRPr="004F26E9">
              <w:rPr>
                <w:sz w:val="22"/>
                <w:szCs w:val="22"/>
              </w:rPr>
              <w:t>zařízení kanalizační sítě (bodové)</w:t>
            </w:r>
          </w:p>
        </w:tc>
        <w:tc>
          <w:tcPr>
            <w:tcW w:w="1728" w:type="dxa"/>
            <w:tcBorders>
              <w:top w:val="nil"/>
              <w:left w:val="nil"/>
              <w:bottom w:val="single" w:sz="4" w:space="0" w:color="auto"/>
              <w:right w:val="single" w:sz="4" w:space="0" w:color="auto"/>
            </w:tcBorders>
            <w:shd w:val="clear" w:color="auto" w:fill="auto"/>
            <w:noWrap/>
            <w:vAlign w:val="bottom"/>
            <w:hideMark/>
          </w:tcPr>
          <w:p w14:paraId="12781FB5" w14:textId="77777777" w:rsidR="004F26E9" w:rsidRPr="004F26E9" w:rsidRDefault="004F26E9" w:rsidP="004F26E9">
            <w:pPr>
              <w:spacing w:before="0"/>
              <w:ind w:firstLine="0"/>
              <w:jc w:val="right"/>
              <w:rPr>
                <w:sz w:val="22"/>
                <w:szCs w:val="22"/>
              </w:rPr>
            </w:pPr>
            <w:r w:rsidRPr="004F26E9">
              <w:rPr>
                <w:sz w:val="22"/>
                <w:szCs w:val="22"/>
              </w:rPr>
              <w:t>100000123</w:t>
            </w:r>
          </w:p>
        </w:tc>
        <w:tc>
          <w:tcPr>
            <w:tcW w:w="1647" w:type="dxa"/>
            <w:tcBorders>
              <w:top w:val="nil"/>
              <w:left w:val="nil"/>
              <w:bottom w:val="single" w:sz="4" w:space="0" w:color="auto"/>
              <w:right w:val="single" w:sz="4" w:space="0" w:color="auto"/>
            </w:tcBorders>
            <w:shd w:val="clear" w:color="auto" w:fill="auto"/>
            <w:noWrap/>
            <w:vAlign w:val="bottom"/>
            <w:hideMark/>
          </w:tcPr>
          <w:p w14:paraId="2565304E"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3B2AE92D"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78598225" w14:textId="77777777" w:rsidR="004F26E9" w:rsidRPr="004F26E9" w:rsidRDefault="004F26E9" w:rsidP="004F26E9">
            <w:pPr>
              <w:spacing w:before="0"/>
              <w:ind w:firstLine="0"/>
              <w:jc w:val="left"/>
              <w:rPr>
                <w:sz w:val="22"/>
                <w:szCs w:val="22"/>
              </w:rPr>
            </w:pPr>
            <w:r w:rsidRPr="004F26E9">
              <w:rPr>
                <w:sz w:val="22"/>
                <w:szCs w:val="22"/>
              </w:rPr>
              <w:t>Značka sítí konzola</w:t>
            </w:r>
          </w:p>
        </w:tc>
        <w:tc>
          <w:tcPr>
            <w:tcW w:w="1207" w:type="dxa"/>
            <w:tcBorders>
              <w:top w:val="nil"/>
              <w:left w:val="nil"/>
              <w:bottom w:val="single" w:sz="4" w:space="0" w:color="auto"/>
              <w:right w:val="single" w:sz="4" w:space="0" w:color="auto"/>
            </w:tcBorders>
            <w:shd w:val="clear" w:color="auto" w:fill="auto"/>
            <w:noWrap/>
            <w:vAlign w:val="bottom"/>
            <w:hideMark/>
          </w:tcPr>
          <w:p w14:paraId="1CE2C951"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4351F647" w14:textId="77777777" w:rsidR="004F26E9" w:rsidRPr="004F26E9" w:rsidRDefault="004F26E9" w:rsidP="004F26E9">
            <w:pPr>
              <w:spacing w:before="0"/>
              <w:ind w:firstLine="0"/>
              <w:jc w:val="right"/>
              <w:rPr>
                <w:sz w:val="22"/>
                <w:szCs w:val="22"/>
              </w:rPr>
            </w:pPr>
            <w:r w:rsidRPr="004F26E9">
              <w:rPr>
                <w:sz w:val="22"/>
                <w:szCs w:val="22"/>
              </w:rPr>
              <w:t>15 229</w:t>
            </w:r>
          </w:p>
        </w:tc>
        <w:tc>
          <w:tcPr>
            <w:tcW w:w="3605" w:type="dxa"/>
            <w:tcBorders>
              <w:top w:val="nil"/>
              <w:left w:val="nil"/>
              <w:bottom w:val="single" w:sz="4" w:space="0" w:color="auto"/>
              <w:right w:val="single" w:sz="4" w:space="0" w:color="auto"/>
            </w:tcBorders>
            <w:shd w:val="clear" w:color="auto" w:fill="auto"/>
            <w:noWrap/>
            <w:vAlign w:val="bottom"/>
            <w:hideMark/>
          </w:tcPr>
          <w:p w14:paraId="3A61D111" w14:textId="77777777" w:rsidR="004F26E9" w:rsidRPr="004F26E9" w:rsidRDefault="004F26E9" w:rsidP="004F26E9">
            <w:pPr>
              <w:spacing w:before="0"/>
              <w:ind w:firstLine="0"/>
              <w:jc w:val="left"/>
              <w:rPr>
                <w:sz w:val="22"/>
                <w:szCs w:val="22"/>
              </w:rPr>
            </w:pPr>
            <w:r w:rsidRPr="004F26E9">
              <w:rPr>
                <w:sz w:val="22"/>
                <w:szCs w:val="22"/>
              </w:rPr>
              <w:t>podpěrné zařízení</w:t>
            </w:r>
          </w:p>
        </w:tc>
        <w:tc>
          <w:tcPr>
            <w:tcW w:w="1728" w:type="dxa"/>
            <w:tcBorders>
              <w:top w:val="nil"/>
              <w:left w:val="nil"/>
              <w:bottom w:val="single" w:sz="4" w:space="0" w:color="auto"/>
              <w:right w:val="single" w:sz="4" w:space="0" w:color="auto"/>
            </w:tcBorders>
            <w:shd w:val="clear" w:color="auto" w:fill="auto"/>
            <w:noWrap/>
            <w:vAlign w:val="bottom"/>
            <w:hideMark/>
          </w:tcPr>
          <w:p w14:paraId="559E59C2" w14:textId="77777777" w:rsidR="004F26E9" w:rsidRPr="004F26E9" w:rsidRDefault="004F26E9" w:rsidP="004F26E9">
            <w:pPr>
              <w:spacing w:before="0"/>
              <w:ind w:firstLine="0"/>
              <w:jc w:val="right"/>
              <w:rPr>
                <w:sz w:val="22"/>
                <w:szCs w:val="22"/>
              </w:rPr>
            </w:pPr>
            <w:r w:rsidRPr="004F26E9">
              <w:rPr>
                <w:sz w:val="22"/>
                <w:szCs w:val="22"/>
              </w:rPr>
              <w:t>100000108</w:t>
            </w:r>
          </w:p>
        </w:tc>
        <w:tc>
          <w:tcPr>
            <w:tcW w:w="1647" w:type="dxa"/>
            <w:tcBorders>
              <w:top w:val="nil"/>
              <w:left w:val="nil"/>
              <w:bottom w:val="single" w:sz="4" w:space="0" w:color="auto"/>
              <w:right w:val="single" w:sz="4" w:space="0" w:color="auto"/>
            </w:tcBorders>
            <w:shd w:val="clear" w:color="auto" w:fill="auto"/>
            <w:noWrap/>
            <w:vAlign w:val="bottom"/>
            <w:hideMark/>
          </w:tcPr>
          <w:p w14:paraId="36E6467D"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57C9F7C9"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78402CED" w14:textId="77777777" w:rsidR="004F26E9" w:rsidRPr="004F26E9" w:rsidRDefault="004F26E9" w:rsidP="004F26E9">
            <w:pPr>
              <w:spacing w:before="0"/>
              <w:ind w:firstLine="0"/>
              <w:jc w:val="left"/>
              <w:rPr>
                <w:sz w:val="22"/>
                <w:szCs w:val="22"/>
              </w:rPr>
            </w:pPr>
            <w:r w:rsidRPr="004F26E9">
              <w:rPr>
                <w:sz w:val="22"/>
                <w:szCs w:val="22"/>
              </w:rPr>
              <w:t xml:space="preserve">Značka sítí </w:t>
            </w:r>
            <w:proofErr w:type="spellStart"/>
            <w:r w:rsidRPr="004F26E9">
              <w:rPr>
                <w:sz w:val="22"/>
                <w:szCs w:val="22"/>
              </w:rPr>
              <w:t>odděl.deště</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5108682C"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4A91455D" w14:textId="77777777" w:rsidR="004F26E9" w:rsidRPr="004F26E9" w:rsidRDefault="004F26E9" w:rsidP="004F26E9">
            <w:pPr>
              <w:spacing w:before="0"/>
              <w:ind w:firstLine="0"/>
              <w:jc w:val="right"/>
              <w:rPr>
                <w:sz w:val="22"/>
                <w:szCs w:val="22"/>
              </w:rPr>
            </w:pPr>
            <w:r w:rsidRPr="004F26E9">
              <w:rPr>
                <w:sz w:val="22"/>
                <w:szCs w:val="22"/>
              </w:rPr>
              <w:t>608</w:t>
            </w:r>
          </w:p>
        </w:tc>
        <w:tc>
          <w:tcPr>
            <w:tcW w:w="3605" w:type="dxa"/>
            <w:tcBorders>
              <w:top w:val="nil"/>
              <w:left w:val="nil"/>
              <w:bottom w:val="single" w:sz="4" w:space="0" w:color="auto"/>
              <w:right w:val="single" w:sz="4" w:space="0" w:color="auto"/>
            </w:tcBorders>
            <w:shd w:val="clear" w:color="auto" w:fill="auto"/>
            <w:noWrap/>
            <w:vAlign w:val="bottom"/>
            <w:hideMark/>
          </w:tcPr>
          <w:p w14:paraId="421ED168" w14:textId="77777777" w:rsidR="004F26E9" w:rsidRPr="004F26E9" w:rsidRDefault="004F26E9" w:rsidP="004F26E9">
            <w:pPr>
              <w:spacing w:before="0"/>
              <w:ind w:firstLine="0"/>
              <w:jc w:val="left"/>
              <w:rPr>
                <w:sz w:val="22"/>
                <w:szCs w:val="22"/>
              </w:rPr>
            </w:pPr>
            <w:r w:rsidRPr="004F26E9">
              <w:rPr>
                <w:sz w:val="22"/>
                <w:szCs w:val="22"/>
              </w:rPr>
              <w:t>zařízení kanalizační sítě (bodové)</w:t>
            </w:r>
          </w:p>
        </w:tc>
        <w:tc>
          <w:tcPr>
            <w:tcW w:w="1728" w:type="dxa"/>
            <w:tcBorders>
              <w:top w:val="nil"/>
              <w:left w:val="nil"/>
              <w:bottom w:val="single" w:sz="4" w:space="0" w:color="auto"/>
              <w:right w:val="single" w:sz="4" w:space="0" w:color="auto"/>
            </w:tcBorders>
            <w:shd w:val="clear" w:color="auto" w:fill="auto"/>
            <w:noWrap/>
            <w:vAlign w:val="bottom"/>
            <w:hideMark/>
          </w:tcPr>
          <w:p w14:paraId="33546DB4" w14:textId="77777777" w:rsidR="004F26E9" w:rsidRPr="004F26E9" w:rsidRDefault="004F26E9" w:rsidP="004F26E9">
            <w:pPr>
              <w:spacing w:before="0"/>
              <w:ind w:firstLine="0"/>
              <w:jc w:val="right"/>
              <w:rPr>
                <w:sz w:val="22"/>
                <w:szCs w:val="22"/>
              </w:rPr>
            </w:pPr>
            <w:r w:rsidRPr="004F26E9">
              <w:rPr>
                <w:sz w:val="22"/>
                <w:szCs w:val="22"/>
              </w:rPr>
              <w:t>100000123</w:t>
            </w:r>
          </w:p>
        </w:tc>
        <w:tc>
          <w:tcPr>
            <w:tcW w:w="1647" w:type="dxa"/>
            <w:tcBorders>
              <w:top w:val="nil"/>
              <w:left w:val="nil"/>
              <w:bottom w:val="single" w:sz="4" w:space="0" w:color="auto"/>
              <w:right w:val="single" w:sz="4" w:space="0" w:color="auto"/>
            </w:tcBorders>
            <w:shd w:val="clear" w:color="auto" w:fill="auto"/>
            <w:noWrap/>
            <w:vAlign w:val="bottom"/>
            <w:hideMark/>
          </w:tcPr>
          <w:p w14:paraId="490173F2"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24C5EA14"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7A33B0EF" w14:textId="77777777" w:rsidR="004F26E9" w:rsidRPr="004F26E9" w:rsidRDefault="004F26E9" w:rsidP="004F26E9">
            <w:pPr>
              <w:spacing w:before="0"/>
              <w:ind w:firstLine="0"/>
              <w:jc w:val="left"/>
              <w:rPr>
                <w:sz w:val="22"/>
                <w:szCs w:val="22"/>
              </w:rPr>
            </w:pPr>
            <w:r w:rsidRPr="004F26E9">
              <w:rPr>
                <w:sz w:val="22"/>
                <w:szCs w:val="22"/>
              </w:rPr>
              <w:t>Značka sítí odfuk</w:t>
            </w:r>
          </w:p>
        </w:tc>
        <w:tc>
          <w:tcPr>
            <w:tcW w:w="1207" w:type="dxa"/>
            <w:tcBorders>
              <w:top w:val="nil"/>
              <w:left w:val="nil"/>
              <w:bottom w:val="single" w:sz="4" w:space="0" w:color="auto"/>
              <w:right w:val="single" w:sz="4" w:space="0" w:color="auto"/>
            </w:tcBorders>
            <w:shd w:val="clear" w:color="auto" w:fill="auto"/>
            <w:noWrap/>
            <w:vAlign w:val="bottom"/>
            <w:hideMark/>
          </w:tcPr>
          <w:p w14:paraId="2C17B5A4"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24A00EF3" w14:textId="77777777" w:rsidR="004F26E9" w:rsidRPr="004F26E9" w:rsidRDefault="004F26E9" w:rsidP="004F26E9">
            <w:pPr>
              <w:spacing w:before="0"/>
              <w:ind w:firstLine="0"/>
              <w:jc w:val="right"/>
              <w:rPr>
                <w:sz w:val="22"/>
                <w:szCs w:val="22"/>
              </w:rPr>
            </w:pPr>
            <w:r w:rsidRPr="004F26E9">
              <w:rPr>
                <w:sz w:val="22"/>
                <w:szCs w:val="22"/>
              </w:rPr>
              <w:t>180</w:t>
            </w:r>
          </w:p>
        </w:tc>
        <w:tc>
          <w:tcPr>
            <w:tcW w:w="3605" w:type="dxa"/>
            <w:tcBorders>
              <w:top w:val="nil"/>
              <w:left w:val="nil"/>
              <w:bottom w:val="single" w:sz="4" w:space="0" w:color="auto"/>
              <w:right w:val="single" w:sz="4" w:space="0" w:color="auto"/>
            </w:tcBorders>
            <w:shd w:val="clear" w:color="auto" w:fill="auto"/>
            <w:noWrap/>
            <w:vAlign w:val="bottom"/>
            <w:hideMark/>
          </w:tcPr>
          <w:p w14:paraId="2B6A46DD" w14:textId="77777777" w:rsidR="004F26E9" w:rsidRPr="004F26E9" w:rsidRDefault="004F26E9" w:rsidP="004F26E9">
            <w:pPr>
              <w:spacing w:before="0"/>
              <w:ind w:firstLine="0"/>
              <w:jc w:val="left"/>
              <w:rPr>
                <w:sz w:val="22"/>
                <w:szCs w:val="22"/>
              </w:rPr>
            </w:pPr>
            <w:r w:rsidRPr="004F26E9">
              <w:rPr>
                <w:sz w:val="22"/>
                <w:szCs w:val="22"/>
              </w:rPr>
              <w:t>zařízení plynovodní sítě (bodové)</w:t>
            </w:r>
          </w:p>
        </w:tc>
        <w:tc>
          <w:tcPr>
            <w:tcW w:w="1728" w:type="dxa"/>
            <w:tcBorders>
              <w:top w:val="nil"/>
              <w:left w:val="nil"/>
              <w:bottom w:val="single" w:sz="4" w:space="0" w:color="auto"/>
              <w:right w:val="single" w:sz="4" w:space="0" w:color="auto"/>
            </w:tcBorders>
            <w:shd w:val="clear" w:color="auto" w:fill="auto"/>
            <w:noWrap/>
            <w:vAlign w:val="bottom"/>
            <w:hideMark/>
          </w:tcPr>
          <w:p w14:paraId="272D43CF" w14:textId="77777777" w:rsidR="004F26E9" w:rsidRPr="004F26E9" w:rsidRDefault="004F26E9" w:rsidP="004F26E9">
            <w:pPr>
              <w:spacing w:before="0"/>
              <w:ind w:firstLine="0"/>
              <w:jc w:val="right"/>
              <w:rPr>
                <w:sz w:val="22"/>
                <w:szCs w:val="22"/>
              </w:rPr>
            </w:pPr>
            <w:r w:rsidRPr="004F26E9">
              <w:rPr>
                <w:sz w:val="22"/>
                <w:szCs w:val="22"/>
              </w:rPr>
              <w:t>100000111</w:t>
            </w:r>
          </w:p>
        </w:tc>
        <w:tc>
          <w:tcPr>
            <w:tcW w:w="1647" w:type="dxa"/>
            <w:tcBorders>
              <w:top w:val="nil"/>
              <w:left w:val="nil"/>
              <w:bottom w:val="single" w:sz="4" w:space="0" w:color="auto"/>
              <w:right w:val="single" w:sz="4" w:space="0" w:color="auto"/>
            </w:tcBorders>
            <w:shd w:val="clear" w:color="auto" w:fill="auto"/>
            <w:noWrap/>
            <w:vAlign w:val="bottom"/>
            <w:hideMark/>
          </w:tcPr>
          <w:p w14:paraId="0E8F2688"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2656CA9B"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57B1BD5B" w14:textId="77777777" w:rsidR="004F26E9" w:rsidRPr="004F26E9" w:rsidRDefault="004F26E9" w:rsidP="004F26E9">
            <w:pPr>
              <w:spacing w:before="0"/>
              <w:ind w:firstLine="0"/>
              <w:jc w:val="left"/>
              <w:rPr>
                <w:sz w:val="22"/>
                <w:szCs w:val="22"/>
              </w:rPr>
            </w:pPr>
            <w:r w:rsidRPr="004F26E9">
              <w:rPr>
                <w:sz w:val="22"/>
                <w:szCs w:val="22"/>
              </w:rPr>
              <w:t xml:space="preserve">Značka sítí </w:t>
            </w:r>
            <w:proofErr w:type="spellStart"/>
            <w:r w:rsidRPr="004F26E9">
              <w:rPr>
                <w:sz w:val="22"/>
                <w:szCs w:val="22"/>
              </w:rPr>
              <w:t>or.sloupek</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58BA3FD2"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7C2F4D7A" w14:textId="77777777" w:rsidR="004F26E9" w:rsidRPr="004F26E9" w:rsidRDefault="004F26E9" w:rsidP="004F26E9">
            <w:pPr>
              <w:spacing w:before="0"/>
              <w:ind w:firstLine="0"/>
              <w:jc w:val="right"/>
              <w:rPr>
                <w:sz w:val="22"/>
                <w:szCs w:val="22"/>
              </w:rPr>
            </w:pPr>
            <w:r w:rsidRPr="004F26E9">
              <w:rPr>
                <w:sz w:val="22"/>
                <w:szCs w:val="22"/>
              </w:rPr>
              <w:t>7 268</w:t>
            </w:r>
          </w:p>
        </w:tc>
        <w:tc>
          <w:tcPr>
            <w:tcW w:w="3605" w:type="dxa"/>
            <w:tcBorders>
              <w:top w:val="nil"/>
              <w:left w:val="nil"/>
              <w:bottom w:val="single" w:sz="4" w:space="0" w:color="auto"/>
              <w:right w:val="single" w:sz="4" w:space="0" w:color="auto"/>
            </w:tcBorders>
            <w:shd w:val="clear" w:color="auto" w:fill="auto"/>
            <w:noWrap/>
            <w:vAlign w:val="bottom"/>
            <w:hideMark/>
          </w:tcPr>
          <w:p w14:paraId="3DBC3AA1" w14:textId="77777777" w:rsidR="004F26E9" w:rsidRPr="004F26E9" w:rsidRDefault="004F26E9" w:rsidP="004F26E9">
            <w:pPr>
              <w:spacing w:before="0"/>
              <w:ind w:firstLine="0"/>
              <w:jc w:val="left"/>
              <w:rPr>
                <w:sz w:val="22"/>
                <w:szCs w:val="22"/>
              </w:rPr>
            </w:pPr>
            <w:r w:rsidRPr="004F26E9">
              <w:rPr>
                <w:sz w:val="22"/>
                <w:szCs w:val="22"/>
              </w:rPr>
              <w:t>orientační sloupek TI</w:t>
            </w:r>
          </w:p>
        </w:tc>
        <w:tc>
          <w:tcPr>
            <w:tcW w:w="1728" w:type="dxa"/>
            <w:tcBorders>
              <w:top w:val="nil"/>
              <w:left w:val="nil"/>
              <w:bottom w:val="single" w:sz="4" w:space="0" w:color="auto"/>
              <w:right w:val="single" w:sz="4" w:space="0" w:color="auto"/>
            </w:tcBorders>
            <w:shd w:val="clear" w:color="auto" w:fill="auto"/>
            <w:noWrap/>
            <w:vAlign w:val="bottom"/>
            <w:hideMark/>
          </w:tcPr>
          <w:p w14:paraId="79220F52" w14:textId="77777777" w:rsidR="004F26E9" w:rsidRPr="004F26E9" w:rsidRDefault="004F26E9" w:rsidP="004F26E9">
            <w:pPr>
              <w:spacing w:before="0"/>
              <w:ind w:firstLine="0"/>
              <w:jc w:val="right"/>
              <w:rPr>
                <w:sz w:val="22"/>
                <w:szCs w:val="22"/>
              </w:rPr>
            </w:pPr>
            <w:r w:rsidRPr="004F26E9">
              <w:rPr>
                <w:sz w:val="22"/>
                <w:szCs w:val="22"/>
              </w:rPr>
              <w:t>100000136</w:t>
            </w:r>
          </w:p>
        </w:tc>
        <w:tc>
          <w:tcPr>
            <w:tcW w:w="1647" w:type="dxa"/>
            <w:tcBorders>
              <w:top w:val="nil"/>
              <w:left w:val="nil"/>
              <w:bottom w:val="single" w:sz="4" w:space="0" w:color="auto"/>
              <w:right w:val="single" w:sz="4" w:space="0" w:color="auto"/>
            </w:tcBorders>
            <w:shd w:val="clear" w:color="auto" w:fill="auto"/>
            <w:noWrap/>
            <w:vAlign w:val="bottom"/>
            <w:hideMark/>
          </w:tcPr>
          <w:p w14:paraId="2AB2BF04"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3623868E"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6AA76117" w14:textId="77777777" w:rsidR="004F26E9" w:rsidRPr="004F26E9" w:rsidRDefault="004F26E9" w:rsidP="004F26E9">
            <w:pPr>
              <w:spacing w:before="0"/>
              <w:ind w:firstLine="0"/>
              <w:jc w:val="left"/>
              <w:rPr>
                <w:sz w:val="22"/>
                <w:szCs w:val="22"/>
              </w:rPr>
            </w:pPr>
            <w:r w:rsidRPr="004F26E9">
              <w:rPr>
                <w:sz w:val="22"/>
                <w:szCs w:val="22"/>
              </w:rPr>
              <w:t xml:space="preserve">Značka sítí </w:t>
            </w:r>
            <w:proofErr w:type="spellStart"/>
            <w:r w:rsidRPr="004F26E9">
              <w:rPr>
                <w:sz w:val="22"/>
                <w:szCs w:val="22"/>
              </w:rPr>
              <w:t>plyn.šachta</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3244A5D1"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0E9A2370" w14:textId="77777777" w:rsidR="004F26E9" w:rsidRPr="004F26E9" w:rsidRDefault="004F26E9" w:rsidP="004F26E9">
            <w:pPr>
              <w:spacing w:before="0"/>
              <w:ind w:firstLine="0"/>
              <w:jc w:val="right"/>
              <w:rPr>
                <w:sz w:val="22"/>
                <w:szCs w:val="22"/>
              </w:rPr>
            </w:pPr>
            <w:r w:rsidRPr="004F26E9">
              <w:rPr>
                <w:sz w:val="22"/>
                <w:szCs w:val="22"/>
              </w:rPr>
              <w:t>20</w:t>
            </w:r>
          </w:p>
        </w:tc>
        <w:tc>
          <w:tcPr>
            <w:tcW w:w="3605" w:type="dxa"/>
            <w:tcBorders>
              <w:top w:val="nil"/>
              <w:left w:val="nil"/>
              <w:bottom w:val="single" w:sz="4" w:space="0" w:color="auto"/>
              <w:right w:val="single" w:sz="4" w:space="0" w:color="auto"/>
            </w:tcBorders>
            <w:shd w:val="clear" w:color="auto" w:fill="auto"/>
            <w:noWrap/>
            <w:vAlign w:val="bottom"/>
            <w:hideMark/>
          </w:tcPr>
          <w:p w14:paraId="4A4E315D" w14:textId="77777777" w:rsidR="004F26E9" w:rsidRPr="004F26E9" w:rsidRDefault="004F26E9" w:rsidP="004F26E9">
            <w:pPr>
              <w:spacing w:before="0"/>
              <w:ind w:firstLine="0"/>
              <w:jc w:val="left"/>
              <w:rPr>
                <w:sz w:val="22"/>
                <w:szCs w:val="22"/>
              </w:rPr>
            </w:pPr>
            <w:r w:rsidRPr="004F26E9">
              <w:rPr>
                <w:sz w:val="22"/>
                <w:szCs w:val="22"/>
              </w:rPr>
              <w:t>zařízení plynovodní sítě (bodové)</w:t>
            </w:r>
          </w:p>
        </w:tc>
        <w:tc>
          <w:tcPr>
            <w:tcW w:w="1728" w:type="dxa"/>
            <w:tcBorders>
              <w:top w:val="nil"/>
              <w:left w:val="nil"/>
              <w:bottom w:val="single" w:sz="4" w:space="0" w:color="auto"/>
              <w:right w:val="single" w:sz="4" w:space="0" w:color="auto"/>
            </w:tcBorders>
            <w:shd w:val="clear" w:color="auto" w:fill="auto"/>
            <w:noWrap/>
            <w:vAlign w:val="bottom"/>
            <w:hideMark/>
          </w:tcPr>
          <w:p w14:paraId="34C8A709" w14:textId="77777777" w:rsidR="004F26E9" w:rsidRPr="004F26E9" w:rsidRDefault="004F26E9" w:rsidP="004F26E9">
            <w:pPr>
              <w:spacing w:before="0"/>
              <w:ind w:firstLine="0"/>
              <w:jc w:val="right"/>
              <w:rPr>
                <w:sz w:val="22"/>
                <w:szCs w:val="22"/>
              </w:rPr>
            </w:pPr>
            <w:r w:rsidRPr="004F26E9">
              <w:rPr>
                <w:sz w:val="22"/>
                <w:szCs w:val="22"/>
              </w:rPr>
              <w:t>100000111</w:t>
            </w:r>
          </w:p>
        </w:tc>
        <w:tc>
          <w:tcPr>
            <w:tcW w:w="1647" w:type="dxa"/>
            <w:tcBorders>
              <w:top w:val="nil"/>
              <w:left w:val="nil"/>
              <w:bottom w:val="single" w:sz="4" w:space="0" w:color="auto"/>
              <w:right w:val="single" w:sz="4" w:space="0" w:color="auto"/>
            </w:tcBorders>
            <w:shd w:val="clear" w:color="auto" w:fill="auto"/>
            <w:noWrap/>
            <w:vAlign w:val="bottom"/>
            <w:hideMark/>
          </w:tcPr>
          <w:p w14:paraId="10BCCD7A"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4B66CCEA"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0BEDC922" w14:textId="77777777" w:rsidR="004F26E9" w:rsidRPr="004F26E9" w:rsidRDefault="004F26E9" w:rsidP="004F26E9">
            <w:pPr>
              <w:spacing w:before="0"/>
              <w:ind w:firstLine="0"/>
              <w:jc w:val="left"/>
              <w:rPr>
                <w:sz w:val="22"/>
                <w:szCs w:val="22"/>
              </w:rPr>
            </w:pPr>
            <w:r w:rsidRPr="004F26E9">
              <w:rPr>
                <w:sz w:val="22"/>
                <w:szCs w:val="22"/>
              </w:rPr>
              <w:t xml:space="preserve">Značka sítí </w:t>
            </w:r>
            <w:proofErr w:type="spellStart"/>
            <w:r w:rsidRPr="004F26E9">
              <w:rPr>
                <w:sz w:val="22"/>
                <w:szCs w:val="22"/>
              </w:rPr>
              <w:t>plyn.šoupě</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3C49E522"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79E823A3" w14:textId="77777777" w:rsidR="004F26E9" w:rsidRPr="004F26E9" w:rsidRDefault="004F26E9" w:rsidP="004F26E9">
            <w:pPr>
              <w:spacing w:before="0"/>
              <w:ind w:firstLine="0"/>
              <w:jc w:val="right"/>
              <w:rPr>
                <w:sz w:val="22"/>
                <w:szCs w:val="22"/>
              </w:rPr>
            </w:pPr>
            <w:r w:rsidRPr="004F26E9">
              <w:rPr>
                <w:sz w:val="22"/>
                <w:szCs w:val="22"/>
              </w:rPr>
              <w:t>6 879</w:t>
            </w:r>
          </w:p>
        </w:tc>
        <w:tc>
          <w:tcPr>
            <w:tcW w:w="3605" w:type="dxa"/>
            <w:tcBorders>
              <w:top w:val="nil"/>
              <w:left w:val="nil"/>
              <w:bottom w:val="single" w:sz="4" w:space="0" w:color="auto"/>
              <w:right w:val="single" w:sz="4" w:space="0" w:color="auto"/>
            </w:tcBorders>
            <w:shd w:val="clear" w:color="auto" w:fill="auto"/>
            <w:noWrap/>
            <w:vAlign w:val="bottom"/>
            <w:hideMark/>
          </w:tcPr>
          <w:p w14:paraId="59AC1FB2" w14:textId="77777777" w:rsidR="004F26E9" w:rsidRPr="004F26E9" w:rsidRDefault="004F26E9" w:rsidP="004F26E9">
            <w:pPr>
              <w:spacing w:before="0"/>
              <w:ind w:firstLine="0"/>
              <w:jc w:val="left"/>
              <w:rPr>
                <w:sz w:val="22"/>
                <w:szCs w:val="22"/>
              </w:rPr>
            </w:pPr>
            <w:r w:rsidRPr="004F26E9">
              <w:rPr>
                <w:sz w:val="22"/>
                <w:szCs w:val="22"/>
              </w:rPr>
              <w:t>zařízení plynovodní sítě (bodové)</w:t>
            </w:r>
          </w:p>
        </w:tc>
        <w:tc>
          <w:tcPr>
            <w:tcW w:w="1728" w:type="dxa"/>
            <w:tcBorders>
              <w:top w:val="nil"/>
              <w:left w:val="nil"/>
              <w:bottom w:val="single" w:sz="4" w:space="0" w:color="auto"/>
              <w:right w:val="single" w:sz="4" w:space="0" w:color="auto"/>
            </w:tcBorders>
            <w:shd w:val="clear" w:color="auto" w:fill="auto"/>
            <w:noWrap/>
            <w:vAlign w:val="bottom"/>
            <w:hideMark/>
          </w:tcPr>
          <w:p w14:paraId="3B48D6B1" w14:textId="77777777" w:rsidR="004F26E9" w:rsidRPr="004F26E9" w:rsidRDefault="004F26E9" w:rsidP="004F26E9">
            <w:pPr>
              <w:spacing w:before="0"/>
              <w:ind w:firstLine="0"/>
              <w:jc w:val="right"/>
              <w:rPr>
                <w:sz w:val="22"/>
                <w:szCs w:val="22"/>
              </w:rPr>
            </w:pPr>
            <w:r w:rsidRPr="004F26E9">
              <w:rPr>
                <w:sz w:val="22"/>
                <w:szCs w:val="22"/>
              </w:rPr>
              <w:t>100000111</w:t>
            </w:r>
          </w:p>
        </w:tc>
        <w:tc>
          <w:tcPr>
            <w:tcW w:w="1647" w:type="dxa"/>
            <w:tcBorders>
              <w:top w:val="nil"/>
              <w:left w:val="nil"/>
              <w:bottom w:val="single" w:sz="4" w:space="0" w:color="auto"/>
              <w:right w:val="single" w:sz="4" w:space="0" w:color="auto"/>
            </w:tcBorders>
            <w:shd w:val="clear" w:color="auto" w:fill="auto"/>
            <w:noWrap/>
            <w:vAlign w:val="bottom"/>
            <w:hideMark/>
          </w:tcPr>
          <w:p w14:paraId="746114C5"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7CC9A47D"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41D016E2" w14:textId="77777777" w:rsidR="004F26E9" w:rsidRPr="004F26E9" w:rsidRDefault="004F26E9" w:rsidP="004F26E9">
            <w:pPr>
              <w:spacing w:before="0"/>
              <w:ind w:firstLine="0"/>
              <w:jc w:val="left"/>
              <w:rPr>
                <w:sz w:val="22"/>
                <w:szCs w:val="22"/>
              </w:rPr>
            </w:pPr>
            <w:r w:rsidRPr="004F26E9">
              <w:rPr>
                <w:sz w:val="22"/>
                <w:szCs w:val="22"/>
              </w:rPr>
              <w:t xml:space="preserve">Značka sítí </w:t>
            </w:r>
            <w:proofErr w:type="spellStart"/>
            <w:r w:rsidRPr="004F26E9">
              <w:rPr>
                <w:sz w:val="22"/>
                <w:szCs w:val="22"/>
              </w:rPr>
              <w:t>polic.hlásič</w:t>
            </w:r>
            <w:proofErr w:type="spellEnd"/>
            <w:r w:rsidRPr="004F26E9">
              <w:rPr>
                <w:sz w:val="22"/>
                <w:szCs w:val="22"/>
              </w:rPr>
              <w:t xml:space="preserve"> </w:t>
            </w:r>
            <w:proofErr w:type="spellStart"/>
            <w:r w:rsidRPr="004F26E9">
              <w:rPr>
                <w:sz w:val="22"/>
                <w:szCs w:val="22"/>
              </w:rPr>
              <w:t>na_objektu</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670AA8D3"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1EFBA6DB" w14:textId="77777777" w:rsidR="004F26E9" w:rsidRPr="004F26E9" w:rsidRDefault="004F26E9" w:rsidP="004F26E9">
            <w:pPr>
              <w:spacing w:before="0"/>
              <w:ind w:firstLine="0"/>
              <w:jc w:val="right"/>
              <w:rPr>
                <w:sz w:val="22"/>
                <w:szCs w:val="22"/>
              </w:rPr>
            </w:pPr>
            <w:r w:rsidRPr="004F26E9">
              <w:rPr>
                <w:sz w:val="22"/>
                <w:szCs w:val="22"/>
              </w:rPr>
              <w:t>0</w:t>
            </w:r>
          </w:p>
        </w:tc>
        <w:tc>
          <w:tcPr>
            <w:tcW w:w="3605" w:type="dxa"/>
            <w:tcBorders>
              <w:top w:val="nil"/>
              <w:left w:val="nil"/>
              <w:bottom w:val="single" w:sz="4" w:space="0" w:color="auto"/>
              <w:right w:val="single" w:sz="4" w:space="0" w:color="auto"/>
            </w:tcBorders>
            <w:shd w:val="clear" w:color="auto" w:fill="auto"/>
            <w:noWrap/>
            <w:vAlign w:val="bottom"/>
            <w:hideMark/>
          </w:tcPr>
          <w:p w14:paraId="373CF13B" w14:textId="77777777" w:rsidR="004F26E9" w:rsidRPr="004F26E9" w:rsidRDefault="004F26E9" w:rsidP="004F26E9">
            <w:pPr>
              <w:spacing w:before="0"/>
              <w:ind w:firstLine="0"/>
              <w:jc w:val="left"/>
              <w:rPr>
                <w:sz w:val="22"/>
                <w:szCs w:val="22"/>
              </w:rPr>
            </w:pPr>
            <w:r w:rsidRPr="004F26E9">
              <w:rPr>
                <w:sz w:val="22"/>
                <w:szCs w:val="22"/>
              </w:rPr>
              <w:t>jiné zařízení staveb TI (bodové)</w:t>
            </w:r>
          </w:p>
        </w:tc>
        <w:tc>
          <w:tcPr>
            <w:tcW w:w="1728" w:type="dxa"/>
            <w:tcBorders>
              <w:top w:val="nil"/>
              <w:left w:val="nil"/>
              <w:bottom w:val="single" w:sz="4" w:space="0" w:color="auto"/>
              <w:right w:val="single" w:sz="4" w:space="0" w:color="auto"/>
            </w:tcBorders>
            <w:shd w:val="clear" w:color="auto" w:fill="auto"/>
            <w:noWrap/>
            <w:vAlign w:val="bottom"/>
            <w:hideMark/>
          </w:tcPr>
          <w:p w14:paraId="37FF3DD3" w14:textId="77777777" w:rsidR="004F26E9" w:rsidRPr="004F26E9" w:rsidRDefault="004F26E9" w:rsidP="004F26E9">
            <w:pPr>
              <w:spacing w:before="0"/>
              <w:ind w:firstLine="0"/>
              <w:jc w:val="right"/>
              <w:rPr>
                <w:sz w:val="22"/>
                <w:szCs w:val="22"/>
              </w:rPr>
            </w:pPr>
            <w:r w:rsidRPr="004F26E9">
              <w:rPr>
                <w:sz w:val="22"/>
                <w:szCs w:val="22"/>
              </w:rPr>
              <w:t>100000139</w:t>
            </w:r>
          </w:p>
        </w:tc>
        <w:tc>
          <w:tcPr>
            <w:tcW w:w="1647" w:type="dxa"/>
            <w:tcBorders>
              <w:top w:val="nil"/>
              <w:left w:val="nil"/>
              <w:bottom w:val="single" w:sz="4" w:space="0" w:color="auto"/>
              <w:right w:val="single" w:sz="4" w:space="0" w:color="auto"/>
            </w:tcBorders>
            <w:shd w:val="clear" w:color="auto" w:fill="auto"/>
            <w:noWrap/>
            <w:vAlign w:val="bottom"/>
            <w:hideMark/>
          </w:tcPr>
          <w:p w14:paraId="55F395E0"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43E107D1"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5EB841C0" w14:textId="77777777" w:rsidR="004F26E9" w:rsidRPr="004F26E9" w:rsidRDefault="004F26E9" w:rsidP="004F26E9">
            <w:pPr>
              <w:spacing w:before="0"/>
              <w:ind w:firstLine="0"/>
              <w:jc w:val="left"/>
              <w:rPr>
                <w:sz w:val="22"/>
                <w:szCs w:val="22"/>
              </w:rPr>
            </w:pPr>
            <w:r w:rsidRPr="004F26E9">
              <w:rPr>
                <w:sz w:val="22"/>
                <w:szCs w:val="22"/>
              </w:rPr>
              <w:t xml:space="preserve">Značka sítí </w:t>
            </w:r>
            <w:proofErr w:type="spellStart"/>
            <w:r w:rsidRPr="004F26E9">
              <w:rPr>
                <w:sz w:val="22"/>
                <w:szCs w:val="22"/>
              </w:rPr>
              <w:t>polic.hlásič</w:t>
            </w:r>
            <w:proofErr w:type="spellEnd"/>
            <w:r w:rsidRPr="004F26E9">
              <w:rPr>
                <w:sz w:val="22"/>
                <w:szCs w:val="22"/>
              </w:rPr>
              <w:t xml:space="preserve"> </w:t>
            </w:r>
            <w:proofErr w:type="spellStart"/>
            <w:r w:rsidRPr="004F26E9">
              <w:rPr>
                <w:sz w:val="22"/>
                <w:szCs w:val="22"/>
              </w:rPr>
              <w:t>na_stožáru</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5DBF43C8"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0D98321E" w14:textId="77777777" w:rsidR="004F26E9" w:rsidRPr="004F26E9" w:rsidRDefault="004F26E9" w:rsidP="004F26E9">
            <w:pPr>
              <w:spacing w:before="0"/>
              <w:ind w:firstLine="0"/>
              <w:jc w:val="right"/>
              <w:rPr>
                <w:sz w:val="22"/>
                <w:szCs w:val="22"/>
              </w:rPr>
            </w:pPr>
            <w:r w:rsidRPr="004F26E9">
              <w:rPr>
                <w:sz w:val="22"/>
                <w:szCs w:val="22"/>
              </w:rPr>
              <w:t>0</w:t>
            </w:r>
          </w:p>
        </w:tc>
        <w:tc>
          <w:tcPr>
            <w:tcW w:w="3605" w:type="dxa"/>
            <w:tcBorders>
              <w:top w:val="nil"/>
              <w:left w:val="nil"/>
              <w:bottom w:val="single" w:sz="4" w:space="0" w:color="auto"/>
              <w:right w:val="single" w:sz="4" w:space="0" w:color="auto"/>
            </w:tcBorders>
            <w:shd w:val="clear" w:color="auto" w:fill="auto"/>
            <w:noWrap/>
            <w:vAlign w:val="bottom"/>
            <w:hideMark/>
          </w:tcPr>
          <w:p w14:paraId="22C74FF0" w14:textId="77777777" w:rsidR="004F26E9" w:rsidRPr="004F26E9" w:rsidRDefault="004F26E9" w:rsidP="004F26E9">
            <w:pPr>
              <w:spacing w:before="0"/>
              <w:ind w:firstLine="0"/>
              <w:jc w:val="left"/>
              <w:rPr>
                <w:sz w:val="22"/>
                <w:szCs w:val="22"/>
              </w:rPr>
            </w:pPr>
            <w:r w:rsidRPr="004F26E9">
              <w:rPr>
                <w:sz w:val="22"/>
                <w:szCs w:val="22"/>
              </w:rPr>
              <w:t>jiné zařízení staveb TI (bodové)</w:t>
            </w:r>
          </w:p>
        </w:tc>
        <w:tc>
          <w:tcPr>
            <w:tcW w:w="1728" w:type="dxa"/>
            <w:tcBorders>
              <w:top w:val="nil"/>
              <w:left w:val="nil"/>
              <w:bottom w:val="single" w:sz="4" w:space="0" w:color="auto"/>
              <w:right w:val="single" w:sz="4" w:space="0" w:color="auto"/>
            </w:tcBorders>
            <w:shd w:val="clear" w:color="auto" w:fill="auto"/>
            <w:noWrap/>
            <w:vAlign w:val="bottom"/>
            <w:hideMark/>
          </w:tcPr>
          <w:p w14:paraId="53527604" w14:textId="77777777" w:rsidR="004F26E9" w:rsidRPr="004F26E9" w:rsidRDefault="004F26E9" w:rsidP="004F26E9">
            <w:pPr>
              <w:spacing w:before="0"/>
              <w:ind w:firstLine="0"/>
              <w:jc w:val="right"/>
              <w:rPr>
                <w:sz w:val="22"/>
                <w:szCs w:val="22"/>
              </w:rPr>
            </w:pPr>
            <w:r w:rsidRPr="004F26E9">
              <w:rPr>
                <w:sz w:val="22"/>
                <w:szCs w:val="22"/>
              </w:rPr>
              <w:t>100000139</w:t>
            </w:r>
          </w:p>
        </w:tc>
        <w:tc>
          <w:tcPr>
            <w:tcW w:w="1647" w:type="dxa"/>
            <w:tcBorders>
              <w:top w:val="nil"/>
              <w:left w:val="nil"/>
              <w:bottom w:val="single" w:sz="4" w:space="0" w:color="auto"/>
              <w:right w:val="single" w:sz="4" w:space="0" w:color="auto"/>
            </w:tcBorders>
            <w:shd w:val="clear" w:color="auto" w:fill="auto"/>
            <w:noWrap/>
            <w:vAlign w:val="bottom"/>
            <w:hideMark/>
          </w:tcPr>
          <w:p w14:paraId="1D864A67"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6ACB9731"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2AF5B1D2" w14:textId="77777777" w:rsidR="004F26E9" w:rsidRPr="004F26E9" w:rsidRDefault="004F26E9" w:rsidP="004F26E9">
            <w:pPr>
              <w:spacing w:before="0"/>
              <w:ind w:firstLine="0"/>
              <w:jc w:val="left"/>
              <w:rPr>
                <w:sz w:val="22"/>
                <w:szCs w:val="22"/>
              </w:rPr>
            </w:pPr>
            <w:r w:rsidRPr="004F26E9">
              <w:rPr>
                <w:sz w:val="22"/>
                <w:szCs w:val="22"/>
              </w:rPr>
              <w:t xml:space="preserve">Značka sítí </w:t>
            </w:r>
            <w:proofErr w:type="spellStart"/>
            <w:r w:rsidRPr="004F26E9">
              <w:rPr>
                <w:sz w:val="22"/>
                <w:szCs w:val="22"/>
              </w:rPr>
              <w:t>požár.hlásič</w:t>
            </w:r>
            <w:proofErr w:type="spellEnd"/>
            <w:r w:rsidRPr="004F26E9">
              <w:rPr>
                <w:sz w:val="22"/>
                <w:szCs w:val="22"/>
              </w:rPr>
              <w:t xml:space="preserve"> </w:t>
            </w:r>
            <w:proofErr w:type="spellStart"/>
            <w:r w:rsidRPr="004F26E9">
              <w:rPr>
                <w:sz w:val="22"/>
                <w:szCs w:val="22"/>
              </w:rPr>
              <w:t>na_objektu</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2EB39769"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3AC473FB" w14:textId="77777777" w:rsidR="004F26E9" w:rsidRPr="004F26E9" w:rsidRDefault="004F26E9" w:rsidP="004F26E9">
            <w:pPr>
              <w:spacing w:before="0"/>
              <w:ind w:firstLine="0"/>
              <w:jc w:val="right"/>
              <w:rPr>
                <w:sz w:val="22"/>
                <w:szCs w:val="22"/>
              </w:rPr>
            </w:pPr>
            <w:r w:rsidRPr="004F26E9">
              <w:rPr>
                <w:sz w:val="22"/>
                <w:szCs w:val="22"/>
              </w:rPr>
              <w:t>2</w:t>
            </w:r>
          </w:p>
        </w:tc>
        <w:tc>
          <w:tcPr>
            <w:tcW w:w="3605" w:type="dxa"/>
            <w:tcBorders>
              <w:top w:val="nil"/>
              <w:left w:val="nil"/>
              <w:bottom w:val="single" w:sz="4" w:space="0" w:color="auto"/>
              <w:right w:val="single" w:sz="4" w:space="0" w:color="auto"/>
            </w:tcBorders>
            <w:shd w:val="clear" w:color="auto" w:fill="auto"/>
            <w:noWrap/>
            <w:vAlign w:val="bottom"/>
            <w:hideMark/>
          </w:tcPr>
          <w:p w14:paraId="1DA2400C" w14:textId="77777777" w:rsidR="004F26E9" w:rsidRPr="004F26E9" w:rsidRDefault="004F26E9" w:rsidP="004F26E9">
            <w:pPr>
              <w:spacing w:before="0"/>
              <w:ind w:firstLine="0"/>
              <w:jc w:val="left"/>
              <w:rPr>
                <w:sz w:val="22"/>
                <w:szCs w:val="22"/>
              </w:rPr>
            </w:pPr>
            <w:r w:rsidRPr="004F26E9">
              <w:rPr>
                <w:sz w:val="22"/>
                <w:szCs w:val="22"/>
              </w:rPr>
              <w:t>jiné zařízení staveb TI (bodové)</w:t>
            </w:r>
          </w:p>
        </w:tc>
        <w:tc>
          <w:tcPr>
            <w:tcW w:w="1728" w:type="dxa"/>
            <w:tcBorders>
              <w:top w:val="nil"/>
              <w:left w:val="nil"/>
              <w:bottom w:val="single" w:sz="4" w:space="0" w:color="auto"/>
              <w:right w:val="single" w:sz="4" w:space="0" w:color="auto"/>
            </w:tcBorders>
            <w:shd w:val="clear" w:color="auto" w:fill="auto"/>
            <w:noWrap/>
            <w:vAlign w:val="bottom"/>
            <w:hideMark/>
          </w:tcPr>
          <w:p w14:paraId="747FDA5B" w14:textId="77777777" w:rsidR="004F26E9" w:rsidRPr="004F26E9" w:rsidRDefault="004F26E9" w:rsidP="004F26E9">
            <w:pPr>
              <w:spacing w:before="0"/>
              <w:ind w:firstLine="0"/>
              <w:jc w:val="right"/>
              <w:rPr>
                <w:sz w:val="22"/>
                <w:szCs w:val="22"/>
              </w:rPr>
            </w:pPr>
            <w:r w:rsidRPr="004F26E9">
              <w:rPr>
                <w:sz w:val="22"/>
                <w:szCs w:val="22"/>
              </w:rPr>
              <w:t>100000139</w:t>
            </w:r>
          </w:p>
        </w:tc>
        <w:tc>
          <w:tcPr>
            <w:tcW w:w="1647" w:type="dxa"/>
            <w:tcBorders>
              <w:top w:val="nil"/>
              <w:left w:val="nil"/>
              <w:bottom w:val="single" w:sz="4" w:space="0" w:color="auto"/>
              <w:right w:val="single" w:sz="4" w:space="0" w:color="auto"/>
            </w:tcBorders>
            <w:shd w:val="clear" w:color="auto" w:fill="auto"/>
            <w:noWrap/>
            <w:vAlign w:val="bottom"/>
            <w:hideMark/>
          </w:tcPr>
          <w:p w14:paraId="67E8D8A1"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55D55646"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1F741290" w14:textId="77777777" w:rsidR="004F26E9" w:rsidRPr="004F26E9" w:rsidRDefault="004F26E9" w:rsidP="004F26E9">
            <w:pPr>
              <w:spacing w:before="0"/>
              <w:ind w:firstLine="0"/>
              <w:jc w:val="left"/>
              <w:rPr>
                <w:sz w:val="22"/>
                <w:szCs w:val="22"/>
              </w:rPr>
            </w:pPr>
            <w:r w:rsidRPr="004F26E9">
              <w:rPr>
                <w:sz w:val="22"/>
                <w:szCs w:val="22"/>
              </w:rPr>
              <w:t xml:space="preserve">Značka sítí </w:t>
            </w:r>
            <w:proofErr w:type="spellStart"/>
            <w:r w:rsidRPr="004F26E9">
              <w:rPr>
                <w:sz w:val="22"/>
                <w:szCs w:val="22"/>
              </w:rPr>
              <w:t>požár.hlásič</w:t>
            </w:r>
            <w:proofErr w:type="spellEnd"/>
            <w:r w:rsidRPr="004F26E9">
              <w:rPr>
                <w:sz w:val="22"/>
                <w:szCs w:val="22"/>
              </w:rPr>
              <w:t xml:space="preserve"> </w:t>
            </w:r>
            <w:proofErr w:type="spellStart"/>
            <w:r w:rsidRPr="004F26E9">
              <w:rPr>
                <w:sz w:val="22"/>
                <w:szCs w:val="22"/>
              </w:rPr>
              <w:t>na_stožáru</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42F8D72F"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5F63FABE" w14:textId="77777777" w:rsidR="004F26E9" w:rsidRPr="004F26E9" w:rsidRDefault="004F26E9" w:rsidP="004F26E9">
            <w:pPr>
              <w:spacing w:before="0"/>
              <w:ind w:firstLine="0"/>
              <w:jc w:val="right"/>
              <w:rPr>
                <w:sz w:val="22"/>
                <w:szCs w:val="22"/>
              </w:rPr>
            </w:pPr>
            <w:r w:rsidRPr="004F26E9">
              <w:rPr>
                <w:sz w:val="22"/>
                <w:szCs w:val="22"/>
              </w:rPr>
              <w:t>20</w:t>
            </w:r>
          </w:p>
        </w:tc>
        <w:tc>
          <w:tcPr>
            <w:tcW w:w="3605" w:type="dxa"/>
            <w:tcBorders>
              <w:top w:val="nil"/>
              <w:left w:val="nil"/>
              <w:bottom w:val="single" w:sz="4" w:space="0" w:color="auto"/>
              <w:right w:val="single" w:sz="4" w:space="0" w:color="auto"/>
            </w:tcBorders>
            <w:shd w:val="clear" w:color="auto" w:fill="auto"/>
            <w:noWrap/>
            <w:vAlign w:val="bottom"/>
            <w:hideMark/>
          </w:tcPr>
          <w:p w14:paraId="19972E9B" w14:textId="77777777" w:rsidR="004F26E9" w:rsidRPr="004F26E9" w:rsidRDefault="004F26E9" w:rsidP="004F26E9">
            <w:pPr>
              <w:spacing w:before="0"/>
              <w:ind w:firstLine="0"/>
              <w:jc w:val="left"/>
              <w:rPr>
                <w:sz w:val="22"/>
                <w:szCs w:val="22"/>
              </w:rPr>
            </w:pPr>
            <w:r w:rsidRPr="004F26E9">
              <w:rPr>
                <w:sz w:val="22"/>
                <w:szCs w:val="22"/>
              </w:rPr>
              <w:t>jiné zařízení staveb TI (bodové)</w:t>
            </w:r>
          </w:p>
        </w:tc>
        <w:tc>
          <w:tcPr>
            <w:tcW w:w="1728" w:type="dxa"/>
            <w:tcBorders>
              <w:top w:val="nil"/>
              <w:left w:val="nil"/>
              <w:bottom w:val="single" w:sz="4" w:space="0" w:color="auto"/>
              <w:right w:val="single" w:sz="4" w:space="0" w:color="auto"/>
            </w:tcBorders>
            <w:shd w:val="clear" w:color="auto" w:fill="auto"/>
            <w:noWrap/>
            <w:vAlign w:val="bottom"/>
            <w:hideMark/>
          </w:tcPr>
          <w:p w14:paraId="57E3B325" w14:textId="77777777" w:rsidR="004F26E9" w:rsidRPr="004F26E9" w:rsidRDefault="004F26E9" w:rsidP="004F26E9">
            <w:pPr>
              <w:spacing w:before="0"/>
              <w:ind w:firstLine="0"/>
              <w:jc w:val="right"/>
              <w:rPr>
                <w:sz w:val="22"/>
                <w:szCs w:val="22"/>
              </w:rPr>
            </w:pPr>
            <w:r w:rsidRPr="004F26E9">
              <w:rPr>
                <w:sz w:val="22"/>
                <w:szCs w:val="22"/>
              </w:rPr>
              <w:t>100000139</w:t>
            </w:r>
          </w:p>
        </w:tc>
        <w:tc>
          <w:tcPr>
            <w:tcW w:w="1647" w:type="dxa"/>
            <w:tcBorders>
              <w:top w:val="nil"/>
              <w:left w:val="nil"/>
              <w:bottom w:val="single" w:sz="4" w:space="0" w:color="auto"/>
              <w:right w:val="single" w:sz="4" w:space="0" w:color="auto"/>
            </w:tcBorders>
            <w:shd w:val="clear" w:color="auto" w:fill="auto"/>
            <w:noWrap/>
            <w:vAlign w:val="bottom"/>
            <w:hideMark/>
          </w:tcPr>
          <w:p w14:paraId="555C6D2E"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1D36B37C"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745BB017" w14:textId="77777777" w:rsidR="004F26E9" w:rsidRPr="004F26E9" w:rsidRDefault="004F26E9" w:rsidP="004F26E9">
            <w:pPr>
              <w:spacing w:before="0"/>
              <w:ind w:firstLine="0"/>
              <w:jc w:val="left"/>
              <w:rPr>
                <w:sz w:val="22"/>
                <w:szCs w:val="22"/>
              </w:rPr>
            </w:pPr>
            <w:r w:rsidRPr="004F26E9">
              <w:rPr>
                <w:sz w:val="22"/>
                <w:szCs w:val="22"/>
              </w:rPr>
              <w:t xml:space="preserve">Značka sítí </w:t>
            </w:r>
            <w:proofErr w:type="spellStart"/>
            <w:r w:rsidRPr="004F26E9">
              <w:rPr>
                <w:sz w:val="22"/>
                <w:szCs w:val="22"/>
              </w:rPr>
              <w:t>pris</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7C7F5B70"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3CE3C5E8" w14:textId="77777777" w:rsidR="004F26E9" w:rsidRPr="004F26E9" w:rsidRDefault="004F26E9" w:rsidP="004F26E9">
            <w:pPr>
              <w:spacing w:before="0"/>
              <w:ind w:firstLine="0"/>
              <w:jc w:val="right"/>
              <w:rPr>
                <w:sz w:val="22"/>
                <w:szCs w:val="22"/>
              </w:rPr>
            </w:pPr>
            <w:r w:rsidRPr="004F26E9">
              <w:rPr>
                <w:sz w:val="22"/>
                <w:szCs w:val="22"/>
              </w:rPr>
              <w:t>6 663</w:t>
            </w:r>
          </w:p>
        </w:tc>
        <w:tc>
          <w:tcPr>
            <w:tcW w:w="3605" w:type="dxa"/>
            <w:tcBorders>
              <w:top w:val="nil"/>
              <w:left w:val="nil"/>
              <w:bottom w:val="single" w:sz="4" w:space="0" w:color="auto"/>
              <w:right w:val="single" w:sz="4" w:space="0" w:color="auto"/>
            </w:tcBorders>
            <w:shd w:val="clear" w:color="auto" w:fill="auto"/>
            <w:noWrap/>
            <w:vAlign w:val="bottom"/>
            <w:hideMark/>
          </w:tcPr>
          <w:p w14:paraId="092C369E" w14:textId="77777777" w:rsidR="004F26E9" w:rsidRPr="004F26E9" w:rsidRDefault="004F26E9" w:rsidP="004F26E9">
            <w:pPr>
              <w:spacing w:before="0"/>
              <w:ind w:firstLine="0"/>
              <w:jc w:val="left"/>
              <w:rPr>
                <w:sz w:val="22"/>
                <w:szCs w:val="22"/>
              </w:rPr>
            </w:pPr>
            <w:r w:rsidRPr="004F26E9">
              <w:rPr>
                <w:sz w:val="22"/>
                <w:szCs w:val="22"/>
              </w:rPr>
              <w:t>rozvaděč IS</w:t>
            </w:r>
          </w:p>
        </w:tc>
        <w:tc>
          <w:tcPr>
            <w:tcW w:w="1728" w:type="dxa"/>
            <w:tcBorders>
              <w:top w:val="nil"/>
              <w:left w:val="nil"/>
              <w:bottom w:val="single" w:sz="4" w:space="0" w:color="auto"/>
              <w:right w:val="single" w:sz="4" w:space="0" w:color="auto"/>
            </w:tcBorders>
            <w:shd w:val="clear" w:color="auto" w:fill="auto"/>
            <w:noWrap/>
            <w:vAlign w:val="bottom"/>
            <w:hideMark/>
          </w:tcPr>
          <w:p w14:paraId="0037FD01" w14:textId="77777777" w:rsidR="004F26E9" w:rsidRPr="004F26E9" w:rsidRDefault="004F26E9" w:rsidP="004F26E9">
            <w:pPr>
              <w:spacing w:before="0"/>
              <w:ind w:firstLine="0"/>
              <w:jc w:val="right"/>
              <w:rPr>
                <w:sz w:val="22"/>
                <w:szCs w:val="22"/>
              </w:rPr>
            </w:pPr>
            <w:r w:rsidRPr="004F26E9">
              <w:rPr>
                <w:sz w:val="22"/>
                <w:szCs w:val="22"/>
              </w:rPr>
              <w:t>100000093</w:t>
            </w:r>
          </w:p>
        </w:tc>
        <w:tc>
          <w:tcPr>
            <w:tcW w:w="1647" w:type="dxa"/>
            <w:tcBorders>
              <w:top w:val="nil"/>
              <w:left w:val="nil"/>
              <w:bottom w:val="single" w:sz="4" w:space="0" w:color="auto"/>
              <w:right w:val="single" w:sz="4" w:space="0" w:color="auto"/>
            </w:tcBorders>
            <w:shd w:val="clear" w:color="auto" w:fill="auto"/>
            <w:noWrap/>
            <w:vAlign w:val="bottom"/>
            <w:hideMark/>
          </w:tcPr>
          <w:p w14:paraId="7EF1CC47" w14:textId="77777777" w:rsidR="004F26E9" w:rsidRPr="004F26E9" w:rsidRDefault="004F26E9" w:rsidP="004F26E9">
            <w:pPr>
              <w:spacing w:before="0"/>
              <w:ind w:firstLine="0"/>
              <w:jc w:val="left"/>
              <w:rPr>
                <w:sz w:val="22"/>
                <w:szCs w:val="22"/>
              </w:rPr>
            </w:pPr>
            <w:r w:rsidRPr="004F26E9">
              <w:rPr>
                <w:sz w:val="22"/>
                <w:szCs w:val="22"/>
              </w:rPr>
              <w:t>linie</w:t>
            </w:r>
          </w:p>
        </w:tc>
      </w:tr>
      <w:tr w:rsidR="004F26E9" w:rsidRPr="004F26E9" w14:paraId="4516A7EA"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56906F4B" w14:textId="77777777" w:rsidR="004F26E9" w:rsidRPr="004F26E9" w:rsidRDefault="004F26E9" w:rsidP="004F26E9">
            <w:pPr>
              <w:spacing w:before="0"/>
              <w:ind w:firstLine="0"/>
              <w:jc w:val="left"/>
              <w:rPr>
                <w:sz w:val="22"/>
                <w:szCs w:val="22"/>
              </w:rPr>
            </w:pPr>
            <w:r w:rsidRPr="004F26E9">
              <w:rPr>
                <w:sz w:val="22"/>
                <w:szCs w:val="22"/>
              </w:rPr>
              <w:t xml:space="preserve">Značka sítí rozhlas </w:t>
            </w:r>
            <w:proofErr w:type="spellStart"/>
            <w:r w:rsidRPr="004F26E9">
              <w:rPr>
                <w:sz w:val="22"/>
                <w:szCs w:val="22"/>
              </w:rPr>
              <w:t>na_objektu</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7E0A6284"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6F724CB9" w14:textId="77777777" w:rsidR="004F26E9" w:rsidRPr="004F26E9" w:rsidRDefault="004F26E9" w:rsidP="004F26E9">
            <w:pPr>
              <w:spacing w:before="0"/>
              <w:ind w:firstLine="0"/>
              <w:jc w:val="right"/>
              <w:rPr>
                <w:sz w:val="22"/>
                <w:szCs w:val="22"/>
              </w:rPr>
            </w:pPr>
            <w:r w:rsidRPr="004F26E9">
              <w:rPr>
                <w:sz w:val="22"/>
                <w:szCs w:val="22"/>
              </w:rPr>
              <w:t>597</w:t>
            </w:r>
          </w:p>
        </w:tc>
        <w:tc>
          <w:tcPr>
            <w:tcW w:w="3605" w:type="dxa"/>
            <w:tcBorders>
              <w:top w:val="nil"/>
              <w:left w:val="nil"/>
              <w:bottom w:val="single" w:sz="4" w:space="0" w:color="auto"/>
              <w:right w:val="single" w:sz="4" w:space="0" w:color="auto"/>
            </w:tcBorders>
            <w:shd w:val="clear" w:color="auto" w:fill="auto"/>
            <w:noWrap/>
            <w:vAlign w:val="bottom"/>
            <w:hideMark/>
          </w:tcPr>
          <w:p w14:paraId="0EF64F45" w14:textId="77777777" w:rsidR="004F26E9" w:rsidRPr="004F26E9" w:rsidRDefault="004F26E9" w:rsidP="004F26E9">
            <w:pPr>
              <w:spacing w:before="0"/>
              <w:ind w:firstLine="0"/>
              <w:jc w:val="left"/>
              <w:rPr>
                <w:sz w:val="22"/>
                <w:szCs w:val="22"/>
              </w:rPr>
            </w:pPr>
            <w:r w:rsidRPr="004F26E9">
              <w:rPr>
                <w:sz w:val="22"/>
                <w:szCs w:val="22"/>
              </w:rPr>
              <w:t>jiné zařízení staveb TI (bodové)</w:t>
            </w:r>
          </w:p>
        </w:tc>
        <w:tc>
          <w:tcPr>
            <w:tcW w:w="1728" w:type="dxa"/>
            <w:tcBorders>
              <w:top w:val="nil"/>
              <w:left w:val="nil"/>
              <w:bottom w:val="single" w:sz="4" w:space="0" w:color="auto"/>
              <w:right w:val="single" w:sz="4" w:space="0" w:color="auto"/>
            </w:tcBorders>
            <w:shd w:val="clear" w:color="auto" w:fill="auto"/>
            <w:noWrap/>
            <w:vAlign w:val="bottom"/>
            <w:hideMark/>
          </w:tcPr>
          <w:p w14:paraId="1A4BB980" w14:textId="77777777" w:rsidR="004F26E9" w:rsidRPr="004F26E9" w:rsidRDefault="004F26E9" w:rsidP="004F26E9">
            <w:pPr>
              <w:spacing w:before="0"/>
              <w:ind w:firstLine="0"/>
              <w:jc w:val="right"/>
              <w:rPr>
                <w:sz w:val="22"/>
                <w:szCs w:val="22"/>
              </w:rPr>
            </w:pPr>
            <w:r w:rsidRPr="004F26E9">
              <w:rPr>
                <w:sz w:val="22"/>
                <w:szCs w:val="22"/>
              </w:rPr>
              <w:t>100000139</w:t>
            </w:r>
          </w:p>
        </w:tc>
        <w:tc>
          <w:tcPr>
            <w:tcW w:w="1647" w:type="dxa"/>
            <w:tcBorders>
              <w:top w:val="nil"/>
              <w:left w:val="nil"/>
              <w:bottom w:val="single" w:sz="4" w:space="0" w:color="auto"/>
              <w:right w:val="single" w:sz="4" w:space="0" w:color="auto"/>
            </w:tcBorders>
            <w:shd w:val="clear" w:color="auto" w:fill="auto"/>
            <w:noWrap/>
            <w:vAlign w:val="bottom"/>
            <w:hideMark/>
          </w:tcPr>
          <w:p w14:paraId="66181626"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2D8047E0"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11349C5E" w14:textId="77777777" w:rsidR="004F26E9" w:rsidRPr="004F26E9" w:rsidRDefault="004F26E9" w:rsidP="004F26E9">
            <w:pPr>
              <w:spacing w:before="0"/>
              <w:ind w:firstLine="0"/>
              <w:jc w:val="left"/>
              <w:rPr>
                <w:sz w:val="22"/>
                <w:szCs w:val="22"/>
              </w:rPr>
            </w:pPr>
            <w:r w:rsidRPr="004F26E9">
              <w:rPr>
                <w:sz w:val="22"/>
                <w:szCs w:val="22"/>
              </w:rPr>
              <w:t xml:space="preserve">Značka sítí rozhlas </w:t>
            </w:r>
            <w:proofErr w:type="spellStart"/>
            <w:r w:rsidRPr="004F26E9">
              <w:rPr>
                <w:sz w:val="22"/>
                <w:szCs w:val="22"/>
              </w:rPr>
              <w:t>na_stožáru</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2A5F8C41"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2E9465BE" w14:textId="77777777" w:rsidR="004F26E9" w:rsidRPr="004F26E9" w:rsidRDefault="004F26E9" w:rsidP="004F26E9">
            <w:pPr>
              <w:spacing w:before="0"/>
              <w:ind w:firstLine="0"/>
              <w:jc w:val="right"/>
              <w:rPr>
                <w:sz w:val="22"/>
                <w:szCs w:val="22"/>
              </w:rPr>
            </w:pPr>
            <w:r w:rsidRPr="004F26E9">
              <w:rPr>
                <w:sz w:val="22"/>
                <w:szCs w:val="22"/>
              </w:rPr>
              <w:t>429</w:t>
            </w:r>
          </w:p>
        </w:tc>
        <w:tc>
          <w:tcPr>
            <w:tcW w:w="3605" w:type="dxa"/>
            <w:tcBorders>
              <w:top w:val="nil"/>
              <w:left w:val="nil"/>
              <w:bottom w:val="single" w:sz="4" w:space="0" w:color="auto"/>
              <w:right w:val="single" w:sz="4" w:space="0" w:color="auto"/>
            </w:tcBorders>
            <w:shd w:val="clear" w:color="auto" w:fill="auto"/>
            <w:noWrap/>
            <w:vAlign w:val="bottom"/>
            <w:hideMark/>
          </w:tcPr>
          <w:p w14:paraId="0E0FF27C" w14:textId="77777777" w:rsidR="004F26E9" w:rsidRPr="004F26E9" w:rsidRDefault="004F26E9" w:rsidP="004F26E9">
            <w:pPr>
              <w:spacing w:before="0"/>
              <w:ind w:firstLine="0"/>
              <w:jc w:val="left"/>
              <w:rPr>
                <w:sz w:val="22"/>
                <w:szCs w:val="22"/>
              </w:rPr>
            </w:pPr>
            <w:r w:rsidRPr="004F26E9">
              <w:rPr>
                <w:sz w:val="22"/>
                <w:szCs w:val="22"/>
              </w:rPr>
              <w:t>jiné zařízení staveb TI (bodové)</w:t>
            </w:r>
          </w:p>
        </w:tc>
        <w:tc>
          <w:tcPr>
            <w:tcW w:w="1728" w:type="dxa"/>
            <w:tcBorders>
              <w:top w:val="nil"/>
              <w:left w:val="nil"/>
              <w:bottom w:val="single" w:sz="4" w:space="0" w:color="auto"/>
              <w:right w:val="single" w:sz="4" w:space="0" w:color="auto"/>
            </w:tcBorders>
            <w:shd w:val="clear" w:color="auto" w:fill="auto"/>
            <w:noWrap/>
            <w:vAlign w:val="bottom"/>
            <w:hideMark/>
          </w:tcPr>
          <w:p w14:paraId="14D624F7" w14:textId="77777777" w:rsidR="004F26E9" w:rsidRPr="004F26E9" w:rsidRDefault="004F26E9" w:rsidP="004F26E9">
            <w:pPr>
              <w:spacing w:before="0"/>
              <w:ind w:firstLine="0"/>
              <w:jc w:val="right"/>
              <w:rPr>
                <w:sz w:val="22"/>
                <w:szCs w:val="22"/>
              </w:rPr>
            </w:pPr>
            <w:r w:rsidRPr="004F26E9">
              <w:rPr>
                <w:sz w:val="22"/>
                <w:szCs w:val="22"/>
              </w:rPr>
              <w:t>100000139</w:t>
            </w:r>
          </w:p>
        </w:tc>
        <w:tc>
          <w:tcPr>
            <w:tcW w:w="1647" w:type="dxa"/>
            <w:tcBorders>
              <w:top w:val="nil"/>
              <w:left w:val="nil"/>
              <w:bottom w:val="single" w:sz="4" w:space="0" w:color="auto"/>
              <w:right w:val="single" w:sz="4" w:space="0" w:color="auto"/>
            </w:tcBorders>
            <w:shd w:val="clear" w:color="auto" w:fill="auto"/>
            <w:noWrap/>
            <w:vAlign w:val="bottom"/>
            <w:hideMark/>
          </w:tcPr>
          <w:p w14:paraId="7654C7C2"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148EFE0F"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2D523385" w14:textId="77777777" w:rsidR="004F26E9" w:rsidRPr="004F26E9" w:rsidRDefault="004F26E9" w:rsidP="004F26E9">
            <w:pPr>
              <w:spacing w:before="0"/>
              <w:ind w:firstLine="0"/>
              <w:jc w:val="left"/>
              <w:rPr>
                <w:sz w:val="22"/>
                <w:szCs w:val="22"/>
              </w:rPr>
            </w:pPr>
            <w:r w:rsidRPr="004F26E9">
              <w:rPr>
                <w:sz w:val="22"/>
                <w:szCs w:val="22"/>
              </w:rPr>
              <w:t xml:space="preserve">Značka sítí </w:t>
            </w:r>
            <w:proofErr w:type="spellStart"/>
            <w:r w:rsidRPr="004F26E9">
              <w:rPr>
                <w:sz w:val="22"/>
                <w:szCs w:val="22"/>
              </w:rPr>
              <w:t>sloup_bet</w:t>
            </w:r>
            <w:proofErr w:type="spellEnd"/>
            <w:r w:rsidRPr="004F26E9">
              <w:rPr>
                <w:sz w:val="22"/>
                <w:szCs w:val="22"/>
              </w:rPr>
              <w:t>.</w:t>
            </w:r>
          </w:p>
        </w:tc>
        <w:tc>
          <w:tcPr>
            <w:tcW w:w="1207" w:type="dxa"/>
            <w:tcBorders>
              <w:top w:val="nil"/>
              <w:left w:val="nil"/>
              <w:bottom w:val="single" w:sz="4" w:space="0" w:color="auto"/>
              <w:right w:val="single" w:sz="4" w:space="0" w:color="auto"/>
            </w:tcBorders>
            <w:shd w:val="clear" w:color="auto" w:fill="auto"/>
            <w:noWrap/>
            <w:vAlign w:val="bottom"/>
            <w:hideMark/>
          </w:tcPr>
          <w:p w14:paraId="458F324F"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2189D4FF" w14:textId="77777777" w:rsidR="004F26E9" w:rsidRPr="004F26E9" w:rsidRDefault="004F26E9" w:rsidP="004F26E9">
            <w:pPr>
              <w:spacing w:before="0"/>
              <w:ind w:firstLine="0"/>
              <w:jc w:val="right"/>
              <w:rPr>
                <w:sz w:val="22"/>
                <w:szCs w:val="22"/>
              </w:rPr>
            </w:pPr>
            <w:r w:rsidRPr="004F26E9">
              <w:rPr>
                <w:sz w:val="22"/>
                <w:szCs w:val="22"/>
              </w:rPr>
              <w:t>88 897</w:t>
            </w:r>
          </w:p>
        </w:tc>
        <w:tc>
          <w:tcPr>
            <w:tcW w:w="3605" w:type="dxa"/>
            <w:tcBorders>
              <w:top w:val="nil"/>
              <w:left w:val="nil"/>
              <w:bottom w:val="single" w:sz="4" w:space="0" w:color="auto"/>
              <w:right w:val="single" w:sz="4" w:space="0" w:color="auto"/>
            </w:tcBorders>
            <w:shd w:val="clear" w:color="auto" w:fill="auto"/>
            <w:noWrap/>
            <w:vAlign w:val="bottom"/>
            <w:hideMark/>
          </w:tcPr>
          <w:p w14:paraId="3FBCFB60" w14:textId="77777777" w:rsidR="004F26E9" w:rsidRPr="004F26E9" w:rsidRDefault="004F26E9" w:rsidP="004F26E9">
            <w:pPr>
              <w:spacing w:before="0"/>
              <w:ind w:firstLine="0"/>
              <w:jc w:val="left"/>
              <w:rPr>
                <w:sz w:val="22"/>
                <w:szCs w:val="22"/>
              </w:rPr>
            </w:pPr>
            <w:r w:rsidRPr="004F26E9">
              <w:rPr>
                <w:sz w:val="22"/>
                <w:szCs w:val="22"/>
              </w:rPr>
              <w:t>podpěrné zařízení</w:t>
            </w:r>
          </w:p>
        </w:tc>
        <w:tc>
          <w:tcPr>
            <w:tcW w:w="1728" w:type="dxa"/>
            <w:tcBorders>
              <w:top w:val="nil"/>
              <w:left w:val="nil"/>
              <w:bottom w:val="single" w:sz="4" w:space="0" w:color="auto"/>
              <w:right w:val="single" w:sz="4" w:space="0" w:color="auto"/>
            </w:tcBorders>
            <w:shd w:val="clear" w:color="auto" w:fill="auto"/>
            <w:noWrap/>
            <w:vAlign w:val="bottom"/>
            <w:hideMark/>
          </w:tcPr>
          <w:p w14:paraId="50046951" w14:textId="77777777" w:rsidR="004F26E9" w:rsidRPr="004F26E9" w:rsidRDefault="004F26E9" w:rsidP="004F26E9">
            <w:pPr>
              <w:spacing w:before="0"/>
              <w:ind w:firstLine="0"/>
              <w:jc w:val="right"/>
              <w:rPr>
                <w:sz w:val="22"/>
                <w:szCs w:val="22"/>
              </w:rPr>
            </w:pPr>
            <w:r w:rsidRPr="004F26E9">
              <w:rPr>
                <w:sz w:val="22"/>
                <w:szCs w:val="22"/>
              </w:rPr>
              <w:t>100000095</w:t>
            </w:r>
          </w:p>
        </w:tc>
        <w:tc>
          <w:tcPr>
            <w:tcW w:w="1647" w:type="dxa"/>
            <w:tcBorders>
              <w:top w:val="nil"/>
              <w:left w:val="nil"/>
              <w:bottom w:val="single" w:sz="4" w:space="0" w:color="auto"/>
              <w:right w:val="single" w:sz="4" w:space="0" w:color="auto"/>
            </w:tcBorders>
            <w:shd w:val="clear" w:color="auto" w:fill="auto"/>
            <w:noWrap/>
            <w:vAlign w:val="bottom"/>
            <w:hideMark/>
          </w:tcPr>
          <w:p w14:paraId="5449214A"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0DDF05D2"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4CB547AF" w14:textId="77777777" w:rsidR="004F26E9" w:rsidRPr="004F26E9" w:rsidRDefault="004F26E9" w:rsidP="004F26E9">
            <w:pPr>
              <w:spacing w:before="0"/>
              <w:ind w:firstLine="0"/>
              <w:jc w:val="left"/>
              <w:rPr>
                <w:sz w:val="22"/>
                <w:szCs w:val="22"/>
              </w:rPr>
            </w:pPr>
            <w:r w:rsidRPr="004F26E9">
              <w:rPr>
                <w:sz w:val="22"/>
                <w:szCs w:val="22"/>
              </w:rPr>
              <w:t xml:space="preserve">Značka sítí </w:t>
            </w:r>
            <w:proofErr w:type="spellStart"/>
            <w:r w:rsidRPr="004F26E9">
              <w:rPr>
                <w:sz w:val="22"/>
                <w:szCs w:val="22"/>
              </w:rPr>
              <w:t>sloup_dřev</w:t>
            </w:r>
            <w:proofErr w:type="spellEnd"/>
            <w:r w:rsidRPr="004F26E9">
              <w:rPr>
                <w:sz w:val="22"/>
                <w:szCs w:val="22"/>
              </w:rPr>
              <w:t>.</w:t>
            </w:r>
          </w:p>
        </w:tc>
        <w:tc>
          <w:tcPr>
            <w:tcW w:w="1207" w:type="dxa"/>
            <w:tcBorders>
              <w:top w:val="nil"/>
              <w:left w:val="nil"/>
              <w:bottom w:val="single" w:sz="4" w:space="0" w:color="auto"/>
              <w:right w:val="single" w:sz="4" w:space="0" w:color="auto"/>
            </w:tcBorders>
            <w:shd w:val="clear" w:color="auto" w:fill="auto"/>
            <w:noWrap/>
            <w:vAlign w:val="bottom"/>
            <w:hideMark/>
          </w:tcPr>
          <w:p w14:paraId="618BF44A"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5127B46A" w14:textId="77777777" w:rsidR="004F26E9" w:rsidRPr="004F26E9" w:rsidRDefault="004F26E9" w:rsidP="004F26E9">
            <w:pPr>
              <w:spacing w:before="0"/>
              <w:ind w:firstLine="0"/>
              <w:jc w:val="right"/>
              <w:rPr>
                <w:sz w:val="22"/>
                <w:szCs w:val="22"/>
              </w:rPr>
            </w:pPr>
            <w:r w:rsidRPr="004F26E9">
              <w:rPr>
                <w:sz w:val="22"/>
                <w:szCs w:val="22"/>
              </w:rPr>
              <w:t>26 653</w:t>
            </w:r>
          </w:p>
        </w:tc>
        <w:tc>
          <w:tcPr>
            <w:tcW w:w="3605" w:type="dxa"/>
            <w:tcBorders>
              <w:top w:val="nil"/>
              <w:left w:val="nil"/>
              <w:bottom w:val="single" w:sz="4" w:space="0" w:color="auto"/>
              <w:right w:val="single" w:sz="4" w:space="0" w:color="auto"/>
            </w:tcBorders>
            <w:shd w:val="clear" w:color="auto" w:fill="auto"/>
            <w:noWrap/>
            <w:vAlign w:val="bottom"/>
            <w:hideMark/>
          </w:tcPr>
          <w:p w14:paraId="7B41382C" w14:textId="77777777" w:rsidR="004F26E9" w:rsidRPr="004F26E9" w:rsidRDefault="004F26E9" w:rsidP="004F26E9">
            <w:pPr>
              <w:spacing w:before="0"/>
              <w:ind w:firstLine="0"/>
              <w:jc w:val="left"/>
              <w:rPr>
                <w:sz w:val="22"/>
                <w:szCs w:val="22"/>
              </w:rPr>
            </w:pPr>
            <w:r w:rsidRPr="004F26E9">
              <w:rPr>
                <w:sz w:val="22"/>
                <w:szCs w:val="22"/>
              </w:rPr>
              <w:t>podpěrné zařízení</w:t>
            </w:r>
          </w:p>
        </w:tc>
        <w:tc>
          <w:tcPr>
            <w:tcW w:w="1728" w:type="dxa"/>
            <w:tcBorders>
              <w:top w:val="nil"/>
              <w:left w:val="nil"/>
              <w:bottom w:val="single" w:sz="4" w:space="0" w:color="auto"/>
              <w:right w:val="single" w:sz="4" w:space="0" w:color="auto"/>
            </w:tcBorders>
            <w:shd w:val="clear" w:color="auto" w:fill="auto"/>
            <w:noWrap/>
            <w:vAlign w:val="bottom"/>
            <w:hideMark/>
          </w:tcPr>
          <w:p w14:paraId="1014DEE2" w14:textId="77777777" w:rsidR="004F26E9" w:rsidRPr="004F26E9" w:rsidRDefault="004F26E9" w:rsidP="004F26E9">
            <w:pPr>
              <w:spacing w:before="0"/>
              <w:ind w:firstLine="0"/>
              <w:jc w:val="right"/>
              <w:rPr>
                <w:sz w:val="22"/>
                <w:szCs w:val="22"/>
              </w:rPr>
            </w:pPr>
            <w:r w:rsidRPr="004F26E9">
              <w:rPr>
                <w:sz w:val="22"/>
                <w:szCs w:val="22"/>
              </w:rPr>
              <w:t>100000095</w:t>
            </w:r>
          </w:p>
        </w:tc>
        <w:tc>
          <w:tcPr>
            <w:tcW w:w="1647" w:type="dxa"/>
            <w:tcBorders>
              <w:top w:val="nil"/>
              <w:left w:val="nil"/>
              <w:bottom w:val="single" w:sz="4" w:space="0" w:color="auto"/>
              <w:right w:val="single" w:sz="4" w:space="0" w:color="auto"/>
            </w:tcBorders>
            <w:shd w:val="clear" w:color="auto" w:fill="auto"/>
            <w:noWrap/>
            <w:vAlign w:val="bottom"/>
            <w:hideMark/>
          </w:tcPr>
          <w:p w14:paraId="0BB730FD"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41AE9A4B"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3FEF0DB3" w14:textId="77777777" w:rsidR="004F26E9" w:rsidRPr="004F26E9" w:rsidRDefault="004F26E9" w:rsidP="004F26E9">
            <w:pPr>
              <w:spacing w:before="0"/>
              <w:ind w:firstLine="0"/>
              <w:jc w:val="left"/>
              <w:rPr>
                <w:sz w:val="22"/>
                <w:szCs w:val="22"/>
              </w:rPr>
            </w:pPr>
            <w:r w:rsidRPr="004F26E9">
              <w:rPr>
                <w:sz w:val="22"/>
                <w:szCs w:val="22"/>
              </w:rPr>
              <w:t xml:space="preserve">Značka sítí </w:t>
            </w:r>
            <w:proofErr w:type="spellStart"/>
            <w:r w:rsidRPr="004F26E9">
              <w:rPr>
                <w:sz w:val="22"/>
                <w:szCs w:val="22"/>
              </w:rPr>
              <w:t>sloup_kov</w:t>
            </w:r>
            <w:proofErr w:type="spellEnd"/>
            <w:r w:rsidRPr="004F26E9">
              <w:rPr>
                <w:sz w:val="22"/>
                <w:szCs w:val="22"/>
              </w:rPr>
              <w:t>.</w:t>
            </w:r>
          </w:p>
        </w:tc>
        <w:tc>
          <w:tcPr>
            <w:tcW w:w="1207" w:type="dxa"/>
            <w:tcBorders>
              <w:top w:val="nil"/>
              <w:left w:val="nil"/>
              <w:bottom w:val="single" w:sz="4" w:space="0" w:color="auto"/>
              <w:right w:val="single" w:sz="4" w:space="0" w:color="auto"/>
            </w:tcBorders>
            <w:shd w:val="clear" w:color="auto" w:fill="auto"/>
            <w:noWrap/>
            <w:vAlign w:val="bottom"/>
            <w:hideMark/>
          </w:tcPr>
          <w:p w14:paraId="50ED5FA6"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3D7B320E" w14:textId="77777777" w:rsidR="004F26E9" w:rsidRPr="004F26E9" w:rsidRDefault="004F26E9" w:rsidP="004F26E9">
            <w:pPr>
              <w:spacing w:before="0"/>
              <w:ind w:firstLine="0"/>
              <w:jc w:val="right"/>
              <w:rPr>
                <w:sz w:val="22"/>
                <w:szCs w:val="22"/>
              </w:rPr>
            </w:pPr>
            <w:r w:rsidRPr="004F26E9">
              <w:rPr>
                <w:sz w:val="22"/>
                <w:szCs w:val="22"/>
              </w:rPr>
              <w:t>10 662</w:t>
            </w:r>
          </w:p>
        </w:tc>
        <w:tc>
          <w:tcPr>
            <w:tcW w:w="3605" w:type="dxa"/>
            <w:tcBorders>
              <w:top w:val="nil"/>
              <w:left w:val="nil"/>
              <w:bottom w:val="single" w:sz="4" w:space="0" w:color="auto"/>
              <w:right w:val="single" w:sz="4" w:space="0" w:color="auto"/>
            </w:tcBorders>
            <w:shd w:val="clear" w:color="auto" w:fill="auto"/>
            <w:noWrap/>
            <w:vAlign w:val="bottom"/>
            <w:hideMark/>
          </w:tcPr>
          <w:p w14:paraId="3A3C1941" w14:textId="77777777" w:rsidR="004F26E9" w:rsidRPr="004F26E9" w:rsidRDefault="004F26E9" w:rsidP="004F26E9">
            <w:pPr>
              <w:spacing w:before="0"/>
              <w:ind w:firstLine="0"/>
              <w:jc w:val="left"/>
              <w:rPr>
                <w:sz w:val="22"/>
                <w:szCs w:val="22"/>
              </w:rPr>
            </w:pPr>
            <w:r w:rsidRPr="004F26E9">
              <w:rPr>
                <w:sz w:val="22"/>
                <w:szCs w:val="22"/>
              </w:rPr>
              <w:t>podpěrné zařízení</w:t>
            </w:r>
          </w:p>
        </w:tc>
        <w:tc>
          <w:tcPr>
            <w:tcW w:w="1728" w:type="dxa"/>
            <w:tcBorders>
              <w:top w:val="nil"/>
              <w:left w:val="nil"/>
              <w:bottom w:val="single" w:sz="4" w:space="0" w:color="auto"/>
              <w:right w:val="single" w:sz="4" w:space="0" w:color="auto"/>
            </w:tcBorders>
            <w:shd w:val="clear" w:color="auto" w:fill="auto"/>
            <w:noWrap/>
            <w:vAlign w:val="bottom"/>
            <w:hideMark/>
          </w:tcPr>
          <w:p w14:paraId="2EA1A81C" w14:textId="77777777" w:rsidR="004F26E9" w:rsidRPr="004F26E9" w:rsidRDefault="004F26E9" w:rsidP="004F26E9">
            <w:pPr>
              <w:spacing w:before="0"/>
              <w:ind w:firstLine="0"/>
              <w:jc w:val="right"/>
              <w:rPr>
                <w:sz w:val="22"/>
                <w:szCs w:val="22"/>
              </w:rPr>
            </w:pPr>
            <w:r w:rsidRPr="004F26E9">
              <w:rPr>
                <w:sz w:val="22"/>
                <w:szCs w:val="22"/>
              </w:rPr>
              <w:t>100000095</w:t>
            </w:r>
          </w:p>
        </w:tc>
        <w:tc>
          <w:tcPr>
            <w:tcW w:w="1647" w:type="dxa"/>
            <w:tcBorders>
              <w:top w:val="nil"/>
              <w:left w:val="nil"/>
              <w:bottom w:val="single" w:sz="4" w:space="0" w:color="auto"/>
              <w:right w:val="single" w:sz="4" w:space="0" w:color="auto"/>
            </w:tcBorders>
            <w:shd w:val="clear" w:color="auto" w:fill="auto"/>
            <w:noWrap/>
            <w:vAlign w:val="bottom"/>
            <w:hideMark/>
          </w:tcPr>
          <w:p w14:paraId="0ABAF751"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65A415BE"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62620E1B" w14:textId="77777777" w:rsidR="004F26E9" w:rsidRPr="004F26E9" w:rsidRDefault="004F26E9" w:rsidP="004F26E9">
            <w:pPr>
              <w:spacing w:before="0"/>
              <w:ind w:firstLine="0"/>
              <w:jc w:val="left"/>
              <w:rPr>
                <w:sz w:val="22"/>
                <w:szCs w:val="22"/>
              </w:rPr>
            </w:pPr>
            <w:r w:rsidRPr="004F26E9">
              <w:rPr>
                <w:sz w:val="22"/>
                <w:szCs w:val="22"/>
              </w:rPr>
              <w:t xml:space="preserve">Značka sítí </w:t>
            </w:r>
            <w:proofErr w:type="spellStart"/>
            <w:r w:rsidRPr="004F26E9">
              <w:rPr>
                <w:sz w:val="22"/>
                <w:szCs w:val="22"/>
              </w:rPr>
              <w:t>sloup_neroz</w:t>
            </w:r>
            <w:proofErr w:type="spellEnd"/>
            <w:r w:rsidRPr="004F26E9">
              <w:rPr>
                <w:sz w:val="22"/>
                <w:szCs w:val="22"/>
              </w:rPr>
              <w:t>.</w:t>
            </w:r>
          </w:p>
        </w:tc>
        <w:tc>
          <w:tcPr>
            <w:tcW w:w="1207" w:type="dxa"/>
            <w:tcBorders>
              <w:top w:val="nil"/>
              <w:left w:val="nil"/>
              <w:bottom w:val="single" w:sz="4" w:space="0" w:color="auto"/>
              <w:right w:val="single" w:sz="4" w:space="0" w:color="auto"/>
            </w:tcBorders>
            <w:shd w:val="clear" w:color="auto" w:fill="auto"/>
            <w:noWrap/>
            <w:vAlign w:val="bottom"/>
            <w:hideMark/>
          </w:tcPr>
          <w:p w14:paraId="66C3F9FF"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075AA3D3" w14:textId="77777777" w:rsidR="004F26E9" w:rsidRPr="004F26E9" w:rsidRDefault="004F26E9" w:rsidP="004F26E9">
            <w:pPr>
              <w:spacing w:before="0"/>
              <w:ind w:firstLine="0"/>
              <w:jc w:val="right"/>
              <w:rPr>
                <w:sz w:val="22"/>
                <w:szCs w:val="22"/>
              </w:rPr>
            </w:pPr>
            <w:r w:rsidRPr="004F26E9">
              <w:rPr>
                <w:sz w:val="22"/>
                <w:szCs w:val="22"/>
              </w:rPr>
              <w:t>28 488</w:t>
            </w:r>
          </w:p>
        </w:tc>
        <w:tc>
          <w:tcPr>
            <w:tcW w:w="3605" w:type="dxa"/>
            <w:tcBorders>
              <w:top w:val="nil"/>
              <w:left w:val="nil"/>
              <w:bottom w:val="single" w:sz="4" w:space="0" w:color="auto"/>
              <w:right w:val="single" w:sz="4" w:space="0" w:color="auto"/>
            </w:tcBorders>
            <w:shd w:val="clear" w:color="auto" w:fill="auto"/>
            <w:noWrap/>
            <w:vAlign w:val="bottom"/>
            <w:hideMark/>
          </w:tcPr>
          <w:p w14:paraId="3B4B969E" w14:textId="77777777" w:rsidR="004F26E9" w:rsidRPr="004F26E9" w:rsidRDefault="004F26E9" w:rsidP="004F26E9">
            <w:pPr>
              <w:spacing w:before="0"/>
              <w:ind w:firstLine="0"/>
              <w:jc w:val="left"/>
              <w:rPr>
                <w:sz w:val="22"/>
                <w:szCs w:val="22"/>
              </w:rPr>
            </w:pPr>
            <w:r w:rsidRPr="004F26E9">
              <w:rPr>
                <w:sz w:val="22"/>
                <w:szCs w:val="22"/>
              </w:rPr>
              <w:t>podpěrné zařízení</w:t>
            </w:r>
          </w:p>
        </w:tc>
        <w:tc>
          <w:tcPr>
            <w:tcW w:w="1728" w:type="dxa"/>
            <w:tcBorders>
              <w:top w:val="nil"/>
              <w:left w:val="nil"/>
              <w:bottom w:val="single" w:sz="4" w:space="0" w:color="auto"/>
              <w:right w:val="single" w:sz="4" w:space="0" w:color="auto"/>
            </w:tcBorders>
            <w:shd w:val="clear" w:color="auto" w:fill="auto"/>
            <w:noWrap/>
            <w:vAlign w:val="bottom"/>
            <w:hideMark/>
          </w:tcPr>
          <w:p w14:paraId="5DDDF161" w14:textId="77777777" w:rsidR="004F26E9" w:rsidRPr="004F26E9" w:rsidRDefault="004F26E9" w:rsidP="004F26E9">
            <w:pPr>
              <w:spacing w:before="0"/>
              <w:ind w:firstLine="0"/>
              <w:jc w:val="right"/>
              <w:rPr>
                <w:sz w:val="22"/>
                <w:szCs w:val="22"/>
              </w:rPr>
            </w:pPr>
            <w:r w:rsidRPr="004F26E9">
              <w:rPr>
                <w:sz w:val="22"/>
                <w:szCs w:val="22"/>
              </w:rPr>
              <w:t>100000095</w:t>
            </w:r>
          </w:p>
        </w:tc>
        <w:tc>
          <w:tcPr>
            <w:tcW w:w="1647" w:type="dxa"/>
            <w:tcBorders>
              <w:top w:val="nil"/>
              <w:left w:val="nil"/>
              <w:bottom w:val="single" w:sz="4" w:space="0" w:color="auto"/>
              <w:right w:val="single" w:sz="4" w:space="0" w:color="auto"/>
            </w:tcBorders>
            <w:shd w:val="clear" w:color="auto" w:fill="auto"/>
            <w:noWrap/>
            <w:vAlign w:val="bottom"/>
            <w:hideMark/>
          </w:tcPr>
          <w:p w14:paraId="2682091B"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747B7179"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62E2F80E" w14:textId="77777777" w:rsidR="004F26E9" w:rsidRPr="004F26E9" w:rsidRDefault="004F26E9" w:rsidP="004F26E9">
            <w:pPr>
              <w:spacing w:before="0"/>
              <w:ind w:firstLine="0"/>
              <w:jc w:val="left"/>
              <w:rPr>
                <w:sz w:val="22"/>
                <w:szCs w:val="22"/>
              </w:rPr>
            </w:pPr>
            <w:r w:rsidRPr="004F26E9">
              <w:rPr>
                <w:sz w:val="22"/>
                <w:szCs w:val="22"/>
              </w:rPr>
              <w:t xml:space="preserve">Značka sítí </w:t>
            </w:r>
            <w:proofErr w:type="spellStart"/>
            <w:r w:rsidRPr="004F26E9">
              <w:rPr>
                <w:sz w:val="22"/>
                <w:szCs w:val="22"/>
              </w:rPr>
              <w:t>sloup_příhr</w:t>
            </w:r>
            <w:proofErr w:type="spellEnd"/>
            <w:r w:rsidRPr="004F26E9">
              <w:rPr>
                <w:sz w:val="22"/>
                <w:szCs w:val="22"/>
              </w:rPr>
              <w:t>.</w:t>
            </w:r>
          </w:p>
        </w:tc>
        <w:tc>
          <w:tcPr>
            <w:tcW w:w="1207" w:type="dxa"/>
            <w:tcBorders>
              <w:top w:val="nil"/>
              <w:left w:val="nil"/>
              <w:bottom w:val="single" w:sz="4" w:space="0" w:color="auto"/>
              <w:right w:val="single" w:sz="4" w:space="0" w:color="auto"/>
            </w:tcBorders>
            <w:shd w:val="clear" w:color="auto" w:fill="auto"/>
            <w:noWrap/>
            <w:vAlign w:val="bottom"/>
            <w:hideMark/>
          </w:tcPr>
          <w:p w14:paraId="38532FB7"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6A5A5845" w14:textId="77777777" w:rsidR="004F26E9" w:rsidRPr="004F26E9" w:rsidRDefault="004F26E9" w:rsidP="004F26E9">
            <w:pPr>
              <w:spacing w:before="0"/>
              <w:ind w:firstLine="0"/>
              <w:jc w:val="right"/>
              <w:rPr>
                <w:sz w:val="22"/>
                <w:szCs w:val="22"/>
              </w:rPr>
            </w:pPr>
            <w:r w:rsidRPr="004F26E9">
              <w:rPr>
                <w:sz w:val="22"/>
                <w:szCs w:val="22"/>
              </w:rPr>
              <w:t>6 513</w:t>
            </w:r>
          </w:p>
        </w:tc>
        <w:tc>
          <w:tcPr>
            <w:tcW w:w="3605" w:type="dxa"/>
            <w:tcBorders>
              <w:top w:val="nil"/>
              <w:left w:val="nil"/>
              <w:bottom w:val="single" w:sz="4" w:space="0" w:color="auto"/>
              <w:right w:val="single" w:sz="4" w:space="0" w:color="auto"/>
            </w:tcBorders>
            <w:shd w:val="clear" w:color="auto" w:fill="auto"/>
            <w:noWrap/>
            <w:vAlign w:val="bottom"/>
            <w:hideMark/>
          </w:tcPr>
          <w:p w14:paraId="26F93246" w14:textId="77777777" w:rsidR="004F26E9" w:rsidRPr="004F26E9" w:rsidRDefault="004F26E9" w:rsidP="004F26E9">
            <w:pPr>
              <w:spacing w:before="0"/>
              <w:ind w:firstLine="0"/>
              <w:jc w:val="left"/>
              <w:rPr>
                <w:sz w:val="22"/>
                <w:szCs w:val="22"/>
              </w:rPr>
            </w:pPr>
            <w:r w:rsidRPr="004F26E9">
              <w:rPr>
                <w:sz w:val="22"/>
                <w:szCs w:val="22"/>
              </w:rPr>
              <w:t>podpěrné zařízení</w:t>
            </w:r>
          </w:p>
        </w:tc>
        <w:tc>
          <w:tcPr>
            <w:tcW w:w="1728" w:type="dxa"/>
            <w:tcBorders>
              <w:top w:val="nil"/>
              <w:left w:val="nil"/>
              <w:bottom w:val="single" w:sz="4" w:space="0" w:color="auto"/>
              <w:right w:val="single" w:sz="4" w:space="0" w:color="auto"/>
            </w:tcBorders>
            <w:shd w:val="clear" w:color="auto" w:fill="auto"/>
            <w:noWrap/>
            <w:vAlign w:val="bottom"/>
            <w:hideMark/>
          </w:tcPr>
          <w:p w14:paraId="410A6DCA" w14:textId="77777777" w:rsidR="004F26E9" w:rsidRPr="004F26E9" w:rsidRDefault="004F26E9" w:rsidP="004F26E9">
            <w:pPr>
              <w:spacing w:before="0"/>
              <w:ind w:firstLine="0"/>
              <w:jc w:val="right"/>
              <w:rPr>
                <w:sz w:val="22"/>
                <w:szCs w:val="22"/>
              </w:rPr>
            </w:pPr>
            <w:r w:rsidRPr="004F26E9">
              <w:rPr>
                <w:sz w:val="22"/>
                <w:szCs w:val="22"/>
              </w:rPr>
              <w:t>100000095</w:t>
            </w:r>
          </w:p>
        </w:tc>
        <w:tc>
          <w:tcPr>
            <w:tcW w:w="1647" w:type="dxa"/>
            <w:tcBorders>
              <w:top w:val="nil"/>
              <w:left w:val="nil"/>
              <w:bottom w:val="single" w:sz="4" w:space="0" w:color="auto"/>
              <w:right w:val="single" w:sz="4" w:space="0" w:color="auto"/>
            </w:tcBorders>
            <w:shd w:val="clear" w:color="auto" w:fill="auto"/>
            <w:noWrap/>
            <w:vAlign w:val="bottom"/>
            <w:hideMark/>
          </w:tcPr>
          <w:p w14:paraId="4822A75D"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2714602B"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3EBD353B" w14:textId="77777777" w:rsidR="004F26E9" w:rsidRPr="004F26E9" w:rsidRDefault="004F26E9" w:rsidP="004F26E9">
            <w:pPr>
              <w:spacing w:before="0"/>
              <w:ind w:firstLine="0"/>
              <w:jc w:val="left"/>
              <w:rPr>
                <w:sz w:val="22"/>
                <w:szCs w:val="22"/>
              </w:rPr>
            </w:pPr>
            <w:r w:rsidRPr="004F26E9">
              <w:rPr>
                <w:sz w:val="22"/>
                <w:szCs w:val="22"/>
              </w:rPr>
              <w:lastRenderedPageBreak/>
              <w:t>Značka sítí střešník</w:t>
            </w:r>
          </w:p>
        </w:tc>
        <w:tc>
          <w:tcPr>
            <w:tcW w:w="1207" w:type="dxa"/>
            <w:tcBorders>
              <w:top w:val="nil"/>
              <w:left w:val="nil"/>
              <w:bottom w:val="single" w:sz="4" w:space="0" w:color="auto"/>
              <w:right w:val="single" w:sz="4" w:space="0" w:color="auto"/>
            </w:tcBorders>
            <w:shd w:val="clear" w:color="auto" w:fill="auto"/>
            <w:noWrap/>
            <w:vAlign w:val="bottom"/>
            <w:hideMark/>
          </w:tcPr>
          <w:p w14:paraId="7BAFDF16"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250E5A36" w14:textId="77777777" w:rsidR="004F26E9" w:rsidRPr="004F26E9" w:rsidRDefault="004F26E9" w:rsidP="004F26E9">
            <w:pPr>
              <w:spacing w:before="0"/>
              <w:ind w:firstLine="0"/>
              <w:jc w:val="right"/>
              <w:rPr>
                <w:sz w:val="22"/>
                <w:szCs w:val="22"/>
              </w:rPr>
            </w:pPr>
            <w:r w:rsidRPr="004F26E9">
              <w:rPr>
                <w:sz w:val="22"/>
                <w:szCs w:val="22"/>
              </w:rPr>
              <w:t>8 095</w:t>
            </w:r>
          </w:p>
        </w:tc>
        <w:tc>
          <w:tcPr>
            <w:tcW w:w="3605" w:type="dxa"/>
            <w:tcBorders>
              <w:top w:val="nil"/>
              <w:left w:val="nil"/>
              <w:bottom w:val="single" w:sz="4" w:space="0" w:color="auto"/>
              <w:right w:val="single" w:sz="4" w:space="0" w:color="auto"/>
            </w:tcBorders>
            <w:shd w:val="clear" w:color="auto" w:fill="auto"/>
            <w:noWrap/>
            <w:vAlign w:val="bottom"/>
            <w:hideMark/>
          </w:tcPr>
          <w:p w14:paraId="32A78FFA" w14:textId="77777777" w:rsidR="004F26E9" w:rsidRPr="004F26E9" w:rsidRDefault="004F26E9" w:rsidP="004F26E9">
            <w:pPr>
              <w:spacing w:before="0"/>
              <w:ind w:firstLine="0"/>
              <w:jc w:val="left"/>
              <w:rPr>
                <w:sz w:val="22"/>
                <w:szCs w:val="22"/>
              </w:rPr>
            </w:pPr>
            <w:r w:rsidRPr="004F26E9">
              <w:rPr>
                <w:sz w:val="22"/>
                <w:szCs w:val="22"/>
              </w:rPr>
              <w:t>podpěrné zařízení</w:t>
            </w:r>
          </w:p>
        </w:tc>
        <w:tc>
          <w:tcPr>
            <w:tcW w:w="1728" w:type="dxa"/>
            <w:tcBorders>
              <w:top w:val="nil"/>
              <w:left w:val="nil"/>
              <w:bottom w:val="single" w:sz="4" w:space="0" w:color="auto"/>
              <w:right w:val="single" w:sz="4" w:space="0" w:color="auto"/>
            </w:tcBorders>
            <w:shd w:val="clear" w:color="auto" w:fill="auto"/>
            <w:noWrap/>
            <w:vAlign w:val="bottom"/>
            <w:hideMark/>
          </w:tcPr>
          <w:p w14:paraId="614B32CC" w14:textId="77777777" w:rsidR="004F26E9" w:rsidRPr="004F26E9" w:rsidRDefault="004F26E9" w:rsidP="004F26E9">
            <w:pPr>
              <w:spacing w:before="0"/>
              <w:ind w:firstLine="0"/>
              <w:jc w:val="right"/>
              <w:rPr>
                <w:sz w:val="22"/>
                <w:szCs w:val="22"/>
              </w:rPr>
            </w:pPr>
            <w:r w:rsidRPr="004F26E9">
              <w:rPr>
                <w:sz w:val="22"/>
                <w:szCs w:val="22"/>
              </w:rPr>
              <w:t>100000095</w:t>
            </w:r>
          </w:p>
        </w:tc>
        <w:tc>
          <w:tcPr>
            <w:tcW w:w="1647" w:type="dxa"/>
            <w:tcBorders>
              <w:top w:val="nil"/>
              <w:left w:val="nil"/>
              <w:bottom w:val="single" w:sz="4" w:space="0" w:color="auto"/>
              <w:right w:val="single" w:sz="4" w:space="0" w:color="auto"/>
            </w:tcBorders>
            <w:shd w:val="clear" w:color="auto" w:fill="auto"/>
            <w:noWrap/>
            <w:vAlign w:val="bottom"/>
            <w:hideMark/>
          </w:tcPr>
          <w:p w14:paraId="1CE8B92B"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23E1DF2D"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53BA1847" w14:textId="77777777" w:rsidR="004F26E9" w:rsidRPr="004F26E9" w:rsidRDefault="004F26E9" w:rsidP="004F26E9">
            <w:pPr>
              <w:spacing w:before="0"/>
              <w:ind w:firstLine="0"/>
              <w:jc w:val="left"/>
              <w:rPr>
                <w:sz w:val="22"/>
                <w:szCs w:val="22"/>
              </w:rPr>
            </w:pPr>
            <w:r w:rsidRPr="004F26E9">
              <w:rPr>
                <w:sz w:val="22"/>
                <w:szCs w:val="22"/>
              </w:rPr>
              <w:t>Značka sítí šachta</w:t>
            </w:r>
          </w:p>
        </w:tc>
        <w:tc>
          <w:tcPr>
            <w:tcW w:w="1207" w:type="dxa"/>
            <w:tcBorders>
              <w:top w:val="nil"/>
              <w:left w:val="nil"/>
              <w:bottom w:val="single" w:sz="4" w:space="0" w:color="auto"/>
              <w:right w:val="single" w:sz="4" w:space="0" w:color="auto"/>
            </w:tcBorders>
            <w:shd w:val="clear" w:color="auto" w:fill="auto"/>
            <w:noWrap/>
            <w:vAlign w:val="bottom"/>
            <w:hideMark/>
          </w:tcPr>
          <w:p w14:paraId="254240A6"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79B6E682" w14:textId="77777777" w:rsidR="004F26E9" w:rsidRPr="004F26E9" w:rsidRDefault="004F26E9" w:rsidP="004F26E9">
            <w:pPr>
              <w:spacing w:before="0"/>
              <w:ind w:firstLine="0"/>
              <w:jc w:val="right"/>
              <w:rPr>
                <w:sz w:val="22"/>
                <w:szCs w:val="22"/>
              </w:rPr>
            </w:pPr>
            <w:r w:rsidRPr="004F26E9">
              <w:rPr>
                <w:sz w:val="22"/>
                <w:szCs w:val="22"/>
              </w:rPr>
              <w:t>43 722</w:t>
            </w:r>
          </w:p>
        </w:tc>
        <w:tc>
          <w:tcPr>
            <w:tcW w:w="3605" w:type="dxa"/>
            <w:tcBorders>
              <w:top w:val="nil"/>
              <w:left w:val="nil"/>
              <w:bottom w:val="single" w:sz="4" w:space="0" w:color="auto"/>
              <w:right w:val="single" w:sz="4" w:space="0" w:color="auto"/>
            </w:tcBorders>
            <w:shd w:val="clear" w:color="auto" w:fill="auto"/>
            <w:noWrap/>
            <w:vAlign w:val="bottom"/>
            <w:hideMark/>
          </w:tcPr>
          <w:p w14:paraId="78B610FE" w14:textId="77777777" w:rsidR="004F26E9" w:rsidRPr="004F26E9" w:rsidRDefault="004F26E9" w:rsidP="004F26E9">
            <w:pPr>
              <w:spacing w:before="0"/>
              <w:ind w:firstLine="0"/>
              <w:jc w:val="left"/>
              <w:rPr>
                <w:sz w:val="22"/>
                <w:szCs w:val="22"/>
              </w:rPr>
            </w:pPr>
            <w:r w:rsidRPr="004F26E9">
              <w:rPr>
                <w:sz w:val="22"/>
                <w:szCs w:val="22"/>
              </w:rPr>
              <w:t>povrchový znak TI</w:t>
            </w:r>
          </w:p>
        </w:tc>
        <w:tc>
          <w:tcPr>
            <w:tcW w:w="1728" w:type="dxa"/>
            <w:tcBorders>
              <w:top w:val="nil"/>
              <w:left w:val="nil"/>
              <w:bottom w:val="single" w:sz="4" w:space="0" w:color="auto"/>
              <w:right w:val="single" w:sz="4" w:space="0" w:color="auto"/>
            </w:tcBorders>
            <w:shd w:val="clear" w:color="auto" w:fill="auto"/>
            <w:noWrap/>
            <w:vAlign w:val="bottom"/>
            <w:hideMark/>
          </w:tcPr>
          <w:p w14:paraId="7BB6E591" w14:textId="77777777" w:rsidR="004F26E9" w:rsidRPr="004F26E9" w:rsidRDefault="004F26E9" w:rsidP="004F26E9">
            <w:pPr>
              <w:spacing w:before="0"/>
              <w:ind w:firstLine="0"/>
              <w:jc w:val="right"/>
              <w:rPr>
                <w:sz w:val="22"/>
                <w:szCs w:val="22"/>
              </w:rPr>
            </w:pPr>
            <w:r w:rsidRPr="004F26E9">
              <w:rPr>
                <w:sz w:val="22"/>
                <w:szCs w:val="22"/>
              </w:rPr>
              <w:t>100000135</w:t>
            </w:r>
          </w:p>
        </w:tc>
        <w:tc>
          <w:tcPr>
            <w:tcW w:w="1647" w:type="dxa"/>
            <w:tcBorders>
              <w:top w:val="nil"/>
              <w:left w:val="nil"/>
              <w:bottom w:val="single" w:sz="4" w:space="0" w:color="auto"/>
              <w:right w:val="single" w:sz="4" w:space="0" w:color="auto"/>
            </w:tcBorders>
            <w:shd w:val="clear" w:color="auto" w:fill="auto"/>
            <w:noWrap/>
            <w:vAlign w:val="bottom"/>
            <w:hideMark/>
          </w:tcPr>
          <w:p w14:paraId="3291F146"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403F434C"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2B3B8589" w14:textId="77777777" w:rsidR="004F26E9" w:rsidRPr="004F26E9" w:rsidRDefault="004F26E9" w:rsidP="004F26E9">
            <w:pPr>
              <w:spacing w:before="0"/>
              <w:ind w:firstLine="0"/>
              <w:jc w:val="left"/>
              <w:rPr>
                <w:sz w:val="22"/>
                <w:szCs w:val="22"/>
              </w:rPr>
            </w:pPr>
            <w:r w:rsidRPr="004F26E9">
              <w:rPr>
                <w:sz w:val="22"/>
                <w:szCs w:val="22"/>
              </w:rPr>
              <w:t xml:space="preserve">Značka sítí </w:t>
            </w:r>
            <w:proofErr w:type="spellStart"/>
            <w:r w:rsidRPr="004F26E9">
              <w:rPr>
                <w:sz w:val="22"/>
                <w:szCs w:val="22"/>
              </w:rPr>
              <w:t>šachta_neov</w:t>
            </w:r>
            <w:proofErr w:type="spellEnd"/>
            <w:r w:rsidRPr="004F26E9">
              <w:rPr>
                <w:sz w:val="22"/>
                <w:szCs w:val="22"/>
              </w:rPr>
              <w:t>.</w:t>
            </w:r>
          </w:p>
        </w:tc>
        <w:tc>
          <w:tcPr>
            <w:tcW w:w="1207" w:type="dxa"/>
            <w:tcBorders>
              <w:top w:val="nil"/>
              <w:left w:val="nil"/>
              <w:bottom w:val="single" w:sz="4" w:space="0" w:color="auto"/>
              <w:right w:val="single" w:sz="4" w:space="0" w:color="auto"/>
            </w:tcBorders>
            <w:shd w:val="clear" w:color="auto" w:fill="auto"/>
            <w:noWrap/>
            <w:vAlign w:val="bottom"/>
            <w:hideMark/>
          </w:tcPr>
          <w:p w14:paraId="257E977D"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04864B2A" w14:textId="77777777" w:rsidR="004F26E9" w:rsidRPr="004F26E9" w:rsidRDefault="004F26E9" w:rsidP="004F26E9">
            <w:pPr>
              <w:spacing w:before="0"/>
              <w:ind w:firstLine="0"/>
              <w:jc w:val="right"/>
              <w:rPr>
                <w:sz w:val="22"/>
                <w:szCs w:val="22"/>
              </w:rPr>
            </w:pPr>
            <w:r w:rsidRPr="004F26E9">
              <w:rPr>
                <w:sz w:val="22"/>
                <w:szCs w:val="22"/>
              </w:rPr>
              <w:t>92</w:t>
            </w:r>
          </w:p>
        </w:tc>
        <w:tc>
          <w:tcPr>
            <w:tcW w:w="3605" w:type="dxa"/>
            <w:tcBorders>
              <w:top w:val="nil"/>
              <w:left w:val="nil"/>
              <w:bottom w:val="single" w:sz="4" w:space="0" w:color="auto"/>
              <w:right w:val="single" w:sz="4" w:space="0" w:color="auto"/>
            </w:tcBorders>
            <w:shd w:val="clear" w:color="auto" w:fill="auto"/>
            <w:noWrap/>
            <w:vAlign w:val="bottom"/>
            <w:hideMark/>
          </w:tcPr>
          <w:p w14:paraId="2EFE38F1" w14:textId="77777777" w:rsidR="004F26E9" w:rsidRPr="004F26E9" w:rsidRDefault="004F26E9" w:rsidP="004F26E9">
            <w:pPr>
              <w:spacing w:before="0"/>
              <w:ind w:firstLine="0"/>
              <w:jc w:val="left"/>
              <w:rPr>
                <w:sz w:val="22"/>
                <w:szCs w:val="22"/>
              </w:rPr>
            </w:pPr>
            <w:r w:rsidRPr="004F26E9">
              <w:rPr>
                <w:sz w:val="22"/>
                <w:szCs w:val="22"/>
              </w:rPr>
              <w:t>povrchový znak TI</w:t>
            </w:r>
          </w:p>
        </w:tc>
        <w:tc>
          <w:tcPr>
            <w:tcW w:w="1728" w:type="dxa"/>
            <w:tcBorders>
              <w:top w:val="nil"/>
              <w:left w:val="nil"/>
              <w:bottom w:val="single" w:sz="4" w:space="0" w:color="auto"/>
              <w:right w:val="single" w:sz="4" w:space="0" w:color="auto"/>
            </w:tcBorders>
            <w:shd w:val="clear" w:color="auto" w:fill="auto"/>
            <w:noWrap/>
            <w:vAlign w:val="bottom"/>
            <w:hideMark/>
          </w:tcPr>
          <w:p w14:paraId="69DB2F3E" w14:textId="77777777" w:rsidR="004F26E9" w:rsidRPr="004F26E9" w:rsidRDefault="004F26E9" w:rsidP="004F26E9">
            <w:pPr>
              <w:spacing w:before="0"/>
              <w:ind w:firstLine="0"/>
              <w:jc w:val="right"/>
              <w:rPr>
                <w:sz w:val="22"/>
                <w:szCs w:val="22"/>
              </w:rPr>
            </w:pPr>
            <w:r w:rsidRPr="004F26E9">
              <w:rPr>
                <w:sz w:val="22"/>
                <w:szCs w:val="22"/>
              </w:rPr>
              <w:t>100000135</w:t>
            </w:r>
          </w:p>
        </w:tc>
        <w:tc>
          <w:tcPr>
            <w:tcW w:w="1647" w:type="dxa"/>
            <w:tcBorders>
              <w:top w:val="nil"/>
              <w:left w:val="nil"/>
              <w:bottom w:val="single" w:sz="4" w:space="0" w:color="auto"/>
              <w:right w:val="single" w:sz="4" w:space="0" w:color="auto"/>
            </w:tcBorders>
            <w:shd w:val="clear" w:color="auto" w:fill="auto"/>
            <w:noWrap/>
            <w:vAlign w:val="bottom"/>
            <w:hideMark/>
          </w:tcPr>
          <w:p w14:paraId="18B0587C"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364DD08E"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56058191" w14:textId="77777777" w:rsidR="004F26E9" w:rsidRPr="004F26E9" w:rsidRDefault="004F26E9" w:rsidP="004F26E9">
            <w:pPr>
              <w:spacing w:before="0"/>
              <w:ind w:firstLine="0"/>
              <w:jc w:val="left"/>
              <w:rPr>
                <w:sz w:val="22"/>
                <w:szCs w:val="22"/>
              </w:rPr>
            </w:pPr>
            <w:r w:rsidRPr="004F26E9">
              <w:rPr>
                <w:sz w:val="22"/>
                <w:szCs w:val="22"/>
              </w:rPr>
              <w:t xml:space="preserve">Značka sítí </w:t>
            </w:r>
            <w:proofErr w:type="spellStart"/>
            <w:r w:rsidRPr="004F26E9">
              <w:rPr>
                <w:sz w:val="22"/>
                <w:szCs w:val="22"/>
              </w:rPr>
              <w:t>šachta_vzduš</w:t>
            </w:r>
            <w:proofErr w:type="spellEnd"/>
            <w:r w:rsidRPr="004F26E9">
              <w:rPr>
                <w:sz w:val="22"/>
                <w:szCs w:val="22"/>
              </w:rPr>
              <w:t>.</w:t>
            </w:r>
          </w:p>
        </w:tc>
        <w:tc>
          <w:tcPr>
            <w:tcW w:w="1207" w:type="dxa"/>
            <w:tcBorders>
              <w:top w:val="nil"/>
              <w:left w:val="nil"/>
              <w:bottom w:val="single" w:sz="4" w:space="0" w:color="auto"/>
              <w:right w:val="single" w:sz="4" w:space="0" w:color="auto"/>
            </w:tcBorders>
            <w:shd w:val="clear" w:color="auto" w:fill="auto"/>
            <w:noWrap/>
            <w:vAlign w:val="bottom"/>
            <w:hideMark/>
          </w:tcPr>
          <w:p w14:paraId="2C48720A"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724BC5B8" w14:textId="77777777" w:rsidR="004F26E9" w:rsidRPr="004F26E9" w:rsidRDefault="004F26E9" w:rsidP="004F26E9">
            <w:pPr>
              <w:spacing w:before="0"/>
              <w:ind w:firstLine="0"/>
              <w:jc w:val="right"/>
              <w:rPr>
                <w:sz w:val="22"/>
                <w:szCs w:val="22"/>
              </w:rPr>
            </w:pPr>
            <w:r w:rsidRPr="004F26E9">
              <w:rPr>
                <w:sz w:val="22"/>
                <w:szCs w:val="22"/>
              </w:rPr>
              <w:t>102</w:t>
            </w:r>
          </w:p>
        </w:tc>
        <w:tc>
          <w:tcPr>
            <w:tcW w:w="3605" w:type="dxa"/>
            <w:tcBorders>
              <w:top w:val="nil"/>
              <w:left w:val="nil"/>
              <w:bottom w:val="single" w:sz="4" w:space="0" w:color="auto"/>
              <w:right w:val="single" w:sz="4" w:space="0" w:color="auto"/>
            </w:tcBorders>
            <w:shd w:val="clear" w:color="auto" w:fill="auto"/>
            <w:noWrap/>
            <w:vAlign w:val="bottom"/>
            <w:hideMark/>
          </w:tcPr>
          <w:p w14:paraId="5FED06BF" w14:textId="77777777" w:rsidR="004F26E9" w:rsidRPr="004F26E9" w:rsidRDefault="004F26E9" w:rsidP="004F26E9">
            <w:pPr>
              <w:spacing w:before="0"/>
              <w:ind w:firstLine="0"/>
              <w:jc w:val="left"/>
              <w:rPr>
                <w:sz w:val="22"/>
                <w:szCs w:val="22"/>
              </w:rPr>
            </w:pPr>
            <w:r w:rsidRPr="004F26E9">
              <w:rPr>
                <w:sz w:val="22"/>
                <w:szCs w:val="22"/>
              </w:rPr>
              <w:t>povrchový znak TI</w:t>
            </w:r>
          </w:p>
        </w:tc>
        <w:tc>
          <w:tcPr>
            <w:tcW w:w="1728" w:type="dxa"/>
            <w:tcBorders>
              <w:top w:val="nil"/>
              <w:left w:val="nil"/>
              <w:bottom w:val="single" w:sz="4" w:space="0" w:color="auto"/>
              <w:right w:val="single" w:sz="4" w:space="0" w:color="auto"/>
            </w:tcBorders>
            <w:shd w:val="clear" w:color="auto" w:fill="auto"/>
            <w:noWrap/>
            <w:vAlign w:val="bottom"/>
            <w:hideMark/>
          </w:tcPr>
          <w:p w14:paraId="2328C49A" w14:textId="77777777" w:rsidR="004F26E9" w:rsidRPr="004F26E9" w:rsidRDefault="004F26E9" w:rsidP="004F26E9">
            <w:pPr>
              <w:spacing w:before="0"/>
              <w:ind w:firstLine="0"/>
              <w:jc w:val="right"/>
              <w:rPr>
                <w:sz w:val="22"/>
                <w:szCs w:val="22"/>
              </w:rPr>
            </w:pPr>
            <w:r w:rsidRPr="004F26E9">
              <w:rPr>
                <w:sz w:val="22"/>
                <w:szCs w:val="22"/>
              </w:rPr>
              <w:t>100000135</w:t>
            </w:r>
          </w:p>
        </w:tc>
        <w:tc>
          <w:tcPr>
            <w:tcW w:w="1647" w:type="dxa"/>
            <w:tcBorders>
              <w:top w:val="nil"/>
              <w:left w:val="nil"/>
              <w:bottom w:val="single" w:sz="4" w:space="0" w:color="auto"/>
              <w:right w:val="single" w:sz="4" w:space="0" w:color="auto"/>
            </w:tcBorders>
            <w:shd w:val="clear" w:color="auto" w:fill="auto"/>
            <w:noWrap/>
            <w:vAlign w:val="bottom"/>
            <w:hideMark/>
          </w:tcPr>
          <w:p w14:paraId="6E0AFB0B"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41731A4B"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62469F4A" w14:textId="77777777" w:rsidR="004F26E9" w:rsidRPr="004F26E9" w:rsidRDefault="004F26E9" w:rsidP="004F26E9">
            <w:pPr>
              <w:spacing w:before="0"/>
              <w:ind w:firstLine="0"/>
              <w:jc w:val="left"/>
              <w:rPr>
                <w:sz w:val="22"/>
                <w:szCs w:val="22"/>
              </w:rPr>
            </w:pPr>
            <w:r w:rsidRPr="004F26E9">
              <w:rPr>
                <w:sz w:val="22"/>
                <w:szCs w:val="22"/>
              </w:rPr>
              <w:t xml:space="preserve">Značka sítí </w:t>
            </w:r>
            <w:proofErr w:type="spellStart"/>
            <w:r w:rsidRPr="004F26E9">
              <w:rPr>
                <w:sz w:val="22"/>
                <w:szCs w:val="22"/>
              </w:rPr>
              <w:t>šachta+šoupě</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4A59D391"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73163AEA" w14:textId="77777777" w:rsidR="004F26E9" w:rsidRPr="004F26E9" w:rsidRDefault="004F26E9" w:rsidP="004F26E9">
            <w:pPr>
              <w:spacing w:before="0"/>
              <w:ind w:firstLine="0"/>
              <w:jc w:val="right"/>
              <w:rPr>
                <w:sz w:val="22"/>
                <w:szCs w:val="22"/>
              </w:rPr>
            </w:pPr>
            <w:r w:rsidRPr="004F26E9">
              <w:rPr>
                <w:sz w:val="22"/>
                <w:szCs w:val="22"/>
              </w:rPr>
              <w:t>56</w:t>
            </w:r>
          </w:p>
        </w:tc>
        <w:tc>
          <w:tcPr>
            <w:tcW w:w="3605" w:type="dxa"/>
            <w:tcBorders>
              <w:top w:val="nil"/>
              <w:left w:val="nil"/>
              <w:bottom w:val="single" w:sz="4" w:space="0" w:color="auto"/>
              <w:right w:val="single" w:sz="4" w:space="0" w:color="auto"/>
            </w:tcBorders>
            <w:shd w:val="clear" w:color="auto" w:fill="auto"/>
            <w:noWrap/>
            <w:vAlign w:val="bottom"/>
            <w:hideMark/>
          </w:tcPr>
          <w:p w14:paraId="36DF09A9" w14:textId="77777777" w:rsidR="004F26E9" w:rsidRPr="004F26E9" w:rsidRDefault="004F26E9" w:rsidP="004F26E9">
            <w:pPr>
              <w:spacing w:before="0"/>
              <w:ind w:firstLine="0"/>
              <w:jc w:val="left"/>
              <w:rPr>
                <w:sz w:val="22"/>
                <w:szCs w:val="22"/>
              </w:rPr>
            </w:pPr>
            <w:r w:rsidRPr="004F26E9">
              <w:rPr>
                <w:sz w:val="22"/>
                <w:szCs w:val="22"/>
              </w:rPr>
              <w:t>povrchový znak TI</w:t>
            </w:r>
          </w:p>
        </w:tc>
        <w:tc>
          <w:tcPr>
            <w:tcW w:w="1728" w:type="dxa"/>
            <w:tcBorders>
              <w:top w:val="nil"/>
              <w:left w:val="nil"/>
              <w:bottom w:val="single" w:sz="4" w:space="0" w:color="auto"/>
              <w:right w:val="single" w:sz="4" w:space="0" w:color="auto"/>
            </w:tcBorders>
            <w:shd w:val="clear" w:color="auto" w:fill="auto"/>
            <w:noWrap/>
            <w:vAlign w:val="bottom"/>
            <w:hideMark/>
          </w:tcPr>
          <w:p w14:paraId="25826C8A" w14:textId="77777777" w:rsidR="004F26E9" w:rsidRPr="004F26E9" w:rsidRDefault="004F26E9" w:rsidP="004F26E9">
            <w:pPr>
              <w:spacing w:before="0"/>
              <w:ind w:firstLine="0"/>
              <w:jc w:val="right"/>
              <w:rPr>
                <w:sz w:val="22"/>
                <w:szCs w:val="22"/>
              </w:rPr>
            </w:pPr>
            <w:r w:rsidRPr="004F26E9">
              <w:rPr>
                <w:sz w:val="22"/>
                <w:szCs w:val="22"/>
              </w:rPr>
              <w:t>100000135</w:t>
            </w:r>
          </w:p>
        </w:tc>
        <w:tc>
          <w:tcPr>
            <w:tcW w:w="1647" w:type="dxa"/>
            <w:tcBorders>
              <w:top w:val="nil"/>
              <w:left w:val="nil"/>
              <w:bottom w:val="single" w:sz="4" w:space="0" w:color="auto"/>
              <w:right w:val="single" w:sz="4" w:space="0" w:color="auto"/>
            </w:tcBorders>
            <w:shd w:val="clear" w:color="auto" w:fill="auto"/>
            <w:noWrap/>
            <w:vAlign w:val="bottom"/>
            <w:hideMark/>
          </w:tcPr>
          <w:p w14:paraId="178AC34D"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459ABF15"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77C4875C" w14:textId="77777777" w:rsidR="004F26E9" w:rsidRPr="004F26E9" w:rsidRDefault="004F26E9" w:rsidP="004F26E9">
            <w:pPr>
              <w:spacing w:before="0"/>
              <w:ind w:firstLine="0"/>
              <w:jc w:val="left"/>
              <w:rPr>
                <w:sz w:val="22"/>
                <w:szCs w:val="22"/>
              </w:rPr>
            </w:pPr>
            <w:r w:rsidRPr="004F26E9">
              <w:rPr>
                <w:sz w:val="22"/>
                <w:szCs w:val="22"/>
              </w:rPr>
              <w:t>Značka sítí šoupě</w:t>
            </w:r>
          </w:p>
        </w:tc>
        <w:tc>
          <w:tcPr>
            <w:tcW w:w="1207" w:type="dxa"/>
            <w:tcBorders>
              <w:top w:val="nil"/>
              <w:left w:val="nil"/>
              <w:bottom w:val="single" w:sz="4" w:space="0" w:color="auto"/>
              <w:right w:val="single" w:sz="4" w:space="0" w:color="auto"/>
            </w:tcBorders>
            <w:shd w:val="clear" w:color="auto" w:fill="auto"/>
            <w:noWrap/>
            <w:vAlign w:val="bottom"/>
            <w:hideMark/>
          </w:tcPr>
          <w:p w14:paraId="4989C5A3"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456FE9BD" w14:textId="77777777" w:rsidR="004F26E9" w:rsidRPr="004F26E9" w:rsidRDefault="004F26E9" w:rsidP="004F26E9">
            <w:pPr>
              <w:spacing w:before="0"/>
              <w:ind w:firstLine="0"/>
              <w:jc w:val="right"/>
              <w:rPr>
                <w:sz w:val="22"/>
                <w:szCs w:val="22"/>
              </w:rPr>
            </w:pPr>
            <w:r w:rsidRPr="004F26E9">
              <w:rPr>
                <w:sz w:val="22"/>
                <w:szCs w:val="22"/>
              </w:rPr>
              <w:t>3 590</w:t>
            </w:r>
          </w:p>
        </w:tc>
        <w:tc>
          <w:tcPr>
            <w:tcW w:w="3605" w:type="dxa"/>
            <w:tcBorders>
              <w:top w:val="nil"/>
              <w:left w:val="nil"/>
              <w:bottom w:val="single" w:sz="4" w:space="0" w:color="auto"/>
              <w:right w:val="single" w:sz="4" w:space="0" w:color="auto"/>
            </w:tcBorders>
            <w:shd w:val="clear" w:color="auto" w:fill="auto"/>
            <w:noWrap/>
            <w:vAlign w:val="bottom"/>
            <w:hideMark/>
          </w:tcPr>
          <w:p w14:paraId="7166C43C" w14:textId="77777777" w:rsidR="004F26E9" w:rsidRPr="004F26E9" w:rsidRDefault="004F26E9" w:rsidP="004F26E9">
            <w:pPr>
              <w:spacing w:before="0"/>
              <w:ind w:firstLine="0"/>
              <w:jc w:val="left"/>
              <w:rPr>
                <w:sz w:val="22"/>
                <w:szCs w:val="22"/>
              </w:rPr>
            </w:pPr>
            <w:r w:rsidRPr="004F26E9">
              <w:rPr>
                <w:sz w:val="22"/>
                <w:szCs w:val="22"/>
              </w:rPr>
              <w:t>nemá ekvivalent</w:t>
            </w:r>
          </w:p>
        </w:tc>
        <w:tc>
          <w:tcPr>
            <w:tcW w:w="1728" w:type="dxa"/>
            <w:tcBorders>
              <w:top w:val="nil"/>
              <w:left w:val="nil"/>
              <w:bottom w:val="single" w:sz="4" w:space="0" w:color="auto"/>
              <w:right w:val="single" w:sz="4" w:space="0" w:color="auto"/>
            </w:tcBorders>
            <w:shd w:val="clear" w:color="auto" w:fill="auto"/>
            <w:noWrap/>
            <w:vAlign w:val="bottom"/>
            <w:hideMark/>
          </w:tcPr>
          <w:p w14:paraId="0E832411" w14:textId="77777777" w:rsidR="004F26E9" w:rsidRPr="004F26E9" w:rsidRDefault="004F26E9" w:rsidP="004F26E9">
            <w:pPr>
              <w:spacing w:before="0"/>
              <w:ind w:firstLine="0"/>
              <w:jc w:val="right"/>
              <w:rPr>
                <w:sz w:val="22"/>
                <w:szCs w:val="22"/>
              </w:rPr>
            </w:pPr>
            <w:r w:rsidRPr="004F26E9">
              <w:rPr>
                <w:sz w:val="22"/>
                <w:szCs w:val="22"/>
              </w:rPr>
              <w:t>100000135</w:t>
            </w:r>
          </w:p>
        </w:tc>
        <w:tc>
          <w:tcPr>
            <w:tcW w:w="1647" w:type="dxa"/>
            <w:tcBorders>
              <w:top w:val="nil"/>
              <w:left w:val="nil"/>
              <w:bottom w:val="single" w:sz="4" w:space="0" w:color="auto"/>
              <w:right w:val="single" w:sz="4" w:space="0" w:color="auto"/>
            </w:tcBorders>
            <w:shd w:val="clear" w:color="auto" w:fill="auto"/>
            <w:noWrap/>
            <w:vAlign w:val="bottom"/>
            <w:hideMark/>
          </w:tcPr>
          <w:p w14:paraId="580B53CD"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5A881432"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5CA159C6" w14:textId="77777777" w:rsidR="004F26E9" w:rsidRPr="004F26E9" w:rsidRDefault="004F26E9" w:rsidP="004F26E9">
            <w:pPr>
              <w:spacing w:before="0"/>
              <w:ind w:firstLine="0"/>
              <w:jc w:val="left"/>
              <w:rPr>
                <w:sz w:val="22"/>
                <w:szCs w:val="22"/>
              </w:rPr>
            </w:pPr>
            <w:r w:rsidRPr="004F26E9">
              <w:rPr>
                <w:sz w:val="22"/>
                <w:szCs w:val="22"/>
              </w:rPr>
              <w:t xml:space="preserve">Značka sítí </w:t>
            </w:r>
            <w:proofErr w:type="spellStart"/>
            <w:r w:rsidRPr="004F26E9">
              <w:rPr>
                <w:sz w:val="22"/>
                <w:szCs w:val="22"/>
              </w:rPr>
              <w:t>tel.budka</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34FDF645"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0DDD79C7" w14:textId="77777777" w:rsidR="004F26E9" w:rsidRPr="004F26E9" w:rsidRDefault="004F26E9" w:rsidP="004F26E9">
            <w:pPr>
              <w:spacing w:before="0"/>
              <w:ind w:firstLine="0"/>
              <w:jc w:val="right"/>
              <w:rPr>
                <w:sz w:val="22"/>
                <w:szCs w:val="22"/>
              </w:rPr>
            </w:pPr>
            <w:r w:rsidRPr="004F26E9">
              <w:rPr>
                <w:sz w:val="22"/>
                <w:szCs w:val="22"/>
              </w:rPr>
              <w:t>474</w:t>
            </w:r>
          </w:p>
        </w:tc>
        <w:tc>
          <w:tcPr>
            <w:tcW w:w="3605" w:type="dxa"/>
            <w:tcBorders>
              <w:top w:val="nil"/>
              <w:left w:val="nil"/>
              <w:bottom w:val="single" w:sz="4" w:space="0" w:color="auto"/>
              <w:right w:val="single" w:sz="4" w:space="0" w:color="auto"/>
            </w:tcBorders>
            <w:shd w:val="clear" w:color="auto" w:fill="auto"/>
            <w:noWrap/>
            <w:vAlign w:val="bottom"/>
            <w:hideMark/>
          </w:tcPr>
          <w:p w14:paraId="0495906D" w14:textId="77777777" w:rsidR="004F26E9" w:rsidRPr="004F26E9" w:rsidRDefault="004F26E9" w:rsidP="004F26E9">
            <w:pPr>
              <w:spacing w:before="0"/>
              <w:ind w:firstLine="0"/>
              <w:jc w:val="left"/>
              <w:rPr>
                <w:sz w:val="22"/>
                <w:szCs w:val="22"/>
              </w:rPr>
            </w:pPr>
            <w:r w:rsidRPr="004F26E9">
              <w:rPr>
                <w:sz w:val="22"/>
                <w:szCs w:val="22"/>
              </w:rPr>
              <w:t>zařízení sítě EK (bodové)</w:t>
            </w:r>
          </w:p>
        </w:tc>
        <w:tc>
          <w:tcPr>
            <w:tcW w:w="1728" w:type="dxa"/>
            <w:tcBorders>
              <w:top w:val="nil"/>
              <w:left w:val="nil"/>
              <w:bottom w:val="single" w:sz="4" w:space="0" w:color="auto"/>
              <w:right w:val="single" w:sz="4" w:space="0" w:color="auto"/>
            </w:tcBorders>
            <w:shd w:val="clear" w:color="auto" w:fill="auto"/>
            <w:noWrap/>
            <w:vAlign w:val="bottom"/>
            <w:hideMark/>
          </w:tcPr>
          <w:p w14:paraId="78D263DC" w14:textId="77777777" w:rsidR="004F26E9" w:rsidRPr="004F26E9" w:rsidRDefault="004F26E9" w:rsidP="004F26E9">
            <w:pPr>
              <w:spacing w:before="0"/>
              <w:ind w:firstLine="0"/>
              <w:jc w:val="right"/>
              <w:rPr>
                <w:sz w:val="22"/>
                <w:szCs w:val="22"/>
              </w:rPr>
            </w:pPr>
            <w:r w:rsidRPr="004F26E9">
              <w:rPr>
                <w:sz w:val="22"/>
                <w:szCs w:val="22"/>
              </w:rPr>
              <w:t>100000107</w:t>
            </w:r>
          </w:p>
        </w:tc>
        <w:tc>
          <w:tcPr>
            <w:tcW w:w="1647" w:type="dxa"/>
            <w:tcBorders>
              <w:top w:val="nil"/>
              <w:left w:val="nil"/>
              <w:bottom w:val="single" w:sz="4" w:space="0" w:color="auto"/>
              <w:right w:val="single" w:sz="4" w:space="0" w:color="auto"/>
            </w:tcBorders>
            <w:shd w:val="clear" w:color="auto" w:fill="auto"/>
            <w:noWrap/>
            <w:vAlign w:val="bottom"/>
            <w:hideMark/>
          </w:tcPr>
          <w:p w14:paraId="3A4DECF4"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308A7942"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317BADEA" w14:textId="77777777" w:rsidR="004F26E9" w:rsidRPr="004F26E9" w:rsidRDefault="004F26E9" w:rsidP="004F26E9">
            <w:pPr>
              <w:spacing w:before="0"/>
              <w:ind w:firstLine="0"/>
              <w:jc w:val="left"/>
              <w:rPr>
                <w:sz w:val="22"/>
                <w:szCs w:val="22"/>
              </w:rPr>
            </w:pPr>
            <w:r w:rsidRPr="004F26E9">
              <w:rPr>
                <w:sz w:val="22"/>
                <w:szCs w:val="22"/>
              </w:rPr>
              <w:t xml:space="preserve">Značka sítí </w:t>
            </w:r>
            <w:proofErr w:type="spellStart"/>
            <w:r w:rsidRPr="004F26E9">
              <w:rPr>
                <w:sz w:val="22"/>
                <w:szCs w:val="22"/>
              </w:rPr>
              <w:t>tel.budka</w:t>
            </w:r>
            <w:proofErr w:type="spellEnd"/>
            <w:r w:rsidRPr="004F26E9">
              <w:rPr>
                <w:sz w:val="22"/>
                <w:szCs w:val="22"/>
              </w:rPr>
              <w:t xml:space="preserve"> </w:t>
            </w:r>
            <w:proofErr w:type="spellStart"/>
            <w:r w:rsidRPr="004F26E9">
              <w:rPr>
                <w:sz w:val="22"/>
                <w:szCs w:val="22"/>
              </w:rPr>
              <w:t>na_objektu</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70CBA520"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4F8AA287" w14:textId="77777777" w:rsidR="004F26E9" w:rsidRPr="004F26E9" w:rsidRDefault="004F26E9" w:rsidP="004F26E9">
            <w:pPr>
              <w:spacing w:before="0"/>
              <w:ind w:firstLine="0"/>
              <w:jc w:val="right"/>
              <w:rPr>
                <w:sz w:val="22"/>
                <w:szCs w:val="22"/>
              </w:rPr>
            </w:pPr>
            <w:r w:rsidRPr="004F26E9">
              <w:rPr>
                <w:sz w:val="22"/>
                <w:szCs w:val="22"/>
              </w:rPr>
              <w:t>18</w:t>
            </w:r>
          </w:p>
        </w:tc>
        <w:tc>
          <w:tcPr>
            <w:tcW w:w="3605" w:type="dxa"/>
            <w:tcBorders>
              <w:top w:val="nil"/>
              <w:left w:val="nil"/>
              <w:bottom w:val="single" w:sz="4" w:space="0" w:color="auto"/>
              <w:right w:val="single" w:sz="4" w:space="0" w:color="auto"/>
            </w:tcBorders>
            <w:shd w:val="clear" w:color="auto" w:fill="auto"/>
            <w:noWrap/>
            <w:vAlign w:val="bottom"/>
            <w:hideMark/>
          </w:tcPr>
          <w:p w14:paraId="1489F015" w14:textId="77777777" w:rsidR="004F26E9" w:rsidRPr="004F26E9" w:rsidRDefault="004F26E9" w:rsidP="004F26E9">
            <w:pPr>
              <w:spacing w:before="0"/>
              <w:ind w:firstLine="0"/>
              <w:jc w:val="left"/>
              <w:rPr>
                <w:sz w:val="22"/>
                <w:szCs w:val="22"/>
              </w:rPr>
            </w:pPr>
            <w:r w:rsidRPr="004F26E9">
              <w:rPr>
                <w:sz w:val="22"/>
                <w:szCs w:val="22"/>
              </w:rPr>
              <w:t>zařízení sítě EK (bodové)</w:t>
            </w:r>
          </w:p>
        </w:tc>
        <w:tc>
          <w:tcPr>
            <w:tcW w:w="1728" w:type="dxa"/>
            <w:tcBorders>
              <w:top w:val="nil"/>
              <w:left w:val="nil"/>
              <w:bottom w:val="single" w:sz="4" w:space="0" w:color="auto"/>
              <w:right w:val="single" w:sz="4" w:space="0" w:color="auto"/>
            </w:tcBorders>
            <w:shd w:val="clear" w:color="auto" w:fill="auto"/>
            <w:noWrap/>
            <w:vAlign w:val="bottom"/>
            <w:hideMark/>
          </w:tcPr>
          <w:p w14:paraId="0ACC23B5" w14:textId="77777777" w:rsidR="004F26E9" w:rsidRPr="004F26E9" w:rsidRDefault="004F26E9" w:rsidP="004F26E9">
            <w:pPr>
              <w:spacing w:before="0"/>
              <w:ind w:firstLine="0"/>
              <w:jc w:val="right"/>
              <w:rPr>
                <w:sz w:val="22"/>
                <w:szCs w:val="22"/>
              </w:rPr>
            </w:pPr>
            <w:r w:rsidRPr="004F26E9">
              <w:rPr>
                <w:sz w:val="22"/>
                <w:szCs w:val="22"/>
              </w:rPr>
              <w:t>100000107</w:t>
            </w:r>
          </w:p>
        </w:tc>
        <w:tc>
          <w:tcPr>
            <w:tcW w:w="1647" w:type="dxa"/>
            <w:tcBorders>
              <w:top w:val="nil"/>
              <w:left w:val="nil"/>
              <w:bottom w:val="single" w:sz="4" w:space="0" w:color="auto"/>
              <w:right w:val="single" w:sz="4" w:space="0" w:color="auto"/>
            </w:tcBorders>
            <w:shd w:val="clear" w:color="auto" w:fill="auto"/>
            <w:noWrap/>
            <w:vAlign w:val="bottom"/>
            <w:hideMark/>
          </w:tcPr>
          <w:p w14:paraId="54829492"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11A8ABD6"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4B5AB91C" w14:textId="77777777" w:rsidR="004F26E9" w:rsidRPr="004F26E9" w:rsidRDefault="004F26E9" w:rsidP="004F26E9">
            <w:pPr>
              <w:spacing w:before="0"/>
              <w:ind w:firstLine="0"/>
              <w:jc w:val="left"/>
              <w:rPr>
                <w:sz w:val="22"/>
                <w:szCs w:val="22"/>
              </w:rPr>
            </w:pPr>
            <w:r w:rsidRPr="004F26E9">
              <w:rPr>
                <w:sz w:val="22"/>
                <w:szCs w:val="22"/>
              </w:rPr>
              <w:t xml:space="preserve">Značka sítí </w:t>
            </w:r>
            <w:proofErr w:type="spellStart"/>
            <w:r w:rsidRPr="004F26E9">
              <w:rPr>
                <w:sz w:val="22"/>
                <w:szCs w:val="22"/>
              </w:rPr>
              <w:t>telef.šachta</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727C42BB"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2418FECA" w14:textId="77777777" w:rsidR="004F26E9" w:rsidRPr="004F26E9" w:rsidRDefault="004F26E9" w:rsidP="004F26E9">
            <w:pPr>
              <w:spacing w:before="0"/>
              <w:ind w:firstLine="0"/>
              <w:jc w:val="right"/>
              <w:rPr>
                <w:sz w:val="22"/>
                <w:szCs w:val="22"/>
              </w:rPr>
            </w:pPr>
            <w:r w:rsidRPr="004F26E9">
              <w:rPr>
                <w:sz w:val="22"/>
                <w:szCs w:val="22"/>
              </w:rPr>
              <w:t>459</w:t>
            </w:r>
          </w:p>
        </w:tc>
        <w:tc>
          <w:tcPr>
            <w:tcW w:w="3605" w:type="dxa"/>
            <w:tcBorders>
              <w:top w:val="nil"/>
              <w:left w:val="nil"/>
              <w:bottom w:val="single" w:sz="4" w:space="0" w:color="auto"/>
              <w:right w:val="single" w:sz="4" w:space="0" w:color="auto"/>
            </w:tcBorders>
            <w:shd w:val="clear" w:color="auto" w:fill="auto"/>
            <w:noWrap/>
            <w:vAlign w:val="bottom"/>
            <w:hideMark/>
          </w:tcPr>
          <w:p w14:paraId="6DF352C9" w14:textId="77777777" w:rsidR="004F26E9" w:rsidRPr="004F26E9" w:rsidRDefault="004F26E9" w:rsidP="004F26E9">
            <w:pPr>
              <w:spacing w:before="0"/>
              <w:ind w:firstLine="0"/>
              <w:jc w:val="left"/>
              <w:rPr>
                <w:sz w:val="22"/>
                <w:szCs w:val="22"/>
              </w:rPr>
            </w:pPr>
            <w:r w:rsidRPr="004F26E9">
              <w:rPr>
                <w:sz w:val="22"/>
                <w:szCs w:val="22"/>
              </w:rPr>
              <w:t>povrchový znak TI</w:t>
            </w:r>
          </w:p>
        </w:tc>
        <w:tc>
          <w:tcPr>
            <w:tcW w:w="1728" w:type="dxa"/>
            <w:tcBorders>
              <w:top w:val="nil"/>
              <w:left w:val="nil"/>
              <w:bottom w:val="single" w:sz="4" w:space="0" w:color="auto"/>
              <w:right w:val="single" w:sz="4" w:space="0" w:color="auto"/>
            </w:tcBorders>
            <w:shd w:val="clear" w:color="auto" w:fill="auto"/>
            <w:noWrap/>
            <w:vAlign w:val="bottom"/>
            <w:hideMark/>
          </w:tcPr>
          <w:p w14:paraId="2ABBED32" w14:textId="77777777" w:rsidR="004F26E9" w:rsidRPr="004F26E9" w:rsidRDefault="004F26E9" w:rsidP="004F26E9">
            <w:pPr>
              <w:spacing w:before="0"/>
              <w:ind w:firstLine="0"/>
              <w:jc w:val="right"/>
              <w:rPr>
                <w:sz w:val="22"/>
                <w:szCs w:val="22"/>
              </w:rPr>
            </w:pPr>
            <w:r w:rsidRPr="004F26E9">
              <w:rPr>
                <w:sz w:val="22"/>
                <w:szCs w:val="22"/>
              </w:rPr>
              <w:t>100000135</w:t>
            </w:r>
          </w:p>
        </w:tc>
        <w:tc>
          <w:tcPr>
            <w:tcW w:w="1647" w:type="dxa"/>
            <w:tcBorders>
              <w:top w:val="nil"/>
              <w:left w:val="nil"/>
              <w:bottom w:val="single" w:sz="4" w:space="0" w:color="auto"/>
              <w:right w:val="single" w:sz="4" w:space="0" w:color="auto"/>
            </w:tcBorders>
            <w:shd w:val="clear" w:color="auto" w:fill="auto"/>
            <w:noWrap/>
            <w:vAlign w:val="bottom"/>
            <w:hideMark/>
          </w:tcPr>
          <w:p w14:paraId="06875A87"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2C0D62B5"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0ED4EC77" w14:textId="77777777" w:rsidR="004F26E9" w:rsidRPr="004F26E9" w:rsidRDefault="004F26E9" w:rsidP="004F26E9">
            <w:pPr>
              <w:spacing w:before="0"/>
              <w:ind w:firstLine="0"/>
              <w:jc w:val="left"/>
              <w:rPr>
                <w:sz w:val="22"/>
                <w:szCs w:val="22"/>
              </w:rPr>
            </w:pPr>
            <w:r w:rsidRPr="004F26E9">
              <w:rPr>
                <w:sz w:val="22"/>
                <w:szCs w:val="22"/>
              </w:rPr>
              <w:t xml:space="preserve">Značka sítí </w:t>
            </w:r>
            <w:proofErr w:type="spellStart"/>
            <w:r w:rsidRPr="004F26E9">
              <w:rPr>
                <w:sz w:val="22"/>
                <w:szCs w:val="22"/>
              </w:rPr>
              <w:t>teplov.šachta</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19803BCB"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678294D0" w14:textId="77777777" w:rsidR="004F26E9" w:rsidRPr="004F26E9" w:rsidRDefault="004F26E9" w:rsidP="004F26E9">
            <w:pPr>
              <w:spacing w:before="0"/>
              <w:ind w:firstLine="0"/>
              <w:jc w:val="right"/>
              <w:rPr>
                <w:sz w:val="22"/>
                <w:szCs w:val="22"/>
              </w:rPr>
            </w:pPr>
            <w:r w:rsidRPr="004F26E9">
              <w:rPr>
                <w:sz w:val="22"/>
                <w:szCs w:val="22"/>
              </w:rPr>
              <w:t>231</w:t>
            </w:r>
          </w:p>
        </w:tc>
        <w:tc>
          <w:tcPr>
            <w:tcW w:w="3605" w:type="dxa"/>
            <w:tcBorders>
              <w:top w:val="nil"/>
              <w:left w:val="nil"/>
              <w:bottom w:val="single" w:sz="4" w:space="0" w:color="auto"/>
              <w:right w:val="single" w:sz="4" w:space="0" w:color="auto"/>
            </w:tcBorders>
            <w:shd w:val="clear" w:color="auto" w:fill="auto"/>
            <w:noWrap/>
            <w:vAlign w:val="bottom"/>
            <w:hideMark/>
          </w:tcPr>
          <w:p w14:paraId="1793E700" w14:textId="77777777" w:rsidR="004F26E9" w:rsidRPr="004F26E9" w:rsidRDefault="004F26E9" w:rsidP="004F26E9">
            <w:pPr>
              <w:spacing w:before="0"/>
              <w:ind w:firstLine="0"/>
              <w:jc w:val="left"/>
              <w:rPr>
                <w:sz w:val="22"/>
                <w:szCs w:val="22"/>
              </w:rPr>
            </w:pPr>
            <w:r w:rsidRPr="004F26E9">
              <w:rPr>
                <w:sz w:val="22"/>
                <w:szCs w:val="22"/>
              </w:rPr>
              <w:t>zařízení teplovodní sítě (bodové)</w:t>
            </w:r>
          </w:p>
        </w:tc>
        <w:tc>
          <w:tcPr>
            <w:tcW w:w="1728" w:type="dxa"/>
            <w:tcBorders>
              <w:top w:val="nil"/>
              <w:left w:val="nil"/>
              <w:bottom w:val="single" w:sz="4" w:space="0" w:color="auto"/>
              <w:right w:val="single" w:sz="4" w:space="0" w:color="auto"/>
            </w:tcBorders>
            <w:shd w:val="clear" w:color="auto" w:fill="auto"/>
            <w:noWrap/>
            <w:vAlign w:val="bottom"/>
            <w:hideMark/>
          </w:tcPr>
          <w:p w14:paraId="2011B302" w14:textId="77777777" w:rsidR="004F26E9" w:rsidRPr="004F26E9" w:rsidRDefault="004F26E9" w:rsidP="004F26E9">
            <w:pPr>
              <w:spacing w:before="0"/>
              <w:ind w:firstLine="0"/>
              <w:jc w:val="right"/>
              <w:rPr>
                <w:sz w:val="22"/>
                <w:szCs w:val="22"/>
              </w:rPr>
            </w:pPr>
            <w:r w:rsidRPr="004F26E9">
              <w:rPr>
                <w:sz w:val="22"/>
                <w:szCs w:val="22"/>
              </w:rPr>
              <w:t>100000131</w:t>
            </w:r>
          </w:p>
        </w:tc>
        <w:tc>
          <w:tcPr>
            <w:tcW w:w="1647" w:type="dxa"/>
            <w:tcBorders>
              <w:top w:val="nil"/>
              <w:left w:val="nil"/>
              <w:bottom w:val="single" w:sz="4" w:space="0" w:color="auto"/>
              <w:right w:val="single" w:sz="4" w:space="0" w:color="auto"/>
            </w:tcBorders>
            <w:shd w:val="clear" w:color="auto" w:fill="auto"/>
            <w:noWrap/>
            <w:vAlign w:val="bottom"/>
            <w:hideMark/>
          </w:tcPr>
          <w:p w14:paraId="620D1C8E"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02D00083"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18907B8B" w14:textId="77777777" w:rsidR="004F26E9" w:rsidRPr="004F26E9" w:rsidRDefault="004F26E9" w:rsidP="004F26E9">
            <w:pPr>
              <w:spacing w:before="0"/>
              <w:ind w:firstLine="0"/>
              <w:jc w:val="left"/>
              <w:rPr>
                <w:sz w:val="22"/>
                <w:szCs w:val="22"/>
              </w:rPr>
            </w:pPr>
            <w:r w:rsidRPr="004F26E9">
              <w:rPr>
                <w:sz w:val="22"/>
                <w:szCs w:val="22"/>
              </w:rPr>
              <w:t xml:space="preserve">Značka sítí </w:t>
            </w:r>
            <w:proofErr w:type="spellStart"/>
            <w:r w:rsidRPr="004F26E9">
              <w:rPr>
                <w:sz w:val="22"/>
                <w:szCs w:val="22"/>
              </w:rPr>
              <w:t>vod.šachta</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79E04967"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2C6CE051" w14:textId="77777777" w:rsidR="004F26E9" w:rsidRPr="004F26E9" w:rsidRDefault="004F26E9" w:rsidP="004F26E9">
            <w:pPr>
              <w:spacing w:before="0"/>
              <w:ind w:firstLine="0"/>
              <w:jc w:val="right"/>
              <w:rPr>
                <w:sz w:val="22"/>
                <w:szCs w:val="22"/>
              </w:rPr>
            </w:pPr>
            <w:r w:rsidRPr="004F26E9">
              <w:rPr>
                <w:sz w:val="22"/>
                <w:szCs w:val="22"/>
              </w:rPr>
              <w:t>4 455</w:t>
            </w:r>
          </w:p>
        </w:tc>
        <w:tc>
          <w:tcPr>
            <w:tcW w:w="3605" w:type="dxa"/>
            <w:tcBorders>
              <w:top w:val="nil"/>
              <w:left w:val="nil"/>
              <w:bottom w:val="single" w:sz="4" w:space="0" w:color="auto"/>
              <w:right w:val="single" w:sz="4" w:space="0" w:color="auto"/>
            </w:tcBorders>
            <w:shd w:val="clear" w:color="auto" w:fill="auto"/>
            <w:noWrap/>
            <w:vAlign w:val="bottom"/>
            <w:hideMark/>
          </w:tcPr>
          <w:p w14:paraId="67E64C7B" w14:textId="77777777" w:rsidR="004F26E9" w:rsidRPr="004F26E9" w:rsidRDefault="004F26E9" w:rsidP="004F26E9">
            <w:pPr>
              <w:spacing w:before="0"/>
              <w:ind w:firstLine="0"/>
              <w:jc w:val="left"/>
              <w:rPr>
                <w:sz w:val="22"/>
                <w:szCs w:val="22"/>
              </w:rPr>
            </w:pPr>
            <w:r w:rsidRPr="004F26E9">
              <w:rPr>
                <w:sz w:val="22"/>
                <w:szCs w:val="22"/>
              </w:rPr>
              <w:t>zařízení vodovodní sítě (bodové)</w:t>
            </w:r>
          </w:p>
        </w:tc>
        <w:tc>
          <w:tcPr>
            <w:tcW w:w="1728" w:type="dxa"/>
            <w:tcBorders>
              <w:top w:val="nil"/>
              <w:left w:val="nil"/>
              <w:bottom w:val="single" w:sz="4" w:space="0" w:color="auto"/>
              <w:right w:val="single" w:sz="4" w:space="0" w:color="auto"/>
            </w:tcBorders>
            <w:shd w:val="clear" w:color="auto" w:fill="auto"/>
            <w:noWrap/>
            <w:vAlign w:val="bottom"/>
            <w:hideMark/>
          </w:tcPr>
          <w:p w14:paraId="0910E859" w14:textId="77777777" w:rsidR="004F26E9" w:rsidRPr="004F26E9" w:rsidRDefault="004F26E9" w:rsidP="004F26E9">
            <w:pPr>
              <w:spacing w:before="0"/>
              <w:ind w:firstLine="0"/>
              <w:jc w:val="right"/>
              <w:rPr>
                <w:sz w:val="22"/>
                <w:szCs w:val="22"/>
              </w:rPr>
            </w:pPr>
            <w:r w:rsidRPr="004F26E9">
              <w:rPr>
                <w:sz w:val="22"/>
                <w:szCs w:val="22"/>
              </w:rPr>
              <w:t>100000115</w:t>
            </w:r>
          </w:p>
        </w:tc>
        <w:tc>
          <w:tcPr>
            <w:tcW w:w="1647" w:type="dxa"/>
            <w:tcBorders>
              <w:top w:val="nil"/>
              <w:left w:val="nil"/>
              <w:bottom w:val="single" w:sz="4" w:space="0" w:color="auto"/>
              <w:right w:val="single" w:sz="4" w:space="0" w:color="auto"/>
            </w:tcBorders>
            <w:shd w:val="clear" w:color="auto" w:fill="auto"/>
            <w:noWrap/>
            <w:vAlign w:val="bottom"/>
            <w:hideMark/>
          </w:tcPr>
          <w:p w14:paraId="68AE53C1"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4E5C216C"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00B05C90" w14:textId="77777777" w:rsidR="004F26E9" w:rsidRPr="004F26E9" w:rsidRDefault="004F26E9" w:rsidP="004F26E9">
            <w:pPr>
              <w:spacing w:before="0"/>
              <w:ind w:firstLine="0"/>
              <w:jc w:val="left"/>
              <w:rPr>
                <w:sz w:val="22"/>
                <w:szCs w:val="22"/>
              </w:rPr>
            </w:pPr>
            <w:r w:rsidRPr="004F26E9">
              <w:rPr>
                <w:sz w:val="22"/>
                <w:szCs w:val="22"/>
              </w:rPr>
              <w:t xml:space="preserve">Značka sítí </w:t>
            </w:r>
            <w:proofErr w:type="spellStart"/>
            <w:r w:rsidRPr="004F26E9">
              <w:rPr>
                <w:sz w:val="22"/>
                <w:szCs w:val="22"/>
              </w:rPr>
              <w:t>vodov.šoupě</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08DBB1EC"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6F455848" w14:textId="77777777" w:rsidR="004F26E9" w:rsidRPr="004F26E9" w:rsidRDefault="004F26E9" w:rsidP="004F26E9">
            <w:pPr>
              <w:spacing w:before="0"/>
              <w:ind w:firstLine="0"/>
              <w:jc w:val="right"/>
              <w:rPr>
                <w:sz w:val="22"/>
                <w:szCs w:val="22"/>
              </w:rPr>
            </w:pPr>
            <w:r w:rsidRPr="004F26E9">
              <w:rPr>
                <w:sz w:val="22"/>
                <w:szCs w:val="22"/>
              </w:rPr>
              <w:t>96 043</w:t>
            </w:r>
          </w:p>
        </w:tc>
        <w:tc>
          <w:tcPr>
            <w:tcW w:w="3605" w:type="dxa"/>
            <w:tcBorders>
              <w:top w:val="nil"/>
              <w:left w:val="nil"/>
              <w:bottom w:val="single" w:sz="4" w:space="0" w:color="auto"/>
              <w:right w:val="single" w:sz="4" w:space="0" w:color="auto"/>
            </w:tcBorders>
            <w:shd w:val="clear" w:color="auto" w:fill="auto"/>
            <w:noWrap/>
            <w:vAlign w:val="bottom"/>
            <w:hideMark/>
          </w:tcPr>
          <w:p w14:paraId="5258C004" w14:textId="77777777" w:rsidR="004F26E9" w:rsidRPr="004F26E9" w:rsidRDefault="004F26E9" w:rsidP="004F26E9">
            <w:pPr>
              <w:spacing w:before="0"/>
              <w:ind w:firstLine="0"/>
              <w:jc w:val="left"/>
              <w:rPr>
                <w:sz w:val="22"/>
                <w:szCs w:val="22"/>
              </w:rPr>
            </w:pPr>
            <w:r w:rsidRPr="004F26E9">
              <w:rPr>
                <w:sz w:val="22"/>
                <w:szCs w:val="22"/>
              </w:rPr>
              <w:t>zařízení vodovodní sítě (bodové)</w:t>
            </w:r>
          </w:p>
        </w:tc>
        <w:tc>
          <w:tcPr>
            <w:tcW w:w="1728" w:type="dxa"/>
            <w:tcBorders>
              <w:top w:val="nil"/>
              <w:left w:val="nil"/>
              <w:bottom w:val="single" w:sz="4" w:space="0" w:color="auto"/>
              <w:right w:val="single" w:sz="4" w:space="0" w:color="auto"/>
            </w:tcBorders>
            <w:shd w:val="clear" w:color="auto" w:fill="auto"/>
            <w:noWrap/>
            <w:vAlign w:val="bottom"/>
            <w:hideMark/>
          </w:tcPr>
          <w:p w14:paraId="31CB413B" w14:textId="77777777" w:rsidR="004F26E9" w:rsidRPr="004F26E9" w:rsidRDefault="004F26E9" w:rsidP="004F26E9">
            <w:pPr>
              <w:spacing w:before="0"/>
              <w:ind w:firstLine="0"/>
              <w:jc w:val="right"/>
              <w:rPr>
                <w:sz w:val="22"/>
                <w:szCs w:val="22"/>
              </w:rPr>
            </w:pPr>
            <w:r w:rsidRPr="004F26E9">
              <w:rPr>
                <w:sz w:val="22"/>
                <w:szCs w:val="22"/>
              </w:rPr>
              <w:t>100000115</w:t>
            </w:r>
          </w:p>
        </w:tc>
        <w:tc>
          <w:tcPr>
            <w:tcW w:w="1647" w:type="dxa"/>
            <w:tcBorders>
              <w:top w:val="nil"/>
              <w:left w:val="nil"/>
              <w:bottom w:val="single" w:sz="4" w:space="0" w:color="auto"/>
              <w:right w:val="single" w:sz="4" w:space="0" w:color="auto"/>
            </w:tcBorders>
            <w:shd w:val="clear" w:color="auto" w:fill="auto"/>
            <w:noWrap/>
            <w:vAlign w:val="bottom"/>
            <w:hideMark/>
          </w:tcPr>
          <w:p w14:paraId="5D923DDD"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11FC3878"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3F7B19C8" w14:textId="77777777" w:rsidR="004F26E9" w:rsidRPr="004F26E9" w:rsidRDefault="004F26E9" w:rsidP="004F26E9">
            <w:pPr>
              <w:spacing w:before="0"/>
              <w:ind w:firstLine="0"/>
              <w:jc w:val="left"/>
              <w:rPr>
                <w:sz w:val="22"/>
                <w:szCs w:val="22"/>
              </w:rPr>
            </w:pPr>
            <w:r w:rsidRPr="004F26E9">
              <w:rPr>
                <w:sz w:val="22"/>
                <w:szCs w:val="22"/>
              </w:rPr>
              <w:t xml:space="preserve">Značka sítí </w:t>
            </w:r>
            <w:proofErr w:type="spellStart"/>
            <w:r w:rsidRPr="004F26E9">
              <w:rPr>
                <w:sz w:val="22"/>
                <w:szCs w:val="22"/>
              </w:rPr>
              <w:t>vodov.výpusť</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7098D68F"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326C220A" w14:textId="77777777" w:rsidR="004F26E9" w:rsidRPr="004F26E9" w:rsidRDefault="004F26E9" w:rsidP="004F26E9">
            <w:pPr>
              <w:spacing w:before="0"/>
              <w:ind w:firstLine="0"/>
              <w:jc w:val="right"/>
              <w:rPr>
                <w:sz w:val="22"/>
                <w:szCs w:val="22"/>
              </w:rPr>
            </w:pPr>
            <w:r w:rsidRPr="004F26E9">
              <w:rPr>
                <w:sz w:val="22"/>
                <w:szCs w:val="22"/>
              </w:rPr>
              <w:t>780</w:t>
            </w:r>
          </w:p>
        </w:tc>
        <w:tc>
          <w:tcPr>
            <w:tcW w:w="3605" w:type="dxa"/>
            <w:tcBorders>
              <w:top w:val="nil"/>
              <w:left w:val="nil"/>
              <w:bottom w:val="single" w:sz="4" w:space="0" w:color="auto"/>
              <w:right w:val="single" w:sz="4" w:space="0" w:color="auto"/>
            </w:tcBorders>
            <w:shd w:val="clear" w:color="auto" w:fill="auto"/>
            <w:noWrap/>
            <w:vAlign w:val="bottom"/>
            <w:hideMark/>
          </w:tcPr>
          <w:p w14:paraId="7962974C" w14:textId="77777777" w:rsidR="004F26E9" w:rsidRPr="004F26E9" w:rsidRDefault="004F26E9" w:rsidP="004F26E9">
            <w:pPr>
              <w:spacing w:before="0"/>
              <w:ind w:firstLine="0"/>
              <w:jc w:val="left"/>
              <w:rPr>
                <w:sz w:val="22"/>
                <w:szCs w:val="22"/>
              </w:rPr>
            </w:pPr>
            <w:r w:rsidRPr="004F26E9">
              <w:rPr>
                <w:sz w:val="22"/>
                <w:szCs w:val="22"/>
              </w:rPr>
              <w:t>zařízení vodovodní sítě (bodové)</w:t>
            </w:r>
          </w:p>
        </w:tc>
        <w:tc>
          <w:tcPr>
            <w:tcW w:w="1728" w:type="dxa"/>
            <w:tcBorders>
              <w:top w:val="nil"/>
              <w:left w:val="nil"/>
              <w:bottom w:val="single" w:sz="4" w:space="0" w:color="auto"/>
              <w:right w:val="single" w:sz="4" w:space="0" w:color="auto"/>
            </w:tcBorders>
            <w:shd w:val="clear" w:color="auto" w:fill="auto"/>
            <w:noWrap/>
            <w:vAlign w:val="bottom"/>
            <w:hideMark/>
          </w:tcPr>
          <w:p w14:paraId="56532B41" w14:textId="77777777" w:rsidR="004F26E9" w:rsidRPr="004F26E9" w:rsidRDefault="004F26E9" w:rsidP="004F26E9">
            <w:pPr>
              <w:spacing w:before="0"/>
              <w:ind w:firstLine="0"/>
              <w:jc w:val="right"/>
              <w:rPr>
                <w:sz w:val="22"/>
                <w:szCs w:val="22"/>
              </w:rPr>
            </w:pPr>
            <w:r w:rsidRPr="004F26E9">
              <w:rPr>
                <w:sz w:val="22"/>
                <w:szCs w:val="22"/>
              </w:rPr>
              <w:t>100000115</w:t>
            </w:r>
          </w:p>
        </w:tc>
        <w:tc>
          <w:tcPr>
            <w:tcW w:w="1647" w:type="dxa"/>
            <w:tcBorders>
              <w:top w:val="nil"/>
              <w:left w:val="nil"/>
              <w:bottom w:val="single" w:sz="4" w:space="0" w:color="auto"/>
              <w:right w:val="single" w:sz="4" w:space="0" w:color="auto"/>
            </w:tcBorders>
            <w:shd w:val="clear" w:color="auto" w:fill="auto"/>
            <w:noWrap/>
            <w:vAlign w:val="bottom"/>
            <w:hideMark/>
          </w:tcPr>
          <w:p w14:paraId="4FAF4523" w14:textId="77777777" w:rsidR="004F26E9" w:rsidRPr="004F26E9" w:rsidRDefault="004F26E9" w:rsidP="004F26E9">
            <w:pPr>
              <w:spacing w:before="0"/>
              <w:ind w:firstLine="0"/>
              <w:jc w:val="left"/>
              <w:rPr>
                <w:sz w:val="22"/>
                <w:szCs w:val="22"/>
              </w:rPr>
            </w:pPr>
            <w:r w:rsidRPr="004F26E9">
              <w:rPr>
                <w:sz w:val="22"/>
                <w:szCs w:val="22"/>
              </w:rPr>
              <w:t>bod</w:t>
            </w:r>
          </w:p>
        </w:tc>
      </w:tr>
      <w:tr w:rsidR="004F26E9" w:rsidRPr="004F26E9" w14:paraId="02A1D3C2" w14:textId="77777777" w:rsidTr="004F26E9">
        <w:trPr>
          <w:trHeight w:val="300"/>
        </w:trPr>
        <w:tc>
          <w:tcPr>
            <w:tcW w:w="3747" w:type="dxa"/>
            <w:tcBorders>
              <w:top w:val="nil"/>
              <w:left w:val="single" w:sz="4" w:space="0" w:color="auto"/>
              <w:bottom w:val="single" w:sz="4" w:space="0" w:color="auto"/>
              <w:right w:val="single" w:sz="4" w:space="0" w:color="auto"/>
            </w:tcBorders>
            <w:shd w:val="clear" w:color="auto" w:fill="auto"/>
            <w:noWrap/>
            <w:vAlign w:val="bottom"/>
            <w:hideMark/>
          </w:tcPr>
          <w:p w14:paraId="140F0486" w14:textId="77777777" w:rsidR="004F26E9" w:rsidRPr="004F26E9" w:rsidRDefault="004F26E9" w:rsidP="004F26E9">
            <w:pPr>
              <w:spacing w:before="0"/>
              <w:ind w:firstLine="0"/>
              <w:jc w:val="left"/>
              <w:rPr>
                <w:sz w:val="22"/>
                <w:szCs w:val="22"/>
              </w:rPr>
            </w:pPr>
            <w:r w:rsidRPr="004F26E9">
              <w:rPr>
                <w:sz w:val="22"/>
                <w:szCs w:val="22"/>
              </w:rPr>
              <w:t xml:space="preserve">Značka sítí </w:t>
            </w:r>
            <w:proofErr w:type="spellStart"/>
            <w:r w:rsidRPr="004F26E9">
              <w:rPr>
                <w:sz w:val="22"/>
                <w:szCs w:val="22"/>
              </w:rPr>
              <w:t>výv.nap.ochr</w:t>
            </w:r>
            <w:proofErr w:type="spellEnd"/>
            <w:r w:rsidRPr="004F26E9">
              <w:rPr>
                <w:sz w:val="22"/>
                <w:szCs w:val="22"/>
              </w:rPr>
              <w:t>.</w:t>
            </w:r>
          </w:p>
        </w:tc>
        <w:tc>
          <w:tcPr>
            <w:tcW w:w="1207" w:type="dxa"/>
            <w:tcBorders>
              <w:top w:val="nil"/>
              <w:left w:val="nil"/>
              <w:bottom w:val="single" w:sz="4" w:space="0" w:color="auto"/>
              <w:right w:val="single" w:sz="4" w:space="0" w:color="auto"/>
            </w:tcBorders>
            <w:shd w:val="clear" w:color="auto" w:fill="auto"/>
            <w:noWrap/>
            <w:vAlign w:val="bottom"/>
            <w:hideMark/>
          </w:tcPr>
          <w:p w14:paraId="1F2D539C" w14:textId="77777777" w:rsidR="004F26E9" w:rsidRPr="004F26E9" w:rsidRDefault="004F26E9" w:rsidP="004F26E9">
            <w:pPr>
              <w:spacing w:before="0"/>
              <w:ind w:firstLine="0"/>
              <w:jc w:val="left"/>
              <w:rPr>
                <w:sz w:val="22"/>
                <w:szCs w:val="22"/>
              </w:rPr>
            </w:pPr>
            <w:r w:rsidRPr="004F26E9">
              <w:rPr>
                <w:sz w:val="22"/>
                <w:szCs w:val="22"/>
              </w:rPr>
              <w:t>buňka</w:t>
            </w:r>
          </w:p>
        </w:tc>
        <w:tc>
          <w:tcPr>
            <w:tcW w:w="1786" w:type="dxa"/>
            <w:tcBorders>
              <w:top w:val="nil"/>
              <w:left w:val="nil"/>
              <w:bottom w:val="single" w:sz="4" w:space="0" w:color="auto"/>
              <w:right w:val="single" w:sz="4" w:space="0" w:color="auto"/>
            </w:tcBorders>
            <w:shd w:val="clear" w:color="auto" w:fill="auto"/>
            <w:noWrap/>
            <w:vAlign w:val="bottom"/>
            <w:hideMark/>
          </w:tcPr>
          <w:p w14:paraId="28ED53BA" w14:textId="77777777" w:rsidR="004F26E9" w:rsidRPr="004F26E9" w:rsidRDefault="004F26E9" w:rsidP="004F26E9">
            <w:pPr>
              <w:spacing w:before="0"/>
              <w:ind w:firstLine="0"/>
              <w:jc w:val="right"/>
              <w:rPr>
                <w:sz w:val="22"/>
                <w:szCs w:val="22"/>
              </w:rPr>
            </w:pPr>
            <w:r w:rsidRPr="004F26E9">
              <w:rPr>
                <w:sz w:val="22"/>
                <w:szCs w:val="22"/>
              </w:rPr>
              <w:t>585</w:t>
            </w:r>
          </w:p>
        </w:tc>
        <w:tc>
          <w:tcPr>
            <w:tcW w:w="3605" w:type="dxa"/>
            <w:tcBorders>
              <w:top w:val="nil"/>
              <w:left w:val="nil"/>
              <w:bottom w:val="single" w:sz="4" w:space="0" w:color="auto"/>
              <w:right w:val="single" w:sz="4" w:space="0" w:color="auto"/>
            </w:tcBorders>
            <w:shd w:val="clear" w:color="auto" w:fill="auto"/>
            <w:noWrap/>
            <w:vAlign w:val="bottom"/>
            <w:hideMark/>
          </w:tcPr>
          <w:p w14:paraId="33B1C80F" w14:textId="77777777" w:rsidR="004F26E9" w:rsidRPr="004F26E9" w:rsidRDefault="004F26E9" w:rsidP="004F26E9">
            <w:pPr>
              <w:spacing w:before="0"/>
              <w:ind w:firstLine="0"/>
              <w:jc w:val="left"/>
              <w:rPr>
                <w:sz w:val="22"/>
                <w:szCs w:val="22"/>
              </w:rPr>
            </w:pPr>
            <w:r w:rsidRPr="004F26E9">
              <w:rPr>
                <w:sz w:val="22"/>
                <w:szCs w:val="22"/>
              </w:rPr>
              <w:t>bodové zařízení protikorozní ochrany</w:t>
            </w:r>
          </w:p>
        </w:tc>
        <w:tc>
          <w:tcPr>
            <w:tcW w:w="1728" w:type="dxa"/>
            <w:tcBorders>
              <w:top w:val="nil"/>
              <w:left w:val="nil"/>
              <w:bottom w:val="single" w:sz="4" w:space="0" w:color="auto"/>
              <w:right w:val="single" w:sz="4" w:space="0" w:color="auto"/>
            </w:tcBorders>
            <w:shd w:val="clear" w:color="auto" w:fill="auto"/>
            <w:noWrap/>
            <w:vAlign w:val="bottom"/>
            <w:hideMark/>
          </w:tcPr>
          <w:p w14:paraId="4654B7D9" w14:textId="77777777" w:rsidR="004F26E9" w:rsidRPr="004F26E9" w:rsidRDefault="004F26E9" w:rsidP="004F26E9">
            <w:pPr>
              <w:spacing w:before="0"/>
              <w:ind w:firstLine="0"/>
              <w:jc w:val="right"/>
              <w:rPr>
                <w:sz w:val="22"/>
                <w:szCs w:val="22"/>
              </w:rPr>
            </w:pPr>
            <w:r w:rsidRPr="004F26E9">
              <w:rPr>
                <w:sz w:val="22"/>
                <w:szCs w:val="22"/>
              </w:rPr>
              <w:t>100000138</w:t>
            </w:r>
          </w:p>
        </w:tc>
        <w:tc>
          <w:tcPr>
            <w:tcW w:w="1647" w:type="dxa"/>
            <w:tcBorders>
              <w:top w:val="nil"/>
              <w:left w:val="nil"/>
              <w:bottom w:val="single" w:sz="4" w:space="0" w:color="auto"/>
              <w:right w:val="single" w:sz="4" w:space="0" w:color="auto"/>
            </w:tcBorders>
            <w:shd w:val="clear" w:color="auto" w:fill="auto"/>
            <w:noWrap/>
            <w:vAlign w:val="bottom"/>
            <w:hideMark/>
          </w:tcPr>
          <w:p w14:paraId="3B1DD5DA" w14:textId="77777777" w:rsidR="004F26E9" w:rsidRPr="004F26E9" w:rsidRDefault="004F26E9" w:rsidP="004F26E9">
            <w:pPr>
              <w:spacing w:before="0"/>
              <w:ind w:firstLine="0"/>
              <w:jc w:val="left"/>
              <w:rPr>
                <w:sz w:val="22"/>
                <w:szCs w:val="22"/>
              </w:rPr>
            </w:pPr>
            <w:r w:rsidRPr="004F26E9">
              <w:rPr>
                <w:sz w:val="22"/>
                <w:szCs w:val="22"/>
              </w:rPr>
              <w:t>bod</w:t>
            </w:r>
          </w:p>
        </w:tc>
      </w:tr>
    </w:tbl>
    <w:p w14:paraId="0D617D2A" w14:textId="3522AE22" w:rsidR="004F26E9" w:rsidRPr="00510B68" w:rsidRDefault="004F26E9" w:rsidP="00B37482">
      <w:pPr>
        <w:ind w:firstLine="0"/>
        <w:rPr>
          <w:iCs/>
          <w:sz w:val="22"/>
          <w:szCs w:val="22"/>
          <w:u w:val="thick" w:color="FF0000"/>
        </w:rPr>
      </w:pPr>
    </w:p>
    <w:p w14:paraId="0E7F1B9B" w14:textId="4C026D33" w:rsidR="00510B68" w:rsidRPr="00510B68" w:rsidRDefault="00510B68" w:rsidP="00510B68">
      <w:pPr>
        <w:rPr>
          <w:sz w:val="22"/>
          <w:szCs w:val="22"/>
        </w:rPr>
      </w:pPr>
      <w:r w:rsidRPr="00510B68">
        <w:rPr>
          <w:sz w:val="22"/>
          <w:szCs w:val="22"/>
        </w:rPr>
        <w:t xml:space="preserve">Typy objektů datového modelu ÚMPS Sdružení, třídy přesnosti 9, patřící do kategorie Příloha 1, včetně počtu prvků na území Pardubického kraje </w:t>
      </w:r>
      <w:r>
        <w:rPr>
          <w:sz w:val="22"/>
          <w:szCs w:val="22"/>
        </w:rPr>
        <w:t>js</w:t>
      </w:r>
      <w:r w:rsidRPr="00510B68">
        <w:rPr>
          <w:sz w:val="22"/>
          <w:szCs w:val="22"/>
        </w:rPr>
        <w:t>ou uvedeny v příloze 10 analýzy</w:t>
      </w:r>
      <w:r>
        <w:rPr>
          <w:sz w:val="22"/>
          <w:szCs w:val="22"/>
        </w:rPr>
        <w:t>.</w:t>
      </w:r>
    </w:p>
    <w:p w14:paraId="2BB0CAB7" w14:textId="77777777" w:rsidR="00510B68" w:rsidRPr="00510B68" w:rsidRDefault="00510B68" w:rsidP="00B37482">
      <w:pPr>
        <w:ind w:firstLine="0"/>
        <w:rPr>
          <w:iCs/>
          <w:sz w:val="22"/>
          <w:szCs w:val="22"/>
          <w:u w:val="thick" w:color="FF0000"/>
        </w:rPr>
      </w:pPr>
    </w:p>
    <w:p w14:paraId="2109FCAE" w14:textId="77777777" w:rsidR="004F26E9" w:rsidRPr="00510B68" w:rsidRDefault="004F26E9" w:rsidP="00B37482">
      <w:pPr>
        <w:ind w:firstLine="0"/>
        <w:rPr>
          <w:i/>
          <w:iCs/>
          <w:sz w:val="22"/>
          <w:szCs w:val="22"/>
        </w:rPr>
      </w:pPr>
    </w:p>
    <w:p w14:paraId="09178421" w14:textId="77777777" w:rsidR="004F26E9" w:rsidRPr="00510B68" w:rsidRDefault="004F26E9" w:rsidP="003633EF">
      <w:pPr>
        <w:rPr>
          <w:sz w:val="22"/>
          <w:szCs w:val="22"/>
        </w:rPr>
        <w:sectPr w:rsidR="004F26E9" w:rsidRPr="00510B68" w:rsidSect="00A7192B">
          <w:footnotePr>
            <w:numRestart w:val="eachPage"/>
          </w:footnotePr>
          <w:pgSz w:w="16840" w:h="11907" w:orient="landscape" w:code="9"/>
          <w:pgMar w:top="1418" w:right="1418" w:bottom="1134" w:left="1418" w:header="709" w:footer="448" w:gutter="0"/>
          <w:pgNumType w:fmt="numberInDash"/>
          <w:cols w:space="708"/>
          <w:docGrid w:linePitch="272"/>
        </w:sectPr>
      </w:pPr>
    </w:p>
    <w:p w14:paraId="6F7B9258" w14:textId="0735622C" w:rsidR="00463E2D" w:rsidRPr="0036718B" w:rsidRDefault="00463E2D" w:rsidP="00B37482">
      <w:pPr>
        <w:ind w:firstLine="0"/>
        <w:rPr>
          <w:i/>
          <w:iCs/>
          <w:sz w:val="22"/>
          <w:szCs w:val="22"/>
        </w:rPr>
      </w:pPr>
      <w:r w:rsidRPr="0036718B">
        <w:rPr>
          <w:i/>
          <w:iCs/>
          <w:sz w:val="22"/>
          <w:szCs w:val="22"/>
        </w:rPr>
        <w:lastRenderedPageBreak/>
        <w:t>Tabulka</w:t>
      </w:r>
      <w:r w:rsidR="00BD0C6C" w:rsidRPr="0036718B">
        <w:rPr>
          <w:i/>
          <w:iCs/>
          <w:sz w:val="22"/>
          <w:szCs w:val="22"/>
        </w:rPr>
        <w:t xml:space="preserve"> 6</w:t>
      </w:r>
      <w:r w:rsidRPr="0036718B">
        <w:rPr>
          <w:i/>
          <w:iCs/>
          <w:sz w:val="22"/>
          <w:szCs w:val="22"/>
        </w:rPr>
        <w:t xml:space="preserve">: Sumarizace počtu prvků v datovém skladu </w:t>
      </w:r>
      <w:r w:rsidR="0067781A" w:rsidRPr="0036718B">
        <w:rPr>
          <w:i/>
          <w:iCs/>
          <w:sz w:val="22"/>
          <w:szCs w:val="22"/>
          <w:u w:color="FF0000"/>
        </w:rPr>
        <w:t>ÚMPS Sdružení</w:t>
      </w:r>
      <w:r w:rsidR="00AA5968" w:rsidRPr="0036718B">
        <w:rPr>
          <w:i/>
          <w:iCs/>
          <w:sz w:val="22"/>
          <w:szCs w:val="22"/>
          <w:u w:color="FF0000"/>
        </w:rPr>
        <w:t xml:space="preserve"> na území Pardubického kraje</w:t>
      </w:r>
      <w:r w:rsidRPr="0036718B">
        <w:rPr>
          <w:i/>
          <w:iCs/>
          <w:sz w:val="22"/>
          <w:szCs w:val="22"/>
        </w:rPr>
        <w:t xml:space="preserve"> rozdělených dle příslušnosti do </w:t>
      </w:r>
      <w:r w:rsidR="00510B68">
        <w:rPr>
          <w:i/>
          <w:iCs/>
          <w:sz w:val="22"/>
          <w:szCs w:val="22"/>
        </w:rPr>
        <w:t>skupin</w:t>
      </w:r>
      <w:r w:rsidRPr="0036718B">
        <w:rPr>
          <w:i/>
          <w:iCs/>
          <w:sz w:val="22"/>
          <w:szCs w:val="22"/>
        </w:rPr>
        <w:t xml:space="preserve"> dle </w:t>
      </w:r>
      <w:r w:rsidR="007F4643" w:rsidRPr="0036718B">
        <w:rPr>
          <w:i/>
          <w:iCs/>
          <w:sz w:val="22"/>
          <w:szCs w:val="22"/>
        </w:rPr>
        <w:t xml:space="preserve">datového modelu </w:t>
      </w:r>
      <w:r w:rsidRPr="0036718B">
        <w:rPr>
          <w:i/>
          <w:iCs/>
          <w:sz w:val="22"/>
          <w:szCs w:val="22"/>
        </w:rPr>
        <w:t>DTM</w:t>
      </w:r>
      <w:r w:rsidR="007F4643" w:rsidRPr="0036718B">
        <w:rPr>
          <w:i/>
          <w:iCs/>
          <w:sz w:val="22"/>
          <w:szCs w:val="22"/>
        </w:rPr>
        <w:t xml:space="preserve"> ČR</w:t>
      </w:r>
    </w:p>
    <w:p w14:paraId="03CC26AC" w14:textId="77777777" w:rsidR="00463E2D" w:rsidRDefault="00463E2D" w:rsidP="003633EF">
      <w:pPr>
        <w:rPr>
          <w:sz w:val="22"/>
          <w:szCs w:val="22"/>
        </w:rPr>
      </w:pPr>
    </w:p>
    <w:tbl>
      <w:tblPr>
        <w:tblW w:w="7820" w:type="dxa"/>
        <w:jc w:val="center"/>
        <w:tblCellMar>
          <w:left w:w="70" w:type="dxa"/>
          <w:right w:w="70" w:type="dxa"/>
        </w:tblCellMar>
        <w:tblLook w:val="04A0" w:firstRow="1" w:lastRow="0" w:firstColumn="1" w:lastColumn="0" w:noHBand="0" w:noVBand="1"/>
      </w:tblPr>
      <w:tblGrid>
        <w:gridCol w:w="1780"/>
        <w:gridCol w:w="1220"/>
        <w:gridCol w:w="1620"/>
        <w:gridCol w:w="1580"/>
        <w:gridCol w:w="1620"/>
      </w:tblGrid>
      <w:tr w:rsidR="00510B68" w:rsidRPr="00510B68" w14:paraId="6F50DD0E" w14:textId="77777777" w:rsidTr="00510B68">
        <w:trPr>
          <w:trHeight w:val="528"/>
          <w:jc w:val="center"/>
        </w:trPr>
        <w:tc>
          <w:tcPr>
            <w:tcW w:w="1780"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57F66EAE" w14:textId="77777777" w:rsidR="00510B68" w:rsidRPr="00510B68" w:rsidRDefault="00510B68" w:rsidP="00510B68">
            <w:pPr>
              <w:spacing w:before="0"/>
              <w:ind w:firstLine="0"/>
              <w:jc w:val="center"/>
              <w:rPr>
                <w:b/>
                <w:bCs/>
                <w:color w:val="000000"/>
                <w:sz w:val="22"/>
                <w:szCs w:val="22"/>
              </w:rPr>
            </w:pPr>
            <w:r w:rsidRPr="00510B68">
              <w:rPr>
                <w:b/>
                <w:bCs/>
                <w:color w:val="000000"/>
                <w:sz w:val="22"/>
                <w:szCs w:val="22"/>
              </w:rPr>
              <w:t>Zařazení</w:t>
            </w:r>
            <w:r w:rsidRPr="00510B68">
              <w:rPr>
                <w:b/>
                <w:bCs/>
                <w:color w:val="000000"/>
                <w:sz w:val="22"/>
                <w:szCs w:val="22"/>
              </w:rPr>
              <w:br/>
              <w:t>do DTM ČR</w:t>
            </w:r>
          </w:p>
        </w:tc>
        <w:tc>
          <w:tcPr>
            <w:tcW w:w="2840" w:type="dxa"/>
            <w:gridSpan w:val="2"/>
            <w:tcBorders>
              <w:top w:val="single" w:sz="4" w:space="0" w:color="auto"/>
              <w:left w:val="nil"/>
              <w:bottom w:val="single" w:sz="4" w:space="0" w:color="auto"/>
              <w:right w:val="single" w:sz="4" w:space="0" w:color="auto"/>
            </w:tcBorders>
            <w:shd w:val="clear" w:color="000000" w:fill="D9D9D9"/>
            <w:vAlign w:val="center"/>
            <w:hideMark/>
          </w:tcPr>
          <w:p w14:paraId="2400F4E3" w14:textId="77777777" w:rsidR="00510B68" w:rsidRPr="00510B68" w:rsidRDefault="00510B68" w:rsidP="00510B68">
            <w:pPr>
              <w:spacing w:before="0"/>
              <w:ind w:firstLine="0"/>
              <w:jc w:val="center"/>
              <w:rPr>
                <w:b/>
                <w:bCs/>
                <w:color w:val="000000"/>
                <w:sz w:val="22"/>
                <w:szCs w:val="22"/>
              </w:rPr>
            </w:pPr>
            <w:r w:rsidRPr="00510B68">
              <w:rPr>
                <w:b/>
                <w:bCs/>
                <w:color w:val="000000"/>
                <w:sz w:val="22"/>
                <w:szCs w:val="22"/>
              </w:rPr>
              <w:t>Počet entit</w:t>
            </w:r>
          </w:p>
        </w:tc>
        <w:tc>
          <w:tcPr>
            <w:tcW w:w="3200" w:type="dxa"/>
            <w:gridSpan w:val="2"/>
            <w:tcBorders>
              <w:top w:val="single" w:sz="4" w:space="0" w:color="auto"/>
              <w:left w:val="nil"/>
              <w:bottom w:val="single" w:sz="4" w:space="0" w:color="auto"/>
              <w:right w:val="single" w:sz="4" w:space="0" w:color="auto"/>
            </w:tcBorders>
            <w:shd w:val="clear" w:color="000000" w:fill="D9D9D9"/>
            <w:vAlign w:val="center"/>
            <w:hideMark/>
          </w:tcPr>
          <w:p w14:paraId="53BF5C9D" w14:textId="77777777" w:rsidR="00510B68" w:rsidRPr="00510B68" w:rsidRDefault="00510B68" w:rsidP="00510B68">
            <w:pPr>
              <w:spacing w:before="0"/>
              <w:ind w:firstLine="0"/>
              <w:jc w:val="center"/>
              <w:rPr>
                <w:b/>
                <w:bCs/>
                <w:color w:val="000000"/>
                <w:sz w:val="22"/>
                <w:szCs w:val="22"/>
              </w:rPr>
            </w:pPr>
            <w:r w:rsidRPr="00510B68">
              <w:rPr>
                <w:b/>
                <w:bCs/>
                <w:color w:val="000000"/>
                <w:sz w:val="22"/>
                <w:szCs w:val="22"/>
              </w:rPr>
              <w:t>Počet prvků aktivní mapy</w:t>
            </w:r>
          </w:p>
        </w:tc>
      </w:tr>
      <w:tr w:rsidR="00510B68" w:rsidRPr="00510B68" w14:paraId="0850DA3A" w14:textId="77777777" w:rsidTr="00510B68">
        <w:trPr>
          <w:trHeight w:val="288"/>
          <w:jc w:val="center"/>
        </w:trPr>
        <w:tc>
          <w:tcPr>
            <w:tcW w:w="1780" w:type="dxa"/>
            <w:vMerge/>
            <w:tcBorders>
              <w:top w:val="single" w:sz="4" w:space="0" w:color="auto"/>
              <w:left w:val="single" w:sz="4" w:space="0" w:color="auto"/>
              <w:bottom w:val="single" w:sz="4" w:space="0" w:color="000000"/>
              <w:right w:val="single" w:sz="4" w:space="0" w:color="auto"/>
            </w:tcBorders>
            <w:vAlign w:val="center"/>
            <w:hideMark/>
          </w:tcPr>
          <w:p w14:paraId="0C3D631E" w14:textId="77777777" w:rsidR="00510B68" w:rsidRPr="00510B68" w:rsidRDefault="00510B68" w:rsidP="00510B68">
            <w:pPr>
              <w:spacing w:before="0"/>
              <w:ind w:firstLine="0"/>
              <w:jc w:val="left"/>
              <w:rPr>
                <w:b/>
                <w:bCs/>
                <w:color w:val="000000"/>
                <w:sz w:val="22"/>
                <w:szCs w:val="22"/>
              </w:rPr>
            </w:pPr>
          </w:p>
        </w:tc>
        <w:tc>
          <w:tcPr>
            <w:tcW w:w="1220" w:type="dxa"/>
            <w:tcBorders>
              <w:top w:val="nil"/>
              <w:left w:val="nil"/>
              <w:bottom w:val="single" w:sz="4" w:space="0" w:color="auto"/>
              <w:right w:val="single" w:sz="4" w:space="0" w:color="auto"/>
            </w:tcBorders>
            <w:shd w:val="clear" w:color="000000" w:fill="D9D9D9"/>
            <w:vAlign w:val="center"/>
            <w:hideMark/>
          </w:tcPr>
          <w:p w14:paraId="2A102149" w14:textId="77777777" w:rsidR="00510B68" w:rsidRPr="00510B68" w:rsidRDefault="00510B68" w:rsidP="00510B68">
            <w:pPr>
              <w:spacing w:before="0"/>
              <w:ind w:firstLine="0"/>
              <w:jc w:val="center"/>
              <w:rPr>
                <w:b/>
                <w:bCs/>
                <w:color w:val="000000"/>
                <w:sz w:val="22"/>
                <w:szCs w:val="22"/>
              </w:rPr>
            </w:pPr>
            <w:r w:rsidRPr="00510B68">
              <w:rPr>
                <w:b/>
                <w:bCs/>
                <w:color w:val="000000"/>
                <w:sz w:val="22"/>
                <w:szCs w:val="22"/>
              </w:rPr>
              <w:t>měřeno *</w:t>
            </w:r>
          </w:p>
        </w:tc>
        <w:tc>
          <w:tcPr>
            <w:tcW w:w="1620" w:type="dxa"/>
            <w:tcBorders>
              <w:top w:val="nil"/>
              <w:left w:val="nil"/>
              <w:bottom w:val="single" w:sz="4" w:space="0" w:color="auto"/>
              <w:right w:val="single" w:sz="4" w:space="0" w:color="auto"/>
            </w:tcBorders>
            <w:shd w:val="clear" w:color="000000" w:fill="D9D9D9"/>
            <w:vAlign w:val="center"/>
            <w:hideMark/>
          </w:tcPr>
          <w:p w14:paraId="47D9A784" w14:textId="77777777" w:rsidR="00510B68" w:rsidRPr="00510B68" w:rsidRDefault="00510B68" w:rsidP="00510B68">
            <w:pPr>
              <w:spacing w:before="0"/>
              <w:ind w:firstLine="0"/>
              <w:jc w:val="left"/>
              <w:rPr>
                <w:b/>
                <w:bCs/>
                <w:color w:val="000000"/>
                <w:sz w:val="22"/>
                <w:szCs w:val="22"/>
              </w:rPr>
            </w:pPr>
            <w:r w:rsidRPr="00510B68">
              <w:rPr>
                <w:b/>
                <w:bCs/>
                <w:color w:val="000000"/>
                <w:sz w:val="22"/>
                <w:szCs w:val="22"/>
              </w:rPr>
              <w:t xml:space="preserve">převzato ** </w:t>
            </w:r>
          </w:p>
        </w:tc>
        <w:tc>
          <w:tcPr>
            <w:tcW w:w="1580" w:type="dxa"/>
            <w:tcBorders>
              <w:top w:val="nil"/>
              <w:left w:val="nil"/>
              <w:bottom w:val="single" w:sz="4" w:space="0" w:color="auto"/>
              <w:right w:val="single" w:sz="4" w:space="0" w:color="auto"/>
            </w:tcBorders>
            <w:shd w:val="clear" w:color="000000" w:fill="D9D9D9"/>
            <w:vAlign w:val="center"/>
            <w:hideMark/>
          </w:tcPr>
          <w:p w14:paraId="03FC3D10" w14:textId="77777777" w:rsidR="00510B68" w:rsidRPr="00510B68" w:rsidRDefault="00510B68" w:rsidP="00510B68">
            <w:pPr>
              <w:spacing w:before="0"/>
              <w:ind w:firstLine="0"/>
              <w:jc w:val="center"/>
              <w:rPr>
                <w:b/>
                <w:bCs/>
                <w:color w:val="000000"/>
                <w:sz w:val="22"/>
                <w:szCs w:val="22"/>
              </w:rPr>
            </w:pPr>
            <w:r w:rsidRPr="00510B68">
              <w:rPr>
                <w:b/>
                <w:bCs/>
                <w:color w:val="000000"/>
                <w:sz w:val="22"/>
                <w:szCs w:val="22"/>
              </w:rPr>
              <w:t xml:space="preserve">měřeno * </w:t>
            </w:r>
          </w:p>
        </w:tc>
        <w:tc>
          <w:tcPr>
            <w:tcW w:w="1620" w:type="dxa"/>
            <w:tcBorders>
              <w:top w:val="nil"/>
              <w:left w:val="nil"/>
              <w:bottom w:val="single" w:sz="4" w:space="0" w:color="auto"/>
              <w:right w:val="single" w:sz="4" w:space="0" w:color="auto"/>
            </w:tcBorders>
            <w:shd w:val="clear" w:color="000000" w:fill="D9D9D9"/>
            <w:vAlign w:val="center"/>
            <w:hideMark/>
          </w:tcPr>
          <w:p w14:paraId="7EBF3493" w14:textId="77777777" w:rsidR="00510B68" w:rsidRPr="00510B68" w:rsidRDefault="00510B68" w:rsidP="00510B68">
            <w:pPr>
              <w:spacing w:before="0"/>
              <w:ind w:firstLine="0"/>
              <w:jc w:val="center"/>
              <w:rPr>
                <w:b/>
                <w:bCs/>
                <w:color w:val="000000"/>
                <w:sz w:val="22"/>
                <w:szCs w:val="22"/>
              </w:rPr>
            </w:pPr>
            <w:r w:rsidRPr="00510B68">
              <w:rPr>
                <w:b/>
                <w:bCs/>
                <w:color w:val="000000"/>
                <w:sz w:val="22"/>
                <w:szCs w:val="22"/>
              </w:rPr>
              <w:t>převzato **</w:t>
            </w:r>
          </w:p>
        </w:tc>
      </w:tr>
      <w:tr w:rsidR="00510B68" w:rsidRPr="00510B68" w14:paraId="528D8358" w14:textId="77777777" w:rsidTr="00510B68">
        <w:trPr>
          <w:trHeight w:val="288"/>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20D08910" w14:textId="77777777" w:rsidR="00510B68" w:rsidRPr="00510B68" w:rsidRDefault="00510B68" w:rsidP="00510B68">
            <w:pPr>
              <w:spacing w:before="0"/>
              <w:ind w:firstLine="0"/>
              <w:jc w:val="left"/>
              <w:rPr>
                <w:b/>
                <w:bCs/>
                <w:color w:val="000000"/>
                <w:sz w:val="22"/>
                <w:szCs w:val="22"/>
              </w:rPr>
            </w:pPr>
            <w:r w:rsidRPr="00510B68">
              <w:rPr>
                <w:b/>
                <w:bCs/>
                <w:color w:val="000000"/>
                <w:sz w:val="22"/>
                <w:szCs w:val="22"/>
              </w:rPr>
              <w:t>ZPS DTM</w:t>
            </w:r>
          </w:p>
        </w:tc>
        <w:tc>
          <w:tcPr>
            <w:tcW w:w="1220" w:type="dxa"/>
            <w:tcBorders>
              <w:top w:val="nil"/>
              <w:left w:val="nil"/>
              <w:bottom w:val="single" w:sz="4" w:space="0" w:color="auto"/>
              <w:right w:val="single" w:sz="4" w:space="0" w:color="auto"/>
            </w:tcBorders>
            <w:shd w:val="clear" w:color="auto" w:fill="auto"/>
            <w:noWrap/>
            <w:vAlign w:val="center"/>
            <w:hideMark/>
          </w:tcPr>
          <w:p w14:paraId="7B26E1CE" w14:textId="77777777" w:rsidR="00510B68" w:rsidRPr="00510B68" w:rsidRDefault="00510B68" w:rsidP="00510B68">
            <w:pPr>
              <w:spacing w:before="0"/>
              <w:ind w:firstLine="0"/>
              <w:jc w:val="right"/>
              <w:rPr>
                <w:color w:val="000000"/>
                <w:sz w:val="22"/>
                <w:szCs w:val="22"/>
              </w:rPr>
            </w:pPr>
            <w:r w:rsidRPr="00510B68">
              <w:rPr>
                <w:color w:val="000000"/>
                <w:sz w:val="22"/>
                <w:szCs w:val="22"/>
              </w:rPr>
              <w:t>139</w:t>
            </w:r>
          </w:p>
        </w:tc>
        <w:tc>
          <w:tcPr>
            <w:tcW w:w="1620" w:type="dxa"/>
            <w:tcBorders>
              <w:top w:val="nil"/>
              <w:left w:val="nil"/>
              <w:bottom w:val="single" w:sz="4" w:space="0" w:color="auto"/>
              <w:right w:val="single" w:sz="4" w:space="0" w:color="auto"/>
            </w:tcBorders>
            <w:shd w:val="clear" w:color="auto" w:fill="auto"/>
            <w:noWrap/>
            <w:vAlign w:val="center"/>
            <w:hideMark/>
          </w:tcPr>
          <w:p w14:paraId="1DB1A87B" w14:textId="77777777" w:rsidR="00510B68" w:rsidRPr="00510B68" w:rsidRDefault="00510B68" w:rsidP="00510B68">
            <w:pPr>
              <w:spacing w:before="0"/>
              <w:ind w:firstLine="0"/>
              <w:jc w:val="right"/>
              <w:rPr>
                <w:color w:val="000000"/>
                <w:sz w:val="22"/>
                <w:szCs w:val="22"/>
              </w:rPr>
            </w:pPr>
            <w:r w:rsidRPr="00510B68">
              <w:rPr>
                <w:color w:val="000000"/>
                <w:sz w:val="22"/>
                <w:szCs w:val="22"/>
              </w:rPr>
              <w:t>134</w:t>
            </w:r>
          </w:p>
        </w:tc>
        <w:tc>
          <w:tcPr>
            <w:tcW w:w="1580" w:type="dxa"/>
            <w:tcBorders>
              <w:top w:val="nil"/>
              <w:left w:val="nil"/>
              <w:bottom w:val="single" w:sz="4" w:space="0" w:color="auto"/>
              <w:right w:val="single" w:sz="4" w:space="0" w:color="auto"/>
            </w:tcBorders>
            <w:shd w:val="clear" w:color="auto" w:fill="auto"/>
            <w:noWrap/>
            <w:vAlign w:val="center"/>
            <w:hideMark/>
          </w:tcPr>
          <w:p w14:paraId="439927E9" w14:textId="77777777" w:rsidR="00510B68" w:rsidRPr="00510B68" w:rsidRDefault="00510B68" w:rsidP="00510B68">
            <w:pPr>
              <w:spacing w:before="0"/>
              <w:ind w:firstLine="0"/>
              <w:jc w:val="right"/>
              <w:rPr>
                <w:color w:val="000000"/>
                <w:sz w:val="22"/>
                <w:szCs w:val="22"/>
              </w:rPr>
            </w:pPr>
            <w:r w:rsidRPr="00510B68">
              <w:rPr>
                <w:color w:val="000000"/>
                <w:sz w:val="22"/>
                <w:szCs w:val="22"/>
              </w:rPr>
              <w:t>12 492 140</w:t>
            </w:r>
          </w:p>
        </w:tc>
        <w:tc>
          <w:tcPr>
            <w:tcW w:w="1620" w:type="dxa"/>
            <w:tcBorders>
              <w:top w:val="nil"/>
              <w:left w:val="nil"/>
              <w:bottom w:val="single" w:sz="4" w:space="0" w:color="auto"/>
              <w:right w:val="single" w:sz="4" w:space="0" w:color="auto"/>
            </w:tcBorders>
            <w:shd w:val="clear" w:color="auto" w:fill="auto"/>
            <w:noWrap/>
            <w:vAlign w:val="center"/>
            <w:hideMark/>
          </w:tcPr>
          <w:p w14:paraId="659CFC72" w14:textId="77777777" w:rsidR="00510B68" w:rsidRPr="00510B68" w:rsidRDefault="00510B68" w:rsidP="00510B68">
            <w:pPr>
              <w:spacing w:before="0"/>
              <w:ind w:firstLine="0"/>
              <w:jc w:val="right"/>
              <w:rPr>
                <w:color w:val="000000"/>
                <w:sz w:val="22"/>
                <w:szCs w:val="22"/>
              </w:rPr>
            </w:pPr>
            <w:r w:rsidRPr="00510B68">
              <w:rPr>
                <w:color w:val="000000"/>
                <w:sz w:val="22"/>
                <w:szCs w:val="22"/>
              </w:rPr>
              <w:t>63 888</w:t>
            </w:r>
          </w:p>
        </w:tc>
      </w:tr>
      <w:tr w:rsidR="00510B68" w:rsidRPr="00510B68" w14:paraId="714F0946" w14:textId="77777777" w:rsidTr="00510B68">
        <w:trPr>
          <w:trHeight w:val="288"/>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19F4B052" w14:textId="77777777" w:rsidR="00510B68" w:rsidRPr="00510B68" w:rsidRDefault="00510B68" w:rsidP="00510B68">
            <w:pPr>
              <w:spacing w:before="0"/>
              <w:ind w:firstLine="0"/>
              <w:jc w:val="left"/>
              <w:rPr>
                <w:b/>
                <w:bCs/>
                <w:color w:val="000000"/>
                <w:sz w:val="22"/>
                <w:szCs w:val="22"/>
              </w:rPr>
            </w:pPr>
            <w:r w:rsidRPr="00510B68">
              <w:rPr>
                <w:b/>
                <w:bCs/>
                <w:color w:val="000000"/>
                <w:sz w:val="22"/>
                <w:szCs w:val="22"/>
              </w:rPr>
              <w:t>K převedení</w:t>
            </w:r>
          </w:p>
        </w:tc>
        <w:tc>
          <w:tcPr>
            <w:tcW w:w="1220" w:type="dxa"/>
            <w:tcBorders>
              <w:top w:val="nil"/>
              <w:left w:val="nil"/>
              <w:bottom w:val="single" w:sz="4" w:space="0" w:color="auto"/>
              <w:right w:val="single" w:sz="4" w:space="0" w:color="auto"/>
            </w:tcBorders>
            <w:shd w:val="clear" w:color="auto" w:fill="auto"/>
            <w:noWrap/>
            <w:vAlign w:val="center"/>
            <w:hideMark/>
          </w:tcPr>
          <w:p w14:paraId="5B1CFC19" w14:textId="77777777" w:rsidR="00510B68" w:rsidRPr="00510B68" w:rsidRDefault="00510B68" w:rsidP="00510B68">
            <w:pPr>
              <w:spacing w:before="0"/>
              <w:ind w:firstLine="0"/>
              <w:jc w:val="right"/>
              <w:rPr>
                <w:color w:val="000000"/>
                <w:sz w:val="22"/>
                <w:szCs w:val="22"/>
              </w:rPr>
            </w:pPr>
            <w:r w:rsidRPr="00510B68">
              <w:rPr>
                <w:color w:val="000000"/>
                <w:sz w:val="22"/>
                <w:szCs w:val="22"/>
              </w:rPr>
              <w:t>38</w:t>
            </w:r>
          </w:p>
        </w:tc>
        <w:tc>
          <w:tcPr>
            <w:tcW w:w="1620" w:type="dxa"/>
            <w:tcBorders>
              <w:top w:val="nil"/>
              <w:left w:val="nil"/>
              <w:bottom w:val="single" w:sz="4" w:space="0" w:color="auto"/>
              <w:right w:val="single" w:sz="4" w:space="0" w:color="auto"/>
            </w:tcBorders>
            <w:shd w:val="clear" w:color="auto" w:fill="auto"/>
            <w:noWrap/>
            <w:vAlign w:val="center"/>
            <w:hideMark/>
          </w:tcPr>
          <w:p w14:paraId="020041C6" w14:textId="77777777" w:rsidR="00510B68" w:rsidRPr="00510B68" w:rsidRDefault="00510B68" w:rsidP="00510B68">
            <w:pPr>
              <w:spacing w:before="0"/>
              <w:ind w:firstLine="0"/>
              <w:jc w:val="right"/>
              <w:rPr>
                <w:color w:val="000000"/>
                <w:sz w:val="22"/>
                <w:szCs w:val="22"/>
              </w:rPr>
            </w:pPr>
            <w:r w:rsidRPr="00510B68">
              <w:rPr>
                <w:color w:val="000000"/>
                <w:sz w:val="22"/>
                <w:szCs w:val="22"/>
              </w:rPr>
              <w:t>34</w:t>
            </w:r>
          </w:p>
        </w:tc>
        <w:tc>
          <w:tcPr>
            <w:tcW w:w="1580" w:type="dxa"/>
            <w:tcBorders>
              <w:top w:val="nil"/>
              <w:left w:val="nil"/>
              <w:bottom w:val="single" w:sz="4" w:space="0" w:color="auto"/>
              <w:right w:val="single" w:sz="4" w:space="0" w:color="auto"/>
            </w:tcBorders>
            <w:shd w:val="clear" w:color="auto" w:fill="auto"/>
            <w:noWrap/>
            <w:vAlign w:val="center"/>
            <w:hideMark/>
          </w:tcPr>
          <w:p w14:paraId="5EE7F19D" w14:textId="77777777" w:rsidR="00510B68" w:rsidRPr="00510B68" w:rsidRDefault="00510B68" w:rsidP="00510B68">
            <w:pPr>
              <w:spacing w:before="0"/>
              <w:ind w:firstLine="0"/>
              <w:jc w:val="right"/>
              <w:rPr>
                <w:color w:val="000000"/>
                <w:sz w:val="22"/>
                <w:szCs w:val="22"/>
              </w:rPr>
            </w:pPr>
            <w:r w:rsidRPr="00510B68">
              <w:rPr>
                <w:color w:val="000000"/>
                <w:sz w:val="22"/>
                <w:szCs w:val="22"/>
              </w:rPr>
              <w:t>9 660 169</w:t>
            </w:r>
          </w:p>
        </w:tc>
        <w:tc>
          <w:tcPr>
            <w:tcW w:w="1620" w:type="dxa"/>
            <w:tcBorders>
              <w:top w:val="nil"/>
              <w:left w:val="nil"/>
              <w:bottom w:val="single" w:sz="4" w:space="0" w:color="auto"/>
              <w:right w:val="single" w:sz="4" w:space="0" w:color="auto"/>
            </w:tcBorders>
            <w:shd w:val="clear" w:color="auto" w:fill="auto"/>
            <w:noWrap/>
            <w:vAlign w:val="center"/>
            <w:hideMark/>
          </w:tcPr>
          <w:p w14:paraId="032D0615" w14:textId="77777777" w:rsidR="00510B68" w:rsidRPr="00510B68" w:rsidRDefault="00510B68" w:rsidP="00510B68">
            <w:pPr>
              <w:spacing w:before="0"/>
              <w:ind w:firstLine="0"/>
              <w:jc w:val="right"/>
              <w:rPr>
                <w:color w:val="000000"/>
                <w:sz w:val="22"/>
                <w:szCs w:val="22"/>
              </w:rPr>
            </w:pPr>
            <w:r w:rsidRPr="00510B68">
              <w:rPr>
                <w:color w:val="000000"/>
                <w:sz w:val="22"/>
                <w:szCs w:val="22"/>
              </w:rPr>
              <w:t>460 805</w:t>
            </w:r>
          </w:p>
        </w:tc>
      </w:tr>
      <w:tr w:rsidR="00510B68" w:rsidRPr="00510B68" w14:paraId="40631FA7" w14:textId="77777777" w:rsidTr="00510B68">
        <w:trPr>
          <w:trHeight w:val="288"/>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0023C4BD" w14:textId="77777777" w:rsidR="00510B68" w:rsidRPr="00510B68" w:rsidRDefault="00510B68" w:rsidP="00510B68">
            <w:pPr>
              <w:spacing w:before="0"/>
              <w:ind w:firstLine="0"/>
              <w:jc w:val="left"/>
              <w:rPr>
                <w:b/>
                <w:bCs/>
                <w:color w:val="000000"/>
                <w:sz w:val="22"/>
                <w:szCs w:val="22"/>
              </w:rPr>
            </w:pPr>
            <w:r w:rsidRPr="00510B68">
              <w:rPr>
                <w:b/>
                <w:bCs/>
                <w:color w:val="000000"/>
                <w:sz w:val="22"/>
                <w:szCs w:val="22"/>
              </w:rPr>
              <w:t>Pasport</w:t>
            </w:r>
          </w:p>
        </w:tc>
        <w:tc>
          <w:tcPr>
            <w:tcW w:w="1220" w:type="dxa"/>
            <w:tcBorders>
              <w:top w:val="nil"/>
              <w:left w:val="nil"/>
              <w:bottom w:val="single" w:sz="4" w:space="0" w:color="auto"/>
              <w:right w:val="single" w:sz="4" w:space="0" w:color="auto"/>
            </w:tcBorders>
            <w:shd w:val="clear" w:color="auto" w:fill="auto"/>
            <w:noWrap/>
            <w:vAlign w:val="center"/>
            <w:hideMark/>
          </w:tcPr>
          <w:p w14:paraId="773F25E7" w14:textId="77777777" w:rsidR="00510B68" w:rsidRPr="00510B68" w:rsidRDefault="00510B68" w:rsidP="00510B68">
            <w:pPr>
              <w:spacing w:before="0"/>
              <w:ind w:firstLine="0"/>
              <w:jc w:val="right"/>
              <w:rPr>
                <w:color w:val="000000"/>
                <w:sz w:val="22"/>
                <w:szCs w:val="22"/>
              </w:rPr>
            </w:pPr>
            <w:r w:rsidRPr="00510B68">
              <w:rPr>
                <w:color w:val="000000"/>
                <w:sz w:val="22"/>
                <w:szCs w:val="22"/>
              </w:rPr>
              <w:t>42</w:t>
            </w:r>
          </w:p>
        </w:tc>
        <w:tc>
          <w:tcPr>
            <w:tcW w:w="1620" w:type="dxa"/>
            <w:tcBorders>
              <w:top w:val="nil"/>
              <w:left w:val="nil"/>
              <w:bottom w:val="single" w:sz="4" w:space="0" w:color="auto"/>
              <w:right w:val="single" w:sz="4" w:space="0" w:color="auto"/>
            </w:tcBorders>
            <w:shd w:val="clear" w:color="auto" w:fill="auto"/>
            <w:noWrap/>
            <w:vAlign w:val="center"/>
            <w:hideMark/>
          </w:tcPr>
          <w:p w14:paraId="4C9E054E" w14:textId="77777777" w:rsidR="00510B68" w:rsidRPr="00510B68" w:rsidRDefault="00510B68" w:rsidP="00510B68">
            <w:pPr>
              <w:spacing w:before="0"/>
              <w:ind w:firstLine="0"/>
              <w:jc w:val="right"/>
              <w:rPr>
                <w:color w:val="000000"/>
                <w:sz w:val="22"/>
                <w:szCs w:val="22"/>
              </w:rPr>
            </w:pPr>
            <w:r w:rsidRPr="00510B68">
              <w:rPr>
                <w:color w:val="000000"/>
                <w:sz w:val="22"/>
                <w:szCs w:val="22"/>
              </w:rPr>
              <w:t>38</w:t>
            </w:r>
          </w:p>
        </w:tc>
        <w:tc>
          <w:tcPr>
            <w:tcW w:w="1580" w:type="dxa"/>
            <w:tcBorders>
              <w:top w:val="nil"/>
              <w:left w:val="nil"/>
              <w:bottom w:val="single" w:sz="4" w:space="0" w:color="auto"/>
              <w:right w:val="single" w:sz="4" w:space="0" w:color="auto"/>
            </w:tcBorders>
            <w:shd w:val="clear" w:color="auto" w:fill="auto"/>
            <w:noWrap/>
            <w:vAlign w:val="center"/>
            <w:hideMark/>
          </w:tcPr>
          <w:p w14:paraId="653E6942" w14:textId="77777777" w:rsidR="00510B68" w:rsidRPr="00510B68" w:rsidRDefault="00510B68" w:rsidP="00510B68">
            <w:pPr>
              <w:spacing w:before="0"/>
              <w:ind w:firstLine="0"/>
              <w:jc w:val="right"/>
              <w:rPr>
                <w:color w:val="000000"/>
                <w:sz w:val="22"/>
                <w:szCs w:val="22"/>
              </w:rPr>
            </w:pPr>
            <w:r w:rsidRPr="00510B68">
              <w:rPr>
                <w:color w:val="000000"/>
                <w:sz w:val="22"/>
                <w:szCs w:val="22"/>
              </w:rPr>
              <w:t>501 476</w:t>
            </w:r>
          </w:p>
        </w:tc>
        <w:tc>
          <w:tcPr>
            <w:tcW w:w="1620" w:type="dxa"/>
            <w:tcBorders>
              <w:top w:val="nil"/>
              <w:left w:val="nil"/>
              <w:bottom w:val="single" w:sz="4" w:space="0" w:color="auto"/>
              <w:right w:val="single" w:sz="4" w:space="0" w:color="auto"/>
            </w:tcBorders>
            <w:shd w:val="clear" w:color="auto" w:fill="auto"/>
            <w:noWrap/>
            <w:vAlign w:val="center"/>
            <w:hideMark/>
          </w:tcPr>
          <w:p w14:paraId="265906B5" w14:textId="77777777" w:rsidR="00510B68" w:rsidRPr="00510B68" w:rsidRDefault="00510B68" w:rsidP="00510B68">
            <w:pPr>
              <w:spacing w:before="0"/>
              <w:ind w:firstLine="0"/>
              <w:jc w:val="right"/>
              <w:rPr>
                <w:color w:val="000000"/>
                <w:sz w:val="22"/>
                <w:szCs w:val="22"/>
              </w:rPr>
            </w:pPr>
            <w:r w:rsidRPr="00510B68">
              <w:rPr>
                <w:color w:val="000000"/>
                <w:sz w:val="22"/>
                <w:szCs w:val="22"/>
              </w:rPr>
              <w:t>2 436</w:t>
            </w:r>
          </w:p>
        </w:tc>
      </w:tr>
      <w:tr w:rsidR="00510B68" w:rsidRPr="00510B68" w14:paraId="1D9D895F" w14:textId="77777777" w:rsidTr="00510B68">
        <w:trPr>
          <w:trHeight w:val="288"/>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35C2119A" w14:textId="77777777" w:rsidR="00510B68" w:rsidRPr="00510B68" w:rsidRDefault="00510B68" w:rsidP="00510B68">
            <w:pPr>
              <w:spacing w:before="0"/>
              <w:ind w:firstLine="0"/>
              <w:jc w:val="left"/>
              <w:rPr>
                <w:b/>
                <w:bCs/>
                <w:color w:val="000000"/>
                <w:sz w:val="22"/>
                <w:szCs w:val="22"/>
              </w:rPr>
            </w:pPr>
            <w:r w:rsidRPr="00510B68">
              <w:rPr>
                <w:b/>
                <w:bCs/>
                <w:color w:val="000000"/>
                <w:sz w:val="22"/>
                <w:szCs w:val="22"/>
              </w:rPr>
              <w:t>Příloha 1 (TI/DI)</w:t>
            </w:r>
          </w:p>
        </w:tc>
        <w:tc>
          <w:tcPr>
            <w:tcW w:w="1220" w:type="dxa"/>
            <w:tcBorders>
              <w:top w:val="nil"/>
              <w:left w:val="nil"/>
              <w:bottom w:val="single" w:sz="4" w:space="0" w:color="auto"/>
              <w:right w:val="single" w:sz="4" w:space="0" w:color="auto"/>
            </w:tcBorders>
            <w:shd w:val="clear" w:color="auto" w:fill="auto"/>
            <w:noWrap/>
            <w:vAlign w:val="center"/>
            <w:hideMark/>
          </w:tcPr>
          <w:p w14:paraId="712A02CE" w14:textId="77777777" w:rsidR="00510B68" w:rsidRPr="00510B68" w:rsidRDefault="00510B68" w:rsidP="00510B68">
            <w:pPr>
              <w:spacing w:before="0"/>
              <w:ind w:firstLine="0"/>
              <w:jc w:val="right"/>
              <w:rPr>
                <w:color w:val="000000"/>
                <w:sz w:val="22"/>
                <w:szCs w:val="22"/>
              </w:rPr>
            </w:pPr>
            <w:r w:rsidRPr="00510B68">
              <w:rPr>
                <w:color w:val="000000"/>
                <w:sz w:val="22"/>
                <w:szCs w:val="22"/>
              </w:rPr>
              <w:t>64</w:t>
            </w:r>
          </w:p>
        </w:tc>
        <w:tc>
          <w:tcPr>
            <w:tcW w:w="1620" w:type="dxa"/>
            <w:tcBorders>
              <w:top w:val="nil"/>
              <w:left w:val="nil"/>
              <w:bottom w:val="single" w:sz="4" w:space="0" w:color="auto"/>
              <w:right w:val="single" w:sz="4" w:space="0" w:color="auto"/>
            </w:tcBorders>
            <w:shd w:val="clear" w:color="auto" w:fill="auto"/>
            <w:noWrap/>
            <w:vAlign w:val="center"/>
            <w:hideMark/>
          </w:tcPr>
          <w:p w14:paraId="73BA8C13" w14:textId="77777777" w:rsidR="00510B68" w:rsidRPr="00510B68" w:rsidRDefault="00510B68" w:rsidP="00510B68">
            <w:pPr>
              <w:spacing w:before="0"/>
              <w:ind w:firstLine="0"/>
              <w:jc w:val="right"/>
              <w:rPr>
                <w:color w:val="000000"/>
                <w:sz w:val="22"/>
                <w:szCs w:val="22"/>
              </w:rPr>
            </w:pPr>
            <w:r w:rsidRPr="00510B68">
              <w:rPr>
                <w:color w:val="000000"/>
                <w:sz w:val="22"/>
                <w:szCs w:val="22"/>
              </w:rPr>
              <w:t>64</w:t>
            </w:r>
          </w:p>
        </w:tc>
        <w:tc>
          <w:tcPr>
            <w:tcW w:w="1580" w:type="dxa"/>
            <w:tcBorders>
              <w:top w:val="nil"/>
              <w:left w:val="nil"/>
              <w:bottom w:val="single" w:sz="4" w:space="0" w:color="auto"/>
              <w:right w:val="single" w:sz="4" w:space="0" w:color="auto"/>
            </w:tcBorders>
            <w:shd w:val="clear" w:color="auto" w:fill="auto"/>
            <w:noWrap/>
            <w:vAlign w:val="center"/>
            <w:hideMark/>
          </w:tcPr>
          <w:p w14:paraId="569C9CD4" w14:textId="77777777" w:rsidR="00510B68" w:rsidRPr="00510B68" w:rsidRDefault="00510B68" w:rsidP="00510B68">
            <w:pPr>
              <w:spacing w:before="0"/>
              <w:ind w:firstLine="0"/>
              <w:jc w:val="right"/>
              <w:rPr>
                <w:color w:val="000000"/>
                <w:sz w:val="22"/>
                <w:szCs w:val="22"/>
              </w:rPr>
            </w:pPr>
            <w:r w:rsidRPr="00510B68">
              <w:rPr>
                <w:color w:val="000000"/>
                <w:sz w:val="22"/>
                <w:szCs w:val="22"/>
              </w:rPr>
              <w:t>995 644</w:t>
            </w:r>
          </w:p>
        </w:tc>
        <w:tc>
          <w:tcPr>
            <w:tcW w:w="1620" w:type="dxa"/>
            <w:tcBorders>
              <w:top w:val="nil"/>
              <w:left w:val="nil"/>
              <w:bottom w:val="single" w:sz="4" w:space="0" w:color="auto"/>
              <w:right w:val="single" w:sz="4" w:space="0" w:color="auto"/>
            </w:tcBorders>
            <w:shd w:val="clear" w:color="auto" w:fill="auto"/>
            <w:noWrap/>
            <w:vAlign w:val="center"/>
            <w:hideMark/>
          </w:tcPr>
          <w:p w14:paraId="51394875" w14:textId="77777777" w:rsidR="00510B68" w:rsidRPr="00510B68" w:rsidRDefault="00510B68" w:rsidP="00510B68">
            <w:pPr>
              <w:spacing w:before="0"/>
              <w:ind w:firstLine="0"/>
              <w:jc w:val="right"/>
              <w:rPr>
                <w:color w:val="000000"/>
                <w:sz w:val="22"/>
                <w:szCs w:val="22"/>
              </w:rPr>
            </w:pPr>
            <w:r w:rsidRPr="00510B68">
              <w:rPr>
                <w:color w:val="000000"/>
                <w:sz w:val="22"/>
                <w:szCs w:val="22"/>
              </w:rPr>
              <w:t>11 828</w:t>
            </w:r>
          </w:p>
        </w:tc>
      </w:tr>
      <w:tr w:rsidR="00510B68" w:rsidRPr="00510B68" w14:paraId="504D0892" w14:textId="77777777" w:rsidTr="00510B68">
        <w:trPr>
          <w:trHeight w:val="288"/>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3FABC552" w14:textId="77777777" w:rsidR="00510B68" w:rsidRPr="00510B68" w:rsidRDefault="00510B68" w:rsidP="00510B68">
            <w:pPr>
              <w:spacing w:before="0"/>
              <w:ind w:firstLine="0"/>
              <w:jc w:val="left"/>
              <w:rPr>
                <w:b/>
                <w:bCs/>
                <w:color w:val="000000"/>
                <w:sz w:val="22"/>
                <w:szCs w:val="22"/>
              </w:rPr>
            </w:pPr>
            <w:r w:rsidRPr="00510B68">
              <w:rPr>
                <w:b/>
                <w:bCs/>
                <w:color w:val="000000"/>
                <w:sz w:val="22"/>
                <w:szCs w:val="22"/>
              </w:rPr>
              <w:t>Ke zrušení</w:t>
            </w:r>
          </w:p>
        </w:tc>
        <w:tc>
          <w:tcPr>
            <w:tcW w:w="1220" w:type="dxa"/>
            <w:tcBorders>
              <w:top w:val="nil"/>
              <w:left w:val="nil"/>
              <w:bottom w:val="single" w:sz="4" w:space="0" w:color="auto"/>
              <w:right w:val="single" w:sz="4" w:space="0" w:color="auto"/>
            </w:tcBorders>
            <w:shd w:val="clear" w:color="auto" w:fill="auto"/>
            <w:noWrap/>
            <w:vAlign w:val="center"/>
            <w:hideMark/>
          </w:tcPr>
          <w:p w14:paraId="3BBDC364" w14:textId="77777777" w:rsidR="00510B68" w:rsidRPr="00510B68" w:rsidRDefault="00510B68" w:rsidP="00510B68">
            <w:pPr>
              <w:spacing w:before="0"/>
              <w:ind w:firstLine="0"/>
              <w:jc w:val="right"/>
              <w:rPr>
                <w:color w:val="000000"/>
                <w:sz w:val="22"/>
                <w:szCs w:val="22"/>
              </w:rPr>
            </w:pPr>
            <w:r w:rsidRPr="00510B68">
              <w:rPr>
                <w:color w:val="000000"/>
                <w:sz w:val="22"/>
                <w:szCs w:val="22"/>
              </w:rPr>
              <w:t>93</w:t>
            </w:r>
          </w:p>
        </w:tc>
        <w:tc>
          <w:tcPr>
            <w:tcW w:w="1620" w:type="dxa"/>
            <w:tcBorders>
              <w:top w:val="nil"/>
              <w:left w:val="nil"/>
              <w:bottom w:val="single" w:sz="4" w:space="0" w:color="auto"/>
              <w:right w:val="single" w:sz="4" w:space="0" w:color="auto"/>
            </w:tcBorders>
            <w:shd w:val="clear" w:color="auto" w:fill="auto"/>
            <w:noWrap/>
            <w:vAlign w:val="center"/>
            <w:hideMark/>
          </w:tcPr>
          <w:p w14:paraId="79FD9CAE" w14:textId="77777777" w:rsidR="00510B68" w:rsidRPr="00510B68" w:rsidRDefault="00510B68" w:rsidP="00510B68">
            <w:pPr>
              <w:spacing w:before="0"/>
              <w:ind w:firstLine="0"/>
              <w:jc w:val="right"/>
              <w:rPr>
                <w:color w:val="000000"/>
                <w:sz w:val="22"/>
                <w:szCs w:val="22"/>
              </w:rPr>
            </w:pPr>
            <w:r w:rsidRPr="00510B68">
              <w:rPr>
                <w:color w:val="000000"/>
                <w:sz w:val="22"/>
                <w:szCs w:val="22"/>
              </w:rPr>
              <w:t>129</w:t>
            </w:r>
          </w:p>
        </w:tc>
        <w:tc>
          <w:tcPr>
            <w:tcW w:w="1580" w:type="dxa"/>
            <w:tcBorders>
              <w:top w:val="nil"/>
              <w:left w:val="nil"/>
              <w:bottom w:val="single" w:sz="4" w:space="0" w:color="auto"/>
              <w:right w:val="single" w:sz="4" w:space="0" w:color="auto"/>
            </w:tcBorders>
            <w:shd w:val="clear" w:color="auto" w:fill="auto"/>
            <w:noWrap/>
            <w:vAlign w:val="center"/>
            <w:hideMark/>
          </w:tcPr>
          <w:p w14:paraId="1170B8BF" w14:textId="77777777" w:rsidR="00510B68" w:rsidRPr="00510B68" w:rsidRDefault="00510B68" w:rsidP="00510B68">
            <w:pPr>
              <w:spacing w:before="0"/>
              <w:ind w:firstLine="0"/>
              <w:jc w:val="right"/>
              <w:rPr>
                <w:color w:val="000000"/>
                <w:sz w:val="22"/>
                <w:szCs w:val="22"/>
              </w:rPr>
            </w:pPr>
            <w:r w:rsidRPr="00510B68">
              <w:rPr>
                <w:color w:val="000000"/>
                <w:sz w:val="22"/>
                <w:szCs w:val="22"/>
              </w:rPr>
              <w:t>2 061 544</w:t>
            </w:r>
          </w:p>
        </w:tc>
        <w:tc>
          <w:tcPr>
            <w:tcW w:w="1620" w:type="dxa"/>
            <w:tcBorders>
              <w:top w:val="nil"/>
              <w:left w:val="nil"/>
              <w:bottom w:val="single" w:sz="4" w:space="0" w:color="auto"/>
              <w:right w:val="single" w:sz="4" w:space="0" w:color="auto"/>
            </w:tcBorders>
            <w:shd w:val="clear" w:color="auto" w:fill="auto"/>
            <w:noWrap/>
            <w:vAlign w:val="center"/>
            <w:hideMark/>
          </w:tcPr>
          <w:p w14:paraId="2C6C42D7" w14:textId="77777777" w:rsidR="00510B68" w:rsidRPr="00510B68" w:rsidRDefault="00510B68" w:rsidP="00510B68">
            <w:pPr>
              <w:spacing w:before="0"/>
              <w:ind w:firstLine="0"/>
              <w:jc w:val="right"/>
              <w:rPr>
                <w:color w:val="000000"/>
                <w:sz w:val="22"/>
                <w:szCs w:val="22"/>
              </w:rPr>
            </w:pPr>
            <w:r w:rsidRPr="00510B68">
              <w:rPr>
                <w:color w:val="000000"/>
                <w:sz w:val="22"/>
                <w:szCs w:val="22"/>
              </w:rPr>
              <w:t>758 360</w:t>
            </w:r>
          </w:p>
        </w:tc>
      </w:tr>
      <w:tr w:rsidR="00510B68" w:rsidRPr="00510B68" w14:paraId="07220BEE" w14:textId="77777777" w:rsidTr="00510B68">
        <w:trPr>
          <w:trHeight w:val="288"/>
          <w:jc w:val="center"/>
        </w:trPr>
        <w:tc>
          <w:tcPr>
            <w:tcW w:w="1780" w:type="dxa"/>
            <w:tcBorders>
              <w:top w:val="nil"/>
              <w:left w:val="single" w:sz="4" w:space="0" w:color="auto"/>
              <w:bottom w:val="single" w:sz="4" w:space="0" w:color="auto"/>
              <w:right w:val="single" w:sz="4" w:space="0" w:color="auto"/>
            </w:tcBorders>
            <w:shd w:val="clear" w:color="000000" w:fill="D9D9D9"/>
            <w:noWrap/>
            <w:vAlign w:val="center"/>
            <w:hideMark/>
          </w:tcPr>
          <w:p w14:paraId="364EBA68" w14:textId="77777777" w:rsidR="00510B68" w:rsidRPr="00510B68" w:rsidRDefault="00510B68" w:rsidP="00510B68">
            <w:pPr>
              <w:spacing w:before="0"/>
              <w:ind w:firstLine="0"/>
              <w:jc w:val="left"/>
              <w:rPr>
                <w:b/>
                <w:bCs/>
                <w:color w:val="000000"/>
                <w:sz w:val="22"/>
                <w:szCs w:val="22"/>
              </w:rPr>
            </w:pPr>
            <w:r w:rsidRPr="00510B68">
              <w:rPr>
                <w:b/>
                <w:bCs/>
                <w:color w:val="000000"/>
                <w:sz w:val="22"/>
                <w:szCs w:val="22"/>
              </w:rPr>
              <w:t>Celkem</w:t>
            </w:r>
          </w:p>
        </w:tc>
        <w:tc>
          <w:tcPr>
            <w:tcW w:w="1220" w:type="dxa"/>
            <w:tcBorders>
              <w:top w:val="nil"/>
              <w:left w:val="nil"/>
              <w:bottom w:val="single" w:sz="4" w:space="0" w:color="auto"/>
              <w:right w:val="single" w:sz="4" w:space="0" w:color="auto"/>
            </w:tcBorders>
            <w:shd w:val="clear" w:color="000000" w:fill="D9D9D9"/>
            <w:noWrap/>
            <w:vAlign w:val="center"/>
            <w:hideMark/>
          </w:tcPr>
          <w:p w14:paraId="0551FACE" w14:textId="77777777" w:rsidR="00510B68" w:rsidRPr="00510B68" w:rsidRDefault="00510B68" w:rsidP="00510B68">
            <w:pPr>
              <w:spacing w:before="0"/>
              <w:ind w:firstLine="0"/>
              <w:jc w:val="right"/>
              <w:rPr>
                <w:b/>
                <w:bCs/>
                <w:color w:val="000000"/>
                <w:sz w:val="22"/>
                <w:szCs w:val="22"/>
              </w:rPr>
            </w:pPr>
            <w:r w:rsidRPr="00510B68">
              <w:rPr>
                <w:b/>
                <w:bCs/>
                <w:color w:val="000000"/>
                <w:sz w:val="22"/>
                <w:szCs w:val="22"/>
              </w:rPr>
              <w:t>376</w:t>
            </w:r>
          </w:p>
        </w:tc>
        <w:tc>
          <w:tcPr>
            <w:tcW w:w="1620" w:type="dxa"/>
            <w:tcBorders>
              <w:top w:val="nil"/>
              <w:left w:val="nil"/>
              <w:bottom w:val="single" w:sz="4" w:space="0" w:color="auto"/>
              <w:right w:val="single" w:sz="4" w:space="0" w:color="auto"/>
            </w:tcBorders>
            <w:shd w:val="clear" w:color="000000" w:fill="D9D9D9"/>
            <w:noWrap/>
            <w:vAlign w:val="center"/>
            <w:hideMark/>
          </w:tcPr>
          <w:p w14:paraId="350F6E34" w14:textId="77777777" w:rsidR="00510B68" w:rsidRPr="00510B68" w:rsidRDefault="00510B68" w:rsidP="00510B68">
            <w:pPr>
              <w:spacing w:before="0"/>
              <w:ind w:firstLine="0"/>
              <w:jc w:val="right"/>
              <w:rPr>
                <w:b/>
                <w:bCs/>
                <w:color w:val="000000"/>
                <w:sz w:val="22"/>
                <w:szCs w:val="22"/>
              </w:rPr>
            </w:pPr>
            <w:r w:rsidRPr="00510B68">
              <w:rPr>
                <w:b/>
                <w:bCs/>
                <w:color w:val="000000"/>
                <w:sz w:val="22"/>
                <w:szCs w:val="22"/>
              </w:rPr>
              <w:t>399</w:t>
            </w:r>
          </w:p>
        </w:tc>
        <w:tc>
          <w:tcPr>
            <w:tcW w:w="1580" w:type="dxa"/>
            <w:tcBorders>
              <w:top w:val="nil"/>
              <w:left w:val="nil"/>
              <w:bottom w:val="single" w:sz="4" w:space="0" w:color="auto"/>
              <w:right w:val="single" w:sz="4" w:space="0" w:color="auto"/>
            </w:tcBorders>
            <w:shd w:val="clear" w:color="000000" w:fill="D9D9D9"/>
            <w:noWrap/>
            <w:vAlign w:val="center"/>
            <w:hideMark/>
          </w:tcPr>
          <w:p w14:paraId="2C0391AA" w14:textId="77777777" w:rsidR="00510B68" w:rsidRPr="00510B68" w:rsidRDefault="00510B68" w:rsidP="00510B68">
            <w:pPr>
              <w:spacing w:before="0"/>
              <w:ind w:firstLine="0"/>
              <w:jc w:val="right"/>
              <w:rPr>
                <w:b/>
                <w:bCs/>
                <w:color w:val="000000"/>
                <w:sz w:val="22"/>
                <w:szCs w:val="22"/>
              </w:rPr>
            </w:pPr>
            <w:r w:rsidRPr="00510B68">
              <w:rPr>
                <w:b/>
                <w:bCs/>
                <w:color w:val="000000"/>
                <w:sz w:val="22"/>
                <w:szCs w:val="22"/>
              </w:rPr>
              <w:t>25 710 973</w:t>
            </w:r>
          </w:p>
        </w:tc>
        <w:tc>
          <w:tcPr>
            <w:tcW w:w="1620" w:type="dxa"/>
            <w:tcBorders>
              <w:top w:val="nil"/>
              <w:left w:val="nil"/>
              <w:bottom w:val="single" w:sz="4" w:space="0" w:color="auto"/>
              <w:right w:val="single" w:sz="4" w:space="0" w:color="auto"/>
            </w:tcBorders>
            <w:shd w:val="clear" w:color="000000" w:fill="D9D9D9"/>
            <w:noWrap/>
            <w:vAlign w:val="center"/>
            <w:hideMark/>
          </w:tcPr>
          <w:p w14:paraId="1FF7F942" w14:textId="77777777" w:rsidR="00510B68" w:rsidRPr="00510B68" w:rsidRDefault="00510B68" w:rsidP="00510B68">
            <w:pPr>
              <w:spacing w:before="0"/>
              <w:ind w:firstLine="0"/>
              <w:jc w:val="right"/>
              <w:rPr>
                <w:b/>
                <w:bCs/>
                <w:color w:val="000000"/>
                <w:sz w:val="22"/>
                <w:szCs w:val="22"/>
              </w:rPr>
            </w:pPr>
            <w:r w:rsidRPr="00510B68">
              <w:rPr>
                <w:b/>
                <w:bCs/>
                <w:color w:val="000000"/>
                <w:sz w:val="22"/>
                <w:szCs w:val="22"/>
              </w:rPr>
              <w:t>1 297 317</w:t>
            </w:r>
          </w:p>
        </w:tc>
      </w:tr>
    </w:tbl>
    <w:p w14:paraId="13525DA3" w14:textId="77777777" w:rsidR="00510B68" w:rsidRPr="00510B68" w:rsidRDefault="00510B68" w:rsidP="00510B68">
      <w:pPr>
        <w:spacing w:before="0"/>
        <w:ind w:left="709" w:firstLine="0"/>
        <w:jc w:val="left"/>
        <w:rPr>
          <w:i/>
          <w:iCs/>
          <w:sz w:val="18"/>
          <w:szCs w:val="18"/>
        </w:rPr>
      </w:pPr>
      <w:r w:rsidRPr="00510B68">
        <w:rPr>
          <w:i/>
          <w:iCs/>
          <w:sz w:val="18"/>
          <w:szCs w:val="18"/>
        </w:rPr>
        <w:t>* třetí třída přesnosti</w:t>
      </w:r>
    </w:p>
    <w:p w14:paraId="1BD93DD2" w14:textId="59DEE591" w:rsidR="00510B68" w:rsidRPr="00510B68" w:rsidRDefault="00510B68" w:rsidP="00510B68">
      <w:pPr>
        <w:spacing w:before="0"/>
        <w:ind w:left="709" w:firstLine="0"/>
        <w:jc w:val="left"/>
        <w:rPr>
          <w:i/>
          <w:iCs/>
          <w:sz w:val="18"/>
          <w:szCs w:val="18"/>
        </w:rPr>
      </w:pPr>
      <w:r w:rsidRPr="00510B68">
        <w:rPr>
          <w:i/>
          <w:iCs/>
          <w:sz w:val="18"/>
          <w:szCs w:val="18"/>
        </w:rPr>
        <w:t>** třída přesnosti 9</w:t>
      </w:r>
    </w:p>
    <w:p w14:paraId="656EA250" w14:textId="77777777" w:rsidR="00510B68" w:rsidRDefault="00510B68">
      <w:pPr>
        <w:spacing w:before="0"/>
        <w:ind w:firstLine="0"/>
        <w:jc w:val="left"/>
        <w:rPr>
          <w:i/>
          <w:iCs/>
        </w:rPr>
      </w:pPr>
    </w:p>
    <w:p w14:paraId="199F26CD" w14:textId="34D92AD4" w:rsidR="005E7D78" w:rsidRPr="004263A4" w:rsidRDefault="005E7D78" w:rsidP="00654BF2">
      <w:pPr>
        <w:pStyle w:val="Nadpis2"/>
      </w:pPr>
      <w:bookmarkStart w:id="15" w:name="_Toc74813365"/>
      <w:r w:rsidRPr="004263A4">
        <w:t>Identifikace prvků z vyhlášky o digitální technické mapě kraje, které nejsou dosud mapovány v</w:t>
      </w:r>
      <w:r w:rsidR="009A2878">
        <w:t xml:space="preserve"> ÚMPS</w:t>
      </w:r>
      <w:r w:rsidR="0067781A" w:rsidRPr="00E716A1">
        <w:rPr>
          <w:b w:val="0"/>
          <w:color w:val="auto"/>
          <w:u w:color="FF0000"/>
        </w:rPr>
        <w:t xml:space="preserve"> </w:t>
      </w:r>
      <w:r w:rsidR="0067781A" w:rsidRPr="00E716A1">
        <w:t>Sdružení</w:t>
      </w:r>
      <w:bookmarkEnd w:id="15"/>
    </w:p>
    <w:p w14:paraId="24C2CC84" w14:textId="77777777" w:rsidR="00D02459" w:rsidRDefault="00D02459" w:rsidP="00FA1BAD">
      <w:pPr>
        <w:pStyle w:val="Odstavecseseznamem"/>
        <w:spacing w:before="0" w:after="160" w:line="259" w:lineRule="auto"/>
        <w:ind w:left="915" w:firstLine="0"/>
        <w:jc w:val="left"/>
        <w:rPr>
          <w:sz w:val="22"/>
          <w:szCs w:val="22"/>
        </w:rPr>
      </w:pPr>
    </w:p>
    <w:p w14:paraId="00ADCC44" w14:textId="7E9E8913" w:rsidR="00BC0C50" w:rsidRDefault="00BC0C50" w:rsidP="00BC0C50">
      <w:pPr>
        <w:rPr>
          <w:sz w:val="22"/>
          <w:szCs w:val="22"/>
        </w:rPr>
      </w:pPr>
      <w:r>
        <w:rPr>
          <w:sz w:val="22"/>
          <w:szCs w:val="22"/>
        </w:rPr>
        <w:t xml:space="preserve">Pojetí ZPS DTM ČR a ÚMPS </w:t>
      </w:r>
      <w:r w:rsidRPr="00655C18">
        <w:rPr>
          <w:sz w:val="22"/>
          <w:szCs w:val="22"/>
          <w:u w:color="FF0000"/>
        </w:rPr>
        <w:t>Sdružení</w:t>
      </w:r>
      <w:r>
        <w:rPr>
          <w:sz w:val="22"/>
          <w:szCs w:val="22"/>
        </w:rPr>
        <w:t xml:space="preserve"> je svým charakterem zásadně rozdílné.</w:t>
      </w:r>
    </w:p>
    <w:p w14:paraId="2681FCA9" w14:textId="29FCFC45" w:rsidR="00BC0C50" w:rsidRDefault="00BC0C50" w:rsidP="00BC0C50">
      <w:pPr>
        <w:rPr>
          <w:sz w:val="22"/>
          <w:szCs w:val="22"/>
        </w:rPr>
      </w:pPr>
      <w:r>
        <w:rPr>
          <w:sz w:val="22"/>
          <w:szCs w:val="22"/>
        </w:rPr>
        <w:t>Datový model ZPS DTM ČR předpokládá plošnou mapu s definičními body, jejímž základem jsou konstrukční prvky, zatímco v ÚMPS</w:t>
      </w:r>
      <w:r w:rsidRPr="00655C18">
        <w:rPr>
          <w:sz w:val="22"/>
          <w:szCs w:val="22"/>
          <w:u w:color="FF0000"/>
        </w:rPr>
        <w:t xml:space="preserve"> Sdružení</w:t>
      </w:r>
      <w:r>
        <w:rPr>
          <w:sz w:val="22"/>
          <w:szCs w:val="22"/>
        </w:rPr>
        <w:t xml:space="preserve"> jsou přítomny pouze konstrukční prvky.</w:t>
      </w:r>
    </w:p>
    <w:p w14:paraId="4D63973D" w14:textId="049D247C" w:rsidR="00BC0C50" w:rsidRDefault="00BC0C50" w:rsidP="00FA1BAD">
      <w:pPr>
        <w:rPr>
          <w:sz w:val="22"/>
          <w:szCs w:val="22"/>
        </w:rPr>
      </w:pPr>
      <w:r>
        <w:rPr>
          <w:sz w:val="22"/>
          <w:szCs w:val="22"/>
        </w:rPr>
        <w:t xml:space="preserve">Součástí ZPS DTM ČR jsou typy objektů, které jsou v datovém modelu </w:t>
      </w:r>
      <w:r w:rsidRPr="00655C18">
        <w:rPr>
          <w:sz w:val="22"/>
          <w:szCs w:val="22"/>
          <w:u w:color="FF0000"/>
        </w:rPr>
        <w:t>ÚMPS Sdružení</w:t>
      </w:r>
      <w:r>
        <w:rPr>
          <w:sz w:val="22"/>
          <w:szCs w:val="22"/>
        </w:rPr>
        <w:t xml:space="preserve"> součástí technické infrastruktury. Jedná se o domovní přípojky technické infrastruktury</w:t>
      </w:r>
      <w:r w:rsidR="00655C18">
        <w:rPr>
          <w:sz w:val="22"/>
          <w:szCs w:val="22"/>
        </w:rPr>
        <w:t>, které se mohou ojediněle objevit v DTM obcí.</w:t>
      </w:r>
      <w:r>
        <w:rPr>
          <w:sz w:val="22"/>
          <w:szCs w:val="22"/>
        </w:rPr>
        <w:t xml:space="preserve"> </w:t>
      </w:r>
    </w:p>
    <w:p w14:paraId="1B8D5961" w14:textId="4C536C99" w:rsidR="00B36E7A" w:rsidRDefault="00B36E7A" w:rsidP="00FA1BAD">
      <w:pPr>
        <w:rPr>
          <w:sz w:val="22"/>
          <w:szCs w:val="22"/>
        </w:rPr>
      </w:pPr>
    </w:p>
    <w:p w14:paraId="15D42AC0" w14:textId="6B068077" w:rsidR="00656D65" w:rsidRDefault="00B36E7A" w:rsidP="00656D65">
      <w:pPr>
        <w:rPr>
          <w:sz w:val="22"/>
          <w:szCs w:val="22"/>
        </w:rPr>
      </w:pPr>
      <w:r w:rsidRPr="00EF7CE2">
        <w:rPr>
          <w:sz w:val="22"/>
          <w:szCs w:val="22"/>
        </w:rPr>
        <w:t>Seznam prvků vycházejících z Přílohy 3 Vyhlášky, kte</w:t>
      </w:r>
      <w:r>
        <w:rPr>
          <w:sz w:val="22"/>
          <w:szCs w:val="22"/>
        </w:rPr>
        <w:t>ré</w:t>
      </w:r>
      <w:r w:rsidRPr="00EF7CE2">
        <w:rPr>
          <w:sz w:val="22"/>
          <w:szCs w:val="22"/>
        </w:rPr>
        <w:t xml:space="preserve"> </w:t>
      </w:r>
      <w:r w:rsidR="00656D65">
        <w:rPr>
          <w:sz w:val="22"/>
          <w:szCs w:val="22"/>
        </w:rPr>
        <w:t>jsou/</w:t>
      </w:r>
      <w:r w:rsidRPr="00EF7CE2">
        <w:rPr>
          <w:sz w:val="22"/>
          <w:szCs w:val="22"/>
        </w:rPr>
        <w:t>nejsou v </w:t>
      </w:r>
      <w:r w:rsidRPr="00656D65">
        <w:rPr>
          <w:sz w:val="22"/>
          <w:szCs w:val="22"/>
          <w:u w:color="FF0000"/>
        </w:rPr>
        <w:t>ÚMPS Sdružení</w:t>
      </w:r>
      <w:r w:rsidRPr="00EF7CE2">
        <w:rPr>
          <w:sz w:val="22"/>
          <w:szCs w:val="22"/>
        </w:rPr>
        <w:t xml:space="preserve"> mapovány je uveden v Příloze </w:t>
      </w:r>
      <w:r w:rsidR="00656D65">
        <w:rPr>
          <w:sz w:val="22"/>
          <w:szCs w:val="22"/>
        </w:rPr>
        <w:t>11</w:t>
      </w:r>
      <w:r w:rsidRPr="00EF7CE2">
        <w:rPr>
          <w:sz w:val="22"/>
          <w:szCs w:val="22"/>
        </w:rPr>
        <w:t xml:space="preserve"> analýzy</w:t>
      </w:r>
      <w:r w:rsidR="00467B99">
        <w:rPr>
          <w:sz w:val="22"/>
          <w:szCs w:val="22"/>
        </w:rPr>
        <w:t>.</w:t>
      </w:r>
    </w:p>
    <w:p w14:paraId="377A0AFD" w14:textId="77777777" w:rsidR="00B36E7A" w:rsidRDefault="00B36E7A" w:rsidP="00FA1BAD">
      <w:pPr>
        <w:rPr>
          <w:sz w:val="22"/>
          <w:szCs w:val="22"/>
        </w:rPr>
      </w:pPr>
    </w:p>
    <w:p w14:paraId="63468623" w14:textId="6EFD9863" w:rsidR="00B36E7A" w:rsidRDefault="00B36E7A" w:rsidP="00B36E7A">
      <w:pPr>
        <w:rPr>
          <w:sz w:val="22"/>
          <w:szCs w:val="22"/>
        </w:rPr>
      </w:pPr>
      <w:r>
        <w:rPr>
          <w:sz w:val="22"/>
          <w:szCs w:val="22"/>
        </w:rPr>
        <w:t>Seznam plošných objektů, které bude nutno vytvářet z konstrukčních prvků a které v současné době nejsou vedeny v </w:t>
      </w:r>
      <w:r w:rsidRPr="00656D65">
        <w:rPr>
          <w:sz w:val="22"/>
          <w:szCs w:val="22"/>
        </w:rPr>
        <w:t>ÚMPS</w:t>
      </w:r>
      <w:r w:rsidRPr="00656D65">
        <w:rPr>
          <w:sz w:val="22"/>
          <w:szCs w:val="22"/>
          <w:u w:color="FF0000"/>
        </w:rPr>
        <w:t xml:space="preserve"> Sdružení</w:t>
      </w:r>
      <w:r>
        <w:rPr>
          <w:sz w:val="22"/>
          <w:szCs w:val="22"/>
        </w:rPr>
        <w:t xml:space="preserve">, vycházejících z Přílohy 1 Vyhlášky je uveden v Příloze </w:t>
      </w:r>
      <w:r w:rsidR="00656D65">
        <w:rPr>
          <w:sz w:val="22"/>
          <w:szCs w:val="22"/>
        </w:rPr>
        <w:t>12</w:t>
      </w:r>
      <w:r>
        <w:rPr>
          <w:sz w:val="22"/>
          <w:szCs w:val="22"/>
        </w:rPr>
        <w:t xml:space="preserve"> analýzy</w:t>
      </w:r>
      <w:r w:rsidR="00656D65">
        <w:rPr>
          <w:sz w:val="22"/>
          <w:szCs w:val="22"/>
        </w:rPr>
        <w:t>.</w:t>
      </w:r>
    </w:p>
    <w:p w14:paraId="2394D58B" w14:textId="77777777" w:rsidR="00B36E7A" w:rsidRDefault="00B36E7A" w:rsidP="00B36E7A">
      <w:pPr>
        <w:rPr>
          <w:sz w:val="22"/>
          <w:szCs w:val="22"/>
        </w:rPr>
      </w:pPr>
    </w:p>
    <w:p w14:paraId="638DC0AD" w14:textId="77777777" w:rsidR="00B36E7A" w:rsidRDefault="00B36E7A" w:rsidP="00FA1BAD">
      <w:pPr>
        <w:rPr>
          <w:sz w:val="22"/>
          <w:szCs w:val="22"/>
        </w:rPr>
      </w:pPr>
    </w:p>
    <w:p w14:paraId="6943C828" w14:textId="0A20764E" w:rsidR="00D21D4E" w:rsidRDefault="00D21D4E" w:rsidP="00DD4C7D">
      <w:pPr>
        <w:pStyle w:val="Odstavecseseznamem"/>
        <w:spacing w:before="0" w:after="160" w:line="259" w:lineRule="auto"/>
        <w:ind w:left="426" w:firstLine="0"/>
        <w:jc w:val="left"/>
        <w:rPr>
          <w:sz w:val="22"/>
          <w:szCs w:val="22"/>
        </w:rPr>
      </w:pPr>
    </w:p>
    <w:p w14:paraId="494E98EC" w14:textId="77777777" w:rsidR="00BC0C50" w:rsidRDefault="00BC0C50" w:rsidP="00DD4C7D">
      <w:pPr>
        <w:pStyle w:val="Odstavecseseznamem"/>
        <w:spacing w:before="0" w:after="160" w:line="259" w:lineRule="auto"/>
        <w:ind w:left="426" w:firstLine="0"/>
        <w:jc w:val="left"/>
        <w:rPr>
          <w:sz w:val="22"/>
          <w:szCs w:val="22"/>
        </w:rPr>
        <w:sectPr w:rsidR="00BC0C50" w:rsidSect="00A7192B">
          <w:footnotePr>
            <w:numRestart w:val="eachPage"/>
          </w:footnotePr>
          <w:pgSz w:w="11907" w:h="16840" w:code="9"/>
          <w:pgMar w:top="1418" w:right="1134" w:bottom="1418" w:left="1418" w:header="709" w:footer="448" w:gutter="0"/>
          <w:pgNumType w:fmt="numberInDash"/>
          <w:cols w:space="708"/>
        </w:sectPr>
      </w:pPr>
    </w:p>
    <w:p w14:paraId="6B1BD06D" w14:textId="4AE2272A" w:rsidR="00025DBC" w:rsidRDefault="00025DBC" w:rsidP="00025DBC">
      <w:pPr>
        <w:pStyle w:val="Nadpis1"/>
        <w:ind w:left="431" w:hanging="431"/>
      </w:pPr>
      <w:bookmarkStart w:id="16" w:name="_Toc70593799"/>
      <w:bookmarkStart w:id="17" w:name="_Toc74813366"/>
      <w:r w:rsidRPr="00BE75B0">
        <w:lastRenderedPageBreak/>
        <w:t>Stanovení transformačního klíče datového modelu Sdružení do datového modelu Vyhlášky (tabulka XLSX)</w:t>
      </w:r>
      <w:bookmarkEnd w:id="16"/>
      <w:bookmarkEnd w:id="17"/>
    </w:p>
    <w:p w14:paraId="13B57390" w14:textId="77777777" w:rsidR="00DE7496" w:rsidRDefault="00DE7496" w:rsidP="00AC22DA">
      <w:pPr>
        <w:pStyle w:val="Zkladntext"/>
      </w:pPr>
    </w:p>
    <w:p w14:paraId="7F081502" w14:textId="36A944D9" w:rsidR="00DE7496" w:rsidRDefault="00DE7496" w:rsidP="00AC22DA">
      <w:pPr>
        <w:pStyle w:val="Zkladntext"/>
      </w:pPr>
      <w:r>
        <w:t>Transformační klíče pro  jednotlivé skupiny objektů vycházejících z kapitoly 2 analýzy jsou obsaženy v následujících přílohách:</w:t>
      </w:r>
    </w:p>
    <w:p w14:paraId="16C2F800" w14:textId="50B0D032" w:rsidR="00DE7496" w:rsidRDefault="00DE7496" w:rsidP="00AC22DA">
      <w:pPr>
        <w:pStyle w:val="Zkladntext"/>
      </w:pPr>
    </w:p>
    <w:p w14:paraId="0F123259" w14:textId="0F2181D2" w:rsidR="00DE7496" w:rsidRDefault="00DE7496" w:rsidP="00AC22DA">
      <w:pPr>
        <w:pStyle w:val="Zkladntext"/>
      </w:pPr>
      <w:r>
        <w:t>Převodníky pro prvky třídy přesnosti 3:</w:t>
      </w:r>
    </w:p>
    <w:p w14:paraId="4BB2382A" w14:textId="77777777" w:rsidR="00DE7496" w:rsidRDefault="00DE7496" w:rsidP="00AC22DA">
      <w:pPr>
        <w:pStyle w:val="Zkladntext"/>
      </w:pPr>
    </w:p>
    <w:p w14:paraId="2C5CD9C1" w14:textId="6968F678" w:rsidR="00DE7496" w:rsidRDefault="00DE7496" w:rsidP="00AC22DA">
      <w:pPr>
        <w:pStyle w:val="Zkladntext"/>
        <w:numPr>
          <w:ilvl w:val="0"/>
          <w:numId w:val="31"/>
        </w:numPr>
      </w:pPr>
      <w:r w:rsidRPr="00DE7496">
        <w:t>Příloha13_Transformační_klíč-Objekty_ZPS_DTM.xlsx</w:t>
      </w:r>
    </w:p>
    <w:p w14:paraId="30D73B87" w14:textId="3B947CA9" w:rsidR="00DE7496" w:rsidRDefault="00DE7496" w:rsidP="00AC22DA">
      <w:pPr>
        <w:pStyle w:val="Zkladntext"/>
        <w:numPr>
          <w:ilvl w:val="0"/>
          <w:numId w:val="31"/>
        </w:numPr>
      </w:pPr>
      <w:r w:rsidRPr="00DE7496">
        <w:t>Příloha14_Transformační_klíč-Objekty_k převedení.xlsx</w:t>
      </w:r>
    </w:p>
    <w:p w14:paraId="73C2FF4D" w14:textId="252722A6" w:rsidR="00DE7496" w:rsidRDefault="00DE7496" w:rsidP="00AC22DA">
      <w:pPr>
        <w:pStyle w:val="Zkladntext"/>
        <w:numPr>
          <w:ilvl w:val="0"/>
          <w:numId w:val="31"/>
        </w:numPr>
      </w:pPr>
      <w:r w:rsidRPr="00DE7496">
        <w:t>Příloha15_Transformační_klíč-Objekty_Přílohy1.xlsx</w:t>
      </w:r>
    </w:p>
    <w:p w14:paraId="594F7E25" w14:textId="140D8E90" w:rsidR="00DE7496" w:rsidRDefault="00DE7496" w:rsidP="00AC22DA">
      <w:pPr>
        <w:pStyle w:val="Zkladntext"/>
      </w:pPr>
    </w:p>
    <w:p w14:paraId="6722F551" w14:textId="4D7D9A76" w:rsidR="00DE7496" w:rsidRDefault="00DE7496" w:rsidP="00AC22DA">
      <w:pPr>
        <w:pStyle w:val="Zkladntext"/>
      </w:pPr>
      <w:r>
        <w:t>Převodníky pro prvky třídy přesnosti 9:</w:t>
      </w:r>
    </w:p>
    <w:p w14:paraId="669B8D49" w14:textId="77777777" w:rsidR="00A36722" w:rsidRDefault="00A36722" w:rsidP="00AC22DA">
      <w:pPr>
        <w:pStyle w:val="Zkladntext"/>
      </w:pPr>
    </w:p>
    <w:p w14:paraId="5733413C" w14:textId="2204D830" w:rsidR="00DE7496" w:rsidRDefault="00DE7496" w:rsidP="00AC22DA">
      <w:pPr>
        <w:pStyle w:val="Zkladntext"/>
        <w:numPr>
          <w:ilvl w:val="0"/>
          <w:numId w:val="31"/>
        </w:numPr>
      </w:pPr>
      <w:r w:rsidRPr="00DE7496">
        <w:t>Příloha16_Transformační_klíč-Objekty_ZPS_DTM_9.xlsx</w:t>
      </w:r>
    </w:p>
    <w:p w14:paraId="2EE67185" w14:textId="3ACFAA36" w:rsidR="00DE7496" w:rsidRDefault="00DE7496" w:rsidP="00AC22DA">
      <w:pPr>
        <w:pStyle w:val="Zkladntext"/>
        <w:numPr>
          <w:ilvl w:val="0"/>
          <w:numId w:val="31"/>
        </w:numPr>
      </w:pPr>
      <w:r w:rsidRPr="00DE7496">
        <w:t>Příloha17_Transformační_klíč-Objekty_k převedení_9.xlsx</w:t>
      </w:r>
    </w:p>
    <w:p w14:paraId="4BC1B0E9" w14:textId="21FFADE4" w:rsidR="00DE7496" w:rsidRDefault="00DE7496" w:rsidP="00AC22DA">
      <w:pPr>
        <w:pStyle w:val="Zkladntext"/>
        <w:numPr>
          <w:ilvl w:val="0"/>
          <w:numId w:val="31"/>
        </w:numPr>
      </w:pPr>
      <w:r w:rsidRPr="00DE7496">
        <w:t>Příloha18_Transformační_klíč-Objekty_Přílohy1_9.xlsx</w:t>
      </w:r>
    </w:p>
    <w:p w14:paraId="68BECBD5" w14:textId="7A9E9992" w:rsidR="00F225BE" w:rsidRDefault="00F225BE" w:rsidP="00AC22DA">
      <w:pPr>
        <w:pStyle w:val="Zkladntext"/>
      </w:pPr>
    </w:p>
    <w:p w14:paraId="31766529" w14:textId="0F2A0612" w:rsidR="00F225BE" w:rsidRDefault="00F225BE" w:rsidP="00AC22DA">
      <w:pPr>
        <w:pStyle w:val="Zkladntext"/>
      </w:pPr>
      <w:r>
        <w:t>Ve skupině prvků ZPS_DTM a Přílohy 1 byly jednoznačně identifikovány všechny objekty a je stanoven transformační klíč.</w:t>
      </w:r>
    </w:p>
    <w:p w14:paraId="1E9E4E51" w14:textId="77777777" w:rsidR="00824420" w:rsidRDefault="00824420" w:rsidP="00AC22DA">
      <w:pPr>
        <w:pStyle w:val="Zkladntext"/>
      </w:pPr>
    </w:p>
    <w:p w14:paraId="5A37A446" w14:textId="109426B9" w:rsidR="00F225BE" w:rsidRDefault="00F225BE" w:rsidP="00AC22DA">
      <w:pPr>
        <w:pStyle w:val="Zkladntext"/>
      </w:pPr>
      <w:r>
        <w:t xml:space="preserve">U skupiny prvků K převedení není možné u všech položek stanovit transformační klíč, protože v datovém modelu ZPS DTM ČR neexistuje jejich ekvivalent. Zároveň se jedná o prvky, které jsou  důležitou a neoddělitelnou součástí ÚMPS Sdružení, bez jejichž přítomnosti by nebyla mapa konzistentní. Tyto prvky bude nutné v předzpracování identifikovat a zařadit do kategorií, tak aby mohly být převedeny do DTM ČR. Jedná se zejména o </w:t>
      </w:r>
      <w:r w:rsidR="00824420" w:rsidRPr="00824420">
        <w:t>rozhraní zpevněných ploch a rozhraní nerozlišená</w:t>
      </w:r>
      <w:r>
        <w:t xml:space="preserve">, </w:t>
      </w:r>
      <w:r w:rsidR="00824420">
        <w:t xml:space="preserve">popisy povrchů a výškopis, </w:t>
      </w:r>
      <w:r>
        <w:t xml:space="preserve">jak je uvedeno v kapitole </w:t>
      </w:r>
      <w:r w:rsidR="00824420">
        <w:t>2.1.3 tohoto dokumentu.</w:t>
      </w:r>
    </w:p>
    <w:p w14:paraId="31035357" w14:textId="271B0B3F" w:rsidR="00824420" w:rsidRDefault="00824420" w:rsidP="00AC22DA">
      <w:pPr>
        <w:pStyle w:val="Zkladntext"/>
      </w:pPr>
    </w:p>
    <w:p w14:paraId="538B4694" w14:textId="30D5DF68" w:rsidR="00824420" w:rsidRDefault="00824420" w:rsidP="00AC22DA">
      <w:pPr>
        <w:pStyle w:val="Zkladntext"/>
      </w:pPr>
      <w:r>
        <w:t>Skupina prvků Ke zrušení nemá převodník, protože se nepředpokládá jejich využití v ZPS DTM ČR.</w:t>
      </w:r>
    </w:p>
    <w:p w14:paraId="5A1F2202" w14:textId="77777777" w:rsidR="00824420" w:rsidRDefault="00824420" w:rsidP="00AC22DA">
      <w:pPr>
        <w:pStyle w:val="Zkladntext"/>
      </w:pPr>
    </w:p>
    <w:p w14:paraId="17E85759" w14:textId="79023922" w:rsidR="00824420" w:rsidRDefault="00824420" w:rsidP="00AC22DA">
      <w:pPr>
        <w:pStyle w:val="Zkladntext"/>
      </w:pPr>
      <w:r>
        <w:t xml:space="preserve">Skupina prvků Pasport nemá převodník z důvodu, že </w:t>
      </w:r>
      <w:r w:rsidR="00052741">
        <w:t xml:space="preserve">ZPS </w:t>
      </w:r>
      <w:r>
        <w:t>DTM ČR s těmito pr</w:t>
      </w:r>
      <w:r w:rsidR="00052741">
        <w:t>v</w:t>
      </w:r>
      <w:r>
        <w:t xml:space="preserve">ky nepočítá a </w:t>
      </w:r>
      <w:r w:rsidR="00052741">
        <w:t>pohled na problematiku zatřídění těchto prvků by mě být detailně popsán v Analýze možností rozšíření datového modelu DTM Pardubického kraj nad rámec rozsahu podle Vyhlášky za účelem maximálního využití a dalšího rozvoje stávajících dat o technické a dopravní infrastruktuře ve vlastnictví kraje a jeho organizací.</w:t>
      </w:r>
    </w:p>
    <w:p w14:paraId="6556C815" w14:textId="1A492409" w:rsidR="00087CCA" w:rsidRDefault="00087CCA" w:rsidP="00AC22DA">
      <w:pPr>
        <w:pStyle w:val="Zkladntext"/>
      </w:pPr>
    </w:p>
    <w:p w14:paraId="02F835A8" w14:textId="1E388AE6" w:rsidR="00087CCA" w:rsidRDefault="00087CCA" w:rsidP="00087CCA">
      <w:pPr>
        <w:pStyle w:val="Nadpis2"/>
      </w:pPr>
      <w:bookmarkStart w:id="18" w:name="_Toc74813367"/>
      <w:r>
        <w:t>Metadata</w:t>
      </w:r>
      <w:bookmarkEnd w:id="18"/>
    </w:p>
    <w:p w14:paraId="55B21209" w14:textId="2B6AC1C1" w:rsidR="00087CCA" w:rsidRDefault="00087CCA" w:rsidP="00AC22DA">
      <w:pPr>
        <w:pStyle w:val="Zkladntext"/>
      </w:pPr>
    </w:p>
    <w:p w14:paraId="3997E4D4" w14:textId="6B3A4624" w:rsidR="00087CCA" w:rsidRDefault="00087CCA" w:rsidP="00AC22DA">
      <w:pPr>
        <w:pStyle w:val="Zkladntext"/>
      </w:pPr>
      <w:r>
        <w:t>Datový model Sdružení obsahuje metadata, která budou předávána a je nutné je zachovat pro budoucí provoz DTM ČR, tak aby nedošlo ke ztrátě informací, jež jsou také vedeny v datovém modelu DTM ČR.</w:t>
      </w:r>
    </w:p>
    <w:p w14:paraId="35A1B490" w14:textId="35B9D1CD" w:rsidR="00087CCA" w:rsidRDefault="00087CCA" w:rsidP="00AC22DA">
      <w:pPr>
        <w:pStyle w:val="Zkladntext"/>
      </w:pPr>
      <w:r>
        <w:t>Tato metadata budou předána formou XML</w:t>
      </w:r>
      <w:r w:rsidRPr="00472D2C">
        <w:t xml:space="preserve">, viz kapitola </w:t>
      </w:r>
      <w:r w:rsidRPr="00472D2C">
        <w:fldChar w:fldCharType="begin"/>
      </w:r>
      <w:r w:rsidRPr="00472D2C">
        <w:instrText xml:space="preserve"> REF _Ref74744077 \r \h </w:instrText>
      </w:r>
      <w:r w:rsidR="00472D2C">
        <w:instrText xml:space="preserve"> \* MERGEFORMAT </w:instrText>
      </w:r>
      <w:r w:rsidRPr="00472D2C">
        <w:fldChar w:fldCharType="separate"/>
      </w:r>
      <w:r w:rsidR="00472D2C" w:rsidRPr="00472D2C">
        <w:t>6.2</w:t>
      </w:r>
      <w:r w:rsidRPr="00472D2C">
        <w:fldChar w:fldCharType="end"/>
      </w:r>
    </w:p>
    <w:p w14:paraId="30DA5191" w14:textId="77777777" w:rsidR="00087CCA" w:rsidRDefault="00087CCA" w:rsidP="00AC22DA">
      <w:pPr>
        <w:pStyle w:val="Zkladntext"/>
      </w:pPr>
    </w:p>
    <w:p w14:paraId="186169F8" w14:textId="3453861D" w:rsidR="00087CCA" w:rsidRDefault="00087CCA" w:rsidP="00AC22DA">
      <w:pPr>
        <w:pStyle w:val="Zkladntext"/>
      </w:pPr>
      <w:r>
        <w:t>V níže uvedené tabulce nejsou vyjmenovány atributy, které jsou součástí předání ale nejsou podstatné pro budoucí provoz DTM ČR</w:t>
      </w:r>
      <w:r w:rsidR="002447A5">
        <w:t>. Jedná se o systémové nebo interní informace nutné pro řádné vedení správy ÚMPS Sdružení. Obdobné informace jsou v rámci DTM ČR vedeny jako Společné atributy všech objektů.</w:t>
      </w:r>
    </w:p>
    <w:p w14:paraId="488472EB" w14:textId="77777777" w:rsidR="00087CCA" w:rsidRDefault="00087CCA" w:rsidP="00AC22DA">
      <w:pPr>
        <w:pStyle w:val="Zkladntext"/>
      </w:pPr>
    </w:p>
    <w:p w14:paraId="2DA15517" w14:textId="1F8976A7" w:rsidR="00087CCA" w:rsidRDefault="00087CCA" w:rsidP="00AC22DA">
      <w:pPr>
        <w:pStyle w:val="Zkladntext"/>
      </w:pPr>
    </w:p>
    <w:p w14:paraId="7799B909" w14:textId="5F5C7C56" w:rsidR="00AC22DA" w:rsidRDefault="00AC22DA" w:rsidP="00AC22DA">
      <w:pPr>
        <w:pStyle w:val="Zkladntext"/>
      </w:pPr>
    </w:p>
    <w:p w14:paraId="7A1AE8FF" w14:textId="03F4A801" w:rsidR="00AC22DA" w:rsidRPr="00AC22DA" w:rsidRDefault="00AC22DA" w:rsidP="00AC22DA">
      <w:pPr>
        <w:pStyle w:val="Zkladntext"/>
        <w:rPr>
          <w:i/>
          <w:iCs/>
        </w:rPr>
      </w:pPr>
      <w:r w:rsidRPr="00AC22DA">
        <w:rPr>
          <w:i/>
          <w:iCs/>
        </w:rPr>
        <w:lastRenderedPageBreak/>
        <w:t>Tabulka 7: Metadata vedená v datovém modelu ÚMPS S</w:t>
      </w:r>
      <w:r w:rsidR="00E20E54">
        <w:rPr>
          <w:i/>
          <w:iCs/>
        </w:rPr>
        <w:t>dr</w:t>
      </w:r>
      <w:r w:rsidRPr="00AC22DA">
        <w:rPr>
          <w:i/>
          <w:iCs/>
        </w:rPr>
        <w:t>užení</w:t>
      </w:r>
    </w:p>
    <w:p w14:paraId="6B4175C1" w14:textId="77777777" w:rsidR="00AC22DA" w:rsidRDefault="00AC22DA" w:rsidP="00AC22DA">
      <w:pPr>
        <w:pStyle w:val="Zkladntext"/>
      </w:pPr>
    </w:p>
    <w:tbl>
      <w:tblPr>
        <w:tblW w:w="9493" w:type="dxa"/>
        <w:tblCellMar>
          <w:left w:w="70" w:type="dxa"/>
          <w:right w:w="70" w:type="dxa"/>
        </w:tblCellMar>
        <w:tblLook w:val="04A0" w:firstRow="1" w:lastRow="0" w:firstColumn="1" w:lastColumn="0" w:noHBand="0" w:noVBand="1"/>
      </w:tblPr>
      <w:tblGrid>
        <w:gridCol w:w="1508"/>
        <w:gridCol w:w="5858"/>
        <w:gridCol w:w="2127"/>
      </w:tblGrid>
      <w:tr w:rsidR="00AC22DA" w:rsidRPr="00AC22DA" w14:paraId="67A4C977" w14:textId="77777777" w:rsidTr="00472D2C">
        <w:trPr>
          <w:trHeight w:val="288"/>
        </w:trPr>
        <w:tc>
          <w:tcPr>
            <w:tcW w:w="150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5EE43C4" w14:textId="77777777" w:rsidR="00AC22DA" w:rsidRPr="00AC22DA" w:rsidRDefault="00AC22DA" w:rsidP="00AC22DA">
            <w:pPr>
              <w:spacing w:before="0"/>
              <w:ind w:firstLine="0"/>
              <w:jc w:val="left"/>
              <w:rPr>
                <w:b/>
                <w:bCs/>
                <w:color w:val="000000"/>
              </w:rPr>
            </w:pPr>
            <w:r w:rsidRPr="00AC22DA">
              <w:rPr>
                <w:b/>
                <w:bCs/>
                <w:color w:val="000000"/>
              </w:rPr>
              <w:t>Atribut</w:t>
            </w:r>
          </w:p>
        </w:tc>
        <w:tc>
          <w:tcPr>
            <w:tcW w:w="5858" w:type="dxa"/>
            <w:tcBorders>
              <w:top w:val="single" w:sz="4" w:space="0" w:color="auto"/>
              <w:left w:val="nil"/>
              <w:bottom w:val="single" w:sz="4" w:space="0" w:color="auto"/>
              <w:right w:val="single" w:sz="4" w:space="0" w:color="auto"/>
            </w:tcBorders>
            <w:shd w:val="clear" w:color="000000" w:fill="D9D9D9"/>
            <w:vAlign w:val="center"/>
            <w:hideMark/>
          </w:tcPr>
          <w:p w14:paraId="50AABDE6" w14:textId="77777777" w:rsidR="00AC22DA" w:rsidRPr="00AC22DA" w:rsidRDefault="00AC22DA" w:rsidP="00AC22DA">
            <w:pPr>
              <w:spacing w:before="0"/>
              <w:ind w:firstLine="0"/>
              <w:jc w:val="left"/>
              <w:rPr>
                <w:b/>
                <w:bCs/>
                <w:color w:val="000000"/>
              </w:rPr>
            </w:pPr>
            <w:r w:rsidRPr="00AC22DA">
              <w:rPr>
                <w:b/>
                <w:bCs/>
                <w:color w:val="000000"/>
              </w:rPr>
              <w:t>Popis atributu</w:t>
            </w:r>
          </w:p>
        </w:tc>
        <w:tc>
          <w:tcPr>
            <w:tcW w:w="2127" w:type="dxa"/>
            <w:tcBorders>
              <w:top w:val="single" w:sz="4" w:space="0" w:color="auto"/>
              <w:left w:val="nil"/>
              <w:bottom w:val="single" w:sz="4" w:space="0" w:color="auto"/>
              <w:right w:val="single" w:sz="4" w:space="0" w:color="auto"/>
            </w:tcBorders>
            <w:shd w:val="clear" w:color="000000" w:fill="D9D9D9"/>
            <w:vAlign w:val="center"/>
            <w:hideMark/>
          </w:tcPr>
          <w:p w14:paraId="4143F898" w14:textId="77777777" w:rsidR="00AC22DA" w:rsidRPr="00AC22DA" w:rsidRDefault="00AC22DA" w:rsidP="00AC22DA">
            <w:pPr>
              <w:spacing w:before="0"/>
              <w:ind w:firstLine="0"/>
              <w:jc w:val="left"/>
              <w:rPr>
                <w:b/>
                <w:bCs/>
                <w:color w:val="000000"/>
              </w:rPr>
            </w:pPr>
            <w:r w:rsidRPr="00AC22DA">
              <w:rPr>
                <w:b/>
                <w:bCs/>
                <w:color w:val="000000"/>
              </w:rPr>
              <w:t>Poznámka</w:t>
            </w:r>
          </w:p>
        </w:tc>
      </w:tr>
      <w:tr w:rsidR="00AC22DA" w:rsidRPr="00AC22DA" w14:paraId="413CAAC1" w14:textId="77777777" w:rsidTr="00472D2C">
        <w:trPr>
          <w:trHeight w:val="528"/>
        </w:trPr>
        <w:tc>
          <w:tcPr>
            <w:tcW w:w="1508" w:type="dxa"/>
            <w:tcBorders>
              <w:top w:val="nil"/>
              <w:left w:val="single" w:sz="4" w:space="0" w:color="auto"/>
              <w:bottom w:val="single" w:sz="4" w:space="0" w:color="auto"/>
              <w:right w:val="single" w:sz="4" w:space="0" w:color="auto"/>
            </w:tcBorders>
            <w:shd w:val="clear" w:color="auto" w:fill="auto"/>
            <w:noWrap/>
            <w:vAlign w:val="center"/>
            <w:hideMark/>
          </w:tcPr>
          <w:p w14:paraId="37D1C9CD" w14:textId="77777777" w:rsidR="00AC22DA" w:rsidRPr="00AC22DA" w:rsidRDefault="00AC22DA" w:rsidP="00AC22DA">
            <w:pPr>
              <w:spacing w:before="0"/>
              <w:ind w:firstLine="0"/>
              <w:jc w:val="left"/>
              <w:rPr>
                <w:b/>
                <w:bCs/>
                <w:color w:val="000000"/>
              </w:rPr>
            </w:pPr>
            <w:r w:rsidRPr="00AC22DA">
              <w:rPr>
                <w:b/>
                <w:bCs/>
                <w:color w:val="000000"/>
              </w:rPr>
              <w:t>id</w:t>
            </w:r>
          </w:p>
        </w:tc>
        <w:tc>
          <w:tcPr>
            <w:tcW w:w="5858" w:type="dxa"/>
            <w:tcBorders>
              <w:top w:val="nil"/>
              <w:left w:val="nil"/>
              <w:bottom w:val="single" w:sz="4" w:space="0" w:color="auto"/>
              <w:right w:val="single" w:sz="4" w:space="0" w:color="auto"/>
            </w:tcBorders>
            <w:shd w:val="clear" w:color="auto" w:fill="auto"/>
            <w:vAlign w:val="center"/>
            <w:hideMark/>
          </w:tcPr>
          <w:p w14:paraId="063782B6" w14:textId="7E9A3C20" w:rsidR="00AC22DA" w:rsidRPr="00AC22DA" w:rsidRDefault="00AC22DA" w:rsidP="00AC22DA">
            <w:pPr>
              <w:spacing w:before="0"/>
              <w:ind w:firstLine="0"/>
              <w:jc w:val="left"/>
              <w:rPr>
                <w:color w:val="000000"/>
              </w:rPr>
            </w:pPr>
            <w:r w:rsidRPr="00AC22DA">
              <w:rPr>
                <w:color w:val="000000"/>
              </w:rPr>
              <w:t xml:space="preserve">jednoznačný identifikátor </w:t>
            </w:r>
            <w:r w:rsidR="00DC559A">
              <w:rPr>
                <w:color w:val="000000"/>
              </w:rPr>
              <w:t>vstupu dat (zakázky)</w:t>
            </w:r>
            <w:r w:rsidRPr="00AC22DA">
              <w:rPr>
                <w:color w:val="000000"/>
              </w:rPr>
              <w:t xml:space="preserve"> v ÚMPS Sdružení</w:t>
            </w:r>
          </w:p>
        </w:tc>
        <w:tc>
          <w:tcPr>
            <w:tcW w:w="2127" w:type="dxa"/>
            <w:tcBorders>
              <w:top w:val="nil"/>
              <w:left w:val="nil"/>
              <w:bottom w:val="single" w:sz="4" w:space="0" w:color="auto"/>
              <w:right w:val="single" w:sz="4" w:space="0" w:color="auto"/>
            </w:tcBorders>
            <w:shd w:val="clear" w:color="auto" w:fill="auto"/>
            <w:vAlign w:val="center"/>
            <w:hideMark/>
          </w:tcPr>
          <w:p w14:paraId="1A9E2D4D" w14:textId="150A5E34" w:rsidR="00AC22DA" w:rsidRPr="00AC22DA" w:rsidRDefault="00AC22DA" w:rsidP="00AC22DA">
            <w:pPr>
              <w:spacing w:before="0"/>
              <w:ind w:firstLine="0"/>
              <w:jc w:val="left"/>
              <w:rPr>
                <w:color w:val="000000"/>
              </w:rPr>
            </w:pPr>
            <w:r w:rsidRPr="00AC22DA">
              <w:rPr>
                <w:color w:val="000000"/>
              </w:rPr>
              <w:t>nutn</w:t>
            </w:r>
            <w:r w:rsidR="00DC559A">
              <w:rPr>
                <w:color w:val="000000"/>
              </w:rPr>
              <w:t>o</w:t>
            </w:r>
            <w:r w:rsidRPr="00AC22DA">
              <w:rPr>
                <w:color w:val="000000"/>
              </w:rPr>
              <w:t xml:space="preserve"> zachovat </w:t>
            </w:r>
          </w:p>
        </w:tc>
      </w:tr>
      <w:tr w:rsidR="00AC22DA" w:rsidRPr="00AC22DA" w14:paraId="17776496" w14:textId="77777777" w:rsidTr="00472D2C">
        <w:trPr>
          <w:trHeight w:val="288"/>
        </w:trPr>
        <w:tc>
          <w:tcPr>
            <w:tcW w:w="1508" w:type="dxa"/>
            <w:tcBorders>
              <w:top w:val="nil"/>
              <w:left w:val="single" w:sz="4" w:space="0" w:color="auto"/>
              <w:bottom w:val="single" w:sz="4" w:space="0" w:color="auto"/>
              <w:right w:val="single" w:sz="4" w:space="0" w:color="auto"/>
            </w:tcBorders>
            <w:shd w:val="clear" w:color="auto" w:fill="auto"/>
            <w:noWrap/>
            <w:vAlign w:val="center"/>
            <w:hideMark/>
          </w:tcPr>
          <w:p w14:paraId="4F6F8867" w14:textId="77777777" w:rsidR="00AC22DA" w:rsidRPr="00AC22DA" w:rsidRDefault="00AC22DA" w:rsidP="00AC22DA">
            <w:pPr>
              <w:spacing w:before="0"/>
              <w:ind w:firstLine="0"/>
              <w:jc w:val="left"/>
              <w:rPr>
                <w:b/>
                <w:bCs/>
                <w:color w:val="000000"/>
              </w:rPr>
            </w:pPr>
            <w:proofErr w:type="spellStart"/>
            <w:r w:rsidRPr="00AC22DA">
              <w:rPr>
                <w:b/>
                <w:bCs/>
                <w:color w:val="000000"/>
              </w:rPr>
              <w:t>c_majitel</w:t>
            </w:r>
            <w:proofErr w:type="spellEnd"/>
          </w:p>
        </w:tc>
        <w:tc>
          <w:tcPr>
            <w:tcW w:w="5858" w:type="dxa"/>
            <w:tcBorders>
              <w:top w:val="nil"/>
              <w:left w:val="nil"/>
              <w:bottom w:val="single" w:sz="4" w:space="0" w:color="auto"/>
              <w:right w:val="single" w:sz="4" w:space="0" w:color="auto"/>
            </w:tcBorders>
            <w:shd w:val="clear" w:color="auto" w:fill="auto"/>
            <w:noWrap/>
            <w:vAlign w:val="center"/>
            <w:hideMark/>
          </w:tcPr>
          <w:p w14:paraId="04D0AC8A" w14:textId="77777777" w:rsidR="00AC22DA" w:rsidRPr="00AC22DA" w:rsidRDefault="00AC22DA" w:rsidP="00AC22DA">
            <w:pPr>
              <w:spacing w:before="0"/>
              <w:ind w:firstLine="0"/>
              <w:jc w:val="left"/>
              <w:rPr>
                <w:color w:val="000000"/>
              </w:rPr>
            </w:pPr>
            <w:r w:rsidRPr="00AC22DA">
              <w:rPr>
                <w:color w:val="000000"/>
              </w:rPr>
              <w:t>informace o poskytovateli dat</w:t>
            </w:r>
          </w:p>
        </w:tc>
        <w:tc>
          <w:tcPr>
            <w:tcW w:w="2127" w:type="dxa"/>
            <w:tcBorders>
              <w:top w:val="nil"/>
              <w:left w:val="nil"/>
              <w:bottom w:val="single" w:sz="4" w:space="0" w:color="auto"/>
              <w:right w:val="single" w:sz="4" w:space="0" w:color="auto"/>
            </w:tcBorders>
            <w:shd w:val="clear" w:color="auto" w:fill="auto"/>
            <w:noWrap/>
            <w:hideMark/>
          </w:tcPr>
          <w:p w14:paraId="5477EACC" w14:textId="77777777" w:rsidR="00AC22DA" w:rsidRPr="00AC22DA" w:rsidRDefault="00AC22DA" w:rsidP="00AC22DA">
            <w:pPr>
              <w:spacing w:before="0"/>
              <w:ind w:firstLine="0"/>
              <w:jc w:val="left"/>
              <w:rPr>
                <w:rFonts w:ascii="Times New Roman" w:hAnsi="Times New Roman" w:cs="Times New Roman"/>
                <w:color w:val="000000"/>
              </w:rPr>
            </w:pPr>
            <w:r w:rsidRPr="00AC22DA">
              <w:rPr>
                <w:rFonts w:ascii="Times New Roman" w:hAnsi="Times New Roman" w:cs="Times New Roman"/>
                <w:color w:val="000000"/>
              </w:rPr>
              <w:t> </w:t>
            </w:r>
          </w:p>
        </w:tc>
      </w:tr>
      <w:tr w:rsidR="00AC22DA" w:rsidRPr="00AC22DA" w14:paraId="1968ADF6" w14:textId="77777777" w:rsidTr="00472D2C">
        <w:trPr>
          <w:trHeight w:val="288"/>
        </w:trPr>
        <w:tc>
          <w:tcPr>
            <w:tcW w:w="1508" w:type="dxa"/>
            <w:tcBorders>
              <w:top w:val="nil"/>
              <w:left w:val="single" w:sz="4" w:space="0" w:color="auto"/>
              <w:bottom w:val="single" w:sz="4" w:space="0" w:color="auto"/>
              <w:right w:val="single" w:sz="4" w:space="0" w:color="auto"/>
            </w:tcBorders>
            <w:shd w:val="clear" w:color="auto" w:fill="auto"/>
            <w:noWrap/>
            <w:vAlign w:val="center"/>
            <w:hideMark/>
          </w:tcPr>
          <w:p w14:paraId="5A5A851D" w14:textId="77777777" w:rsidR="00AC22DA" w:rsidRPr="00AC22DA" w:rsidRDefault="00AC22DA" w:rsidP="00AC22DA">
            <w:pPr>
              <w:spacing w:before="0"/>
              <w:ind w:firstLine="0"/>
              <w:jc w:val="left"/>
              <w:rPr>
                <w:b/>
                <w:bCs/>
                <w:color w:val="000000"/>
              </w:rPr>
            </w:pPr>
            <w:r w:rsidRPr="00AC22DA">
              <w:rPr>
                <w:b/>
                <w:bCs/>
                <w:color w:val="000000"/>
              </w:rPr>
              <w:t>lokalita</w:t>
            </w:r>
          </w:p>
        </w:tc>
        <w:tc>
          <w:tcPr>
            <w:tcW w:w="5858" w:type="dxa"/>
            <w:tcBorders>
              <w:top w:val="nil"/>
              <w:left w:val="nil"/>
              <w:bottom w:val="single" w:sz="4" w:space="0" w:color="auto"/>
              <w:right w:val="single" w:sz="4" w:space="0" w:color="auto"/>
            </w:tcBorders>
            <w:shd w:val="clear" w:color="auto" w:fill="auto"/>
            <w:noWrap/>
            <w:vAlign w:val="center"/>
            <w:hideMark/>
          </w:tcPr>
          <w:p w14:paraId="5DB19355" w14:textId="77777777" w:rsidR="00AC22DA" w:rsidRPr="00AC22DA" w:rsidRDefault="00AC22DA" w:rsidP="00AC22DA">
            <w:pPr>
              <w:spacing w:before="0"/>
              <w:ind w:firstLine="0"/>
              <w:jc w:val="left"/>
              <w:rPr>
                <w:color w:val="000000"/>
              </w:rPr>
            </w:pPr>
            <w:r w:rsidRPr="00AC22DA">
              <w:rPr>
                <w:color w:val="000000"/>
              </w:rPr>
              <w:t>územní vymezení změny (</w:t>
            </w:r>
            <w:proofErr w:type="spellStart"/>
            <w:r w:rsidRPr="00AC22DA">
              <w:rPr>
                <w:color w:val="000000"/>
              </w:rPr>
              <w:t>kú</w:t>
            </w:r>
            <w:proofErr w:type="spellEnd"/>
            <w:r w:rsidRPr="00AC22DA">
              <w:rPr>
                <w:color w:val="000000"/>
              </w:rPr>
              <w:t>)</w:t>
            </w:r>
          </w:p>
        </w:tc>
        <w:tc>
          <w:tcPr>
            <w:tcW w:w="2127" w:type="dxa"/>
            <w:tcBorders>
              <w:top w:val="nil"/>
              <w:left w:val="nil"/>
              <w:bottom w:val="single" w:sz="4" w:space="0" w:color="auto"/>
              <w:right w:val="single" w:sz="4" w:space="0" w:color="auto"/>
            </w:tcBorders>
            <w:shd w:val="clear" w:color="auto" w:fill="auto"/>
            <w:noWrap/>
            <w:hideMark/>
          </w:tcPr>
          <w:p w14:paraId="006E1001" w14:textId="77777777" w:rsidR="00AC22DA" w:rsidRPr="00AC22DA" w:rsidRDefault="00AC22DA" w:rsidP="00AC22DA">
            <w:pPr>
              <w:spacing w:before="0"/>
              <w:ind w:firstLine="0"/>
              <w:jc w:val="left"/>
              <w:rPr>
                <w:rFonts w:ascii="Times New Roman" w:hAnsi="Times New Roman" w:cs="Times New Roman"/>
                <w:color w:val="000000"/>
              </w:rPr>
            </w:pPr>
            <w:r w:rsidRPr="00AC22DA">
              <w:rPr>
                <w:rFonts w:ascii="Times New Roman" w:hAnsi="Times New Roman" w:cs="Times New Roman"/>
                <w:color w:val="000000"/>
              </w:rPr>
              <w:t> </w:t>
            </w:r>
          </w:p>
        </w:tc>
      </w:tr>
      <w:tr w:rsidR="00AC22DA" w:rsidRPr="00AC22DA" w14:paraId="5541CBCD" w14:textId="77777777" w:rsidTr="00472D2C">
        <w:trPr>
          <w:trHeight w:val="288"/>
        </w:trPr>
        <w:tc>
          <w:tcPr>
            <w:tcW w:w="1508" w:type="dxa"/>
            <w:tcBorders>
              <w:top w:val="nil"/>
              <w:left w:val="single" w:sz="4" w:space="0" w:color="auto"/>
              <w:bottom w:val="single" w:sz="4" w:space="0" w:color="auto"/>
              <w:right w:val="single" w:sz="4" w:space="0" w:color="auto"/>
            </w:tcBorders>
            <w:shd w:val="clear" w:color="auto" w:fill="auto"/>
            <w:noWrap/>
            <w:vAlign w:val="center"/>
            <w:hideMark/>
          </w:tcPr>
          <w:p w14:paraId="5FE687AA" w14:textId="77777777" w:rsidR="00AC22DA" w:rsidRPr="00AC22DA" w:rsidRDefault="00AC22DA" w:rsidP="00AC22DA">
            <w:pPr>
              <w:spacing w:before="0"/>
              <w:ind w:firstLine="0"/>
              <w:jc w:val="left"/>
              <w:rPr>
                <w:b/>
                <w:bCs/>
                <w:color w:val="000000"/>
              </w:rPr>
            </w:pPr>
            <w:r w:rsidRPr="00AC22DA">
              <w:rPr>
                <w:b/>
                <w:bCs/>
                <w:color w:val="000000"/>
              </w:rPr>
              <w:t>popis</w:t>
            </w:r>
          </w:p>
        </w:tc>
        <w:tc>
          <w:tcPr>
            <w:tcW w:w="5858" w:type="dxa"/>
            <w:tcBorders>
              <w:top w:val="nil"/>
              <w:left w:val="nil"/>
              <w:bottom w:val="single" w:sz="4" w:space="0" w:color="auto"/>
              <w:right w:val="single" w:sz="4" w:space="0" w:color="auto"/>
            </w:tcBorders>
            <w:shd w:val="clear" w:color="auto" w:fill="auto"/>
            <w:noWrap/>
            <w:vAlign w:val="center"/>
            <w:hideMark/>
          </w:tcPr>
          <w:p w14:paraId="29EF6D2C" w14:textId="77777777" w:rsidR="00AC22DA" w:rsidRPr="00AC22DA" w:rsidRDefault="00AC22DA" w:rsidP="00AC22DA">
            <w:pPr>
              <w:spacing w:before="0"/>
              <w:ind w:firstLine="0"/>
              <w:jc w:val="left"/>
              <w:rPr>
                <w:color w:val="000000"/>
              </w:rPr>
            </w:pPr>
            <w:r w:rsidRPr="00AC22DA">
              <w:rPr>
                <w:color w:val="000000"/>
              </w:rPr>
              <w:t>popis investiční akce</w:t>
            </w:r>
          </w:p>
        </w:tc>
        <w:tc>
          <w:tcPr>
            <w:tcW w:w="2127" w:type="dxa"/>
            <w:tcBorders>
              <w:top w:val="nil"/>
              <w:left w:val="nil"/>
              <w:bottom w:val="single" w:sz="4" w:space="0" w:color="auto"/>
              <w:right w:val="single" w:sz="4" w:space="0" w:color="auto"/>
            </w:tcBorders>
            <w:shd w:val="clear" w:color="auto" w:fill="auto"/>
            <w:noWrap/>
            <w:hideMark/>
          </w:tcPr>
          <w:p w14:paraId="613BFC10" w14:textId="77777777" w:rsidR="00AC22DA" w:rsidRPr="00AC22DA" w:rsidRDefault="00AC22DA" w:rsidP="00AC22DA">
            <w:pPr>
              <w:spacing w:before="0"/>
              <w:ind w:firstLine="0"/>
              <w:jc w:val="left"/>
              <w:rPr>
                <w:rFonts w:ascii="Times New Roman" w:hAnsi="Times New Roman" w:cs="Times New Roman"/>
                <w:color w:val="000000"/>
              </w:rPr>
            </w:pPr>
            <w:r w:rsidRPr="00AC22DA">
              <w:rPr>
                <w:rFonts w:ascii="Times New Roman" w:hAnsi="Times New Roman" w:cs="Times New Roman"/>
                <w:color w:val="000000"/>
              </w:rPr>
              <w:t> </w:t>
            </w:r>
          </w:p>
        </w:tc>
      </w:tr>
      <w:tr w:rsidR="00AC22DA" w:rsidRPr="00AC22DA" w14:paraId="319D71ED" w14:textId="77777777" w:rsidTr="00472D2C">
        <w:trPr>
          <w:trHeight w:val="288"/>
        </w:trPr>
        <w:tc>
          <w:tcPr>
            <w:tcW w:w="1508" w:type="dxa"/>
            <w:tcBorders>
              <w:top w:val="nil"/>
              <w:left w:val="single" w:sz="4" w:space="0" w:color="auto"/>
              <w:bottom w:val="single" w:sz="4" w:space="0" w:color="auto"/>
              <w:right w:val="single" w:sz="4" w:space="0" w:color="auto"/>
            </w:tcBorders>
            <w:shd w:val="clear" w:color="auto" w:fill="auto"/>
            <w:noWrap/>
            <w:vAlign w:val="center"/>
            <w:hideMark/>
          </w:tcPr>
          <w:p w14:paraId="58345714" w14:textId="77777777" w:rsidR="00AC22DA" w:rsidRPr="00AC22DA" w:rsidRDefault="00AC22DA" w:rsidP="00AC22DA">
            <w:pPr>
              <w:spacing w:before="0"/>
              <w:ind w:firstLine="0"/>
              <w:jc w:val="left"/>
              <w:rPr>
                <w:b/>
                <w:bCs/>
                <w:color w:val="000000"/>
              </w:rPr>
            </w:pPr>
            <w:proofErr w:type="spellStart"/>
            <w:r w:rsidRPr="00AC22DA">
              <w:rPr>
                <w:b/>
                <w:bCs/>
                <w:color w:val="000000"/>
              </w:rPr>
              <w:t>c_geodet</w:t>
            </w:r>
            <w:proofErr w:type="spellEnd"/>
          </w:p>
        </w:tc>
        <w:tc>
          <w:tcPr>
            <w:tcW w:w="5858" w:type="dxa"/>
            <w:tcBorders>
              <w:top w:val="nil"/>
              <w:left w:val="nil"/>
              <w:bottom w:val="single" w:sz="4" w:space="0" w:color="auto"/>
              <w:right w:val="single" w:sz="4" w:space="0" w:color="auto"/>
            </w:tcBorders>
            <w:shd w:val="clear" w:color="auto" w:fill="auto"/>
            <w:noWrap/>
            <w:vAlign w:val="center"/>
            <w:hideMark/>
          </w:tcPr>
          <w:p w14:paraId="6AFD91C6" w14:textId="77777777" w:rsidR="00AC22DA" w:rsidRPr="00AC22DA" w:rsidRDefault="00AC22DA" w:rsidP="00AC22DA">
            <w:pPr>
              <w:spacing w:before="0"/>
              <w:ind w:firstLine="0"/>
              <w:jc w:val="left"/>
              <w:rPr>
                <w:color w:val="000000"/>
              </w:rPr>
            </w:pPr>
            <w:r w:rsidRPr="00AC22DA">
              <w:rPr>
                <w:color w:val="000000"/>
              </w:rPr>
              <w:t>geodetická firma, která objekt zaměřila</w:t>
            </w:r>
          </w:p>
        </w:tc>
        <w:tc>
          <w:tcPr>
            <w:tcW w:w="2127" w:type="dxa"/>
            <w:tcBorders>
              <w:top w:val="nil"/>
              <w:left w:val="nil"/>
              <w:bottom w:val="single" w:sz="4" w:space="0" w:color="auto"/>
              <w:right w:val="single" w:sz="4" w:space="0" w:color="auto"/>
            </w:tcBorders>
            <w:shd w:val="clear" w:color="auto" w:fill="auto"/>
            <w:noWrap/>
            <w:vAlign w:val="center"/>
            <w:hideMark/>
          </w:tcPr>
          <w:p w14:paraId="1CCE4E45" w14:textId="77777777" w:rsidR="00AC22DA" w:rsidRPr="00AC22DA" w:rsidRDefault="00AC22DA" w:rsidP="00AC22DA">
            <w:pPr>
              <w:spacing w:before="0"/>
              <w:ind w:firstLine="0"/>
              <w:jc w:val="left"/>
              <w:rPr>
                <w:color w:val="000000"/>
              </w:rPr>
            </w:pPr>
            <w:r w:rsidRPr="00AC22DA">
              <w:rPr>
                <w:color w:val="000000"/>
              </w:rPr>
              <w:t>nutno zachovat</w:t>
            </w:r>
          </w:p>
        </w:tc>
      </w:tr>
      <w:tr w:rsidR="00AC22DA" w:rsidRPr="00AC22DA" w14:paraId="544B492C" w14:textId="77777777" w:rsidTr="00472D2C">
        <w:trPr>
          <w:trHeight w:val="288"/>
        </w:trPr>
        <w:tc>
          <w:tcPr>
            <w:tcW w:w="1508" w:type="dxa"/>
            <w:tcBorders>
              <w:top w:val="nil"/>
              <w:left w:val="single" w:sz="4" w:space="0" w:color="auto"/>
              <w:bottom w:val="single" w:sz="4" w:space="0" w:color="auto"/>
              <w:right w:val="single" w:sz="4" w:space="0" w:color="auto"/>
            </w:tcBorders>
            <w:shd w:val="clear" w:color="auto" w:fill="auto"/>
            <w:noWrap/>
            <w:vAlign w:val="center"/>
            <w:hideMark/>
          </w:tcPr>
          <w:p w14:paraId="0028682B" w14:textId="77777777" w:rsidR="00AC22DA" w:rsidRPr="00AC22DA" w:rsidRDefault="00AC22DA" w:rsidP="00AC22DA">
            <w:pPr>
              <w:spacing w:before="0"/>
              <w:ind w:firstLine="0"/>
              <w:jc w:val="left"/>
              <w:rPr>
                <w:b/>
                <w:bCs/>
                <w:color w:val="000000"/>
              </w:rPr>
            </w:pPr>
            <w:proofErr w:type="spellStart"/>
            <w:r w:rsidRPr="00AC22DA">
              <w:rPr>
                <w:b/>
                <w:bCs/>
                <w:color w:val="000000"/>
              </w:rPr>
              <w:t>c_overil</w:t>
            </w:r>
            <w:proofErr w:type="spellEnd"/>
          </w:p>
        </w:tc>
        <w:tc>
          <w:tcPr>
            <w:tcW w:w="5858" w:type="dxa"/>
            <w:tcBorders>
              <w:top w:val="nil"/>
              <w:left w:val="nil"/>
              <w:bottom w:val="single" w:sz="4" w:space="0" w:color="auto"/>
              <w:right w:val="single" w:sz="4" w:space="0" w:color="auto"/>
            </w:tcBorders>
            <w:shd w:val="clear" w:color="auto" w:fill="auto"/>
            <w:noWrap/>
            <w:vAlign w:val="center"/>
            <w:hideMark/>
          </w:tcPr>
          <w:p w14:paraId="2930EFA5" w14:textId="77777777" w:rsidR="00AC22DA" w:rsidRPr="00AC22DA" w:rsidRDefault="00AC22DA" w:rsidP="00AC22DA">
            <w:pPr>
              <w:spacing w:before="0"/>
              <w:ind w:firstLine="0"/>
              <w:jc w:val="left"/>
              <w:rPr>
                <w:color w:val="000000"/>
              </w:rPr>
            </w:pPr>
            <w:r w:rsidRPr="00AC22DA">
              <w:rPr>
                <w:color w:val="000000"/>
              </w:rPr>
              <w:t>ÚOZI</w:t>
            </w:r>
          </w:p>
        </w:tc>
        <w:tc>
          <w:tcPr>
            <w:tcW w:w="2127" w:type="dxa"/>
            <w:tcBorders>
              <w:top w:val="nil"/>
              <w:left w:val="nil"/>
              <w:bottom w:val="single" w:sz="4" w:space="0" w:color="auto"/>
              <w:right w:val="single" w:sz="4" w:space="0" w:color="auto"/>
            </w:tcBorders>
            <w:shd w:val="clear" w:color="auto" w:fill="auto"/>
            <w:noWrap/>
            <w:vAlign w:val="center"/>
            <w:hideMark/>
          </w:tcPr>
          <w:p w14:paraId="5566655B" w14:textId="77777777" w:rsidR="00AC22DA" w:rsidRPr="00AC22DA" w:rsidRDefault="00AC22DA" w:rsidP="00AC22DA">
            <w:pPr>
              <w:spacing w:before="0"/>
              <w:ind w:firstLine="0"/>
              <w:jc w:val="left"/>
              <w:rPr>
                <w:color w:val="000000"/>
              </w:rPr>
            </w:pPr>
            <w:r w:rsidRPr="00AC22DA">
              <w:rPr>
                <w:color w:val="000000"/>
              </w:rPr>
              <w:t>nutno zachovat</w:t>
            </w:r>
          </w:p>
        </w:tc>
      </w:tr>
      <w:tr w:rsidR="00AC22DA" w:rsidRPr="00AC22DA" w14:paraId="5D9E8BC9" w14:textId="77777777" w:rsidTr="00472D2C">
        <w:trPr>
          <w:trHeight w:val="288"/>
        </w:trPr>
        <w:tc>
          <w:tcPr>
            <w:tcW w:w="1508" w:type="dxa"/>
            <w:tcBorders>
              <w:top w:val="nil"/>
              <w:left w:val="single" w:sz="4" w:space="0" w:color="auto"/>
              <w:bottom w:val="single" w:sz="4" w:space="0" w:color="auto"/>
              <w:right w:val="single" w:sz="4" w:space="0" w:color="auto"/>
            </w:tcBorders>
            <w:shd w:val="clear" w:color="auto" w:fill="auto"/>
            <w:noWrap/>
            <w:vAlign w:val="center"/>
            <w:hideMark/>
          </w:tcPr>
          <w:p w14:paraId="6742F326" w14:textId="77777777" w:rsidR="00AC22DA" w:rsidRPr="00AC22DA" w:rsidRDefault="00AC22DA" w:rsidP="00AC22DA">
            <w:pPr>
              <w:spacing w:before="0"/>
              <w:ind w:firstLine="0"/>
              <w:jc w:val="left"/>
              <w:rPr>
                <w:b/>
                <w:bCs/>
                <w:color w:val="000000"/>
              </w:rPr>
            </w:pPr>
            <w:proofErr w:type="spellStart"/>
            <w:r w:rsidRPr="00AC22DA">
              <w:rPr>
                <w:b/>
                <w:bCs/>
                <w:color w:val="000000"/>
              </w:rPr>
              <w:t>datum_mereni</w:t>
            </w:r>
            <w:proofErr w:type="spellEnd"/>
          </w:p>
        </w:tc>
        <w:tc>
          <w:tcPr>
            <w:tcW w:w="5858" w:type="dxa"/>
            <w:tcBorders>
              <w:top w:val="nil"/>
              <w:left w:val="nil"/>
              <w:bottom w:val="single" w:sz="4" w:space="0" w:color="auto"/>
              <w:right w:val="single" w:sz="4" w:space="0" w:color="auto"/>
            </w:tcBorders>
            <w:shd w:val="clear" w:color="auto" w:fill="auto"/>
            <w:noWrap/>
            <w:vAlign w:val="center"/>
            <w:hideMark/>
          </w:tcPr>
          <w:p w14:paraId="0E76F4AA" w14:textId="77777777" w:rsidR="00AC22DA" w:rsidRPr="00AC22DA" w:rsidRDefault="00AC22DA" w:rsidP="00AC22DA">
            <w:pPr>
              <w:spacing w:before="0"/>
              <w:ind w:firstLine="0"/>
              <w:jc w:val="left"/>
              <w:rPr>
                <w:color w:val="000000"/>
              </w:rPr>
            </w:pPr>
            <w:r w:rsidRPr="00AC22DA">
              <w:rPr>
                <w:color w:val="000000"/>
              </w:rPr>
              <w:t>datum zaměření</w:t>
            </w:r>
          </w:p>
        </w:tc>
        <w:tc>
          <w:tcPr>
            <w:tcW w:w="2127" w:type="dxa"/>
            <w:tcBorders>
              <w:top w:val="nil"/>
              <w:left w:val="nil"/>
              <w:bottom w:val="single" w:sz="4" w:space="0" w:color="auto"/>
              <w:right w:val="single" w:sz="4" w:space="0" w:color="auto"/>
            </w:tcBorders>
            <w:shd w:val="clear" w:color="auto" w:fill="auto"/>
            <w:noWrap/>
            <w:vAlign w:val="center"/>
            <w:hideMark/>
          </w:tcPr>
          <w:p w14:paraId="0494DAE7" w14:textId="77777777" w:rsidR="00AC22DA" w:rsidRPr="00AC22DA" w:rsidRDefault="00AC22DA" w:rsidP="00AC22DA">
            <w:pPr>
              <w:spacing w:before="0"/>
              <w:ind w:firstLine="0"/>
              <w:jc w:val="left"/>
              <w:rPr>
                <w:color w:val="000000"/>
              </w:rPr>
            </w:pPr>
            <w:r w:rsidRPr="00AC22DA">
              <w:rPr>
                <w:color w:val="000000"/>
              </w:rPr>
              <w:t>nutno zachovat</w:t>
            </w:r>
          </w:p>
        </w:tc>
      </w:tr>
      <w:tr w:rsidR="00AC22DA" w:rsidRPr="00AC22DA" w14:paraId="5319707B" w14:textId="77777777" w:rsidTr="00472D2C">
        <w:trPr>
          <w:trHeight w:val="288"/>
        </w:trPr>
        <w:tc>
          <w:tcPr>
            <w:tcW w:w="1508" w:type="dxa"/>
            <w:tcBorders>
              <w:top w:val="nil"/>
              <w:left w:val="single" w:sz="4" w:space="0" w:color="auto"/>
              <w:bottom w:val="single" w:sz="4" w:space="0" w:color="auto"/>
              <w:right w:val="single" w:sz="4" w:space="0" w:color="auto"/>
            </w:tcBorders>
            <w:shd w:val="clear" w:color="auto" w:fill="auto"/>
            <w:noWrap/>
            <w:vAlign w:val="center"/>
            <w:hideMark/>
          </w:tcPr>
          <w:p w14:paraId="26657CE1" w14:textId="77777777" w:rsidR="00AC22DA" w:rsidRPr="00AC22DA" w:rsidRDefault="00AC22DA" w:rsidP="00AC22DA">
            <w:pPr>
              <w:spacing w:before="0"/>
              <w:ind w:firstLine="0"/>
              <w:jc w:val="left"/>
              <w:rPr>
                <w:b/>
                <w:bCs/>
                <w:color w:val="000000"/>
              </w:rPr>
            </w:pPr>
            <w:proofErr w:type="spellStart"/>
            <w:r w:rsidRPr="00AC22DA">
              <w:rPr>
                <w:b/>
                <w:bCs/>
                <w:color w:val="000000"/>
              </w:rPr>
              <w:t>datum_zprac</w:t>
            </w:r>
            <w:proofErr w:type="spellEnd"/>
          </w:p>
        </w:tc>
        <w:tc>
          <w:tcPr>
            <w:tcW w:w="5858" w:type="dxa"/>
            <w:tcBorders>
              <w:top w:val="nil"/>
              <w:left w:val="nil"/>
              <w:bottom w:val="single" w:sz="4" w:space="0" w:color="auto"/>
              <w:right w:val="single" w:sz="4" w:space="0" w:color="auto"/>
            </w:tcBorders>
            <w:shd w:val="clear" w:color="auto" w:fill="auto"/>
            <w:noWrap/>
            <w:vAlign w:val="center"/>
            <w:hideMark/>
          </w:tcPr>
          <w:p w14:paraId="1E749BEE" w14:textId="77777777" w:rsidR="00AC22DA" w:rsidRPr="00AC22DA" w:rsidRDefault="00AC22DA" w:rsidP="00AC22DA">
            <w:pPr>
              <w:spacing w:before="0"/>
              <w:ind w:firstLine="0"/>
              <w:jc w:val="left"/>
              <w:rPr>
                <w:color w:val="000000"/>
              </w:rPr>
            </w:pPr>
            <w:r w:rsidRPr="00AC22DA">
              <w:rPr>
                <w:color w:val="000000"/>
              </w:rPr>
              <w:t>datum zpracování</w:t>
            </w:r>
          </w:p>
        </w:tc>
        <w:tc>
          <w:tcPr>
            <w:tcW w:w="2127" w:type="dxa"/>
            <w:tcBorders>
              <w:top w:val="nil"/>
              <w:left w:val="nil"/>
              <w:bottom w:val="single" w:sz="4" w:space="0" w:color="auto"/>
              <w:right w:val="single" w:sz="4" w:space="0" w:color="auto"/>
            </w:tcBorders>
            <w:shd w:val="clear" w:color="auto" w:fill="auto"/>
            <w:noWrap/>
            <w:hideMark/>
          </w:tcPr>
          <w:p w14:paraId="7A8ECB48" w14:textId="77777777" w:rsidR="00AC22DA" w:rsidRPr="00AC22DA" w:rsidRDefault="00AC22DA" w:rsidP="00AC22DA">
            <w:pPr>
              <w:spacing w:before="0"/>
              <w:ind w:firstLine="0"/>
              <w:jc w:val="left"/>
              <w:rPr>
                <w:rFonts w:ascii="Times New Roman" w:hAnsi="Times New Roman" w:cs="Times New Roman"/>
                <w:color w:val="000000"/>
              </w:rPr>
            </w:pPr>
            <w:r w:rsidRPr="00AC22DA">
              <w:rPr>
                <w:rFonts w:ascii="Times New Roman" w:hAnsi="Times New Roman" w:cs="Times New Roman"/>
                <w:color w:val="000000"/>
              </w:rPr>
              <w:t> </w:t>
            </w:r>
          </w:p>
        </w:tc>
      </w:tr>
      <w:tr w:rsidR="00AC22DA" w:rsidRPr="00AC22DA" w14:paraId="22A67881" w14:textId="77777777" w:rsidTr="00472D2C">
        <w:trPr>
          <w:trHeight w:val="288"/>
        </w:trPr>
        <w:tc>
          <w:tcPr>
            <w:tcW w:w="1508" w:type="dxa"/>
            <w:tcBorders>
              <w:top w:val="nil"/>
              <w:left w:val="single" w:sz="4" w:space="0" w:color="auto"/>
              <w:bottom w:val="single" w:sz="4" w:space="0" w:color="auto"/>
              <w:right w:val="single" w:sz="4" w:space="0" w:color="auto"/>
            </w:tcBorders>
            <w:shd w:val="clear" w:color="auto" w:fill="auto"/>
            <w:noWrap/>
            <w:vAlign w:val="center"/>
            <w:hideMark/>
          </w:tcPr>
          <w:p w14:paraId="11FD0B1C" w14:textId="77777777" w:rsidR="00AC22DA" w:rsidRPr="00AC22DA" w:rsidRDefault="00AC22DA" w:rsidP="00AC22DA">
            <w:pPr>
              <w:spacing w:before="0"/>
              <w:ind w:firstLine="0"/>
              <w:jc w:val="left"/>
              <w:rPr>
                <w:b/>
                <w:bCs/>
                <w:color w:val="000000"/>
              </w:rPr>
            </w:pPr>
            <w:proofErr w:type="spellStart"/>
            <w:r w:rsidRPr="00AC22DA">
              <w:rPr>
                <w:b/>
                <w:bCs/>
                <w:color w:val="000000"/>
              </w:rPr>
              <w:t>puv_cislo</w:t>
            </w:r>
            <w:proofErr w:type="spellEnd"/>
          </w:p>
        </w:tc>
        <w:tc>
          <w:tcPr>
            <w:tcW w:w="5858" w:type="dxa"/>
            <w:tcBorders>
              <w:top w:val="nil"/>
              <w:left w:val="nil"/>
              <w:bottom w:val="single" w:sz="4" w:space="0" w:color="auto"/>
              <w:right w:val="single" w:sz="4" w:space="0" w:color="auto"/>
            </w:tcBorders>
            <w:shd w:val="clear" w:color="auto" w:fill="auto"/>
            <w:noWrap/>
            <w:vAlign w:val="center"/>
            <w:hideMark/>
          </w:tcPr>
          <w:p w14:paraId="339FDE48" w14:textId="77777777" w:rsidR="00AC22DA" w:rsidRPr="00AC22DA" w:rsidRDefault="00AC22DA" w:rsidP="00AC22DA">
            <w:pPr>
              <w:spacing w:before="0"/>
              <w:ind w:firstLine="0"/>
              <w:jc w:val="left"/>
              <w:rPr>
                <w:color w:val="000000"/>
              </w:rPr>
            </w:pPr>
            <w:r w:rsidRPr="00AC22DA">
              <w:rPr>
                <w:color w:val="000000"/>
              </w:rPr>
              <w:t>číslo akce poskytovatele dat</w:t>
            </w:r>
          </w:p>
        </w:tc>
        <w:tc>
          <w:tcPr>
            <w:tcW w:w="2127" w:type="dxa"/>
            <w:tcBorders>
              <w:top w:val="nil"/>
              <w:left w:val="nil"/>
              <w:bottom w:val="single" w:sz="4" w:space="0" w:color="auto"/>
              <w:right w:val="single" w:sz="4" w:space="0" w:color="auto"/>
            </w:tcBorders>
            <w:shd w:val="clear" w:color="auto" w:fill="auto"/>
            <w:noWrap/>
            <w:hideMark/>
          </w:tcPr>
          <w:p w14:paraId="171F30F9" w14:textId="77777777" w:rsidR="00AC22DA" w:rsidRPr="00AC22DA" w:rsidRDefault="00AC22DA" w:rsidP="00AC22DA">
            <w:pPr>
              <w:spacing w:before="0"/>
              <w:ind w:firstLine="0"/>
              <w:jc w:val="left"/>
              <w:rPr>
                <w:rFonts w:ascii="Times New Roman" w:hAnsi="Times New Roman" w:cs="Times New Roman"/>
                <w:color w:val="000000"/>
              </w:rPr>
            </w:pPr>
            <w:r w:rsidRPr="00AC22DA">
              <w:rPr>
                <w:rFonts w:ascii="Times New Roman" w:hAnsi="Times New Roman" w:cs="Times New Roman"/>
                <w:color w:val="000000"/>
              </w:rPr>
              <w:t> </w:t>
            </w:r>
          </w:p>
        </w:tc>
      </w:tr>
      <w:tr w:rsidR="00AC22DA" w:rsidRPr="00AC22DA" w14:paraId="54916F54" w14:textId="77777777" w:rsidTr="00472D2C">
        <w:trPr>
          <w:trHeight w:val="288"/>
        </w:trPr>
        <w:tc>
          <w:tcPr>
            <w:tcW w:w="1508" w:type="dxa"/>
            <w:tcBorders>
              <w:top w:val="nil"/>
              <w:left w:val="single" w:sz="4" w:space="0" w:color="auto"/>
              <w:bottom w:val="single" w:sz="4" w:space="0" w:color="auto"/>
              <w:right w:val="single" w:sz="4" w:space="0" w:color="auto"/>
            </w:tcBorders>
            <w:shd w:val="clear" w:color="auto" w:fill="auto"/>
            <w:noWrap/>
            <w:vAlign w:val="center"/>
            <w:hideMark/>
          </w:tcPr>
          <w:p w14:paraId="6769C19B" w14:textId="77777777" w:rsidR="00AC22DA" w:rsidRPr="00AC22DA" w:rsidRDefault="00AC22DA" w:rsidP="00AC22DA">
            <w:pPr>
              <w:spacing w:before="0"/>
              <w:ind w:firstLine="0"/>
              <w:jc w:val="left"/>
              <w:rPr>
                <w:b/>
                <w:bCs/>
                <w:color w:val="000000"/>
              </w:rPr>
            </w:pPr>
            <w:proofErr w:type="spellStart"/>
            <w:r w:rsidRPr="00AC22DA">
              <w:rPr>
                <w:b/>
                <w:bCs/>
                <w:color w:val="000000"/>
              </w:rPr>
              <w:t>geo_cislo</w:t>
            </w:r>
            <w:proofErr w:type="spellEnd"/>
          </w:p>
        </w:tc>
        <w:tc>
          <w:tcPr>
            <w:tcW w:w="5858" w:type="dxa"/>
            <w:tcBorders>
              <w:top w:val="nil"/>
              <w:left w:val="nil"/>
              <w:bottom w:val="single" w:sz="4" w:space="0" w:color="auto"/>
              <w:right w:val="single" w:sz="4" w:space="0" w:color="auto"/>
            </w:tcBorders>
            <w:shd w:val="clear" w:color="auto" w:fill="auto"/>
            <w:noWrap/>
            <w:vAlign w:val="center"/>
            <w:hideMark/>
          </w:tcPr>
          <w:p w14:paraId="5F3541DB" w14:textId="77777777" w:rsidR="00AC22DA" w:rsidRPr="00AC22DA" w:rsidRDefault="00AC22DA" w:rsidP="00AC22DA">
            <w:pPr>
              <w:spacing w:before="0"/>
              <w:ind w:firstLine="0"/>
              <w:jc w:val="left"/>
              <w:rPr>
                <w:color w:val="000000"/>
              </w:rPr>
            </w:pPr>
            <w:r w:rsidRPr="00AC22DA">
              <w:rPr>
                <w:color w:val="000000"/>
              </w:rPr>
              <w:t>číslo akce geodetické firmy</w:t>
            </w:r>
          </w:p>
        </w:tc>
        <w:tc>
          <w:tcPr>
            <w:tcW w:w="2127" w:type="dxa"/>
            <w:tcBorders>
              <w:top w:val="nil"/>
              <w:left w:val="nil"/>
              <w:bottom w:val="single" w:sz="4" w:space="0" w:color="auto"/>
              <w:right w:val="single" w:sz="4" w:space="0" w:color="auto"/>
            </w:tcBorders>
            <w:shd w:val="clear" w:color="auto" w:fill="auto"/>
            <w:noWrap/>
            <w:hideMark/>
          </w:tcPr>
          <w:p w14:paraId="192C53A4" w14:textId="77777777" w:rsidR="00AC22DA" w:rsidRPr="00AC22DA" w:rsidRDefault="00AC22DA" w:rsidP="00AC22DA">
            <w:pPr>
              <w:spacing w:before="0"/>
              <w:ind w:firstLine="0"/>
              <w:jc w:val="left"/>
              <w:rPr>
                <w:rFonts w:ascii="Times New Roman" w:hAnsi="Times New Roman" w:cs="Times New Roman"/>
                <w:color w:val="000000"/>
              </w:rPr>
            </w:pPr>
            <w:r w:rsidRPr="00AC22DA">
              <w:rPr>
                <w:rFonts w:ascii="Times New Roman" w:hAnsi="Times New Roman" w:cs="Times New Roman"/>
                <w:color w:val="000000"/>
              </w:rPr>
              <w:t> </w:t>
            </w:r>
          </w:p>
        </w:tc>
      </w:tr>
    </w:tbl>
    <w:p w14:paraId="34617819" w14:textId="77777777" w:rsidR="00087CCA" w:rsidRDefault="00087CCA" w:rsidP="00AC22DA">
      <w:pPr>
        <w:pStyle w:val="Zkladntext"/>
      </w:pPr>
    </w:p>
    <w:p w14:paraId="6D3A277B" w14:textId="15C31F78" w:rsidR="00087CCA" w:rsidRDefault="00087CCA" w:rsidP="0049510D">
      <w:pPr>
        <w:rPr>
          <w:color w:val="FF0000"/>
          <w:sz w:val="22"/>
          <w:szCs w:val="22"/>
        </w:rPr>
      </w:pPr>
    </w:p>
    <w:p w14:paraId="799AFBCF" w14:textId="15BA4D79" w:rsidR="002447A5" w:rsidRDefault="002447A5" w:rsidP="002447A5">
      <w:pPr>
        <w:pStyle w:val="Nadpis2"/>
      </w:pPr>
      <w:bookmarkStart w:id="19" w:name="_Toc74813368"/>
      <w:r>
        <w:t>Společné atributy objektů ZPS - LEVEL</w:t>
      </w:r>
      <w:bookmarkEnd w:id="19"/>
    </w:p>
    <w:p w14:paraId="688720A0" w14:textId="034CDF2E" w:rsidR="00087CCA" w:rsidRDefault="00087CCA" w:rsidP="0049510D">
      <w:pPr>
        <w:rPr>
          <w:color w:val="FF0000"/>
          <w:sz w:val="22"/>
          <w:szCs w:val="22"/>
        </w:rPr>
      </w:pPr>
    </w:p>
    <w:p w14:paraId="371A969E" w14:textId="3F9BDECD" w:rsidR="002447A5" w:rsidRDefault="002447A5" w:rsidP="0049510D">
      <w:pPr>
        <w:rPr>
          <w:sz w:val="22"/>
          <w:szCs w:val="22"/>
        </w:rPr>
      </w:pPr>
      <w:r w:rsidRPr="00EC4C30">
        <w:rPr>
          <w:sz w:val="22"/>
          <w:szCs w:val="22"/>
        </w:rPr>
        <w:t xml:space="preserve">Jediným Společným atributem objektů ZPS je atribut </w:t>
      </w:r>
      <w:proofErr w:type="spellStart"/>
      <w:r w:rsidRPr="00EC4C30">
        <w:rPr>
          <w:sz w:val="22"/>
          <w:szCs w:val="22"/>
        </w:rPr>
        <w:t>UrovenUmisteniObjektuZPS</w:t>
      </w:r>
      <w:proofErr w:type="spellEnd"/>
      <w:r w:rsidR="00CF412E" w:rsidRPr="00EC4C30">
        <w:rPr>
          <w:sz w:val="22"/>
          <w:szCs w:val="22"/>
        </w:rPr>
        <w:t xml:space="preserve"> (LEVEL)</w:t>
      </w:r>
      <w:r w:rsidRPr="00EC4C30">
        <w:rPr>
          <w:sz w:val="22"/>
          <w:szCs w:val="22"/>
        </w:rPr>
        <w:t xml:space="preserve">, který popisuje stav </w:t>
      </w:r>
      <w:r w:rsidR="00CF412E" w:rsidRPr="00EC4C30">
        <w:rPr>
          <w:sz w:val="22"/>
          <w:szCs w:val="22"/>
        </w:rPr>
        <w:t>objektů na zemském povrchu, nad jeho úrovní a pod jeho úrovní. DTM ČR předpokládá následující hodnoty atributu LEVEL:</w:t>
      </w:r>
    </w:p>
    <w:p w14:paraId="59BF346A" w14:textId="174AAD76" w:rsidR="00472D2C" w:rsidRDefault="00472D2C" w:rsidP="0049510D">
      <w:pPr>
        <w:rPr>
          <w:sz w:val="22"/>
          <w:szCs w:val="22"/>
        </w:rPr>
      </w:pPr>
    </w:p>
    <w:p w14:paraId="1FFD823D" w14:textId="77777777" w:rsidR="00472D2C" w:rsidRPr="00472D2C" w:rsidRDefault="00472D2C" w:rsidP="00472D2C">
      <w:pPr>
        <w:pStyle w:val="Odstavecseseznamem"/>
        <w:numPr>
          <w:ilvl w:val="0"/>
          <w:numId w:val="34"/>
        </w:numPr>
        <w:rPr>
          <w:sz w:val="22"/>
          <w:szCs w:val="22"/>
        </w:rPr>
      </w:pPr>
      <w:r w:rsidRPr="00472D2C">
        <w:rPr>
          <w:sz w:val="22"/>
          <w:szCs w:val="22"/>
        </w:rPr>
        <w:t>+3: Umístění nad úrovní terénu – třetí výškový objekt v pořadí nad úrovní terénu</w:t>
      </w:r>
    </w:p>
    <w:p w14:paraId="5B7A2291" w14:textId="3292C75D" w:rsidR="00472D2C" w:rsidRPr="00472D2C" w:rsidRDefault="00472D2C" w:rsidP="00472D2C">
      <w:pPr>
        <w:pStyle w:val="Odstavecseseznamem"/>
        <w:numPr>
          <w:ilvl w:val="0"/>
          <w:numId w:val="34"/>
        </w:numPr>
        <w:rPr>
          <w:sz w:val="22"/>
          <w:szCs w:val="22"/>
        </w:rPr>
      </w:pPr>
      <w:r>
        <w:rPr>
          <w:sz w:val="22"/>
          <w:szCs w:val="22"/>
        </w:rPr>
        <w:t>+</w:t>
      </w:r>
      <w:r w:rsidRPr="00472D2C">
        <w:rPr>
          <w:sz w:val="22"/>
          <w:szCs w:val="22"/>
        </w:rPr>
        <w:t>2: Umístění nad úrovní terénu – druhý výškový objekt v pořadí nad úrovní terénu</w:t>
      </w:r>
    </w:p>
    <w:p w14:paraId="778D0EA8" w14:textId="77777777" w:rsidR="00472D2C" w:rsidRPr="00472D2C" w:rsidRDefault="00472D2C" w:rsidP="00472D2C">
      <w:pPr>
        <w:pStyle w:val="Odstavecseseznamem"/>
        <w:numPr>
          <w:ilvl w:val="0"/>
          <w:numId w:val="34"/>
        </w:numPr>
        <w:rPr>
          <w:sz w:val="22"/>
          <w:szCs w:val="22"/>
        </w:rPr>
      </w:pPr>
      <w:r w:rsidRPr="00472D2C">
        <w:rPr>
          <w:sz w:val="22"/>
          <w:szCs w:val="22"/>
        </w:rPr>
        <w:t>+1: Umístění nad úrovní terénu – první výškový objekt v pořadí nad úrovní terénu</w:t>
      </w:r>
    </w:p>
    <w:p w14:paraId="79783824" w14:textId="5D7DED58" w:rsidR="00472D2C" w:rsidRPr="00472D2C" w:rsidRDefault="00472D2C" w:rsidP="00472D2C">
      <w:pPr>
        <w:pStyle w:val="Odstavecseseznamem"/>
        <w:numPr>
          <w:ilvl w:val="0"/>
          <w:numId w:val="34"/>
        </w:numPr>
        <w:rPr>
          <w:sz w:val="22"/>
          <w:szCs w:val="22"/>
        </w:rPr>
      </w:pPr>
      <w:r>
        <w:rPr>
          <w:sz w:val="22"/>
          <w:szCs w:val="22"/>
        </w:rPr>
        <w:t xml:space="preserve">  </w:t>
      </w:r>
      <w:r w:rsidRPr="00472D2C">
        <w:rPr>
          <w:sz w:val="22"/>
          <w:szCs w:val="22"/>
        </w:rPr>
        <w:t>0: Umístění na úrovni terénu</w:t>
      </w:r>
    </w:p>
    <w:p w14:paraId="140EB9B0" w14:textId="33C29441" w:rsidR="00472D2C" w:rsidRPr="00472D2C" w:rsidRDefault="00472D2C" w:rsidP="00472D2C">
      <w:pPr>
        <w:pStyle w:val="Odstavecseseznamem"/>
        <w:numPr>
          <w:ilvl w:val="0"/>
          <w:numId w:val="34"/>
        </w:numPr>
        <w:rPr>
          <w:sz w:val="22"/>
          <w:szCs w:val="22"/>
        </w:rPr>
      </w:pPr>
      <w:r>
        <w:rPr>
          <w:sz w:val="22"/>
          <w:szCs w:val="22"/>
        </w:rPr>
        <w:t xml:space="preserve"> </w:t>
      </w:r>
      <w:r w:rsidRPr="00472D2C">
        <w:rPr>
          <w:sz w:val="22"/>
          <w:szCs w:val="22"/>
        </w:rPr>
        <w:t>-1:</w:t>
      </w:r>
      <w:r>
        <w:rPr>
          <w:sz w:val="22"/>
          <w:szCs w:val="22"/>
        </w:rPr>
        <w:t xml:space="preserve"> </w:t>
      </w:r>
      <w:r w:rsidRPr="00472D2C">
        <w:rPr>
          <w:sz w:val="22"/>
          <w:szCs w:val="22"/>
        </w:rPr>
        <w:t>Umístění pod úrovní terénu – první výškový objekt v pořadí pod úrovní terénu</w:t>
      </w:r>
    </w:p>
    <w:p w14:paraId="13F64B1D" w14:textId="440FF8A4" w:rsidR="00472D2C" w:rsidRPr="00472D2C" w:rsidRDefault="00472D2C" w:rsidP="00472D2C">
      <w:pPr>
        <w:pStyle w:val="Odstavecseseznamem"/>
        <w:numPr>
          <w:ilvl w:val="0"/>
          <w:numId w:val="34"/>
        </w:numPr>
        <w:rPr>
          <w:sz w:val="22"/>
          <w:szCs w:val="22"/>
        </w:rPr>
      </w:pPr>
      <w:r>
        <w:rPr>
          <w:sz w:val="22"/>
          <w:szCs w:val="22"/>
        </w:rPr>
        <w:t xml:space="preserve"> </w:t>
      </w:r>
      <w:r w:rsidRPr="00472D2C">
        <w:rPr>
          <w:sz w:val="22"/>
          <w:szCs w:val="22"/>
        </w:rPr>
        <w:t>-2: Umístění pod úrovní terénu – druhý výškový objekt v pořadí pod úrovní terénu</w:t>
      </w:r>
    </w:p>
    <w:p w14:paraId="26ED5160" w14:textId="260C61C8" w:rsidR="00472D2C" w:rsidRPr="00EC4C30" w:rsidRDefault="00472D2C" w:rsidP="00472D2C">
      <w:pPr>
        <w:pStyle w:val="Odstavecseseznamem"/>
        <w:numPr>
          <w:ilvl w:val="0"/>
          <w:numId w:val="34"/>
        </w:numPr>
        <w:rPr>
          <w:sz w:val="22"/>
          <w:szCs w:val="22"/>
        </w:rPr>
      </w:pPr>
      <w:r>
        <w:rPr>
          <w:sz w:val="22"/>
          <w:szCs w:val="22"/>
        </w:rPr>
        <w:t xml:space="preserve"> </w:t>
      </w:r>
      <w:r w:rsidRPr="00472D2C">
        <w:rPr>
          <w:sz w:val="22"/>
          <w:szCs w:val="22"/>
        </w:rPr>
        <w:t>-3: Umístění pod úrovní terénu – třetí výškový objekt v pořadí pod úrovní terénu</w:t>
      </w:r>
    </w:p>
    <w:p w14:paraId="1A585899" w14:textId="77777777" w:rsidR="002447A5" w:rsidRDefault="002447A5" w:rsidP="0049510D">
      <w:pPr>
        <w:rPr>
          <w:color w:val="FF0000"/>
          <w:sz w:val="22"/>
          <w:szCs w:val="22"/>
        </w:rPr>
      </w:pPr>
    </w:p>
    <w:p w14:paraId="08C4B26B" w14:textId="7CFD70C2" w:rsidR="00EC64DB" w:rsidRPr="00EC4C30" w:rsidRDefault="00CF412E" w:rsidP="0049510D">
      <w:pPr>
        <w:rPr>
          <w:sz w:val="22"/>
          <w:szCs w:val="22"/>
        </w:rPr>
      </w:pPr>
      <w:r w:rsidRPr="00EC4C30">
        <w:rPr>
          <w:sz w:val="22"/>
          <w:szCs w:val="22"/>
        </w:rPr>
        <w:t xml:space="preserve">Datový </w:t>
      </w:r>
      <w:r w:rsidR="00EC64DB" w:rsidRPr="00EC4C30">
        <w:rPr>
          <w:sz w:val="22"/>
          <w:szCs w:val="22"/>
        </w:rPr>
        <w:t>Model ÚMPS Sdružení vede informace o viditelnosti objektů. Jedná se o následující hodnoty:</w:t>
      </w:r>
    </w:p>
    <w:p w14:paraId="4B9D28A8" w14:textId="4CCA5945" w:rsidR="00EC64DB" w:rsidRPr="00EC4C30" w:rsidRDefault="00EC64DB" w:rsidP="00EC4C30">
      <w:pPr>
        <w:pStyle w:val="Odstavecseseznamem"/>
        <w:numPr>
          <w:ilvl w:val="0"/>
          <w:numId w:val="34"/>
        </w:numPr>
        <w:rPr>
          <w:sz w:val="22"/>
          <w:szCs w:val="22"/>
        </w:rPr>
      </w:pPr>
      <w:r w:rsidRPr="00EC4C30">
        <w:rPr>
          <w:sz w:val="22"/>
          <w:szCs w:val="22"/>
        </w:rPr>
        <w:t>viditelný průnik (VP)</w:t>
      </w:r>
    </w:p>
    <w:p w14:paraId="4514A675" w14:textId="3928552B" w:rsidR="00EC64DB" w:rsidRPr="00EC4C30" w:rsidRDefault="00EC64DB" w:rsidP="00EC4C30">
      <w:pPr>
        <w:pStyle w:val="Odstavecseseznamem"/>
        <w:numPr>
          <w:ilvl w:val="0"/>
          <w:numId w:val="34"/>
        </w:numPr>
        <w:rPr>
          <w:sz w:val="22"/>
          <w:szCs w:val="22"/>
        </w:rPr>
      </w:pPr>
      <w:r w:rsidRPr="00EC4C30">
        <w:rPr>
          <w:sz w:val="22"/>
          <w:szCs w:val="22"/>
        </w:rPr>
        <w:t>viditelný nadzemní průnik (VN)</w:t>
      </w:r>
    </w:p>
    <w:p w14:paraId="2F248BA9" w14:textId="0987A087" w:rsidR="00EC64DB" w:rsidRPr="00EC4C30" w:rsidRDefault="00EC64DB" w:rsidP="00EC4C30">
      <w:pPr>
        <w:pStyle w:val="Odstavecseseznamem"/>
        <w:numPr>
          <w:ilvl w:val="0"/>
          <w:numId w:val="34"/>
        </w:numPr>
        <w:rPr>
          <w:sz w:val="22"/>
          <w:szCs w:val="22"/>
        </w:rPr>
      </w:pPr>
      <w:r w:rsidRPr="00EC4C30">
        <w:rPr>
          <w:sz w:val="22"/>
          <w:szCs w:val="22"/>
        </w:rPr>
        <w:t>neviditelný průnik (NP)</w:t>
      </w:r>
    </w:p>
    <w:p w14:paraId="7B82CFA4" w14:textId="21DBC408" w:rsidR="00EC64DB" w:rsidRPr="00EC4C30" w:rsidRDefault="00EC64DB" w:rsidP="00EC4C30">
      <w:pPr>
        <w:pStyle w:val="Odstavecseseznamem"/>
        <w:numPr>
          <w:ilvl w:val="0"/>
          <w:numId w:val="34"/>
        </w:numPr>
        <w:rPr>
          <w:sz w:val="22"/>
          <w:szCs w:val="22"/>
        </w:rPr>
      </w:pPr>
      <w:r w:rsidRPr="00EC4C30">
        <w:rPr>
          <w:sz w:val="22"/>
          <w:szCs w:val="22"/>
        </w:rPr>
        <w:t>neviditelný nadzemní průnik (NN)</w:t>
      </w:r>
    </w:p>
    <w:p w14:paraId="1E80CCFB" w14:textId="77777777" w:rsidR="00472D2C" w:rsidRDefault="00472D2C" w:rsidP="00EC64DB">
      <w:pPr>
        <w:rPr>
          <w:sz w:val="22"/>
          <w:szCs w:val="22"/>
        </w:rPr>
      </w:pPr>
    </w:p>
    <w:p w14:paraId="06FC1CA2" w14:textId="489530E0" w:rsidR="00EC64DB" w:rsidRPr="00EC4C30" w:rsidRDefault="00EC64DB" w:rsidP="00EC64DB">
      <w:pPr>
        <w:rPr>
          <w:sz w:val="22"/>
          <w:szCs w:val="22"/>
        </w:rPr>
      </w:pPr>
      <w:r w:rsidRPr="00EC4C30">
        <w:rPr>
          <w:sz w:val="22"/>
          <w:szCs w:val="22"/>
        </w:rPr>
        <w:t>Výše uvedené informace o viditelnosti by bylo možné využít pro stanovení hodnoty LEVE</w:t>
      </w:r>
      <w:r w:rsidR="00E20E54" w:rsidRPr="00EC4C30">
        <w:rPr>
          <w:sz w:val="22"/>
          <w:szCs w:val="22"/>
        </w:rPr>
        <w:t>L a to takto:</w:t>
      </w:r>
    </w:p>
    <w:p w14:paraId="1360F63A" w14:textId="151C8675" w:rsidR="00E20E54" w:rsidRPr="00EC4C30" w:rsidRDefault="00E20E54" w:rsidP="00EC4C30">
      <w:pPr>
        <w:pStyle w:val="Odstavecseseznamem"/>
        <w:numPr>
          <w:ilvl w:val="0"/>
          <w:numId w:val="34"/>
        </w:numPr>
        <w:rPr>
          <w:sz w:val="22"/>
          <w:szCs w:val="22"/>
        </w:rPr>
      </w:pPr>
      <w:r w:rsidRPr="00EC4C30">
        <w:rPr>
          <w:sz w:val="22"/>
          <w:szCs w:val="22"/>
        </w:rPr>
        <w:t xml:space="preserve">VP, NP odpovídá </w:t>
      </w:r>
      <w:proofErr w:type="spellStart"/>
      <w:r w:rsidRPr="00EC4C30">
        <w:rPr>
          <w:sz w:val="22"/>
          <w:szCs w:val="22"/>
        </w:rPr>
        <w:t>LEVELu</w:t>
      </w:r>
      <w:proofErr w:type="spellEnd"/>
      <w:r w:rsidRPr="00EC4C30">
        <w:rPr>
          <w:sz w:val="22"/>
          <w:szCs w:val="22"/>
        </w:rPr>
        <w:t xml:space="preserve"> 0</w:t>
      </w:r>
    </w:p>
    <w:p w14:paraId="6DE83979" w14:textId="150D20D8" w:rsidR="00E20E54" w:rsidRPr="00EC4C30" w:rsidRDefault="00E20E54" w:rsidP="00EC4C30">
      <w:pPr>
        <w:pStyle w:val="Odstavecseseznamem"/>
        <w:numPr>
          <w:ilvl w:val="0"/>
          <w:numId w:val="34"/>
        </w:numPr>
        <w:rPr>
          <w:sz w:val="22"/>
          <w:szCs w:val="22"/>
        </w:rPr>
      </w:pPr>
      <w:r w:rsidRPr="00EC4C30">
        <w:rPr>
          <w:sz w:val="22"/>
          <w:szCs w:val="22"/>
        </w:rPr>
        <w:t xml:space="preserve">NN odpovídá </w:t>
      </w:r>
      <w:proofErr w:type="spellStart"/>
      <w:r w:rsidRPr="00EC4C30">
        <w:rPr>
          <w:sz w:val="22"/>
          <w:szCs w:val="22"/>
        </w:rPr>
        <w:t>LEVELu</w:t>
      </w:r>
      <w:proofErr w:type="spellEnd"/>
      <w:r w:rsidRPr="00EC4C30">
        <w:rPr>
          <w:sz w:val="22"/>
          <w:szCs w:val="22"/>
        </w:rPr>
        <w:t xml:space="preserve"> 1</w:t>
      </w:r>
    </w:p>
    <w:p w14:paraId="23CBBBC4" w14:textId="45A1557B" w:rsidR="00EC4C30" w:rsidRPr="00EC4C30" w:rsidRDefault="00E20E54" w:rsidP="00EC4C30">
      <w:pPr>
        <w:pStyle w:val="Odstavecseseznamem"/>
        <w:numPr>
          <w:ilvl w:val="0"/>
          <w:numId w:val="34"/>
        </w:numPr>
        <w:rPr>
          <w:sz w:val="22"/>
          <w:szCs w:val="22"/>
        </w:rPr>
      </w:pPr>
      <w:r w:rsidRPr="00EC4C30">
        <w:rPr>
          <w:sz w:val="22"/>
          <w:szCs w:val="22"/>
        </w:rPr>
        <w:t xml:space="preserve">VN </w:t>
      </w:r>
      <w:r w:rsidR="00EC4C30" w:rsidRPr="00EC4C30">
        <w:rPr>
          <w:sz w:val="22"/>
          <w:szCs w:val="22"/>
        </w:rPr>
        <w:t xml:space="preserve">odpovídá </w:t>
      </w:r>
      <w:proofErr w:type="spellStart"/>
      <w:r w:rsidR="00EC4C30" w:rsidRPr="00EC4C30">
        <w:rPr>
          <w:sz w:val="22"/>
          <w:szCs w:val="22"/>
        </w:rPr>
        <w:t>LEVELu</w:t>
      </w:r>
      <w:proofErr w:type="spellEnd"/>
      <w:r w:rsidR="00EC4C30" w:rsidRPr="00EC4C30">
        <w:rPr>
          <w:sz w:val="22"/>
          <w:szCs w:val="22"/>
        </w:rPr>
        <w:t xml:space="preserve"> 1, v místě střetu s objekty NN </w:t>
      </w:r>
      <w:proofErr w:type="spellStart"/>
      <w:r w:rsidR="00EC4C30" w:rsidRPr="00EC4C30">
        <w:rPr>
          <w:sz w:val="22"/>
          <w:szCs w:val="22"/>
        </w:rPr>
        <w:t>LEVELu</w:t>
      </w:r>
      <w:proofErr w:type="spellEnd"/>
      <w:r w:rsidR="00EC4C30" w:rsidRPr="00EC4C30">
        <w:rPr>
          <w:sz w:val="22"/>
          <w:szCs w:val="22"/>
        </w:rPr>
        <w:t xml:space="preserve"> 2</w:t>
      </w:r>
    </w:p>
    <w:p w14:paraId="05DCF3E5" w14:textId="77777777" w:rsidR="00472D2C" w:rsidRPr="00EC4C30" w:rsidRDefault="00EC4C30" w:rsidP="00472D2C">
      <w:pPr>
        <w:rPr>
          <w:sz w:val="22"/>
          <w:szCs w:val="22"/>
        </w:rPr>
      </w:pPr>
      <w:r w:rsidRPr="00EC4C30">
        <w:rPr>
          <w:sz w:val="22"/>
          <w:szCs w:val="22"/>
        </w:rPr>
        <w:t>U prvků s hodnotou viditelnosti VN a NN je vhodné verifikovat klasifikaci</w:t>
      </w:r>
      <w:r w:rsidRPr="00472D2C">
        <w:rPr>
          <w:sz w:val="22"/>
          <w:szCs w:val="22"/>
        </w:rPr>
        <w:t>.</w:t>
      </w:r>
      <w:r w:rsidR="00472D2C" w:rsidRPr="00472D2C">
        <w:rPr>
          <w:sz w:val="22"/>
          <w:szCs w:val="22"/>
        </w:rPr>
        <w:t xml:space="preserve"> Počet prvků ZPS s viditelností VN činí cca 73 tisíc, NN cca 3 tisíce.</w:t>
      </w:r>
    </w:p>
    <w:p w14:paraId="63DB8C7A" w14:textId="574FB1DB" w:rsidR="001C3CEF" w:rsidRDefault="001C3CEF">
      <w:pPr>
        <w:spacing w:before="0"/>
        <w:ind w:firstLine="0"/>
        <w:jc w:val="left"/>
        <w:rPr>
          <w:sz w:val="22"/>
          <w:szCs w:val="22"/>
        </w:rPr>
      </w:pPr>
      <w:r>
        <w:rPr>
          <w:sz w:val="22"/>
          <w:szCs w:val="22"/>
        </w:rPr>
        <w:br w:type="page"/>
      </w:r>
    </w:p>
    <w:p w14:paraId="5652C843" w14:textId="17996CD5" w:rsidR="0032411B" w:rsidRPr="00BE75B0" w:rsidRDefault="00025DBC" w:rsidP="0032411B">
      <w:pPr>
        <w:pStyle w:val="Nadpis1"/>
        <w:ind w:left="431" w:hanging="431"/>
      </w:pPr>
      <w:bookmarkStart w:id="20" w:name="_Toc70593800"/>
      <w:bookmarkStart w:id="21" w:name="_Toc74813369"/>
      <w:r w:rsidRPr="001F55DE">
        <w:lastRenderedPageBreak/>
        <w:t>Identifikace možných kolizí datových modelů</w:t>
      </w:r>
      <w:bookmarkEnd w:id="20"/>
      <w:r w:rsidR="0032411B">
        <w:t xml:space="preserve"> a s</w:t>
      </w:r>
      <w:r w:rsidR="0032411B" w:rsidRPr="00BE75B0">
        <w:t>tanovení způsobu převodu kolizních objektů</w:t>
      </w:r>
      <w:bookmarkEnd w:id="21"/>
    </w:p>
    <w:p w14:paraId="17C252F7" w14:textId="14F589AE" w:rsidR="00BC0C50" w:rsidRDefault="00BC0C50" w:rsidP="00AC22DA">
      <w:pPr>
        <w:pStyle w:val="Zkladntext"/>
      </w:pPr>
    </w:p>
    <w:p w14:paraId="3D2A0163" w14:textId="77777777" w:rsidR="00340CD1" w:rsidRDefault="00BC0C50" w:rsidP="00BC0C50">
      <w:pPr>
        <w:ind w:left="142"/>
        <w:rPr>
          <w:sz w:val="22"/>
          <w:szCs w:val="22"/>
        </w:rPr>
      </w:pPr>
      <w:r>
        <w:rPr>
          <w:sz w:val="22"/>
          <w:szCs w:val="22"/>
        </w:rPr>
        <w:t>Problémová místa byla blíže popsána a okomentována v předchozích kapitolách</w:t>
      </w:r>
      <w:r w:rsidR="00FC350F">
        <w:rPr>
          <w:sz w:val="22"/>
          <w:szCs w:val="22"/>
        </w:rPr>
        <w:t xml:space="preserve">, zejména v kapitole </w:t>
      </w:r>
      <w:r w:rsidR="00FC350F">
        <w:rPr>
          <w:sz w:val="22"/>
          <w:szCs w:val="22"/>
        </w:rPr>
        <w:fldChar w:fldCharType="begin"/>
      </w:r>
      <w:r w:rsidR="00FC350F">
        <w:rPr>
          <w:sz w:val="22"/>
          <w:szCs w:val="22"/>
        </w:rPr>
        <w:instrText xml:space="preserve"> REF _Ref74747371 \r \h </w:instrText>
      </w:r>
      <w:r w:rsidR="00FC350F">
        <w:rPr>
          <w:sz w:val="22"/>
          <w:szCs w:val="22"/>
        </w:rPr>
      </w:r>
      <w:r w:rsidR="00FC350F">
        <w:rPr>
          <w:sz w:val="22"/>
          <w:szCs w:val="22"/>
        </w:rPr>
        <w:fldChar w:fldCharType="separate"/>
      </w:r>
      <w:r w:rsidR="00FC350F">
        <w:rPr>
          <w:sz w:val="22"/>
          <w:szCs w:val="22"/>
        </w:rPr>
        <w:t>2.1.3</w:t>
      </w:r>
      <w:r w:rsidR="00FC350F">
        <w:rPr>
          <w:sz w:val="22"/>
          <w:szCs w:val="22"/>
        </w:rPr>
        <w:fldChar w:fldCharType="end"/>
      </w:r>
      <w:r w:rsidR="00340CD1">
        <w:rPr>
          <w:sz w:val="22"/>
          <w:szCs w:val="22"/>
        </w:rPr>
        <w:t>.</w:t>
      </w:r>
    </w:p>
    <w:p w14:paraId="1E625CEA" w14:textId="6CF63A5D" w:rsidR="00BC0C50" w:rsidRDefault="00BC0C50" w:rsidP="00BC0C50">
      <w:pPr>
        <w:ind w:left="142"/>
        <w:rPr>
          <w:sz w:val="22"/>
          <w:szCs w:val="22"/>
        </w:rPr>
      </w:pPr>
      <w:r>
        <w:rPr>
          <w:sz w:val="22"/>
          <w:szCs w:val="22"/>
        </w:rPr>
        <w:t xml:space="preserve"> Problémy lze dělit do několika kategorií a to:</w:t>
      </w:r>
    </w:p>
    <w:p w14:paraId="3E934DC8" w14:textId="57A4740C" w:rsidR="00BC0C50" w:rsidRDefault="00BC0C50" w:rsidP="00BC0C50">
      <w:pPr>
        <w:pStyle w:val="Odstavecseseznamem"/>
        <w:numPr>
          <w:ilvl w:val="0"/>
          <w:numId w:val="7"/>
        </w:numPr>
        <w:rPr>
          <w:sz w:val="22"/>
          <w:szCs w:val="22"/>
        </w:rPr>
      </w:pPr>
      <w:r>
        <w:rPr>
          <w:sz w:val="22"/>
          <w:szCs w:val="22"/>
        </w:rPr>
        <w:t xml:space="preserve">vysoká pracnost </w:t>
      </w:r>
      <w:r w:rsidR="00340CD1">
        <w:rPr>
          <w:sz w:val="22"/>
          <w:szCs w:val="22"/>
        </w:rPr>
        <w:t xml:space="preserve">- </w:t>
      </w:r>
      <w:r>
        <w:rPr>
          <w:sz w:val="22"/>
          <w:szCs w:val="22"/>
        </w:rPr>
        <w:t>zatřídění některých typů objektů, výškopis</w:t>
      </w:r>
    </w:p>
    <w:p w14:paraId="341BC427" w14:textId="1F2C2162" w:rsidR="00BC0C50" w:rsidRDefault="00BC0C50" w:rsidP="00BC0C50">
      <w:pPr>
        <w:pStyle w:val="Odstavecseseznamem"/>
        <w:numPr>
          <w:ilvl w:val="0"/>
          <w:numId w:val="7"/>
        </w:numPr>
        <w:rPr>
          <w:sz w:val="22"/>
          <w:szCs w:val="22"/>
        </w:rPr>
      </w:pPr>
      <w:r>
        <w:rPr>
          <w:sz w:val="22"/>
          <w:szCs w:val="22"/>
        </w:rPr>
        <w:t xml:space="preserve">plošná mapa </w:t>
      </w:r>
      <w:r w:rsidR="00340CD1">
        <w:rPr>
          <w:sz w:val="22"/>
          <w:szCs w:val="22"/>
        </w:rPr>
        <w:t xml:space="preserve">- </w:t>
      </w:r>
      <w:r w:rsidRPr="0005011E">
        <w:rPr>
          <w:sz w:val="22"/>
          <w:szCs w:val="22"/>
        </w:rPr>
        <w:t>ÚMPS</w:t>
      </w:r>
      <w:r w:rsidR="0005011E" w:rsidRPr="0005011E">
        <w:rPr>
          <w:sz w:val="22"/>
          <w:szCs w:val="22"/>
          <w:u w:color="FF0000"/>
        </w:rPr>
        <w:t xml:space="preserve"> </w:t>
      </w:r>
      <w:r w:rsidRPr="0005011E">
        <w:rPr>
          <w:sz w:val="22"/>
          <w:szCs w:val="22"/>
          <w:u w:color="FF0000"/>
        </w:rPr>
        <w:t>Sdružení</w:t>
      </w:r>
      <w:r>
        <w:rPr>
          <w:sz w:val="22"/>
          <w:szCs w:val="22"/>
        </w:rPr>
        <w:t xml:space="preserve"> není svým charakterem plošná mapa a pro splnění tohoto požadavku DTM ČR je nutné pořídit data, která umožní </w:t>
      </w:r>
      <w:proofErr w:type="spellStart"/>
      <w:r>
        <w:rPr>
          <w:sz w:val="22"/>
          <w:szCs w:val="22"/>
        </w:rPr>
        <w:t>plochování</w:t>
      </w:r>
      <w:proofErr w:type="spellEnd"/>
    </w:p>
    <w:p w14:paraId="2840E57C" w14:textId="323BC7BB" w:rsidR="00BC0C50" w:rsidRDefault="00BC0C50" w:rsidP="00BC0C50">
      <w:pPr>
        <w:pStyle w:val="Odstavecseseznamem"/>
        <w:numPr>
          <w:ilvl w:val="0"/>
          <w:numId w:val="7"/>
        </w:numPr>
        <w:rPr>
          <w:sz w:val="22"/>
          <w:szCs w:val="22"/>
        </w:rPr>
      </w:pPr>
      <w:r>
        <w:rPr>
          <w:sz w:val="22"/>
          <w:szCs w:val="22"/>
        </w:rPr>
        <w:t>absence pasportních vrstev obsažených v </w:t>
      </w:r>
      <w:r w:rsidRPr="0005011E">
        <w:rPr>
          <w:sz w:val="22"/>
          <w:szCs w:val="22"/>
          <w:u w:color="FF0000"/>
        </w:rPr>
        <w:t>ÚMPS Sdružení</w:t>
      </w:r>
      <w:r>
        <w:rPr>
          <w:sz w:val="22"/>
          <w:szCs w:val="22"/>
        </w:rPr>
        <w:t xml:space="preserve"> a nevyjasněnost budoucí správy těchto objektů</w:t>
      </w:r>
    </w:p>
    <w:p w14:paraId="5CB08D4D" w14:textId="77777777" w:rsidR="00BC0C50" w:rsidRDefault="00BC0C50" w:rsidP="00BC0C50">
      <w:pPr>
        <w:pStyle w:val="Odstavecseseznamem"/>
        <w:numPr>
          <w:ilvl w:val="0"/>
          <w:numId w:val="7"/>
        </w:numPr>
        <w:rPr>
          <w:sz w:val="22"/>
          <w:szCs w:val="22"/>
        </w:rPr>
      </w:pPr>
      <w:r>
        <w:rPr>
          <w:sz w:val="22"/>
          <w:szCs w:val="22"/>
        </w:rPr>
        <w:t>povrchové znaky inženýrských sítí (riziko ztráty dat)</w:t>
      </w:r>
    </w:p>
    <w:p w14:paraId="7C29B935" w14:textId="2B364E72" w:rsidR="00BC0C50" w:rsidRPr="008A1E94" w:rsidRDefault="00BC0C50" w:rsidP="00BC0C50">
      <w:pPr>
        <w:rPr>
          <w:sz w:val="22"/>
          <w:szCs w:val="22"/>
        </w:rPr>
      </w:pPr>
      <w:r>
        <w:rPr>
          <w:sz w:val="22"/>
          <w:szCs w:val="22"/>
        </w:rPr>
        <w:t>Vzhledem k zachování stávající kvality dat je nutné výše popsané problémy doporučit k vyřešení v rámci pořizování dat DTM ČR</w:t>
      </w:r>
      <w:r w:rsidR="00461753">
        <w:rPr>
          <w:sz w:val="22"/>
          <w:szCs w:val="22"/>
        </w:rPr>
        <w:t>.</w:t>
      </w:r>
    </w:p>
    <w:p w14:paraId="2AAF8851" w14:textId="4C48FC1B" w:rsidR="00BC0C50" w:rsidRDefault="00BC0C50" w:rsidP="00AC22DA">
      <w:pPr>
        <w:pStyle w:val="Zkladntext"/>
      </w:pPr>
    </w:p>
    <w:p w14:paraId="26FC6C41" w14:textId="3CD1C84A" w:rsidR="00D746F4" w:rsidRDefault="00D746F4">
      <w:pPr>
        <w:spacing w:before="0"/>
        <w:ind w:firstLine="0"/>
        <w:jc w:val="left"/>
        <w:rPr>
          <w:sz w:val="22"/>
          <w:szCs w:val="22"/>
        </w:rPr>
      </w:pPr>
      <w:r>
        <w:br w:type="page"/>
      </w:r>
    </w:p>
    <w:p w14:paraId="3B5A1645" w14:textId="627353F5" w:rsidR="00025DBC" w:rsidRPr="00BE75B0" w:rsidRDefault="00025DBC" w:rsidP="00025DBC">
      <w:pPr>
        <w:pStyle w:val="Nadpis1"/>
        <w:ind w:left="431" w:hanging="431"/>
      </w:pPr>
      <w:bookmarkStart w:id="22" w:name="_Toc70593802"/>
      <w:bookmarkStart w:id="23" w:name="_Toc74813370"/>
      <w:r w:rsidRPr="00BE75B0">
        <w:lastRenderedPageBreak/>
        <w:t>Stanovení doporučeného způsobu a postupu konsolidace dat</w:t>
      </w:r>
      <w:bookmarkEnd w:id="22"/>
      <w:bookmarkEnd w:id="23"/>
      <w:r w:rsidRPr="00BE75B0">
        <w:t xml:space="preserve"> </w:t>
      </w:r>
    </w:p>
    <w:p w14:paraId="583101B8" w14:textId="4912548B" w:rsidR="00025DBC" w:rsidRDefault="00025DBC" w:rsidP="00DD4C7D">
      <w:pPr>
        <w:rPr>
          <w:sz w:val="22"/>
          <w:szCs w:val="22"/>
        </w:rPr>
      </w:pPr>
    </w:p>
    <w:p w14:paraId="38F9C0F3" w14:textId="0FDEE57B" w:rsidR="0054164B" w:rsidRDefault="0054164B" w:rsidP="00DD4C7D">
      <w:pPr>
        <w:rPr>
          <w:sz w:val="22"/>
          <w:szCs w:val="22"/>
        </w:rPr>
      </w:pPr>
      <w:r>
        <w:rPr>
          <w:sz w:val="22"/>
          <w:szCs w:val="22"/>
        </w:rPr>
        <w:t>Způsob konsolidace je závislý na použitých technologiích</w:t>
      </w:r>
      <w:r w:rsidR="00FC0B44">
        <w:rPr>
          <w:sz w:val="22"/>
          <w:szCs w:val="22"/>
        </w:rPr>
        <w:t xml:space="preserve"> (softwarové a databázové prostředky)</w:t>
      </w:r>
      <w:r>
        <w:rPr>
          <w:sz w:val="22"/>
          <w:szCs w:val="22"/>
        </w:rPr>
        <w:t>. P</w:t>
      </w:r>
      <w:r w:rsidR="00FC0B44">
        <w:rPr>
          <w:sz w:val="22"/>
          <w:szCs w:val="22"/>
        </w:rPr>
        <w:t>r</w:t>
      </w:r>
      <w:r>
        <w:rPr>
          <w:sz w:val="22"/>
          <w:szCs w:val="22"/>
        </w:rPr>
        <w:t>o konsolidaci dat je nutné dodržet následující podmínky</w:t>
      </w:r>
      <w:r w:rsidR="00605ADC">
        <w:rPr>
          <w:sz w:val="22"/>
          <w:szCs w:val="22"/>
        </w:rPr>
        <w:t xml:space="preserve"> a postupy.</w:t>
      </w:r>
    </w:p>
    <w:p w14:paraId="74C78727" w14:textId="7FDCD925" w:rsidR="00605ADC" w:rsidRDefault="00605ADC" w:rsidP="00DD4C7D">
      <w:pPr>
        <w:rPr>
          <w:sz w:val="22"/>
          <w:szCs w:val="22"/>
        </w:rPr>
      </w:pPr>
      <w:r>
        <w:rPr>
          <w:sz w:val="22"/>
          <w:szCs w:val="22"/>
        </w:rPr>
        <w:t>Podmínky:</w:t>
      </w:r>
    </w:p>
    <w:p w14:paraId="4736C1DB" w14:textId="5DFEA5E2" w:rsidR="0054164B" w:rsidRDefault="0054164B" w:rsidP="0054164B">
      <w:pPr>
        <w:pStyle w:val="Odstavecseseznamem"/>
        <w:numPr>
          <w:ilvl w:val="0"/>
          <w:numId w:val="7"/>
        </w:numPr>
        <w:rPr>
          <w:sz w:val="22"/>
          <w:szCs w:val="22"/>
        </w:rPr>
      </w:pPr>
      <w:r>
        <w:rPr>
          <w:sz w:val="22"/>
          <w:szCs w:val="22"/>
        </w:rPr>
        <w:t xml:space="preserve">Načtení dat z výměnného formátu XML, viz kapitola </w:t>
      </w:r>
      <w:r>
        <w:rPr>
          <w:sz w:val="22"/>
          <w:szCs w:val="22"/>
        </w:rPr>
        <w:fldChar w:fldCharType="begin"/>
      </w:r>
      <w:r>
        <w:rPr>
          <w:sz w:val="22"/>
          <w:szCs w:val="22"/>
        </w:rPr>
        <w:instrText xml:space="preserve"> REF _Ref74751644 \r \h </w:instrText>
      </w:r>
      <w:r>
        <w:rPr>
          <w:sz w:val="22"/>
          <w:szCs w:val="22"/>
        </w:rPr>
      </w:r>
      <w:r>
        <w:rPr>
          <w:sz w:val="22"/>
          <w:szCs w:val="22"/>
        </w:rPr>
        <w:fldChar w:fldCharType="separate"/>
      </w:r>
      <w:r>
        <w:rPr>
          <w:sz w:val="22"/>
          <w:szCs w:val="22"/>
        </w:rPr>
        <w:t>6.1</w:t>
      </w:r>
      <w:r>
        <w:rPr>
          <w:sz w:val="22"/>
          <w:szCs w:val="22"/>
        </w:rPr>
        <w:fldChar w:fldCharType="end"/>
      </w:r>
    </w:p>
    <w:p w14:paraId="5F4035BF" w14:textId="3F3B10BD" w:rsidR="00605ADC" w:rsidRPr="00FC0B44" w:rsidRDefault="00605ADC" w:rsidP="00605ADC">
      <w:pPr>
        <w:pStyle w:val="Odstavecseseznamem"/>
        <w:numPr>
          <w:ilvl w:val="0"/>
          <w:numId w:val="7"/>
        </w:numPr>
        <w:rPr>
          <w:sz w:val="22"/>
          <w:szCs w:val="22"/>
        </w:rPr>
      </w:pPr>
      <w:r w:rsidRPr="00FC0B44">
        <w:rPr>
          <w:sz w:val="22"/>
          <w:szCs w:val="22"/>
        </w:rPr>
        <w:t xml:space="preserve">Načtení </w:t>
      </w:r>
      <w:r w:rsidR="00071327" w:rsidRPr="00FC0B44">
        <w:rPr>
          <w:sz w:val="22"/>
          <w:szCs w:val="22"/>
        </w:rPr>
        <w:t>dat mimo ÚMPS Sdružení (</w:t>
      </w:r>
      <w:r w:rsidRPr="00FC0B44">
        <w:rPr>
          <w:sz w:val="22"/>
          <w:szCs w:val="22"/>
        </w:rPr>
        <w:t>CETIN</w:t>
      </w:r>
      <w:r w:rsidR="00071327" w:rsidRPr="00FC0B44">
        <w:rPr>
          <w:sz w:val="22"/>
          <w:szCs w:val="22"/>
        </w:rPr>
        <w:t xml:space="preserve">), pozn. </w:t>
      </w:r>
      <w:r w:rsidR="00FC0B44" w:rsidRPr="00FC0B44">
        <w:rPr>
          <w:sz w:val="22"/>
          <w:szCs w:val="22"/>
        </w:rPr>
        <w:t xml:space="preserve">Data ve </w:t>
      </w:r>
      <w:r w:rsidR="00071327" w:rsidRPr="00FC0B44">
        <w:rPr>
          <w:sz w:val="22"/>
          <w:szCs w:val="22"/>
        </w:rPr>
        <w:t>formát</w:t>
      </w:r>
      <w:r w:rsidR="00FC0B44" w:rsidRPr="00FC0B44">
        <w:rPr>
          <w:sz w:val="22"/>
          <w:szCs w:val="22"/>
        </w:rPr>
        <w:t>u</w:t>
      </w:r>
      <w:r w:rsidR="00071327" w:rsidRPr="00FC0B44">
        <w:rPr>
          <w:sz w:val="22"/>
          <w:szCs w:val="22"/>
        </w:rPr>
        <w:t xml:space="preserve"> XML,</w:t>
      </w:r>
      <w:r w:rsidR="00FC0B44" w:rsidRPr="00FC0B44">
        <w:rPr>
          <w:sz w:val="22"/>
          <w:szCs w:val="22"/>
        </w:rPr>
        <w:t xml:space="preserve"> která vznikla cca od roku 2010.</w:t>
      </w:r>
      <w:r w:rsidR="00071327" w:rsidRPr="00FC0B44">
        <w:rPr>
          <w:sz w:val="22"/>
          <w:szCs w:val="22"/>
        </w:rPr>
        <w:t xml:space="preserve"> </w:t>
      </w:r>
      <w:r w:rsidR="00FC0B44" w:rsidRPr="00FC0B44">
        <w:rPr>
          <w:sz w:val="22"/>
          <w:szCs w:val="22"/>
        </w:rPr>
        <w:t xml:space="preserve">Jedná se o </w:t>
      </w:r>
      <w:r w:rsidR="00071327" w:rsidRPr="00FC0B44">
        <w:rPr>
          <w:sz w:val="22"/>
          <w:szCs w:val="22"/>
        </w:rPr>
        <w:t>území mimo DTM</w:t>
      </w:r>
      <w:r w:rsidR="00FC0B44" w:rsidRPr="00FC0B44">
        <w:rPr>
          <w:sz w:val="22"/>
          <w:szCs w:val="22"/>
        </w:rPr>
        <w:t xml:space="preserve"> obcí</w:t>
      </w:r>
      <w:r w:rsidR="00071327" w:rsidRPr="00FC0B44">
        <w:rPr>
          <w:sz w:val="22"/>
          <w:szCs w:val="22"/>
        </w:rPr>
        <w:t>, z hlediska DTM ČR se jedná o hodnotná data, využitelná zejména v</w:t>
      </w:r>
      <w:r w:rsidR="00FC0B44" w:rsidRPr="00FC0B44">
        <w:rPr>
          <w:sz w:val="22"/>
          <w:szCs w:val="22"/>
        </w:rPr>
        <w:t> </w:t>
      </w:r>
      <w:r w:rsidR="00071327" w:rsidRPr="00FC0B44">
        <w:rPr>
          <w:sz w:val="22"/>
          <w:szCs w:val="22"/>
        </w:rPr>
        <w:t>extravilánech</w:t>
      </w:r>
      <w:r w:rsidR="00FC0B44" w:rsidRPr="00FC0B44">
        <w:rPr>
          <w:sz w:val="22"/>
          <w:szCs w:val="22"/>
        </w:rPr>
        <w:t>.</w:t>
      </w:r>
      <w:r w:rsidR="00071327" w:rsidRPr="00FC0B44">
        <w:rPr>
          <w:sz w:val="22"/>
          <w:szCs w:val="22"/>
        </w:rPr>
        <w:t xml:space="preserve"> </w:t>
      </w:r>
      <w:r w:rsidR="00FC0B44" w:rsidRPr="00FC0B44">
        <w:rPr>
          <w:sz w:val="22"/>
          <w:szCs w:val="22"/>
        </w:rPr>
        <w:t>N</w:t>
      </w:r>
      <w:r w:rsidR="00071327" w:rsidRPr="00FC0B44">
        <w:rPr>
          <w:sz w:val="22"/>
          <w:szCs w:val="22"/>
        </w:rPr>
        <w:t>ejedná se o data</w:t>
      </w:r>
      <w:r w:rsidR="00FC0B44" w:rsidRPr="00FC0B44">
        <w:rPr>
          <w:sz w:val="22"/>
          <w:szCs w:val="22"/>
        </w:rPr>
        <w:t xml:space="preserve"> velkého územního rozsahu.</w:t>
      </w:r>
    </w:p>
    <w:p w14:paraId="280BB228" w14:textId="49CCA14B" w:rsidR="00FC0B44" w:rsidRDefault="00FC0B44" w:rsidP="00FC0B44">
      <w:pPr>
        <w:pStyle w:val="Odstavecseseznamem"/>
        <w:numPr>
          <w:ilvl w:val="0"/>
          <w:numId w:val="7"/>
        </w:numPr>
        <w:rPr>
          <w:sz w:val="22"/>
          <w:szCs w:val="22"/>
        </w:rPr>
      </w:pPr>
      <w:r>
        <w:rPr>
          <w:sz w:val="22"/>
          <w:szCs w:val="22"/>
        </w:rPr>
        <w:t xml:space="preserve">Načtení a zachování metadat </w:t>
      </w:r>
      <w:r w:rsidRPr="0054164B">
        <w:rPr>
          <w:sz w:val="22"/>
          <w:szCs w:val="22"/>
        </w:rPr>
        <w:t xml:space="preserve"> </w:t>
      </w:r>
      <w:r>
        <w:rPr>
          <w:sz w:val="22"/>
          <w:szCs w:val="22"/>
        </w:rPr>
        <w:t xml:space="preserve">z výměnného formátu XML, viz kapitola </w:t>
      </w:r>
      <w:r>
        <w:rPr>
          <w:sz w:val="22"/>
          <w:szCs w:val="22"/>
        </w:rPr>
        <w:fldChar w:fldCharType="begin"/>
      </w:r>
      <w:r>
        <w:rPr>
          <w:sz w:val="22"/>
          <w:szCs w:val="22"/>
        </w:rPr>
        <w:instrText xml:space="preserve"> REF _Ref74751658 \r \h </w:instrText>
      </w:r>
      <w:r>
        <w:rPr>
          <w:sz w:val="22"/>
          <w:szCs w:val="22"/>
        </w:rPr>
      </w:r>
      <w:r>
        <w:rPr>
          <w:sz w:val="22"/>
          <w:szCs w:val="22"/>
        </w:rPr>
        <w:fldChar w:fldCharType="separate"/>
      </w:r>
      <w:r>
        <w:rPr>
          <w:sz w:val="22"/>
          <w:szCs w:val="22"/>
        </w:rPr>
        <w:t>6.2</w:t>
      </w:r>
      <w:r>
        <w:rPr>
          <w:sz w:val="22"/>
          <w:szCs w:val="22"/>
        </w:rPr>
        <w:fldChar w:fldCharType="end"/>
      </w:r>
    </w:p>
    <w:p w14:paraId="4A54A11F" w14:textId="1BA2F9EB" w:rsidR="00DC559A" w:rsidRPr="00FC0B44" w:rsidRDefault="00DC559A" w:rsidP="00FC0B44">
      <w:pPr>
        <w:pStyle w:val="Odstavecseseznamem"/>
        <w:numPr>
          <w:ilvl w:val="0"/>
          <w:numId w:val="7"/>
        </w:numPr>
        <w:rPr>
          <w:sz w:val="22"/>
          <w:szCs w:val="22"/>
        </w:rPr>
      </w:pPr>
      <w:r>
        <w:rPr>
          <w:sz w:val="22"/>
          <w:szCs w:val="22"/>
        </w:rPr>
        <w:t>Zachování jednoznačného identifikátoru (</w:t>
      </w:r>
      <w:proofErr w:type="spellStart"/>
      <w:r>
        <w:rPr>
          <w:sz w:val="22"/>
          <w:szCs w:val="22"/>
        </w:rPr>
        <w:t>key</w:t>
      </w:r>
      <w:proofErr w:type="spellEnd"/>
      <w:r>
        <w:rPr>
          <w:sz w:val="22"/>
          <w:szCs w:val="22"/>
        </w:rPr>
        <w:t xml:space="preserve"> </w:t>
      </w:r>
      <w:proofErr w:type="spellStart"/>
      <w:r>
        <w:rPr>
          <w:sz w:val="22"/>
          <w:szCs w:val="22"/>
        </w:rPr>
        <w:t>property</w:t>
      </w:r>
      <w:proofErr w:type="spellEnd"/>
      <w:r>
        <w:rPr>
          <w:sz w:val="22"/>
          <w:szCs w:val="22"/>
        </w:rPr>
        <w:t>) jednotlivých objektů pro zpracování změnových vět vstupních dat</w:t>
      </w:r>
    </w:p>
    <w:p w14:paraId="5795FE1B" w14:textId="372D7CDD" w:rsidR="00605ADC" w:rsidRDefault="00605ADC" w:rsidP="00605ADC">
      <w:pPr>
        <w:rPr>
          <w:sz w:val="22"/>
          <w:szCs w:val="22"/>
        </w:rPr>
      </w:pPr>
    </w:p>
    <w:p w14:paraId="671BF6B3" w14:textId="0E9F6EBC" w:rsidR="00605ADC" w:rsidRDefault="00605ADC" w:rsidP="00605ADC">
      <w:pPr>
        <w:rPr>
          <w:sz w:val="22"/>
          <w:szCs w:val="22"/>
        </w:rPr>
      </w:pPr>
      <w:r>
        <w:rPr>
          <w:sz w:val="22"/>
          <w:szCs w:val="22"/>
        </w:rPr>
        <w:t>Postup konsolidace</w:t>
      </w:r>
    </w:p>
    <w:p w14:paraId="1567D52D" w14:textId="0EF119D8" w:rsidR="00605ADC" w:rsidRDefault="00605ADC" w:rsidP="00605ADC">
      <w:pPr>
        <w:pStyle w:val="Odstavecseseznamem"/>
        <w:numPr>
          <w:ilvl w:val="0"/>
          <w:numId w:val="7"/>
        </w:numPr>
        <w:rPr>
          <w:sz w:val="22"/>
          <w:szCs w:val="22"/>
        </w:rPr>
      </w:pPr>
      <w:r>
        <w:rPr>
          <w:sz w:val="22"/>
          <w:szCs w:val="22"/>
        </w:rPr>
        <w:t xml:space="preserve">Převedení </w:t>
      </w:r>
      <w:r w:rsidR="00DB006C">
        <w:rPr>
          <w:sz w:val="22"/>
          <w:szCs w:val="22"/>
        </w:rPr>
        <w:t xml:space="preserve">dat </w:t>
      </w:r>
      <w:r>
        <w:rPr>
          <w:sz w:val="22"/>
          <w:szCs w:val="22"/>
        </w:rPr>
        <w:t>do datového modelu DTM ČR</w:t>
      </w:r>
    </w:p>
    <w:p w14:paraId="00CE9AC9" w14:textId="51177A54" w:rsidR="003C5B7A" w:rsidRPr="003C5B7A" w:rsidRDefault="00605ADC" w:rsidP="003D3ED7">
      <w:pPr>
        <w:pStyle w:val="Odstavecseseznamem"/>
        <w:numPr>
          <w:ilvl w:val="1"/>
          <w:numId w:val="7"/>
        </w:numPr>
        <w:rPr>
          <w:sz w:val="22"/>
          <w:szCs w:val="22"/>
        </w:rPr>
      </w:pPr>
      <w:r w:rsidRPr="003C5B7A">
        <w:rPr>
          <w:sz w:val="22"/>
          <w:szCs w:val="22"/>
        </w:rPr>
        <w:t xml:space="preserve">jednoznačně identifikované </w:t>
      </w:r>
      <w:r w:rsidR="00DB006C" w:rsidRPr="003C5B7A">
        <w:rPr>
          <w:sz w:val="22"/>
          <w:szCs w:val="22"/>
        </w:rPr>
        <w:t>objekty</w:t>
      </w:r>
      <w:r w:rsidRPr="003C5B7A">
        <w:rPr>
          <w:sz w:val="22"/>
          <w:szCs w:val="22"/>
        </w:rPr>
        <w:t xml:space="preserve"> (automatizovaný převod dle převodníku </w:t>
      </w:r>
      <w:r w:rsidR="003C5B7A" w:rsidRPr="003C5B7A">
        <w:rPr>
          <w:sz w:val="22"/>
          <w:szCs w:val="22"/>
        </w:rPr>
        <w:t>v Příloze 13)</w:t>
      </w:r>
    </w:p>
    <w:p w14:paraId="5590F27D" w14:textId="66471C59" w:rsidR="00605ADC" w:rsidRPr="003C5B7A" w:rsidRDefault="00605ADC" w:rsidP="003D3ED7">
      <w:pPr>
        <w:pStyle w:val="Odstavecseseznamem"/>
        <w:numPr>
          <w:ilvl w:val="1"/>
          <w:numId w:val="7"/>
        </w:numPr>
        <w:rPr>
          <w:sz w:val="22"/>
          <w:szCs w:val="22"/>
        </w:rPr>
      </w:pPr>
      <w:r w:rsidRPr="003C5B7A">
        <w:rPr>
          <w:sz w:val="22"/>
          <w:szCs w:val="22"/>
        </w:rPr>
        <w:t>kolizní objekty</w:t>
      </w:r>
    </w:p>
    <w:p w14:paraId="6683D9E9" w14:textId="1289AA9A" w:rsidR="00605ADC" w:rsidRPr="003C5B7A" w:rsidRDefault="00605ADC" w:rsidP="00605ADC">
      <w:pPr>
        <w:pStyle w:val="Odstavecseseznamem"/>
        <w:numPr>
          <w:ilvl w:val="2"/>
          <w:numId w:val="7"/>
        </w:numPr>
        <w:rPr>
          <w:sz w:val="22"/>
          <w:szCs w:val="22"/>
        </w:rPr>
      </w:pPr>
      <w:r w:rsidRPr="003C5B7A">
        <w:rPr>
          <w:sz w:val="22"/>
          <w:szCs w:val="22"/>
        </w:rPr>
        <w:t>automatizovaný převod dle Pří</w:t>
      </w:r>
      <w:r w:rsidR="003C5B7A" w:rsidRPr="003C5B7A">
        <w:rPr>
          <w:sz w:val="22"/>
          <w:szCs w:val="22"/>
        </w:rPr>
        <w:t>lohy 14</w:t>
      </w:r>
    </w:p>
    <w:p w14:paraId="4353E407" w14:textId="4662976F" w:rsidR="00B63005" w:rsidRPr="003C5B7A" w:rsidRDefault="00B63005" w:rsidP="00B63005">
      <w:pPr>
        <w:pStyle w:val="Odstavecseseznamem"/>
        <w:numPr>
          <w:ilvl w:val="2"/>
          <w:numId w:val="7"/>
        </w:numPr>
        <w:rPr>
          <w:sz w:val="22"/>
          <w:szCs w:val="22"/>
        </w:rPr>
      </w:pPr>
      <w:r w:rsidRPr="003C5B7A">
        <w:rPr>
          <w:sz w:val="22"/>
          <w:szCs w:val="22"/>
        </w:rPr>
        <w:t xml:space="preserve">ruční a </w:t>
      </w:r>
      <w:proofErr w:type="spellStart"/>
      <w:r w:rsidRPr="003C5B7A">
        <w:rPr>
          <w:sz w:val="22"/>
          <w:szCs w:val="22"/>
        </w:rPr>
        <w:t>poloautomatizované</w:t>
      </w:r>
      <w:proofErr w:type="spellEnd"/>
      <w:r w:rsidRPr="003C5B7A">
        <w:rPr>
          <w:sz w:val="22"/>
          <w:szCs w:val="22"/>
        </w:rPr>
        <w:t xml:space="preserve"> převody, viz kapitola </w:t>
      </w:r>
      <w:r w:rsidRPr="003C5B7A">
        <w:rPr>
          <w:sz w:val="22"/>
          <w:szCs w:val="22"/>
        </w:rPr>
        <w:fldChar w:fldCharType="begin"/>
      </w:r>
      <w:r w:rsidRPr="003C5B7A">
        <w:rPr>
          <w:sz w:val="22"/>
          <w:szCs w:val="22"/>
        </w:rPr>
        <w:instrText xml:space="preserve"> REF _Ref74751988 \r \h </w:instrText>
      </w:r>
      <w:r w:rsidR="003C5B7A">
        <w:rPr>
          <w:sz w:val="22"/>
          <w:szCs w:val="22"/>
        </w:rPr>
        <w:instrText xml:space="preserve"> \* MERGEFORMAT </w:instrText>
      </w:r>
      <w:r w:rsidRPr="003C5B7A">
        <w:rPr>
          <w:sz w:val="22"/>
          <w:szCs w:val="22"/>
        </w:rPr>
      </w:r>
      <w:r w:rsidRPr="003C5B7A">
        <w:rPr>
          <w:sz w:val="22"/>
          <w:szCs w:val="22"/>
        </w:rPr>
        <w:fldChar w:fldCharType="separate"/>
      </w:r>
      <w:r w:rsidRPr="003C5B7A">
        <w:rPr>
          <w:sz w:val="22"/>
          <w:szCs w:val="22"/>
        </w:rPr>
        <w:t>2.1.3</w:t>
      </w:r>
      <w:r w:rsidRPr="003C5B7A">
        <w:rPr>
          <w:sz w:val="22"/>
          <w:szCs w:val="22"/>
        </w:rPr>
        <w:fldChar w:fldCharType="end"/>
      </w:r>
    </w:p>
    <w:p w14:paraId="09F67178" w14:textId="77777777" w:rsidR="00DB006C" w:rsidRDefault="00071327" w:rsidP="00071327">
      <w:pPr>
        <w:pStyle w:val="Odstavecseseznamem"/>
        <w:numPr>
          <w:ilvl w:val="0"/>
          <w:numId w:val="7"/>
        </w:numPr>
        <w:rPr>
          <w:sz w:val="22"/>
          <w:szCs w:val="22"/>
        </w:rPr>
      </w:pPr>
      <w:r w:rsidRPr="00071327">
        <w:rPr>
          <w:sz w:val="22"/>
          <w:szCs w:val="22"/>
        </w:rPr>
        <w:t>Analýza metadat</w:t>
      </w:r>
    </w:p>
    <w:p w14:paraId="5AF22206" w14:textId="77777777" w:rsidR="00DB006C" w:rsidRDefault="00071327" w:rsidP="00DB006C">
      <w:pPr>
        <w:pStyle w:val="Odstavecseseznamem"/>
        <w:numPr>
          <w:ilvl w:val="1"/>
          <w:numId w:val="7"/>
        </w:numPr>
        <w:rPr>
          <w:sz w:val="22"/>
          <w:szCs w:val="22"/>
        </w:rPr>
      </w:pPr>
      <w:r w:rsidRPr="00071327">
        <w:rPr>
          <w:sz w:val="22"/>
          <w:szCs w:val="22"/>
        </w:rPr>
        <w:t>z hlediska stáří</w:t>
      </w:r>
      <w:r w:rsidR="00DB006C">
        <w:rPr>
          <w:sz w:val="22"/>
          <w:szCs w:val="22"/>
        </w:rPr>
        <w:t xml:space="preserve"> (rok pořízení) za účelem vytipování problematických míst, kde lze očekávat neaktuálnost dat</w:t>
      </w:r>
    </w:p>
    <w:p w14:paraId="51076F93" w14:textId="64474764" w:rsidR="00DC559A" w:rsidRDefault="00DB006C" w:rsidP="00DB006C">
      <w:pPr>
        <w:pStyle w:val="Odstavecseseznamem"/>
        <w:numPr>
          <w:ilvl w:val="1"/>
          <w:numId w:val="7"/>
        </w:numPr>
        <w:rPr>
          <w:sz w:val="22"/>
          <w:szCs w:val="22"/>
        </w:rPr>
      </w:pPr>
      <w:r>
        <w:rPr>
          <w:sz w:val="22"/>
          <w:szCs w:val="22"/>
        </w:rPr>
        <w:t>z hlediska původu dat</w:t>
      </w:r>
      <w:r w:rsidR="00DC559A">
        <w:rPr>
          <w:sz w:val="22"/>
          <w:szCs w:val="22"/>
        </w:rPr>
        <w:t xml:space="preserve"> (</w:t>
      </w:r>
      <w:r w:rsidR="009B54BB">
        <w:rPr>
          <w:sz w:val="22"/>
          <w:szCs w:val="22"/>
        </w:rPr>
        <w:t>id vstupu</w:t>
      </w:r>
      <w:r w:rsidR="00DC559A">
        <w:rPr>
          <w:sz w:val="22"/>
          <w:szCs w:val="22"/>
        </w:rPr>
        <w:t>)</w:t>
      </w:r>
    </w:p>
    <w:p w14:paraId="5D3B810E" w14:textId="0F9DCF76" w:rsidR="00071327" w:rsidRDefault="00DB006C" w:rsidP="00DC559A">
      <w:pPr>
        <w:pStyle w:val="Odstavecseseznamem"/>
        <w:numPr>
          <w:ilvl w:val="2"/>
          <w:numId w:val="7"/>
        </w:numPr>
        <w:rPr>
          <w:sz w:val="22"/>
          <w:szCs w:val="22"/>
        </w:rPr>
      </w:pPr>
      <w:r>
        <w:rPr>
          <w:sz w:val="22"/>
          <w:szCs w:val="22"/>
        </w:rPr>
        <w:t>za účelem identifikace rozsahu možných systematických chyb měření</w:t>
      </w:r>
    </w:p>
    <w:p w14:paraId="342C8875" w14:textId="1B799835" w:rsidR="00DC559A" w:rsidRDefault="00DC559A" w:rsidP="00DC559A">
      <w:pPr>
        <w:pStyle w:val="Odstavecseseznamem"/>
        <w:numPr>
          <w:ilvl w:val="2"/>
          <w:numId w:val="7"/>
        </w:numPr>
        <w:rPr>
          <w:sz w:val="22"/>
          <w:szCs w:val="22"/>
        </w:rPr>
      </w:pPr>
      <w:r>
        <w:rPr>
          <w:sz w:val="22"/>
          <w:szCs w:val="22"/>
        </w:rPr>
        <w:t xml:space="preserve">za účelem </w:t>
      </w:r>
      <w:r w:rsidR="009B54BB">
        <w:rPr>
          <w:sz w:val="22"/>
          <w:szCs w:val="22"/>
        </w:rPr>
        <w:t xml:space="preserve">stanovení rozsahu </w:t>
      </w:r>
      <w:r w:rsidR="00B94A0A">
        <w:rPr>
          <w:sz w:val="22"/>
          <w:szCs w:val="22"/>
        </w:rPr>
        <w:t xml:space="preserve">pořízení </w:t>
      </w:r>
      <w:r w:rsidR="009B54BB">
        <w:rPr>
          <w:sz w:val="22"/>
          <w:szCs w:val="22"/>
        </w:rPr>
        <w:t>identických bodů pro vyhodnocení přesnosti</w:t>
      </w:r>
      <w:r w:rsidR="00FE2FBA">
        <w:rPr>
          <w:sz w:val="22"/>
          <w:szCs w:val="22"/>
        </w:rPr>
        <w:t xml:space="preserve"> (na každém vstupu alespoň jeden identický bod)</w:t>
      </w:r>
    </w:p>
    <w:p w14:paraId="3344267A" w14:textId="460175ED" w:rsidR="00B63005" w:rsidRPr="00071327" w:rsidRDefault="00B63005" w:rsidP="00B63005">
      <w:pPr>
        <w:pStyle w:val="Odstavecseseznamem"/>
        <w:numPr>
          <w:ilvl w:val="0"/>
          <w:numId w:val="7"/>
        </w:numPr>
        <w:rPr>
          <w:sz w:val="22"/>
          <w:szCs w:val="22"/>
        </w:rPr>
      </w:pPr>
      <w:r w:rsidRPr="00071327">
        <w:rPr>
          <w:sz w:val="22"/>
          <w:szCs w:val="22"/>
        </w:rPr>
        <w:t>Vyhodnocení přesnosti dat</w:t>
      </w:r>
      <w:r w:rsidR="00F427E5" w:rsidRPr="00071327">
        <w:rPr>
          <w:sz w:val="22"/>
          <w:szCs w:val="22"/>
        </w:rPr>
        <w:t xml:space="preserve"> (vyhodnocení odchylek)</w:t>
      </w:r>
    </w:p>
    <w:p w14:paraId="7D891AE5" w14:textId="4115DD1A" w:rsidR="00B63005" w:rsidRDefault="00B63005" w:rsidP="00B63005">
      <w:pPr>
        <w:pStyle w:val="Odstavecseseznamem"/>
        <w:numPr>
          <w:ilvl w:val="1"/>
          <w:numId w:val="7"/>
        </w:numPr>
        <w:rPr>
          <w:sz w:val="22"/>
          <w:szCs w:val="22"/>
        </w:rPr>
      </w:pPr>
      <w:r>
        <w:rPr>
          <w:sz w:val="22"/>
          <w:szCs w:val="22"/>
        </w:rPr>
        <w:t>s využitím primárních dat (LMS,MM)</w:t>
      </w:r>
    </w:p>
    <w:p w14:paraId="1B5CFEEE" w14:textId="4F866176" w:rsidR="00F427E5" w:rsidRDefault="00F427E5" w:rsidP="00F427E5">
      <w:pPr>
        <w:pStyle w:val="Odstavecseseznamem"/>
        <w:numPr>
          <w:ilvl w:val="1"/>
          <w:numId w:val="7"/>
        </w:numPr>
        <w:rPr>
          <w:sz w:val="22"/>
          <w:szCs w:val="22"/>
        </w:rPr>
      </w:pPr>
      <w:r>
        <w:rPr>
          <w:sz w:val="22"/>
          <w:szCs w:val="22"/>
        </w:rPr>
        <w:t>s využitím klasických geodetických metod (terestrické měření)</w:t>
      </w:r>
    </w:p>
    <w:p w14:paraId="7155CEEB" w14:textId="09726713" w:rsidR="00B94A0A" w:rsidRDefault="00B94A0A" w:rsidP="00F427E5">
      <w:pPr>
        <w:pStyle w:val="Odstavecseseznamem"/>
        <w:numPr>
          <w:ilvl w:val="1"/>
          <w:numId w:val="7"/>
        </w:numPr>
        <w:rPr>
          <w:sz w:val="22"/>
          <w:szCs w:val="22"/>
        </w:rPr>
      </w:pPr>
      <w:r>
        <w:rPr>
          <w:sz w:val="22"/>
          <w:szCs w:val="22"/>
        </w:rPr>
        <w:t>vyhodnocení v rozsahu 4-6  bodů na 100 metrů uliční fronty na jednoznačně identifikovatelných objektech</w:t>
      </w:r>
    </w:p>
    <w:p w14:paraId="601B63A6" w14:textId="0B672A5D" w:rsidR="00F427E5" w:rsidRDefault="00F427E5" w:rsidP="00F427E5">
      <w:pPr>
        <w:pStyle w:val="Odstavecseseznamem"/>
        <w:numPr>
          <w:ilvl w:val="0"/>
          <w:numId w:val="7"/>
        </w:numPr>
        <w:rPr>
          <w:sz w:val="22"/>
          <w:szCs w:val="22"/>
        </w:rPr>
      </w:pPr>
      <w:r>
        <w:rPr>
          <w:sz w:val="22"/>
          <w:szCs w:val="22"/>
        </w:rPr>
        <w:t>Kontrola</w:t>
      </w:r>
      <w:r w:rsidR="006B2045">
        <w:rPr>
          <w:sz w:val="22"/>
          <w:szCs w:val="22"/>
        </w:rPr>
        <w:t xml:space="preserve"> aktuálnosti</w:t>
      </w:r>
      <w:r>
        <w:rPr>
          <w:sz w:val="22"/>
          <w:szCs w:val="22"/>
        </w:rPr>
        <w:t xml:space="preserve"> a úplnosti </w:t>
      </w:r>
      <w:r w:rsidR="006B2045">
        <w:rPr>
          <w:sz w:val="22"/>
          <w:szCs w:val="22"/>
        </w:rPr>
        <w:t>dat</w:t>
      </w:r>
    </w:p>
    <w:p w14:paraId="0FD0EF4E" w14:textId="560B01CA" w:rsidR="006B2045" w:rsidRDefault="006B2045" w:rsidP="006B2045">
      <w:pPr>
        <w:pStyle w:val="Odstavecseseznamem"/>
        <w:numPr>
          <w:ilvl w:val="1"/>
          <w:numId w:val="7"/>
        </w:numPr>
        <w:rPr>
          <w:sz w:val="22"/>
          <w:szCs w:val="22"/>
        </w:rPr>
      </w:pPr>
      <w:r>
        <w:rPr>
          <w:sz w:val="22"/>
          <w:szCs w:val="22"/>
        </w:rPr>
        <w:t>Systematická kontrola</w:t>
      </w:r>
      <w:r w:rsidR="00DB006C">
        <w:rPr>
          <w:sz w:val="22"/>
          <w:szCs w:val="22"/>
        </w:rPr>
        <w:t xml:space="preserve"> celého území</w:t>
      </w:r>
      <w:r>
        <w:rPr>
          <w:sz w:val="22"/>
          <w:szCs w:val="22"/>
        </w:rPr>
        <w:t xml:space="preserve"> s využitím primárních dat</w:t>
      </w:r>
    </w:p>
    <w:p w14:paraId="4F914AB7" w14:textId="77777777" w:rsidR="006B2045" w:rsidRDefault="006B2045" w:rsidP="006B2045">
      <w:pPr>
        <w:pStyle w:val="Odstavecseseznamem"/>
        <w:numPr>
          <w:ilvl w:val="1"/>
          <w:numId w:val="7"/>
        </w:numPr>
        <w:rPr>
          <w:sz w:val="22"/>
          <w:szCs w:val="22"/>
        </w:rPr>
      </w:pPr>
      <w:proofErr w:type="spellStart"/>
      <w:r>
        <w:rPr>
          <w:sz w:val="22"/>
          <w:szCs w:val="22"/>
        </w:rPr>
        <w:t>Domapování</w:t>
      </w:r>
      <w:proofErr w:type="spellEnd"/>
      <w:r>
        <w:rPr>
          <w:sz w:val="22"/>
          <w:szCs w:val="22"/>
        </w:rPr>
        <w:t xml:space="preserve"> chybějících dat malého rozsahu</w:t>
      </w:r>
    </w:p>
    <w:p w14:paraId="652FCAD5" w14:textId="106C41A6" w:rsidR="006B2045" w:rsidRDefault="006B2045" w:rsidP="006B2045">
      <w:pPr>
        <w:pStyle w:val="Odstavecseseznamem"/>
        <w:numPr>
          <w:ilvl w:val="1"/>
          <w:numId w:val="7"/>
        </w:numPr>
        <w:rPr>
          <w:sz w:val="22"/>
          <w:szCs w:val="22"/>
        </w:rPr>
      </w:pPr>
      <w:r>
        <w:rPr>
          <w:sz w:val="22"/>
          <w:szCs w:val="22"/>
        </w:rPr>
        <w:t>Stanovení rozsahu dat pro nov</w:t>
      </w:r>
      <w:r w:rsidR="00C0381F">
        <w:rPr>
          <w:sz w:val="22"/>
          <w:szCs w:val="22"/>
        </w:rPr>
        <w:t>é mapování</w:t>
      </w:r>
    </w:p>
    <w:p w14:paraId="200885A6" w14:textId="241F441D" w:rsidR="006B2045" w:rsidRDefault="000A2529" w:rsidP="000A2529">
      <w:pPr>
        <w:pStyle w:val="Odstavecseseznamem"/>
        <w:numPr>
          <w:ilvl w:val="0"/>
          <w:numId w:val="7"/>
        </w:numPr>
        <w:rPr>
          <w:sz w:val="22"/>
          <w:szCs w:val="22"/>
        </w:rPr>
      </w:pPr>
      <w:r>
        <w:rPr>
          <w:sz w:val="22"/>
          <w:szCs w:val="22"/>
        </w:rPr>
        <w:t>Nové mapování</w:t>
      </w:r>
    </w:p>
    <w:p w14:paraId="5E84D8F6" w14:textId="14F14D72" w:rsidR="00C0381F" w:rsidRDefault="00C0381F" w:rsidP="000A2529">
      <w:pPr>
        <w:pStyle w:val="Odstavecseseznamem"/>
        <w:numPr>
          <w:ilvl w:val="0"/>
          <w:numId w:val="7"/>
        </w:numPr>
        <w:rPr>
          <w:sz w:val="22"/>
          <w:szCs w:val="22"/>
        </w:rPr>
      </w:pPr>
      <w:r>
        <w:rPr>
          <w:sz w:val="22"/>
          <w:szCs w:val="22"/>
        </w:rPr>
        <w:t>Kontroly topologie</w:t>
      </w:r>
    </w:p>
    <w:p w14:paraId="0834CBA2" w14:textId="470F80A5" w:rsidR="00C0381F" w:rsidRDefault="00C0381F" w:rsidP="000A2529">
      <w:pPr>
        <w:pStyle w:val="Odstavecseseznamem"/>
        <w:numPr>
          <w:ilvl w:val="0"/>
          <w:numId w:val="7"/>
        </w:numPr>
        <w:rPr>
          <w:sz w:val="22"/>
          <w:szCs w:val="22"/>
        </w:rPr>
      </w:pPr>
      <w:r>
        <w:rPr>
          <w:sz w:val="22"/>
          <w:szCs w:val="22"/>
        </w:rPr>
        <w:t>Uložení dat do JVF DTM</w:t>
      </w:r>
    </w:p>
    <w:p w14:paraId="38C7205F" w14:textId="63DC90B9" w:rsidR="00C0381F" w:rsidRDefault="00C0381F" w:rsidP="00C0381F">
      <w:pPr>
        <w:rPr>
          <w:sz w:val="22"/>
          <w:szCs w:val="22"/>
        </w:rPr>
      </w:pPr>
    </w:p>
    <w:p w14:paraId="1FA8FFE5" w14:textId="7157DC3B" w:rsidR="00C0381F" w:rsidRPr="00C0381F" w:rsidRDefault="00C0381F" w:rsidP="00C0381F">
      <w:pPr>
        <w:rPr>
          <w:sz w:val="22"/>
          <w:szCs w:val="22"/>
        </w:rPr>
      </w:pPr>
      <w:r>
        <w:rPr>
          <w:sz w:val="22"/>
          <w:szCs w:val="22"/>
        </w:rPr>
        <w:t>Konsolidaci doporučujeme provádět po ucelených celcích, nejlépe katastrálních územích, případně</w:t>
      </w:r>
      <w:r w:rsidR="00FC0B44">
        <w:rPr>
          <w:sz w:val="22"/>
          <w:szCs w:val="22"/>
        </w:rPr>
        <w:t xml:space="preserve"> obcích.</w:t>
      </w:r>
    </w:p>
    <w:p w14:paraId="6639156E" w14:textId="77777777" w:rsidR="006B2045" w:rsidRDefault="006B2045" w:rsidP="006B2045">
      <w:pPr>
        <w:pStyle w:val="Odstavecseseznamem"/>
        <w:ind w:left="786" w:firstLine="0"/>
        <w:rPr>
          <w:sz w:val="22"/>
          <w:szCs w:val="22"/>
        </w:rPr>
      </w:pPr>
    </w:p>
    <w:p w14:paraId="5938AFC6" w14:textId="77777777" w:rsidR="0070527C" w:rsidRDefault="0070527C" w:rsidP="00DD4C7D">
      <w:pPr>
        <w:rPr>
          <w:sz w:val="22"/>
          <w:szCs w:val="22"/>
        </w:rPr>
      </w:pPr>
    </w:p>
    <w:p w14:paraId="17834CA9" w14:textId="115F426A" w:rsidR="00BF7998" w:rsidRDefault="00BF7998">
      <w:pPr>
        <w:spacing w:before="0"/>
        <w:ind w:firstLine="0"/>
        <w:jc w:val="left"/>
        <w:rPr>
          <w:sz w:val="22"/>
          <w:szCs w:val="22"/>
        </w:rPr>
      </w:pPr>
      <w:r>
        <w:rPr>
          <w:sz w:val="22"/>
          <w:szCs w:val="22"/>
        </w:rPr>
        <w:br w:type="page"/>
      </w:r>
    </w:p>
    <w:p w14:paraId="76694322" w14:textId="696DD6CF" w:rsidR="000A522B" w:rsidRDefault="000A522B" w:rsidP="00B25C73">
      <w:pPr>
        <w:pStyle w:val="Nadpis1"/>
      </w:pPr>
      <w:bookmarkStart w:id="24" w:name="_Toc74813371"/>
      <w:r>
        <w:lastRenderedPageBreak/>
        <w:t>Vzorky dat</w:t>
      </w:r>
      <w:bookmarkEnd w:id="24"/>
    </w:p>
    <w:p w14:paraId="35D6C281" w14:textId="6658C22D" w:rsidR="009821F2" w:rsidRDefault="009821F2" w:rsidP="00AC22DA">
      <w:pPr>
        <w:pStyle w:val="Zkladntext"/>
      </w:pPr>
    </w:p>
    <w:p w14:paraId="7E899B37" w14:textId="305BB111" w:rsidR="002204B3" w:rsidRDefault="002204B3" w:rsidP="00AC22DA">
      <w:pPr>
        <w:pStyle w:val="Zkladntext"/>
      </w:pPr>
      <w:r>
        <w:t>Vzorky dat z datového skladu ÚMPS Sdružení, stejně tak jako kompletní data, která budou předána do DTM kraje, jsou ve formátu XML, který je správci technické infrastruktury standardně používám pro výměnu dat. Formát XML je nezávislý na použitém SW, umožňuje předání vazby na negrafické informace o prvcích (atributy) a předání změnových vět</w:t>
      </w:r>
      <w:r w:rsidR="002F1CE5">
        <w:t>,</w:t>
      </w:r>
      <w:r>
        <w:t xml:space="preserve"> které jsou </w:t>
      </w:r>
      <w:r w:rsidR="00B73924">
        <w:t>doporučenou</w:t>
      </w:r>
      <w:r>
        <w:t xml:space="preserve"> </w:t>
      </w:r>
      <w:r w:rsidRPr="002F1CE5">
        <w:t>možností</w:t>
      </w:r>
      <w:r w:rsidR="00B73924" w:rsidRPr="002F1CE5">
        <w:t>,</w:t>
      </w:r>
      <w:r w:rsidRPr="002F1CE5">
        <w:t xml:space="preserve"> </w:t>
      </w:r>
      <w:r w:rsidR="00B73924" w:rsidRPr="002F1CE5">
        <w:t>jak před</w:t>
      </w:r>
      <w:r w:rsidR="002F1CE5" w:rsidRPr="002F1CE5">
        <w:t>ávat</w:t>
      </w:r>
      <w:r w:rsidR="00B73924" w:rsidRPr="002F1CE5">
        <w:t xml:space="preserve"> změnová data </w:t>
      </w:r>
      <w:r w:rsidR="002F1CE5" w:rsidRPr="002F1CE5">
        <w:t xml:space="preserve">během fáze </w:t>
      </w:r>
      <w:r w:rsidR="00B73924" w:rsidRPr="002F1CE5">
        <w:t>doměření a konsolidace dat do DTM ČR.</w:t>
      </w:r>
    </w:p>
    <w:p w14:paraId="0918F362" w14:textId="1D3DB3F8" w:rsidR="00B73924" w:rsidRDefault="00B73924" w:rsidP="00AC22DA">
      <w:pPr>
        <w:pStyle w:val="Zkladntext"/>
      </w:pPr>
    </w:p>
    <w:p w14:paraId="632E01DD" w14:textId="0BA6F6DB" w:rsidR="00B73924" w:rsidRPr="008459EC" w:rsidRDefault="00B73924" w:rsidP="00AC22DA">
      <w:pPr>
        <w:pStyle w:val="Zkladntext"/>
      </w:pPr>
      <w:r w:rsidRPr="008459EC">
        <w:t>Detailní specifikace formátu výměny dat je uvedena v</w:t>
      </w:r>
      <w:r w:rsidR="008459EC" w:rsidRPr="008459EC">
        <w:t> </w:t>
      </w:r>
      <w:r w:rsidRPr="008459EC">
        <w:t>Příloze</w:t>
      </w:r>
      <w:r w:rsidR="008459EC" w:rsidRPr="008459EC">
        <w:t xml:space="preserve"> 19 (</w:t>
      </w:r>
      <w:r w:rsidRPr="008459EC">
        <w:t xml:space="preserve"> Příloha</w:t>
      </w:r>
      <w:r w:rsidR="008459EC" w:rsidRPr="008459EC">
        <w:t>19_</w:t>
      </w:r>
      <w:r w:rsidRPr="008459EC">
        <w:t xml:space="preserve">ZPS_PCE_Format </w:t>
      </w:r>
      <w:proofErr w:type="spellStart"/>
      <w:r w:rsidRPr="008459EC">
        <w:t>vymeny</w:t>
      </w:r>
      <w:proofErr w:type="spellEnd"/>
      <w:r w:rsidRPr="008459EC">
        <w:t xml:space="preserve"> dat.doc</w:t>
      </w:r>
      <w:r w:rsidR="008459EC" w:rsidRPr="008459EC">
        <w:t>)</w:t>
      </w:r>
    </w:p>
    <w:p w14:paraId="2D2EB034" w14:textId="77777777" w:rsidR="002204B3" w:rsidRPr="008459EC" w:rsidRDefault="002204B3" w:rsidP="00AC22DA">
      <w:pPr>
        <w:pStyle w:val="Zkladntext"/>
      </w:pPr>
    </w:p>
    <w:p w14:paraId="5F32E12E" w14:textId="4EFF5B05" w:rsidR="001A28F1" w:rsidRDefault="001A28F1" w:rsidP="00AC22DA">
      <w:pPr>
        <w:pStyle w:val="Zkladntext"/>
      </w:pPr>
      <w:r w:rsidRPr="008459EC">
        <w:t>Datový model</w:t>
      </w:r>
      <w:r w:rsidR="00053ABF" w:rsidRPr="008459EC">
        <w:t xml:space="preserve"> výměny dat ve formátu XML ukazuje následující tabulka. Zároveň je tato tabulka uvedena a Příloze</w:t>
      </w:r>
      <w:r w:rsidR="008459EC" w:rsidRPr="008459EC">
        <w:t xml:space="preserve"> 20</w:t>
      </w:r>
      <w:r w:rsidR="00053ABF" w:rsidRPr="008459EC">
        <w:t xml:space="preserve"> analýzy.</w:t>
      </w:r>
    </w:p>
    <w:p w14:paraId="2000556E" w14:textId="47DA1109" w:rsidR="00053ABF" w:rsidRDefault="00053ABF" w:rsidP="00AC22DA">
      <w:pPr>
        <w:pStyle w:val="Zkladntext"/>
      </w:pPr>
    </w:p>
    <w:p w14:paraId="13CC6954" w14:textId="0776902A" w:rsidR="00053ABF" w:rsidRDefault="00053ABF" w:rsidP="00AC22DA">
      <w:pPr>
        <w:pStyle w:val="Zkladntext"/>
      </w:pPr>
      <w:r w:rsidRPr="00053ABF">
        <w:t xml:space="preserve">Tabulka </w:t>
      </w:r>
      <w:r>
        <w:t>7: Datový model pro výměnu dat ÚMPS Sdružení ve formátu XML</w:t>
      </w:r>
    </w:p>
    <w:p w14:paraId="6A855720" w14:textId="4182BE68" w:rsidR="00053ABF" w:rsidRDefault="00053ABF" w:rsidP="00AC22DA">
      <w:pPr>
        <w:pStyle w:val="Zkladntext"/>
      </w:pPr>
    </w:p>
    <w:tbl>
      <w:tblPr>
        <w:tblW w:w="10020" w:type="dxa"/>
        <w:tblInd w:w="-289" w:type="dxa"/>
        <w:tblCellMar>
          <w:left w:w="70" w:type="dxa"/>
          <w:right w:w="70" w:type="dxa"/>
        </w:tblCellMar>
        <w:tblLook w:val="04A0" w:firstRow="1" w:lastRow="0" w:firstColumn="1" w:lastColumn="0" w:noHBand="0" w:noVBand="1"/>
      </w:tblPr>
      <w:tblGrid>
        <w:gridCol w:w="1700"/>
        <w:gridCol w:w="3280"/>
        <w:gridCol w:w="1700"/>
        <w:gridCol w:w="3340"/>
      </w:tblGrid>
      <w:tr w:rsidR="00817B8F" w:rsidRPr="00817B8F" w14:paraId="53F06964" w14:textId="77777777" w:rsidTr="00817B8F">
        <w:trPr>
          <w:trHeight w:val="288"/>
        </w:trPr>
        <w:tc>
          <w:tcPr>
            <w:tcW w:w="498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1D3FAA8E" w14:textId="77777777" w:rsidR="00817B8F" w:rsidRPr="00817B8F" w:rsidRDefault="00817B8F" w:rsidP="00817B8F">
            <w:pPr>
              <w:spacing w:before="0"/>
              <w:ind w:firstLine="0"/>
              <w:jc w:val="center"/>
              <w:rPr>
                <w:b/>
                <w:bCs/>
              </w:rPr>
            </w:pPr>
            <w:r w:rsidRPr="00817B8F">
              <w:rPr>
                <w:b/>
                <w:bCs/>
              </w:rPr>
              <w:t>Měřené prvky - třída přesnosti 3</w:t>
            </w:r>
          </w:p>
        </w:tc>
        <w:tc>
          <w:tcPr>
            <w:tcW w:w="5040" w:type="dxa"/>
            <w:gridSpan w:val="2"/>
            <w:tcBorders>
              <w:top w:val="single" w:sz="4" w:space="0" w:color="auto"/>
              <w:left w:val="nil"/>
              <w:bottom w:val="single" w:sz="4" w:space="0" w:color="auto"/>
              <w:right w:val="single" w:sz="4" w:space="0" w:color="auto"/>
            </w:tcBorders>
            <w:shd w:val="clear" w:color="000000" w:fill="D9D9D9"/>
            <w:vAlign w:val="center"/>
            <w:hideMark/>
          </w:tcPr>
          <w:p w14:paraId="2E7EDCFC" w14:textId="77777777" w:rsidR="00817B8F" w:rsidRPr="00817B8F" w:rsidRDefault="00817B8F" w:rsidP="00817B8F">
            <w:pPr>
              <w:spacing w:before="0"/>
              <w:ind w:firstLine="0"/>
              <w:jc w:val="center"/>
              <w:rPr>
                <w:b/>
                <w:bCs/>
                <w:color w:val="000000"/>
              </w:rPr>
            </w:pPr>
            <w:r w:rsidRPr="00817B8F">
              <w:rPr>
                <w:b/>
                <w:bCs/>
                <w:color w:val="000000"/>
              </w:rPr>
              <w:t>Převzaté prvky - třída přesnosti 9</w:t>
            </w:r>
          </w:p>
        </w:tc>
      </w:tr>
      <w:tr w:rsidR="00817B8F" w:rsidRPr="00817B8F" w14:paraId="79A8409B" w14:textId="77777777" w:rsidTr="00817B8F">
        <w:trPr>
          <w:trHeight w:val="576"/>
        </w:trPr>
        <w:tc>
          <w:tcPr>
            <w:tcW w:w="1700" w:type="dxa"/>
            <w:tcBorders>
              <w:top w:val="nil"/>
              <w:left w:val="single" w:sz="4" w:space="0" w:color="auto"/>
              <w:bottom w:val="single" w:sz="4" w:space="0" w:color="auto"/>
              <w:right w:val="single" w:sz="4" w:space="0" w:color="auto"/>
            </w:tcBorders>
            <w:shd w:val="clear" w:color="000000" w:fill="D9D9D9"/>
            <w:vAlign w:val="bottom"/>
            <w:hideMark/>
          </w:tcPr>
          <w:p w14:paraId="490803DC" w14:textId="77777777" w:rsidR="00817B8F" w:rsidRPr="00817B8F" w:rsidRDefault="00817B8F" w:rsidP="00817B8F">
            <w:pPr>
              <w:spacing w:before="0"/>
              <w:ind w:firstLine="0"/>
              <w:jc w:val="left"/>
              <w:rPr>
                <w:b/>
                <w:bCs/>
              </w:rPr>
            </w:pPr>
            <w:proofErr w:type="spellStart"/>
            <w:r w:rsidRPr="00817B8F">
              <w:rPr>
                <w:b/>
                <w:bCs/>
              </w:rPr>
              <w:t>feature</w:t>
            </w:r>
            <w:proofErr w:type="spellEnd"/>
            <w:r w:rsidRPr="00817B8F">
              <w:rPr>
                <w:b/>
                <w:bCs/>
              </w:rPr>
              <w:t xml:space="preserve"> </w:t>
            </w:r>
            <w:proofErr w:type="spellStart"/>
            <w:r w:rsidRPr="00817B8F">
              <w:rPr>
                <w:b/>
                <w:bCs/>
              </w:rPr>
              <w:t>collection</w:t>
            </w:r>
            <w:proofErr w:type="spellEnd"/>
            <w:r w:rsidRPr="00817B8F">
              <w:rPr>
                <w:b/>
                <w:bCs/>
              </w:rPr>
              <w:br/>
            </w:r>
            <w:proofErr w:type="spellStart"/>
            <w:r w:rsidRPr="00817B8F">
              <w:rPr>
                <w:b/>
                <w:bCs/>
              </w:rPr>
              <w:t>kind</w:t>
            </w:r>
            <w:proofErr w:type="spellEnd"/>
          </w:p>
        </w:tc>
        <w:tc>
          <w:tcPr>
            <w:tcW w:w="3280" w:type="dxa"/>
            <w:tcBorders>
              <w:top w:val="nil"/>
              <w:left w:val="nil"/>
              <w:bottom w:val="single" w:sz="4" w:space="0" w:color="auto"/>
              <w:right w:val="single" w:sz="4" w:space="0" w:color="auto"/>
            </w:tcBorders>
            <w:shd w:val="clear" w:color="000000" w:fill="D9D9D9"/>
            <w:vAlign w:val="bottom"/>
            <w:hideMark/>
          </w:tcPr>
          <w:p w14:paraId="5388E34A" w14:textId="77777777" w:rsidR="00817B8F" w:rsidRPr="00817B8F" w:rsidRDefault="00817B8F" w:rsidP="00817B8F">
            <w:pPr>
              <w:spacing w:before="0"/>
              <w:ind w:firstLine="0"/>
              <w:jc w:val="left"/>
              <w:rPr>
                <w:b/>
                <w:bCs/>
              </w:rPr>
            </w:pPr>
            <w:r w:rsidRPr="00817B8F">
              <w:rPr>
                <w:b/>
                <w:bCs/>
              </w:rPr>
              <w:t>geometry</w:t>
            </w:r>
            <w:r w:rsidRPr="00817B8F">
              <w:rPr>
                <w:b/>
                <w:bCs/>
              </w:rPr>
              <w:br/>
            </w:r>
            <w:proofErr w:type="spellStart"/>
            <w:r w:rsidRPr="00817B8F">
              <w:rPr>
                <w:b/>
                <w:bCs/>
              </w:rPr>
              <w:t>name</w:t>
            </w:r>
            <w:proofErr w:type="spellEnd"/>
          </w:p>
        </w:tc>
        <w:tc>
          <w:tcPr>
            <w:tcW w:w="1700" w:type="dxa"/>
            <w:tcBorders>
              <w:top w:val="nil"/>
              <w:left w:val="nil"/>
              <w:bottom w:val="single" w:sz="4" w:space="0" w:color="auto"/>
              <w:right w:val="single" w:sz="4" w:space="0" w:color="auto"/>
            </w:tcBorders>
            <w:shd w:val="clear" w:color="000000" w:fill="D9D9D9"/>
            <w:vAlign w:val="bottom"/>
            <w:hideMark/>
          </w:tcPr>
          <w:p w14:paraId="45847BF4" w14:textId="77777777" w:rsidR="00817B8F" w:rsidRPr="00817B8F" w:rsidRDefault="00817B8F" w:rsidP="00817B8F">
            <w:pPr>
              <w:spacing w:before="0"/>
              <w:ind w:firstLine="0"/>
              <w:jc w:val="left"/>
              <w:rPr>
                <w:b/>
                <w:bCs/>
              </w:rPr>
            </w:pPr>
            <w:proofErr w:type="spellStart"/>
            <w:r w:rsidRPr="00817B8F">
              <w:rPr>
                <w:b/>
                <w:bCs/>
              </w:rPr>
              <w:t>feature</w:t>
            </w:r>
            <w:proofErr w:type="spellEnd"/>
            <w:r w:rsidRPr="00817B8F">
              <w:rPr>
                <w:b/>
                <w:bCs/>
              </w:rPr>
              <w:t xml:space="preserve"> </w:t>
            </w:r>
            <w:proofErr w:type="spellStart"/>
            <w:r w:rsidRPr="00817B8F">
              <w:rPr>
                <w:b/>
                <w:bCs/>
              </w:rPr>
              <w:t>collection</w:t>
            </w:r>
            <w:proofErr w:type="spellEnd"/>
            <w:r w:rsidRPr="00817B8F">
              <w:rPr>
                <w:b/>
                <w:bCs/>
              </w:rPr>
              <w:br/>
            </w:r>
            <w:proofErr w:type="spellStart"/>
            <w:r w:rsidRPr="00817B8F">
              <w:rPr>
                <w:b/>
                <w:bCs/>
              </w:rPr>
              <w:t>kind</w:t>
            </w:r>
            <w:proofErr w:type="spellEnd"/>
          </w:p>
        </w:tc>
        <w:tc>
          <w:tcPr>
            <w:tcW w:w="3340" w:type="dxa"/>
            <w:tcBorders>
              <w:top w:val="nil"/>
              <w:left w:val="nil"/>
              <w:bottom w:val="single" w:sz="4" w:space="0" w:color="auto"/>
              <w:right w:val="single" w:sz="4" w:space="0" w:color="auto"/>
            </w:tcBorders>
            <w:shd w:val="clear" w:color="000000" w:fill="D9D9D9"/>
            <w:vAlign w:val="bottom"/>
            <w:hideMark/>
          </w:tcPr>
          <w:p w14:paraId="069412F7" w14:textId="77777777" w:rsidR="00817B8F" w:rsidRPr="00817B8F" w:rsidRDefault="00817B8F" w:rsidP="00817B8F">
            <w:pPr>
              <w:spacing w:before="0"/>
              <w:ind w:firstLine="0"/>
              <w:jc w:val="left"/>
              <w:rPr>
                <w:b/>
                <w:bCs/>
              </w:rPr>
            </w:pPr>
            <w:r w:rsidRPr="00817B8F">
              <w:rPr>
                <w:b/>
                <w:bCs/>
              </w:rPr>
              <w:t>geometry</w:t>
            </w:r>
            <w:r w:rsidRPr="00817B8F">
              <w:rPr>
                <w:b/>
                <w:bCs/>
              </w:rPr>
              <w:br/>
            </w:r>
            <w:proofErr w:type="spellStart"/>
            <w:r w:rsidRPr="00817B8F">
              <w:rPr>
                <w:b/>
                <w:bCs/>
              </w:rPr>
              <w:t>name</w:t>
            </w:r>
            <w:proofErr w:type="spellEnd"/>
          </w:p>
        </w:tc>
      </w:tr>
      <w:tr w:rsidR="00817B8F" w:rsidRPr="00817B8F" w14:paraId="186FC83A"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6C360F6"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506B9183" w14:textId="77777777" w:rsidR="00817B8F" w:rsidRPr="00817B8F" w:rsidRDefault="00817B8F" w:rsidP="00817B8F">
            <w:pPr>
              <w:spacing w:before="0"/>
              <w:ind w:firstLine="0"/>
              <w:jc w:val="left"/>
            </w:pPr>
            <w:r w:rsidRPr="00817B8F">
              <w:t>Zeleň strom jednotlivý</w:t>
            </w:r>
          </w:p>
        </w:tc>
        <w:tc>
          <w:tcPr>
            <w:tcW w:w="1700" w:type="dxa"/>
            <w:tcBorders>
              <w:top w:val="nil"/>
              <w:left w:val="nil"/>
              <w:bottom w:val="single" w:sz="4" w:space="0" w:color="auto"/>
              <w:right w:val="single" w:sz="4" w:space="0" w:color="auto"/>
            </w:tcBorders>
            <w:shd w:val="clear" w:color="auto" w:fill="auto"/>
            <w:vAlign w:val="bottom"/>
            <w:hideMark/>
          </w:tcPr>
          <w:p w14:paraId="49BA27C1"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0593F6CD" w14:textId="77777777" w:rsidR="00817B8F" w:rsidRPr="00817B8F" w:rsidRDefault="00817B8F" w:rsidP="00817B8F">
            <w:pPr>
              <w:spacing w:before="0"/>
              <w:ind w:firstLine="0"/>
              <w:jc w:val="left"/>
            </w:pPr>
            <w:r w:rsidRPr="00817B8F">
              <w:t>Zeleň strom jednotlivý</w:t>
            </w:r>
          </w:p>
        </w:tc>
      </w:tr>
      <w:tr w:rsidR="00817B8F" w:rsidRPr="00817B8F" w14:paraId="0A225C20"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36123ED"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10AC002F" w14:textId="77777777" w:rsidR="00817B8F" w:rsidRPr="00817B8F" w:rsidRDefault="00817B8F" w:rsidP="00817B8F">
            <w:pPr>
              <w:spacing w:before="0"/>
              <w:ind w:firstLine="0"/>
              <w:jc w:val="left"/>
            </w:pPr>
            <w:r w:rsidRPr="00817B8F">
              <w:t>Zeleň strom listnatý</w:t>
            </w:r>
          </w:p>
        </w:tc>
        <w:tc>
          <w:tcPr>
            <w:tcW w:w="1700" w:type="dxa"/>
            <w:tcBorders>
              <w:top w:val="nil"/>
              <w:left w:val="nil"/>
              <w:bottom w:val="single" w:sz="4" w:space="0" w:color="auto"/>
              <w:right w:val="single" w:sz="4" w:space="0" w:color="auto"/>
            </w:tcBorders>
            <w:shd w:val="clear" w:color="auto" w:fill="auto"/>
            <w:vAlign w:val="bottom"/>
            <w:hideMark/>
          </w:tcPr>
          <w:p w14:paraId="318FD0AF"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75459998" w14:textId="77777777" w:rsidR="00817B8F" w:rsidRPr="00817B8F" w:rsidRDefault="00817B8F" w:rsidP="00817B8F">
            <w:pPr>
              <w:spacing w:before="0"/>
              <w:ind w:firstLine="0"/>
              <w:jc w:val="left"/>
            </w:pPr>
            <w:r w:rsidRPr="00817B8F">
              <w:t>Zeleň strom listnatý</w:t>
            </w:r>
          </w:p>
        </w:tc>
      </w:tr>
      <w:tr w:rsidR="00817B8F" w:rsidRPr="00817B8F" w14:paraId="1D7AAC46"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334ED7F"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008811FC" w14:textId="77777777" w:rsidR="00817B8F" w:rsidRPr="00817B8F" w:rsidRDefault="00817B8F" w:rsidP="00817B8F">
            <w:pPr>
              <w:spacing w:before="0"/>
              <w:ind w:firstLine="0"/>
              <w:jc w:val="left"/>
            </w:pPr>
            <w:r w:rsidRPr="00817B8F">
              <w:t>Zeleň strom jehličnatý</w:t>
            </w:r>
          </w:p>
        </w:tc>
        <w:tc>
          <w:tcPr>
            <w:tcW w:w="1700" w:type="dxa"/>
            <w:tcBorders>
              <w:top w:val="nil"/>
              <w:left w:val="nil"/>
              <w:bottom w:val="single" w:sz="4" w:space="0" w:color="auto"/>
              <w:right w:val="single" w:sz="4" w:space="0" w:color="auto"/>
            </w:tcBorders>
            <w:shd w:val="clear" w:color="auto" w:fill="auto"/>
            <w:vAlign w:val="bottom"/>
            <w:hideMark/>
          </w:tcPr>
          <w:p w14:paraId="7F2692C9"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05DA299A" w14:textId="77777777" w:rsidR="00817B8F" w:rsidRPr="00817B8F" w:rsidRDefault="00817B8F" w:rsidP="00817B8F">
            <w:pPr>
              <w:spacing w:before="0"/>
              <w:ind w:firstLine="0"/>
              <w:jc w:val="left"/>
            </w:pPr>
            <w:r w:rsidRPr="00817B8F">
              <w:t>Zeleň strom jehličnatý</w:t>
            </w:r>
          </w:p>
        </w:tc>
      </w:tr>
      <w:tr w:rsidR="00817B8F" w:rsidRPr="00817B8F" w14:paraId="4B2E1EEB"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62FBD2B"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7078D5E3" w14:textId="77777777" w:rsidR="00817B8F" w:rsidRPr="00817B8F" w:rsidRDefault="00817B8F" w:rsidP="00817B8F">
            <w:pPr>
              <w:spacing w:before="0"/>
              <w:ind w:firstLine="0"/>
              <w:jc w:val="left"/>
            </w:pPr>
            <w:r w:rsidRPr="00817B8F">
              <w:t>Zeleň strom ovocný</w:t>
            </w:r>
          </w:p>
        </w:tc>
        <w:tc>
          <w:tcPr>
            <w:tcW w:w="1700" w:type="dxa"/>
            <w:tcBorders>
              <w:top w:val="nil"/>
              <w:left w:val="nil"/>
              <w:bottom w:val="single" w:sz="4" w:space="0" w:color="auto"/>
              <w:right w:val="single" w:sz="4" w:space="0" w:color="auto"/>
            </w:tcBorders>
            <w:shd w:val="clear" w:color="auto" w:fill="auto"/>
            <w:vAlign w:val="bottom"/>
            <w:hideMark/>
          </w:tcPr>
          <w:p w14:paraId="66B2594D"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6318D848" w14:textId="77777777" w:rsidR="00817B8F" w:rsidRPr="00817B8F" w:rsidRDefault="00817B8F" w:rsidP="00817B8F">
            <w:pPr>
              <w:spacing w:before="0"/>
              <w:ind w:firstLine="0"/>
              <w:jc w:val="left"/>
            </w:pPr>
            <w:r w:rsidRPr="00817B8F">
              <w:t>Zeleň strom ovocný</w:t>
            </w:r>
          </w:p>
        </w:tc>
      </w:tr>
      <w:tr w:rsidR="00817B8F" w:rsidRPr="00817B8F" w14:paraId="2181556F"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364F244"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12AEECD4" w14:textId="77777777" w:rsidR="00817B8F" w:rsidRPr="00817B8F" w:rsidRDefault="00817B8F" w:rsidP="00817B8F">
            <w:pPr>
              <w:spacing w:before="0"/>
              <w:ind w:firstLine="0"/>
              <w:jc w:val="left"/>
            </w:pPr>
            <w:r w:rsidRPr="00817B8F">
              <w:t xml:space="preserve">Značka sítí </w:t>
            </w:r>
            <w:proofErr w:type="spellStart"/>
            <w:r w:rsidRPr="00817B8F">
              <w:t>sloup_neroz</w:t>
            </w:r>
            <w:proofErr w:type="spellEnd"/>
            <w:r w:rsidRPr="00817B8F">
              <w:t>.</w:t>
            </w:r>
          </w:p>
        </w:tc>
        <w:tc>
          <w:tcPr>
            <w:tcW w:w="1700" w:type="dxa"/>
            <w:tcBorders>
              <w:top w:val="nil"/>
              <w:left w:val="nil"/>
              <w:bottom w:val="single" w:sz="4" w:space="0" w:color="auto"/>
              <w:right w:val="single" w:sz="4" w:space="0" w:color="auto"/>
            </w:tcBorders>
            <w:shd w:val="clear" w:color="auto" w:fill="auto"/>
            <w:vAlign w:val="bottom"/>
            <w:hideMark/>
          </w:tcPr>
          <w:p w14:paraId="5BC0377D"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781D9245" w14:textId="77777777" w:rsidR="00817B8F" w:rsidRPr="00817B8F" w:rsidRDefault="00817B8F" w:rsidP="00817B8F">
            <w:pPr>
              <w:spacing w:before="0"/>
              <w:ind w:firstLine="0"/>
              <w:jc w:val="left"/>
            </w:pPr>
            <w:r w:rsidRPr="00817B8F">
              <w:t xml:space="preserve">Značka sítí </w:t>
            </w:r>
            <w:proofErr w:type="spellStart"/>
            <w:r w:rsidRPr="00817B8F">
              <w:t>sloup_neroz</w:t>
            </w:r>
            <w:proofErr w:type="spellEnd"/>
            <w:r w:rsidRPr="00817B8F">
              <w:t>.</w:t>
            </w:r>
          </w:p>
        </w:tc>
      </w:tr>
      <w:tr w:rsidR="00817B8F" w:rsidRPr="00817B8F" w14:paraId="5EFB3A09"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9B73A3E"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05426233" w14:textId="77777777" w:rsidR="00817B8F" w:rsidRPr="00817B8F" w:rsidRDefault="00817B8F" w:rsidP="00817B8F">
            <w:pPr>
              <w:spacing w:before="0"/>
              <w:ind w:firstLine="0"/>
              <w:jc w:val="left"/>
            </w:pPr>
            <w:r w:rsidRPr="00817B8F">
              <w:t xml:space="preserve">Značka sítí </w:t>
            </w:r>
            <w:proofErr w:type="spellStart"/>
            <w:r w:rsidRPr="00817B8F">
              <w:t>red.šachta</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5EBDF3CD"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383EDEEF" w14:textId="77777777" w:rsidR="00817B8F" w:rsidRPr="00817B8F" w:rsidRDefault="00817B8F" w:rsidP="00817B8F">
            <w:pPr>
              <w:spacing w:before="0"/>
              <w:ind w:firstLine="0"/>
              <w:jc w:val="left"/>
            </w:pPr>
            <w:r w:rsidRPr="00817B8F">
              <w:t xml:space="preserve">Značka sítí </w:t>
            </w:r>
            <w:proofErr w:type="spellStart"/>
            <w:r w:rsidRPr="00817B8F">
              <w:t>red.šachta</w:t>
            </w:r>
            <w:proofErr w:type="spellEnd"/>
          </w:p>
        </w:tc>
      </w:tr>
      <w:tr w:rsidR="00817B8F" w:rsidRPr="00817B8F" w14:paraId="702B8CA4"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6EE427C"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5D79795E" w14:textId="77777777" w:rsidR="00817B8F" w:rsidRPr="00817B8F" w:rsidRDefault="00817B8F" w:rsidP="00817B8F">
            <w:pPr>
              <w:spacing w:before="0"/>
              <w:ind w:firstLine="0"/>
              <w:jc w:val="left"/>
            </w:pPr>
            <w:r w:rsidRPr="00817B8F">
              <w:t xml:space="preserve">Značka sítí </w:t>
            </w:r>
            <w:proofErr w:type="spellStart"/>
            <w:r w:rsidRPr="00817B8F">
              <w:t>sloup_bet</w:t>
            </w:r>
            <w:proofErr w:type="spellEnd"/>
            <w:r w:rsidRPr="00817B8F">
              <w:t>.</w:t>
            </w:r>
          </w:p>
        </w:tc>
        <w:tc>
          <w:tcPr>
            <w:tcW w:w="1700" w:type="dxa"/>
            <w:tcBorders>
              <w:top w:val="nil"/>
              <w:left w:val="nil"/>
              <w:bottom w:val="single" w:sz="4" w:space="0" w:color="auto"/>
              <w:right w:val="single" w:sz="4" w:space="0" w:color="auto"/>
            </w:tcBorders>
            <w:shd w:val="clear" w:color="auto" w:fill="auto"/>
            <w:vAlign w:val="bottom"/>
            <w:hideMark/>
          </w:tcPr>
          <w:p w14:paraId="183201B0"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51777E0D" w14:textId="77777777" w:rsidR="00817B8F" w:rsidRPr="00817B8F" w:rsidRDefault="00817B8F" w:rsidP="00817B8F">
            <w:pPr>
              <w:spacing w:before="0"/>
              <w:ind w:firstLine="0"/>
              <w:jc w:val="left"/>
            </w:pPr>
            <w:r w:rsidRPr="00817B8F">
              <w:t xml:space="preserve">Značka sítí </w:t>
            </w:r>
            <w:proofErr w:type="spellStart"/>
            <w:r w:rsidRPr="00817B8F">
              <w:t>sloup_bet</w:t>
            </w:r>
            <w:proofErr w:type="spellEnd"/>
            <w:r w:rsidRPr="00817B8F">
              <w:t>.</w:t>
            </w:r>
          </w:p>
        </w:tc>
      </w:tr>
      <w:tr w:rsidR="00817B8F" w:rsidRPr="00817B8F" w14:paraId="0EF20EEA"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51BF5A33"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34F442A6" w14:textId="77777777" w:rsidR="00817B8F" w:rsidRPr="00817B8F" w:rsidRDefault="00817B8F" w:rsidP="00817B8F">
            <w:pPr>
              <w:spacing w:before="0"/>
              <w:ind w:firstLine="0"/>
              <w:jc w:val="left"/>
            </w:pPr>
            <w:r w:rsidRPr="00817B8F">
              <w:t xml:space="preserve">Značka sítí </w:t>
            </w:r>
            <w:proofErr w:type="spellStart"/>
            <w:r w:rsidRPr="00817B8F">
              <w:t>sloup_dřev</w:t>
            </w:r>
            <w:proofErr w:type="spellEnd"/>
            <w:r w:rsidRPr="00817B8F">
              <w:t>.</w:t>
            </w:r>
          </w:p>
        </w:tc>
        <w:tc>
          <w:tcPr>
            <w:tcW w:w="1700" w:type="dxa"/>
            <w:tcBorders>
              <w:top w:val="nil"/>
              <w:left w:val="nil"/>
              <w:bottom w:val="single" w:sz="4" w:space="0" w:color="auto"/>
              <w:right w:val="single" w:sz="4" w:space="0" w:color="auto"/>
            </w:tcBorders>
            <w:shd w:val="clear" w:color="auto" w:fill="auto"/>
            <w:vAlign w:val="bottom"/>
            <w:hideMark/>
          </w:tcPr>
          <w:p w14:paraId="19ADB844"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3882DA00" w14:textId="77777777" w:rsidR="00817B8F" w:rsidRPr="00817B8F" w:rsidRDefault="00817B8F" w:rsidP="00817B8F">
            <w:pPr>
              <w:spacing w:before="0"/>
              <w:ind w:firstLine="0"/>
              <w:jc w:val="left"/>
            </w:pPr>
            <w:r w:rsidRPr="00817B8F">
              <w:t xml:space="preserve">Značka sítí </w:t>
            </w:r>
            <w:proofErr w:type="spellStart"/>
            <w:r w:rsidRPr="00817B8F">
              <w:t>sloup_dřev</w:t>
            </w:r>
            <w:proofErr w:type="spellEnd"/>
            <w:r w:rsidRPr="00817B8F">
              <w:t>.</w:t>
            </w:r>
          </w:p>
        </w:tc>
      </w:tr>
      <w:tr w:rsidR="00817B8F" w:rsidRPr="00817B8F" w14:paraId="0C3539DE"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732E379"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764D8932" w14:textId="77777777" w:rsidR="00817B8F" w:rsidRPr="00817B8F" w:rsidRDefault="00817B8F" w:rsidP="00817B8F">
            <w:pPr>
              <w:spacing w:before="0"/>
              <w:ind w:firstLine="0"/>
              <w:jc w:val="left"/>
            </w:pPr>
            <w:r w:rsidRPr="00817B8F">
              <w:t xml:space="preserve">Značka sítí </w:t>
            </w:r>
            <w:proofErr w:type="spellStart"/>
            <w:r w:rsidRPr="00817B8F">
              <w:t>sloup_kov</w:t>
            </w:r>
            <w:proofErr w:type="spellEnd"/>
            <w:r w:rsidRPr="00817B8F">
              <w:t>.</w:t>
            </w:r>
          </w:p>
        </w:tc>
        <w:tc>
          <w:tcPr>
            <w:tcW w:w="1700" w:type="dxa"/>
            <w:tcBorders>
              <w:top w:val="nil"/>
              <w:left w:val="nil"/>
              <w:bottom w:val="single" w:sz="4" w:space="0" w:color="auto"/>
              <w:right w:val="single" w:sz="4" w:space="0" w:color="auto"/>
            </w:tcBorders>
            <w:shd w:val="clear" w:color="auto" w:fill="auto"/>
            <w:vAlign w:val="bottom"/>
            <w:hideMark/>
          </w:tcPr>
          <w:p w14:paraId="17954744"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54DBB82B" w14:textId="77777777" w:rsidR="00817B8F" w:rsidRPr="00817B8F" w:rsidRDefault="00817B8F" w:rsidP="00817B8F">
            <w:pPr>
              <w:spacing w:before="0"/>
              <w:ind w:firstLine="0"/>
              <w:jc w:val="left"/>
            </w:pPr>
            <w:r w:rsidRPr="00817B8F">
              <w:t xml:space="preserve">Značka sítí </w:t>
            </w:r>
            <w:proofErr w:type="spellStart"/>
            <w:r w:rsidRPr="00817B8F">
              <w:t>sloup_kov</w:t>
            </w:r>
            <w:proofErr w:type="spellEnd"/>
            <w:r w:rsidRPr="00817B8F">
              <w:t>.</w:t>
            </w:r>
          </w:p>
        </w:tc>
      </w:tr>
      <w:tr w:rsidR="00817B8F" w:rsidRPr="00817B8F" w14:paraId="503C9646"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0F9B0DE"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36032FD5" w14:textId="77777777" w:rsidR="00817B8F" w:rsidRPr="00817B8F" w:rsidRDefault="00817B8F" w:rsidP="00817B8F">
            <w:pPr>
              <w:spacing w:before="0"/>
              <w:ind w:firstLine="0"/>
              <w:jc w:val="left"/>
            </w:pPr>
            <w:r w:rsidRPr="00817B8F">
              <w:t xml:space="preserve">Značka sítí </w:t>
            </w:r>
            <w:proofErr w:type="spellStart"/>
            <w:r w:rsidRPr="00817B8F">
              <w:t>sloup_příhr</w:t>
            </w:r>
            <w:proofErr w:type="spellEnd"/>
            <w:r w:rsidRPr="00817B8F">
              <w:t>.</w:t>
            </w:r>
          </w:p>
        </w:tc>
        <w:tc>
          <w:tcPr>
            <w:tcW w:w="1700" w:type="dxa"/>
            <w:tcBorders>
              <w:top w:val="nil"/>
              <w:left w:val="nil"/>
              <w:bottom w:val="single" w:sz="4" w:space="0" w:color="auto"/>
              <w:right w:val="single" w:sz="4" w:space="0" w:color="auto"/>
            </w:tcBorders>
            <w:shd w:val="clear" w:color="auto" w:fill="auto"/>
            <w:vAlign w:val="bottom"/>
            <w:hideMark/>
          </w:tcPr>
          <w:p w14:paraId="334EC988"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7096475C" w14:textId="77777777" w:rsidR="00817B8F" w:rsidRPr="00817B8F" w:rsidRDefault="00817B8F" w:rsidP="00817B8F">
            <w:pPr>
              <w:spacing w:before="0"/>
              <w:ind w:firstLine="0"/>
              <w:jc w:val="left"/>
            </w:pPr>
            <w:r w:rsidRPr="00817B8F">
              <w:t xml:space="preserve">Značka sítí </w:t>
            </w:r>
            <w:proofErr w:type="spellStart"/>
            <w:r w:rsidRPr="00817B8F">
              <w:t>sloup_příhr</w:t>
            </w:r>
            <w:proofErr w:type="spellEnd"/>
            <w:r w:rsidRPr="00817B8F">
              <w:t>.</w:t>
            </w:r>
          </w:p>
        </w:tc>
      </w:tr>
      <w:tr w:rsidR="00817B8F" w:rsidRPr="00817B8F" w14:paraId="06C1A498"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F5DCD07"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0C8F57F8" w14:textId="77777777" w:rsidR="00817B8F" w:rsidRPr="00817B8F" w:rsidRDefault="00817B8F" w:rsidP="00817B8F">
            <w:pPr>
              <w:spacing w:before="0"/>
              <w:ind w:firstLine="0"/>
              <w:jc w:val="left"/>
            </w:pPr>
            <w:r w:rsidRPr="00817B8F">
              <w:t>Značka předmět označník</w:t>
            </w:r>
          </w:p>
        </w:tc>
        <w:tc>
          <w:tcPr>
            <w:tcW w:w="1700" w:type="dxa"/>
            <w:tcBorders>
              <w:top w:val="nil"/>
              <w:left w:val="nil"/>
              <w:bottom w:val="single" w:sz="4" w:space="0" w:color="auto"/>
              <w:right w:val="single" w:sz="4" w:space="0" w:color="auto"/>
            </w:tcBorders>
            <w:shd w:val="clear" w:color="auto" w:fill="auto"/>
            <w:vAlign w:val="bottom"/>
            <w:hideMark/>
          </w:tcPr>
          <w:p w14:paraId="722E7113"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7AB4D7A4" w14:textId="77777777" w:rsidR="00817B8F" w:rsidRPr="00817B8F" w:rsidRDefault="00817B8F" w:rsidP="00817B8F">
            <w:pPr>
              <w:spacing w:before="0"/>
              <w:ind w:firstLine="0"/>
              <w:jc w:val="left"/>
            </w:pPr>
            <w:r w:rsidRPr="00817B8F">
              <w:t>Značka předmět označník</w:t>
            </w:r>
          </w:p>
        </w:tc>
      </w:tr>
      <w:tr w:rsidR="00817B8F" w:rsidRPr="00817B8F" w14:paraId="7F42F040"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DD411FE"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5BC30EA5" w14:textId="77777777" w:rsidR="00817B8F" w:rsidRPr="00817B8F" w:rsidRDefault="00817B8F" w:rsidP="00817B8F">
            <w:pPr>
              <w:spacing w:before="0"/>
              <w:ind w:firstLine="0"/>
              <w:jc w:val="left"/>
            </w:pPr>
            <w:r w:rsidRPr="00817B8F">
              <w:t xml:space="preserve">Značka sítí </w:t>
            </w:r>
            <w:proofErr w:type="spellStart"/>
            <w:r w:rsidRPr="00817B8F">
              <w:t>pris</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6515B3D2"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0CA05E00" w14:textId="77777777" w:rsidR="00817B8F" w:rsidRPr="00817B8F" w:rsidRDefault="00817B8F" w:rsidP="00817B8F">
            <w:pPr>
              <w:spacing w:before="0"/>
              <w:ind w:firstLine="0"/>
              <w:jc w:val="left"/>
            </w:pPr>
            <w:r w:rsidRPr="00817B8F">
              <w:t xml:space="preserve">Značka sítí </w:t>
            </w:r>
            <w:proofErr w:type="spellStart"/>
            <w:r w:rsidRPr="00817B8F">
              <w:t>pris</w:t>
            </w:r>
            <w:proofErr w:type="spellEnd"/>
          </w:p>
        </w:tc>
      </w:tr>
      <w:tr w:rsidR="00817B8F" w:rsidRPr="00817B8F" w14:paraId="10E8F6FE"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607C7AD"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33841E93" w14:textId="77777777" w:rsidR="00817B8F" w:rsidRPr="00817B8F" w:rsidRDefault="00817B8F" w:rsidP="00817B8F">
            <w:pPr>
              <w:spacing w:before="0"/>
              <w:ind w:firstLine="0"/>
              <w:jc w:val="left"/>
            </w:pPr>
            <w:r w:rsidRPr="00817B8F">
              <w:t>Značka sítí šachta</w:t>
            </w:r>
          </w:p>
        </w:tc>
        <w:tc>
          <w:tcPr>
            <w:tcW w:w="1700" w:type="dxa"/>
            <w:tcBorders>
              <w:top w:val="nil"/>
              <w:left w:val="nil"/>
              <w:bottom w:val="single" w:sz="4" w:space="0" w:color="auto"/>
              <w:right w:val="single" w:sz="4" w:space="0" w:color="auto"/>
            </w:tcBorders>
            <w:shd w:val="clear" w:color="auto" w:fill="auto"/>
            <w:vAlign w:val="bottom"/>
            <w:hideMark/>
          </w:tcPr>
          <w:p w14:paraId="6E95C85D"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03348542" w14:textId="77777777" w:rsidR="00817B8F" w:rsidRPr="00817B8F" w:rsidRDefault="00817B8F" w:rsidP="00817B8F">
            <w:pPr>
              <w:spacing w:before="0"/>
              <w:ind w:firstLine="0"/>
              <w:jc w:val="left"/>
            </w:pPr>
            <w:r w:rsidRPr="00817B8F">
              <w:t>Značka sítí šachta</w:t>
            </w:r>
          </w:p>
        </w:tc>
      </w:tr>
      <w:tr w:rsidR="00817B8F" w:rsidRPr="00817B8F" w14:paraId="548B3A7E"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545822BA"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543909BE" w14:textId="77777777" w:rsidR="00817B8F" w:rsidRPr="00817B8F" w:rsidRDefault="00817B8F" w:rsidP="00817B8F">
            <w:pPr>
              <w:spacing w:before="0"/>
              <w:ind w:firstLine="0"/>
              <w:jc w:val="left"/>
            </w:pPr>
            <w:r w:rsidRPr="00817B8F">
              <w:t>Značka sítí šoupě</w:t>
            </w:r>
          </w:p>
        </w:tc>
        <w:tc>
          <w:tcPr>
            <w:tcW w:w="1700" w:type="dxa"/>
            <w:tcBorders>
              <w:top w:val="nil"/>
              <w:left w:val="nil"/>
              <w:bottom w:val="single" w:sz="4" w:space="0" w:color="auto"/>
              <w:right w:val="single" w:sz="4" w:space="0" w:color="auto"/>
            </w:tcBorders>
            <w:shd w:val="clear" w:color="auto" w:fill="auto"/>
            <w:vAlign w:val="bottom"/>
            <w:hideMark/>
          </w:tcPr>
          <w:p w14:paraId="2B37A580"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10D4F36C" w14:textId="77777777" w:rsidR="00817B8F" w:rsidRPr="00817B8F" w:rsidRDefault="00817B8F" w:rsidP="00817B8F">
            <w:pPr>
              <w:spacing w:before="0"/>
              <w:ind w:firstLine="0"/>
              <w:jc w:val="left"/>
            </w:pPr>
            <w:r w:rsidRPr="00817B8F">
              <w:t>Značka sítí šoupě</w:t>
            </w:r>
          </w:p>
        </w:tc>
      </w:tr>
      <w:tr w:rsidR="00817B8F" w:rsidRPr="00817B8F" w14:paraId="2C482F6F"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C4FDFD1"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1F4A5248" w14:textId="77777777" w:rsidR="00817B8F" w:rsidRPr="00817B8F" w:rsidRDefault="00817B8F" w:rsidP="00817B8F">
            <w:pPr>
              <w:spacing w:before="0"/>
              <w:ind w:firstLine="0"/>
              <w:jc w:val="left"/>
            </w:pPr>
            <w:r w:rsidRPr="00817B8F">
              <w:t xml:space="preserve">Značka sítí </w:t>
            </w:r>
            <w:proofErr w:type="spellStart"/>
            <w:r w:rsidRPr="00817B8F">
              <w:t>kan.šachta</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014369A7"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1238E8D0" w14:textId="77777777" w:rsidR="00817B8F" w:rsidRPr="00817B8F" w:rsidRDefault="00817B8F" w:rsidP="00817B8F">
            <w:pPr>
              <w:spacing w:before="0"/>
              <w:ind w:firstLine="0"/>
              <w:jc w:val="left"/>
            </w:pPr>
            <w:r w:rsidRPr="00817B8F">
              <w:t xml:space="preserve">Značka sítí </w:t>
            </w:r>
            <w:proofErr w:type="spellStart"/>
            <w:r w:rsidRPr="00817B8F">
              <w:t>kan.šachta</w:t>
            </w:r>
            <w:proofErr w:type="spellEnd"/>
          </w:p>
        </w:tc>
      </w:tr>
      <w:tr w:rsidR="00817B8F" w:rsidRPr="00817B8F" w14:paraId="48F6CE9C"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8507952"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724B25A0" w14:textId="77777777" w:rsidR="00817B8F" w:rsidRPr="00817B8F" w:rsidRDefault="00817B8F" w:rsidP="00817B8F">
            <w:pPr>
              <w:spacing w:before="0"/>
              <w:ind w:firstLine="0"/>
              <w:jc w:val="left"/>
            </w:pPr>
            <w:r w:rsidRPr="00817B8F">
              <w:t xml:space="preserve">Značka sítí </w:t>
            </w:r>
            <w:proofErr w:type="spellStart"/>
            <w:r w:rsidRPr="00817B8F">
              <w:t>kan.větr.šachta</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47EF63C2"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45D2F466" w14:textId="77777777" w:rsidR="00817B8F" w:rsidRPr="00817B8F" w:rsidRDefault="00817B8F" w:rsidP="00817B8F">
            <w:pPr>
              <w:spacing w:before="0"/>
              <w:ind w:firstLine="0"/>
              <w:jc w:val="left"/>
            </w:pPr>
            <w:r w:rsidRPr="00817B8F">
              <w:t xml:space="preserve">Značka sítí </w:t>
            </w:r>
            <w:proofErr w:type="spellStart"/>
            <w:r w:rsidRPr="00817B8F">
              <w:t>kan.větr.šachta</w:t>
            </w:r>
            <w:proofErr w:type="spellEnd"/>
          </w:p>
        </w:tc>
      </w:tr>
      <w:tr w:rsidR="00817B8F" w:rsidRPr="00817B8F" w14:paraId="19AD2E60"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F61238B"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0C9D626B" w14:textId="77777777" w:rsidR="00817B8F" w:rsidRPr="00817B8F" w:rsidRDefault="00817B8F" w:rsidP="00817B8F">
            <w:pPr>
              <w:spacing w:before="0"/>
              <w:ind w:firstLine="0"/>
              <w:jc w:val="left"/>
            </w:pPr>
            <w:r w:rsidRPr="00817B8F">
              <w:t xml:space="preserve">Značka sítí </w:t>
            </w:r>
            <w:proofErr w:type="spellStart"/>
            <w:r w:rsidRPr="00817B8F">
              <w:t>vod.šachta</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0CD54AF6"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6DA979A9" w14:textId="77777777" w:rsidR="00817B8F" w:rsidRPr="00817B8F" w:rsidRDefault="00817B8F" w:rsidP="00817B8F">
            <w:pPr>
              <w:spacing w:before="0"/>
              <w:ind w:firstLine="0"/>
              <w:jc w:val="left"/>
            </w:pPr>
            <w:r w:rsidRPr="00817B8F">
              <w:t xml:space="preserve">Značka sítí </w:t>
            </w:r>
            <w:proofErr w:type="spellStart"/>
            <w:r w:rsidRPr="00817B8F">
              <w:t>vod.šachta</w:t>
            </w:r>
            <w:proofErr w:type="spellEnd"/>
          </w:p>
        </w:tc>
      </w:tr>
      <w:tr w:rsidR="00817B8F" w:rsidRPr="00817B8F" w14:paraId="1FE7E4C4"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3D8D498"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50609C24" w14:textId="77777777" w:rsidR="00817B8F" w:rsidRPr="00817B8F" w:rsidRDefault="00817B8F" w:rsidP="00817B8F">
            <w:pPr>
              <w:spacing w:before="0"/>
              <w:ind w:firstLine="0"/>
              <w:jc w:val="left"/>
            </w:pPr>
            <w:r w:rsidRPr="00817B8F">
              <w:t xml:space="preserve">Značka sítí </w:t>
            </w:r>
            <w:proofErr w:type="spellStart"/>
            <w:r w:rsidRPr="00817B8F">
              <w:t>teplov.šachta</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2552F183"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7A07FFA9" w14:textId="77777777" w:rsidR="00817B8F" w:rsidRPr="00817B8F" w:rsidRDefault="00817B8F" w:rsidP="00817B8F">
            <w:pPr>
              <w:spacing w:before="0"/>
              <w:ind w:firstLine="0"/>
              <w:jc w:val="left"/>
            </w:pPr>
            <w:r w:rsidRPr="00817B8F">
              <w:t xml:space="preserve">Značka sítí </w:t>
            </w:r>
            <w:proofErr w:type="spellStart"/>
            <w:r w:rsidRPr="00817B8F">
              <w:t>teplov.šachta</w:t>
            </w:r>
            <w:proofErr w:type="spellEnd"/>
          </w:p>
        </w:tc>
      </w:tr>
      <w:tr w:rsidR="00817B8F" w:rsidRPr="00817B8F" w14:paraId="6CC0406F"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E3FFC1C"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17B78DE6" w14:textId="77777777" w:rsidR="00817B8F" w:rsidRPr="00817B8F" w:rsidRDefault="00817B8F" w:rsidP="00817B8F">
            <w:pPr>
              <w:spacing w:before="0"/>
              <w:ind w:firstLine="0"/>
              <w:jc w:val="left"/>
            </w:pPr>
            <w:r w:rsidRPr="00817B8F">
              <w:t xml:space="preserve">Značka sítí </w:t>
            </w:r>
            <w:proofErr w:type="spellStart"/>
            <w:r w:rsidRPr="00817B8F">
              <w:t>telef.šachta</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77CB6E38"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525046FD" w14:textId="77777777" w:rsidR="00817B8F" w:rsidRPr="00817B8F" w:rsidRDefault="00817B8F" w:rsidP="00817B8F">
            <w:pPr>
              <w:spacing w:before="0"/>
              <w:ind w:firstLine="0"/>
              <w:jc w:val="left"/>
            </w:pPr>
            <w:r w:rsidRPr="00817B8F">
              <w:t xml:space="preserve">Značka sítí </w:t>
            </w:r>
            <w:proofErr w:type="spellStart"/>
            <w:r w:rsidRPr="00817B8F">
              <w:t>telef.šachta</w:t>
            </w:r>
            <w:proofErr w:type="spellEnd"/>
          </w:p>
        </w:tc>
      </w:tr>
      <w:tr w:rsidR="00817B8F" w:rsidRPr="00817B8F" w14:paraId="3536DDD3"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674CB13"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699F6F57" w14:textId="77777777" w:rsidR="00817B8F" w:rsidRPr="00817B8F" w:rsidRDefault="00817B8F" w:rsidP="00817B8F">
            <w:pPr>
              <w:spacing w:before="0"/>
              <w:ind w:firstLine="0"/>
              <w:jc w:val="left"/>
            </w:pPr>
            <w:r w:rsidRPr="00817B8F">
              <w:t xml:space="preserve">Značka sítí </w:t>
            </w:r>
            <w:proofErr w:type="spellStart"/>
            <w:r w:rsidRPr="00817B8F">
              <w:t>plyn.šachta</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247F5BD6"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44F2E48D" w14:textId="77777777" w:rsidR="00817B8F" w:rsidRPr="00817B8F" w:rsidRDefault="00817B8F" w:rsidP="00817B8F">
            <w:pPr>
              <w:spacing w:before="0"/>
              <w:ind w:firstLine="0"/>
              <w:jc w:val="left"/>
            </w:pPr>
            <w:r w:rsidRPr="00817B8F">
              <w:t xml:space="preserve">Značka sítí </w:t>
            </w:r>
            <w:proofErr w:type="spellStart"/>
            <w:r w:rsidRPr="00817B8F">
              <w:t>plyn.šachta</w:t>
            </w:r>
            <w:proofErr w:type="spellEnd"/>
          </w:p>
        </w:tc>
      </w:tr>
      <w:tr w:rsidR="00817B8F" w:rsidRPr="00817B8F" w14:paraId="64BAE362"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4E8B103"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3DDB6CE6" w14:textId="77777777" w:rsidR="00817B8F" w:rsidRPr="00817B8F" w:rsidRDefault="00817B8F" w:rsidP="00817B8F">
            <w:pPr>
              <w:spacing w:before="0"/>
              <w:ind w:firstLine="0"/>
              <w:jc w:val="left"/>
            </w:pPr>
            <w:r w:rsidRPr="00817B8F">
              <w:t xml:space="preserve">Značka sítí </w:t>
            </w:r>
            <w:proofErr w:type="spellStart"/>
            <w:r w:rsidRPr="00817B8F">
              <w:t>kanal.vpust</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25ED7EDC"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23288674" w14:textId="77777777" w:rsidR="00817B8F" w:rsidRPr="00817B8F" w:rsidRDefault="00817B8F" w:rsidP="00817B8F">
            <w:pPr>
              <w:spacing w:before="0"/>
              <w:ind w:firstLine="0"/>
              <w:jc w:val="left"/>
            </w:pPr>
            <w:r w:rsidRPr="00817B8F">
              <w:t xml:space="preserve">Značka sítí </w:t>
            </w:r>
            <w:proofErr w:type="spellStart"/>
            <w:r w:rsidRPr="00817B8F">
              <w:t>kanal.vpust</w:t>
            </w:r>
            <w:proofErr w:type="spellEnd"/>
          </w:p>
        </w:tc>
      </w:tr>
      <w:tr w:rsidR="00817B8F" w:rsidRPr="00817B8F" w14:paraId="30F7305F"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0B21F3C"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7C652B91" w14:textId="77777777" w:rsidR="00817B8F" w:rsidRPr="00817B8F" w:rsidRDefault="00817B8F" w:rsidP="00817B8F">
            <w:pPr>
              <w:spacing w:before="0"/>
              <w:ind w:firstLine="0"/>
              <w:jc w:val="left"/>
            </w:pPr>
            <w:r w:rsidRPr="00817B8F">
              <w:t xml:space="preserve">Značka sítí </w:t>
            </w:r>
            <w:proofErr w:type="spellStart"/>
            <w:r w:rsidRPr="00817B8F">
              <w:t>odděl.deště</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504553BC"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0EAA2918" w14:textId="77777777" w:rsidR="00817B8F" w:rsidRPr="00817B8F" w:rsidRDefault="00817B8F" w:rsidP="00817B8F">
            <w:pPr>
              <w:spacing w:before="0"/>
              <w:ind w:firstLine="0"/>
              <w:jc w:val="left"/>
            </w:pPr>
            <w:r w:rsidRPr="00817B8F">
              <w:t xml:space="preserve">Značka sítí </w:t>
            </w:r>
            <w:proofErr w:type="spellStart"/>
            <w:r w:rsidRPr="00817B8F">
              <w:t>odděl.deště</w:t>
            </w:r>
            <w:proofErr w:type="spellEnd"/>
          </w:p>
        </w:tc>
      </w:tr>
      <w:tr w:rsidR="00817B8F" w:rsidRPr="00817B8F" w14:paraId="3FEC5853"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6077E43"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38838A56" w14:textId="77777777" w:rsidR="00817B8F" w:rsidRPr="00817B8F" w:rsidRDefault="00817B8F" w:rsidP="00817B8F">
            <w:pPr>
              <w:spacing w:before="0"/>
              <w:ind w:firstLine="0"/>
              <w:jc w:val="left"/>
            </w:pPr>
            <w:r w:rsidRPr="00817B8F">
              <w:t xml:space="preserve">Značka sítí </w:t>
            </w:r>
            <w:proofErr w:type="spellStart"/>
            <w:r w:rsidRPr="00817B8F">
              <w:t>vodov.šoupě</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295ECF59"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35455576" w14:textId="77777777" w:rsidR="00817B8F" w:rsidRPr="00817B8F" w:rsidRDefault="00817B8F" w:rsidP="00817B8F">
            <w:pPr>
              <w:spacing w:before="0"/>
              <w:ind w:firstLine="0"/>
              <w:jc w:val="left"/>
            </w:pPr>
            <w:r w:rsidRPr="00817B8F">
              <w:t xml:space="preserve">Značka sítí </w:t>
            </w:r>
            <w:proofErr w:type="spellStart"/>
            <w:r w:rsidRPr="00817B8F">
              <w:t>vodov.šoupě</w:t>
            </w:r>
            <w:proofErr w:type="spellEnd"/>
          </w:p>
        </w:tc>
      </w:tr>
      <w:tr w:rsidR="00817B8F" w:rsidRPr="00817B8F" w14:paraId="5A341B47"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905346D"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07B9365B" w14:textId="77777777" w:rsidR="00817B8F" w:rsidRPr="00817B8F" w:rsidRDefault="00817B8F" w:rsidP="00817B8F">
            <w:pPr>
              <w:spacing w:before="0"/>
              <w:ind w:firstLine="0"/>
              <w:jc w:val="left"/>
            </w:pPr>
            <w:r w:rsidRPr="00817B8F">
              <w:t xml:space="preserve">Značka sítí </w:t>
            </w:r>
            <w:proofErr w:type="spellStart"/>
            <w:r w:rsidRPr="00817B8F">
              <w:t>hydrant_podz</w:t>
            </w:r>
            <w:proofErr w:type="spellEnd"/>
            <w:r w:rsidRPr="00817B8F">
              <w:t>.</w:t>
            </w:r>
          </w:p>
        </w:tc>
        <w:tc>
          <w:tcPr>
            <w:tcW w:w="1700" w:type="dxa"/>
            <w:tcBorders>
              <w:top w:val="nil"/>
              <w:left w:val="nil"/>
              <w:bottom w:val="single" w:sz="4" w:space="0" w:color="auto"/>
              <w:right w:val="single" w:sz="4" w:space="0" w:color="auto"/>
            </w:tcBorders>
            <w:shd w:val="clear" w:color="auto" w:fill="auto"/>
            <w:vAlign w:val="bottom"/>
            <w:hideMark/>
          </w:tcPr>
          <w:p w14:paraId="67670517"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763B40DB" w14:textId="77777777" w:rsidR="00817B8F" w:rsidRPr="00817B8F" w:rsidRDefault="00817B8F" w:rsidP="00817B8F">
            <w:pPr>
              <w:spacing w:before="0"/>
              <w:ind w:firstLine="0"/>
              <w:jc w:val="left"/>
            </w:pPr>
            <w:r w:rsidRPr="00817B8F">
              <w:t xml:space="preserve">Značka sítí </w:t>
            </w:r>
            <w:proofErr w:type="spellStart"/>
            <w:r w:rsidRPr="00817B8F">
              <w:t>hydrant_podz</w:t>
            </w:r>
            <w:proofErr w:type="spellEnd"/>
            <w:r w:rsidRPr="00817B8F">
              <w:t>.</w:t>
            </w:r>
          </w:p>
        </w:tc>
      </w:tr>
      <w:tr w:rsidR="00817B8F" w:rsidRPr="00817B8F" w14:paraId="2A227A64"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C07473D"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5E44BDD5" w14:textId="77777777" w:rsidR="00817B8F" w:rsidRPr="00817B8F" w:rsidRDefault="00817B8F" w:rsidP="00817B8F">
            <w:pPr>
              <w:spacing w:before="0"/>
              <w:ind w:firstLine="0"/>
              <w:jc w:val="left"/>
            </w:pPr>
            <w:r w:rsidRPr="00817B8F">
              <w:t xml:space="preserve">Značka sítí </w:t>
            </w:r>
            <w:proofErr w:type="spellStart"/>
            <w:r w:rsidRPr="00817B8F">
              <w:t>hydrant_nadz</w:t>
            </w:r>
            <w:proofErr w:type="spellEnd"/>
            <w:r w:rsidRPr="00817B8F">
              <w:t>.</w:t>
            </w:r>
          </w:p>
        </w:tc>
        <w:tc>
          <w:tcPr>
            <w:tcW w:w="1700" w:type="dxa"/>
            <w:tcBorders>
              <w:top w:val="nil"/>
              <w:left w:val="nil"/>
              <w:bottom w:val="single" w:sz="4" w:space="0" w:color="auto"/>
              <w:right w:val="single" w:sz="4" w:space="0" w:color="auto"/>
            </w:tcBorders>
            <w:shd w:val="clear" w:color="auto" w:fill="auto"/>
            <w:vAlign w:val="bottom"/>
            <w:hideMark/>
          </w:tcPr>
          <w:p w14:paraId="0E3389F2"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6A3FBC2A" w14:textId="77777777" w:rsidR="00817B8F" w:rsidRPr="00817B8F" w:rsidRDefault="00817B8F" w:rsidP="00817B8F">
            <w:pPr>
              <w:spacing w:before="0"/>
              <w:ind w:firstLine="0"/>
              <w:jc w:val="left"/>
            </w:pPr>
            <w:r w:rsidRPr="00817B8F">
              <w:t xml:space="preserve">Značka sítí </w:t>
            </w:r>
            <w:proofErr w:type="spellStart"/>
            <w:r w:rsidRPr="00817B8F">
              <w:t>hydrant_nadz</w:t>
            </w:r>
            <w:proofErr w:type="spellEnd"/>
            <w:r w:rsidRPr="00817B8F">
              <w:t>.</w:t>
            </w:r>
          </w:p>
        </w:tc>
      </w:tr>
      <w:tr w:rsidR="00817B8F" w:rsidRPr="00817B8F" w14:paraId="73D36D8C"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7BE0DB9"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212118F2" w14:textId="77777777" w:rsidR="00817B8F" w:rsidRPr="00817B8F" w:rsidRDefault="00817B8F" w:rsidP="00817B8F">
            <w:pPr>
              <w:spacing w:before="0"/>
              <w:ind w:firstLine="0"/>
              <w:jc w:val="left"/>
            </w:pPr>
            <w:r w:rsidRPr="00817B8F">
              <w:t xml:space="preserve">Značka sítí </w:t>
            </w:r>
            <w:proofErr w:type="spellStart"/>
            <w:r w:rsidRPr="00817B8F">
              <w:t>šachta+šoupě</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0DC6D23C"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1F7C04DE" w14:textId="77777777" w:rsidR="00817B8F" w:rsidRPr="00817B8F" w:rsidRDefault="00817B8F" w:rsidP="00817B8F">
            <w:pPr>
              <w:spacing w:before="0"/>
              <w:ind w:firstLine="0"/>
              <w:jc w:val="left"/>
            </w:pPr>
            <w:r w:rsidRPr="00817B8F">
              <w:t xml:space="preserve">Značka sítí </w:t>
            </w:r>
            <w:proofErr w:type="spellStart"/>
            <w:r w:rsidRPr="00817B8F">
              <w:t>šachta+šoupě</w:t>
            </w:r>
            <w:proofErr w:type="spellEnd"/>
          </w:p>
        </w:tc>
      </w:tr>
      <w:tr w:rsidR="00817B8F" w:rsidRPr="00817B8F" w14:paraId="5C21D60E"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11E76D8"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58C1EDFF" w14:textId="77777777" w:rsidR="00817B8F" w:rsidRPr="00817B8F" w:rsidRDefault="00817B8F" w:rsidP="00817B8F">
            <w:pPr>
              <w:spacing w:before="0"/>
              <w:ind w:firstLine="0"/>
              <w:jc w:val="left"/>
            </w:pPr>
            <w:r w:rsidRPr="00817B8F">
              <w:t xml:space="preserve">Značka sítí </w:t>
            </w:r>
            <w:proofErr w:type="spellStart"/>
            <w:r w:rsidRPr="00817B8F">
              <w:t>vodov.výpusť</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22D42BF3"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40A6DABA" w14:textId="77777777" w:rsidR="00817B8F" w:rsidRPr="00817B8F" w:rsidRDefault="00817B8F" w:rsidP="00817B8F">
            <w:pPr>
              <w:spacing w:before="0"/>
              <w:ind w:firstLine="0"/>
              <w:jc w:val="left"/>
            </w:pPr>
            <w:r w:rsidRPr="00817B8F">
              <w:t xml:space="preserve">Značka sítí </w:t>
            </w:r>
            <w:proofErr w:type="spellStart"/>
            <w:r w:rsidRPr="00817B8F">
              <w:t>vodov.výpusť</w:t>
            </w:r>
            <w:proofErr w:type="spellEnd"/>
          </w:p>
        </w:tc>
      </w:tr>
      <w:tr w:rsidR="00817B8F" w:rsidRPr="00817B8F" w14:paraId="222984E1"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91DB1AD"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2336047A" w14:textId="77777777" w:rsidR="00817B8F" w:rsidRPr="00817B8F" w:rsidRDefault="00817B8F" w:rsidP="00817B8F">
            <w:pPr>
              <w:spacing w:before="0"/>
              <w:ind w:firstLine="0"/>
              <w:jc w:val="left"/>
            </w:pPr>
            <w:r w:rsidRPr="00817B8F">
              <w:t xml:space="preserve">Značka sítí </w:t>
            </w:r>
            <w:proofErr w:type="spellStart"/>
            <w:r w:rsidRPr="00817B8F">
              <w:t>plyn.šoupě</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6A5692DC"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164CFA42" w14:textId="77777777" w:rsidR="00817B8F" w:rsidRPr="00817B8F" w:rsidRDefault="00817B8F" w:rsidP="00817B8F">
            <w:pPr>
              <w:spacing w:before="0"/>
              <w:ind w:firstLine="0"/>
              <w:jc w:val="left"/>
            </w:pPr>
            <w:r w:rsidRPr="00817B8F">
              <w:t xml:space="preserve">Značka sítí </w:t>
            </w:r>
            <w:proofErr w:type="spellStart"/>
            <w:r w:rsidRPr="00817B8F">
              <w:t>plyn.šoupě</w:t>
            </w:r>
            <w:proofErr w:type="spellEnd"/>
          </w:p>
        </w:tc>
      </w:tr>
      <w:tr w:rsidR="00817B8F" w:rsidRPr="00817B8F" w14:paraId="0A2F6D3B"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DDB697B"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556A60EF" w14:textId="77777777" w:rsidR="00817B8F" w:rsidRPr="00817B8F" w:rsidRDefault="00817B8F" w:rsidP="00817B8F">
            <w:pPr>
              <w:spacing w:before="0"/>
              <w:ind w:firstLine="0"/>
              <w:jc w:val="left"/>
            </w:pPr>
            <w:r w:rsidRPr="00817B8F">
              <w:t xml:space="preserve">Značka sítí </w:t>
            </w:r>
            <w:proofErr w:type="spellStart"/>
            <w:r w:rsidRPr="00817B8F">
              <w:t>čichačka</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6D159513"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7004FB73" w14:textId="77777777" w:rsidR="00817B8F" w:rsidRPr="00817B8F" w:rsidRDefault="00817B8F" w:rsidP="00817B8F">
            <w:pPr>
              <w:spacing w:before="0"/>
              <w:ind w:firstLine="0"/>
              <w:jc w:val="left"/>
            </w:pPr>
            <w:r w:rsidRPr="00817B8F">
              <w:t xml:space="preserve">Značka sítí </w:t>
            </w:r>
            <w:proofErr w:type="spellStart"/>
            <w:r w:rsidRPr="00817B8F">
              <w:t>čichačka</w:t>
            </w:r>
            <w:proofErr w:type="spellEnd"/>
          </w:p>
        </w:tc>
      </w:tr>
      <w:tr w:rsidR="00817B8F" w:rsidRPr="00817B8F" w14:paraId="120BE1D0"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587E2D0D" w14:textId="77777777" w:rsidR="00817B8F" w:rsidRPr="00817B8F" w:rsidRDefault="00817B8F" w:rsidP="00817B8F">
            <w:pPr>
              <w:spacing w:before="0"/>
              <w:ind w:firstLine="0"/>
              <w:jc w:val="left"/>
            </w:pPr>
            <w:r w:rsidRPr="00817B8F">
              <w:lastRenderedPageBreak/>
              <w:t>ZPS - body</w:t>
            </w:r>
          </w:p>
        </w:tc>
        <w:tc>
          <w:tcPr>
            <w:tcW w:w="3280" w:type="dxa"/>
            <w:tcBorders>
              <w:top w:val="nil"/>
              <w:left w:val="nil"/>
              <w:bottom w:val="single" w:sz="4" w:space="0" w:color="auto"/>
              <w:right w:val="single" w:sz="4" w:space="0" w:color="auto"/>
            </w:tcBorders>
            <w:shd w:val="clear" w:color="auto" w:fill="auto"/>
            <w:vAlign w:val="bottom"/>
            <w:hideMark/>
          </w:tcPr>
          <w:p w14:paraId="7B932389" w14:textId="77777777" w:rsidR="00817B8F" w:rsidRPr="00817B8F" w:rsidRDefault="00817B8F" w:rsidP="00817B8F">
            <w:pPr>
              <w:spacing w:before="0"/>
              <w:ind w:firstLine="0"/>
              <w:jc w:val="left"/>
            </w:pPr>
            <w:r w:rsidRPr="00817B8F">
              <w:t xml:space="preserve">Značka sítí </w:t>
            </w:r>
            <w:proofErr w:type="spellStart"/>
            <w:r w:rsidRPr="00817B8F">
              <w:t>výv.nap.ochr</w:t>
            </w:r>
            <w:proofErr w:type="spellEnd"/>
            <w:r w:rsidRPr="00817B8F">
              <w:t>.</w:t>
            </w:r>
          </w:p>
        </w:tc>
        <w:tc>
          <w:tcPr>
            <w:tcW w:w="1700" w:type="dxa"/>
            <w:tcBorders>
              <w:top w:val="nil"/>
              <w:left w:val="nil"/>
              <w:bottom w:val="single" w:sz="4" w:space="0" w:color="auto"/>
              <w:right w:val="single" w:sz="4" w:space="0" w:color="auto"/>
            </w:tcBorders>
            <w:shd w:val="clear" w:color="auto" w:fill="auto"/>
            <w:vAlign w:val="bottom"/>
            <w:hideMark/>
          </w:tcPr>
          <w:p w14:paraId="56C73A7A"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341B2FF7" w14:textId="77777777" w:rsidR="00817B8F" w:rsidRPr="00817B8F" w:rsidRDefault="00817B8F" w:rsidP="00817B8F">
            <w:pPr>
              <w:spacing w:before="0"/>
              <w:ind w:firstLine="0"/>
              <w:jc w:val="left"/>
            </w:pPr>
            <w:r w:rsidRPr="00817B8F">
              <w:t xml:space="preserve">Značka sítí </w:t>
            </w:r>
            <w:proofErr w:type="spellStart"/>
            <w:r w:rsidRPr="00817B8F">
              <w:t>výv.nap.ochr</w:t>
            </w:r>
            <w:proofErr w:type="spellEnd"/>
            <w:r w:rsidRPr="00817B8F">
              <w:t>.</w:t>
            </w:r>
          </w:p>
        </w:tc>
      </w:tr>
      <w:tr w:rsidR="00817B8F" w:rsidRPr="00817B8F" w14:paraId="359F679A"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CE29C30"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4C8EBD0C" w14:textId="77777777" w:rsidR="00817B8F" w:rsidRPr="00817B8F" w:rsidRDefault="00817B8F" w:rsidP="00817B8F">
            <w:pPr>
              <w:spacing w:before="0"/>
              <w:ind w:firstLine="0"/>
              <w:jc w:val="left"/>
            </w:pPr>
            <w:r w:rsidRPr="00817B8F">
              <w:t xml:space="preserve">Značka sítí </w:t>
            </w:r>
            <w:proofErr w:type="spellStart"/>
            <w:r w:rsidRPr="00817B8F">
              <w:t>kapák</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1AF74682"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1B58B834" w14:textId="77777777" w:rsidR="00817B8F" w:rsidRPr="00817B8F" w:rsidRDefault="00817B8F" w:rsidP="00817B8F">
            <w:pPr>
              <w:spacing w:before="0"/>
              <w:ind w:firstLine="0"/>
              <w:jc w:val="left"/>
            </w:pPr>
            <w:r w:rsidRPr="00817B8F">
              <w:t xml:space="preserve">Značka sítí </w:t>
            </w:r>
            <w:proofErr w:type="spellStart"/>
            <w:r w:rsidRPr="00817B8F">
              <w:t>kapák</w:t>
            </w:r>
            <w:proofErr w:type="spellEnd"/>
          </w:p>
        </w:tc>
      </w:tr>
      <w:tr w:rsidR="00817B8F" w:rsidRPr="00817B8F" w14:paraId="2315CE54"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F564813"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6C17E587" w14:textId="77777777" w:rsidR="00817B8F" w:rsidRPr="00817B8F" w:rsidRDefault="00817B8F" w:rsidP="00817B8F">
            <w:pPr>
              <w:spacing w:before="0"/>
              <w:ind w:firstLine="0"/>
              <w:jc w:val="left"/>
            </w:pPr>
            <w:r w:rsidRPr="00817B8F">
              <w:t>Značka sítí redukce</w:t>
            </w:r>
          </w:p>
        </w:tc>
        <w:tc>
          <w:tcPr>
            <w:tcW w:w="1700" w:type="dxa"/>
            <w:tcBorders>
              <w:top w:val="nil"/>
              <w:left w:val="nil"/>
              <w:bottom w:val="single" w:sz="4" w:space="0" w:color="auto"/>
              <w:right w:val="single" w:sz="4" w:space="0" w:color="auto"/>
            </w:tcBorders>
            <w:shd w:val="clear" w:color="auto" w:fill="auto"/>
            <w:vAlign w:val="bottom"/>
            <w:hideMark/>
          </w:tcPr>
          <w:p w14:paraId="6BCD6A12"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426B2276" w14:textId="77777777" w:rsidR="00817B8F" w:rsidRPr="00817B8F" w:rsidRDefault="00817B8F" w:rsidP="00817B8F">
            <w:pPr>
              <w:spacing w:before="0"/>
              <w:ind w:firstLine="0"/>
              <w:jc w:val="left"/>
            </w:pPr>
            <w:r w:rsidRPr="00817B8F">
              <w:t>Značka sítí redukce</w:t>
            </w:r>
          </w:p>
        </w:tc>
      </w:tr>
      <w:tr w:rsidR="00817B8F" w:rsidRPr="00817B8F" w14:paraId="0A7AAC19"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6992E9B"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0D9DABBB" w14:textId="77777777" w:rsidR="00817B8F" w:rsidRPr="00817B8F" w:rsidRDefault="00817B8F" w:rsidP="00817B8F">
            <w:pPr>
              <w:spacing w:before="0"/>
              <w:ind w:firstLine="0"/>
              <w:jc w:val="left"/>
            </w:pPr>
            <w:r w:rsidRPr="00817B8F">
              <w:t xml:space="preserve">Značka sítí </w:t>
            </w:r>
            <w:proofErr w:type="spellStart"/>
            <w:r w:rsidRPr="00817B8F">
              <w:t>izol.spoj</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74D1D9FB"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31A4631A" w14:textId="77777777" w:rsidR="00817B8F" w:rsidRPr="00817B8F" w:rsidRDefault="00817B8F" w:rsidP="00817B8F">
            <w:pPr>
              <w:spacing w:before="0"/>
              <w:ind w:firstLine="0"/>
              <w:jc w:val="left"/>
            </w:pPr>
            <w:r w:rsidRPr="00817B8F">
              <w:t xml:space="preserve">Značka sítí </w:t>
            </w:r>
            <w:proofErr w:type="spellStart"/>
            <w:r w:rsidRPr="00817B8F">
              <w:t>izol.spoj</w:t>
            </w:r>
            <w:proofErr w:type="spellEnd"/>
          </w:p>
        </w:tc>
      </w:tr>
      <w:tr w:rsidR="00817B8F" w:rsidRPr="00817B8F" w14:paraId="271ED2C7"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F28F1C8"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00D05010" w14:textId="77777777" w:rsidR="00817B8F" w:rsidRPr="00817B8F" w:rsidRDefault="00817B8F" w:rsidP="00817B8F">
            <w:pPr>
              <w:spacing w:before="0"/>
              <w:ind w:firstLine="0"/>
              <w:jc w:val="left"/>
            </w:pPr>
            <w:r w:rsidRPr="00817B8F">
              <w:t>Značka sítí odfuk</w:t>
            </w:r>
          </w:p>
        </w:tc>
        <w:tc>
          <w:tcPr>
            <w:tcW w:w="1700" w:type="dxa"/>
            <w:tcBorders>
              <w:top w:val="nil"/>
              <w:left w:val="nil"/>
              <w:bottom w:val="single" w:sz="4" w:space="0" w:color="auto"/>
              <w:right w:val="single" w:sz="4" w:space="0" w:color="auto"/>
            </w:tcBorders>
            <w:shd w:val="clear" w:color="auto" w:fill="auto"/>
            <w:vAlign w:val="bottom"/>
            <w:hideMark/>
          </w:tcPr>
          <w:p w14:paraId="529C3773"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4E08151D" w14:textId="77777777" w:rsidR="00817B8F" w:rsidRPr="00817B8F" w:rsidRDefault="00817B8F" w:rsidP="00817B8F">
            <w:pPr>
              <w:spacing w:before="0"/>
              <w:ind w:firstLine="0"/>
              <w:jc w:val="left"/>
            </w:pPr>
            <w:r w:rsidRPr="00817B8F">
              <w:t>Značka sítí odfuk</w:t>
            </w:r>
          </w:p>
        </w:tc>
      </w:tr>
      <w:tr w:rsidR="00817B8F" w:rsidRPr="00817B8F" w14:paraId="002E0DA2"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488DC94"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7183141F" w14:textId="77777777" w:rsidR="00817B8F" w:rsidRPr="00817B8F" w:rsidRDefault="00817B8F" w:rsidP="00817B8F">
            <w:pPr>
              <w:spacing w:before="0"/>
              <w:ind w:firstLine="0"/>
              <w:jc w:val="left"/>
            </w:pPr>
            <w:r w:rsidRPr="00817B8F">
              <w:t xml:space="preserve">Značka sítí </w:t>
            </w:r>
            <w:proofErr w:type="spellStart"/>
            <w:r w:rsidRPr="00817B8F">
              <w:t>or.sloupek</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4CA7DADA"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5E83C51F" w14:textId="77777777" w:rsidR="00817B8F" w:rsidRPr="00817B8F" w:rsidRDefault="00817B8F" w:rsidP="00817B8F">
            <w:pPr>
              <w:spacing w:before="0"/>
              <w:ind w:firstLine="0"/>
              <w:jc w:val="left"/>
            </w:pPr>
            <w:r w:rsidRPr="00817B8F">
              <w:t xml:space="preserve">Značka sítí </w:t>
            </w:r>
            <w:proofErr w:type="spellStart"/>
            <w:r w:rsidRPr="00817B8F">
              <w:t>or.sloupek</w:t>
            </w:r>
            <w:proofErr w:type="spellEnd"/>
          </w:p>
        </w:tc>
      </w:tr>
      <w:tr w:rsidR="00817B8F" w:rsidRPr="00817B8F" w14:paraId="35E466B0"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1CDAB64"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4A34BCE6" w14:textId="77777777" w:rsidR="00817B8F" w:rsidRPr="00817B8F" w:rsidRDefault="00817B8F" w:rsidP="00817B8F">
            <w:pPr>
              <w:spacing w:before="0"/>
              <w:ind w:firstLine="0"/>
              <w:jc w:val="left"/>
            </w:pPr>
            <w:r w:rsidRPr="00817B8F">
              <w:t>Značka sítí konzola</w:t>
            </w:r>
          </w:p>
        </w:tc>
        <w:tc>
          <w:tcPr>
            <w:tcW w:w="1700" w:type="dxa"/>
            <w:tcBorders>
              <w:top w:val="nil"/>
              <w:left w:val="nil"/>
              <w:bottom w:val="single" w:sz="4" w:space="0" w:color="auto"/>
              <w:right w:val="single" w:sz="4" w:space="0" w:color="auto"/>
            </w:tcBorders>
            <w:shd w:val="clear" w:color="auto" w:fill="auto"/>
            <w:vAlign w:val="bottom"/>
            <w:hideMark/>
          </w:tcPr>
          <w:p w14:paraId="643F93CA"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76159AE6" w14:textId="77777777" w:rsidR="00817B8F" w:rsidRPr="00817B8F" w:rsidRDefault="00817B8F" w:rsidP="00817B8F">
            <w:pPr>
              <w:spacing w:before="0"/>
              <w:ind w:firstLine="0"/>
              <w:jc w:val="left"/>
            </w:pPr>
            <w:r w:rsidRPr="00817B8F">
              <w:t>Značka sítí konzola</w:t>
            </w:r>
          </w:p>
        </w:tc>
      </w:tr>
      <w:tr w:rsidR="00817B8F" w:rsidRPr="00817B8F" w14:paraId="18394D2F"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6442E9A"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50BC9A6B" w14:textId="77777777" w:rsidR="00817B8F" w:rsidRPr="00817B8F" w:rsidRDefault="00817B8F" w:rsidP="00817B8F">
            <w:pPr>
              <w:spacing w:before="0"/>
              <w:ind w:firstLine="0"/>
              <w:jc w:val="left"/>
            </w:pPr>
            <w:r w:rsidRPr="00817B8F">
              <w:t>Značka sítí střešník</w:t>
            </w:r>
          </w:p>
        </w:tc>
        <w:tc>
          <w:tcPr>
            <w:tcW w:w="1700" w:type="dxa"/>
            <w:tcBorders>
              <w:top w:val="nil"/>
              <w:left w:val="nil"/>
              <w:bottom w:val="single" w:sz="4" w:space="0" w:color="auto"/>
              <w:right w:val="single" w:sz="4" w:space="0" w:color="auto"/>
            </w:tcBorders>
            <w:shd w:val="clear" w:color="auto" w:fill="auto"/>
            <w:vAlign w:val="bottom"/>
            <w:hideMark/>
          </w:tcPr>
          <w:p w14:paraId="6E7CD7DB"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4671D65B" w14:textId="77777777" w:rsidR="00817B8F" w:rsidRPr="00817B8F" w:rsidRDefault="00817B8F" w:rsidP="00817B8F">
            <w:pPr>
              <w:spacing w:before="0"/>
              <w:ind w:firstLine="0"/>
              <w:jc w:val="left"/>
            </w:pPr>
            <w:r w:rsidRPr="00817B8F">
              <w:t>Značka sítí střešník</w:t>
            </w:r>
          </w:p>
        </w:tc>
      </w:tr>
      <w:tr w:rsidR="00817B8F" w:rsidRPr="00817B8F" w14:paraId="4164292E"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952BBAB"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25F686C9" w14:textId="77777777" w:rsidR="00817B8F" w:rsidRPr="00817B8F" w:rsidRDefault="00817B8F" w:rsidP="00817B8F">
            <w:pPr>
              <w:spacing w:before="0"/>
              <w:ind w:firstLine="0"/>
              <w:jc w:val="left"/>
            </w:pPr>
            <w:r w:rsidRPr="00817B8F">
              <w:t xml:space="preserve">Značka sítí lampa </w:t>
            </w:r>
            <w:proofErr w:type="spellStart"/>
            <w:r w:rsidRPr="00817B8F">
              <w:t>na_stožáru</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7D9D8390"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1ECD3482" w14:textId="77777777" w:rsidR="00817B8F" w:rsidRPr="00817B8F" w:rsidRDefault="00817B8F" w:rsidP="00817B8F">
            <w:pPr>
              <w:spacing w:before="0"/>
              <w:ind w:firstLine="0"/>
              <w:jc w:val="left"/>
            </w:pPr>
            <w:r w:rsidRPr="00817B8F">
              <w:t xml:space="preserve">Značka sítí lampa </w:t>
            </w:r>
            <w:proofErr w:type="spellStart"/>
            <w:r w:rsidRPr="00817B8F">
              <w:t>na_stožáru</w:t>
            </w:r>
            <w:proofErr w:type="spellEnd"/>
          </w:p>
        </w:tc>
      </w:tr>
      <w:tr w:rsidR="00817B8F" w:rsidRPr="00817B8F" w14:paraId="26EBDD94"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A8CAE44"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42063767" w14:textId="77777777" w:rsidR="00817B8F" w:rsidRPr="00817B8F" w:rsidRDefault="00817B8F" w:rsidP="00817B8F">
            <w:pPr>
              <w:spacing w:before="0"/>
              <w:ind w:firstLine="0"/>
              <w:jc w:val="left"/>
            </w:pPr>
            <w:r w:rsidRPr="00817B8F">
              <w:t xml:space="preserve">Značka sítí lampa </w:t>
            </w:r>
            <w:proofErr w:type="spellStart"/>
            <w:r w:rsidRPr="00817B8F">
              <w:t>na_objektu</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038835F3"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1B8A625A" w14:textId="77777777" w:rsidR="00817B8F" w:rsidRPr="00817B8F" w:rsidRDefault="00817B8F" w:rsidP="00817B8F">
            <w:pPr>
              <w:spacing w:before="0"/>
              <w:ind w:firstLine="0"/>
              <w:jc w:val="left"/>
            </w:pPr>
            <w:r w:rsidRPr="00817B8F">
              <w:t xml:space="preserve">Značka sítí lampa </w:t>
            </w:r>
            <w:proofErr w:type="spellStart"/>
            <w:r w:rsidRPr="00817B8F">
              <w:t>na_objektu</w:t>
            </w:r>
            <w:proofErr w:type="spellEnd"/>
          </w:p>
        </w:tc>
      </w:tr>
      <w:tr w:rsidR="00817B8F" w:rsidRPr="00817B8F" w14:paraId="637C2081"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1A04A29"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3D49E71A" w14:textId="77777777" w:rsidR="00817B8F" w:rsidRPr="00817B8F" w:rsidRDefault="00817B8F" w:rsidP="00817B8F">
            <w:pPr>
              <w:spacing w:before="0"/>
              <w:ind w:firstLine="0"/>
              <w:jc w:val="left"/>
            </w:pPr>
            <w:r w:rsidRPr="00817B8F">
              <w:t xml:space="preserve">Značka sítí lampa </w:t>
            </w:r>
            <w:proofErr w:type="spellStart"/>
            <w:r w:rsidRPr="00817B8F">
              <w:t>slavnost.osv</w:t>
            </w:r>
            <w:proofErr w:type="spellEnd"/>
            <w:r w:rsidRPr="00817B8F">
              <w:t>.</w:t>
            </w:r>
          </w:p>
        </w:tc>
        <w:tc>
          <w:tcPr>
            <w:tcW w:w="1700" w:type="dxa"/>
            <w:tcBorders>
              <w:top w:val="nil"/>
              <w:left w:val="nil"/>
              <w:bottom w:val="single" w:sz="4" w:space="0" w:color="auto"/>
              <w:right w:val="single" w:sz="4" w:space="0" w:color="auto"/>
            </w:tcBorders>
            <w:shd w:val="clear" w:color="auto" w:fill="auto"/>
            <w:vAlign w:val="bottom"/>
            <w:hideMark/>
          </w:tcPr>
          <w:p w14:paraId="5733B2FA"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7565F530" w14:textId="77777777" w:rsidR="00817B8F" w:rsidRPr="00817B8F" w:rsidRDefault="00817B8F" w:rsidP="00817B8F">
            <w:pPr>
              <w:spacing w:before="0"/>
              <w:ind w:firstLine="0"/>
              <w:jc w:val="left"/>
            </w:pPr>
            <w:r w:rsidRPr="00817B8F">
              <w:t xml:space="preserve">Značka sítí lampa </w:t>
            </w:r>
            <w:proofErr w:type="spellStart"/>
            <w:r w:rsidRPr="00817B8F">
              <w:t>slavnost.osv</w:t>
            </w:r>
            <w:proofErr w:type="spellEnd"/>
            <w:r w:rsidRPr="00817B8F">
              <w:t>.</w:t>
            </w:r>
          </w:p>
        </w:tc>
      </w:tr>
      <w:tr w:rsidR="00817B8F" w:rsidRPr="00817B8F" w14:paraId="51F4DED8"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BF7EEA0"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618A29F8" w14:textId="77777777" w:rsidR="00817B8F" w:rsidRPr="00817B8F" w:rsidRDefault="00817B8F" w:rsidP="00817B8F">
            <w:pPr>
              <w:spacing w:before="0"/>
              <w:ind w:firstLine="0"/>
              <w:jc w:val="left"/>
            </w:pPr>
            <w:r w:rsidRPr="00817B8F">
              <w:t xml:space="preserve">Značka sítí lampa </w:t>
            </w:r>
            <w:proofErr w:type="spellStart"/>
            <w:r w:rsidRPr="00817B8F">
              <w:t>slavn.osv.na_obj</w:t>
            </w:r>
            <w:proofErr w:type="spellEnd"/>
            <w:r w:rsidRPr="00817B8F">
              <w:t>.</w:t>
            </w:r>
          </w:p>
        </w:tc>
        <w:tc>
          <w:tcPr>
            <w:tcW w:w="1700" w:type="dxa"/>
            <w:tcBorders>
              <w:top w:val="nil"/>
              <w:left w:val="nil"/>
              <w:bottom w:val="single" w:sz="4" w:space="0" w:color="auto"/>
              <w:right w:val="single" w:sz="4" w:space="0" w:color="auto"/>
            </w:tcBorders>
            <w:shd w:val="clear" w:color="auto" w:fill="auto"/>
            <w:vAlign w:val="bottom"/>
            <w:hideMark/>
          </w:tcPr>
          <w:p w14:paraId="0C78F1A1"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16DA5B7F" w14:textId="77777777" w:rsidR="00817B8F" w:rsidRPr="00817B8F" w:rsidRDefault="00817B8F" w:rsidP="00817B8F">
            <w:pPr>
              <w:spacing w:before="0"/>
              <w:ind w:firstLine="0"/>
              <w:jc w:val="left"/>
            </w:pPr>
            <w:r w:rsidRPr="00817B8F">
              <w:t xml:space="preserve">Značka sítí lampa </w:t>
            </w:r>
            <w:proofErr w:type="spellStart"/>
            <w:r w:rsidRPr="00817B8F">
              <w:t>slavn.osv.na_obj</w:t>
            </w:r>
            <w:proofErr w:type="spellEnd"/>
            <w:r w:rsidRPr="00817B8F">
              <w:t>.</w:t>
            </w:r>
          </w:p>
        </w:tc>
      </w:tr>
      <w:tr w:rsidR="00817B8F" w:rsidRPr="00817B8F" w14:paraId="715D24D4"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A15D7CA"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7304399F" w14:textId="77777777" w:rsidR="00817B8F" w:rsidRPr="00817B8F" w:rsidRDefault="00817B8F" w:rsidP="00817B8F">
            <w:pPr>
              <w:spacing w:before="0"/>
              <w:ind w:firstLine="0"/>
              <w:jc w:val="left"/>
            </w:pPr>
            <w:r w:rsidRPr="00817B8F">
              <w:t xml:space="preserve">Značka sítí lampa </w:t>
            </w:r>
            <w:proofErr w:type="spellStart"/>
            <w:r w:rsidRPr="00817B8F">
              <w:t>na_soklu</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04236F6B"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5E7609A7" w14:textId="77777777" w:rsidR="00817B8F" w:rsidRPr="00817B8F" w:rsidRDefault="00817B8F" w:rsidP="00817B8F">
            <w:pPr>
              <w:spacing w:before="0"/>
              <w:ind w:firstLine="0"/>
              <w:jc w:val="left"/>
            </w:pPr>
            <w:r w:rsidRPr="00817B8F">
              <w:t xml:space="preserve">Značka sítí lampa </w:t>
            </w:r>
            <w:proofErr w:type="spellStart"/>
            <w:r w:rsidRPr="00817B8F">
              <w:t>na_soklu</w:t>
            </w:r>
            <w:proofErr w:type="spellEnd"/>
          </w:p>
        </w:tc>
      </w:tr>
      <w:tr w:rsidR="00817B8F" w:rsidRPr="00817B8F" w14:paraId="30331C67"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D5ADF11"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422C4101" w14:textId="77777777" w:rsidR="00817B8F" w:rsidRPr="00817B8F" w:rsidRDefault="00817B8F" w:rsidP="00817B8F">
            <w:pPr>
              <w:spacing w:before="0"/>
              <w:ind w:firstLine="0"/>
              <w:jc w:val="left"/>
            </w:pPr>
            <w:r w:rsidRPr="00817B8F">
              <w:t xml:space="preserve">Značka sítí rozhlas </w:t>
            </w:r>
            <w:proofErr w:type="spellStart"/>
            <w:r w:rsidRPr="00817B8F">
              <w:t>na_stožáru</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36C69530"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7B561366" w14:textId="77777777" w:rsidR="00817B8F" w:rsidRPr="00817B8F" w:rsidRDefault="00817B8F" w:rsidP="00817B8F">
            <w:pPr>
              <w:spacing w:before="0"/>
              <w:ind w:firstLine="0"/>
              <w:jc w:val="left"/>
            </w:pPr>
            <w:r w:rsidRPr="00817B8F">
              <w:t xml:space="preserve">Značka sítí rozhlas </w:t>
            </w:r>
            <w:proofErr w:type="spellStart"/>
            <w:r w:rsidRPr="00817B8F">
              <w:t>na_stožáru</w:t>
            </w:r>
            <w:proofErr w:type="spellEnd"/>
          </w:p>
        </w:tc>
      </w:tr>
      <w:tr w:rsidR="00817B8F" w:rsidRPr="00817B8F" w14:paraId="3E7286A3"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3D56812"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1D064D6A" w14:textId="77777777" w:rsidR="00817B8F" w:rsidRPr="00817B8F" w:rsidRDefault="00817B8F" w:rsidP="00817B8F">
            <w:pPr>
              <w:spacing w:before="0"/>
              <w:ind w:firstLine="0"/>
              <w:jc w:val="left"/>
            </w:pPr>
            <w:r w:rsidRPr="00817B8F">
              <w:t xml:space="preserve">Značka sítí rozhlas </w:t>
            </w:r>
            <w:proofErr w:type="spellStart"/>
            <w:r w:rsidRPr="00817B8F">
              <w:t>na_objektu</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15D48AF1"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15E2F235" w14:textId="77777777" w:rsidR="00817B8F" w:rsidRPr="00817B8F" w:rsidRDefault="00817B8F" w:rsidP="00817B8F">
            <w:pPr>
              <w:spacing w:before="0"/>
              <w:ind w:firstLine="0"/>
              <w:jc w:val="left"/>
            </w:pPr>
            <w:r w:rsidRPr="00817B8F">
              <w:t xml:space="preserve">Značka sítí rozhlas </w:t>
            </w:r>
            <w:proofErr w:type="spellStart"/>
            <w:r w:rsidRPr="00817B8F">
              <w:t>na_objektu</w:t>
            </w:r>
            <w:proofErr w:type="spellEnd"/>
          </w:p>
        </w:tc>
      </w:tr>
      <w:tr w:rsidR="00817B8F" w:rsidRPr="00817B8F" w14:paraId="4131323B"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AA3FB93"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0FF70082" w14:textId="77777777" w:rsidR="00817B8F" w:rsidRPr="00817B8F" w:rsidRDefault="00817B8F" w:rsidP="00817B8F">
            <w:pPr>
              <w:spacing w:before="0"/>
              <w:ind w:firstLine="0"/>
              <w:jc w:val="left"/>
            </w:pPr>
            <w:r w:rsidRPr="00817B8F">
              <w:t xml:space="preserve">Značka sítí semafor </w:t>
            </w:r>
            <w:proofErr w:type="spellStart"/>
            <w:r w:rsidRPr="00817B8F">
              <w:t>na_stožáru</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11DB475B"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244D3684" w14:textId="77777777" w:rsidR="00817B8F" w:rsidRPr="00817B8F" w:rsidRDefault="00817B8F" w:rsidP="00817B8F">
            <w:pPr>
              <w:spacing w:before="0"/>
              <w:ind w:firstLine="0"/>
              <w:jc w:val="left"/>
            </w:pPr>
            <w:r w:rsidRPr="00817B8F">
              <w:t xml:space="preserve">Značka sítí semafor </w:t>
            </w:r>
            <w:proofErr w:type="spellStart"/>
            <w:r w:rsidRPr="00817B8F">
              <w:t>na_stožáru</w:t>
            </w:r>
            <w:proofErr w:type="spellEnd"/>
          </w:p>
        </w:tc>
      </w:tr>
      <w:tr w:rsidR="00817B8F" w:rsidRPr="00817B8F" w14:paraId="197CA9BF"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760D7D4"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7944A40C" w14:textId="77777777" w:rsidR="00817B8F" w:rsidRPr="00817B8F" w:rsidRDefault="00817B8F" w:rsidP="00817B8F">
            <w:pPr>
              <w:spacing w:before="0"/>
              <w:ind w:firstLine="0"/>
              <w:jc w:val="left"/>
            </w:pPr>
            <w:r w:rsidRPr="00817B8F">
              <w:t xml:space="preserve">Značka sítí semafor </w:t>
            </w:r>
            <w:proofErr w:type="spellStart"/>
            <w:r w:rsidRPr="00817B8F">
              <w:t>na_objektu</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59565DDD"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615BCAB7" w14:textId="77777777" w:rsidR="00817B8F" w:rsidRPr="00817B8F" w:rsidRDefault="00817B8F" w:rsidP="00817B8F">
            <w:pPr>
              <w:spacing w:before="0"/>
              <w:ind w:firstLine="0"/>
              <w:jc w:val="left"/>
            </w:pPr>
            <w:r w:rsidRPr="00817B8F">
              <w:t xml:space="preserve">Značka sítí semafor </w:t>
            </w:r>
            <w:proofErr w:type="spellStart"/>
            <w:r w:rsidRPr="00817B8F">
              <w:t>na_objektu</w:t>
            </w:r>
            <w:proofErr w:type="spellEnd"/>
          </w:p>
        </w:tc>
      </w:tr>
      <w:tr w:rsidR="00817B8F" w:rsidRPr="00817B8F" w14:paraId="1AB2F825"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5E88C101"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3F611B2E" w14:textId="77777777" w:rsidR="00817B8F" w:rsidRPr="00817B8F" w:rsidRDefault="00817B8F" w:rsidP="00817B8F">
            <w:pPr>
              <w:spacing w:before="0"/>
              <w:ind w:firstLine="0"/>
              <w:jc w:val="left"/>
            </w:pPr>
            <w:r w:rsidRPr="00817B8F">
              <w:t xml:space="preserve">Značka sítí </w:t>
            </w:r>
            <w:proofErr w:type="spellStart"/>
            <w:r w:rsidRPr="00817B8F">
              <w:t>polic.hlásič</w:t>
            </w:r>
            <w:proofErr w:type="spellEnd"/>
            <w:r w:rsidRPr="00817B8F">
              <w:t xml:space="preserve"> </w:t>
            </w:r>
            <w:proofErr w:type="spellStart"/>
            <w:r w:rsidRPr="00817B8F">
              <w:t>na_stožáru</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0B5C890F"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7802B3A7" w14:textId="77777777" w:rsidR="00817B8F" w:rsidRPr="00817B8F" w:rsidRDefault="00817B8F" w:rsidP="00817B8F">
            <w:pPr>
              <w:spacing w:before="0"/>
              <w:ind w:firstLine="0"/>
              <w:jc w:val="left"/>
            </w:pPr>
            <w:r w:rsidRPr="00817B8F">
              <w:t xml:space="preserve">Značka sítí </w:t>
            </w:r>
            <w:proofErr w:type="spellStart"/>
            <w:r w:rsidRPr="00817B8F">
              <w:t>polic.hlásič</w:t>
            </w:r>
            <w:proofErr w:type="spellEnd"/>
            <w:r w:rsidRPr="00817B8F">
              <w:t xml:space="preserve"> </w:t>
            </w:r>
            <w:proofErr w:type="spellStart"/>
            <w:r w:rsidRPr="00817B8F">
              <w:t>na_stožáru</w:t>
            </w:r>
            <w:proofErr w:type="spellEnd"/>
          </w:p>
        </w:tc>
      </w:tr>
      <w:tr w:rsidR="00817B8F" w:rsidRPr="00817B8F" w14:paraId="22AA9CF5"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5EE65B43"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4647FF8B" w14:textId="77777777" w:rsidR="00817B8F" w:rsidRPr="00817B8F" w:rsidRDefault="00817B8F" w:rsidP="00817B8F">
            <w:pPr>
              <w:spacing w:before="0"/>
              <w:ind w:firstLine="0"/>
              <w:jc w:val="left"/>
            </w:pPr>
            <w:r w:rsidRPr="00817B8F">
              <w:t xml:space="preserve">Značka sítí </w:t>
            </w:r>
            <w:proofErr w:type="spellStart"/>
            <w:r w:rsidRPr="00817B8F">
              <w:t>polic.hlásič</w:t>
            </w:r>
            <w:proofErr w:type="spellEnd"/>
            <w:r w:rsidRPr="00817B8F">
              <w:t xml:space="preserve"> </w:t>
            </w:r>
            <w:proofErr w:type="spellStart"/>
            <w:r w:rsidRPr="00817B8F">
              <w:t>na_objektu</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5323480B"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0B8FB1F4" w14:textId="77777777" w:rsidR="00817B8F" w:rsidRPr="00817B8F" w:rsidRDefault="00817B8F" w:rsidP="00817B8F">
            <w:pPr>
              <w:spacing w:before="0"/>
              <w:ind w:firstLine="0"/>
              <w:jc w:val="left"/>
            </w:pPr>
            <w:r w:rsidRPr="00817B8F">
              <w:t xml:space="preserve">Značka sítí </w:t>
            </w:r>
            <w:proofErr w:type="spellStart"/>
            <w:r w:rsidRPr="00817B8F">
              <w:t>polic.hlásič</w:t>
            </w:r>
            <w:proofErr w:type="spellEnd"/>
            <w:r w:rsidRPr="00817B8F">
              <w:t xml:space="preserve"> </w:t>
            </w:r>
            <w:proofErr w:type="spellStart"/>
            <w:r w:rsidRPr="00817B8F">
              <w:t>na_objektu</w:t>
            </w:r>
            <w:proofErr w:type="spellEnd"/>
          </w:p>
        </w:tc>
      </w:tr>
      <w:tr w:rsidR="00817B8F" w:rsidRPr="00817B8F" w14:paraId="2757A0FF"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6542924"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65BAFE27" w14:textId="77777777" w:rsidR="00817B8F" w:rsidRPr="00817B8F" w:rsidRDefault="00817B8F" w:rsidP="00817B8F">
            <w:pPr>
              <w:spacing w:before="0"/>
              <w:ind w:firstLine="0"/>
              <w:jc w:val="left"/>
            </w:pPr>
            <w:r w:rsidRPr="00817B8F">
              <w:t xml:space="preserve">Značka sítí </w:t>
            </w:r>
            <w:proofErr w:type="spellStart"/>
            <w:r w:rsidRPr="00817B8F">
              <w:t>požár.hlásič</w:t>
            </w:r>
            <w:proofErr w:type="spellEnd"/>
            <w:r w:rsidRPr="00817B8F">
              <w:t xml:space="preserve"> </w:t>
            </w:r>
            <w:proofErr w:type="spellStart"/>
            <w:r w:rsidRPr="00817B8F">
              <w:t>na_stožáru</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51B50139"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27FCC67E" w14:textId="77777777" w:rsidR="00817B8F" w:rsidRPr="00817B8F" w:rsidRDefault="00817B8F" w:rsidP="00817B8F">
            <w:pPr>
              <w:spacing w:before="0"/>
              <w:ind w:firstLine="0"/>
              <w:jc w:val="left"/>
            </w:pPr>
            <w:r w:rsidRPr="00817B8F">
              <w:t xml:space="preserve">Značka sítí </w:t>
            </w:r>
            <w:proofErr w:type="spellStart"/>
            <w:r w:rsidRPr="00817B8F">
              <w:t>požár.hlásič</w:t>
            </w:r>
            <w:proofErr w:type="spellEnd"/>
            <w:r w:rsidRPr="00817B8F">
              <w:t xml:space="preserve"> </w:t>
            </w:r>
            <w:proofErr w:type="spellStart"/>
            <w:r w:rsidRPr="00817B8F">
              <w:t>na_stožáru</w:t>
            </w:r>
            <w:proofErr w:type="spellEnd"/>
          </w:p>
        </w:tc>
      </w:tr>
      <w:tr w:rsidR="00817B8F" w:rsidRPr="00817B8F" w14:paraId="49D9391D"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7C82C94"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056310B9" w14:textId="77777777" w:rsidR="00817B8F" w:rsidRPr="00817B8F" w:rsidRDefault="00817B8F" w:rsidP="00817B8F">
            <w:pPr>
              <w:spacing w:before="0"/>
              <w:ind w:firstLine="0"/>
              <w:jc w:val="left"/>
            </w:pPr>
            <w:r w:rsidRPr="00817B8F">
              <w:t xml:space="preserve">Značka sítí </w:t>
            </w:r>
            <w:proofErr w:type="spellStart"/>
            <w:r w:rsidRPr="00817B8F">
              <w:t>požár.hlásič</w:t>
            </w:r>
            <w:proofErr w:type="spellEnd"/>
            <w:r w:rsidRPr="00817B8F">
              <w:t xml:space="preserve"> </w:t>
            </w:r>
            <w:proofErr w:type="spellStart"/>
            <w:r w:rsidRPr="00817B8F">
              <w:t>na_objektu</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44852C59"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44033370" w14:textId="77777777" w:rsidR="00817B8F" w:rsidRPr="00817B8F" w:rsidRDefault="00817B8F" w:rsidP="00817B8F">
            <w:pPr>
              <w:spacing w:before="0"/>
              <w:ind w:firstLine="0"/>
              <w:jc w:val="left"/>
            </w:pPr>
            <w:r w:rsidRPr="00817B8F">
              <w:t xml:space="preserve">Značka sítí </w:t>
            </w:r>
            <w:proofErr w:type="spellStart"/>
            <w:r w:rsidRPr="00817B8F">
              <w:t>požár.hlásič</w:t>
            </w:r>
            <w:proofErr w:type="spellEnd"/>
            <w:r w:rsidRPr="00817B8F">
              <w:t xml:space="preserve"> </w:t>
            </w:r>
            <w:proofErr w:type="spellStart"/>
            <w:r w:rsidRPr="00817B8F">
              <w:t>na_objektu</w:t>
            </w:r>
            <w:proofErr w:type="spellEnd"/>
          </w:p>
        </w:tc>
      </w:tr>
      <w:tr w:rsidR="00817B8F" w:rsidRPr="00817B8F" w14:paraId="09BEE787"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D70D6D1"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5CEDDC20" w14:textId="77777777" w:rsidR="00817B8F" w:rsidRPr="00817B8F" w:rsidRDefault="00817B8F" w:rsidP="00817B8F">
            <w:pPr>
              <w:spacing w:before="0"/>
              <w:ind w:firstLine="0"/>
              <w:jc w:val="left"/>
            </w:pPr>
            <w:r w:rsidRPr="00817B8F">
              <w:t xml:space="preserve">Značka sítí hodiny </w:t>
            </w:r>
            <w:proofErr w:type="spellStart"/>
            <w:r w:rsidRPr="00817B8F">
              <w:t>na_stožáru</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2C22AD6A"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496383AA" w14:textId="77777777" w:rsidR="00817B8F" w:rsidRPr="00817B8F" w:rsidRDefault="00817B8F" w:rsidP="00817B8F">
            <w:pPr>
              <w:spacing w:before="0"/>
              <w:ind w:firstLine="0"/>
              <w:jc w:val="left"/>
            </w:pPr>
            <w:r w:rsidRPr="00817B8F">
              <w:t xml:space="preserve">Značka sítí hodiny </w:t>
            </w:r>
            <w:proofErr w:type="spellStart"/>
            <w:r w:rsidRPr="00817B8F">
              <w:t>na_stožáru</w:t>
            </w:r>
            <w:proofErr w:type="spellEnd"/>
          </w:p>
        </w:tc>
      </w:tr>
      <w:tr w:rsidR="00817B8F" w:rsidRPr="00817B8F" w14:paraId="4C00C97C"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BC4E68E"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4BCDBE7C" w14:textId="77777777" w:rsidR="00817B8F" w:rsidRPr="00817B8F" w:rsidRDefault="00817B8F" w:rsidP="00817B8F">
            <w:pPr>
              <w:spacing w:before="0"/>
              <w:ind w:firstLine="0"/>
              <w:jc w:val="left"/>
            </w:pPr>
            <w:r w:rsidRPr="00817B8F">
              <w:t xml:space="preserve">Značka sítí hodiny </w:t>
            </w:r>
            <w:proofErr w:type="spellStart"/>
            <w:r w:rsidRPr="00817B8F">
              <w:t>na_objektu</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2F118047"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4D72E67B" w14:textId="77777777" w:rsidR="00817B8F" w:rsidRPr="00817B8F" w:rsidRDefault="00817B8F" w:rsidP="00817B8F">
            <w:pPr>
              <w:spacing w:before="0"/>
              <w:ind w:firstLine="0"/>
              <w:jc w:val="left"/>
            </w:pPr>
            <w:r w:rsidRPr="00817B8F">
              <w:t xml:space="preserve">Značka sítí hodiny </w:t>
            </w:r>
            <w:proofErr w:type="spellStart"/>
            <w:r w:rsidRPr="00817B8F">
              <w:t>na_objektu</w:t>
            </w:r>
            <w:proofErr w:type="spellEnd"/>
          </w:p>
        </w:tc>
      </w:tr>
      <w:tr w:rsidR="00817B8F" w:rsidRPr="00817B8F" w14:paraId="773F7D56"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553E7ADA"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58FBF11C" w14:textId="77777777" w:rsidR="00817B8F" w:rsidRPr="00817B8F" w:rsidRDefault="00817B8F" w:rsidP="00817B8F">
            <w:pPr>
              <w:spacing w:before="0"/>
              <w:ind w:firstLine="0"/>
              <w:jc w:val="left"/>
            </w:pPr>
            <w:r w:rsidRPr="00817B8F">
              <w:t>Značka sítí závory</w:t>
            </w:r>
          </w:p>
        </w:tc>
        <w:tc>
          <w:tcPr>
            <w:tcW w:w="1700" w:type="dxa"/>
            <w:tcBorders>
              <w:top w:val="nil"/>
              <w:left w:val="nil"/>
              <w:bottom w:val="single" w:sz="4" w:space="0" w:color="auto"/>
              <w:right w:val="single" w:sz="4" w:space="0" w:color="auto"/>
            </w:tcBorders>
            <w:shd w:val="clear" w:color="auto" w:fill="auto"/>
            <w:vAlign w:val="bottom"/>
            <w:hideMark/>
          </w:tcPr>
          <w:p w14:paraId="545D98EF"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25C0F9E5" w14:textId="77777777" w:rsidR="00817B8F" w:rsidRPr="00817B8F" w:rsidRDefault="00817B8F" w:rsidP="00817B8F">
            <w:pPr>
              <w:spacing w:before="0"/>
              <w:ind w:firstLine="0"/>
              <w:jc w:val="left"/>
            </w:pPr>
            <w:r w:rsidRPr="00817B8F">
              <w:t>Značka sítí závory</w:t>
            </w:r>
          </w:p>
        </w:tc>
      </w:tr>
      <w:tr w:rsidR="00817B8F" w:rsidRPr="00817B8F" w14:paraId="5C924AEE"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59B84074"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0C8D97DB" w14:textId="77777777" w:rsidR="00817B8F" w:rsidRPr="00817B8F" w:rsidRDefault="00817B8F" w:rsidP="00817B8F">
            <w:pPr>
              <w:spacing w:before="0"/>
              <w:ind w:firstLine="0"/>
              <w:jc w:val="left"/>
            </w:pPr>
            <w:r w:rsidRPr="00817B8F">
              <w:t xml:space="preserve">Značka sítí </w:t>
            </w:r>
            <w:proofErr w:type="spellStart"/>
            <w:r w:rsidRPr="00817B8F">
              <w:t>zač.el.tratě</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2F076DBF"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4B0A1346" w14:textId="77777777" w:rsidR="00817B8F" w:rsidRPr="00817B8F" w:rsidRDefault="00817B8F" w:rsidP="00817B8F">
            <w:pPr>
              <w:spacing w:before="0"/>
              <w:ind w:firstLine="0"/>
              <w:jc w:val="left"/>
            </w:pPr>
            <w:r w:rsidRPr="00817B8F">
              <w:t xml:space="preserve">Značka sítí </w:t>
            </w:r>
            <w:proofErr w:type="spellStart"/>
            <w:r w:rsidRPr="00817B8F">
              <w:t>zač.el.tratě</w:t>
            </w:r>
            <w:proofErr w:type="spellEnd"/>
          </w:p>
        </w:tc>
      </w:tr>
      <w:tr w:rsidR="00817B8F" w:rsidRPr="00817B8F" w14:paraId="766F45DA"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35178E1"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17974993" w14:textId="77777777" w:rsidR="00817B8F" w:rsidRPr="00817B8F" w:rsidRDefault="00817B8F" w:rsidP="00817B8F">
            <w:pPr>
              <w:spacing w:before="0"/>
              <w:ind w:firstLine="0"/>
              <w:jc w:val="left"/>
            </w:pPr>
            <w:r w:rsidRPr="00817B8F">
              <w:t xml:space="preserve">Značka sítí </w:t>
            </w:r>
            <w:proofErr w:type="spellStart"/>
            <w:r w:rsidRPr="00817B8F">
              <w:t>vým.výhybky</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21EE4D5E"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4E1AD522" w14:textId="77777777" w:rsidR="00817B8F" w:rsidRPr="00817B8F" w:rsidRDefault="00817B8F" w:rsidP="00817B8F">
            <w:pPr>
              <w:spacing w:before="0"/>
              <w:ind w:firstLine="0"/>
              <w:jc w:val="left"/>
            </w:pPr>
            <w:r w:rsidRPr="00817B8F">
              <w:t xml:space="preserve">Značka sítí </w:t>
            </w:r>
            <w:proofErr w:type="spellStart"/>
            <w:r w:rsidRPr="00817B8F">
              <w:t>vým.výhybky</w:t>
            </w:r>
            <w:proofErr w:type="spellEnd"/>
          </w:p>
        </w:tc>
      </w:tr>
      <w:tr w:rsidR="00817B8F" w:rsidRPr="00817B8F" w14:paraId="68B77005"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5D7A77F"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5D416ACF" w14:textId="77777777" w:rsidR="00817B8F" w:rsidRPr="00817B8F" w:rsidRDefault="00817B8F" w:rsidP="00817B8F">
            <w:pPr>
              <w:spacing w:before="0"/>
              <w:ind w:firstLine="0"/>
              <w:jc w:val="left"/>
            </w:pPr>
            <w:r w:rsidRPr="00817B8F">
              <w:t xml:space="preserve">Značka sítí </w:t>
            </w:r>
            <w:proofErr w:type="spellStart"/>
            <w:r w:rsidRPr="00817B8F">
              <w:t>styk_výh</w:t>
            </w:r>
            <w:proofErr w:type="spellEnd"/>
            <w:r w:rsidRPr="00817B8F">
              <w:t>.</w:t>
            </w:r>
          </w:p>
        </w:tc>
        <w:tc>
          <w:tcPr>
            <w:tcW w:w="1700" w:type="dxa"/>
            <w:tcBorders>
              <w:top w:val="nil"/>
              <w:left w:val="nil"/>
              <w:bottom w:val="single" w:sz="4" w:space="0" w:color="auto"/>
              <w:right w:val="single" w:sz="4" w:space="0" w:color="auto"/>
            </w:tcBorders>
            <w:shd w:val="clear" w:color="auto" w:fill="auto"/>
            <w:vAlign w:val="bottom"/>
            <w:hideMark/>
          </w:tcPr>
          <w:p w14:paraId="31AB5F77"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167A3106" w14:textId="77777777" w:rsidR="00817B8F" w:rsidRPr="00817B8F" w:rsidRDefault="00817B8F" w:rsidP="00817B8F">
            <w:pPr>
              <w:spacing w:before="0"/>
              <w:ind w:firstLine="0"/>
              <w:jc w:val="left"/>
            </w:pPr>
            <w:r w:rsidRPr="00817B8F">
              <w:t xml:space="preserve">Značka sítí </w:t>
            </w:r>
            <w:proofErr w:type="spellStart"/>
            <w:r w:rsidRPr="00817B8F">
              <w:t>styk_výh</w:t>
            </w:r>
            <w:proofErr w:type="spellEnd"/>
            <w:r w:rsidRPr="00817B8F">
              <w:t>.</w:t>
            </w:r>
          </w:p>
        </w:tc>
      </w:tr>
      <w:tr w:rsidR="00817B8F" w:rsidRPr="00817B8F" w14:paraId="46A809D7"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0515C89"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2C57E31D" w14:textId="77777777" w:rsidR="00817B8F" w:rsidRPr="00817B8F" w:rsidRDefault="00817B8F" w:rsidP="00817B8F">
            <w:pPr>
              <w:spacing w:before="0"/>
              <w:ind w:firstLine="0"/>
              <w:jc w:val="left"/>
            </w:pPr>
            <w:r w:rsidRPr="00817B8F">
              <w:t xml:space="preserve">Značka sítí </w:t>
            </w:r>
            <w:proofErr w:type="spellStart"/>
            <w:r w:rsidRPr="00817B8F">
              <w:t>bod_odb.výh</w:t>
            </w:r>
            <w:proofErr w:type="spellEnd"/>
            <w:r w:rsidRPr="00817B8F">
              <w:t>.</w:t>
            </w:r>
          </w:p>
        </w:tc>
        <w:tc>
          <w:tcPr>
            <w:tcW w:w="1700" w:type="dxa"/>
            <w:tcBorders>
              <w:top w:val="nil"/>
              <w:left w:val="nil"/>
              <w:bottom w:val="single" w:sz="4" w:space="0" w:color="auto"/>
              <w:right w:val="single" w:sz="4" w:space="0" w:color="auto"/>
            </w:tcBorders>
            <w:shd w:val="clear" w:color="auto" w:fill="auto"/>
            <w:vAlign w:val="bottom"/>
            <w:hideMark/>
          </w:tcPr>
          <w:p w14:paraId="42B0A63A"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0DE5DEFB" w14:textId="77777777" w:rsidR="00817B8F" w:rsidRPr="00817B8F" w:rsidRDefault="00817B8F" w:rsidP="00817B8F">
            <w:pPr>
              <w:spacing w:before="0"/>
              <w:ind w:firstLine="0"/>
              <w:jc w:val="left"/>
            </w:pPr>
            <w:r w:rsidRPr="00817B8F">
              <w:t xml:space="preserve">Značka sítí </w:t>
            </w:r>
            <w:proofErr w:type="spellStart"/>
            <w:r w:rsidRPr="00817B8F">
              <w:t>bod_odb.výh</w:t>
            </w:r>
            <w:proofErr w:type="spellEnd"/>
            <w:r w:rsidRPr="00817B8F">
              <w:t>.</w:t>
            </w:r>
          </w:p>
        </w:tc>
      </w:tr>
      <w:tr w:rsidR="00817B8F" w:rsidRPr="00817B8F" w14:paraId="16205397"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78E61F6"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6C50E093" w14:textId="77777777" w:rsidR="00817B8F" w:rsidRPr="00817B8F" w:rsidRDefault="00817B8F" w:rsidP="00817B8F">
            <w:pPr>
              <w:spacing w:before="0"/>
              <w:ind w:firstLine="0"/>
              <w:jc w:val="left"/>
            </w:pPr>
            <w:r w:rsidRPr="00817B8F">
              <w:t xml:space="preserve">Značka sítí </w:t>
            </w:r>
            <w:proofErr w:type="spellStart"/>
            <w:r w:rsidRPr="00817B8F">
              <w:t>konec_výh</w:t>
            </w:r>
            <w:proofErr w:type="spellEnd"/>
            <w:r w:rsidRPr="00817B8F">
              <w:t>.</w:t>
            </w:r>
          </w:p>
        </w:tc>
        <w:tc>
          <w:tcPr>
            <w:tcW w:w="1700" w:type="dxa"/>
            <w:tcBorders>
              <w:top w:val="nil"/>
              <w:left w:val="nil"/>
              <w:bottom w:val="single" w:sz="4" w:space="0" w:color="auto"/>
              <w:right w:val="single" w:sz="4" w:space="0" w:color="auto"/>
            </w:tcBorders>
            <w:shd w:val="clear" w:color="auto" w:fill="auto"/>
            <w:vAlign w:val="bottom"/>
            <w:hideMark/>
          </w:tcPr>
          <w:p w14:paraId="75C448CE"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062A0C23" w14:textId="77777777" w:rsidR="00817B8F" w:rsidRPr="00817B8F" w:rsidRDefault="00817B8F" w:rsidP="00817B8F">
            <w:pPr>
              <w:spacing w:before="0"/>
              <w:ind w:firstLine="0"/>
              <w:jc w:val="left"/>
            </w:pPr>
            <w:r w:rsidRPr="00817B8F">
              <w:t xml:space="preserve">Značka sítí </w:t>
            </w:r>
            <w:proofErr w:type="spellStart"/>
            <w:r w:rsidRPr="00817B8F">
              <w:t>konec_výh</w:t>
            </w:r>
            <w:proofErr w:type="spellEnd"/>
            <w:r w:rsidRPr="00817B8F">
              <w:t>.</w:t>
            </w:r>
          </w:p>
        </w:tc>
      </w:tr>
      <w:tr w:rsidR="00817B8F" w:rsidRPr="00817B8F" w14:paraId="74078F85"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1337629"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5E48E679" w14:textId="77777777" w:rsidR="00817B8F" w:rsidRPr="00817B8F" w:rsidRDefault="00817B8F" w:rsidP="00817B8F">
            <w:pPr>
              <w:spacing w:before="0"/>
              <w:ind w:firstLine="0"/>
              <w:jc w:val="left"/>
            </w:pPr>
            <w:r w:rsidRPr="00817B8F">
              <w:t>Značka sítí zarážedlo</w:t>
            </w:r>
          </w:p>
        </w:tc>
        <w:tc>
          <w:tcPr>
            <w:tcW w:w="1700" w:type="dxa"/>
            <w:tcBorders>
              <w:top w:val="nil"/>
              <w:left w:val="nil"/>
              <w:bottom w:val="single" w:sz="4" w:space="0" w:color="auto"/>
              <w:right w:val="single" w:sz="4" w:space="0" w:color="auto"/>
            </w:tcBorders>
            <w:shd w:val="clear" w:color="auto" w:fill="auto"/>
            <w:vAlign w:val="bottom"/>
            <w:hideMark/>
          </w:tcPr>
          <w:p w14:paraId="2DBE993C"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04094E25" w14:textId="77777777" w:rsidR="00817B8F" w:rsidRPr="00817B8F" w:rsidRDefault="00817B8F" w:rsidP="00817B8F">
            <w:pPr>
              <w:spacing w:before="0"/>
              <w:ind w:firstLine="0"/>
              <w:jc w:val="left"/>
            </w:pPr>
            <w:r w:rsidRPr="00817B8F">
              <w:t>Značka sítí zarážedlo</w:t>
            </w:r>
          </w:p>
        </w:tc>
      </w:tr>
      <w:tr w:rsidR="00817B8F" w:rsidRPr="00817B8F" w14:paraId="664D35B4"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119D65A"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37413069" w14:textId="77777777" w:rsidR="00817B8F" w:rsidRPr="00817B8F" w:rsidRDefault="00817B8F" w:rsidP="00817B8F">
            <w:pPr>
              <w:spacing w:before="0"/>
              <w:ind w:firstLine="0"/>
              <w:jc w:val="left"/>
            </w:pPr>
            <w:r w:rsidRPr="00817B8F">
              <w:t xml:space="preserve">Značka sítí </w:t>
            </w:r>
            <w:proofErr w:type="spellStart"/>
            <w:r w:rsidRPr="00817B8F">
              <w:t>mech.návěst</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5AEAED55"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019FB0C5" w14:textId="77777777" w:rsidR="00817B8F" w:rsidRPr="00817B8F" w:rsidRDefault="00817B8F" w:rsidP="00817B8F">
            <w:pPr>
              <w:spacing w:before="0"/>
              <w:ind w:firstLine="0"/>
              <w:jc w:val="left"/>
            </w:pPr>
            <w:r w:rsidRPr="00817B8F">
              <w:t xml:space="preserve">Značka sítí </w:t>
            </w:r>
            <w:proofErr w:type="spellStart"/>
            <w:r w:rsidRPr="00817B8F">
              <w:t>mech.návěst</w:t>
            </w:r>
            <w:proofErr w:type="spellEnd"/>
          </w:p>
        </w:tc>
      </w:tr>
      <w:tr w:rsidR="00817B8F" w:rsidRPr="00817B8F" w14:paraId="31872267"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B1226D0"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4267D87F" w14:textId="77777777" w:rsidR="00817B8F" w:rsidRPr="00817B8F" w:rsidRDefault="00817B8F" w:rsidP="00817B8F">
            <w:pPr>
              <w:spacing w:before="0"/>
              <w:ind w:firstLine="0"/>
              <w:jc w:val="left"/>
            </w:pPr>
            <w:r w:rsidRPr="00817B8F">
              <w:t xml:space="preserve">Značka sítí </w:t>
            </w:r>
            <w:proofErr w:type="spellStart"/>
            <w:r w:rsidRPr="00817B8F">
              <w:t>svět.návěst</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24E95F4C"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27F9B450" w14:textId="77777777" w:rsidR="00817B8F" w:rsidRPr="00817B8F" w:rsidRDefault="00817B8F" w:rsidP="00817B8F">
            <w:pPr>
              <w:spacing w:before="0"/>
              <w:ind w:firstLine="0"/>
              <w:jc w:val="left"/>
            </w:pPr>
            <w:r w:rsidRPr="00817B8F">
              <w:t xml:space="preserve">Značka sítí </w:t>
            </w:r>
            <w:proofErr w:type="spellStart"/>
            <w:r w:rsidRPr="00817B8F">
              <w:t>svět.návěst</w:t>
            </w:r>
            <w:proofErr w:type="spellEnd"/>
          </w:p>
        </w:tc>
      </w:tr>
      <w:tr w:rsidR="00817B8F" w:rsidRPr="00817B8F" w14:paraId="3C31AA74"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83F8BE2"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28E61500" w14:textId="77777777" w:rsidR="00817B8F" w:rsidRPr="00817B8F" w:rsidRDefault="00817B8F" w:rsidP="00817B8F">
            <w:pPr>
              <w:spacing w:before="0"/>
              <w:ind w:firstLine="0"/>
              <w:jc w:val="left"/>
            </w:pPr>
            <w:r w:rsidRPr="00817B8F">
              <w:t xml:space="preserve">Značka sítí </w:t>
            </w:r>
            <w:proofErr w:type="spellStart"/>
            <w:r w:rsidRPr="00817B8F">
              <w:t>výst.světlo</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1DC067CF"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795B3C9F" w14:textId="77777777" w:rsidR="00817B8F" w:rsidRPr="00817B8F" w:rsidRDefault="00817B8F" w:rsidP="00817B8F">
            <w:pPr>
              <w:spacing w:before="0"/>
              <w:ind w:firstLine="0"/>
              <w:jc w:val="left"/>
            </w:pPr>
            <w:r w:rsidRPr="00817B8F">
              <w:t xml:space="preserve">Značka sítí </w:t>
            </w:r>
            <w:proofErr w:type="spellStart"/>
            <w:r w:rsidRPr="00817B8F">
              <w:t>výst.světlo</w:t>
            </w:r>
            <w:proofErr w:type="spellEnd"/>
          </w:p>
        </w:tc>
      </w:tr>
      <w:tr w:rsidR="00817B8F" w:rsidRPr="00817B8F" w14:paraId="1835DEF2"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5865065F"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36B2495F" w14:textId="77777777" w:rsidR="00817B8F" w:rsidRPr="00817B8F" w:rsidRDefault="00817B8F" w:rsidP="00817B8F">
            <w:pPr>
              <w:spacing w:before="0"/>
              <w:ind w:firstLine="0"/>
              <w:jc w:val="left"/>
            </w:pPr>
            <w:r w:rsidRPr="00817B8F">
              <w:t>Značka sítí staničník</w:t>
            </w:r>
          </w:p>
        </w:tc>
        <w:tc>
          <w:tcPr>
            <w:tcW w:w="1700" w:type="dxa"/>
            <w:tcBorders>
              <w:top w:val="nil"/>
              <w:left w:val="nil"/>
              <w:bottom w:val="single" w:sz="4" w:space="0" w:color="auto"/>
              <w:right w:val="single" w:sz="4" w:space="0" w:color="auto"/>
            </w:tcBorders>
            <w:shd w:val="clear" w:color="auto" w:fill="auto"/>
            <w:vAlign w:val="bottom"/>
            <w:hideMark/>
          </w:tcPr>
          <w:p w14:paraId="70B599B3"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01D66037" w14:textId="77777777" w:rsidR="00817B8F" w:rsidRPr="00817B8F" w:rsidRDefault="00817B8F" w:rsidP="00817B8F">
            <w:pPr>
              <w:spacing w:before="0"/>
              <w:ind w:firstLine="0"/>
              <w:jc w:val="left"/>
            </w:pPr>
            <w:r w:rsidRPr="00817B8F">
              <w:t>Značka sítí staničník</w:t>
            </w:r>
          </w:p>
        </w:tc>
      </w:tr>
      <w:tr w:rsidR="00817B8F" w:rsidRPr="00817B8F" w14:paraId="3BF203BB"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5B6AFE6"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2C86EE10" w14:textId="77777777" w:rsidR="00817B8F" w:rsidRPr="00817B8F" w:rsidRDefault="00817B8F" w:rsidP="00817B8F">
            <w:pPr>
              <w:spacing w:before="0"/>
              <w:ind w:firstLine="0"/>
              <w:jc w:val="left"/>
            </w:pPr>
            <w:r w:rsidRPr="00817B8F">
              <w:t>Značka sítí majáček</w:t>
            </w:r>
          </w:p>
        </w:tc>
        <w:tc>
          <w:tcPr>
            <w:tcW w:w="1700" w:type="dxa"/>
            <w:tcBorders>
              <w:top w:val="nil"/>
              <w:left w:val="nil"/>
              <w:bottom w:val="single" w:sz="4" w:space="0" w:color="auto"/>
              <w:right w:val="single" w:sz="4" w:space="0" w:color="auto"/>
            </w:tcBorders>
            <w:shd w:val="clear" w:color="auto" w:fill="auto"/>
            <w:vAlign w:val="bottom"/>
            <w:hideMark/>
          </w:tcPr>
          <w:p w14:paraId="4F6797AE"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5432CD12" w14:textId="77777777" w:rsidR="00817B8F" w:rsidRPr="00817B8F" w:rsidRDefault="00817B8F" w:rsidP="00817B8F">
            <w:pPr>
              <w:spacing w:before="0"/>
              <w:ind w:firstLine="0"/>
              <w:jc w:val="left"/>
            </w:pPr>
            <w:r w:rsidRPr="00817B8F">
              <w:t>Značka sítí majáček</w:t>
            </w:r>
          </w:p>
        </w:tc>
      </w:tr>
      <w:tr w:rsidR="00817B8F" w:rsidRPr="00817B8F" w14:paraId="288282DE"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E85EEC1"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03254972" w14:textId="77777777" w:rsidR="00817B8F" w:rsidRPr="00817B8F" w:rsidRDefault="00817B8F" w:rsidP="00817B8F">
            <w:pPr>
              <w:spacing w:before="0"/>
              <w:ind w:firstLine="0"/>
              <w:jc w:val="left"/>
            </w:pPr>
            <w:r w:rsidRPr="00817B8F">
              <w:t xml:space="preserve">Značka předmět </w:t>
            </w:r>
            <w:proofErr w:type="spellStart"/>
            <w:r w:rsidRPr="00817B8F">
              <w:t>dop.značka</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487F3A09"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53E237C6" w14:textId="77777777" w:rsidR="00817B8F" w:rsidRPr="00817B8F" w:rsidRDefault="00817B8F" w:rsidP="00817B8F">
            <w:pPr>
              <w:spacing w:before="0"/>
              <w:ind w:firstLine="0"/>
              <w:jc w:val="left"/>
            </w:pPr>
            <w:r w:rsidRPr="00817B8F">
              <w:t xml:space="preserve">Značka předmět </w:t>
            </w:r>
            <w:proofErr w:type="spellStart"/>
            <w:r w:rsidRPr="00817B8F">
              <w:t>dop.značka</w:t>
            </w:r>
            <w:proofErr w:type="spellEnd"/>
          </w:p>
        </w:tc>
      </w:tr>
      <w:tr w:rsidR="00817B8F" w:rsidRPr="00817B8F" w14:paraId="2AD328C4" w14:textId="77777777" w:rsidTr="00817B8F">
        <w:trPr>
          <w:trHeight w:val="576"/>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1E3539E"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790BAD7C" w14:textId="77777777" w:rsidR="00817B8F" w:rsidRPr="00817B8F" w:rsidRDefault="00817B8F" w:rsidP="00817B8F">
            <w:pPr>
              <w:spacing w:before="0"/>
              <w:ind w:firstLine="0"/>
              <w:jc w:val="left"/>
            </w:pPr>
            <w:r w:rsidRPr="00817B8F">
              <w:t xml:space="preserve">Značka předmět </w:t>
            </w:r>
            <w:proofErr w:type="spellStart"/>
            <w:r w:rsidRPr="00817B8F">
              <w:t>dop.značka</w:t>
            </w:r>
            <w:proofErr w:type="spellEnd"/>
            <w:r w:rsidRPr="00817B8F">
              <w:t xml:space="preserve"> </w:t>
            </w:r>
            <w:proofErr w:type="spellStart"/>
            <w:r w:rsidRPr="00817B8F">
              <w:t>na_objektu</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500B6D20"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616640DC" w14:textId="77777777" w:rsidR="00817B8F" w:rsidRPr="00817B8F" w:rsidRDefault="00817B8F" w:rsidP="00817B8F">
            <w:pPr>
              <w:spacing w:before="0"/>
              <w:ind w:firstLine="0"/>
              <w:jc w:val="left"/>
            </w:pPr>
            <w:r w:rsidRPr="00817B8F">
              <w:t xml:space="preserve">Značka předmět </w:t>
            </w:r>
            <w:proofErr w:type="spellStart"/>
            <w:r w:rsidRPr="00817B8F">
              <w:t>dop.značka</w:t>
            </w:r>
            <w:proofErr w:type="spellEnd"/>
            <w:r w:rsidRPr="00817B8F">
              <w:t xml:space="preserve"> </w:t>
            </w:r>
            <w:proofErr w:type="spellStart"/>
            <w:r w:rsidRPr="00817B8F">
              <w:t>na_objektu</w:t>
            </w:r>
            <w:proofErr w:type="spellEnd"/>
          </w:p>
        </w:tc>
      </w:tr>
      <w:tr w:rsidR="00817B8F" w:rsidRPr="00817B8F" w14:paraId="6F6D4F1B"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1CFAFD0"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1798726A" w14:textId="77777777" w:rsidR="00817B8F" w:rsidRPr="00817B8F" w:rsidRDefault="00817B8F" w:rsidP="00817B8F">
            <w:pPr>
              <w:spacing w:before="0"/>
              <w:ind w:firstLine="0"/>
              <w:jc w:val="left"/>
            </w:pPr>
            <w:r w:rsidRPr="00817B8F">
              <w:t xml:space="preserve">Značka předmět </w:t>
            </w:r>
            <w:proofErr w:type="spellStart"/>
            <w:r w:rsidRPr="00817B8F">
              <w:t>místní_tabule</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4E6A1AA9"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578DA12E" w14:textId="77777777" w:rsidR="00817B8F" w:rsidRPr="00817B8F" w:rsidRDefault="00817B8F" w:rsidP="00817B8F">
            <w:pPr>
              <w:spacing w:before="0"/>
              <w:ind w:firstLine="0"/>
              <w:jc w:val="left"/>
            </w:pPr>
            <w:r w:rsidRPr="00817B8F">
              <w:t xml:space="preserve">Značka předmět </w:t>
            </w:r>
            <w:proofErr w:type="spellStart"/>
            <w:r w:rsidRPr="00817B8F">
              <w:t>místní_tabule</w:t>
            </w:r>
            <w:proofErr w:type="spellEnd"/>
          </w:p>
        </w:tc>
      </w:tr>
      <w:tr w:rsidR="00817B8F" w:rsidRPr="00817B8F" w14:paraId="579C2953"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F80A024"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148C5D1F" w14:textId="77777777" w:rsidR="00817B8F" w:rsidRPr="00817B8F" w:rsidRDefault="00817B8F" w:rsidP="00817B8F">
            <w:pPr>
              <w:spacing w:before="0"/>
              <w:ind w:firstLine="0"/>
              <w:jc w:val="left"/>
            </w:pPr>
            <w:r w:rsidRPr="00817B8F">
              <w:t xml:space="preserve">Značka předmět </w:t>
            </w:r>
            <w:proofErr w:type="spellStart"/>
            <w:r w:rsidRPr="00817B8F">
              <w:t>zast.veř.dopr</w:t>
            </w:r>
            <w:proofErr w:type="spellEnd"/>
            <w:r w:rsidRPr="00817B8F">
              <w:t>.</w:t>
            </w:r>
          </w:p>
        </w:tc>
        <w:tc>
          <w:tcPr>
            <w:tcW w:w="1700" w:type="dxa"/>
            <w:tcBorders>
              <w:top w:val="nil"/>
              <w:left w:val="nil"/>
              <w:bottom w:val="single" w:sz="4" w:space="0" w:color="auto"/>
              <w:right w:val="single" w:sz="4" w:space="0" w:color="auto"/>
            </w:tcBorders>
            <w:shd w:val="clear" w:color="auto" w:fill="auto"/>
            <w:vAlign w:val="bottom"/>
            <w:hideMark/>
          </w:tcPr>
          <w:p w14:paraId="67DD3225"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2BD9A503" w14:textId="77777777" w:rsidR="00817B8F" w:rsidRPr="00817B8F" w:rsidRDefault="00817B8F" w:rsidP="00817B8F">
            <w:pPr>
              <w:spacing w:before="0"/>
              <w:ind w:firstLine="0"/>
              <w:jc w:val="left"/>
            </w:pPr>
            <w:r w:rsidRPr="00817B8F">
              <w:t xml:space="preserve">Značka předmět </w:t>
            </w:r>
            <w:proofErr w:type="spellStart"/>
            <w:r w:rsidRPr="00817B8F">
              <w:t>zast.veř.dopr</w:t>
            </w:r>
            <w:proofErr w:type="spellEnd"/>
            <w:r w:rsidRPr="00817B8F">
              <w:t>.</w:t>
            </w:r>
          </w:p>
        </w:tc>
      </w:tr>
      <w:tr w:rsidR="00817B8F" w:rsidRPr="00817B8F" w14:paraId="76663311" w14:textId="77777777" w:rsidTr="00817B8F">
        <w:trPr>
          <w:trHeight w:val="576"/>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CEA28B3"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5E2822CF" w14:textId="77777777" w:rsidR="00817B8F" w:rsidRPr="00817B8F" w:rsidRDefault="00817B8F" w:rsidP="00817B8F">
            <w:pPr>
              <w:spacing w:before="0"/>
              <w:ind w:firstLine="0"/>
              <w:jc w:val="left"/>
            </w:pPr>
            <w:r w:rsidRPr="00817B8F">
              <w:t xml:space="preserve">Značka předmět </w:t>
            </w:r>
            <w:proofErr w:type="spellStart"/>
            <w:r w:rsidRPr="00817B8F">
              <w:t>zast.veř.dopr</w:t>
            </w:r>
            <w:proofErr w:type="spellEnd"/>
            <w:r w:rsidRPr="00817B8F">
              <w:t xml:space="preserve">. </w:t>
            </w:r>
            <w:proofErr w:type="spellStart"/>
            <w:r w:rsidRPr="00817B8F">
              <w:t>na_objektu</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44CC397D"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69C64587" w14:textId="77777777" w:rsidR="00817B8F" w:rsidRPr="00817B8F" w:rsidRDefault="00817B8F" w:rsidP="00817B8F">
            <w:pPr>
              <w:spacing w:before="0"/>
              <w:ind w:firstLine="0"/>
              <w:jc w:val="left"/>
            </w:pPr>
            <w:r w:rsidRPr="00817B8F">
              <w:t xml:space="preserve">Značka předmět </w:t>
            </w:r>
            <w:proofErr w:type="spellStart"/>
            <w:r w:rsidRPr="00817B8F">
              <w:t>zast.veř.dopr</w:t>
            </w:r>
            <w:proofErr w:type="spellEnd"/>
            <w:r w:rsidRPr="00817B8F">
              <w:t xml:space="preserve">. </w:t>
            </w:r>
            <w:proofErr w:type="spellStart"/>
            <w:r w:rsidRPr="00817B8F">
              <w:t>na_objektu</w:t>
            </w:r>
            <w:proofErr w:type="spellEnd"/>
          </w:p>
        </w:tc>
      </w:tr>
      <w:tr w:rsidR="00817B8F" w:rsidRPr="00817B8F" w14:paraId="6C419F2B"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9C20A03"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3406F23A" w14:textId="77777777" w:rsidR="00817B8F" w:rsidRPr="00817B8F" w:rsidRDefault="00817B8F" w:rsidP="00817B8F">
            <w:pPr>
              <w:spacing w:before="0"/>
              <w:ind w:firstLine="0"/>
              <w:jc w:val="left"/>
            </w:pPr>
            <w:r w:rsidRPr="00817B8F">
              <w:t>Značka předmět vrt</w:t>
            </w:r>
          </w:p>
        </w:tc>
        <w:tc>
          <w:tcPr>
            <w:tcW w:w="1700" w:type="dxa"/>
            <w:tcBorders>
              <w:top w:val="nil"/>
              <w:left w:val="nil"/>
              <w:bottom w:val="single" w:sz="4" w:space="0" w:color="auto"/>
              <w:right w:val="single" w:sz="4" w:space="0" w:color="auto"/>
            </w:tcBorders>
            <w:shd w:val="clear" w:color="auto" w:fill="auto"/>
            <w:vAlign w:val="bottom"/>
            <w:hideMark/>
          </w:tcPr>
          <w:p w14:paraId="09876C72"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2B580EEF" w14:textId="77777777" w:rsidR="00817B8F" w:rsidRPr="00817B8F" w:rsidRDefault="00817B8F" w:rsidP="00817B8F">
            <w:pPr>
              <w:spacing w:before="0"/>
              <w:ind w:firstLine="0"/>
              <w:jc w:val="left"/>
            </w:pPr>
            <w:r w:rsidRPr="00817B8F">
              <w:t>Značka předmět vrt</w:t>
            </w:r>
          </w:p>
        </w:tc>
      </w:tr>
      <w:tr w:rsidR="00817B8F" w:rsidRPr="00817B8F" w14:paraId="1601A76A"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C84253D"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64956F4C" w14:textId="77777777" w:rsidR="00817B8F" w:rsidRPr="00817B8F" w:rsidRDefault="00817B8F" w:rsidP="00817B8F">
            <w:pPr>
              <w:spacing w:before="0"/>
              <w:ind w:firstLine="0"/>
              <w:jc w:val="left"/>
            </w:pPr>
            <w:r w:rsidRPr="00817B8F">
              <w:t>Značka předmět jáma</w:t>
            </w:r>
          </w:p>
        </w:tc>
        <w:tc>
          <w:tcPr>
            <w:tcW w:w="1700" w:type="dxa"/>
            <w:tcBorders>
              <w:top w:val="nil"/>
              <w:left w:val="nil"/>
              <w:bottom w:val="single" w:sz="4" w:space="0" w:color="auto"/>
              <w:right w:val="single" w:sz="4" w:space="0" w:color="auto"/>
            </w:tcBorders>
            <w:shd w:val="clear" w:color="auto" w:fill="auto"/>
            <w:vAlign w:val="bottom"/>
            <w:hideMark/>
          </w:tcPr>
          <w:p w14:paraId="53DBA427"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2C355B70" w14:textId="77777777" w:rsidR="00817B8F" w:rsidRPr="00817B8F" w:rsidRDefault="00817B8F" w:rsidP="00817B8F">
            <w:pPr>
              <w:spacing w:before="0"/>
              <w:ind w:firstLine="0"/>
              <w:jc w:val="left"/>
            </w:pPr>
            <w:r w:rsidRPr="00817B8F">
              <w:t>Značka předmět jáma</w:t>
            </w:r>
          </w:p>
        </w:tc>
      </w:tr>
      <w:tr w:rsidR="00817B8F" w:rsidRPr="00817B8F" w14:paraId="3E212A9E"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58804B2C"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4CD0C3A1" w14:textId="77777777" w:rsidR="00817B8F" w:rsidRPr="00817B8F" w:rsidRDefault="00817B8F" w:rsidP="00817B8F">
            <w:pPr>
              <w:spacing w:before="0"/>
              <w:ind w:firstLine="0"/>
              <w:jc w:val="left"/>
            </w:pPr>
            <w:r w:rsidRPr="00817B8F">
              <w:t>Značka předmět štola</w:t>
            </w:r>
          </w:p>
        </w:tc>
        <w:tc>
          <w:tcPr>
            <w:tcW w:w="1700" w:type="dxa"/>
            <w:tcBorders>
              <w:top w:val="nil"/>
              <w:left w:val="nil"/>
              <w:bottom w:val="single" w:sz="4" w:space="0" w:color="auto"/>
              <w:right w:val="single" w:sz="4" w:space="0" w:color="auto"/>
            </w:tcBorders>
            <w:shd w:val="clear" w:color="auto" w:fill="auto"/>
            <w:vAlign w:val="bottom"/>
            <w:hideMark/>
          </w:tcPr>
          <w:p w14:paraId="7FEDDFDC"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63B1FC19" w14:textId="77777777" w:rsidR="00817B8F" w:rsidRPr="00817B8F" w:rsidRDefault="00817B8F" w:rsidP="00817B8F">
            <w:pPr>
              <w:spacing w:before="0"/>
              <w:ind w:firstLine="0"/>
              <w:jc w:val="left"/>
            </w:pPr>
            <w:r w:rsidRPr="00817B8F">
              <w:t>Značka předmět štola</w:t>
            </w:r>
          </w:p>
        </w:tc>
      </w:tr>
      <w:tr w:rsidR="00817B8F" w:rsidRPr="00817B8F" w14:paraId="3BEC5074"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96CB995" w14:textId="77777777" w:rsidR="00817B8F" w:rsidRPr="00817B8F" w:rsidRDefault="00817B8F" w:rsidP="00817B8F">
            <w:pPr>
              <w:spacing w:before="0"/>
              <w:ind w:firstLine="0"/>
              <w:jc w:val="left"/>
            </w:pPr>
            <w:r w:rsidRPr="00817B8F">
              <w:lastRenderedPageBreak/>
              <w:t>ZPS - body</w:t>
            </w:r>
          </w:p>
        </w:tc>
        <w:tc>
          <w:tcPr>
            <w:tcW w:w="3280" w:type="dxa"/>
            <w:tcBorders>
              <w:top w:val="nil"/>
              <w:left w:val="nil"/>
              <w:bottom w:val="single" w:sz="4" w:space="0" w:color="auto"/>
              <w:right w:val="single" w:sz="4" w:space="0" w:color="auto"/>
            </w:tcBorders>
            <w:shd w:val="clear" w:color="auto" w:fill="auto"/>
            <w:vAlign w:val="bottom"/>
            <w:hideMark/>
          </w:tcPr>
          <w:p w14:paraId="7B1835DC" w14:textId="77777777" w:rsidR="00817B8F" w:rsidRPr="00817B8F" w:rsidRDefault="00817B8F" w:rsidP="00817B8F">
            <w:pPr>
              <w:spacing w:before="0"/>
              <w:ind w:firstLine="0"/>
              <w:jc w:val="left"/>
            </w:pPr>
            <w:r w:rsidRPr="00817B8F">
              <w:t xml:space="preserve">Značka předmět </w:t>
            </w:r>
            <w:proofErr w:type="spellStart"/>
            <w:r w:rsidRPr="00817B8F">
              <w:t>průz.šachta</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6AD7239E"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5A7E5769" w14:textId="77777777" w:rsidR="00817B8F" w:rsidRPr="00817B8F" w:rsidRDefault="00817B8F" w:rsidP="00817B8F">
            <w:pPr>
              <w:spacing w:before="0"/>
              <w:ind w:firstLine="0"/>
              <w:jc w:val="left"/>
            </w:pPr>
            <w:r w:rsidRPr="00817B8F">
              <w:t xml:space="preserve">Značka předmět </w:t>
            </w:r>
            <w:proofErr w:type="spellStart"/>
            <w:r w:rsidRPr="00817B8F">
              <w:t>průz.šachta</w:t>
            </w:r>
            <w:proofErr w:type="spellEnd"/>
          </w:p>
        </w:tc>
      </w:tr>
      <w:tr w:rsidR="00817B8F" w:rsidRPr="00817B8F" w14:paraId="48528CE6"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3D74EE6"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25FAC8D0" w14:textId="77777777" w:rsidR="00817B8F" w:rsidRPr="00817B8F" w:rsidRDefault="00817B8F" w:rsidP="00817B8F">
            <w:pPr>
              <w:spacing w:before="0"/>
              <w:ind w:firstLine="0"/>
              <w:jc w:val="left"/>
            </w:pPr>
            <w:r w:rsidRPr="00817B8F">
              <w:t xml:space="preserve">Značka předmět </w:t>
            </w:r>
            <w:proofErr w:type="spellStart"/>
            <w:r w:rsidRPr="00817B8F">
              <w:t>sonda_vrt</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20F6A5C3"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3141E748" w14:textId="77777777" w:rsidR="00817B8F" w:rsidRPr="00817B8F" w:rsidRDefault="00817B8F" w:rsidP="00817B8F">
            <w:pPr>
              <w:spacing w:before="0"/>
              <w:ind w:firstLine="0"/>
              <w:jc w:val="left"/>
            </w:pPr>
            <w:r w:rsidRPr="00817B8F">
              <w:t xml:space="preserve">Značka předmět </w:t>
            </w:r>
            <w:proofErr w:type="spellStart"/>
            <w:r w:rsidRPr="00817B8F">
              <w:t>sonda_vrt</w:t>
            </w:r>
            <w:proofErr w:type="spellEnd"/>
          </w:p>
        </w:tc>
      </w:tr>
      <w:tr w:rsidR="00817B8F" w:rsidRPr="00817B8F" w14:paraId="77F049B2"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1F421EF"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2DC68127" w14:textId="77777777" w:rsidR="00817B8F" w:rsidRPr="00817B8F" w:rsidRDefault="00817B8F" w:rsidP="00817B8F">
            <w:pPr>
              <w:spacing w:before="0"/>
              <w:ind w:firstLine="0"/>
              <w:jc w:val="left"/>
            </w:pPr>
            <w:r w:rsidRPr="00817B8F">
              <w:t xml:space="preserve">Značka předmět </w:t>
            </w:r>
            <w:proofErr w:type="spellStart"/>
            <w:r w:rsidRPr="00817B8F">
              <w:t>sonda_kop</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335578E7"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710C178C" w14:textId="77777777" w:rsidR="00817B8F" w:rsidRPr="00817B8F" w:rsidRDefault="00817B8F" w:rsidP="00817B8F">
            <w:pPr>
              <w:spacing w:before="0"/>
              <w:ind w:firstLine="0"/>
              <w:jc w:val="left"/>
            </w:pPr>
            <w:r w:rsidRPr="00817B8F">
              <w:t xml:space="preserve">Značka předmět </w:t>
            </w:r>
            <w:proofErr w:type="spellStart"/>
            <w:r w:rsidRPr="00817B8F">
              <w:t>sonda_kop</w:t>
            </w:r>
            <w:proofErr w:type="spellEnd"/>
          </w:p>
        </w:tc>
      </w:tr>
      <w:tr w:rsidR="00817B8F" w:rsidRPr="00817B8F" w14:paraId="5B944132"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58482AF9"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63A56F4B" w14:textId="77777777" w:rsidR="00817B8F" w:rsidRPr="00817B8F" w:rsidRDefault="00817B8F" w:rsidP="00817B8F">
            <w:pPr>
              <w:spacing w:before="0"/>
              <w:ind w:firstLine="0"/>
              <w:jc w:val="left"/>
            </w:pPr>
            <w:r w:rsidRPr="00817B8F">
              <w:t xml:space="preserve">Značka předmět </w:t>
            </w:r>
            <w:proofErr w:type="spellStart"/>
            <w:r w:rsidRPr="00817B8F">
              <w:t>sonda_rýha</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5CAB6C1B"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375F3C2C" w14:textId="77777777" w:rsidR="00817B8F" w:rsidRPr="00817B8F" w:rsidRDefault="00817B8F" w:rsidP="00817B8F">
            <w:pPr>
              <w:spacing w:before="0"/>
              <w:ind w:firstLine="0"/>
              <w:jc w:val="left"/>
            </w:pPr>
            <w:r w:rsidRPr="00817B8F">
              <w:t xml:space="preserve">Značka předmět </w:t>
            </w:r>
            <w:proofErr w:type="spellStart"/>
            <w:r w:rsidRPr="00817B8F">
              <w:t>sonda_rýha</w:t>
            </w:r>
            <w:proofErr w:type="spellEnd"/>
          </w:p>
        </w:tc>
      </w:tr>
      <w:tr w:rsidR="00817B8F" w:rsidRPr="00817B8F" w14:paraId="5563E822"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195F381"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50AB7B9F" w14:textId="77777777" w:rsidR="00817B8F" w:rsidRPr="00817B8F" w:rsidRDefault="00817B8F" w:rsidP="00817B8F">
            <w:pPr>
              <w:spacing w:before="0"/>
              <w:ind w:firstLine="0"/>
              <w:jc w:val="left"/>
            </w:pPr>
            <w:r w:rsidRPr="00817B8F">
              <w:t xml:space="preserve">Značka KM </w:t>
            </w:r>
            <w:proofErr w:type="spellStart"/>
            <w:r w:rsidRPr="00817B8F">
              <w:t>povrch.lom</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5DB261D8"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1F608891" w14:textId="77777777" w:rsidR="00817B8F" w:rsidRPr="00817B8F" w:rsidRDefault="00817B8F" w:rsidP="00817B8F">
            <w:pPr>
              <w:spacing w:before="0"/>
              <w:ind w:firstLine="0"/>
              <w:jc w:val="left"/>
            </w:pPr>
            <w:r w:rsidRPr="00817B8F">
              <w:t xml:space="preserve">Značka KM </w:t>
            </w:r>
            <w:proofErr w:type="spellStart"/>
            <w:r w:rsidRPr="00817B8F">
              <w:t>povrch.lom</w:t>
            </w:r>
            <w:proofErr w:type="spellEnd"/>
          </w:p>
        </w:tc>
      </w:tr>
      <w:tr w:rsidR="00817B8F" w:rsidRPr="00817B8F" w14:paraId="7FB5159F"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4CD48CC"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026EC242" w14:textId="77777777" w:rsidR="00817B8F" w:rsidRPr="00817B8F" w:rsidRDefault="00817B8F" w:rsidP="00817B8F">
            <w:pPr>
              <w:spacing w:before="0"/>
              <w:ind w:firstLine="0"/>
              <w:jc w:val="left"/>
            </w:pPr>
            <w:r w:rsidRPr="00817B8F">
              <w:t xml:space="preserve">Značka KM </w:t>
            </w:r>
            <w:proofErr w:type="spellStart"/>
            <w:r w:rsidRPr="00817B8F">
              <w:t>těžba_zeminy</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6E1F1319"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392C9DF8" w14:textId="77777777" w:rsidR="00817B8F" w:rsidRPr="00817B8F" w:rsidRDefault="00817B8F" w:rsidP="00817B8F">
            <w:pPr>
              <w:spacing w:before="0"/>
              <w:ind w:firstLine="0"/>
              <w:jc w:val="left"/>
            </w:pPr>
            <w:r w:rsidRPr="00817B8F">
              <w:t xml:space="preserve">Značka KM </w:t>
            </w:r>
            <w:proofErr w:type="spellStart"/>
            <w:r w:rsidRPr="00817B8F">
              <w:t>těžba_zeminy</w:t>
            </w:r>
            <w:proofErr w:type="spellEnd"/>
          </w:p>
        </w:tc>
      </w:tr>
      <w:tr w:rsidR="00817B8F" w:rsidRPr="00817B8F" w14:paraId="5BD963D1"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10B6F7E"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0EC122FF" w14:textId="77777777" w:rsidR="00817B8F" w:rsidRPr="00817B8F" w:rsidRDefault="00817B8F" w:rsidP="00817B8F">
            <w:pPr>
              <w:spacing w:before="0"/>
              <w:ind w:firstLine="0"/>
              <w:jc w:val="left"/>
            </w:pPr>
            <w:r w:rsidRPr="00817B8F">
              <w:t>Značka KM rašelina</w:t>
            </w:r>
          </w:p>
        </w:tc>
        <w:tc>
          <w:tcPr>
            <w:tcW w:w="1700" w:type="dxa"/>
            <w:tcBorders>
              <w:top w:val="nil"/>
              <w:left w:val="nil"/>
              <w:bottom w:val="single" w:sz="4" w:space="0" w:color="auto"/>
              <w:right w:val="single" w:sz="4" w:space="0" w:color="auto"/>
            </w:tcBorders>
            <w:shd w:val="clear" w:color="auto" w:fill="auto"/>
            <w:vAlign w:val="bottom"/>
            <w:hideMark/>
          </w:tcPr>
          <w:p w14:paraId="22684B88"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16267168" w14:textId="77777777" w:rsidR="00817B8F" w:rsidRPr="00817B8F" w:rsidRDefault="00817B8F" w:rsidP="00817B8F">
            <w:pPr>
              <w:spacing w:before="0"/>
              <w:ind w:firstLine="0"/>
              <w:jc w:val="left"/>
            </w:pPr>
            <w:r w:rsidRPr="00817B8F">
              <w:t>Značka KM rašelina</w:t>
            </w:r>
          </w:p>
        </w:tc>
      </w:tr>
      <w:tr w:rsidR="00817B8F" w:rsidRPr="00817B8F" w14:paraId="1412962D"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DD73C3E"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052EDEE8" w14:textId="77777777" w:rsidR="00817B8F" w:rsidRPr="00817B8F" w:rsidRDefault="00817B8F" w:rsidP="00817B8F">
            <w:pPr>
              <w:spacing w:before="0"/>
              <w:ind w:firstLine="0"/>
              <w:jc w:val="left"/>
            </w:pPr>
            <w:r w:rsidRPr="00817B8F">
              <w:t>Značka KM lom</w:t>
            </w:r>
          </w:p>
        </w:tc>
        <w:tc>
          <w:tcPr>
            <w:tcW w:w="1700" w:type="dxa"/>
            <w:tcBorders>
              <w:top w:val="nil"/>
              <w:left w:val="nil"/>
              <w:bottom w:val="single" w:sz="4" w:space="0" w:color="auto"/>
              <w:right w:val="single" w:sz="4" w:space="0" w:color="auto"/>
            </w:tcBorders>
            <w:shd w:val="clear" w:color="auto" w:fill="auto"/>
            <w:vAlign w:val="bottom"/>
            <w:hideMark/>
          </w:tcPr>
          <w:p w14:paraId="722A2F96"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57708E5E" w14:textId="77777777" w:rsidR="00817B8F" w:rsidRPr="00817B8F" w:rsidRDefault="00817B8F" w:rsidP="00817B8F">
            <w:pPr>
              <w:spacing w:before="0"/>
              <w:ind w:firstLine="0"/>
              <w:jc w:val="left"/>
            </w:pPr>
            <w:r w:rsidRPr="00817B8F">
              <w:t>Značka KM lom</w:t>
            </w:r>
          </w:p>
        </w:tc>
      </w:tr>
      <w:tr w:rsidR="00817B8F" w:rsidRPr="00817B8F" w14:paraId="72264004"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817F0A6"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3977E1E7" w14:textId="77777777" w:rsidR="00817B8F" w:rsidRPr="00817B8F" w:rsidRDefault="00817B8F" w:rsidP="00817B8F">
            <w:pPr>
              <w:spacing w:before="0"/>
              <w:ind w:firstLine="0"/>
              <w:jc w:val="left"/>
            </w:pPr>
            <w:r w:rsidRPr="00817B8F">
              <w:t>Značka KM jeskyně</w:t>
            </w:r>
          </w:p>
        </w:tc>
        <w:tc>
          <w:tcPr>
            <w:tcW w:w="1700" w:type="dxa"/>
            <w:tcBorders>
              <w:top w:val="nil"/>
              <w:left w:val="nil"/>
              <w:bottom w:val="single" w:sz="4" w:space="0" w:color="auto"/>
              <w:right w:val="single" w:sz="4" w:space="0" w:color="auto"/>
            </w:tcBorders>
            <w:shd w:val="clear" w:color="auto" w:fill="auto"/>
            <w:vAlign w:val="bottom"/>
            <w:hideMark/>
          </w:tcPr>
          <w:p w14:paraId="47222D57"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053234F5" w14:textId="77777777" w:rsidR="00817B8F" w:rsidRPr="00817B8F" w:rsidRDefault="00817B8F" w:rsidP="00817B8F">
            <w:pPr>
              <w:spacing w:before="0"/>
              <w:ind w:firstLine="0"/>
              <w:jc w:val="left"/>
            </w:pPr>
            <w:r w:rsidRPr="00817B8F">
              <w:t>Značka KM jeskyně</w:t>
            </w:r>
          </w:p>
        </w:tc>
      </w:tr>
      <w:tr w:rsidR="00817B8F" w:rsidRPr="00817B8F" w14:paraId="2D42D036"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072CF51"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0F8825A1" w14:textId="77777777" w:rsidR="00817B8F" w:rsidRPr="00817B8F" w:rsidRDefault="00817B8F" w:rsidP="00817B8F">
            <w:pPr>
              <w:spacing w:before="0"/>
              <w:ind w:firstLine="0"/>
              <w:jc w:val="left"/>
            </w:pPr>
            <w:r w:rsidRPr="00817B8F">
              <w:t>Značka KM skály</w:t>
            </w:r>
          </w:p>
        </w:tc>
        <w:tc>
          <w:tcPr>
            <w:tcW w:w="1700" w:type="dxa"/>
            <w:tcBorders>
              <w:top w:val="nil"/>
              <w:left w:val="nil"/>
              <w:bottom w:val="single" w:sz="4" w:space="0" w:color="auto"/>
              <w:right w:val="single" w:sz="4" w:space="0" w:color="auto"/>
            </w:tcBorders>
            <w:shd w:val="clear" w:color="auto" w:fill="auto"/>
            <w:vAlign w:val="bottom"/>
            <w:hideMark/>
          </w:tcPr>
          <w:p w14:paraId="751844BC"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3F11E9CA" w14:textId="77777777" w:rsidR="00817B8F" w:rsidRPr="00817B8F" w:rsidRDefault="00817B8F" w:rsidP="00817B8F">
            <w:pPr>
              <w:spacing w:before="0"/>
              <w:ind w:firstLine="0"/>
              <w:jc w:val="left"/>
            </w:pPr>
            <w:r w:rsidRPr="00817B8F">
              <w:t>Značka KM skály</w:t>
            </w:r>
          </w:p>
        </w:tc>
      </w:tr>
      <w:tr w:rsidR="00817B8F" w:rsidRPr="00817B8F" w14:paraId="5233B4B2"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73A7BAF"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19A7E123" w14:textId="77777777" w:rsidR="00817B8F" w:rsidRPr="00817B8F" w:rsidRDefault="00817B8F" w:rsidP="00817B8F">
            <w:pPr>
              <w:spacing w:before="0"/>
              <w:ind w:firstLine="0"/>
              <w:jc w:val="left"/>
            </w:pPr>
            <w:r w:rsidRPr="00817B8F">
              <w:t>Značka sítí studna</w:t>
            </w:r>
          </w:p>
        </w:tc>
        <w:tc>
          <w:tcPr>
            <w:tcW w:w="1700" w:type="dxa"/>
            <w:tcBorders>
              <w:top w:val="nil"/>
              <w:left w:val="nil"/>
              <w:bottom w:val="single" w:sz="4" w:space="0" w:color="auto"/>
              <w:right w:val="single" w:sz="4" w:space="0" w:color="auto"/>
            </w:tcBorders>
            <w:shd w:val="clear" w:color="auto" w:fill="auto"/>
            <w:vAlign w:val="bottom"/>
            <w:hideMark/>
          </w:tcPr>
          <w:p w14:paraId="5874B93B"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10F2EB25" w14:textId="77777777" w:rsidR="00817B8F" w:rsidRPr="00817B8F" w:rsidRDefault="00817B8F" w:rsidP="00817B8F">
            <w:pPr>
              <w:spacing w:before="0"/>
              <w:ind w:firstLine="0"/>
              <w:jc w:val="left"/>
            </w:pPr>
            <w:r w:rsidRPr="00817B8F">
              <w:t>Značka sítí studna</w:t>
            </w:r>
          </w:p>
        </w:tc>
      </w:tr>
      <w:tr w:rsidR="00817B8F" w:rsidRPr="00817B8F" w14:paraId="59472F1F"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4A7EABB"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58E4C825" w14:textId="77777777" w:rsidR="00817B8F" w:rsidRPr="00817B8F" w:rsidRDefault="00817B8F" w:rsidP="00817B8F">
            <w:pPr>
              <w:spacing w:before="0"/>
              <w:ind w:firstLine="0"/>
              <w:jc w:val="left"/>
            </w:pPr>
            <w:r w:rsidRPr="00817B8F">
              <w:t xml:space="preserve">Značka sítí </w:t>
            </w:r>
            <w:proofErr w:type="spellStart"/>
            <w:r w:rsidRPr="00817B8F">
              <w:t>studna_sběrná</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5BDF26D4"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1AE188BB" w14:textId="77777777" w:rsidR="00817B8F" w:rsidRPr="00817B8F" w:rsidRDefault="00817B8F" w:rsidP="00817B8F">
            <w:pPr>
              <w:spacing w:before="0"/>
              <w:ind w:firstLine="0"/>
              <w:jc w:val="left"/>
            </w:pPr>
            <w:r w:rsidRPr="00817B8F">
              <w:t xml:space="preserve">Značka sítí </w:t>
            </w:r>
            <w:proofErr w:type="spellStart"/>
            <w:r w:rsidRPr="00817B8F">
              <w:t>studna_sběrná</w:t>
            </w:r>
            <w:proofErr w:type="spellEnd"/>
          </w:p>
        </w:tc>
      </w:tr>
      <w:tr w:rsidR="00817B8F" w:rsidRPr="00817B8F" w14:paraId="6036D33D"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AE79327"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4104FF4F" w14:textId="77777777" w:rsidR="00817B8F" w:rsidRPr="00817B8F" w:rsidRDefault="00817B8F" w:rsidP="00817B8F">
            <w:pPr>
              <w:spacing w:before="0"/>
              <w:ind w:firstLine="0"/>
              <w:jc w:val="left"/>
            </w:pPr>
            <w:r w:rsidRPr="00817B8F">
              <w:t>Značka sítí fontána</w:t>
            </w:r>
          </w:p>
        </w:tc>
        <w:tc>
          <w:tcPr>
            <w:tcW w:w="1700" w:type="dxa"/>
            <w:tcBorders>
              <w:top w:val="nil"/>
              <w:left w:val="nil"/>
              <w:bottom w:val="single" w:sz="4" w:space="0" w:color="auto"/>
              <w:right w:val="single" w:sz="4" w:space="0" w:color="auto"/>
            </w:tcBorders>
            <w:shd w:val="clear" w:color="auto" w:fill="auto"/>
            <w:vAlign w:val="bottom"/>
            <w:hideMark/>
          </w:tcPr>
          <w:p w14:paraId="77C33FC1"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1871C8F3" w14:textId="77777777" w:rsidR="00817B8F" w:rsidRPr="00817B8F" w:rsidRDefault="00817B8F" w:rsidP="00817B8F">
            <w:pPr>
              <w:spacing w:before="0"/>
              <w:ind w:firstLine="0"/>
              <w:jc w:val="left"/>
            </w:pPr>
            <w:r w:rsidRPr="00817B8F">
              <w:t>Značka sítí fontána</w:t>
            </w:r>
          </w:p>
        </w:tc>
      </w:tr>
      <w:tr w:rsidR="00817B8F" w:rsidRPr="00817B8F" w14:paraId="7B5FCFD6"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252B782"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2A56C2BB" w14:textId="77777777" w:rsidR="00817B8F" w:rsidRPr="00817B8F" w:rsidRDefault="00817B8F" w:rsidP="00817B8F">
            <w:pPr>
              <w:spacing w:before="0"/>
              <w:ind w:firstLine="0"/>
              <w:jc w:val="left"/>
            </w:pPr>
            <w:r w:rsidRPr="00817B8F">
              <w:t xml:space="preserve">Značka předmět </w:t>
            </w:r>
            <w:proofErr w:type="spellStart"/>
            <w:r w:rsidRPr="00817B8F">
              <w:t>střed_malého</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5D7944DE"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1053D6B0" w14:textId="77777777" w:rsidR="00817B8F" w:rsidRPr="00817B8F" w:rsidRDefault="00817B8F" w:rsidP="00817B8F">
            <w:pPr>
              <w:spacing w:before="0"/>
              <w:ind w:firstLine="0"/>
              <w:jc w:val="left"/>
            </w:pPr>
            <w:r w:rsidRPr="00817B8F">
              <w:t xml:space="preserve">Značka předmět </w:t>
            </w:r>
            <w:proofErr w:type="spellStart"/>
            <w:r w:rsidRPr="00817B8F">
              <w:t>střed_malého</w:t>
            </w:r>
            <w:proofErr w:type="spellEnd"/>
          </w:p>
        </w:tc>
      </w:tr>
      <w:tr w:rsidR="00817B8F" w:rsidRPr="00817B8F" w14:paraId="45CF7F4E"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5B543E6"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35FA8B79" w14:textId="77777777" w:rsidR="00817B8F" w:rsidRPr="00817B8F" w:rsidRDefault="00817B8F" w:rsidP="00817B8F">
            <w:pPr>
              <w:spacing w:before="0"/>
              <w:ind w:firstLine="0"/>
              <w:jc w:val="left"/>
            </w:pPr>
            <w:r w:rsidRPr="00817B8F">
              <w:t xml:space="preserve">Značka KM </w:t>
            </w:r>
            <w:proofErr w:type="spellStart"/>
            <w:r w:rsidRPr="00817B8F">
              <w:t>vodní_plocha</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67C56E48"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1C24AB62" w14:textId="77777777" w:rsidR="00817B8F" w:rsidRPr="00817B8F" w:rsidRDefault="00817B8F" w:rsidP="00817B8F">
            <w:pPr>
              <w:spacing w:before="0"/>
              <w:ind w:firstLine="0"/>
              <w:jc w:val="left"/>
            </w:pPr>
            <w:r w:rsidRPr="00817B8F">
              <w:t xml:space="preserve">Značka KM </w:t>
            </w:r>
            <w:proofErr w:type="spellStart"/>
            <w:r w:rsidRPr="00817B8F">
              <w:t>vodní_plocha</w:t>
            </w:r>
            <w:proofErr w:type="spellEnd"/>
          </w:p>
        </w:tc>
      </w:tr>
      <w:tr w:rsidR="00817B8F" w:rsidRPr="00817B8F" w14:paraId="68CE6621"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453AFB9"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5989249F" w14:textId="77777777" w:rsidR="00817B8F" w:rsidRPr="00817B8F" w:rsidRDefault="00817B8F" w:rsidP="00817B8F">
            <w:pPr>
              <w:spacing w:before="0"/>
              <w:ind w:firstLine="0"/>
              <w:jc w:val="left"/>
            </w:pPr>
            <w:r w:rsidRPr="00817B8F">
              <w:t xml:space="preserve">Značka KM </w:t>
            </w:r>
            <w:proofErr w:type="spellStart"/>
            <w:r w:rsidRPr="00817B8F">
              <w:t>odkal.nádrž</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7D4ECE7C"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53546C5F" w14:textId="77777777" w:rsidR="00817B8F" w:rsidRPr="00817B8F" w:rsidRDefault="00817B8F" w:rsidP="00817B8F">
            <w:pPr>
              <w:spacing w:before="0"/>
              <w:ind w:firstLine="0"/>
              <w:jc w:val="left"/>
            </w:pPr>
            <w:r w:rsidRPr="00817B8F">
              <w:t xml:space="preserve">Značka KM </w:t>
            </w:r>
            <w:proofErr w:type="spellStart"/>
            <w:r w:rsidRPr="00817B8F">
              <w:t>odkal.nádrž</w:t>
            </w:r>
            <w:proofErr w:type="spellEnd"/>
          </w:p>
        </w:tc>
      </w:tr>
      <w:tr w:rsidR="00817B8F" w:rsidRPr="00817B8F" w14:paraId="657949A0"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5130F639"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5E62DAAC" w14:textId="77777777" w:rsidR="00817B8F" w:rsidRPr="00817B8F" w:rsidRDefault="00817B8F" w:rsidP="00817B8F">
            <w:pPr>
              <w:spacing w:before="0"/>
              <w:ind w:firstLine="0"/>
              <w:jc w:val="left"/>
            </w:pPr>
            <w:r w:rsidRPr="00817B8F">
              <w:t>Značka předmět zřídlo</w:t>
            </w:r>
          </w:p>
        </w:tc>
        <w:tc>
          <w:tcPr>
            <w:tcW w:w="1700" w:type="dxa"/>
            <w:tcBorders>
              <w:top w:val="nil"/>
              <w:left w:val="nil"/>
              <w:bottom w:val="single" w:sz="4" w:space="0" w:color="auto"/>
              <w:right w:val="single" w:sz="4" w:space="0" w:color="auto"/>
            </w:tcBorders>
            <w:shd w:val="clear" w:color="auto" w:fill="auto"/>
            <w:vAlign w:val="bottom"/>
            <w:hideMark/>
          </w:tcPr>
          <w:p w14:paraId="116BDCE4"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7205D996" w14:textId="77777777" w:rsidR="00817B8F" w:rsidRPr="00817B8F" w:rsidRDefault="00817B8F" w:rsidP="00817B8F">
            <w:pPr>
              <w:spacing w:before="0"/>
              <w:ind w:firstLine="0"/>
              <w:jc w:val="left"/>
            </w:pPr>
            <w:r w:rsidRPr="00817B8F">
              <w:t>Značka předmět zřídlo</w:t>
            </w:r>
          </w:p>
        </w:tc>
      </w:tr>
      <w:tr w:rsidR="00817B8F" w:rsidRPr="00817B8F" w14:paraId="43A0CC0B"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90A5BF5"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1D76C83B" w14:textId="77777777" w:rsidR="00817B8F" w:rsidRPr="00817B8F" w:rsidRDefault="00817B8F" w:rsidP="00817B8F">
            <w:pPr>
              <w:spacing w:before="0"/>
              <w:ind w:firstLine="0"/>
              <w:jc w:val="left"/>
            </w:pPr>
            <w:r w:rsidRPr="00817B8F">
              <w:t xml:space="preserve">Značka předmět </w:t>
            </w:r>
            <w:proofErr w:type="spellStart"/>
            <w:r w:rsidRPr="00817B8F">
              <w:t>přep.vod.toku</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70EC4D95"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34693847" w14:textId="77777777" w:rsidR="00817B8F" w:rsidRPr="00817B8F" w:rsidRDefault="00817B8F" w:rsidP="00817B8F">
            <w:pPr>
              <w:spacing w:before="0"/>
              <w:ind w:firstLine="0"/>
              <w:jc w:val="left"/>
            </w:pPr>
            <w:r w:rsidRPr="00817B8F">
              <w:t xml:space="preserve">Značka předmět </w:t>
            </w:r>
            <w:proofErr w:type="spellStart"/>
            <w:r w:rsidRPr="00817B8F">
              <w:t>přep.vod.toku</w:t>
            </w:r>
            <w:proofErr w:type="spellEnd"/>
          </w:p>
        </w:tc>
      </w:tr>
      <w:tr w:rsidR="00817B8F" w:rsidRPr="00817B8F" w14:paraId="391F3FF5"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AC08A15"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177DF111" w14:textId="77777777" w:rsidR="00817B8F" w:rsidRPr="00817B8F" w:rsidRDefault="00817B8F" w:rsidP="00817B8F">
            <w:pPr>
              <w:spacing w:before="0"/>
              <w:ind w:firstLine="0"/>
              <w:jc w:val="left"/>
            </w:pPr>
            <w:r w:rsidRPr="00817B8F">
              <w:t>Značka předmět vodočet</w:t>
            </w:r>
          </w:p>
        </w:tc>
        <w:tc>
          <w:tcPr>
            <w:tcW w:w="1700" w:type="dxa"/>
            <w:tcBorders>
              <w:top w:val="nil"/>
              <w:left w:val="nil"/>
              <w:bottom w:val="single" w:sz="4" w:space="0" w:color="auto"/>
              <w:right w:val="single" w:sz="4" w:space="0" w:color="auto"/>
            </w:tcBorders>
            <w:shd w:val="clear" w:color="auto" w:fill="auto"/>
            <w:vAlign w:val="bottom"/>
            <w:hideMark/>
          </w:tcPr>
          <w:p w14:paraId="5595DDCF"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716B36B9" w14:textId="77777777" w:rsidR="00817B8F" w:rsidRPr="00817B8F" w:rsidRDefault="00817B8F" w:rsidP="00817B8F">
            <w:pPr>
              <w:spacing w:before="0"/>
              <w:ind w:firstLine="0"/>
              <w:jc w:val="left"/>
            </w:pPr>
            <w:r w:rsidRPr="00817B8F">
              <w:t>Značka předmět vodočet</w:t>
            </w:r>
          </w:p>
        </w:tc>
      </w:tr>
      <w:tr w:rsidR="00817B8F" w:rsidRPr="00817B8F" w14:paraId="3AB5B204"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EE57171"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433DFB47" w14:textId="77777777" w:rsidR="00817B8F" w:rsidRPr="00817B8F" w:rsidRDefault="00817B8F" w:rsidP="00817B8F">
            <w:pPr>
              <w:spacing w:before="0"/>
              <w:ind w:firstLine="0"/>
              <w:jc w:val="left"/>
            </w:pPr>
            <w:r w:rsidRPr="00817B8F">
              <w:t>Značka předmět limnigraf</w:t>
            </w:r>
          </w:p>
        </w:tc>
        <w:tc>
          <w:tcPr>
            <w:tcW w:w="1700" w:type="dxa"/>
            <w:tcBorders>
              <w:top w:val="nil"/>
              <w:left w:val="nil"/>
              <w:bottom w:val="single" w:sz="4" w:space="0" w:color="auto"/>
              <w:right w:val="single" w:sz="4" w:space="0" w:color="auto"/>
            </w:tcBorders>
            <w:shd w:val="clear" w:color="auto" w:fill="auto"/>
            <w:vAlign w:val="bottom"/>
            <w:hideMark/>
          </w:tcPr>
          <w:p w14:paraId="3BDDBD1E"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44ACF812" w14:textId="77777777" w:rsidR="00817B8F" w:rsidRPr="00817B8F" w:rsidRDefault="00817B8F" w:rsidP="00817B8F">
            <w:pPr>
              <w:spacing w:before="0"/>
              <w:ind w:firstLine="0"/>
              <w:jc w:val="left"/>
            </w:pPr>
            <w:r w:rsidRPr="00817B8F">
              <w:t>Značka předmět limnigraf</w:t>
            </w:r>
          </w:p>
        </w:tc>
      </w:tr>
      <w:tr w:rsidR="00817B8F" w:rsidRPr="00817B8F" w14:paraId="6FE3AF84"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77B175F"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783C8222" w14:textId="77777777" w:rsidR="00817B8F" w:rsidRPr="00817B8F" w:rsidRDefault="00817B8F" w:rsidP="00817B8F">
            <w:pPr>
              <w:spacing w:before="0"/>
              <w:ind w:firstLine="0"/>
              <w:jc w:val="left"/>
            </w:pPr>
            <w:r w:rsidRPr="00817B8F">
              <w:t>Značka předmět vodojem</w:t>
            </w:r>
          </w:p>
        </w:tc>
        <w:tc>
          <w:tcPr>
            <w:tcW w:w="1700" w:type="dxa"/>
            <w:tcBorders>
              <w:top w:val="nil"/>
              <w:left w:val="nil"/>
              <w:bottom w:val="single" w:sz="4" w:space="0" w:color="auto"/>
              <w:right w:val="single" w:sz="4" w:space="0" w:color="auto"/>
            </w:tcBorders>
            <w:shd w:val="clear" w:color="auto" w:fill="auto"/>
            <w:vAlign w:val="bottom"/>
            <w:hideMark/>
          </w:tcPr>
          <w:p w14:paraId="44593E66"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2EBBA633" w14:textId="77777777" w:rsidR="00817B8F" w:rsidRPr="00817B8F" w:rsidRDefault="00817B8F" w:rsidP="00817B8F">
            <w:pPr>
              <w:spacing w:before="0"/>
              <w:ind w:firstLine="0"/>
              <w:jc w:val="left"/>
            </w:pPr>
            <w:r w:rsidRPr="00817B8F">
              <w:t>Značka předmět vodojem</w:t>
            </w:r>
          </w:p>
        </w:tc>
      </w:tr>
      <w:tr w:rsidR="00817B8F" w:rsidRPr="00817B8F" w14:paraId="24BAE141"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CD1559D"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55CE28D9" w14:textId="77777777" w:rsidR="00817B8F" w:rsidRPr="00817B8F" w:rsidRDefault="00817B8F" w:rsidP="00817B8F">
            <w:pPr>
              <w:spacing w:before="0"/>
              <w:ind w:firstLine="0"/>
              <w:jc w:val="left"/>
            </w:pPr>
            <w:r w:rsidRPr="00817B8F">
              <w:t xml:space="preserve">Značka sítí </w:t>
            </w:r>
            <w:proofErr w:type="spellStart"/>
            <w:r w:rsidRPr="00817B8F">
              <w:t>sloup_pl.sig</w:t>
            </w:r>
            <w:proofErr w:type="spellEnd"/>
            <w:r w:rsidRPr="00817B8F">
              <w:t>.</w:t>
            </w:r>
          </w:p>
        </w:tc>
        <w:tc>
          <w:tcPr>
            <w:tcW w:w="1700" w:type="dxa"/>
            <w:tcBorders>
              <w:top w:val="nil"/>
              <w:left w:val="nil"/>
              <w:bottom w:val="single" w:sz="4" w:space="0" w:color="auto"/>
              <w:right w:val="single" w:sz="4" w:space="0" w:color="auto"/>
            </w:tcBorders>
            <w:shd w:val="clear" w:color="auto" w:fill="auto"/>
            <w:vAlign w:val="bottom"/>
            <w:hideMark/>
          </w:tcPr>
          <w:p w14:paraId="6101EB3D"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21AA7E45" w14:textId="77777777" w:rsidR="00817B8F" w:rsidRPr="00817B8F" w:rsidRDefault="00817B8F" w:rsidP="00817B8F">
            <w:pPr>
              <w:spacing w:before="0"/>
              <w:ind w:firstLine="0"/>
              <w:jc w:val="left"/>
            </w:pPr>
            <w:r w:rsidRPr="00817B8F">
              <w:t xml:space="preserve">Značka sítí </w:t>
            </w:r>
            <w:proofErr w:type="spellStart"/>
            <w:r w:rsidRPr="00817B8F">
              <w:t>sloup_pl.sig</w:t>
            </w:r>
            <w:proofErr w:type="spellEnd"/>
            <w:r w:rsidRPr="00817B8F">
              <w:t>.</w:t>
            </w:r>
          </w:p>
        </w:tc>
      </w:tr>
      <w:tr w:rsidR="00817B8F" w:rsidRPr="00817B8F" w14:paraId="2A0641B2"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0603954"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768426A0" w14:textId="77777777" w:rsidR="00817B8F" w:rsidRPr="00817B8F" w:rsidRDefault="00817B8F" w:rsidP="00817B8F">
            <w:pPr>
              <w:spacing w:before="0"/>
              <w:ind w:firstLine="0"/>
              <w:jc w:val="left"/>
            </w:pPr>
            <w:r w:rsidRPr="00817B8F">
              <w:t xml:space="preserve">Značka sítí </w:t>
            </w:r>
            <w:proofErr w:type="spellStart"/>
            <w:r w:rsidRPr="00817B8F">
              <w:t>pobř.sig.světlo</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46CAC388"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6BBC1889" w14:textId="77777777" w:rsidR="00817B8F" w:rsidRPr="00817B8F" w:rsidRDefault="00817B8F" w:rsidP="00817B8F">
            <w:pPr>
              <w:spacing w:before="0"/>
              <w:ind w:firstLine="0"/>
              <w:jc w:val="left"/>
            </w:pPr>
            <w:r w:rsidRPr="00817B8F">
              <w:t xml:space="preserve">Značka sítí </w:t>
            </w:r>
            <w:proofErr w:type="spellStart"/>
            <w:r w:rsidRPr="00817B8F">
              <w:t>pobř.sig.světlo</w:t>
            </w:r>
            <w:proofErr w:type="spellEnd"/>
          </w:p>
        </w:tc>
      </w:tr>
      <w:tr w:rsidR="00817B8F" w:rsidRPr="00817B8F" w14:paraId="1ED29BFC"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D13224E"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7217DF9A" w14:textId="77777777" w:rsidR="00817B8F" w:rsidRPr="00817B8F" w:rsidRDefault="00817B8F" w:rsidP="00817B8F">
            <w:pPr>
              <w:spacing w:before="0"/>
              <w:ind w:firstLine="0"/>
              <w:jc w:val="left"/>
            </w:pPr>
            <w:r w:rsidRPr="00817B8F">
              <w:t>Značka KM přístav</w:t>
            </w:r>
          </w:p>
        </w:tc>
        <w:tc>
          <w:tcPr>
            <w:tcW w:w="1700" w:type="dxa"/>
            <w:tcBorders>
              <w:top w:val="nil"/>
              <w:left w:val="nil"/>
              <w:bottom w:val="single" w:sz="4" w:space="0" w:color="auto"/>
              <w:right w:val="single" w:sz="4" w:space="0" w:color="auto"/>
            </w:tcBorders>
            <w:shd w:val="clear" w:color="auto" w:fill="auto"/>
            <w:vAlign w:val="bottom"/>
            <w:hideMark/>
          </w:tcPr>
          <w:p w14:paraId="18EA0BE9"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65D7B1F3" w14:textId="77777777" w:rsidR="00817B8F" w:rsidRPr="00817B8F" w:rsidRDefault="00817B8F" w:rsidP="00817B8F">
            <w:pPr>
              <w:spacing w:before="0"/>
              <w:ind w:firstLine="0"/>
              <w:jc w:val="left"/>
            </w:pPr>
            <w:r w:rsidRPr="00817B8F">
              <w:t>Značka KM přístav</w:t>
            </w:r>
          </w:p>
        </w:tc>
      </w:tr>
      <w:tr w:rsidR="00817B8F" w:rsidRPr="00817B8F" w14:paraId="4B2E3B36"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0B6CAD2"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4F8F9D93" w14:textId="77777777" w:rsidR="00817B8F" w:rsidRPr="00817B8F" w:rsidRDefault="00817B8F" w:rsidP="00817B8F">
            <w:pPr>
              <w:spacing w:before="0"/>
              <w:ind w:firstLine="0"/>
              <w:jc w:val="left"/>
            </w:pPr>
            <w:r w:rsidRPr="00817B8F">
              <w:t>Značka KM orná půda</w:t>
            </w:r>
          </w:p>
        </w:tc>
        <w:tc>
          <w:tcPr>
            <w:tcW w:w="1700" w:type="dxa"/>
            <w:tcBorders>
              <w:top w:val="nil"/>
              <w:left w:val="nil"/>
              <w:bottom w:val="single" w:sz="4" w:space="0" w:color="auto"/>
              <w:right w:val="single" w:sz="4" w:space="0" w:color="auto"/>
            </w:tcBorders>
            <w:shd w:val="clear" w:color="auto" w:fill="auto"/>
            <w:vAlign w:val="bottom"/>
            <w:hideMark/>
          </w:tcPr>
          <w:p w14:paraId="539CEE96"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4679D6B2" w14:textId="77777777" w:rsidR="00817B8F" w:rsidRPr="00817B8F" w:rsidRDefault="00817B8F" w:rsidP="00817B8F">
            <w:pPr>
              <w:spacing w:before="0"/>
              <w:ind w:firstLine="0"/>
              <w:jc w:val="left"/>
            </w:pPr>
            <w:r w:rsidRPr="00817B8F">
              <w:t>Značka KM orná půda</w:t>
            </w:r>
          </w:p>
        </w:tc>
      </w:tr>
      <w:tr w:rsidR="00817B8F" w:rsidRPr="00817B8F" w14:paraId="30A5B408"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7A26A92"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3CDF48B8" w14:textId="77777777" w:rsidR="00817B8F" w:rsidRPr="00817B8F" w:rsidRDefault="00817B8F" w:rsidP="00817B8F">
            <w:pPr>
              <w:spacing w:before="0"/>
              <w:ind w:firstLine="0"/>
              <w:jc w:val="left"/>
            </w:pPr>
            <w:r w:rsidRPr="00817B8F">
              <w:t>Značka KM chmelnice</w:t>
            </w:r>
          </w:p>
        </w:tc>
        <w:tc>
          <w:tcPr>
            <w:tcW w:w="1700" w:type="dxa"/>
            <w:tcBorders>
              <w:top w:val="nil"/>
              <w:left w:val="nil"/>
              <w:bottom w:val="single" w:sz="4" w:space="0" w:color="auto"/>
              <w:right w:val="single" w:sz="4" w:space="0" w:color="auto"/>
            </w:tcBorders>
            <w:shd w:val="clear" w:color="auto" w:fill="auto"/>
            <w:vAlign w:val="bottom"/>
            <w:hideMark/>
          </w:tcPr>
          <w:p w14:paraId="5CF580FA"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5161D142" w14:textId="77777777" w:rsidR="00817B8F" w:rsidRPr="00817B8F" w:rsidRDefault="00817B8F" w:rsidP="00817B8F">
            <w:pPr>
              <w:spacing w:before="0"/>
              <w:ind w:firstLine="0"/>
              <w:jc w:val="left"/>
            </w:pPr>
            <w:r w:rsidRPr="00817B8F">
              <w:t>Značka KM chmelnice</w:t>
            </w:r>
          </w:p>
        </w:tc>
      </w:tr>
      <w:tr w:rsidR="00817B8F" w:rsidRPr="00817B8F" w14:paraId="045CB9FD"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5FF875B0"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59C7D886" w14:textId="77777777" w:rsidR="00817B8F" w:rsidRPr="00817B8F" w:rsidRDefault="00817B8F" w:rsidP="00817B8F">
            <w:pPr>
              <w:spacing w:before="0"/>
              <w:ind w:firstLine="0"/>
              <w:jc w:val="left"/>
            </w:pPr>
            <w:r w:rsidRPr="00817B8F">
              <w:t>Značka KM vinice</w:t>
            </w:r>
          </w:p>
        </w:tc>
        <w:tc>
          <w:tcPr>
            <w:tcW w:w="1700" w:type="dxa"/>
            <w:tcBorders>
              <w:top w:val="nil"/>
              <w:left w:val="nil"/>
              <w:bottom w:val="single" w:sz="4" w:space="0" w:color="auto"/>
              <w:right w:val="single" w:sz="4" w:space="0" w:color="auto"/>
            </w:tcBorders>
            <w:shd w:val="clear" w:color="auto" w:fill="auto"/>
            <w:vAlign w:val="bottom"/>
            <w:hideMark/>
          </w:tcPr>
          <w:p w14:paraId="62CA629F"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093654B8" w14:textId="77777777" w:rsidR="00817B8F" w:rsidRPr="00817B8F" w:rsidRDefault="00817B8F" w:rsidP="00817B8F">
            <w:pPr>
              <w:spacing w:before="0"/>
              <w:ind w:firstLine="0"/>
              <w:jc w:val="left"/>
            </w:pPr>
            <w:r w:rsidRPr="00817B8F">
              <w:t>Značka KM vinice</w:t>
            </w:r>
          </w:p>
        </w:tc>
      </w:tr>
      <w:tr w:rsidR="00817B8F" w:rsidRPr="00817B8F" w14:paraId="28C4EB35"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457D9A7"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6945C517" w14:textId="77777777" w:rsidR="00817B8F" w:rsidRPr="00817B8F" w:rsidRDefault="00817B8F" w:rsidP="00817B8F">
            <w:pPr>
              <w:spacing w:before="0"/>
              <w:ind w:firstLine="0"/>
              <w:jc w:val="left"/>
            </w:pPr>
            <w:r w:rsidRPr="00817B8F">
              <w:t>Značka KM zahrada</w:t>
            </w:r>
          </w:p>
        </w:tc>
        <w:tc>
          <w:tcPr>
            <w:tcW w:w="1700" w:type="dxa"/>
            <w:tcBorders>
              <w:top w:val="nil"/>
              <w:left w:val="nil"/>
              <w:bottom w:val="single" w:sz="4" w:space="0" w:color="auto"/>
              <w:right w:val="single" w:sz="4" w:space="0" w:color="auto"/>
            </w:tcBorders>
            <w:shd w:val="clear" w:color="auto" w:fill="auto"/>
            <w:vAlign w:val="bottom"/>
            <w:hideMark/>
          </w:tcPr>
          <w:p w14:paraId="34A6F313"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03C7F314" w14:textId="77777777" w:rsidR="00817B8F" w:rsidRPr="00817B8F" w:rsidRDefault="00817B8F" w:rsidP="00817B8F">
            <w:pPr>
              <w:spacing w:before="0"/>
              <w:ind w:firstLine="0"/>
              <w:jc w:val="left"/>
            </w:pPr>
            <w:r w:rsidRPr="00817B8F">
              <w:t>Značka KM zahrada</w:t>
            </w:r>
          </w:p>
        </w:tc>
      </w:tr>
      <w:tr w:rsidR="00817B8F" w:rsidRPr="00817B8F" w14:paraId="62C3FE0D"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58018C9"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3E43AA44" w14:textId="77777777" w:rsidR="00817B8F" w:rsidRPr="00817B8F" w:rsidRDefault="00817B8F" w:rsidP="00817B8F">
            <w:pPr>
              <w:spacing w:before="0"/>
              <w:ind w:firstLine="0"/>
              <w:jc w:val="left"/>
            </w:pPr>
            <w:r w:rsidRPr="00817B8F">
              <w:t>Značka KM sad</w:t>
            </w:r>
          </w:p>
        </w:tc>
        <w:tc>
          <w:tcPr>
            <w:tcW w:w="1700" w:type="dxa"/>
            <w:tcBorders>
              <w:top w:val="nil"/>
              <w:left w:val="nil"/>
              <w:bottom w:val="single" w:sz="4" w:space="0" w:color="auto"/>
              <w:right w:val="single" w:sz="4" w:space="0" w:color="auto"/>
            </w:tcBorders>
            <w:shd w:val="clear" w:color="auto" w:fill="auto"/>
            <w:vAlign w:val="bottom"/>
            <w:hideMark/>
          </w:tcPr>
          <w:p w14:paraId="44E7C4F9"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0A7C6F3C" w14:textId="77777777" w:rsidR="00817B8F" w:rsidRPr="00817B8F" w:rsidRDefault="00817B8F" w:rsidP="00817B8F">
            <w:pPr>
              <w:spacing w:before="0"/>
              <w:ind w:firstLine="0"/>
              <w:jc w:val="left"/>
            </w:pPr>
            <w:r w:rsidRPr="00817B8F">
              <w:t>Značka KM sad</w:t>
            </w:r>
          </w:p>
        </w:tc>
      </w:tr>
      <w:tr w:rsidR="00817B8F" w:rsidRPr="00817B8F" w14:paraId="7463A092"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3F62DD7"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664940E8" w14:textId="77777777" w:rsidR="00817B8F" w:rsidRPr="00817B8F" w:rsidRDefault="00817B8F" w:rsidP="00817B8F">
            <w:pPr>
              <w:spacing w:before="0"/>
              <w:ind w:firstLine="0"/>
              <w:jc w:val="left"/>
            </w:pPr>
            <w:r w:rsidRPr="00817B8F">
              <w:t>Značka KM louka</w:t>
            </w:r>
          </w:p>
        </w:tc>
        <w:tc>
          <w:tcPr>
            <w:tcW w:w="1700" w:type="dxa"/>
            <w:tcBorders>
              <w:top w:val="nil"/>
              <w:left w:val="nil"/>
              <w:bottom w:val="single" w:sz="4" w:space="0" w:color="auto"/>
              <w:right w:val="single" w:sz="4" w:space="0" w:color="auto"/>
            </w:tcBorders>
            <w:shd w:val="clear" w:color="auto" w:fill="auto"/>
            <w:vAlign w:val="bottom"/>
            <w:hideMark/>
          </w:tcPr>
          <w:p w14:paraId="234C0024"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35AE2238" w14:textId="77777777" w:rsidR="00817B8F" w:rsidRPr="00817B8F" w:rsidRDefault="00817B8F" w:rsidP="00817B8F">
            <w:pPr>
              <w:spacing w:before="0"/>
              <w:ind w:firstLine="0"/>
              <w:jc w:val="left"/>
            </w:pPr>
            <w:r w:rsidRPr="00817B8F">
              <w:t>Značka KM louka</w:t>
            </w:r>
          </w:p>
        </w:tc>
      </w:tr>
      <w:tr w:rsidR="00817B8F" w:rsidRPr="00817B8F" w14:paraId="53A00242"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D140643"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744110AD" w14:textId="77777777" w:rsidR="00817B8F" w:rsidRPr="00817B8F" w:rsidRDefault="00817B8F" w:rsidP="00817B8F">
            <w:pPr>
              <w:spacing w:before="0"/>
              <w:ind w:firstLine="0"/>
              <w:jc w:val="left"/>
            </w:pPr>
            <w:r w:rsidRPr="00817B8F">
              <w:t>Značka KM pastvina</w:t>
            </w:r>
          </w:p>
        </w:tc>
        <w:tc>
          <w:tcPr>
            <w:tcW w:w="1700" w:type="dxa"/>
            <w:tcBorders>
              <w:top w:val="nil"/>
              <w:left w:val="nil"/>
              <w:bottom w:val="single" w:sz="4" w:space="0" w:color="auto"/>
              <w:right w:val="single" w:sz="4" w:space="0" w:color="auto"/>
            </w:tcBorders>
            <w:shd w:val="clear" w:color="auto" w:fill="auto"/>
            <w:vAlign w:val="bottom"/>
            <w:hideMark/>
          </w:tcPr>
          <w:p w14:paraId="7F29C2F7"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00298355" w14:textId="77777777" w:rsidR="00817B8F" w:rsidRPr="00817B8F" w:rsidRDefault="00817B8F" w:rsidP="00817B8F">
            <w:pPr>
              <w:spacing w:before="0"/>
              <w:ind w:firstLine="0"/>
              <w:jc w:val="left"/>
            </w:pPr>
            <w:r w:rsidRPr="00817B8F">
              <w:t>Značka KM pastvina</w:t>
            </w:r>
          </w:p>
        </w:tc>
      </w:tr>
      <w:tr w:rsidR="00817B8F" w:rsidRPr="00817B8F" w14:paraId="26D5F99F"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C838887"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1D197026" w14:textId="77777777" w:rsidR="00817B8F" w:rsidRPr="00817B8F" w:rsidRDefault="00817B8F" w:rsidP="00817B8F">
            <w:pPr>
              <w:spacing w:before="0"/>
              <w:ind w:firstLine="0"/>
              <w:jc w:val="left"/>
            </w:pPr>
            <w:r w:rsidRPr="00817B8F">
              <w:t>Značka KM les</w:t>
            </w:r>
          </w:p>
        </w:tc>
        <w:tc>
          <w:tcPr>
            <w:tcW w:w="1700" w:type="dxa"/>
            <w:tcBorders>
              <w:top w:val="nil"/>
              <w:left w:val="nil"/>
              <w:bottom w:val="single" w:sz="4" w:space="0" w:color="auto"/>
              <w:right w:val="single" w:sz="4" w:space="0" w:color="auto"/>
            </w:tcBorders>
            <w:shd w:val="clear" w:color="auto" w:fill="auto"/>
            <w:vAlign w:val="bottom"/>
            <w:hideMark/>
          </w:tcPr>
          <w:p w14:paraId="73F011C2"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5BE622E8" w14:textId="77777777" w:rsidR="00817B8F" w:rsidRPr="00817B8F" w:rsidRDefault="00817B8F" w:rsidP="00817B8F">
            <w:pPr>
              <w:spacing w:before="0"/>
              <w:ind w:firstLine="0"/>
              <w:jc w:val="left"/>
            </w:pPr>
            <w:r w:rsidRPr="00817B8F">
              <w:t>Značka KM les</w:t>
            </w:r>
          </w:p>
        </w:tc>
      </w:tr>
      <w:tr w:rsidR="00817B8F" w:rsidRPr="00817B8F" w14:paraId="0DFF11BA"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9D60C58"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23A48607" w14:textId="77777777" w:rsidR="00817B8F" w:rsidRPr="00817B8F" w:rsidRDefault="00817B8F" w:rsidP="00817B8F">
            <w:pPr>
              <w:spacing w:before="0"/>
              <w:ind w:firstLine="0"/>
              <w:jc w:val="left"/>
            </w:pPr>
            <w:r w:rsidRPr="00817B8F">
              <w:t xml:space="preserve">Značka KM </w:t>
            </w:r>
            <w:proofErr w:type="spellStart"/>
            <w:r w:rsidRPr="00817B8F">
              <w:t>les_jehlič</w:t>
            </w:r>
            <w:proofErr w:type="spellEnd"/>
            <w:r w:rsidRPr="00817B8F">
              <w:t>.</w:t>
            </w:r>
          </w:p>
        </w:tc>
        <w:tc>
          <w:tcPr>
            <w:tcW w:w="1700" w:type="dxa"/>
            <w:tcBorders>
              <w:top w:val="nil"/>
              <w:left w:val="nil"/>
              <w:bottom w:val="single" w:sz="4" w:space="0" w:color="auto"/>
              <w:right w:val="single" w:sz="4" w:space="0" w:color="auto"/>
            </w:tcBorders>
            <w:shd w:val="clear" w:color="auto" w:fill="auto"/>
            <w:vAlign w:val="bottom"/>
            <w:hideMark/>
          </w:tcPr>
          <w:p w14:paraId="79B69055"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6BCC0C41" w14:textId="77777777" w:rsidR="00817B8F" w:rsidRPr="00817B8F" w:rsidRDefault="00817B8F" w:rsidP="00817B8F">
            <w:pPr>
              <w:spacing w:before="0"/>
              <w:ind w:firstLine="0"/>
              <w:jc w:val="left"/>
            </w:pPr>
            <w:r w:rsidRPr="00817B8F">
              <w:t xml:space="preserve">Značka KM </w:t>
            </w:r>
            <w:proofErr w:type="spellStart"/>
            <w:r w:rsidRPr="00817B8F">
              <w:t>les_jehlič</w:t>
            </w:r>
            <w:proofErr w:type="spellEnd"/>
            <w:r w:rsidRPr="00817B8F">
              <w:t>.</w:t>
            </w:r>
          </w:p>
        </w:tc>
      </w:tr>
      <w:tr w:rsidR="00817B8F" w:rsidRPr="00817B8F" w14:paraId="4209D4D6"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D57C6A5"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7B6C52A6" w14:textId="77777777" w:rsidR="00817B8F" w:rsidRPr="00817B8F" w:rsidRDefault="00817B8F" w:rsidP="00817B8F">
            <w:pPr>
              <w:spacing w:before="0"/>
              <w:ind w:firstLine="0"/>
              <w:jc w:val="left"/>
            </w:pPr>
            <w:r w:rsidRPr="00817B8F">
              <w:t xml:space="preserve">Značka KM </w:t>
            </w:r>
            <w:proofErr w:type="spellStart"/>
            <w:r w:rsidRPr="00817B8F">
              <w:t>les_list</w:t>
            </w:r>
            <w:proofErr w:type="spellEnd"/>
            <w:r w:rsidRPr="00817B8F">
              <w:t>.</w:t>
            </w:r>
          </w:p>
        </w:tc>
        <w:tc>
          <w:tcPr>
            <w:tcW w:w="1700" w:type="dxa"/>
            <w:tcBorders>
              <w:top w:val="nil"/>
              <w:left w:val="nil"/>
              <w:bottom w:val="single" w:sz="4" w:space="0" w:color="auto"/>
              <w:right w:val="single" w:sz="4" w:space="0" w:color="auto"/>
            </w:tcBorders>
            <w:shd w:val="clear" w:color="auto" w:fill="auto"/>
            <w:vAlign w:val="bottom"/>
            <w:hideMark/>
          </w:tcPr>
          <w:p w14:paraId="05AB98AE"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230CEDC1" w14:textId="77777777" w:rsidR="00817B8F" w:rsidRPr="00817B8F" w:rsidRDefault="00817B8F" w:rsidP="00817B8F">
            <w:pPr>
              <w:spacing w:before="0"/>
              <w:ind w:firstLine="0"/>
              <w:jc w:val="left"/>
            </w:pPr>
            <w:r w:rsidRPr="00817B8F">
              <w:t xml:space="preserve">Značka KM </w:t>
            </w:r>
            <w:proofErr w:type="spellStart"/>
            <w:r w:rsidRPr="00817B8F">
              <w:t>les_list</w:t>
            </w:r>
            <w:proofErr w:type="spellEnd"/>
            <w:r w:rsidRPr="00817B8F">
              <w:t>.</w:t>
            </w:r>
          </w:p>
        </w:tc>
      </w:tr>
      <w:tr w:rsidR="00817B8F" w:rsidRPr="00817B8F" w14:paraId="10282466"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E36F9C6"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6E18E736" w14:textId="77777777" w:rsidR="00817B8F" w:rsidRPr="00817B8F" w:rsidRDefault="00817B8F" w:rsidP="00817B8F">
            <w:pPr>
              <w:spacing w:before="0"/>
              <w:ind w:firstLine="0"/>
              <w:jc w:val="left"/>
            </w:pPr>
            <w:r w:rsidRPr="00817B8F">
              <w:t>Značka KM křoviny</w:t>
            </w:r>
          </w:p>
        </w:tc>
        <w:tc>
          <w:tcPr>
            <w:tcW w:w="1700" w:type="dxa"/>
            <w:tcBorders>
              <w:top w:val="nil"/>
              <w:left w:val="nil"/>
              <w:bottom w:val="single" w:sz="4" w:space="0" w:color="auto"/>
              <w:right w:val="single" w:sz="4" w:space="0" w:color="auto"/>
            </w:tcBorders>
            <w:shd w:val="clear" w:color="auto" w:fill="auto"/>
            <w:vAlign w:val="bottom"/>
            <w:hideMark/>
          </w:tcPr>
          <w:p w14:paraId="4C6AEAFE"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3CC5ED29" w14:textId="77777777" w:rsidR="00817B8F" w:rsidRPr="00817B8F" w:rsidRDefault="00817B8F" w:rsidP="00817B8F">
            <w:pPr>
              <w:spacing w:before="0"/>
              <w:ind w:firstLine="0"/>
              <w:jc w:val="left"/>
            </w:pPr>
            <w:r w:rsidRPr="00817B8F">
              <w:t>Značka KM křoviny</w:t>
            </w:r>
          </w:p>
        </w:tc>
      </w:tr>
      <w:tr w:rsidR="00817B8F" w:rsidRPr="00817B8F" w14:paraId="49BEFD05"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F09231C"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4C94E301" w14:textId="77777777" w:rsidR="00817B8F" w:rsidRPr="00817B8F" w:rsidRDefault="00817B8F" w:rsidP="00817B8F">
            <w:pPr>
              <w:spacing w:before="0"/>
              <w:ind w:firstLine="0"/>
              <w:jc w:val="left"/>
            </w:pPr>
            <w:r w:rsidRPr="00817B8F">
              <w:t>Značka KM park</w:t>
            </w:r>
          </w:p>
        </w:tc>
        <w:tc>
          <w:tcPr>
            <w:tcW w:w="1700" w:type="dxa"/>
            <w:tcBorders>
              <w:top w:val="nil"/>
              <w:left w:val="nil"/>
              <w:bottom w:val="single" w:sz="4" w:space="0" w:color="auto"/>
              <w:right w:val="single" w:sz="4" w:space="0" w:color="auto"/>
            </w:tcBorders>
            <w:shd w:val="clear" w:color="auto" w:fill="auto"/>
            <w:vAlign w:val="bottom"/>
            <w:hideMark/>
          </w:tcPr>
          <w:p w14:paraId="06D584B1"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48504049" w14:textId="77777777" w:rsidR="00817B8F" w:rsidRPr="00817B8F" w:rsidRDefault="00817B8F" w:rsidP="00817B8F">
            <w:pPr>
              <w:spacing w:before="0"/>
              <w:ind w:firstLine="0"/>
              <w:jc w:val="left"/>
            </w:pPr>
            <w:r w:rsidRPr="00817B8F">
              <w:t>Značka KM park</w:t>
            </w:r>
          </w:p>
        </w:tc>
      </w:tr>
      <w:tr w:rsidR="00817B8F" w:rsidRPr="00817B8F" w14:paraId="7E4196D4"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EFD941D"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2127FA93" w14:textId="77777777" w:rsidR="00817B8F" w:rsidRPr="00817B8F" w:rsidRDefault="00817B8F" w:rsidP="00817B8F">
            <w:pPr>
              <w:spacing w:before="0"/>
              <w:ind w:firstLine="0"/>
              <w:jc w:val="left"/>
            </w:pPr>
            <w:r w:rsidRPr="00817B8F">
              <w:t>Značka KM neplodná</w:t>
            </w:r>
          </w:p>
        </w:tc>
        <w:tc>
          <w:tcPr>
            <w:tcW w:w="1700" w:type="dxa"/>
            <w:tcBorders>
              <w:top w:val="nil"/>
              <w:left w:val="nil"/>
              <w:bottom w:val="single" w:sz="4" w:space="0" w:color="auto"/>
              <w:right w:val="single" w:sz="4" w:space="0" w:color="auto"/>
            </w:tcBorders>
            <w:shd w:val="clear" w:color="auto" w:fill="auto"/>
            <w:vAlign w:val="bottom"/>
            <w:hideMark/>
          </w:tcPr>
          <w:p w14:paraId="15C48B4F"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30210821" w14:textId="77777777" w:rsidR="00817B8F" w:rsidRPr="00817B8F" w:rsidRDefault="00817B8F" w:rsidP="00817B8F">
            <w:pPr>
              <w:spacing w:before="0"/>
              <w:ind w:firstLine="0"/>
              <w:jc w:val="left"/>
            </w:pPr>
            <w:r w:rsidRPr="00817B8F">
              <w:t>Značka KM neplodná</w:t>
            </w:r>
          </w:p>
        </w:tc>
      </w:tr>
      <w:tr w:rsidR="00817B8F" w:rsidRPr="00817B8F" w14:paraId="1F0C4BAF"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5442FBD"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13E82EB8" w14:textId="77777777" w:rsidR="00817B8F" w:rsidRPr="00817B8F" w:rsidRDefault="00817B8F" w:rsidP="00817B8F">
            <w:pPr>
              <w:spacing w:before="0"/>
              <w:ind w:firstLine="0"/>
              <w:jc w:val="left"/>
            </w:pPr>
            <w:r w:rsidRPr="00817B8F">
              <w:t>Značka KM rákosí</w:t>
            </w:r>
          </w:p>
        </w:tc>
        <w:tc>
          <w:tcPr>
            <w:tcW w:w="1700" w:type="dxa"/>
            <w:tcBorders>
              <w:top w:val="nil"/>
              <w:left w:val="nil"/>
              <w:bottom w:val="single" w:sz="4" w:space="0" w:color="auto"/>
              <w:right w:val="single" w:sz="4" w:space="0" w:color="auto"/>
            </w:tcBorders>
            <w:shd w:val="clear" w:color="auto" w:fill="auto"/>
            <w:vAlign w:val="bottom"/>
            <w:hideMark/>
          </w:tcPr>
          <w:p w14:paraId="4D550024"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50F340DD" w14:textId="77777777" w:rsidR="00817B8F" w:rsidRPr="00817B8F" w:rsidRDefault="00817B8F" w:rsidP="00817B8F">
            <w:pPr>
              <w:spacing w:before="0"/>
              <w:ind w:firstLine="0"/>
              <w:jc w:val="left"/>
            </w:pPr>
            <w:r w:rsidRPr="00817B8F">
              <w:t>Značka KM rákosí</w:t>
            </w:r>
          </w:p>
        </w:tc>
      </w:tr>
      <w:tr w:rsidR="00817B8F" w:rsidRPr="00817B8F" w14:paraId="2AE5A136"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5C0338B"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29863377" w14:textId="77777777" w:rsidR="00817B8F" w:rsidRPr="00817B8F" w:rsidRDefault="00817B8F" w:rsidP="00817B8F">
            <w:pPr>
              <w:spacing w:before="0"/>
              <w:ind w:firstLine="0"/>
              <w:jc w:val="left"/>
            </w:pPr>
            <w:r w:rsidRPr="00817B8F">
              <w:t>Značka KM hřbitov</w:t>
            </w:r>
          </w:p>
        </w:tc>
        <w:tc>
          <w:tcPr>
            <w:tcW w:w="1700" w:type="dxa"/>
            <w:tcBorders>
              <w:top w:val="nil"/>
              <w:left w:val="nil"/>
              <w:bottom w:val="single" w:sz="4" w:space="0" w:color="auto"/>
              <w:right w:val="single" w:sz="4" w:space="0" w:color="auto"/>
            </w:tcBorders>
            <w:shd w:val="clear" w:color="auto" w:fill="auto"/>
            <w:vAlign w:val="bottom"/>
            <w:hideMark/>
          </w:tcPr>
          <w:p w14:paraId="1C711926"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39DE9422" w14:textId="77777777" w:rsidR="00817B8F" w:rsidRPr="00817B8F" w:rsidRDefault="00817B8F" w:rsidP="00817B8F">
            <w:pPr>
              <w:spacing w:before="0"/>
              <w:ind w:firstLine="0"/>
              <w:jc w:val="left"/>
            </w:pPr>
            <w:r w:rsidRPr="00817B8F">
              <w:t>Značka KM hřbitov</w:t>
            </w:r>
          </w:p>
        </w:tc>
      </w:tr>
      <w:tr w:rsidR="00817B8F" w:rsidRPr="00817B8F" w14:paraId="5C466EA3"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6666BAF"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623DF4F6" w14:textId="77777777" w:rsidR="00817B8F" w:rsidRPr="00817B8F" w:rsidRDefault="00817B8F" w:rsidP="00817B8F">
            <w:pPr>
              <w:spacing w:before="0"/>
              <w:ind w:firstLine="0"/>
              <w:jc w:val="left"/>
            </w:pPr>
            <w:r w:rsidRPr="00817B8F">
              <w:t>Značka KM kosodřevina</w:t>
            </w:r>
          </w:p>
        </w:tc>
        <w:tc>
          <w:tcPr>
            <w:tcW w:w="1700" w:type="dxa"/>
            <w:tcBorders>
              <w:top w:val="nil"/>
              <w:left w:val="nil"/>
              <w:bottom w:val="single" w:sz="4" w:space="0" w:color="auto"/>
              <w:right w:val="single" w:sz="4" w:space="0" w:color="auto"/>
            </w:tcBorders>
            <w:shd w:val="clear" w:color="auto" w:fill="auto"/>
            <w:vAlign w:val="bottom"/>
            <w:hideMark/>
          </w:tcPr>
          <w:p w14:paraId="7DEB59C7"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48E03462" w14:textId="77777777" w:rsidR="00817B8F" w:rsidRPr="00817B8F" w:rsidRDefault="00817B8F" w:rsidP="00817B8F">
            <w:pPr>
              <w:spacing w:before="0"/>
              <w:ind w:firstLine="0"/>
              <w:jc w:val="left"/>
            </w:pPr>
            <w:r w:rsidRPr="00817B8F">
              <w:t>Značka KM kosodřevina</w:t>
            </w:r>
          </w:p>
        </w:tc>
      </w:tr>
      <w:tr w:rsidR="00817B8F" w:rsidRPr="00817B8F" w14:paraId="1D207120"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50F57A8"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08A285DA" w14:textId="77777777" w:rsidR="00817B8F" w:rsidRPr="00817B8F" w:rsidRDefault="00817B8F" w:rsidP="00817B8F">
            <w:pPr>
              <w:spacing w:before="0"/>
              <w:ind w:firstLine="0"/>
              <w:jc w:val="left"/>
            </w:pPr>
            <w:r w:rsidRPr="00817B8F">
              <w:t>Značka KM močál</w:t>
            </w:r>
          </w:p>
        </w:tc>
        <w:tc>
          <w:tcPr>
            <w:tcW w:w="1700" w:type="dxa"/>
            <w:tcBorders>
              <w:top w:val="nil"/>
              <w:left w:val="nil"/>
              <w:bottom w:val="single" w:sz="4" w:space="0" w:color="auto"/>
              <w:right w:val="single" w:sz="4" w:space="0" w:color="auto"/>
            </w:tcBorders>
            <w:shd w:val="clear" w:color="auto" w:fill="auto"/>
            <w:vAlign w:val="bottom"/>
            <w:hideMark/>
          </w:tcPr>
          <w:p w14:paraId="5DF5AA0D"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348994DB" w14:textId="77777777" w:rsidR="00817B8F" w:rsidRPr="00817B8F" w:rsidRDefault="00817B8F" w:rsidP="00817B8F">
            <w:pPr>
              <w:spacing w:before="0"/>
              <w:ind w:firstLine="0"/>
              <w:jc w:val="left"/>
            </w:pPr>
            <w:r w:rsidRPr="00817B8F">
              <w:t>Značka KM močál</w:t>
            </w:r>
          </w:p>
        </w:tc>
      </w:tr>
      <w:tr w:rsidR="00817B8F" w:rsidRPr="00817B8F" w14:paraId="466F3D6E"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0A08AC2"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29F7D572" w14:textId="77777777" w:rsidR="00817B8F" w:rsidRPr="00817B8F" w:rsidRDefault="00817B8F" w:rsidP="00817B8F">
            <w:pPr>
              <w:spacing w:before="0"/>
              <w:ind w:firstLine="0"/>
              <w:jc w:val="left"/>
            </w:pPr>
            <w:r w:rsidRPr="00817B8F">
              <w:t xml:space="preserve">Značka KM </w:t>
            </w:r>
            <w:proofErr w:type="spellStart"/>
            <w:r w:rsidRPr="00817B8F">
              <w:t>močál_průch</w:t>
            </w:r>
            <w:proofErr w:type="spellEnd"/>
            <w:r w:rsidRPr="00817B8F">
              <w:t>.</w:t>
            </w:r>
          </w:p>
        </w:tc>
        <w:tc>
          <w:tcPr>
            <w:tcW w:w="1700" w:type="dxa"/>
            <w:tcBorders>
              <w:top w:val="nil"/>
              <w:left w:val="nil"/>
              <w:bottom w:val="single" w:sz="4" w:space="0" w:color="auto"/>
              <w:right w:val="single" w:sz="4" w:space="0" w:color="auto"/>
            </w:tcBorders>
            <w:shd w:val="clear" w:color="auto" w:fill="auto"/>
            <w:vAlign w:val="bottom"/>
            <w:hideMark/>
          </w:tcPr>
          <w:p w14:paraId="23C44D42"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3CD4AFF6" w14:textId="77777777" w:rsidR="00817B8F" w:rsidRPr="00817B8F" w:rsidRDefault="00817B8F" w:rsidP="00817B8F">
            <w:pPr>
              <w:spacing w:before="0"/>
              <w:ind w:firstLine="0"/>
              <w:jc w:val="left"/>
            </w:pPr>
            <w:r w:rsidRPr="00817B8F">
              <w:t xml:space="preserve">Značka KM </w:t>
            </w:r>
            <w:proofErr w:type="spellStart"/>
            <w:r w:rsidRPr="00817B8F">
              <w:t>močál_průch</w:t>
            </w:r>
            <w:proofErr w:type="spellEnd"/>
            <w:r w:rsidRPr="00817B8F">
              <w:t>.</w:t>
            </w:r>
          </w:p>
        </w:tc>
      </w:tr>
      <w:tr w:rsidR="00817B8F" w:rsidRPr="00817B8F" w14:paraId="7D1D7034"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4948B04"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41A5DB11" w14:textId="77777777" w:rsidR="00817B8F" w:rsidRPr="00817B8F" w:rsidRDefault="00817B8F" w:rsidP="00817B8F">
            <w:pPr>
              <w:spacing w:before="0"/>
              <w:ind w:firstLine="0"/>
              <w:jc w:val="left"/>
            </w:pPr>
            <w:r w:rsidRPr="00817B8F">
              <w:t xml:space="preserve">Značka KM </w:t>
            </w:r>
            <w:proofErr w:type="spellStart"/>
            <w:r w:rsidRPr="00817B8F">
              <w:t>močál_nepr</w:t>
            </w:r>
            <w:proofErr w:type="spellEnd"/>
            <w:r w:rsidRPr="00817B8F">
              <w:t>.</w:t>
            </w:r>
          </w:p>
        </w:tc>
        <w:tc>
          <w:tcPr>
            <w:tcW w:w="1700" w:type="dxa"/>
            <w:tcBorders>
              <w:top w:val="nil"/>
              <w:left w:val="nil"/>
              <w:bottom w:val="single" w:sz="4" w:space="0" w:color="auto"/>
              <w:right w:val="single" w:sz="4" w:space="0" w:color="auto"/>
            </w:tcBorders>
            <w:shd w:val="clear" w:color="auto" w:fill="auto"/>
            <w:vAlign w:val="bottom"/>
            <w:hideMark/>
          </w:tcPr>
          <w:p w14:paraId="12D1E103"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18B1EEA8" w14:textId="77777777" w:rsidR="00817B8F" w:rsidRPr="00817B8F" w:rsidRDefault="00817B8F" w:rsidP="00817B8F">
            <w:pPr>
              <w:spacing w:before="0"/>
              <w:ind w:firstLine="0"/>
              <w:jc w:val="left"/>
            </w:pPr>
            <w:r w:rsidRPr="00817B8F">
              <w:t xml:space="preserve">Značka KM </w:t>
            </w:r>
            <w:proofErr w:type="spellStart"/>
            <w:r w:rsidRPr="00817B8F">
              <w:t>močál_nepr</w:t>
            </w:r>
            <w:proofErr w:type="spellEnd"/>
            <w:r w:rsidRPr="00817B8F">
              <w:t>.</w:t>
            </w:r>
          </w:p>
        </w:tc>
      </w:tr>
      <w:tr w:rsidR="00817B8F" w:rsidRPr="00817B8F" w14:paraId="7DFEE25B"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D667E8A"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10115385" w14:textId="77777777" w:rsidR="00817B8F" w:rsidRPr="00817B8F" w:rsidRDefault="00817B8F" w:rsidP="00817B8F">
            <w:pPr>
              <w:spacing w:before="0"/>
              <w:ind w:firstLine="0"/>
              <w:jc w:val="left"/>
            </w:pPr>
            <w:r w:rsidRPr="00817B8F">
              <w:t>Značka předmět pomník</w:t>
            </w:r>
          </w:p>
        </w:tc>
        <w:tc>
          <w:tcPr>
            <w:tcW w:w="1700" w:type="dxa"/>
            <w:tcBorders>
              <w:top w:val="nil"/>
              <w:left w:val="nil"/>
              <w:bottom w:val="single" w:sz="4" w:space="0" w:color="auto"/>
              <w:right w:val="single" w:sz="4" w:space="0" w:color="auto"/>
            </w:tcBorders>
            <w:shd w:val="clear" w:color="auto" w:fill="auto"/>
            <w:vAlign w:val="bottom"/>
            <w:hideMark/>
          </w:tcPr>
          <w:p w14:paraId="03BDD1A3"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24201629" w14:textId="77777777" w:rsidR="00817B8F" w:rsidRPr="00817B8F" w:rsidRDefault="00817B8F" w:rsidP="00817B8F">
            <w:pPr>
              <w:spacing w:before="0"/>
              <w:ind w:firstLine="0"/>
              <w:jc w:val="left"/>
            </w:pPr>
            <w:r w:rsidRPr="00817B8F">
              <w:t>Značka předmět pomník</w:t>
            </w:r>
          </w:p>
        </w:tc>
      </w:tr>
      <w:tr w:rsidR="00817B8F" w:rsidRPr="00817B8F" w14:paraId="41CAA064"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63EB77E"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1F122F1F" w14:textId="77777777" w:rsidR="00817B8F" w:rsidRPr="00817B8F" w:rsidRDefault="00817B8F" w:rsidP="00817B8F">
            <w:pPr>
              <w:spacing w:before="0"/>
              <w:ind w:firstLine="0"/>
              <w:jc w:val="left"/>
            </w:pPr>
            <w:r w:rsidRPr="00817B8F">
              <w:t xml:space="preserve">Značka předmět </w:t>
            </w:r>
            <w:proofErr w:type="spellStart"/>
            <w:r w:rsidRPr="00817B8F">
              <w:t>stojan_PHM</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17A683A4"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6A14FA13" w14:textId="77777777" w:rsidR="00817B8F" w:rsidRPr="00817B8F" w:rsidRDefault="00817B8F" w:rsidP="00817B8F">
            <w:pPr>
              <w:spacing w:before="0"/>
              <w:ind w:firstLine="0"/>
              <w:jc w:val="left"/>
            </w:pPr>
            <w:r w:rsidRPr="00817B8F">
              <w:t xml:space="preserve">Značka předmět </w:t>
            </w:r>
            <w:proofErr w:type="spellStart"/>
            <w:r w:rsidRPr="00817B8F">
              <w:t>stojan_PHM</w:t>
            </w:r>
            <w:proofErr w:type="spellEnd"/>
          </w:p>
        </w:tc>
      </w:tr>
      <w:tr w:rsidR="00817B8F" w:rsidRPr="00817B8F" w14:paraId="51DED161"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577EEFA"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3517ADB6" w14:textId="77777777" w:rsidR="00817B8F" w:rsidRPr="00817B8F" w:rsidRDefault="00817B8F" w:rsidP="00817B8F">
            <w:pPr>
              <w:spacing w:before="0"/>
              <w:ind w:firstLine="0"/>
              <w:jc w:val="left"/>
            </w:pPr>
            <w:r w:rsidRPr="00817B8F">
              <w:t>Značka předmět výhybka</w:t>
            </w:r>
          </w:p>
        </w:tc>
        <w:tc>
          <w:tcPr>
            <w:tcW w:w="1700" w:type="dxa"/>
            <w:tcBorders>
              <w:top w:val="nil"/>
              <w:left w:val="nil"/>
              <w:bottom w:val="single" w:sz="4" w:space="0" w:color="auto"/>
              <w:right w:val="single" w:sz="4" w:space="0" w:color="auto"/>
            </w:tcBorders>
            <w:shd w:val="clear" w:color="auto" w:fill="auto"/>
            <w:vAlign w:val="bottom"/>
            <w:hideMark/>
          </w:tcPr>
          <w:p w14:paraId="686FDE21"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26A98EFA" w14:textId="77777777" w:rsidR="00817B8F" w:rsidRPr="00817B8F" w:rsidRDefault="00817B8F" w:rsidP="00817B8F">
            <w:pPr>
              <w:spacing w:before="0"/>
              <w:ind w:firstLine="0"/>
              <w:jc w:val="left"/>
            </w:pPr>
            <w:r w:rsidRPr="00817B8F">
              <w:t>Značka předmět výhybka</w:t>
            </w:r>
          </w:p>
        </w:tc>
      </w:tr>
      <w:tr w:rsidR="00817B8F" w:rsidRPr="00817B8F" w14:paraId="26CDCBED"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C1357CB" w14:textId="77777777" w:rsidR="00817B8F" w:rsidRPr="00817B8F" w:rsidRDefault="00817B8F" w:rsidP="00817B8F">
            <w:pPr>
              <w:spacing w:before="0"/>
              <w:ind w:firstLine="0"/>
              <w:jc w:val="left"/>
            </w:pPr>
            <w:r w:rsidRPr="00817B8F">
              <w:lastRenderedPageBreak/>
              <w:t>ZPS - body</w:t>
            </w:r>
          </w:p>
        </w:tc>
        <w:tc>
          <w:tcPr>
            <w:tcW w:w="3280" w:type="dxa"/>
            <w:tcBorders>
              <w:top w:val="nil"/>
              <w:left w:val="nil"/>
              <w:bottom w:val="single" w:sz="4" w:space="0" w:color="auto"/>
              <w:right w:val="single" w:sz="4" w:space="0" w:color="auto"/>
            </w:tcBorders>
            <w:shd w:val="clear" w:color="auto" w:fill="auto"/>
            <w:vAlign w:val="bottom"/>
            <w:hideMark/>
          </w:tcPr>
          <w:p w14:paraId="3D1BF39E" w14:textId="77777777" w:rsidR="00817B8F" w:rsidRPr="00817B8F" w:rsidRDefault="00817B8F" w:rsidP="00817B8F">
            <w:pPr>
              <w:spacing w:before="0"/>
              <w:ind w:firstLine="0"/>
              <w:jc w:val="left"/>
            </w:pPr>
            <w:r w:rsidRPr="00817B8F">
              <w:t>Značka předmět transformátor</w:t>
            </w:r>
          </w:p>
        </w:tc>
        <w:tc>
          <w:tcPr>
            <w:tcW w:w="1700" w:type="dxa"/>
            <w:tcBorders>
              <w:top w:val="nil"/>
              <w:left w:val="nil"/>
              <w:bottom w:val="single" w:sz="4" w:space="0" w:color="auto"/>
              <w:right w:val="single" w:sz="4" w:space="0" w:color="auto"/>
            </w:tcBorders>
            <w:shd w:val="clear" w:color="auto" w:fill="auto"/>
            <w:vAlign w:val="bottom"/>
            <w:hideMark/>
          </w:tcPr>
          <w:p w14:paraId="745DCB63"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4D5090BF" w14:textId="77777777" w:rsidR="00817B8F" w:rsidRPr="00817B8F" w:rsidRDefault="00817B8F" w:rsidP="00817B8F">
            <w:pPr>
              <w:spacing w:before="0"/>
              <w:ind w:firstLine="0"/>
              <w:jc w:val="left"/>
            </w:pPr>
            <w:r w:rsidRPr="00817B8F">
              <w:t>Značka předmět transformátor</w:t>
            </w:r>
          </w:p>
        </w:tc>
      </w:tr>
      <w:tr w:rsidR="00817B8F" w:rsidRPr="00817B8F" w14:paraId="17734BCC"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0150316"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0124417B" w14:textId="77777777" w:rsidR="00817B8F" w:rsidRPr="00817B8F" w:rsidRDefault="00817B8F" w:rsidP="00817B8F">
            <w:pPr>
              <w:spacing w:before="0"/>
              <w:ind w:firstLine="0"/>
              <w:jc w:val="left"/>
            </w:pPr>
            <w:r w:rsidRPr="00817B8F">
              <w:t xml:space="preserve">Značka sítí </w:t>
            </w:r>
            <w:proofErr w:type="spellStart"/>
            <w:r w:rsidRPr="00817B8F">
              <w:t>tel.budka</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66F0C108"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3D2A3656" w14:textId="77777777" w:rsidR="00817B8F" w:rsidRPr="00817B8F" w:rsidRDefault="00817B8F" w:rsidP="00817B8F">
            <w:pPr>
              <w:spacing w:before="0"/>
              <w:ind w:firstLine="0"/>
              <w:jc w:val="left"/>
            </w:pPr>
            <w:r w:rsidRPr="00817B8F">
              <w:t xml:space="preserve">Značka sítí </w:t>
            </w:r>
            <w:proofErr w:type="spellStart"/>
            <w:r w:rsidRPr="00817B8F">
              <w:t>tel.budka</w:t>
            </w:r>
            <w:proofErr w:type="spellEnd"/>
          </w:p>
        </w:tc>
      </w:tr>
      <w:tr w:rsidR="00817B8F" w:rsidRPr="00817B8F" w14:paraId="55D36288"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D2FA0AF"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67342FAA" w14:textId="77777777" w:rsidR="00817B8F" w:rsidRPr="00817B8F" w:rsidRDefault="00817B8F" w:rsidP="00817B8F">
            <w:pPr>
              <w:spacing w:before="0"/>
              <w:ind w:firstLine="0"/>
              <w:jc w:val="left"/>
            </w:pPr>
            <w:r w:rsidRPr="00817B8F">
              <w:t xml:space="preserve">Značka sítí </w:t>
            </w:r>
            <w:proofErr w:type="spellStart"/>
            <w:r w:rsidRPr="00817B8F">
              <w:t>tel.budka</w:t>
            </w:r>
            <w:proofErr w:type="spellEnd"/>
            <w:r w:rsidRPr="00817B8F">
              <w:t xml:space="preserve"> </w:t>
            </w:r>
            <w:proofErr w:type="spellStart"/>
            <w:r w:rsidRPr="00817B8F">
              <w:t>na_objektu</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581581A5"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4C1B7E91" w14:textId="77777777" w:rsidR="00817B8F" w:rsidRPr="00817B8F" w:rsidRDefault="00817B8F" w:rsidP="00817B8F">
            <w:pPr>
              <w:spacing w:before="0"/>
              <w:ind w:firstLine="0"/>
              <w:jc w:val="left"/>
            </w:pPr>
            <w:r w:rsidRPr="00817B8F">
              <w:t xml:space="preserve">Značka sítí </w:t>
            </w:r>
            <w:proofErr w:type="spellStart"/>
            <w:r w:rsidRPr="00817B8F">
              <w:t>tel.budka</w:t>
            </w:r>
            <w:proofErr w:type="spellEnd"/>
            <w:r w:rsidRPr="00817B8F">
              <w:t xml:space="preserve"> </w:t>
            </w:r>
            <w:proofErr w:type="spellStart"/>
            <w:r w:rsidRPr="00817B8F">
              <w:t>na_objektu</w:t>
            </w:r>
            <w:proofErr w:type="spellEnd"/>
          </w:p>
        </w:tc>
      </w:tr>
      <w:tr w:rsidR="00817B8F" w:rsidRPr="00817B8F" w14:paraId="54F88811"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977DDCA"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768454D0" w14:textId="77777777" w:rsidR="00817B8F" w:rsidRPr="00817B8F" w:rsidRDefault="00817B8F" w:rsidP="00817B8F">
            <w:pPr>
              <w:spacing w:before="0"/>
              <w:ind w:firstLine="0"/>
              <w:jc w:val="left"/>
            </w:pPr>
            <w:r w:rsidRPr="00817B8F">
              <w:t>Značka předmět kříž</w:t>
            </w:r>
          </w:p>
        </w:tc>
        <w:tc>
          <w:tcPr>
            <w:tcW w:w="1700" w:type="dxa"/>
            <w:tcBorders>
              <w:top w:val="nil"/>
              <w:left w:val="nil"/>
              <w:bottom w:val="single" w:sz="4" w:space="0" w:color="auto"/>
              <w:right w:val="single" w:sz="4" w:space="0" w:color="auto"/>
            </w:tcBorders>
            <w:shd w:val="clear" w:color="auto" w:fill="auto"/>
            <w:vAlign w:val="bottom"/>
            <w:hideMark/>
          </w:tcPr>
          <w:p w14:paraId="4DB6A5E0"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73065505" w14:textId="77777777" w:rsidR="00817B8F" w:rsidRPr="00817B8F" w:rsidRDefault="00817B8F" w:rsidP="00817B8F">
            <w:pPr>
              <w:spacing w:before="0"/>
              <w:ind w:firstLine="0"/>
              <w:jc w:val="left"/>
            </w:pPr>
            <w:r w:rsidRPr="00817B8F">
              <w:t>Značka předmět kříž</w:t>
            </w:r>
          </w:p>
        </w:tc>
      </w:tr>
      <w:tr w:rsidR="00817B8F" w:rsidRPr="00817B8F" w14:paraId="346B5987"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5D88D9B4"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6614ACF3" w14:textId="77777777" w:rsidR="00817B8F" w:rsidRPr="00817B8F" w:rsidRDefault="00817B8F" w:rsidP="00817B8F">
            <w:pPr>
              <w:spacing w:before="0"/>
              <w:ind w:firstLine="0"/>
              <w:jc w:val="left"/>
            </w:pPr>
            <w:r w:rsidRPr="00817B8F">
              <w:t>Značka předmět váha</w:t>
            </w:r>
          </w:p>
        </w:tc>
        <w:tc>
          <w:tcPr>
            <w:tcW w:w="1700" w:type="dxa"/>
            <w:tcBorders>
              <w:top w:val="nil"/>
              <w:left w:val="nil"/>
              <w:bottom w:val="single" w:sz="4" w:space="0" w:color="auto"/>
              <w:right w:val="single" w:sz="4" w:space="0" w:color="auto"/>
            </w:tcBorders>
            <w:shd w:val="clear" w:color="auto" w:fill="auto"/>
            <w:vAlign w:val="bottom"/>
            <w:hideMark/>
          </w:tcPr>
          <w:p w14:paraId="423BC8F5"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0A994150" w14:textId="77777777" w:rsidR="00817B8F" w:rsidRPr="00817B8F" w:rsidRDefault="00817B8F" w:rsidP="00817B8F">
            <w:pPr>
              <w:spacing w:before="0"/>
              <w:ind w:firstLine="0"/>
              <w:jc w:val="left"/>
            </w:pPr>
            <w:r w:rsidRPr="00817B8F">
              <w:t>Značka předmět váha</w:t>
            </w:r>
          </w:p>
        </w:tc>
      </w:tr>
      <w:tr w:rsidR="00817B8F" w:rsidRPr="00817B8F" w14:paraId="2F59E6CB"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556641E"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2E4B7EBC" w14:textId="77777777" w:rsidR="00817B8F" w:rsidRPr="00817B8F" w:rsidRDefault="00817B8F" w:rsidP="00817B8F">
            <w:pPr>
              <w:spacing w:before="0"/>
              <w:ind w:firstLine="0"/>
              <w:jc w:val="left"/>
            </w:pPr>
            <w:r w:rsidRPr="00817B8F">
              <w:t>Značka předmět zvonice</w:t>
            </w:r>
          </w:p>
        </w:tc>
        <w:tc>
          <w:tcPr>
            <w:tcW w:w="1700" w:type="dxa"/>
            <w:tcBorders>
              <w:top w:val="nil"/>
              <w:left w:val="nil"/>
              <w:bottom w:val="single" w:sz="4" w:space="0" w:color="auto"/>
              <w:right w:val="single" w:sz="4" w:space="0" w:color="auto"/>
            </w:tcBorders>
            <w:shd w:val="clear" w:color="auto" w:fill="auto"/>
            <w:vAlign w:val="bottom"/>
            <w:hideMark/>
          </w:tcPr>
          <w:p w14:paraId="2149AFBE"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22E7BD67" w14:textId="77777777" w:rsidR="00817B8F" w:rsidRPr="00817B8F" w:rsidRDefault="00817B8F" w:rsidP="00817B8F">
            <w:pPr>
              <w:spacing w:before="0"/>
              <w:ind w:firstLine="0"/>
              <w:jc w:val="left"/>
            </w:pPr>
            <w:r w:rsidRPr="00817B8F">
              <w:t>Značka předmět zvonice</w:t>
            </w:r>
          </w:p>
        </w:tc>
      </w:tr>
      <w:tr w:rsidR="00817B8F" w:rsidRPr="00817B8F" w14:paraId="6747B76B"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6F7D370"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0C77336D" w14:textId="77777777" w:rsidR="00817B8F" w:rsidRPr="00817B8F" w:rsidRDefault="00817B8F" w:rsidP="00817B8F">
            <w:pPr>
              <w:spacing w:before="0"/>
              <w:ind w:firstLine="0"/>
              <w:jc w:val="left"/>
            </w:pPr>
            <w:r w:rsidRPr="00817B8F">
              <w:t>Značka předmět mohyla</w:t>
            </w:r>
          </w:p>
        </w:tc>
        <w:tc>
          <w:tcPr>
            <w:tcW w:w="1700" w:type="dxa"/>
            <w:tcBorders>
              <w:top w:val="nil"/>
              <w:left w:val="nil"/>
              <w:bottom w:val="single" w:sz="4" w:space="0" w:color="auto"/>
              <w:right w:val="single" w:sz="4" w:space="0" w:color="auto"/>
            </w:tcBorders>
            <w:shd w:val="clear" w:color="auto" w:fill="auto"/>
            <w:vAlign w:val="bottom"/>
            <w:hideMark/>
          </w:tcPr>
          <w:p w14:paraId="53FC97DD"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1C5AED20" w14:textId="77777777" w:rsidR="00817B8F" w:rsidRPr="00817B8F" w:rsidRDefault="00817B8F" w:rsidP="00817B8F">
            <w:pPr>
              <w:spacing w:before="0"/>
              <w:ind w:firstLine="0"/>
              <w:jc w:val="left"/>
            </w:pPr>
            <w:r w:rsidRPr="00817B8F">
              <w:t>Značka předmět mohyla</w:t>
            </w:r>
          </w:p>
        </w:tc>
      </w:tr>
      <w:tr w:rsidR="00817B8F" w:rsidRPr="00817B8F" w14:paraId="40FC1BF8"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554790F"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54B51196" w14:textId="77777777" w:rsidR="00817B8F" w:rsidRPr="00817B8F" w:rsidRDefault="00817B8F" w:rsidP="00817B8F">
            <w:pPr>
              <w:spacing w:before="0"/>
              <w:ind w:firstLine="0"/>
              <w:jc w:val="left"/>
            </w:pPr>
            <w:r w:rsidRPr="00817B8F">
              <w:t>Značka předmět vysílač</w:t>
            </w:r>
          </w:p>
        </w:tc>
        <w:tc>
          <w:tcPr>
            <w:tcW w:w="1700" w:type="dxa"/>
            <w:tcBorders>
              <w:top w:val="nil"/>
              <w:left w:val="nil"/>
              <w:bottom w:val="single" w:sz="4" w:space="0" w:color="auto"/>
              <w:right w:val="single" w:sz="4" w:space="0" w:color="auto"/>
            </w:tcBorders>
            <w:shd w:val="clear" w:color="auto" w:fill="auto"/>
            <w:vAlign w:val="bottom"/>
            <w:hideMark/>
          </w:tcPr>
          <w:p w14:paraId="417078DD"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12D99A2B" w14:textId="77777777" w:rsidR="00817B8F" w:rsidRPr="00817B8F" w:rsidRDefault="00817B8F" w:rsidP="00817B8F">
            <w:pPr>
              <w:spacing w:before="0"/>
              <w:ind w:firstLine="0"/>
              <w:jc w:val="left"/>
            </w:pPr>
            <w:r w:rsidRPr="00817B8F">
              <w:t>Značka předmět vysílač</w:t>
            </w:r>
          </w:p>
        </w:tc>
      </w:tr>
      <w:tr w:rsidR="00817B8F" w:rsidRPr="00817B8F" w14:paraId="15A8B012"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2C9C35A"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31580766" w14:textId="77777777" w:rsidR="00817B8F" w:rsidRPr="00817B8F" w:rsidRDefault="00817B8F" w:rsidP="00817B8F">
            <w:pPr>
              <w:spacing w:before="0"/>
              <w:ind w:firstLine="0"/>
              <w:jc w:val="left"/>
            </w:pPr>
            <w:r w:rsidRPr="00817B8F">
              <w:t xml:space="preserve">Značka předmět </w:t>
            </w:r>
            <w:proofErr w:type="spellStart"/>
            <w:r w:rsidRPr="00817B8F">
              <w:t>kult.památka</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19209445"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11E4E819" w14:textId="77777777" w:rsidR="00817B8F" w:rsidRPr="00817B8F" w:rsidRDefault="00817B8F" w:rsidP="00817B8F">
            <w:pPr>
              <w:spacing w:before="0"/>
              <w:ind w:firstLine="0"/>
              <w:jc w:val="left"/>
            </w:pPr>
            <w:r w:rsidRPr="00817B8F">
              <w:t xml:space="preserve">Značka předmět </w:t>
            </w:r>
            <w:proofErr w:type="spellStart"/>
            <w:r w:rsidRPr="00817B8F">
              <w:t>kult.památka</w:t>
            </w:r>
            <w:proofErr w:type="spellEnd"/>
          </w:p>
        </w:tc>
      </w:tr>
      <w:tr w:rsidR="00817B8F" w:rsidRPr="00817B8F" w14:paraId="57D7187D"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37763BB"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1639B176" w14:textId="77777777" w:rsidR="00817B8F" w:rsidRPr="00817B8F" w:rsidRDefault="00817B8F" w:rsidP="00817B8F">
            <w:pPr>
              <w:spacing w:before="0"/>
              <w:ind w:firstLine="0"/>
              <w:jc w:val="left"/>
            </w:pPr>
            <w:r w:rsidRPr="00817B8F">
              <w:t>Značka předmět komín</w:t>
            </w:r>
          </w:p>
        </w:tc>
        <w:tc>
          <w:tcPr>
            <w:tcW w:w="1700" w:type="dxa"/>
            <w:tcBorders>
              <w:top w:val="nil"/>
              <w:left w:val="nil"/>
              <w:bottom w:val="single" w:sz="4" w:space="0" w:color="auto"/>
              <w:right w:val="single" w:sz="4" w:space="0" w:color="auto"/>
            </w:tcBorders>
            <w:shd w:val="clear" w:color="auto" w:fill="auto"/>
            <w:vAlign w:val="bottom"/>
            <w:hideMark/>
          </w:tcPr>
          <w:p w14:paraId="3E59BC02"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138E5ECA" w14:textId="77777777" w:rsidR="00817B8F" w:rsidRPr="00817B8F" w:rsidRDefault="00817B8F" w:rsidP="00817B8F">
            <w:pPr>
              <w:spacing w:before="0"/>
              <w:ind w:firstLine="0"/>
              <w:jc w:val="left"/>
            </w:pPr>
            <w:r w:rsidRPr="00817B8F">
              <w:t>Značka předmět komín</w:t>
            </w:r>
          </w:p>
        </w:tc>
      </w:tr>
      <w:tr w:rsidR="00817B8F" w:rsidRPr="00817B8F" w14:paraId="75C0DFA0"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1D35A95"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54470AE7" w14:textId="77777777" w:rsidR="00817B8F" w:rsidRPr="00817B8F" w:rsidRDefault="00817B8F" w:rsidP="00817B8F">
            <w:pPr>
              <w:spacing w:before="0"/>
              <w:ind w:firstLine="0"/>
              <w:jc w:val="left"/>
            </w:pPr>
            <w:r w:rsidRPr="00817B8F">
              <w:t>Značka předmět synagoga</w:t>
            </w:r>
          </w:p>
        </w:tc>
        <w:tc>
          <w:tcPr>
            <w:tcW w:w="1700" w:type="dxa"/>
            <w:tcBorders>
              <w:top w:val="nil"/>
              <w:left w:val="nil"/>
              <w:bottom w:val="single" w:sz="4" w:space="0" w:color="auto"/>
              <w:right w:val="single" w:sz="4" w:space="0" w:color="auto"/>
            </w:tcBorders>
            <w:shd w:val="clear" w:color="auto" w:fill="auto"/>
            <w:vAlign w:val="bottom"/>
            <w:hideMark/>
          </w:tcPr>
          <w:p w14:paraId="447A14A9"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1A7781F2" w14:textId="77777777" w:rsidR="00817B8F" w:rsidRPr="00817B8F" w:rsidRDefault="00817B8F" w:rsidP="00817B8F">
            <w:pPr>
              <w:spacing w:before="0"/>
              <w:ind w:firstLine="0"/>
              <w:jc w:val="left"/>
            </w:pPr>
            <w:r w:rsidRPr="00817B8F">
              <w:t>Značka předmět synagoga</w:t>
            </w:r>
          </w:p>
        </w:tc>
      </w:tr>
      <w:tr w:rsidR="00817B8F" w:rsidRPr="00817B8F" w14:paraId="2C2FB1D9"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34FFE9B"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2EE72EFE" w14:textId="77777777" w:rsidR="00817B8F" w:rsidRPr="00817B8F" w:rsidRDefault="00817B8F" w:rsidP="00817B8F">
            <w:pPr>
              <w:spacing w:before="0"/>
              <w:ind w:firstLine="0"/>
              <w:jc w:val="left"/>
            </w:pPr>
            <w:r w:rsidRPr="00817B8F">
              <w:t>Značka předmět směr</w:t>
            </w:r>
          </w:p>
        </w:tc>
        <w:tc>
          <w:tcPr>
            <w:tcW w:w="1700" w:type="dxa"/>
            <w:tcBorders>
              <w:top w:val="nil"/>
              <w:left w:val="nil"/>
              <w:bottom w:val="single" w:sz="4" w:space="0" w:color="auto"/>
              <w:right w:val="single" w:sz="4" w:space="0" w:color="auto"/>
            </w:tcBorders>
            <w:shd w:val="clear" w:color="auto" w:fill="auto"/>
            <w:vAlign w:val="bottom"/>
            <w:hideMark/>
          </w:tcPr>
          <w:p w14:paraId="76027FF8"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58F438B1" w14:textId="77777777" w:rsidR="00817B8F" w:rsidRPr="00817B8F" w:rsidRDefault="00817B8F" w:rsidP="00817B8F">
            <w:pPr>
              <w:spacing w:before="0"/>
              <w:ind w:firstLine="0"/>
              <w:jc w:val="left"/>
            </w:pPr>
            <w:r w:rsidRPr="00817B8F">
              <w:t>Značka předmět směr</w:t>
            </w:r>
          </w:p>
        </w:tc>
      </w:tr>
      <w:tr w:rsidR="00817B8F" w:rsidRPr="00817B8F" w14:paraId="5BADEA31"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CC6999D"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29FFF653" w14:textId="77777777" w:rsidR="00817B8F" w:rsidRPr="00817B8F" w:rsidRDefault="00817B8F" w:rsidP="00817B8F">
            <w:pPr>
              <w:spacing w:before="0"/>
              <w:ind w:firstLine="0"/>
              <w:jc w:val="left"/>
            </w:pPr>
            <w:r w:rsidRPr="00817B8F">
              <w:t xml:space="preserve">Značka předmět </w:t>
            </w:r>
            <w:proofErr w:type="spellStart"/>
            <w:r w:rsidRPr="00817B8F">
              <w:t>směr_vys.tok</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5B99A345"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30197518" w14:textId="77777777" w:rsidR="00817B8F" w:rsidRPr="00817B8F" w:rsidRDefault="00817B8F" w:rsidP="00817B8F">
            <w:pPr>
              <w:spacing w:before="0"/>
              <w:ind w:firstLine="0"/>
              <w:jc w:val="left"/>
            </w:pPr>
            <w:r w:rsidRPr="00817B8F">
              <w:t xml:space="preserve">Značka předmět </w:t>
            </w:r>
            <w:proofErr w:type="spellStart"/>
            <w:r w:rsidRPr="00817B8F">
              <w:t>směr_vys.tok</w:t>
            </w:r>
            <w:proofErr w:type="spellEnd"/>
          </w:p>
        </w:tc>
      </w:tr>
      <w:tr w:rsidR="00817B8F" w:rsidRPr="00817B8F" w14:paraId="7C86C915"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9FE36CA"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6888A6D1" w14:textId="77777777" w:rsidR="00817B8F" w:rsidRPr="00817B8F" w:rsidRDefault="00817B8F" w:rsidP="00817B8F">
            <w:pPr>
              <w:spacing w:before="0"/>
              <w:ind w:firstLine="0"/>
              <w:jc w:val="left"/>
            </w:pPr>
            <w:r w:rsidRPr="00817B8F">
              <w:t>Značka předmět výška_vod.hr.</w:t>
            </w:r>
          </w:p>
        </w:tc>
        <w:tc>
          <w:tcPr>
            <w:tcW w:w="1700" w:type="dxa"/>
            <w:tcBorders>
              <w:top w:val="nil"/>
              <w:left w:val="nil"/>
              <w:bottom w:val="single" w:sz="4" w:space="0" w:color="auto"/>
              <w:right w:val="single" w:sz="4" w:space="0" w:color="auto"/>
            </w:tcBorders>
            <w:shd w:val="clear" w:color="auto" w:fill="auto"/>
            <w:vAlign w:val="bottom"/>
            <w:hideMark/>
          </w:tcPr>
          <w:p w14:paraId="5D748C0C"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5B2D8651" w14:textId="77777777" w:rsidR="00817B8F" w:rsidRPr="00817B8F" w:rsidRDefault="00817B8F" w:rsidP="00817B8F">
            <w:pPr>
              <w:spacing w:before="0"/>
              <w:ind w:firstLine="0"/>
              <w:jc w:val="left"/>
            </w:pPr>
            <w:r w:rsidRPr="00817B8F">
              <w:t>Značka předmět výška_vod.hr.</w:t>
            </w:r>
          </w:p>
        </w:tc>
      </w:tr>
      <w:tr w:rsidR="00817B8F" w:rsidRPr="00817B8F" w14:paraId="470277CC"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59DD2DE7"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1536D9C0" w14:textId="77777777" w:rsidR="00817B8F" w:rsidRPr="00817B8F" w:rsidRDefault="00817B8F" w:rsidP="00817B8F">
            <w:pPr>
              <w:spacing w:before="0"/>
              <w:ind w:firstLine="0"/>
              <w:jc w:val="left"/>
            </w:pPr>
            <w:r w:rsidRPr="00817B8F">
              <w:t xml:space="preserve">Značka předmět </w:t>
            </w:r>
            <w:proofErr w:type="spellStart"/>
            <w:r w:rsidRPr="00817B8F">
              <w:t>výška_vod.rov</w:t>
            </w:r>
            <w:proofErr w:type="spellEnd"/>
            <w:r w:rsidRPr="00817B8F">
              <w:t>.</w:t>
            </w:r>
          </w:p>
        </w:tc>
        <w:tc>
          <w:tcPr>
            <w:tcW w:w="1700" w:type="dxa"/>
            <w:tcBorders>
              <w:top w:val="nil"/>
              <w:left w:val="nil"/>
              <w:bottom w:val="single" w:sz="4" w:space="0" w:color="auto"/>
              <w:right w:val="single" w:sz="4" w:space="0" w:color="auto"/>
            </w:tcBorders>
            <w:shd w:val="clear" w:color="auto" w:fill="auto"/>
            <w:vAlign w:val="bottom"/>
            <w:hideMark/>
          </w:tcPr>
          <w:p w14:paraId="744C64A0"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31BD5213" w14:textId="77777777" w:rsidR="00817B8F" w:rsidRPr="00817B8F" w:rsidRDefault="00817B8F" w:rsidP="00817B8F">
            <w:pPr>
              <w:spacing w:before="0"/>
              <w:ind w:firstLine="0"/>
              <w:jc w:val="left"/>
            </w:pPr>
            <w:r w:rsidRPr="00817B8F">
              <w:t xml:space="preserve">Značka předmět </w:t>
            </w:r>
            <w:proofErr w:type="spellStart"/>
            <w:r w:rsidRPr="00817B8F">
              <w:t>výška_vod.rov</w:t>
            </w:r>
            <w:proofErr w:type="spellEnd"/>
            <w:r w:rsidRPr="00817B8F">
              <w:t>.</w:t>
            </w:r>
          </w:p>
        </w:tc>
      </w:tr>
      <w:tr w:rsidR="00817B8F" w:rsidRPr="00817B8F" w14:paraId="4B0BB914"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4BA9F3B"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467B7745" w14:textId="77777777" w:rsidR="00817B8F" w:rsidRPr="00817B8F" w:rsidRDefault="00817B8F" w:rsidP="00817B8F">
            <w:pPr>
              <w:spacing w:before="0"/>
              <w:ind w:firstLine="0"/>
              <w:jc w:val="left"/>
            </w:pPr>
            <w:proofErr w:type="spellStart"/>
            <w:r w:rsidRPr="00817B8F">
              <w:t>Bod.pole</w:t>
            </w:r>
            <w:proofErr w:type="spellEnd"/>
            <w:r w:rsidRPr="00817B8F">
              <w:t xml:space="preserve"> </w:t>
            </w:r>
            <w:proofErr w:type="spellStart"/>
            <w:r w:rsidRPr="00817B8F">
              <w:t>stab.bod_TN</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099B6DEF"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2AD51177" w14:textId="77777777" w:rsidR="00817B8F" w:rsidRPr="00817B8F" w:rsidRDefault="00817B8F" w:rsidP="00817B8F">
            <w:pPr>
              <w:spacing w:before="0"/>
              <w:ind w:firstLine="0"/>
              <w:jc w:val="left"/>
            </w:pPr>
            <w:proofErr w:type="spellStart"/>
            <w:r w:rsidRPr="00817B8F">
              <w:t>Bod.pole</w:t>
            </w:r>
            <w:proofErr w:type="spellEnd"/>
            <w:r w:rsidRPr="00817B8F">
              <w:t xml:space="preserve"> </w:t>
            </w:r>
            <w:proofErr w:type="spellStart"/>
            <w:r w:rsidRPr="00817B8F">
              <w:t>stab.bod_TN</w:t>
            </w:r>
            <w:proofErr w:type="spellEnd"/>
          </w:p>
        </w:tc>
      </w:tr>
      <w:tr w:rsidR="00817B8F" w:rsidRPr="00817B8F" w14:paraId="20A3DC5D"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BC80C9C"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64987611" w14:textId="77777777" w:rsidR="00817B8F" w:rsidRPr="00817B8F" w:rsidRDefault="00817B8F" w:rsidP="00817B8F">
            <w:pPr>
              <w:spacing w:before="0"/>
              <w:ind w:firstLine="0"/>
              <w:jc w:val="left"/>
            </w:pPr>
            <w:proofErr w:type="spellStart"/>
            <w:r w:rsidRPr="00817B8F">
              <w:t>Bod.pole</w:t>
            </w:r>
            <w:proofErr w:type="spellEnd"/>
            <w:r w:rsidRPr="00817B8F">
              <w:t xml:space="preserve"> </w:t>
            </w:r>
            <w:proofErr w:type="spellStart"/>
            <w:r w:rsidRPr="00817B8F">
              <w:t>niv.značka</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47F64942"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4E655612" w14:textId="77777777" w:rsidR="00817B8F" w:rsidRPr="00817B8F" w:rsidRDefault="00817B8F" w:rsidP="00817B8F">
            <w:pPr>
              <w:spacing w:before="0"/>
              <w:ind w:firstLine="0"/>
              <w:jc w:val="left"/>
            </w:pPr>
            <w:proofErr w:type="spellStart"/>
            <w:r w:rsidRPr="00817B8F">
              <w:t>Bod.pole</w:t>
            </w:r>
            <w:proofErr w:type="spellEnd"/>
            <w:r w:rsidRPr="00817B8F">
              <w:t xml:space="preserve"> </w:t>
            </w:r>
            <w:proofErr w:type="spellStart"/>
            <w:r w:rsidRPr="00817B8F">
              <w:t>niv.značka</w:t>
            </w:r>
            <w:proofErr w:type="spellEnd"/>
          </w:p>
        </w:tc>
      </w:tr>
      <w:tr w:rsidR="00817B8F" w:rsidRPr="00817B8F" w14:paraId="6C6A4659"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9499DDF"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283A55CB" w14:textId="77777777" w:rsidR="00817B8F" w:rsidRPr="00817B8F" w:rsidRDefault="00817B8F" w:rsidP="00817B8F">
            <w:pPr>
              <w:spacing w:before="0"/>
              <w:ind w:firstLine="0"/>
              <w:jc w:val="left"/>
            </w:pPr>
            <w:proofErr w:type="spellStart"/>
            <w:r w:rsidRPr="00817B8F">
              <w:t>Bod.pole</w:t>
            </w:r>
            <w:proofErr w:type="spellEnd"/>
            <w:r w:rsidRPr="00817B8F">
              <w:t xml:space="preserve"> polohové </w:t>
            </w:r>
            <w:proofErr w:type="spellStart"/>
            <w:r w:rsidRPr="00817B8F">
              <w:t>Bod_ZPBP,ZhB</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60FA2828"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77E37772" w14:textId="77777777" w:rsidR="00817B8F" w:rsidRPr="00817B8F" w:rsidRDefault="00817B8F" w:rsidP="00817B8F">
            <w:pPr>
              <w:spacing w:before="0"/>
              <w:ind w:firstLine="0"/>
              <w:jc w:val="left"/>
            </w:pPr>
            <w:proofErr w:type="spellStart"/>
            <w:r w:rsidRPr="00817B8F">
              <w:t>Bod.pole</w:t>
            </w:r>
            <w:proofErr w:type="spellEnd"/>
            <w:r w:rsidRPr="00817B8F">
              <w:t xml:space="preserve"> polohové </w:t>
            </w:r>
            <w:proofErr w:type="spellStart"/>
            <w:r w:rsidRPr="00817B8F">
              <w:t>Bod_ZPBP,ZhB</w:t>
            </w:r>
            <w:proofErr w:type="spellEnd"/>
          </w:p>
        </w:tc>
      </w:tr>
      <w:tr w:rsidR="00817B8F" w:rsidRPr="00817B8F" w14:paraId="0A34D01D"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419C0F0"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2B0B93BA" w14:textId="77777777" w:rsidR="00817B8F" w:rsidRPr="00817B8F" w:rsidRDefault="00817B8F" w:rsidP="00817B8F">
            <w:pPr>
              <w:spacing w:before="0"/>
              <w:ind w:firstLine="0"/>
              <w:jc w:val="left"/>
            </w:pPr>
            <w:proofErr w:type="spellStart"/>
            <w:r w:rsidRPr="00817B8F">
              <w:t>Bod.pole</w:t>
            </w:r>
            <w:proofErr w:type="spellEnd"/>
            <w:r w:rsidRPr="00817B8F">
              <w:t xml:space="preserve"> polohové </w:t>
            </w:r>
            <w:proofErr w:type="spellStart"/>
            <w:r w:rsidRPr="00817B8F">
              <w:t>Bod_PBPP</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762F068E"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051B7A70" w14:textId="77777777" w:rsidR="00817B8F" w:rsidRPr="00817B8F" w:rsidRDefault="00817B8F" w:rsidP="00817B8F">
            <w:pPr>
              <w:spacing w:before="0"/>
              <w:ind w:firstLine="0"/>
              <w:jc w:val="left"/>
            </w:pPr>
            <w:proofErr w:type="spellStart"/>
            <w:r w:rsidRPr="00817B8F">
              <w:t>Bod.pole</w:t>
            </w:r>
            <w:proofErr w:type="spellEnd"/>
            <w:r w:rsidRPr="00817B8F">
              <w:t xml:space="preserve"> polohové </w:t>
            </w:r>
            <w:proofErr w:type="spellStart"/>
            <w:r w:rsidRPr="00817B8F">
              <w:t>Bod_PBPP</w:t>
            </w:r>
            <w:proofErr w:type="spellEnd"/>
          </w:p>
        </w:tc>
      </w:tr>
      <w:tr w:rsidR="00817B8F" w:rsidRPr="00817B8F" w14:paraId="3C947575"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720AF92"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2BFC2F02" w14:textId="77777777" w:rsidR="00817B8F" w:rsidRPr="00817B8F" w:rsidRDefault="00817B8F" w:rsidP="00817B8F">
            <w:pPr>
              <w:spacing w:before="0"/>
              <w:ind w:firstLine="0"/>
              <w:jc w:val="left"/>
            </w:pPr>
            <w:r w:rsidRPr="00817B8F">
              <w:t xml:space="preserve">Značka KM </w:t>
            </w:r>
            <w:proofErr w:type="spellStart"/>
            <w:r w:rsidRPr="00817B8F">
              <w:t>bud.spalná</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04A437B2"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2AF96495" w14:textId="77777777" w:rsidR="00817B8F" w:rsidRPr="00817B8F" w:rsidRDefault="00817B8F" w:rsidP="00817B8F">
            <w:pPr>
              <w:spacing w:before="0"/>
              <w:ind w:firstLine="0"/>
              <w:jc w:val="left"/>
            </w:pPr>
            <w:r w:rsidRPr="00817B8F">
              <w:t xml:space="preserve">Značka KM </w:t>
            </w:r>
            <w:proofErr w:type="spellStart"/>
            <w:r w:rsidRPr="00817B8F">
              <w:t>bud.spalná</w:t>
            </w:r>
            <w:proofErr w:type="spellEnd"/>
          </w:p>
        </w:tc>
      </w:tr>
      <w:tr w:rsidR="00817B8F" w:rsidRPr="00817B8F" w14:paraId="1624C23A"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66ACE5D"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6A7B9CD9" w14:textId="77777777" w:rsidR="00817B8F" w:rsidRPr="00817B8F" w:rsidRDefault="00817B8F" w:rsidP="00817B8F">
            <w:pPr>
              <w:spacing w:before="0"/>
              <w:ind w:firstLine="0"/>
              <w:jc w:val="left"/>
            </w:pPr>
            <w:r w:rsidRPr="00817B8F">
              <w:t xml:space="preserve">Značka KM </w:t>
            </w:r>
            <w:proofErr w:type="spellStart"/>
            <w:r w:rsidRPr="00817B8F">
              <w:t>bud.nespalná</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233D3395"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7DF0B38A" w14:textId="77777777" w:rsidR="00817B8F" w:rsidRPr="00817B8F" w:rsidRDefault="00817B8F" w:rsidP="00817B8F">
            <w:pPr>
              <w:spacing w:before="0"/>
              <w:ind w:firstLine="0"/>
              <w:jc w:val="left"/>
            </w:pPr>
            <w:r w:rsidRPr="00817B8F">
              <w:t xml:space="preserve">Značka KM </w:t>
            </w:r>
            <w:proofErr w:type="spellStart"/>
            <w:r w:rsidRPr="00817B8F">
              <w:t>bud.nespalná</w:t>
            </w:r>
            <w:proofErr w:type="spellEnd"/>
          </w:p>
        </w:tc>
      </w:tr>
      <w:tr w:rsidR="00817B8F" w:rsidRPr="00817B8F" w14:paraId="144CC8E7"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B3BDFBF"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63037076" w14:textId="77777777" w:rsidR="00817B8F" w:rsidRPr="00817B8F" w:rsidRDefault="00817B8F" w:rsidP="00817B8F">
            <w:pPr>
              <w:spacing w:before="0"/>
              <w:ind w:firstLine="0"/>
              <w:jc w:val="left"/>
            </w:pPr>
            <w:r w:rsidRPr="00817B8F">
              <w:t xml:space="preserve">Značka KM </w:t>
            </w:r>
            <w:proofErr w:type="spellStart"/>
            <w:r w:rsidRPr="00817B8F">
              <w:t>bud.podchodná</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15FE430D"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565EF794" w14:textId="77777777" w:rsidR="00817B8F" w:rsidRPr="00817B8F" w:rsidRDefault="00817B8F" w:rsidP="00817B8F">
            <w:pPr>
              <w:spacing w:before="0"/>
              <w:ind w:firstLine="0"/>
              <w:jc w:val="left"/>
            </w:pPr>
            <w:r w:rsidRPr="00817B8F">
              <w:t xml:space="preserve">Značka KM </w:t>
            </w:r>
            <w:proofErr w:type="spellStart"/>
            <w:r w:rsidRPr="00817B8F">
              <w:t>bud.podchodná</w:t>
            </w:r>
            <w:proofErr w:type="spellEnd"/>
          </w:p>
        </w:tc>
      </w:tr>
      <w:tr w:rsidR="00817B8F" w:rsidRPr="00817B8F" w14:paraId="693DE6B7"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0C3FB1E"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59858663" w14:textId="77777777" w:rsidR="00817B8F" w:rsidRPr="00817B8F" w:rsidRDefault="00817B8F" w:rsidP="00817B8F">
            <w:pPr>
              <w:spacing w:before="0"/>
              <w:ind w:firstLine="0"/>
              <w:jc w:val="left"/>
            </w:pPr>
            <w:r w:rsidRPr="00817B8F">
              <w:t>Značka předmět výtah</w:t>
            </w:r>
          </w:p>
        </w:tc>
        <w:tc>
          <w:tcPr>
            <w:tcW w:w="1700" w:type="dxa"/>
            <w:tcBorders>
              <w:top w:val="nil"/>
              <w:left w:val="nil"/>
              <w:bottom w:val="single" w:sz="4" w:space="0" w:color="auto"/>
              <w:right w:val="single" w:sz="4" w:space="0" w:color="auto"/>
            </w:tcBorders>
            <w:shd w:val="clear" w:color="auto" w:fill="auto"/>
            <w:vAlign w:val="bottom"/>
            <w:hideMark/>
          </w:tcPr>
          <w:p w14:paraId="728171A8"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6AF2373C" w14:textId="77777777" w:rsidR="00817B8F" w:rsidRPr="00817B8F" w:rsidRDefault="00817B8F" w:rsidP="00817B8F">
            <w:pPr>
              <w:spacing w:before="0"/>
              <w:ind w:firstLine="0"/>
              <w:jc w:val="left"/>
            </w:pPr>
            <w:r w:rsidRPr="00817B8F">
              <w:t>Značka předmět výtah</w:t>
            </w:r>
          </w:p>
        </w:tc>
      </w:tr>
      <w:tr w:rsidR="00817B8F" w:rsidRPr="00817B8F" w14:paraId="11C08C35"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6C8E64E"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6438006C" w14:textId="77777777" w:rsidR="00817B8F" w:rsidRPr="00817B8F" w:rsidRDefault="00817B8F" w:rsidP="00817B8F">
            <w:pPr>
              <w:spacing w:before="0"/>
              <w:ind w:firstLine="0"/>
              <w:jc w:val="left"/>
            </w:pPr>
            <w:r w:rsidRPr="00817B8F">
              <w:t>Značka KM dvůr</w:t>
            </w:r>
          </w:p>
        </w:tc>
        <w:tc>
          <w:tcPr>
            <w:tcW w:w="1700" w:type="dxa"/>
            <w:tcBorders>
              <w:top w:val="nil"/>
              <w:left w:val="nil"/>
              <w:bottom w:val="single" w:sz="4" w:space="0" w:color="auto"/>
              <w:right w:val="single" w:sz="4" w:space="0" w:color="auto"/>
            </w:tcBorders>
            <w:shd w:val="clear" w:color="auto" w:fill="auto"/>
            <w:vAlign w:val="bottom"/>
            <w:hideMark/>
          </w:tcPr>
          <w:p w14:paraId="53751104"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4D1AA1DD" w14:textId="77777777" w:rsidR="00817B8F" w:rsidRPr="00817B8F" w:rsidRDefault="00817B8F" w:rsidP="00817B8F">
            <w:pPr>
              <w:spacing w:before="0"/>
              <w:ind w:firstLine="0"/>
              <w:jc w:val="left"/>
            </w:pPr>
            <w:r w:rsidRPr="00817B8F">
              <w:t>Značka KM dvůr</w:t>
            </w:r>
          </w:p>
        </w:tc>
      </w:tr>
      <w:tr w:rsidR="00817B8F" w:rsidRPr="00817B8F" w14:paraId="795462CF"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2CF7677"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0C008954" w14:textId="77777777" w:rsidR="00817B8F" w:rsidRPr="00817B8F" w:rsidRDefault="00817B8F" w:rsidP="00817B8F">
            <w:pPr>
              <w:spacing w:before="0"/>
              <w:ind w:firstLine="0"/>
              <w:jc w:val="left"/>
            </w:pPr>
            <w:r w:rsidRPr="00817B8F">
              <w:t>Značka sítí kompenzátor</w:t>
            </w:r>
          </w:p>
        </w:tc>
        <w:tc>
          <w:tcPr>
            <w:tcW w:w="1700" w:type="dxa"/>
            <w:tcBorders>
              <w:top w:val="nil"/>
              <w:left w:val="nil"/>
              <w:bottom w:val="single" w:sz="4" w:space="0" w:color="auto"/>
              <w:right w:val="single" w:sz="4" w:space="0" w:color="auto"/>
            </w:tcBorders>
            <w:shd w:val="clear" w:color="auto" w:fill="auto"/>
            <w:vAlign w:val="bottom"/>
            <w:hideMark/>
          </w:tcPr>
          <w:p w14:paraId="0BA103AE"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3B16EB79" w14:textId="77777777" w:rsidR="00817B8F" w:rsidRPr="00817B8F" w:rsidRDefault="00817B8F" w:rsidP="00817B8F">
            <w:pPr>
              <w:spacing w:before="0"/>
              <w:ind w:firstLine="0"/>
              <w:jc w:val="left"/>
            </w:pPr>
            <w:r w:rsidRPr="00817B8F">
              <w:t>Značka sítí kompenzátor</w:t>
            </w:r>
          </w:p>
        </w:tc>
      </w:tr>
      <w:tr w:rsidR="00817B8F" w:rsidRPr="00817B8F" w14:paraId="6BD41B0E"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55FA7F2"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31BAB56C" w14:textId="77777777" w:rsidR="00817B8F" w:rsidRPr="00817B8F" w:rsidRDefault="00817B8F" w:rsidP="00817B8F">
            <w:pPr>
              <w:spacing w:before="0"/>
              <w:ind w:firstLine="0"/>
              <w:jc w:val="left"/>
            </w:pPr>
            <w:r w:rsidRPr="00817B8F">
              <w:t xml:space="preserve">Značka sítí </w:t>
            </w:r>
            <w:proofErr w:type="spellStart"/>
            <w:r w:rsidRPr="00817B8F">
              <w:t>distr.regul</w:t>
            </w:r>
            <w:proofErr w:type="spellEnd"/>
            <w:r w:rsidRPr="00817B8F">
              <w:t>.</w:t>
            </w:r>
          </w:p>
        </w:tc>
        <w:tc>
          <w:tcPr>
            <w:tcW w:w="1700" w:type="dxa"/>
            <w:tcBorders>
              <w:top w:val="nil"/>
              <w:left w:val="nil"/>
              <w:bottom w:val="single" w:sz="4" w:space="0" w:color="auto"/>
              <w:right w:val="single" w:sz="4" w:space="0" w:color="auto"/>
            </w:tcBorders>
            <w:shd w:val="clear" w:color="auto" w:fill="auto"/>
            <w:vAlign w:val="bottom"/>
            <w:hideMark/>
          </w:tcPr>
          <w:p w14:paraId="62CEC726"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31BAF19E" w14:textId="77777777" w:rsidR="00817B8F" w:rsidRPr="00817B8F" w:rsidRDefault="00817B8F" w:rsidP="00817B8F">
            <w:pPr>
              <w:spacing w:before="0"/>
              <w:ind w:firstLine="0"/>
              <w:jc w:val="left"/>
            </w:pPr>
            <w:r w:rsidRPr="00817B8F">
              <w:t xml:space="preserve">Značka sítí </w:t>
            </w:r>
            <w:proofErr w:type="spellStart"/>
            <w:r w:rsidRPr="00817B8F">
              <w:t>distr.regul</w:t>
            </w:r>
            <w:proofErr w:type="spellEnd"/>
            <w:r w:rsidRPr="00817B8F">
              <w:t>.</w:t>
            </w:r>
          </w:p>
        </w:tc>
      </w:tr>
      <w:tr w:rsidR="00817B8F" w:rsidRPr="00817B8F" w14:paraId="6DAB962A"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31ECE10"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0FD41DE6" w14:textId="77777777" w:rsidR="00817B8F" w:rsidRPr="00817B8F" w:rsidRDefault="00817B8F" w:rsidP="00817B8F">
            <w:pPr>
              <w:spacing w:before="0"/>
              <w:ind w:firstLine="0"/>
              <w:jc w:val="left"/>
            </w:pPr>
            <w:r w:rsidRPr="00817B8F">
              <w:t xml:space="preserve">Značka sítí </w:t>
            </w:r>
            <w:proofErr w:type="spellStart"/>
            <w:r w:rsidRPr="00817B8F">
              <w:t>síťový_regul</w:t>
            </w:r>
            <w:proofErr w:type="spellEnd"/>
            <w:r w:rsidRPr="00817B8F">
              <w:t>.</w:t>
            </w:r>
          </w:p>
        </w:tc>
        <w:tc>
          <w:tcPr>
            <w:tcW w:w="1700" w:type="dxa"/>
            <w:tcBorders>
              <w:top w:val="nil"/>
              <w:left w:val="nil"/>
              <w:bottom w:val="single" w:sz="4" w:space="0" w:color="auto"/>
              <w:right w:val="single" w:sz="4" w:space="0" w:color="auto"/>
            </w:tcBorders>
            <w:shd w:val="clear" w:color="auto" w:fill="auto"/>
            <w:vAlign w:val="bottom"/>
            <w:hideMark/>
          </w:tcPr>
          <w:p w14:paraId="578BAB1D"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243057F8" w14:textId="77777777" w:rsidR="00817B8F" w:rsidRPr="00817B8F" w:rsidRDefault="00817B8F" w:rsidP="00817B8F">
            <w:pPr>
              <w:spacing w:before="0"/>
              <w:ind w:firstLine="0"/>
              <w:jc w:val="left"/>
            </w:pPr>
            <w:r w:rsidRPr="00817B8F">
              <w:t xml:space="preserve">Značka sítí </w:t>
            </w:r>
            <w:proofErr w:type="spellStart"/>
            <w:r w:rsidRPr="00817B8F">
              <w:t>síťový_regul</w:t>
            </w:r>
            <w:proofErr w:type="spellEnd"/>
            <w:r w:rsidRPr="00817B8F">
              <w:t>.</w:t>
            </w:r>
          </w:p>
        </w:tc>
      </w:tr>
      <w:tr w:rsidR="00817B8F" w:rsidRPr="00817B8F" w14:paraId="0FF7586B"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AACB7A0"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7F0D6464" w14:textId="77777777" w:rsidR="00817B8F" w:rsidRPr="00817B8F" w:rsidRDefault="00817B8F" w:rsidP="00817B8F">
            <w:pPr>
              <w:spacing w:before="0"/>
              <w:ind w:firstLine="0"/>
              <w:jc w:val="left"/>
            </w:pPr>
            <w:r w:rsidRPr="00817B8F">
              <w:t xml:space="preserve">Značka sítí </w:t>
            </w:r>
            <w:proofErr w:type="spellStart"/>
            <w:r w:rsidRPr="00817B8F">
              <w:t>šachta_neov</w:t>
            </w:r>
            <w:proofErr w:type="spellEnd"/>
            <w:r w:rsidRPr="00817B8F">
              <w:t>.</w:t>
            </w:r>
          </w:p>
        </w:tc>
        <w:tc>
          <w:tcPr>
            <w:tcW w:w="1700" w:type="dxa"/>
            <w:tcBorders>
              <w:top w:val="nil"/>
              <w:left w:val="nil"/>
              <w:bottom w:val="single" w:sz="4" w:space="0" w:color="auto"/>
              <w:right w:val="single" w:sz="4" w:space="0" w:color="auto"/>
            </w:tcBorders>
            <w:shd w:val="clear" w:color="auto" w:fill="auto"/>
            <w:vAlign w:val="bottom"/>
            <w:hideMark/>
          </w:tcPr>
          <w:p w14:paraId="3FD1466A"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5A873489" w14:textId="77777777" w:rsidR="00817B8F" w:rsidRPr="00817B8F" w:rsidRDefault="00817B8F" w:rsidP="00817B8F">
            <w:pPr>
              <w:spacing w:before="0"/>
              <w:ind w:firstLine="0"/>
              <w:jc w:val="left"/>
            </w:pPr>
            <w:r w:rsidRPr="00817B8F">
              <w:t xml:space="preserve">Značka sítí </w:t>
            </w:r>
            <w:proofErr w:type="spellStart"/>
            <w:r w:rsidRPr="00817B8F">
              <w:t>šachta_neov</w:t>
            </w:r>
            <w:proofErr w:type="spellEnd"/>
            <w:r w:rsidRPr="00817B8F">
              <w:t>.</w:t>
            </w:r>
          </w:p>
        </w:tc>
      </w:tr>
      <w:tr w:rsidR="00817B8F" w:rsidRPr="00817B8F" w14:paraId="24B18FF2"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F07C2E3"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07CC32EB" w14:textId="77777777" w:rsidR="00817B8F" w:rsidRPr="00817B8F" w:rsidRDefault="00817B8F" w:rsidP="00817B8F">
            <w:pPr>
              <w:spacing w:before="0"/>
              <w:ind w:firstLine="0"/>
              <w:jc w:val="left"/>
            </w:pPr>
            <w:r w:rsidRPr="00817B8F">
              <w:t xml:space="preserve">Značka sítí </w:t>
            </w:r>
            <w:proofErr w:type="spellStart"/>
            <w:r w:rsidRPr="00817B8F">
              <w:t>hl.lom.bod</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3FCA1A8B"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476910AD" w14:textId="77777777" w:rsidR="00817B8F" w:rsidRPr="00817B8F" w:rsidRDefault="00817B8F" w:rsidP="00817B8F">
            <w:pPr>
              <w:spacing w:before="0"/>
              <w:ind w:firstLine="0"/>
              <w:jc w:val="left"/>
            </w:pPr>
            <w:r w:rsidRPr="00817B8F">
              <w:t xml:space="preserve">Značka sítí </w:t>
            </w:r>
            <w:proofErr w:type="spellStart"/>
            <w:r w:rsidRPr="00817B8F">
              <w:t>hl.lom.bod</w:t>
            </w:r>
            <w:proofErr w:type="spellEnd"/>
          </w:p>
        </w:tc>
      </w:tr>
      <w:tr w:rsidR="00817B8F" w:rsidRPr="00817B8F" w14:paraId="681A305C"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AEBFB40"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5A1292E6" w14:textId="77777777" w:rsidR="00817B8F" w:rsidRPr="00817B8F" w:rsidRDefault="00817B8F" w:rsidP="00817B8F">
            <w:pPr>
              <w:spacing w:before="0"/>
              <w:ind w:firstLine="0"/>
              <w:jc w:val="left"/>
            </w:pPr>
            <w:r w:rsidRPr="00817B8F">
              <w:t xml:space="preserve">Značka sítí </w:t>
            </w:r>
            <w:proofErr w:type="spellStart"/>
            <w:r w:rsidRPr="00817B8F">
              <w:t>šachta_vzduš</w:t>
            </w:r>
            <w:proofErr w:type="spellEnd"/>
            <w:r w:rsidRPr="00817B8F">
              <w:t>.</w:t>
            </w:r>
          </w:p>
        </w:tc>
        <w:tc>
          <w:tcPr>
            <w:tcW w:w="1700" w:type="dxa"/>
            <w:tcBorders>
              <w:top w:val="nil"/>
              <w:left w:val="nil"/>
              <w:bottom w:val="single" w:sz="4" w:space="0" w:color="auto"/>
              <w:right w:val="single" w:sz="4" w:space="0" w:color="auto"/>
            </w:tcBorders>
            <w:shd w:val="clear" w:color="auto" w:fill="auto"/>
            <w:vAlign w:val="bottom"/>
            <w:hideMark/>
          </w:tcPr>
          <w:p w14:paraId="159A7ACB"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62656D2D" w14:textId="77777777" w:rsidR="00817B8F" w:rsidRPr="00817B8F" w:rsidRDefault="00817B8F" w:rsidP="00817B8F">
            <w:pPr>
              <w:spacing w:before="0"/>
              <w:ind w:firstLine="0"/>
              <w:jc w:val="left"/>
            </w:pPr>
            <w:r w:rsidRPr="00817B8F">
              <w:t xml:space="preserve">Značka sítí </w:t>
            </w:r>
            <w:proofErr w:type="spellStart"/>
            <w:r w:rsidRPr="00817B8F">
              <w:t>šachta_vzduš</w:t>
            </w:r>
            <w:proofErr w:type="spellEnd"/>
            <w:r w:rsidRPr="00817B8F">
              <w:t>.</w:t>
            </w:r>
          </w:p>
        </w:tc>
      </w:tr>
      <w:tr w:rsidR="00817B8F" w:rsidRPr="00817B8F" w14:paraId="7BF5DE78"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FBE3188"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4E7F0EC3" w14:textId="77777777" w:rsidR="00817B8F" w:rsidRPr="00817B8F" w:rsidRDefault="00817B8F" w:rsidP="00817B8F">
            <w:pPr>
              <w:spacing w:before="0"/>
              <w:ind w:firstLine="0"/>
              <w:jc w:val="left"/>
            </w:pPr>
            <w:r w:rsidRPr="00817B8F">
              <w:t xml:space="preserve">Značka sítí </w:t>
            </w:r>
            <w:proofErr w:type="spellStart"/>
            <w:r w:rsidRPr="00817B8F">
              <w:t>spadliště</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7B663F4E"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1C9785D4" w14:textId="77777777" w:rsidR="00817B8F" w:rsidRPr="00817B8F" w:rsidRDefault="00817B8F" w:rsidP="00817B8F">
            <w:pPr>
              <w:spacing w:before="0"/>
              <w:ind w:firstLine="0"/>
              <w:jc w:val="left"/>
            </w:pPr>
            <w:r w:rsidRPr="00817B8F">
              <w:t xml:space="preserve">Značka sítí </w:t>
            </w:r>
            <w:proofErr w:type="spellStart"/>
            <w:r w:rsidRPr="00817B8F">
              <w:t>spadliště</w:t>
            </w:r>
            <w:proofErr w:type="spellEnd"/>
          </w:p>
        </w:tc>
      </w:tr>
      <w:tr w:rsidR="00817B8F" w:rsidRPr="00817B8F" w14:paraId="47F5D4DD"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264943C"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07979858" w14:textId="77777777" w:rsidR="00817B8F" w:rsidRPr="00817B8F" w:rsidRDefault="00817B8F" w:rsidP="00817B8F">
            <w:pPr>
              <w:spacing w:before="0"/>
              <w:ind w:firstLine="0"/>
              <w:jc w:val="left"/>
            </w:pPr>
            <w:r w:rsidRPr="00817B8F">
              <w:t>Značka předmět motor</w:t>
            </w:r>
          </w:p>
        </w:tc>
        <w:tc>
          <w:tcPr>
            <w:tcW w:w="1700" w:type="dxa"/>
            <w:tcBorders>
              <w:top w:val="nil"/>
              <w:left w:val="nil"/>
              <w:bottom w:val="single" w:sz="4" w:space="0" w:color="auto"/>
              <w:right w:val="single" w:sz="4" w:space="0" w:color="auto"/>
            </w:tcBorders>
            <w:shd w:val="clear" w:color="auto" w:fill="auto"/>
            <w:vAlign w:val="bottom"/>
            <w:hideMark/>
          </w:tcPr>
          <w:p w14:paraId="5DBC1393"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1347E3AB" w14:textId="77777777" w:rsidR="00817B8F" w:rsidRPr="00817B8F" w:rsidRDefault="00817B8F" w:rsidP="00817B8F">
            <w:pPr>
              <w:spacing w:before="0"/>
              <w:ind w:firstLine="0"/>
              <w:jc w:val="left"/>
            </w:pPr>
            <w:r w:rsidRPr="00817B8F">
              <w:t>Značka předmět motor</w:t>
            </w:r>
          </w:p>
        </w:tc>
      </w:tr>
      <w:tr w:rsidR="00817B8F" w:rsidRPr="00817B8F" w14:paraId="486B8EB4"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CF3EF89"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75393F05" w14:textId="77777777" w:rsidR="00817B8F" w:rsidRPr="00817B8F" w:rsidRDefault="00817B8F" w:rsidP="00817B8F">
            <w:pPr>
              <w:spacing w:before="0"/>
              <w:ind w:firstLine="0"/>
              <w:jc w:val="left"/>
            </w:pPr>
            <w:r w:rsidRPr="00817B8F">
              <w:t>Značka předmět skříň-poutač</w:t>
            </w:r>
          </w:p>
        </w:tc>
        <w:tc>
          <w:tcPr>
            <w:tcW w:w="1700" w:type="dxa"/>
            <w:tcBorders>
              <w:top w:val="nil"/>
              <w:left w:val="nil"/>
              <w:bottom w:val="single" w:sz="4" w:space="0" w:color="auto"/>
              <w:right w:val="single" w:sz="4" w:space="0" w:color="auto"/>
            </w:tcBorders>
            <w:shd w:val="clear" w:color="auto" w:fill="auto"/>
            <w:vAlign w:val="bottom"/>
            <w:hideMark/>
          </w:tcPr>
          <w:p w14:paraId="3033A45E"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4835863C" w14:textId="77777777" w:rsidR="00817B8F" w:rsidRPr="00817B8F" w:rsidRDefault="00817B8F" w:rsidP="00817B8F">
            <w:pPr>
              <w:spacing w:before="0"/>
              <w:ind w:firstLine="0"/>
              <w:jc w:val="left"/>
            </w:pPr>
            <w:r w:rsidRPr="00817B8F">
              <w:t>Značka předmět skříň-poutač</w:t>
            </w:r>
          </w:p>
        </w:tc>
      </w:tr>
      <w:tr w:rsidR="00817B8F" w:rsidRPr="00817B8F" w14:paraId="4F2A0096"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14E603D"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16CEDDA1" w14:textId="77777777" w:rsidR="00817B8F" w:rsidRPr="00817B8F" w:rsidRDefault="00817B8F" w:rsidP="00817B8F">
            <w:pPr>
              <w:spacing w:before="0"/>
              <w:ind w:firstLine="0"/>
              <w:jc w:val="left"/>
            </w:pPr>
            <w:r w:rsidRPr="00817B8F">
              <w:t xml:space="preserve">Značka předmět </w:t>
            </w:r>
            <w:proofErr w:type="spellStart"/>
            <w:r w:rsidRPr="00817B8F">
              <w:t>bod_profilu</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19191852"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72C6C96B" w14:textId="77777777" w:rsidR="00817B8F" w:rsidRPr="00817B8F" w:rsidRDefault="00817B8F" w:rsidP="00817B8F">
            <w:pPr>
              <w:spacing w:before="0"/>
              <w:ind w:firstLine="0"/>
              <w:jc w:val="left"/>
            </w:pPr>
            <w:r w:rsidRPr="00817B8F">
              <w:t xml:space="preserve">Značka předmět </w:t>
            </w:r>
            <w:proofErr w:type="spellStart"/>
            <w:r w:rsidRPr="00817B8F">
              <w:t>bod_profilu</w:t>
            </w:r>
            <w:proofErr w:type="spellEnd"/>
          </w:p>
        </w:tc>
      </w:tr>
      <w:tr w:rsidR="00817B8F" w:rsidRPr="00817B8F" w14:paraId="0C44BCCF"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96557EE"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5FEB0C57" w14:textId="77777777" w:rsidR="00817B8F" w:rsidRPr="00817B8F" w:rsidRDefault="00817B8F" w:rsidP="00817B8F">
            <w:pPr>
              <w:spacing w:before="0"/>
              <w:ind w:firstLine="0"/>
              <w:jc w:val="left"/>
            </w:pPr>
            <w:r w:rsidRPr="00817B8F">
              <w:t>Značka předmět kamera</w:t>
            </w:r>
          </w:p>
        </w:tc>
        <w:tc>
          <w:tcPr>
            <w:tcW w:w="1700" w:type="dxa"/>
            <w:tcBorders>
              <w:top w:val="nil"/>
              <w:left w:val="nil"/>
              <w:bottom w:val="single" w:sz="4" w:space="0" w:color="auto"/>
              <w:right w:val="single" w:sz="4" w:space="0" w:color="auto"/>
            </w:tcBorders>
            <w:shd w:val="clear" w:color="auto" w:fill="auto"/>
            <w:vAlign w:val="bottom"/>
            <w:hideMark/>
          </w:tcPr>
          <w:p w14:paraId="57455F5D"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1B6852FF" w14:textId="77777777" w:rsidR="00817B8F" w:rsidRPr="00817B8F" w:rsidRDefault="00817B8F" w:rsidP="00817B8F">
            <w:pPr>
              <w:spacing w:before="0"/>
              <w:ind w:firstLine="0"/>
              <w:jc w:val="left"/>
            </w:pPr>
            <w:r w:rsidRPr="00817B8F">
              <w:t>Značka předmět kamera</w:t>
            </w:r>
          </w:p>
        </w:tc>
      </w:tr>
      <w:tr w:rsidR="00817B8F" w:rsidRPr="00817B8F" w14:paraId="44485100"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40BFF35"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1B4A5BF6" w14:textId="77777777" w:rsidR="00817B8F" w:rsidRPr="00817B8F" w:rsidRDefault="00817B8F" w:rsidP="00817B8F">
            <w:pPr>
              <w:spacing w:before="0"/>
              <w:ind w:firstLine="0"/>
              <w:jc w:val="left"/>
            </w:pPr>
            <w:r w:rsidRPr="00817B8F">
              <w:t>Značka předmět klepač</w:t>
            </w:r>
          </w:p>
        </w:tc>
        <w:tc>
          <w:tcPr>
            <w:tcW w:w="1700" w:type="dxa"/>
            <w:tcBorders>
              <w:top w:val="nil"/>
              <w:left w:val="nil"/>
              <w:bottom w:val="single" w:sz="4" w:space="0" w:color="auto"/>
              <w:right w:val="single" w:sz="4" w:space="0" w:color="auto"/>
            </w:tcBorders>
            <w:shd w:val="clear" w:color="auto" w:fill="auto"/>
            <w:vAlign w:val="bottom"/>
            <w:hideMark/>
          </w:tcPr>
          <w:p w14:paraId="0EB6BFB1"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13E49C2E" w14:textId="77777777" w:rsidR="00817B8F" w:rsidRPr="00817B8F" w:rsidRDefault="00817B8F" w:rsidP="00817B8F">
            <w:pPr>
              <w:spacing w:before="0"/>
              <w:ind w:firstLine="0"/>
              <w:jc w:val="left"/>
            </w:pPr>
            <w:r w:rsidRPr="00817B8F">
              <w:t>Značka předmět klepač</w:t>
            </w:r>
          </w:p>
        </w:tc>
      </w:tr>
      <w:tr w:rsidR="00817B8F" w:rsidRPr="00817B8F" w14:paraId="0B450672"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55840FF"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45C241DD" w14:textId="77777777" w:rsidR="00817B8F" w:rsidRPr="00817B8F" w:rsidRDefault="00817B8F" w:rsidP="00817B8F">
            <w:pPr>
              <w:spacing w:before="0"/>
              <w:ind w:firstLine="0"/>
              <w:jc w:val="left"/>
            </w:pPr>
            <w:r w:rsidRPr="00817B8F">
              <w:t>Značka předmět houpačka</w:t>
            </w:r>
          </w:p>
        </w:tc>
        <w:tc>
          <w:tcPr>
            <w:tcW w:w="1700" w:type="dxa"/>
            <w:tcBorders>
              <w:top w:val="nil"/>
              <w:left w:val="nil"/>
              <w:bottom w:val="single" w:sz="4" w:space="0" w:color="auto"/>
              <w:right w:val="single" w:sz="4" w:space="0" w:color="auto"/>
            </w:tcBorders>
            <w:shd w:val="clear" w:color="auto" w:fill="auto"/>
            <w:vAlign w:val="bottom"/>
            <w:hideMark/>
          </w:tcPr>
          <w:p w14:paraId="4865A336"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7E3325FB" w14:textId="77777777" w:rsidR="00817B8F" w:rsidRPr="00817B8F" w:rsidRDefault="00817B8F" w:rsidP="00817B8F">
            <w:pPr>
              <w:spacing w:before="0"/>
              <w:ind w:firstLine="0"/>
              <w:jc w:val="left"/>
            </w:pPr>
            <w:r w:rsidRPr="00817B8F">
              <w:t>Značka předmět houpačka</w:t>
            </w:r>
          </w:p>
        </w:tc>
      </w:tr>
      <w:tr w:rsidR="00817B8F" w:rsidRPr="00817B8F" w14:paraId="796E1DF1"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2150B6B"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2C63F711" w14:textId="77777777" w:rsidR="00817B8F" w:rsidRPr="00817B8F" w:rsidRDefault="00817B8F" w:rsidP="00817B8F">
            <w:pPr>
              <w:spacing w:before="0"/>
              <w:ind w:firstLine="0"/>
              <w:jc w:val="left"/>
            </w:pPr>
            <w:r w:rsidRPr="00817B8F">
              <w:t>Značka předmět keř</w:t>
            </w:r>
          </w:p>
        </w:tc>
        <w:tc>
          <w:tcPr>
            <w:tcW w:w="1700" w:type="dxa"/>
            <w:tcBorders>
              <w:top w:val="nil"/>
              <w:left w:val="nil"/>
              <w:bottom w:val="single" w:sz="4" w:space="0" w:color="auto"/>
              <w:right w:val="single" w:sz="4" w:space="0" w:color="auto"/>
            </w:tcBorders>
            <w:shd w:val="clear" w:color="auto" w:fill="auto"/>
            <w:vAlign w:val="bottom"/>
            <w:hideMark/>
          </w:tcPr>
          <w:p w14:paraId="120A0FEF"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2712059D" w14:textId="77777777" w:rsidR="00817B8F" w:rsidRPr="00817B8F" w:rsidRDefault="00817B8F" w:rsidP="00817B8F">
            <w:pPr>
              <w:spacing w:before="0"/>
              <w:ind w:firstLine="0"/>
              <w:jc w:val="left"/>
            </w:pPr>
            <w:r w:rsidRPr="00817B8F">
              <w:t>Značka předmět keř</w:t>
            </w:r>
          </w:p>
        </w:tc>
      </w:tr>
      <w:tr w:rsidR="00817B8F" w:rsidRPr="00817B8F" w14:paraId="40FF1C57"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07F9273"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09220ED6" w14:textId="77777777" w:rsidR="00817B8F" w:rsidRPr="00817B8F" w:rsidRDefault="00817B8F" w:rsidP="00817B8F">
            <w:pPr>
              <w:spacing w:before="0"/>
              <w:ind w:firstLine="0"/>
              <w:jc w:val="left"/>
            </w:pPr>
            <w:r w:rsidRPr="00817B8F">
              <w:t>Značka předmět kolotoč</w:t>
            </w:r>
          </w:p>
        </w:tc>
        <w:tc>
          <w:tcPr>
            <w:tcW w:w="1700" w:type="dxa"/>
            <w:tcBorders>
              <w:top w:val="nil"/>
              <w:left w:val="nil"/>
              <w:bottom w:val="single" w:sz="4" w:space="0" w:color="auto"/>
              <w:right w:val="single" w:sz="4" w:space="0" w:color="auto"/>
            </w:tcBorders>
            <w:shd w:val="clear" w:color="auto" w:fill="auto"/>
            <w:vAlign w:val="bottom"/>
            <w:hideMark/>
          </w:tcPr>
          <w:p w14:paraId="7A9FDF09"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623C5E6B" w14:textId="77777777" w:rsidR="00817B8F" w:rsidRPr="00817B8F" w:rsidRDefault="00817B8F" w:rsidP="00817B8F">
            <w:pPr>
              <w:spacing w:before="0"/>
              <w:ind w:firstLine="0"/>
              <w:jc w:val="left"/>
            </w:pPr>
            <w:r w:rsidRPr="00817B8F">
              <w:t>Značka předmět kolotoč</w:t>
            </w:r>
          </w:p>
        </w:tc>
      </w:tr>
      <w:tr w:rsidR="00817B8F" w:rsidRPr="00817B8F" w14:paraId="0E392710"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5EF1DE9"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115B2121" w14:textId="77777777" w:rsidR="00817B8F" w:rsidRPr="00817B8F" w:rsidRDefault="00817B8F" w:rsidP="00817B8F">
            <w:pPr>
              <w:spacing w:before="0"/>
              <w:ind w:firstLine="0"/>
              <w:jc w:val="left"/>
            </w:pPr>
            <w:r w:rsidRPr="00817B8F">
              <w:t>Značka předmět koš</w:t>
            </w:r>
          </w:p>
        </w:tc>
        <w:tc>
          <w:tcPr>
            <w:tcW w:w="1700" w:type="dxa"/>
            <w:tcBorders>
              <w:top w:val="nil"/>
              <w:left w:val="nil"/>
              <w:bottom w:val="single" w:sz="4" w:space="0" w:color="auto"/>
              <w:right w:val="single" w:sz="4" w:space="0" w:color="auto"/>
            </w:tcBorders>
            <w:shd w:val="clear" w:color="auto" w:fill="auto"/>
            <w:vAlign w:val="bottom"/>
            <w:hideMark/>
          </w:tcPr>
          <w:p w14:paraId="7012AC47"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17680FF7" w14:textId="77777777" w:rsidR="00817B8F" w:rsidRPr="00817B8F" w:rsidRDefault="00817B8F" w:rsidP="00817B8F">
            <w:pPr>
              <w:spacing w:before="0"/>
              <w:ind w:firstLine="0"/>
              <w:jc w:val="left"/>
            </w:pPr>
            <w:r w:rsidRPr="00817B8F">
              <w:t>Značka předmět koš</w:t>
            </w:r>
          </w:p>
        </w:tc>
      </w:tr>
      <w:tr w:rsidR="00817B8F" w:rsidRPr="00817B8F" w14:paraId="4785FA00"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19C4A5C"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23DD7215" w14:textId="77777777" w:rsidR="00817B8F" w:rsidRPr="00817B8F" w:rsidRDefault="00817B8F" w:rsidP="00817B8F">
            <w:pPr>
              <w:spacing w:before="0"/>
              <w:ind w:firstLine="0"/>
              <w:jc w:val="left"/>
            </w:pPr>
            <w:r w:rsidRPr="00817B8F">
              <w:t>Značka předmět květináč</w:t>
            </w:r>
          </w:p>
        </w:tc>
        <w:tc>
          <w:tcPr>
            <w:tcW w:w="1700" w:type="dxa"/>
            <w:tcBorders>
              <w:top w:val="nil"/>
              <w:left w:val="nil"/>
              <w:bottom w:val="single" w:sz="4" w:space="0" w:color="auto"/>
              <w:right w:val="single" w:sz="4" w:space="0" w:color="auto"/>
            </w:tcBorders>
            <w:shd w:val="clear" w:color="auto" w:fill="auto"/>
            <w:vAlign w:val="bottom"/>
            <w:hideMark/>
          </w:tcPr>
          <w:p w14:paraId="016E4E20"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7FB7C177" w14:textId="77777777" w:rsidR="00817B8F" w:rsidRPr="00817B8F" w:rsidRDefault="00817B8F" w:rsidP="00817B8F">
            <w:pPr>
              <w:spacing w:before="0"/>
              <w:ind w:firstLine="0"/>
              <w:jc w:val="left"/>
            </w:pPr>
            <w:r w:rsidRPr="00817B8F">
              <w:t>Značka předmět květináč</w:t>
            </w:r>
          </w:p>
        </w:tc>
      </w:tr>
      <w:tr w:rsidR="00817B8F" w:rsidRPr="00817B8F" w14:paraId="75F5BE03"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9D4BC78"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714F4C10" w14:textId="77777777" w:rsidR="00817B8F" w:rsidRPr="00817B8F" w:rsidRDefault="00817B8F" w:rsidP="00817B8F">
            <w:pPr>
              <w:spacing w:before="0"/>
              <w:ind w:firstLine="0"/>
              <w:jc w:val="left"/>
            </w:pPr>
            <w:r w:rsidRPr="00817B8F">
              <w:t>Značka předmět lavička</w:t>
            </w:r>
          </w:p>
        </w:tc>
        <w:tc>
          <w:tcPr>
            <w:tcW w:w="1700" w:type="dxa"/>
            <w:tcBorders>
              <w:top w:val="nil"/>
              <w:left w:val="nil"/>
              <w:bottom w:val="single" w:sz="4" w:space="0" w:color="auto"/>
              <w:right w:val="single" w:sz="4" w:space="0" w:color="auto"/>
            </w:tcBorders>
            <w:shd w:val="clear" w:color="auto" w:fill="auto"/>
            <w:vAlign w:val="bottom"/>
            <w:hideMark/>
          </w:tcPr>
          <w:p w14:paraId="0A26076A"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6FF71BE3" w14:textId="77777777" w:rsidR="00817B8F" w:rsidRPr="00817B8F" w:rsidRDefault="00817B8F" w:rsidP="00817B8F">
            <w:pPr>
              <w:spacing w:before="0"/>
              <w:ind w:firstLine="0"/>
              <w:jc w:val="left"/>
            </w:pPr>
            <w:r w:rsidRPr="00817B8F">
              <w:t>Značka předmět lavička</w:t>
            </w:r>
          </w:p>
        </w:tc>
      </w:tr>
      <w:tr w:rsidR="00817B8F" w:rsidRPr="00817B8F" w14:paraId="25FF5F2F"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F875E51"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373A328D" w14:textId="77777777" w:rsidR="00817B8F" w:rsidRPr="00817B8F" w:rsidRDefault="00817B8F" w:rsidP="00817B8F">
            <w:pPr>
              <w:spacing w:before="0"/>
              <w:ind w:firstLine="0"/>
              <w:jc w:val="left"/>
            </w:pPr>
            <w:r w:rsidRPr="00817B8F">
              <w:t>Značka předmět pískoviště</w:t>
            </w:r>
          </w:p>
        </w:tc>
        <w:tc>
          <w:tcPr>
            <w:tcW w:w="1700" w:type="dxa"/>
            <w:tcBorders>
              <w:top w:val="nil"/>
              <w:left w:val="nil"/>
              <w:bottom w:val="single" w:sz="4" w:space="0" w:color="auto"/>
              <w:right w:val="single" w:sz="4" w:space="0" w:color="auto"/>
            </w:tcBorders>
            <w:shd w:val="clear" w:color="auto" w:fill="auto"/>
            <w:vAlign w:val="bottom"/>
            <w:hideMark/>
          </w:tcPr>
          <w:p w14:paraId="4EB21F11"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225EB2D5" w14:textId="77777777" w:rsidR="00817B8F" w:rsidRPr="00817B8F" w:rsidRDefault="00817B8F" w:rsidP="00817B8F">
            <w:pPr>
              <w:spacing w:before="0"/>
              <w:ind w:firstLine="0"/>
              <w:jc w:val="left"/>
            </w:pPr>
            <w:r w:rsidRPr="00817B8F">
              <w:t>Značka předmět pískoviště</w:t>
            </w:r>
          </w:p>
        </w:tc>
      </w:tr>
      <w:tr w:rsidR="00817B8F" w:rsidRPr="00817B8F" w14:paraId="6B171DDE"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50F364B1"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246AB33E" w14:textId="77777777" w:rsidR="00817B8F" w:rsidRPr="00817B8F" w:rsidRDefault="00817B8F" w:rsidP="00817B8F">
            <w:pPr>
              <w:spacing w:before="0"/>
              <w:ind w:firstLine="0"/>
              <w:jc w:val="left"/>
            </w:pPr>
            <w:r w:rsidRPr="00817B8F">
              <w:t>Značka předmět průlezka</w:t>
            </w:r>
          </w:p>
        </w:tc>
        <w:tc>
          <w:tcPr>
            <w:tcW w:w="1700" w:type="dxa"/>
            <w:tcBorders>
              <w:top w:val="nil"/>
              <w:left w:val="nil"/>
              <w:bottom w:val="single" w:sz="4" w:space="0" w:color="auto"/>
              <w:right w:val="single" w:sz="4" w:space="0" w:color="auto"/>
            </w:tcBorders>
            <w:shd w:val="clear" w:color="auto" w:fill="auto"/>
            <w:vAlign w:val="bottom"/>
            <w:hideMark/>
          </w:tcPr>
          <w:p w14:paraId="2C6B1C4E"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24299A74" w14:textId="77777777" w:rsidR="00817B8F" w:rsidRPr="00817B8F" w:rsidRDefault="00817B8F" w:rsidP="00817B8F">
            <w:pPr>
              <w:spacing w:before="0"/>
              <w:ind w:firstLine="0"/>
              <w:jc w:val="left"/>
            </w:pPr>
            <w:r w:rsidRPr="00817B8F">
              <w:t>Značka předmět průlezka</w:t>
            </w:r>
          </w:p>
        </w:tc>
      </w:tr>
      <w:tr w:rsidR="00817B8F" w:rsidRPr="00817B8F" w14:paraId="26E063BC"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0E1C3A8"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201C0788" w14:textId="77777777" w:rsidR="00817B8F" w:rsidRPr="00817B8F" w:rsidRDefault="00817B8F" w:rsidP="00817B8F">
            <w:pPr>
              <w:spacing w:before="0"/>
              <w:ind w:firstLine="0"/>
              <w:jc w:val="left"/>
            </w:pPr>
            <w:r w:rsidRPr="00817B8F">
              <w:t>Značka předmět skluzavka</w:t>
            </w:r>
          </w:p>
        </w:tc>
        <w:tc>
          <w:tcPr>
            <w:tcW w:w="1700" w:type="dxa"/>
            <w:tcBorders>
              <w:top w:val="nil"/>
              <w:left w:val="nil"/>
              <w:bottom w:val="single" w:sz="4" w:space="0" w:color="auto"/>
              <w:right w:val="single" w:sz="4" w:space="0" w:color="auto"/>
            </w:tcBorders>
            <w:shd w:val="clear" w:color="auto" w:fill="auto"/>
            <w:vAlign w:val="bottom"/>
            <w:hideMark/>
          </w:tcPr>
          <w:p w14:paraId="6E59BDDA"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03D53F0C" w14:textId="77777777" w:rsidR="00817B8F" w:rsidRPr="00817B8F" w:rsidRDefault="00817B8F" w:rsidP="00817B8F">
            <w:pPr>
              <w:spacing w:before="0"/>
              <w:ind w:firstLine="0"/>
              <w:jc w:val="left"/>
            </w:pPr>
            <w:r w:rsidRPr="00817B8F">
              <w:t>Značka předmět skluzavka</w:t>
            </w:r>
          </w:p>
        </w:tc>
      </w:tr>
      <w:tr w:rsidR="00817B8F" w:rsidRPr="00817B8F" w14:paraId="0BEBC001"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95EFBDE"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1BF11B96" w14:textId="77777777" w:rsidR="00817B8F" w:rsidRPr="00817B8F" w:rsidRDefault="00817B8F" w:rsidP="00817B8F">
            <w:pPr>
              <w:spacing w:before="0"/>
              <w:ind w:firstLine="0"/>
              <w:jc w:val="left"/>
            </w:pPr>
            <w:r w:rsidRPr="00817B8F">
              <w:t>Značka předmět zrcadlo</w:t>
            </w:r>
          </w:p>
        </w:tc>
        <w:tc>
          <w:tcPr>
            <w:tcW w:w="1700" w:type="dxa"/>
            <w:tcBorders>
              <w:top w:val="nil"/>
              <w:left w:val="nil"/>
              <w:bottom w:val="single" w:sz="4" w:space="0" w:color="auto"/>
              <w:right w:val="single" w:sz="4" w:space="0" w:color="auto"/>
            </w:tcBorders>
            <w:shd w:val="clear" w:color="auto" w:fill="auto"/>
            <w:vAlign w:val="bottom"/>
            <w:hideMark/>
          </w:tcPr>
          <w:p w14:paraId="0BBC1C37"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4A9331D6" w14:textId="77777777" w:rsidR="00817B8F" w:rsidRPr="00817B8F" w:rsidRDefault="00817B8F" w:rsidP="00817B8F">
            <w:pPr>
              <w:spacing w:before="0"/>
              <w:ind w:firstLine="0"/>
              <w:jc w:val="left"/>
            </w:pPr>
            <w:r w:rsidRPr="00817B8F">
              <w:t>Značka předmět zrcadlo</w:t>
            </w:r>
          </w:p>
        </w:tc>
      </w:tr>
      <w:tr w:rsidR="00817B8F" w:rsidRPr="00817B8F" w14:paraId="4BF8028E"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E3190FF" w14:textId="77777777" w:rsidR="00817B8F" w:rsidRPr="00817B8F" w:rsidRDefault="00817B8F" w:rsidP="00817B8F">
            <w:pPr>
              <w:spacing w:before="0"/>
              <w:ind w:firstLine="0"/>
              <w:jc w:val="left"/>
            </w:pPr>
            <w:r w:rsidRPr="00817B8F">
              <w:lastRenderedPageBreak/>
              <w:t>ZPS - body</w:t>
            </w:r>
          </w:p>
        </w:tc>
        <w:tc>
          <w:tcPr>
            <w:tcW w:w="3280" w:type="dxa"/>
            <w:tcBorders>
              <w:top w:val="nil"/>
              <w:left w:val="nil"/>
              <w:bottom w:val="single" w:sz="4" w:space="0" w:color="auto"/>
              <w:right w:val="single" w:sz="4" w:space="0" w:color="auto"/>
            </w:tcBorders>
            <w:shd w:val="clear" w:color="auto" w:fill="auto"/>
            <w:vAlign w:val="bottom"/>
            <w:hideMark/>
          </w:tcPr>
          <w:p w14:paraId="7E946E09" w14:textId="77777777" w:rsidR="00817B8F" w:rsidRPr="00817B8F" w:rsidRDefault="00817B8F" w:rsidP="00817B8F">
            <w:pPr>
              <w:spacing w:before="0"/>
              <w:ind w:firstLine="0"/>
              <w:jc w:val="left"/>
            </w:pPr>
            <w:r w:rsidRPr="00817B8F">
              <w:t xml:space="preserve">Značka předmět </w:t>
            </w:r>
            <w:proofErr w:type="spellStart"/>
            <w:r w:rsidRPr="00817B8F">
              <w:t>park.automat</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1F4E4296"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185D3CF3" w14:textId="77777777" w:rsidR="00817B8F" w:rsidRPr="00817B8F" w:rsidRDefault="00817B8F" w:rsidP="00817B8F">
            <w:pPr>
              <w:spacing w:before="0"/>
              <w:ind w:firstLine="0"/>
              <w:jc w:val="left"/>
            </w:pPr>
            <w:r w:rsidRPr="00817B8F">
              <w:t xml:space="preserve">Značka předmět </w:t>
            </w:r>
            <w:proofErr w:type="spellStart"/>
            <w:r w:rsidRPr="00817B8F">
              <w:t>park.automat</w:t>
            </w:r>
            <w:proofErr w:type="spellEnd"/>
          </w:p>
        </w:tc>
      </w:tr>
      <w:tr w:rsidR="00817B8F" w:rsidRPr="00817B8F" w14:paraId="3FEF9ADD"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486D7FB"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44187C38" w14:textId="77777777" w:rsidR="00817B8F" w:rsidRPr="00817B8F" w:rsidRDefault="00817B8F" w:rsidP="00817B8F">
            <w:pPr>
              <w:spacing w:before="0"/>
              <w:ind w:firstLine="0"/>
              <w:jc w:val="left"/>
            </w:pPr>
            <w:r w:rsidRPr="00817B8F">
              <w:t xml:space="preserve">Značka předmět </w:t>
            </w:r>
            <w:proofErr w:type="spellStart"/>
            <w:r w:rsidRPr="00817B8F">
              <w:t>herní_prvek</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7A62477B"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275D4367" w14:textId="77777777" w:rsidR="00817B8F" w:rsidRPr="00817B8F" w:rsidRDefault="00817B8F" w:rsidP="00817B8F">
            <w:pPr>
              <w:spacing w:before="0"/>
              <w:ind w:firstLine="0"/>
              <w:jc w:val="left"/>
            </w:pPr>
            <w:r w:rsidRPr="00817B8F">
              <w:t>Značka předmět pítko</w:t>
            </w:r>
          </w:p>
        </w:tc>
      </w:tr>
      <w:tr w:rsidR="00817B8F" w:rsidRPr="00817B8F" w14:paraId="59FCF8D7"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614DEF5"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49BA5291" w14:textId="77777777" w:rsidR="00817B8F" w:rsidRPr="00817B8F" w:rsidRDefault="00817B8F" w:rsidP="00817B8F">
            <w:pPr>
              <w:spacing w:before="0"/>
              <w:ind w:firstLine="0"/>
              <w:jc w:val="left"/>
            </w:pPr>
            <w:r w:rsidRPr="00817B8F">
              <w:t xml:space="preserve">Značka předmět </w:t>
            </w:r>
            <w:proofErr w:type="spellStart"/>
            <w:r w:rsidRPr="00817B8F">
              <w:t>herní_prvek</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0BFE5E4B"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38742004" w14:textId="77777777" w:rsidR="00817B8F" w:rsidRPr="00817B8F" w:rsidRDefault="00817B8F" w:rsidP="00817B8F">
            <w:pPr>
              <w:spacing w:before="0"/>
              <w:ind w:firstLine="0"/>
              <w:jc w:val="left"/>
            </w:pPr>
            <w:r w:rsidRPr="00817B8F">
              <w:t>Značka předmět závlaha</w:t>
            </w:r>
          </w:p>
        </w:tc>
      </w:tr>
      <w:tr w:rsidR="00817B8F" w:rsidRPr="00817B8F" w14:paraId="59C9A377"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58E34392"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21A40E5C" w14:textId="77777777" w:rsidR="00817B8F" w:rsidRPr="00817B8F" w:rsidRDefault="00817B8F" w:rsidP="00817B8F">
            <w:pPr>
              <w:spacing w:before="0"/>
              <w:ind w:firstLine="0"/>
              <w:jc w:val="left"/>
            </w:pPr>
            <w:r w:rsidRPr="00817B8F">
              <w:t xml:space="preserve">Výškopis </w:t>
            </w:r>
            <w:proofErr w:type="spellStart"/>
            <w:r w:rsidRPr="00817B8F">
              <w:t>terén_bod</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2DC79C7D"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5DCB42AC" w14:textId="77777777" w:rsidR="00817B8F" w:rsidRPr="00817B8F" w:rsidRDefault="00817B8F" w:rsidP="00817B8F">
            <w:pPr>
              <w:spacing w:before="0"/>
              <w:ind w:firstLine="0"/>
              <w:jc w:val="left"/>
            </w:pPr>
            <w:r w:rsidRPr="00817B8F">
              <w:t xml:space="preserve">Značka předmět </w:t>
            </w:r>
            <w:proofErr w:type="spellStart"/>
            <w:r w:rsidRPr="00817B8F">
              <w:t>zahraz.sloupek</w:t>
            </w:r>
            <w:proofErr w:type="spellEnd"/>
          </w:p>
        </w:tc>
      </w:tr>
      <w:tr w:rsidR="00817B8F" w:rsidRPr="00817B8F" w14:paraId="02806A2D"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790E40C"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7C8975B3" w14:textId="77777777" w:rsidR="00817B8F" w:rsidRPr="00817B8F" w:rsidRDefault="00817B8F" w:rsidP="00817B8F">
            <w:pPr>
              <w:spacing w:before="0"/>
              <w:ind w:firstLine="0"/>
              <w:jc w:val="left"/>
            </w:pPr>
            <w:r w:rsidRPr="00817B8F">
              <w:t>Značka předmět pítko</w:t>
            </w:r>
          </w:p>
        </w:tc>
        <w:tc>
          <w:tcPr>
            <w:tcW w:w="1700" w:type="dxa"/>
            <w:tcBorders>
              <w:top w:val="nil"/>
              <w:left w:val="nil"/>
              <w:bottom w:val="single" w:sz="4" w:space="0" w:color="auto"/>
              <w:right w:val="single" w:sz="4" w:space="0" w:color="auto"/>
            </w:tcBorders>
            <w:shd w:val="clear" w:color="auto" w:fill="auto"/>
            <w:vAlign w:val="bottom"/>
            <w:hideMark/>
          </w:tcPr>
          <w:p w14:paraId="40754FF6"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6F8954A0" w14:textId="77777777" w:rsidR="00817B8F" w:rsidRPr="00817B8F" w:rsidRDefault="00817B8F" w:rsidP="00817B8F">
            <w:pPr>
              <w:spacing w:before="0"/>
              <w:ind w:firstLine="0"/>
              <w:jc w:val="left"/>
            </w:pPr>
            <w:r w:rsidRPr="00817B8F">
              <w:t xml:space="preserve">Značka předmět </w:t>
            </w:r>
            <w:proofErr w:type="spellStart"/>
            <w:r w:rsidRPr="00817B8F">
              <w:t>orient.systém</w:t>
            </w:r>
            <w:proofErr w:type="spellEnd"/>
          </w:p>
        </w:tc>
      </w:tr>
      <w:tr w:rsidR="00817B8F" w:rsidRPr="00817B8F" w14:paraId="746CF61B"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375F121"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2EB03BFC" w14:textId="77777777" w:rsidR="00817B8F" w:rsidRPr="00817B8F" w:rsidRDefault="00817B8F" w:rsidP="00817B8F">
            <w:pPr>
              <w:spacing w:before="0"/>
              <w:ind w:firstLine="0"/>
              <w:jc w:val="left"/>
            </w:pPr>
            <w:r w:rsidRPr="00817B8F">
              <w:t>Značka předmět závlaha</w:t>
            </w:r>
          </w:p>
        </w:tc>
        <w:tc>
          <w:tcPr>
            <w:tcW w:w="1700" w:type="dxa"/>
            <w:tcBorders>
              <w:top w:val="nil"/>
              <w:left w:val="nil"/>
              <w:bottom w:val="single" w:sz="4" w:space="0" w:color="auto"/>
              <w:right w:val="single" w:sz="4" w:space="0" w:color="auto"/>
            </w:tcBorders>
            <w:shd w:val="clear" w:color="auto" w:fill="auto"/>
            <w:vAlign w:val="bottom"/>
            <w:hideMark/>
          </w:tcPr>
          <w:p w14:paraId="39F9F77B"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459807B8" w14:textId="77777777" w:rsidR="00817B8F" w:rsidRPr="00817B8F" w:rsidRDefault="00817B8F" w:rsidP="00817B8F">
            <w:pPr>
              <w:spacing w:before="0"/>
              <w:ind w:firstLine="0"/>
              <w:jc w:val="left"/>
            </w:pPr>
            <w:r w:rsidRPr="00817B8F">
              <w:t xml:space="preserve">Značka předmět </w:t>
            </w:r>
            <w:proofErr w:type="spellStart"/>
            <w:r w:rsidRPr="00817B8F">
              <w:t>cyklozařízení</w:t>
            </w:r>
            <w:proofErr w:type="spellEnd"/>
          </w:p>
        </w:tc>
      </w:tr>
      <w:tr w:rsidR="00817B8F" w:rsidRPr="00817B8F" w14:paraId="06FC9930"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32A68F7"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5D0988A5" w14:textId="77777777" w:rsidR="00817B8F" w:rsidRPr="00817B8F" w:rsidRDefault="00817B8F" w:rsidP="00817B8F">
            <w:pPr>
              <w:spacing w:before="0"/>
              <w:ind w:firstLine="0"/>
              <w:jc w:val="left"/>
            </w:pPr>
            <w:r w:rsidRPr="00817B8F">
              <w:t xml:space="preserve">Značka předmět </w:t>
            </w:r>
            <w:proofErr w:type="spellStart"/>
            <w:r w:rsidRPr="00817B8F">
              <w:t>zahraz.sloupek</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51CC15A1" w14:textId="77777777" w:rsidR="00817B8F" w:rsidRPr="00817B8F" w:rsidRDefault="00817B8F" w:rsidP="00817B8F">
            <w:pPr>
              <w:spacing w:before="0"/>
              <w:ind w:firstLine="0"/>
              <w:jc w:val="left"/>
            </w:pPr>
            <w:r w:rsidRPr="00817B8F">
              <w:t>ZPS9 - body</w:t>
            </w:r>
          </w:p>
        </w:tc>
        <w:tc>
          <w:tcPr>
            <w:tcW w:w="3340" w:type="dxa"/>
            <w:tcBorders>
              <w:top w:val="nil"/>
              <w:left w:val="nil"/>
              <w:bottom w:val="single" w:sz="4" w:space="0" w:color="auto"/>
              <w:right w:val="single" w:sz="4" w:space="0" w:color="auto"/>
            </w:tcBorders>
            <w:shd w:val="clear" w:color="auto" w:fill="auto"/>
            <w:vAlign w:val="bottom"/>
            <w:hideMark/>
          </w:tcPr>
          <w:p w14:paraId="1D66ACB7" w14:textId="77777777" w:rsidR="00817B8F" w:rsidRPr="00817B8F" w:rsidRDefault="00817B8F" w:rsidP="00817B8F">
            <w:pPr>
              <w:spacing w:before="0"/>
              <w:ind w:firstLine="0"/>
              <w:jc w:val="left"/>
            </w:pPr>
            <w:r w:rsidRPr="00817B8F">
              <w:t>Značka předmět stůl</w:t>
            </w:r>
          </w:p>
        </w:tc>
      </w:tr>
      <w:tr w:rsidR="00817B8F" w:rsidRPr="00817B8F" w14:paraId="167E9749"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38D7C76"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05EC9349" w14:textId="77777777" w:rsidR="00817B8F" w:rsidRPr="00817B8F" w:rsidRDefault="00817B8F" w:rsidP="00817B8F">
            <w:pPr>
              <w:spacing w:before="0"/>
              <w:ind w:firstLine="0"/>
              <w:jc w:val="left"/>
            </w:pPr>
            <w:r w:rsidRPr="00817B8F">
              <w:t xml:space="preserve">Značka předmět </w:t>
            </w:r>
            <w:proofErr w:type="spellStart"/>
            <w:r w:rsidRPr="00817B8F">
              <w:t>orient.systém</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5FDB17E2"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73301410" w14:textId="77777777" w:rsidR="00817B8F" w:rsidRPr="00817B8F" w:rsidRDefault="00817B8F" w:rsidP="00817B8F">
            <w:pPr>
              <w:spacing w:before="0"/>
              <w:ind w:firstLine="0"/>
              <w:jc w:val="left"/>
            </w:pPr>
            <w:r w:rsidRPr="00817B8F">
              <w:t xml:space="preserve">Linie </w:t>
            </w:r>
            <w:proofErr w:type="spellStart"/>
            <w:r w:rsidRPr="00817B8F">
              <w:t>kat.mapa</w:t>
            </w:r>
            <w:proofErr w:type="spellEnd"/>
            <w:r w:rsidRPr="00817B8F">
              <w:t xml:space="preserve"> VP</w:t>
            </w:r>
          </w:p>
        </w:tc>
      </w:tr>
      <w:tr w:rsidR="00817B8F" w:rsidRPr="00817B8F" w14:paraId="1AF5CB78"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17E8D89"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3F087538" w14:textId="77777777" w:rsidR="00817B8F" w:rsidRPr="00817B8F" w:rsidRDefault="00817B8F" w:rsidP="00817B8F">
            <w:pPr>
              <w:spacing w:before="0"/>
              <w:ind w:firstLine="0"/>
              <w:jc w:val="left"/>
            </w:pPr>
            <w:r w:rsidRPr="00817B8F">
              <w:t xml:space="preserve">Značka předmět </w:t>
            </w:r>
            <w:proofErr w:type="spellStart"/>
            <w:r w:rsidRPr="00817B8F">
              <w:t>cyklozařízení</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4285C4E1"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20DEB5EB" w14:textId="77777777" w:rsidR="00817B8F" w:rsidRPr="00817B8F" w:rsidRDefault="00817B8F" w:rsidP="00817B8F">
            <w:pPr>
              <w:spacing w:before="0"/>
              <w:ind w:firstLine="0"/>
              <w:jc w:val="left"/>
            </w:pPr>
            <w:r w:rsidRPr="00817B8F">
              <w:t xml:space="preserve">Linie </w:t>
            </w:r>
            <w:proofErr w:type="spellStart"/>
            <w:r w:rsidRPr="00817B8F">
              <w:t>kat.mapa</w:t>
            </w:r>
            <w:proofErr w:type="spellEnd"/>
            <w:r w:rsidRPr="00817B8F">
              <w:t xml:space="preserve"> VN</w:t>
            </w:r>
          </w:p>
        </w:tc>
      </w:tr>
      <w:tr w:rsidR="00817B8F" w:rsidRPr="00817B8F" w14:paraId="7C0FB36A"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28B7EED" w14:textId="77777777" w:rsidR="00817B8F" w:rsidRPr="00817B8F" w:rsidRDefault="00817B8F" w:rsidP="00817B8F">
            <w:pPr>
              <w:spacing w:before="0"/>
              <w:ind w:firstLine="0"/>
              <w:jc w:val="left"/>
            </w:pPr>
            <w:r w:rsidRPr="00817B8F">
              <w:t>ZPS - body</w:t>
            </w:r>
          </w:p>
        </w:tc>
        <w:tc>
          <w:tcPr>
            <w:tcW w:w="3280" w:type="dxa"/>
            <w:tcBorders>
              <w:top w:val="nil"/>
              <w:left w:val="nil"/>
              <w:bottom w:val="single" w:sz="4" w:space="0" w:color="auto"/>
              <w:right w:val="single" w:sz="4" w:space="0" w:color="auto"/>
            </w:tcBorders>
            <w:shd w:val="clear" w:color="auto" w:fill="auto"/>
            <w:vAlign w:val="bottom"/>
            <w:hideMark/>
          </w:tcPr>
          <w:p w14:paraId="1C913D1D" w14:textId="77777777" w:rsidR="00817B8F" w:rsidRPr="00817B8F" w:rsidRDefault="00817B8F" w:rsidP="00817B8F">
            <w:pPr>
              <w:spacing w:before="0"/>
              <w:ind w:firstLine="0"/>
              <w:jc w:val="left"/>
            </w:pPr>
            <w:r w:rsidRPr="00817B8F">
              <w:t>Značka předmět stůl</w:t>
            </w:r>
          </w:p>
        </w:tc>
        <w:tc>
          <w:tcPr>
            <w:tcW w:w="1700" w:type="dxa"/>
            <w:tcBorders>
              <w:top w:val="nil"/>
              <w:left w:val="nil"/>
              <w:bottom w:val="single" w:sz="4" w:space="0" w:color="auto"/>
              <w:right w:val="single" w:sz="4" w:space="0" w:color="auto"/>
            </w:tcBorders>
            <w:shd w:val="clear" w:color="auto" w:fill="auto"/>
            <w:vAlign w:val="bottom"/>
            <w:hideMark/>
          </w:tcPr>
          <w:p w14:paraId="0AE25469"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27CCEF93" w14:textId="77777777" w:rsidR="00817B8F" w:rsidRPr="00817B8F" w:rsidRDefault="00817B8F" w:rsidP="00817B8F">
            <w:pPr>
              <w:spacing w:before="0"/>
              <w:ind w:firstLine="0"/>
              <w:jc w:val="left"/>
            </w:pPr>
            <w:r w:rsidRPr="00817B8F">
              <w:t xml:space="preserve">Linie </w:t>
            </w:r>
            <w:proofErr w:type="spellStart"/>
            <w:r w:rsidRPr="00817B8F">
              <w:t>kat.mapa</w:t>
            </w:r>
            <w:proofErr w:type="spellEnd"/>
            <w:r w:rsidRPr="00817B8F">
              <w:t xml:space="preserve"> NP</w:t>
            </w:r>
          </w:p>
        </w:tc>
      </w:tr>
      <w:tr w:rsidR="00817B8F" w:rsidRPr="00817B8F" w14:paraId="690696D9"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162E19F"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49764AD5" w14:textId="77777777" w:rsidR="00817B8F" w:rsidRPr="00817B8F" w:rsidRDefault="00817B8F" w:rsidP="00817B8F">
            <w:pPr>
              <w:spacing w:before="0"/>
              <w:ind w:firstLine="0"/>
              <w:jc w:val="left"/>
            </w:pPr>
            <w:r w:rsidRPr="00817B8F">
              <w:t>Budova zděná VP</w:t>
            </w:r>
          </w:p>
        </w:tc>
        <w:tc>
          <w:tcPr>
            <w:tcW w:w="1700" w:type="dxa"/>
            <w:tcBorders>
              <w:top w:val="nil"/>
              <w:left w:val="nil"/>
              <w:bottom w:val="single" w:sz="4" w:space="0" w:color="auto"/>
              <w:right w:val="single" w:sz="4" w:space="0" w:color="auto"/>
            </w:tcBorders>
            <w:shd w:val="clear" w:color="auto" w:fill="auto"/>
            <w:vAlign w:val="bottom"/>
            <w:hideMark/>
          </w:tcPr>
          <w:p w14:paraId="5A219E74"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56C89B9C" w14:textId="77777777" w:rsidR="00817B8F" w:rsidRPr="00817B8F" w:rsidRDefault="00817B8F" w:rsidP="00817B8F">
            <w:pPr>
              <w:spacing w:before="0"/>
              <w:ind w:firstLine="0"/>
              <w:jc w:val="left"/>
            </w:pPr>
            <w:r w:rsidRPr="00817B8F">
              <w:t xml:space="preserve">Linie </w:t>
            </w:r>
            <w:proofErr w:type="spellStart"/>
            <w:r w:rsidRPr="00817B8F">
              <w:t>kat.mapa</w:t>
            </w:r>
            <w:proofErr w:type="spellEnd"/>
            <w:r w:rsidRPr="00817B8F">
              <w:t xml:space="preserve"> NN</w:t>
            </w:r>
          </w:p>
        </w:tc>
      </w:tr>
      <w:tr w:rsidR="00817B8F" w:rsidRPr="00817B8F" w14:paraId="768FBC5E"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CD5E13E"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742EDC44" w14:textId="77777777" w:rsidR="00817B8F" w:rsidRPr="00817B8F" w:rsidRDefault="00817B8F" w:rsidP="00817B8F">
            <w:pPr>
              <w:spacing w:before="0"/>
              <w:ind w:firstLine="0"/>
              <w:jc w:val="left"/>
            </w:pPr>
            <w:r w:rsidRPr="00817B8F">
              <w:t>Budova zděná VN</w:t>
            </w:r>
          </w:p>
        </w:tc>
        <w:tc>
          <w:tcPr>
            <w:tcW w:w="1700" w:type="dxa"/>
            <w:tcBorders>
              <w:top w:val="nil"/>
              <w:left w:val="nil"/>
              <w:bottom w:val="single" w:sz="4" w:space="0" w:color="auto"/>
              <w:right w:val="single" w:sz="4" w:space="0" w:color="auto"/>
            </w:tcBorders>
            <w:shd w:val="clear" w:color="auto" w:fill="auto"/>
            <w:vAlign w:val="bottom"/>
            <w:hideMark/>
          </w:tcPr>
          <w:p w14:paraId="44C50740"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55B4077A" w14:textId="77777777" w:rsidR="00817B8F" w:rsidRPr="00817B8F" w:rsidRDefault="00817B8F" w:rsidP="00817B8F">
            <w:pPr>
              <w:spacing w:before="0"/>
              <w:ind w:firstLine="0"/>
              <w:jc w:val="left"/>
            </w:pPr>
            <w:r w:rsidRPr="00817B8F">
              <w:t xml:space="preserve">Linie </w:t>
            </w:r>
            <w:proofErr w:type="spellStart"/>
            <w:r w:rsidRPr="00817B8F">
              <w:t>kat.mapa</w:t>
            </w:r>
            <w:proofErr w:type="spellEnd"/>
            <w:r w:rsidRPr="00817B8F">
              <w:t xml:space="preserve"> </w:t>
            </w:r>
            <w:proofErr w:type="spellStart"/>
            <w:r w:rsidRPr="00817B8F">
              <w:t>Hr.vlastnická</w:t>
            </w:r>
            <w:proofErr w:type="spellEnd"/>
          </w:p>
        </w:tc>
      </w:tr>
      <w:tr w:rsidR="00817B8F" w:rsidRPr="00817B8F" w14:paraId="2E401657"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33A5551"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6FE7BEF1" w14:textId="77777777" w:rsidR="00817B8F" w:rsidRPr="00817B8F" w:rsidRDefault="00817B8F" w:rsidP="00817B8F">
            <w:pPr>
              <w:spacing w:before="0"/>
              <w:ind w:firstLine="0"/>
              <w:jc w:val="left"/>
            </w:pPr>
            <w:r w:rsidRPr="00817B8F">
              <w:t>Budova zděná NP</w:t>
            </w:r>
          </w:p>
        </w:tc>
        <w:tc>
          <w:tcPr>
            <w:tcW w:w="1700" w:type="dxa"/>
            <w:tcBorders>
              <w:top w:val="nil"/>
              <w:left w:val="nil"/>
              <w:bottom w:val="single" w:sz="4" w:space="0" w:color="auto"/>
              <w:right w:val="single" w:sz="4" w:space="0" w:color="auto"/>
            </w:tcBorders>
            <w:shd w:val="clear" w:color="auto" w:fill="auto"/>
            <w:vAlign w:val="bottom"/>
            <w:hideMark/>
          </w:tcPr>
          <w:p w14:paraId="28951E70"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7BBD750B" w14:textId="77777777" w:rsidR="00817B8F" w:rsidRPr="00817B8F" w:rsidRDefault="00817B8F" w:rsidP="00817B8F">
            <w:pPr>
              <w:spacing w:before="0"/>
              <w:ind w:firstLine="0"/>
              <w:jc w:val="left"/>
            </w:pPr>
            <w:r w:rsidRPr="00817B8F">
              <w:t xml:space="preserve">Linie </w:t>
            </w:r>
            <w:proofErr w:type="spellStart"/>
            <w:r w:rsidRPr="00817B8F">
              <w:t>kat.mapa</w:t>
            </w:r>
            <w:proofErr w:type="spellEnd"/>
            <w:r w:rsidRPr="00817B8F">
              <w:t xml:space="preserve"> </w:t>
            </w:r>
            <w:proofErr w:type="spellStart"/>
            <w:r w:rsidRPr="00817B8F">
              <w:t>Hr.shor.nevidit</w:t>
            </w:r>
            <w:proofErr w:type="spellEnd"/>
            <w:r w:rsidRPr="00817B8F">
              <w:t>.</w:t>
            </w:r>
          </w:p>
        </w:tc>
      </w:tr>
      <w:tr w:rsidR="00817B8F" w:rsidRPr="00817B8F" w14:paraId="2B2167CB"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BA5DE72"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5553A942" w14:textId="77777777" w:rsidR="00817B8F" w:rsidRPr="00817B8F" w:rsidRDefault="00817B8F" w:rsidP="00817B8F">
            <w:pPr>
              <w:spacing w:before="0"/>
              <w:ind w:firstLine="0"/>
              <w:jc w:val="left"/>
            </w:pPr>
            <w:r w:rsidRPr="00817B8F">
              <w:t>Budova zděná NN</w:t>
            </w:r>
          </w:p>
        </w:tc>
        <w:tc>
          <w:tcPr>
            <w:tcW w:w="1700" w:type="dxa"/>
            <w:tcBorders>
              <w:top w:val="nil"/>
              <w:left w:val="nil"/>
              <w:bottom w:val="single" w:sz="4" w:space="0" w:color="auto"/>
              <w:right w:val="single" w:sz="4" w:space="0" w:color="auto"/>
            </w:tcBorders>
            <w:shd w:val="clear" w:color="auto" w:fill="auto"/>
            <w:vAlign w:val="bottom"/>
            <w:hideMark/>
          </w:tcPr>
          <w:p w14:paraId="05912DE9"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2D9AEA75" w14:textId="77777777" w:rsidR="00817B8F" w:rsidRPr="00817B8F" w:rsidRDefault="00817B8F" w:rsidP="00817B8F">
            <w:pPr>
              <w:spacing w:before="0"/>
              <w:ind w:firstLine="0"/>
              <w:jc w:val="left"/>
            </w:pPr>
            <w:r w:rsidRPr="00817B8F">
              <w:t xml:space="preserve">Linie </w:t>
            </w:r>
            <w:proofErr w:type="spellStart"/>
            <w:r w:rsidRPr="00817B8F">
              <w:t>kat.mapa</w:t>
            </w:r>
            <w:proofErr w:type="spellEnd"/>
            <w:r w:rsidRPr="00817B8F">
              <w:t xml:space="preserve"> </w:t>
            </w:r>
            <w:proofErr w:type="spellStart"/>
            <w:r w:rsidRPr="00817B8F">
              <w:t>Hr.pohyblivá</w:t>
            </w:r>
            <w:proofErr w:type="spellEnd"/>
          </w:p>
        </w:tc>
      </w:tr>
      <w:tr w:rsidR="00817B8F" w:rsidRPr="00817B8F" w14:paraId="5F26802B"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B978FB1"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407054F0" w14:textId="77777777" w:rsidR="00817B8F" w:rsidRPr="00817B8F" w:rsidRDefault="00817B8F" w:rsidP="00817B8F">
            <w:pPr>
              <w:spacing w:before="0"/>
              <w:ind w:firstLine="0"/>
              <w:jc w:val="left"/>
            </w:pPr>
            <w:r w:rsidRPr="00817B8F">
              <w:t>Budova kovová VP</w:t>
            </w:r>
          </w:p>
        </w:tc>
        <w:tc>
          <w:tcPr>
            <w:tcW w:w="1700" w:type="dxa"/>
            <w:tcBorders>
              <w:top w:val="nil"/>
              <w:left w:val="nil"/>
              <w:bottom w:val="single" w:sz="4" w:space="0" w:color="auto"/>
              <w:right w:val="single" w:sz="4" w:space="0" w:color="auto"/>
            </w:tcBorders>
            <w:shd w:val="clear" w:color="auto" w:fill="auto"/>
            <w:vAlign w:val="bottom"/>
            <w:hideMark/>
          </w:tcPr>
          <w:p w14:paraId="30775AA6"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6DDD5583" w14:textId="77777777" w:rsidR="00817B8F" w:rsidRPr="00817B8F" w:rsidRDefault="00817B8F" w:rsidP="00817B8F">
            <w:pPr>
              <w:spacing w:before="0"/>
              <w:ind w:firstLine="0"/>
              <w:jc w:val="left"/>
            </w:pPr>
            <w:r w:rsidRPr="00817B8F">
              <w:t xml:space="preserve">Linie </w:t>
            </w:r>
            <w:proofErr w:type="spellStart"/>
            <w:r w:rsidRPr="00817B8F">
              <w:t>kat.mapa</w:t>
            </w:r>
            <w:proofErr w:type="spellEnd"/>
            <w:r w:rsidRPr="00817B8F">
              <w:t xml:space="preserve"> </w:t>
            </w:r>
            <w:proofErr w:type="spellStart"/>
            <w:r w:rsidRPr="00817B8F">
              <w:t>Hr.neznatelná</w:t>
            </w:r>
            <w:proofErr w:type="spellEnd"/>
          </w:p>
        </w:tc>
      </w:tr>
      <w:tr w:rsidR="00817B8F" w:rsidRPr="00817B8F" w14:paraId="4711D915"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30FDBF1"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7275A316" w14:textId="77777777" w:rsidR="00817B8F" w:rsidRPr="00817B8F" w:rsidRDefault="00817B8F" w:rsidP="00817B8F">
            <w:pPr>
              <w:spacing w:before="0"/>
              <w:ind w:firstLine="0"/>
              <w:jc w:val="left"/>
            </w:pPr>
            <w:r w:rsidRPr="00817B8F">
              <w:t>Budova kovová VN</w:t>
            </w:r>
          </w:p>
        </w:tc>
        <w:tc>
          <w:tcPr>
            <w:tcW w:w="1700" w:type="dxa"/>
            <w:tcBorders>
              <w:top w:val="nil"/>
              <w:left w:val="nil"/>
              <w:bottom w:val="single" w:sz="4" w:space="0" w:color="auto"/>
              <w:right w:val="single" w:sz="4" w:space="0" w:color="auto"/>
            </w:tcBorders>
            <w:shd w:val="clear" w:color="auto" w:fill="auto"/>
            <w:vAlign w:val="bottom"/>
            <w:hideMark/>
          </w:tcPr>
          <w:p w14:paraId="25FE6A78"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2C475197" w14:textId="77777777" w:rsidR="00817B8F" w:rsidRPr="00817B8F" w:rsidRDefault="00817B8F" w:rsidP="00817B8F">
            <w:pPr>
              <w:spacing w:before="0"/>
              <w:ind w:firstLine="0"/>
              <w:jc w:val="left"/>
            </w:pPr>
            <w:r w:rsidRPr="00817B8F">
              <w:t xml:space="preserve">Linie </w:t>
            </w:r>
            <w:proofErr w:type="spellStart"/>
            <w:r w:rsidRPr="00817B8F">
              <w:t>kat.mapa</w:t>
            </w:r>
            <w:proofErr w:type="spellEnd"/>
            <w:r w:rsidRPr="00817B8F">
              <w:t xml:space="preserve"> </w:t>
            </w:r>
            <w:proofErr w:type="spellStart"/>
            <w:r w:rsidRPr="00817B8F">
              <w:t>Hr.podzemní</w:t>
            </w:r>
            <w:proofErr w:type="spellEnd"/>
          </w:p>
        </w:tc>
      </w:tr>
      <w:tr w:rsidR="00817B8F" w:rsidRPr="00817B8F" w14:paraId="562D360A"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2C1E28F"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331D38F4" w14:textId="77777777" w:rsidR="00817B8F" w:rsidRPr="00817B8F" w:rsidRDefault="00817B8F" w:rsidP="00817B8F">
            <w:pPr>
              <w:spacing w:before="0"/>
              <w:ind w:firstLine="0"/>
              <w:jc w:val="left"/>
            </w:pPr>
            <w:r w:rsidRPr="00817B8F">
              <w:t>Budova kovová NP</w:t>
            </w:r>
          </w:p>
        </w:tc>
        <w:tc>
          <w:tcPr>
            <w:tcW w:w="1700" w:type="dxa"/>
            <w:tcBorders>
              <w:top w:val="nil"/>
              <w:left w:val="nil"/>
              <w:bottom w:val="single" w:sz="4" w:space="0" w:color="auto"/>
              <w:right w:val="single" w:sz="4" w:space="0" w:color="auto"/>
            </w:tcBorders>
            <w:shd w:val="clear" w:color="auto" w:fill="auto"/>
            <w:vAlign w:val="bottom"/>
            <w:hideMark/>
          </w:tcPr>
          <w:p w14:paraId="031EBA8B"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4CE70810" w14:textId="77777777" w:rsidR="00817B8F" w:rsidRPr="00817B8F" w:rsidRDefault="00817B8F" w:rsidP="00817B8F">
            <w:pPr>
              <w:spacing w:before="0"/>
              <w:ind w:firstLine="0"/>
              <w:jc w:val="left"/>
            </w:pPr>
            <w:r w:rsidRPr="00817B8F">
              <w:t xml:space="preserve">Linie </w:t>
            </w:r>
            <w:proofErr w:type="spellStart"/>
            <w:r w:rsidRPr="00817B8F">
              <w:t>kat.mapa</w:t>
            </w:r>
            <w:proofErr w:type="spellEnd"/>
            <w:r w:rsidRPr="00817B8F">
              <w:t xml:space="preserve"> </w:t>
            </w:r>
            <w:proofErr w:type="spellStart"/>
            <w:r w:rsidRPr="00817B8F">
              <w:t>Hr.sporná</w:t>
            </w:r>
            <w:proofErr w:type="spellEnd"/>
          </w:p>
        </w:tc>
      </w:tr>
      <w:tr w:rsidR="00817B8F" w:rsidRPr="00817B8F" w14:paraId="685EC2ED"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F7F0184"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6669DD4C" w14:textId="77777777" w:rsidR="00817B8F" w:rsidRPr="00817B8F" w:rsidRDefault="00817B8F" w:rsidP="00817B8F">
            <w:pPr>
              <w:spacing w:before="0"/>
              <w:ind w:firstLine="0"/>
              <w:jc w:val="left"/>
            </w:pPr>
            <w:r w:rsidRPr="00817B8F">
              <w:t>Budova kovová NN</w:t>
            </w:r>
          </w:p>
        </w:tc>
        <w:tc>
          <w:tcPr>
            <w:tcW w:w="1700" w:type="dxa"/>
            <w:tcBorders>
              <w:top w:val="nil"/>
              <w:left w:val="nil"/>
              <w:bottom w:val="single" w:sz="4" w:space="0" w:color="auto"/>
              <w:right w:val="single" w:sz="4" w:space="0" w:color="auto"/>
            </w:tcBorders>
            <w:shd w:val="clear" w:color="auto" w:fill="auto"/>
            <w:vAlign w:val="bottom"/>
            <w:hideMark/>
          </w:tcPr>
          <w:p w14:paraId="065B9D3B"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03AB9423" w14:textId="77777777" w:rsidR="00817B8F" w:rsidRPr="00817B8F" w:rsidRDefault="00817B8F" w:rsidP="00817B8F">
            <w:pPr>
              <w:spacing w:before="0"/>
              <w:ind w:firstLine="0"/>
              <w:jc w:val="left"/>
            </w:pPr>
            <w:r w:rsidRPr="00817B8F">
              <w:t xml:space="preserve">Linie </w:t>
            </w:r>
            <w:proofErr w:type="spellStart"/>
            <w:r w:rsidRPr="00817B8F">
              <w:t>kat.mapa</w:t>
            </w:r>
            <w:proofErr w:type="spellEnd"/>
            <w:r w:rsidRPr="00817B8F">
              <w:t xml:space="preserve"> </w:t>
            </w:r>
            <w:proofErr w:type="spellStart"/>
            <w:r w:rsidRPr="00817B8F">
              <w:t>Hr.státní</w:t>
            </w:r>
            <w:proofErr w:type="spellEnd"/>
          </w:p>
        </w:tc>
      </w:tr>
      <w:tr w:rsidR="00817B8F" w:rsidRPr="00817B8F" w14:paraId="650D0A76"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668F17D"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530517C2" w14:textId="77777777" w:rsidR="00817B8F" w:rsidRPr="00817B8F" w:rsidRDefault="00817B8F" w:rsidP="00817B8F">
            <w:pPr>
              <w:spacing w:before="0"/>
              <w:ind w:firstLine="0"/>
              <w:jc w:val="left"/>
            </w:pPr>
            <w:r w:rsidRPr="00817B8F">
              <w:t>Budova spalná VP</w:t>
            </w:r>
          </w:p>
        </w:tc>
        <w:tc>
          <w:tcPr>
            <w:tcW w:w="1700" w:type="dxa"/>
            <w:tcBorders>
              <w:top w:val="nil"/>
              <w:left w:val="nil"/>
              <w:bottom w:val="single" w:sz="4" w:space="0" w:color="auto"/>
              <w:right w:val="single" w:sz="4" w:space="0" w:color="auto"/>
            </w:tcBorders>
            <w:shd w:val="clear" w:color="auto" w:fill="auto"/>
            <w:vAlign w:val="bottom"/>
            <w:hideMark/>
          </w:tcPr>
          <w:p w14:paraId="056D5508"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4E63C86E" w14:textId="77777777" w:rsidR="00817B8F" w:rsidRPr="00817B8F" w:rsidRDefault="00817B8F" w:rsidP="00817B8F">
            <w:pPr>
              <w:spacing w:before="0"/>
              <w:ind w:firstLine="0"/>
              <w:jc w:val="left"/>
            </w:pPr>
            <w:r w:rsidRPr="00817B8F">
              <w:t xml:space="preserve">Linie </w:t>
            </w:r>
            <w:proofErr w:type="spellStart"/>
            <w:r w:rsidRPr="00817B8F">
              <w:t>kat.mapa</w:t>
            </w:r>
            <w:proofErr w:type="spellEnd"/>
            <w:r w:rsidRPr="00817B8F">
              <w:t xml:space="preserve"> </w:t>
            </w:r>
            <w:proofErr w:type="spellStart"/>
            <w:r w:rsidRPr="00817B8F">
              <w:t>Hr.krajská</w:t>
            </w:r>
            <w:proofErr w:type="spellEnd"/>
          </w:p>
        </w:tc>
      </w:tr>
      <w:tr w:rsidR="00817B8F" w:rsidRPr="00817B8F" w14:paraId="4EA082EC"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0573D4A"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6DD7135A" w14:textId="77777777" w:rsidR="00817B8F" w:rsidRPr="00817B8F" w:rsidRDefault="00817B8F" w:rsidP="00817B8F">
            <w:pPr>
              <w:spacing w:before="0"/>
              <w:ind w:firstLine="0"/>
              <w:jc w:val="left"/>
            </w:pPr>
            <w:r w:rsidRPr="00817B8F">
              <w:t>Budova spalná VN</w:t>
            </w:r>
          </w:p>
        </w:tc>
        <w:tc>
          <w:tcPr>
            <w:tcW w:w="1700" w:type="dxa"/>
            <w:tcBorders>
              <w:top w:val="nil"/>
              <w:left w:val="nil"/>
              <w:bottom w:val="single" w:sz="4" w:space="0" w:color="auto"/>
              <w:right w:val="single" w:sz="4" w:space="0" w:color="auto"/>
            </w:tcBorders>
            <w:shd w:val="clear" w:color="auto" w:fill="auto"/>
            <w:vAlign w:val="bottom"/>
            <w:hideMark/>
          </w:tcPr>
          <w:p w14:paraId="6F0E4ADE"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125B2B80" w14:textId="77777777" w:rsidR="00817B8F" w:rsidRPr="00817B8F" w:rsidRDefault="00817B8F" w:rsidP="00817B8F">
            <w:pPr>
              <w:spacing w:before="0"/>
              <w:ind w:firstLine="0"/>
              <w:jc w:val="left"/>
            </w:pPr>
            <w:r w:rsidRPr="00817B8F">
              <w:t xml:space="preserve">Linie </w:t>
            </w:r>
            <w:proofErr w:type="spellStart"/>
            <w:r w:rsidRPr="00817B8F">
              <w:t>kat.mapa</w:t>
            </w:r>
            <w:proofErr w:type="spellEnd"/>
            <w:r w:rsidRPr="00817B8F">
              <w:t xml:space="preserve"> </w:t>
            </w:r>
            <w:proofErr w:type="spellStart"/>
            <w:r w:rsidRPr="00817B8F">
              <w:t>Hr.okresní</w:t>
            </w:r>
            <w:proofErr w:type="spellEnd"/>
          </w:p>
        </w:tc>
      </w:tr>
      <w:tr w:rsidR="00817B8F" w:rsidRPr="00817B8F" w14:paraId="734029E8"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ECB8520"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60BF2452" w14:textId="77777777" w:rsidR="00817B8F" w:rsidRPr="00817B8F" w:rsidRDefault="00817B8F" w:rsidP="00817B8F">
            <w:pPr>
              <w:spacing w:before="0"/>
              <w:ind w:firstLine="0"/>
              <w:jc w:val="left"/>
            </w:pPr>
            <w:r w:rsidRPr="00817B8F">
              <w:t>Budova spalná NP</w:t>
            </w:r>
          </w:p>
        </w:tc>
        <w:tc>
          <w:tcPr>
            <w:tcW w:w="1700" w:type="dxa"/>
            <w:tcBorders>
              <w:top w:val="nil"/>
              <w:left w:val="nil"/>
              <w:bottom w:val="single" w:sz="4" w:space="0" w:color="auto"/>
              <w:right w:val="single" w:sz="4" w:space="0" w:color="auto"/>
            </w:tcBorders>
            <w:shd w:val="clear" w:color="auto" w:fill="auto"/>
            <w:vAlign w:val="bottom"/>
            <w:hideMark/>
          </w:tcPr>
          <w:p w14:paraId="1FE135D5"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1DDAF044" w14:textId="77777777" w:rsidR="00817B8F" w:rsidRPr="00817B8F" w:rsidRDefault="00817B8F" w:rsidP="00817B8F">
            <w:pPr>
              <w:spacing w:before="0"/>
              <w:ind w:firstLine="0"/>
              <w:jc w:val="left"/>
            </w:pPr>
            <w:r w:rsidRPr="00817B8F">
              <w:t xml:space="preserve">Linie </w:t>
            </w:r>
            <w:proofErr w:type="spellStart"/>
            <w:r w:rsidRPr="00817B8F">
              <w:t>kat.mapa</w:t>
            </w:r>
            <w:proofErr w:type="spellEnd"/>
            <w:r w:rsidRPr="00817B8F">
              <w:t xml:space="preserve"> </w:t>
            </w:r>
            <w:proofErr w:type="spellStart"/>
            <w:r w:rsidRPr="00817B8F">
              <w:t>Hr.obecní</w:t>
            </w:r>
            <w:proofErr w:type="spellEnd"/>
          </w:p>
        </w:tc>
      </w:tr>
      <w:tr w:rsidR="00817B8F" w:rsidRPr="00817B8F" w14:paraId="75E2B759"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F9494E0"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02204F4A" w14:textId="77777777" w:rsidR="00817B8F" w:rsidRPr="00817B8F" w:rsidRDefault="00817B8F" w:rsidP="00817B8F">
            <w:pPr>
              <w:spacing w:before="0"/>
              <w:ind w:firstLine="0"/>
              <w:jc w:val="left"/>
            </w:pPr>
            <w:r w:rsidRPr="00817B8F">
              <w:t>Budova spalná NN</w:t>
            </w:r>
          </w:p>
        </w:tc>
        <w:tc>
          <w:tcPr>
            <w:tcW w:w="1700" w:type="dxa"/>
            <w:tcBorders>
              <w:top w:val="nil"/>
              <w:left w:val="nil"/>
              <w:bottom w:val="single" w:sz="4" w:space="0" w:color="auto"/>
              <w:right w:val="single" w:sz="4" w:space="0" w:color="auto"/>
            </w:tcBorders>
            <w:shd w:val="clear" w:color="auto" w:fill="auto"/>
            <w:vAlign w:val="bottom"/>
            <w:hideMark/>
          </w:tcPr>
          <w:p w14:paraId="2C8E6B61"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6EBA2322" w14:textId="77777777" w:rsidR="00817B8F" w:rsidRPr="00817B8F" w:rsidRDefault="00817B8F" w:rsidP="00817B8F">
            <w:pPr>
              <w:spacing w:before="0"/>
              <w:ind w:firstLine="0"/>
              <w:jc w:val="left"/>
            </w:pPr>
            <w:r w:rsidRPr="00817B8F">
              <w:t xml:space="preserve">Linie </w:t>
            </w:r>
            <w:proofErr w:type="spellStart"/>
            <w:r w:rsidRPr="00817B8F">
              <w:t>kat.mapa</w:t>
            </w:r>
            <w:proofErr w:type="spellEnd"/>
            <w:r w:rsidRPr="00817B8F">
              <w:t xml:space="preserve"> </w:t>
            </w:r>
            <w:proofErr w:type="spellStart"/>
            <w:r w:rsidRPr="00817B8F">
              <w:t>Hr.kat.území</w:t>
            </w:r>
            <w:proofErr w:type="spellEnd"/>
          </w:p>
        </w:tc>
      </w:tr>
      <w:tr w:rsidR="00817B8F" w:rsidRPr="00817B8F" w14:paraId="5B8C48E3"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5A0D608"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563FBEC1" w14:textId="77777777" w:rsidR="00817B8F" w:rsidRPr="00817B8F" w:rsidRDefault="00817B8F" w:rsidP="00817B8F">
            <w:pPr>
              <w:spacing w:before="0"/>
              <w:ind w:firstLine="0"/>
              <w:jc w:val="left"/>
            </w:pPr>
            <w:r w:rsidRPr="00817B8F">
              <w:t>Budova nerozliš. VP</w:t>
            </w:r>
          </w:p>
        </w:tc>
        <w:tc>
          <w:tcPr>
            <w:tcW w:w="1700" w:type="dxa"/>
            <w:tcBorders>
              <w:top w:val="nil"/>
              <w:left w:val="nil"/>
              <w:bottom w:val="single" w:sz="4" w:space="0" w:color="auto"/>
              <w:right w:val="single" w:sz="4" w:space="0" w:color="auto"/>
            </w:tcBorders>
            <w:shd w:val="clear" w:color="auto" w:fill="auto"/>
            <w:vAlign w:val="bottom"/>
            <w:hideMark/>
          </w:tcPr>
          <w:p w14:paraId="6685E7C0"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3A189155" w14:textId="77777777" w:rsidR="00817B8F" w:rsidRPr="00817B8F" w:rsidRDefault="00817B8F" w:rsidP="00817B8F">
            <w:pPr>
              <w:spacing w:before="0"/>
              <w:ind w:firstLine="0"/>
              <w:jc w:val="left"/>
            </w:pPr>
            <w:r w:rsidRPr="00817B8F">
              <w:t xml:space="preserve">Linie </w:t>
            </w:r>
            <w:proofErr w:type="spellStart"/>
            <w:r w:rsidRPr="00817B8F">
              <w:t>kat.mapa</w:t>
            </w:r>
            <w:proofErr w:type="spellEnd"/>
            <w:r w:rsidRPr="00817B8F">
              <w:t xml:space="preserve"> </w:t>
            </w:r>
            <w:proofErr w:type="spellStart"/>
            <w:r w:rsidRPr="00817B8F">
              <w:t>Hr.zastav.území</w:t>
            </w:r>
            <w:proofErr w:type="spellEnd"/>
          </w:p>
        </w:tc>
      </w:tr>
      <w:tr w:rsidR="00817B8F" w:rsidRPr="00817B8F" w14:paraId="6291CEE4"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FD51298"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1C371ACD" w14:textId="77777777" w:rsidR="00817B8F" w:rsidRPr="00817B8F" w:rsidRDefault="00817B8F" w:rsidP="00817B8F">
            <w:pPr>
              <w:spacing w:before="0"/>
              <w:ind w:firstLine="0"/>
              <w:jc w:val="left"/>
            </w:pPr>
            <w:r w:rsidRPr="00817B8F">
              <w:t>Budova nerozliš. VN</w:t>
            </w:r>
          </w:p>
        </w:tc>
        <w:tc>
          <w:tcPr>
            <w:tcW w:w="1700" w:type="dxa"/>
            <w:tcBorders>
              <w:top w:val="nil"/>
              <w:left w:val="nil"/>
              <w:bottom w:val="single" w:sz="4" w:space="0" w:color="auto"/>
              <w:right w:val="single" w:sz="4" w:space="0" w:color="auto"/>
            </w:tcBorders>
            <w:shd w:val="clear" w:color="auto" w:fill="auto"/>
            <w:vAlign w:val="bottom"/>
            <w:hideMark/>
          </w:tcPr>
          <w:p w14:paraId="090BEC30"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2970AC61" w14:textId="77777777" w:rsidR="00817B8F" w:rsidRPr="00817B8F" w:rsidRDefault="00817B8F" w:rsidP="00817B8F">
            <w:pPr>
              <w:spacing w:before="0"/>
              <w:ind w:firstLine="0"/>
              <w:jc w:val="left"/>
            </w:pPr>
            <w:r w:rsidRPr="00817B8F">
              <w:t xml:space="preserve">Linie </w:t>
            </w:r>
            <w:proofErr w:type="spellStart"/>
            <w:r w:rsidRPr="00817B8F">
              <w:t>kat.mapa</w:t>
            </w:r>
            <w:proofErr w:type="spellEnd"/>
            <w:r w:rsidRPr="00817B8F">
              <w:t xml:space="preserve"> </w:t>
            </w:r>
            <w:proofErr w:type="spellStart"/>
            <w:r w:rsidRPr="00817B8F">
              <w:t>Rozh.přes.mapování</w:t>
            </w:r>
            <w:proofErr w:type="spellEnd"/>
          </w:p>
        </w:tc>
      </w:tr>
      <w:tr w:rsidR="00817B8F" w:rsidRPr="00817B8F" w14:paraId="5B89B6BA"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EBAEFE0"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34911F32" w14:textId="77777777" w:rsidR="00817B8F" w:rsidRPr="00817B8F" w:rsidRDefault="00817B8F" w:rsidP="00817B8F">
            <w:pPr>
              <w:spacing w:before="0"/>
              <w:ind w:firstLine="0"/>
              <w:jc w:val="left"/>
            </w:pPr>
            <w:r w:rsidRPr="00817B8F">
              <w:t>Budova nerozliš. NP</w:t>
            </w:r>
          </w:p>
        </w:tc>
        <w:tc>
          <w:tcPr>
            <w:tcW w:w="1700" w:type="dxa"/>
            <w:tcBorders>
              <w:top w:val="nil"/>
              <w:left w:val="nil"/>
              <w:bottom w:val="single" w:sz="4" w:space="0" w:color="auto"/>
              <w:right w:val="single" w:sz="4" w:space="0" w:color="auto"/>
            </w:tcBorders>
            <w:shd w:val="clear" w:color="auto" w:fill="auto"/>
            <w:vAlign w:val="bottom"/>
            <w:hideMark/>
          </w:tcPr>
          <w:p w14:paraId="3E668B32"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7EF6C252" w14:textId="77777777" w:rsidR="00817B8F" w:rsidRPr="00817B8F" w:rsidRDefault="00817B8F" w:rsidP="00817B8F">
            <w:pPr>
              <w:spacing w:before="0"/>
              <w:ind w:firstLine="0"/>
              <w:jc w:val="left"/>
            </w:pPr>
            <w:r w:rsidRPr="00817B8F">
              <w:t xml:space="preserve">Linie </w:t>
            </w:r>
            <w:proofErr w:type="spellStart"/>
            <w:r w:rsidRPr="00817B8F">
              <w:t>kat.mapa</w:t>
            </w:r>
            <w:proofErr w:type="spellEnd"/>
            <w:r w:rsidRPr="00817B8F">
              <w:t xml:space="preserve"> </w:t>
            </w:r>
            <w:proofErr w:type="spellStart"/>
            <w:r w:rsidRPr="00817B8F">
              <w:t>Vnit.kr.p.vlastn</w:t>
            </w:r>
            <w:proofErr w:type="spellEnd"/>
            <w:r w:rsidRPr="00817B8F">
              <w:t>.</w:t>
            </w:r>
          </w:p>
        </w:tc>
      </w:tr>
      <w:tr w:rsidR="00817B8F" w:rsidRPr="00817B8F" w14:paraId="7B065B73"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D33EFFC"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5C8A7E65" w14:textId="77777777" w:rsidR="00817B8F" w:rsidRPr="00817B8F" w:rsidRDefault="00817B8F" w:rsidP="00817B8F">
            <w:pPr>
              <w:spacing w:before="0"/>
              <w:ind w:firstLine="0"/>
              <w:jc w:val="left"/>
            </w:pPr>
            <w:r w:rsidRPr="00817B8F">
              <w:t>Budova nerozliš. NN</w:t>
            </w:r>
          </w:p>
        </w:tc>
        <w:tc>
          <w:tcPr>
            <w:tcW w:w="1700" w:type="dxa"/>
            <w:tcBorders>
              <w:top w:val="nil"/>
              <w:left w:val="nil"/>
              <w:bottom w:val="single" w:sz="4" w:space="0" w:color="auto"/>
              <w:right w:val="single" w:sz="4" w:space="0" w:color="auto"/>
            </w:tcBorders>
            <w:shd w:val="clear" w:color="auto" w:fill="auto"/>
            <w:vAlign w:val="bottom"/>
            <w:hideMark/>
          </w:tcPr>
          <w:p w14:paraId="481FDF74"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09CC3B29" w14:textId="77777777" w:rsidR="00817B8F" w:rsidRPr="00817B8F" w:rsidRDefault="00817B8F" w:rsidP="00817B8F">
            <w:pPr>
              <w:spacing w:before="0"/>
              <w:ind w:firstLine="0"/>
              <w:jc w:val="left"/>
            </w:pPr>
            <w:r w:rsidRPr="00817B8F">
              <w:t xml:space="preserve">Linie </w:t>
            </w:r>
            <w:proofErr w:type="spellStart"/>
            <w:r w:rsidRPr="00817B8F">
              <w:t>kat.mapa</w:t>
            </w:r>
            <w:proofErr w:type="spellEnd"/>
            <w:r w:rsidRPr="00817B8F">
              <w:t xml:space="preserve"> </w:t>
            </w:r>
            <w:proofErr w:type="spellStart"/>
            <w:r w:rsidRPr="00817B8F">
              <w:t>Vnit.kr.p.shor.nev</w:t>
            </w:r>
            <w:proofErr w:type="spellEnd"/>
            <w:r w:rsidRPr="00817B8F">
              <w:t>.</w:t>
            </w:r>
          </w:p>
        </w:tc>
      </w:tr>
      <w:tr w:rsidR="00817B8F" w:rsidRPr="00817B8F" w14:paraId="51CE7749"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DEF3686"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1D0B9450" w14:textId="77777777" w:rsidR="00817B8F" w:rsidRPr="00817B8F" w:rsidRDefault="00817B8F" w:rsidP="00817B8F">
            <w:pPr>
              <w:spacing w:before="0"/>
              <w:ind w:firstLine="0"/>
              <w:jc w:val="left"/>
            </w:pPr>
            <w:r w:rsidRPr="00817B8F">
              <w:t>Budova vstup VP</w:t>
            </w:r>
          </w:p>
        </w:tc>
        <w:tc>
          <w:tcPr>
            <w:tcW w:w="1700" w:type="dxa"/>
            <w:tcBorders>
              <w:top w:val="nil"/>
              <w:left w:val="nil"/>
              <w:bottom w:val="single" w:sz="4" w:space="0" w:color="auto"/>
              <w:right w:val="single" w:sz="4" w:space="0" w:color="auto"/>
            </w:tcBorders>
            <w:shd w:val="clear" w:color="auto" w:fill="auto"/>
            <w:vAlign w:val="bottom"/>
            <w:hideMark/>
          </w:tcPr>
          <w:p w14:paraId="60458E89"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677A16ED" w14:textId="77777777" w:rsidR="00817B8F" w:rsidRPr="00817B8F" w:rsidRDefault="00817B8F" w:rsidP="00817B8F">
            <w:pPr>
              <w:spacing w:before="0"/>
              <w:ind w:firstLine="0"/>
              <w:jc w:val="left"/>
            </w:pPr>
            <w:r w:rsidRPr="00817B8F">
              <w:t xml:space="preserve">Linie </w:t>
            </w:r>
            <w:proofErr w:type="spellStart"/>
            <w:r w:rsidRPr="00817B8F">
              <w:t>kat.mapa</w:t>
            </w:r>
            <w:proofErr w:type="spellEnd"/>
            <w:r w:rsidRPr="00817B8F">
              <w:t xml:space="preserve"> </w:t>
            </w:r>
            <w:proofErr w:type="spellStart"/>
            <w:r w:rsidRPr="00817B8F">
              <w:t>Vnit.kr.p.pohyblivá</w:t>
            </w:r>
            <w:proofErr w:type="spellEnd"/>
          </w:p>
        </w:tc>
      </w:tr>
      <w:tr w:rsidR="00817B8F" w:rsidRPr="00817B8F" w14:paraId="28686AB2"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8C308A7"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6D2FE667" w14:textId="77777777" w:rsidR="00817B8F" w:rsidRPr="00817B8F" w:rsidRDefault="00817B8F" w:rsidP="00817B8F">
            <w:pPr>
              <w:spacing w:before="0"/>
              <w:ind w:firstLine="0"/>
              <w:jc w:val="left"/>
            </w:pPr>
            <w:r w:rsidRPr="00817B8F">
              <w:t>Budova vstup NP</w:t>
            </w:r>
          </w:p>
        </w:tc>
        <w:tc>
          <w:tcPr>
            <w:tcW w:w="1700" w:type="dxa"/>
            <w:tcBorders>
              <w:top w:val="nil"/>
              <w:left w:val="nil"/>
              <w:bottom w:val="single" w:sz="4" w:space="0" w:color="auto"/>
              <w:right w:val="single" w:sz="4" w:space="0" w:color="auto"/>
            </w:tcBorders>
            <w:shd w:val="clear" w:color="auto" w:fill="auto"/>
            <w:vAlign w:val="bottom"/>
            <w:hideMark/>
          </w:tcPr>
          <w:p w14:paraId="61A6E172"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5A23BF22" w14:textId="77777777" w:rsidR="00817B8F" w:rsidRPr="00817B8F" w:rsidRDefault="00817B8F" w:rsidP="00817B8F">
            <w:pPr>
              <w:spacing w:before="0"/>
              <w:ind w:firstLine="0"/>
              <w:jc w:val="left"/>
            </w:pPr>
            <w:r w:rsidRPr="00817B8F">
              <w:t xml:space="preserve">Linie </w:t>
            </w:r>
            <w:proofErr w:type="spellStart"/>
            <w:r w:rsidRPr="00817B8F">
              <w:t>kat.mapa</w:t>
            </w:r>
            <w:proofErr w:type="spellEnd"/>
            <w:r w:rsidRPr="00817B8F">
              <w:t xml:space="preserve"> </w:t>
            </w:r>
            <w:proofErr w:type="spellStart"/>
            <w:r w:rsidRPr="00817B8F">
              <w:t>Vnit.kr.p.neznatel</w:t>
            </w:r>
            <w:proofErr w:type="spellEnd"/>
            <w:r w:rsidRPr="00817B8F">
              <w:t>.</w:t>
            </w:r>
          </w:p>
        </w:tc>
      </w:tr>
      <w:tr w:rsidR="00817B8F" w:rsidRPr="00817B8F" w14:paraId="6775D184"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8D2055B"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3C2453F8" w14:textId="77777777" w:rsidR="00817B8F" w:rsidRPr="00817B8F" w:rsidRDefault="00817B8F" w:rsidP="00817B8F">
            <w:pPr>
              <w:spacing w:before="0"/>
              <w:ind w:firstLine="0"/>
              <w:jc w:val="left"/>
            </w:pPr>
            <w:r w:rsidRPr="00817B8F">
              <w:t>Budova vstup ohraničení</w:t>
            </w:r>
          </w:p>
        </w:tc>
        <w:tc>
          <w:tcPr>
            <w:tcW w:w="1700" w:type="dxa"/>
            <w:tcBorders>
              <w:top w:val="nil"/>
              <w:left w:val="nil"/>
              <w:bottom w:val="single" w:sz="4" w:space="0" w:color="auto"/>
              <w:right w:val="single" w:sz="4" w:space="0" w:color="auto"/>
            </w:tcBorders>
            <w:shd w:val="clear" w:color="auto" w:fill="auto"/>
            <w:vAlign w:val="bottom"/>
            <w:hideMark/>
          </w:tcPr>
          <w:p w14:paraId="58B617C0"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5CBA059A" w14:textId="77777777" w:rsidR="00817B8F" w:rsidRPr="00817B8F" w:rsidRDefault="00817B8F" w:rsidP="00817B8F">
            <w:pPr>
              <w:spacing w:before="0"/>
              <w:ind w:firstLine="0"/>
              <w:jc w:val="left"/>
            </w:pPr>
            <w:r w:rsidRPr="00817B8F">
              <w:t xml:space="preserve">Linie </w:t>
            </w:r>
            <w:proofErr w:type="spellStart"/>
            <w:r w:rsidRPr="00817B8F">
              <w:t>kat.mapa</w:t>
            </w:r>
            <w:proofErr w:type="spellEnd"/>
            <w:r w:rsidRPr="00817B8F">
              <w:t xml:space="preserve"> </w:t>
            </w:r>
            <w:proofErr w:type="spellStart"/>
            <w:r w:rsidRPr="00817B8F">
              <w:t>Vnit.kr.p.podzemní</w:t>
            </w:r>
            <w:proofErr w:type="spellEnd"/>
          </w:p>
        </w:tc>
      </w:tr>
      <w:tr w:rsidR="00817B8F" w:rsidRPr="00817B8F" w14:paraId="06FA4771"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DF3965D"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74DC265A" w14:textId="77777777" w:rsidR="00817B8F" w:rsidRPr="00817B8F" w:rsidRDefault="00817B8F" w:rsidP="00817B8F">
            <w:pPr>
              <w:spacing w:before="0"/>
              <w:ind w:firstLine="0"/>
              <w:jc w:val="left"/>
            </w:pPr>
            <w:r w:rsidRPr="00817B8F">
              <w:t>Plot drátěný holý VP</w:t>
            </w:r>
          </w:p>
        </w:tc>
        <w:tc>
          <w:tcPr>
            <w:tcW w:w="1700" w:type="dxa"/>
            <w:tcBorders>
              <w:top w:val="nil"/>
              <w:left w:val="nil"/>
              <w:bottom w:val="single" w:sz="4" w:space="0" w:color="auto"/>
              <w:right w:val="single" w:sz="4" w:space="0" w:color="auto"/>
            </w:tcBorders>
            <w:shd w:val="clear" w:color="auto" w:fill="auto"/>
            <w:vAlign w:val="bottom"/>
            <w:hideMark/>
          </w:tcPr>
          <w:p w14:paraId="3CB85038"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05EA4233" w14:textId="77777777" w:rsidR="00817B8F" w:rsidRPr="00817B8F" w:rsidRDefault="00817B8F" w:rsidP="00817B8F">
            <w:pPr>
              <w:spacing w:before="0"/>
              <w:ind w:firstLine="0"/>
              <w:jc w:val="left"/>
            </w:pPr>
            <w:r w:rsidRPr="00817B8F">
              <w:t xml:space="preserve">Linie </w:t>
            </w:r>
            <w:proofErr w:type="spellStart"/>
            <w:r w:rsidRPr="00817B8F">
              <w:t>kat.mapa</w:t>
            </w:r>
            <w:proofErr w:type="spellEnd"/>
            <w:r w:rsidRPr="00817B8F">
              <w:t xml:space="preserve"> </w:t>
            </w:r>
            <w:proofErr w:type="spellStart"/>
            <w:r w:rsidRPr="00817B8F">
              <w:t>Vnit.kr.p.sporná</w:t>
            </w:r>
            <w:proofErr w:type="spellEnd"/>
          </w:p>
        </w:tc>
      </w:tr>
      <w:tr w:rsidR="00817B8F" w:rsidRPr="00817B8F" w14:paraId="44ADC21F"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A937445"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15E05A14" w14:textId="77777777" w:rsidR="00817B8F" w:rsidRPr="00817B8F" w:rsidRDefault="00817B8F" w:rsidP="00817B8F">
            <w:pPr>
              <w:spacing w:before="0"/>
              <w:ind w:firstLine="0"/>
              <w:jc w:val="left"/>
            </w:pPr>
            <w:r w:rsidRPr="00817B8F">
              <w:t>Plot drátěný holý VN</w:t>
            </w:r>
          </w:p>
        </w:tc>
        <w:tc>
          <w:tcPr>
            <w:tcW w:w="1700" w:type="dxa"/>
            <w:tcBorders>
              <w:top w:val="nil"/>
              <w:left w:val="nil"/>
              <w:bottom w:val="single" w:sz="4" w:space="0" w:color="auto"/>
              <w:right w:val="single" w:sz="4" w:space="0" w:color="auto"/>
            </w:tcBorders>
            <w:shd w:val="clear" w:color="auto" w:fill="auto"/>
            <w:vAlign w:val="bottom"/>
            <w:hideMark/>
          </w:tcPr>
          <w:p w14:paraId="5AEC7107"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3BB9097D" w14:textId="77777777" w:rsidR="00817B8F" w:rsidRPr="00817B8F" w:rsidRDefault="00817B8F" w:rsidP="00817B8F">
            <w:pPr>
              <w:spacing w:before="0"/>
              <w:ind w:firstLine="0"/>
              <w:jc w:val="left"/>
            </w:pPr>
            <w:r w:rsidRPr="00817B8F">
              <w:t xml:space="preserve">Linie </w:t>
            </w:r>
            <w:proofErr w:type="spellStart"/>
            <w:r w:rsidRPr="00817B8F">
              <w:t>kat.mapa</w:t>
            </w:r>
            <w:proofErr w:type="spellEnd"/>
            <w:r w:rsidRPr="00817B8F">
              <w:t xml:space="preserve"> </w:t>
            </w:r>
            <w:proofErr w:type="spellStart"/>
            <w:r w:rsidRPr="00817B8F">
              <w:t>Hr.chrán.území</w:t>
            </w:r>
            <w:proofErr w:type="spellEnd"/>
          </w:p>
        </w:tc>
      </w:tr>
      <w:tr w:rsidR="00817B8F" w:rsidRPr="00817B8F" w14:paraId="257B9A20"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58FD0490"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7DA4F854" w14:textId="77777777" w:rsidR="00817B8F" w:rsidRPr="00817B8F" w:rsidRDefault="00817B8F" w:rsidP="00817B8F">
            <w:pPr>
              <w:spacing w:before="0"/>
              <w:ind w:firstLine="0"/>
              <w:jc w:val="left"/>
            </w:pPr>
            <w:r w:rsidRPr="00817B8F">
              <w:t>Plot drátěný holý NP</w:t>
            </w:r>
          </w:p>
        </w:tc>
        <w:tc>
          <w:tcPr>
            <w:tcW w:w="1700" w:type="dxa"/>
            <w:tcBorders>
              <w:top w:val="nil"/>
              <w:left w:val="nil"/>
              <w:bottom w:val="single" w:sz="4" w:space="0" w:color="auto"/>
              <w:right w:val="single" w:sz="4" w:space="0" w:color="auto"/>
            </w:tcBorders>
            <w:shd w:val="clear" w:color="auto" w:fill="auto"/>
            <w:vAlign w:val="bottom"/>
            <w:hideMark/>
          </w:tcPr>
          <w:p w14:paraId="3CD79D8F"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36C45848" w14:textId="77777777" w:rsidR="00817B8F" w:rsidRPr="00817B8F" w:rsidRDefault="00817B8F" w:rsidP="00817B8F">
            <w:pPr>
              <w:spacing w:before="0"/>
              <w:ind w:firstLine="0"/>
              <w:jc w:val="left"/>
            </w:pPr>
            <w:r w:rsidRPr="00817B8F">
              <w:t xml:space="preserve">Linie </w:t>
            </w:r>
            <w:proofErr w:type="spellStart"/>
            <w:r w:rsidRPr="00817B8F">
              <w:t>kat.mapa</w:t>
            </w:r>
            <w:proofErr w:type="spellEnd"/>
            <w:r w:rsidRPr="00817B8F">
              <w:t xml:space="preserve"> </w:t>
            </w:r>
            <w:proofErr w:type="spellStart"/>
            <w:r w:rsidRPr="00817B8F">
              <w:t>Hr.ochr.pásma</w:t>
            </w:r>
            <w:proofErr w:type="spellEnd"/>
          </w:p>
        </w:tc>
      </w:tr>
      <w:tr w:rsidR="00817B8F" w:rsidRPr="00817B8F" w14:paraId="0BB01B6C"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1D47A8B"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1F6DF3D3" w14:textId="77777777" w:rsidR="00817B8F" w:rsidRPr="00817B8F" w:rsidRDefault="00817B8F" w:rsidP="00817B8F">
            <w:pPr>
              <w:spacing w:before="0"/>
              <w:ind w:firstLine="0"/>
              <w:jc w:val="left"/>
            </w:pPr>
            <w:r w:rsidRPr="00817B8F">
              <w:t>Plot drátěný holý NN</w:t>
            </w:r>
          </w:p>
        </w:tc>
        <w:tc>
          <w:tcPr>
            <w:tcW w:w="1700" w:type="dxa"/>
            <w:tcBorders>
              <w:top w:val="nil"/>
              <w:left w:val="nil"/>
              <w:bottom w:val="single" w:sz="4" w:space="0" w:color="auto"/>
              <w:right w:val="single" w:sz="4" w:space="0" w:color="auto"/>
            </w:tcBorders>
            <w:shd w:val="clear" w:color="auto" w:fill="auto"/>
            <w:vAlign w:val="bottom"/>
            <w:hideMark/>
          </w:tcPr>
          <w:p w14:paraId="582FAA83"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37AD3AA8" w14:textId="77777777" w:rsidR="00817B8F" w:rsidRPr="00817B8F" w:rsidRDefault="00817B8F" w:rsidP="00817B8F">
            <w:pPr>
              <w:spacing w:before="0"/>
              <w:ind w:firstLine="0"/>
              <w:jc w:val="left"/>
            </w:pPr>
            <w:r w:rsidRPr="00817B8F">
              <w:t xml:space="preserve">Linie </w:t>
            </w:r>
            <w:proofErr w:type="spellStart"/>
            <w:r w:rsidRPr="00817B8F">
              <w:t>kat.mapa</w:t>
            </w:r>
            <w:proofErr w:type="spellEnd"/>
            <w:r w:rsidRPr="00817B8F">
              <w:t xml:space="preserve"> </w:t>
            </w:r>
            <w:proofErr w:type="spellStart"/>
            <w:r w:rsidRPr="00817B8F">
              <w:t>Hr.p.půd.c._vlast</w:t>
            </w:r>
            <w:proofErr w:type="spellEnd"/>
            <w:r w:rsidRPr="00817B8F">
              <w:t>.</w:t>
            </w:r>
          </w:p>
        </w:tc>
      </w:tr>
      <w:tr w:rsidR="00817B8F" w:rsidRPr="00817B8F" w14:paraId="14140C2B"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E18B048"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142FC740" w14:textId="77777777" w:rsidR="00817B8F" w:rsidRPr="00817B8F" w:rsidRDefault="00817B8F" w:rsidP="00817B8F">
            <w:pPr>
              <w:spacing w:before="0"/>
              <w:ind w:firstLine="0"/>
              <w:jc w:val="left"/>
            </w:pPr>
            <w:r w:rsidRPr="00817B8F">
              <w:t>Plot drátěný vzor VP</w:t>
            </w:r>
          </w:p>
        </w:tc>
        <w:tc>
          <w:tcPr>
            <w:tcW w:w="1700" w:type="dxa"/>
            <w:tcBorders>
              <w:top w:val="nil"/>
              <w:left w:val="nil"/>
              <w:bottom w:val="single" w:sz="4" w:space="0" w:color="auto"/>
              <w:right w:val="single" w:sz="4" w:space="0" w:color="auto"/>
            </w:tcBorders>
            <w:shd w:val="clear" w:color="auto" w:fill="auto"/>
            <w:vAlign w:val="bottom"/>
            <w:hideMark/>
          </w:tcPr>
          <w:p w14:paraId="07FB96EE"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59D9D02C" w14:textId="77777777" w:rsidR="00817B8F" w:rsidRPr="00817B8F" w:rsidRDefault="00817B8F" w:rsidP="00817B8F">
            <w:pPr>
              <w:spacing w:before="0"/>
              <w:ind w:firstLine="0"/>
              <w:jc w:val="left"/>
            </w:pPr>
            <w:r w:rsidRPr="00817B8F">
              <w:t xml:space="preserve">Linie </w:t>
            </w:r>
            <w:proofErr w:type="spellStart"/>
            <w:r w:rsidRPr="00817B8F">
              <w:t>kat.mapa</w:t>
            </w:r>
            <w:proofErr w:type="spellEnd"/>
            <w:r w:rsidRPr="00817B8F">
              <w:t xml:space="preserve"> Hr.p.půd.c._</w:t>
            </w:r>
            <w:proofErr w:type="spellStart"/>
            <w:r w:rsidRPr="00817B8F">
              <w:t>sh.nev</w:t>
            </w:r>
            <w:proofErr w:type="spellEnd"/>
            <w:r w:rsidRPr="00817B8F">
              <w:t>.</w:t>
            </w:r>
          </w:p>
        </w:tc>
      </w:tr>
      <w:tr w:rsidR="00817B8F" w:rsidRPr="00817B8F" w14:paraId="7CC2AA6E"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0237B7A"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4C44D774" w14:textId="77777777" w:rsidR="00817B8F" w:rsidRPr="00817B8F" w:rsidRDefault="00817B8F" w:rsidP="00817B8F">
            <w:pPr>
              <w:spacing w:before="0"/>
              <w:ind w:firstLine="0"/>
              <w:jc w:val="left"/>
            </w:pPr>
            <w:r w:rsidRPr="00817B8F">
              <w:t>Plot drátěný vzor VN</w:t>
            </w:r>
          </w:p>
        </w:tc>
        <w:tc>
          <w:tcPr>
            <w:tcW w:w="1700" w:type="dxa"/>
            <w:tcBorders>
              <w:top w:val="nil"/>
              <w:left w:val="nil"/>
              <w:bottom w:val="single" w:sz="4" w:space="0" w:color="auto"/>
              <w:right w:val="single" w:sz="4" w:space="0" w:color="auto"/>
            </w:tcBorders>
            <w:shd w:val="clear" w:color="auto" w:fill="auto"/>
            <w:vAlign w:val="bottom"/>
            <w:hideMark/>
          </w:tcPr>
          <w:p w14:paraId="080A58B5"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0FF9C9E2" w14:textId="77777777" w:rsidR="00817B8F" w:rsidRPr="00817B8F" w:rsidRDefault="00817B8F" w:rsidP="00817B8F">
            <w:pPr>
              <w:spacing w:before="0"/>
              <w:ind w:firstLine="0"/>
              <w:jc w:val="left"/>
            </w:pPr>
            <w:r w:rsidRPr="00817B8F">
              <w:t xml:space="preserve">Linie </w:t>
            </w:r>
            <w:proofErr w:type="spellStart"/>
            <w:r w:rsidRPr="00817B8F">
              <w:t>kat.mapa</w:t>
            </w:r>
            <w:proofErr w:type="spellEnd"/>
            <w:r w:rsidRPr="00817B8F">
              <w:t xml:space="preserve"> </w:t>
            </w:r>
            <w:proofErr w:type="spellStart"/>
            <w:r w:rsidRPr="00817B8F">
              <w:t>Hr.p.půd.c._pohyb</w:t>
            </w:r>
            <w:proofErr w:type="spellEnd"/>
            <w:r w:rsidRPr="00817B8F">
              <w:t>.</w:t>
            </w:r>
          </w:p>
        </w:tc>
      </w:tr>
      <w:tr w:rsidR="00817B8F" w:rsidRPr="00817B8F" w14:paraId="25D59E6F"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53113B2A"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5717A82D" w14:textId="77777777" w:rsidR="00817B8F" w:rsidRPr="00817B8F" w:rsidRDefault="00817B8F" w:rsidP="00817B8F">
            <w:pPr>
              <w:spacing w:before="0"/>
              <w:ind w:firstLine="0"/>
              <w:jc w:val="left"/>
            </w:pPr>
            <w:r w:rsidRPr="00817B8F">
              <w:t>Plot drátěný vzor NP</w:t>
            </w:r>
          </w:p>
        </w:tc>
        <w:tc>
          <w:tcPr>
            <w:tcW w:w="1700" w:type="dxa"/>
            <w:tcBorders>
              <w:top w:val="nil"/>
              <w:left w:val="nil"/>
              <w:bottom w:val="single" w:sz="4" w:space="0" w:color="auto"/>
              <w:right w:val="single" w:sz="4" w:space="0" w:color="auto"/>
            </w:tcBorders>
            <w:shd w:val="clear" w:color="auto" w:fill="auto"/>
            <w:vAlign w:val="bottom"/>
            <w:hideMark/>
          </w:tcPr>
          <w:p w14:paraId="419BB218"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0D0C2434" w14:textId="77777777" w:rsidR="00817B8F" w:rsidRPr="00817B8F" w:rsidRDefault="00817B8F" w:rsidP="00817B8F">
            <w:pPr>
              <w:spacing w:before="0"/>
              <w:ind w:firstLine="0"/>
              <w:jc w:val="left"/>
            </w:pPr>
            <w:r w:rsidRPr="00817B8F">
              <w:t xml:space="preserve">Linie </w:t>
            </w:r>
            <w:proofErr w:type="spellStart"/>
            <w:r w:rsidRPr="00817B8F">
              <w:t>kat.mapa</w:t>
            </w:r>
            <w:proofErr w:type="spellEnd"/>
            <w:r w:rsidRPr="00817B8F">
              <w:t xml:space="preserve"> </w:t>
            </w:r>
            <w:proofErr w:type="spellStart"/>
            <w:r w:rsidRPr="00817B8F">
              <w:t>Hr.p.půd.c._neznat</w:t>
            </w:r>
            <w:proofErr w:type="spellEnd"/>
            <w:r w:rsidRPr="00817B8F">
              <w:t>.</w:t>
            </w:r>
          </w:p>
        </w:tc>
      </w:tr>
      <w:tr w:rsidR="00817B8F" w:rsidRPr="00817B8F" w14:paraId="1DC591F8"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F2BBD01"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1BFE7714" w14:textId="77777777" w:rsidR="00817B8F" w:rsidRPr="00817B8F" w:rsidRDefault="00817B8F" w:rsidP="00817B8F">
            <w:pPr>
              <w:spacing w:before="0"/>
              <w:ind w:firstLine="0"/>
              <w:jc w:val="left"/>
            </w:pPr>
            <w:r w:rsidRPr="00817B8F">
              <w:t>Plot drátěný vzor NN</w:t>
            </w:r>
          </w:p>
        </w:tc>
        <w:tc>
          <w:tcPr>
            <w:tcW w:w="1700" w:type="dxa"/>
            <w:tcBorders>
              <w:top w:val="nil"/>
              <w:left w:val="nil"/>
              <w:bottom w:val="single" w:sz="4" w:space="0" w:color="auto"/>
              <w:right w:val="single" w:sz="4" w:space="0" w:color="auto"/>
            </w:tcBorders>
            <w:shd w:val="clear" w:color="auto" w:fill="auto"/>
            <w:vAlign w:val="bottom"/>
            <w:hideMark/>
          </w:tcPr>
          <w:p w14:paraId="0C2AF816"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677C11D9" w14:textId="77777777" w:rsidR="00817B8F" w:rsidRPr="00817B8F" w:rsidRDefault="00817B8F" w:rsidP="00817B8F">
            <w:pPr>
              <w:spacing w:before="0"/>
              <w:ind w:firstLine="0"/>
              <w:jc w:val="left"/>
            </w:pPr>
            <w:r w:rsidRPr="00817B8F">
              <w:t xml:space="preserve">Linie </w:t>
            </w:r>
            <w:proofErr w:type="spellStart"/>
            <w:r w:rsidRPr="00817B8F">
              <w:t>kat.mapa</w:t>
            </w:r>
            <w:proofErr w:type="spellEnd"/>
            <w:r w:rsidRPr="00817B8F">
              <w:t xml:space="preserve"> Hr.p.půd.c._</w:t>
            </w:r>
            <w:proofErr w:type="spellStart"/>
            <w:r w:rsidRPr="00817B8F">
              <w:t>podzem</w:t>
            </w:r>
            <w:proofErr w:type="spellEnd"/>
            <w:r w:rsidRPr="00817B8F">
              <w:t>.</w:t>
            </w:r>
          </w:p>
        </w:tc>
      </w:tr>
      <w:tr w:rsidR="00817B8F" w:rsidRPr="00817B8F" w14:paraId="5C468761"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F7D8C4B"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4E7BF1BC" w14:textId="77777777" w:rsidR="00817B8F" w:rsidRPr="00817B8F" w:rsidRDefault="00817B8F" w:rsidP="00817B8F">
            <w:pPr>
              <w:spacing w:before="0"/>
              <w:ind w:firstLine="0"/>
              <w:jc w:val="left"/>
            </w:pPr>
            <w:r w:rsidRPr="00817B8F">
              <w:t>Plot dřevěný holý VP</w:t>
            </w:r>
          </w:p>
        </w:tc>
        <w:tc>
          <w:tcPr>
            <w:tcW w:w="1700" w:type="dxa"/>
            <w:tcBorders>
              <w:top w:val="nil"/>
              <w:left w:val="nil"/>
              <w:bottom w:val="single" w:sz="4" w:space="0" w:color="auto"/>
              <w:right w:val="single" w:sz="4" w:space="0" w:color="auto"/>
            </w:tcBorders>
            <w:shd w:val="clear" w:color="auto" w:fill="auto"/>
            <w:vAlign w:val="bottom"/>
            <w:hideMark/>
          </w:tcPr>
          <w:p w14:paraId="03F5A6FF"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0214351F" w14:textId="77777777" w:rsidR="00817B8F" w:rsidRPr="00817B8F" w:rsidRDefault="00817B8F" w:rsidP="00817B8F">
            <w:pPr>
              <w:spacing w:before="0"/>
              <w:ind w:firstLine="0"/>
              <w:jc w:val="left"/>
            </w:pPr>
            <w:r w:rsidRPr="00817B8F">
              <w:t xml:space="preserve">Linie </w:t>
            </w:r>
            <w:proofErr w:type="spellStart"/>
            <w:r w:rsidRPr="00817B8F">
              <w:t>kat.mapa</w:t>
            </w:r>
            <w:proofErr w:type="spellEnd"/>
            <w:r w:rsidRPr="00817B8F">
              <w:t xml:space="preserve"> </w:t>
            </w:r>
            <w:proofErr w:type="spellStart"/>
            <w:r w:rsidRPr="00817B8F">
              <w:t>Hr.p.půd.c._sporná</w:t>
            </w:r>
            <w:proofErr w:type="spellEnd"/>
          </w:p>
        </w:tc>
      </w:tr>
      <w:tr w:rsidR="00817B8F" w:rsidRPr="00817B8F" w14:paraId="49BB3B26"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8C47906"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44638B0F" w14:textId="77777777" w:rsidR="00817B8F" w:rsidRPr="00817B8F" w:rsidRDefault="00817B8F" w:rsidP="00817B8F">
            <w:pPr>
              <w:spacing w:before="0"/>
              <w:ind w:firstLine="0"/>
              <w:jc w:val="left"/>
            </w:pPr>
            <w:r w:rsidRPr="00817B8F">
              <w:t>Plot dřevěný holý VN</w:t>
            </w:r>
          </w:p>
        </w:tc>
        <w:tc>
          <w:tcPr>
            <w:tcW w:w="1700" w:type="dxa"/>
            <w:tcBorders>
              <w:top w:val="nil"/>
              <w:left w:val="nil"/>
              <w:bottom w:val="single" w:sz="4" w:space="0" w:color="auto"/>
              <w:right w:val="single" w:sz="4" w:space="0" w:color="auto"/>
            </w:tcBorders>
            <w:shd w:val="clear" w:color="auto" w:fill="auto"/>
            <w:vAlign w:val="bottom"/>
            <w:hideMark/>
          </w:tcPr>
          <w:p w14:paraId="39DA9AE9"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1275BC08" w14:textId="77777777" w:rsidR="00817B8F" w:rsidRPr="00817B8F" w:rsidRDefault="00817B8F" w:rsidP="00817B8F">
            <w:pPr>
              <w:spacing w:before="0"/>
              <w:ind w:firstLine="0"/>
              <w:jc w:val="left"/>
            </w:pPr>
            <w:r w:rsidRPr="00817B8F">
              <w:t xml:space="preserve">Linie </w:t>
            </w:r>
            <w:proofErr w:type="spellStart"/>
            <w:r w:rsidRPr="00817B8F">
              <w:t>kat.mapa</w:t>
            </w:r>
            <w:proofErr w:type="spellEnd"/>
            <w:r w:rsidRPr="00817B8F">
              <w:t xml:space="preserve"> </w:t>
            </w:r>
            <w:proofErr w:type="spellStart"/>
            <w:r w:rsidRPr="00817B8F">
              <w:t>Hr.sídel.jednotek</w:t>
            </w:r>
            <w:proofErr w:type="spellEnd"/>
          </w:p>
        </w:tc>
      </w:tr>
      <w:tr w:rsidR="00817B8F" w:rsidRPr="00817B8F" w14:paraId="500225C9"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ED8FC25"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554DDB07" w14:textId="77777777" w:rsidR="00817B8F" w:rsidRPr="00817B8F" w:rsidRDefault="00817B8F" w:rsidP="00817B8F">
            <w:pPr>
              <w:spacing w:before="0"/>
              <w:ind w:firstLine="0"/>
              <w:jc w:val="left"/>
            </w:pPr>
            <w:r w:rsidRPr="00817B8F">
              <w:t>Plot dřevěný holý NP</w:t>
            </w:r>
          </w:p>
        </w:tc>
        <w:tc>
          <w:tcPr>
            <w:tcW w:w="1700" w:type="dxa"/>
            <w:tcBorders>
              <w:top w:val="nil"/>
              <w:left w:val="nil"/>
              <w:bottom w:val="single" w:sz="4" w:space="0" w:color="auto"/>
              <w:right w:val="single" w:sz="4" w:space="0" w:color="auto"/>
            </w:tcBorders>
            <w:shd w:val="clear" w:color="auto" w:fill="auto"/>
            <w:vAlign w:val="bottom"/>
            <w:hideMark/>
          </w:tcPr>
          <w:p w14:paraId="26D86F3D"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58304CE1" w14:textId="77777777" w:rsidR="00817B8F" w:rsidRPr="00817B8F" w:rsidRDefault="00817B8F" w:rsidP="00817B8F">
            <w:pPr>
              <w:spacing w:before="0"/>
              <w:ind w:firstLine="0"/>
              <w:jc w:val="left"/>
            </w:pPr>
            <w:r w:rsidRPr="00817B8F">
              <w:t>Budova zděná VP</w:t>
            </w:r>
          </w:p>
        </w:tc>
      </w:tr>
      <w:tr w:rsidR="00817B8F" w:rsidRPr="00817B8F" w14:paraId="1C2C12A5"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D7065E2"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5C019572" w14:textId="77777777" w:rsidR="00817B8F" w:rsidRPr="00817B8F" w:rsidRDefault="00817B8F" w:rsidP="00817B8F">
            <w:pPr>
              <w:spacing w:before="0"/>
              <w:ind w:firstLine="0"/>
              <w:jc w:val="left"/>
            </w:pPr>
            <w:r w:rsidRPr="00817B8F">
              <w:t>Plot dřevěný holý NN</w:t>
            </w:r>
          </w:p>
        </w:tc>
        <w:tc>
          <w:tcPr>
            <w:tcW w:w="1700" w:type="dxa"/>
            <w:tcBorders>
              <w:top w:val="nil"/>
              <w:left w:val="nil"/>
              <w:bottom w:val="single" w:sz="4" w:space="0" w:color="auto"/>
              <w:right w:val="single" w:sz="4" w:space="0" w:color="auto"/>
            </w:tcBorders>
            <w:shd w:val="clear" w:color="auto" w:fill="auto"/>
            <w:vAlign w:val="bottom"/>
            <w:hideMark/>
          </w:tcPr>
          <w:p w14:paraId="43CF2A7A"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7D9D7205" w14:textId="77777777" w:rsidR="00817B8F" w:rsidRPr="00817B8F" w:rsidRDefault="00817B8F" w:rsidP="00817B8F">
            <w:pPr>
              <w:spacing w:before="0"/>
              <w:ind w:firstLine="0"/>
              <w:jc w:val="left"/>
            </w:pPr>
            <w:r w:rsidRPr="00817B8F">
              <w:t>Budova zděná VN</w:t>
            </w:r>
          </w:p>
        </w:tc>
      </w:tr>
      <w:tr w:rsidR="00817B8F" w:rsidRPr="00817B8F" w14:paraId="7F7FD431"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1D3FBE9"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1C740DC9" w14:textId="77777777" w:rsidR="00817B8F" w:rsidRPr="00817B8F" w:rsidRDefault="00817B8F" w:rsidP="00817B8F">
            <w:pPr>
              <w:spacing w:before="0"/>
              <w:ind w:firstLine="0"/>
              <w:jc w:val="left"/>
            </w:pPr>
            <w:r w:rsidRPr="00817B8F">
              <w:t>Plot dřevěný vzor VP</w:t>
            </w:r>
          </w:p>
        </w:tc>
        <w:tc>
          <w:tcPr>
            <w:tcW w:w="1700" w:type="dxa"/>
            <w:tcBorders>
              <w:top w:val="nil"/>
              <w:left w:val="nil"/>
              <w:bottom w:val="single" w:sz="4" w:space="0" w:color="auto"/>
              <w:right w:val="single" w:sz="4" w:space="0" w:color="auto"/>
            </w:tcBorders>
            <w:shd w:val="clear" w:color="auto" w:fill="auto"/>
            <w:vAlign w:val="bottom"/>
            <w:hideMark/>
          </w:tcPr>
          <w:p w14:paraId="2B41A054"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0FB074DC" w14:textId="77777777" w:rsidR="00817B8F" w:rsidRPr="00817B8F" w:rsidRDefault="00817B8F" w:rsidP="00817B8F">
            <w:pPr>
              <w:spacing w:before="0"/>
              <w:ind w:firstLine="0"/>
              <w:jc w:val="left"/>
            </w:pPr>
            <w:r w:rsidRPr="00817B8F">
              <w:t>Budova zděná NP</w:t>
            </w:r>
          </w:p>
        </w:tc>
      </w:tr>
      <w:tr w:rsidR="00817B8F" w:rsidRPr="00817B8F" w14:paraId="407B38DA"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5FC4573"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1A012B1D" w14:textId="77777777" w:rsidR="00817B8F" w:rsidRPr="00817B8F" w:rsidRDefault="00817B8F" w:rsidP="00817B8F">
            <w:pPr>
              <w:spacing w:before="0"/>
              <w:ind w:firstLine="0"/>
              <w:jc w:val="left"/>
            </w:pPr>
            <w:r w:rsidRPr="00817B8F">
              <w:t>Plot dřevěný vzor VN</w:t>
            </w:r>
          </w:p>
        </w:tc>
        <w:tc>
          <w:tcPr>
            <w:tcW w:w="1700" w:type="dxa"/>
            <w:tcBorders>
              <w:top w:val="nil"/>
              <w:left w:val="nil"/>
              <w:bottom w:val="single" w:sz="4" w:space="0" w:color="auto"/>
              <w:right w:val="single" w:sz="4" w:space="0" w:color="auto"/>
            </w:tcBorders>
            <w:shd w:val="clear" w:color="auto" w:fill="auto"/>
            <w:vAlign w:val="bottom"/>
            <w:hideMark/>
          </w:tcPr>
          <w:p w14:paraId="39DFC550"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58A1565E" w14:textId="77777777" w:rsidR="00817B8F" w:rsidRPr="00817B8F" w:rsidRDefault="00817B8F" w:rsidP="00817B8F">
            <w:pPr>
              <w:spacing w:before="0"/>
              <w:ind w:firstLine="0"/>
              <w:jc w:val="left"/>
            </w:pPr>
            <w:r w:rsidRPr="00817B8F">
              <w:t>Budova zděná NN</w:t>
            </w:r>
          </w:p>
        </w:tc>
      </w:tr>
      <w:tr w:rsidR="00817B8F" w:rsidRPr="00817B8F" w14:paraId="060D39AA"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5240E1D4"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1E246BAB" w14:textId="77777777" w:rsidR="00817B8F" w:rsidRPr="00817B8F" w:rsidRDefault="00817B8F" w:rsidP="00817B8F">
            <w:pPr>
              <w:spacing w:before="0"/>
              <w:ind w:firstLine="0"/>
              <w:jc w:val="left"/>
            </w:pPr>
            <w:r w:rsidRPr="00817B8F">
              <w:t>Plot dřevěný vzor NP</w:t>
            </w:r>
          </w:p>
        </w:tc>
        <w:tc>
          <w:tcPr>
            <w:tcW w:w="1700" w:type="dxa"/>
            <w:tcBorders>
              <w:top w:val="nil"/>
              <w:left w:val="nil"/>
              <w:bottom w:val="single" w:sz="4" w:space="0" w:color="auto"/>
              <w:right w:val="single" w:sz="4" w:space="0" w:color="auto"/>
            </w:tcBorders>
            <w:shd w:val="clear" w:color="auto" w:fill="auto"/>
            <w:vAlign w:val="bottom"/>
            <w:hideMark/>
          </w:tcPr>
          <w:p w14:paraId="764336F1"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0B9FA1C2" w14:textId="77777777" w:rsidR="00817B8F" w:rsidRPr="00817B8F" w:rsidRDefault="00817B8F" w:rsidP="00817B8F">
            <w:pPr>
              <w:spacing w:before="0"/>
              <w:ind w:firstLine="0"/>
              <w:jc w:val="left"/>
            </w:pPr>
            <w:r w:rsidRPr="00817B8F">
              <w:t>Budova kovová VP</w:t>
            </w:r>
          </w:p>
        </w:tc>
      </w:tr>
      <w:tr w:rsidR="00817B8F" w:rsidRPr="00817B8F" w14:paraId="191DB880"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469EC59"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2E9CF803" w14:textId="77777777" w:rsidR="00817B8F" w:rsidRPr="00817B8F" w:rsidRDefault="00817B8F" w:rsidP="00817B8F">
            <w:pPr>
              <w:spacing w:before="0"/>
              <w:ind w:firstLine="0"/>
              <w:jc w:val="left"/>
            </w:pPr>
            <w:r w:rsidRPr="00817B8F">
              <w:t>Plot dřevěný vzor NN</w:t>
            </w:r>
          </w:p>
        </w:tc>
        <w:tc>
          <w:tcPr>
            <w:tcW w:w="1700" w:type="dxa"/>
            <w:tcBorders>
              <w:top w:val="nil"/>
              <w:left w:val="nil"/>
              <w:bottom w:val="single" w:sz="4" w:space="0" w:color="auto"/>
              <w:right w:val="single" w:sz="4" w:space="0" w:color="auto"/>
            </w:tcBorders>
            <w:shd w:val="clear" w:color="auto" w:fill="auto"/>
            <w:vAlign w:val="bottom"/>
            <w:hideMark/>
          </w:tcPr>
          <w:p w14:paraId="56E35139"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69AFD225" w14:textId="77777777" w:rsidR="00817B8F" w:rsidRPr="00817B8F" w:rsidRDefault="00817B8F" w:rsidP="00817B8F">
            <w:pPr>
              <w:spacing w:before="0"/>
              <w:ind w:firstLine="0"/>
              <w:jc w:val="left"/>
            </w:pPr>
            <w:r w:rsidRPr="00817B8F">
              <w:t>Budova kovová VN</w:t>
            </w:r>
          </w:p>
        </w:tc>
      </w:tr>
      <w:tr w:rsidR="00817B8F" w:rsidRPr="00817B8F" w14:paraId="1EA2404E"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43BBEEC" w14:textId="77777777" w:rsidR="00817B8F" w:rsidRPr="00817B8F" w:rsidRDefault="00817B8F" w:rsidP="00817B8F">
            <w:pPr>
              <w:spacing w:before="0"/>
              <w:ind w:firstLine="0"/>
              <w:jc w:val="left"/>
            </w:pPr>
            <w:r w:rsidRPr="00817B8F">
              <w:lastRenderedPageBreak/>
              <w:t>ZPS - linie</w:t>
            </w:r>
          </w:p>
        </w:tc>
        <w:tc>
          <w:tcPr>
            <w:tcW w:w="3280" w:type="dxa"/>
            <w:tcBorders>
              <w:top w:val="nil"/>
              <w:left w:val="nil"/>
              <w:bottom w:val="single" w:sz="4" w:space="0" w:color="auto"/>
              <w:right w:val="single" w:sz="4" w:space="0" w:color="auto"/>
            </w:tcBorders>
            <w:shd w:val="clear" w:color="auto" w:fill="auto"/>
            <w:vAlign w:val="bottom"/>
            <w:hideMark/>
          </w:tcPr>
          <w:p w14:paraId="231834F5" w14:textId="77777777" w:rsidR="00817B8F" w:rsidRPr="00817B8F" w:rsidRDefault="00817B8F" w:rsidP="00817B8F">
            <w:pPr>
              <w:spacing w:before="0"/>
              <w:ind w:firstLine="0"/>
              <w:jc w:val="left"/>
            </w:pPr>
            <w:r w:rsidRPr="00817B8F">
              <w:t>Plot kovový holý VP</w:t>
            </w:r>
          </w:p>
        </w:tc>
        <w:tc>
          <w:tcPr>
            <w:tcW w:w="1700" w:type="dxa"/>
            <w:tcBorders>
              <w:top w:val="nil"/>
              <w:left w:val="nil"/>
              <w:bottom w:val="single" w:sz="4" w:space="0" w:color="auto"/>
              <w:right w:val="single" w:sz="4" w:space="0" w:color="auto"/>
            </w:tcBorders>
            <w:shd w:val="clear" w:color="auto" w:fill="auto"/>
            <w:vAlign w:val="bottom"/>
            <w:hideMark/>
          </w:tcPr>
          <w:p w14:paraId="72B470F2"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0F5DDADE" w14:textId="77777777" w:rsidR="00817B8F" w:rsidRPr="00817B8F" w:rsidRDefault="00817B8F" w:rsidP="00817B8F">
            <w:pPr>
              <w:spacing w:before="0"/>
              <w:ind w:firstLine="0"/>
              <w:jc w:val="left"/>
            </w:pPr>
            <w:r w:rsidRPr="00817B8F">
              <w:t>Budova kovová NP</w:t>
            </w:r>
          </w:p>
        </w:tc>
      </w:tr>
      <w:tr w:rsidR="00817B8F" w:rsidRPr="00817B8F" w14:paraId="4869D0F0"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5189B904"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2B8BAFA3" w14:textId="77777777" w:rsidR="00817B8F" w:rsidRPr="00817B8F" w:rsidRDefault="00817B8F" w:rsidP="00817B8F">
            <w:pPr>
              <w:spacing w:before="0"/>
              <w:ind w:firstLine="0"/>
              <w:jc w:val="left"/>
            </w:pPr>
            <w:r w:rsidRPr="00817B8F">
              <w:t>Plot kovový holý VN</w:t>
            </w:r>
          </w:p>
        </w:tc>
        <w:tc>
          <w:tcPr>
            <w:tcW w:w="1700" w:type="dxa"/>
            <w:tcBorders>
              <w:top w:val="nil"/>
              <w:left w:val="nil"/>
              <w:bottom w:val="single" w:sz="4" w:space="0" w:color="auto"/>
              <w:right w:val="single" w:sz="4" w:space="0" w:color="auto"/>
            </w:tcBorders>
            <w:shd w:val="clear" w:color="auto" w:fill="auto"/>
            <w:vAlign w:val="bottom"/>
            <w:hideMark/>
          </w:tcPr>
          <w:p w14:paraId="28DDCA3F"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5FA4980B" w14:textId="77777777" w:rsidR="00817B8F" w:rsidRPr="00817B8F" w:rsidRDefault="00817B8F" w:rsidP="00817B8F">
            <w:pPr>
              <w:spacing w:before="0"/>
              <w:ind w:firstLine="0"/>
              <w:jc w:val="left"/>
            </w:pPr>
            <w:r w:rsidRPr="00817B8F">
              <w:t>Budova kovová NN</w:t>
            </w:r>
          </w:p>
        </w:tc>
      </w:tr>
      <w:tr w:rsidR="00817B8F" w:rsidRPr="00817B8F" w14:paraId="1181DBC8"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E815318"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625D7345" w14:textId="77777777" w:rsidR="00817B8F" w:rsidRPr="00817B8F" w:rsidRDefault="00817B8F" w:rsidP="00817B8F">
            <w:pPr>
              <w:spacing w:before="0"/>
              <w:ind w:firstLine="0"/>
              <w:jc w:val="left"/>
            </w:pPr>
            <w:r w:rsidRPr="00817B8F">
              <w:t>Plot kovový holý NP</w:t>
            </w:r>
          </w:p>
        </w:tc>
        <w:tc>
          <w:tcPr>
            <w:tcW w:w="1700" w:type="dxa"/>
            <w:tcBorders>
              <w:top w:val="nil"/>
              <w:left w:val="nil"/>
              <w:bottom w:val="single" w:sz="4" w:space="0" w:color="auto"/>
              <w:right w:val="single" w:sz="4" w:space="0" w:color="auto"/>
            </w:tcBorders>
            <w:shd w:val="clear" w:color="auto" w:fill="auto"/>
            <w:vAlign w:val="bottom"/>
            <w:hideMark/>
          </w:tcPr>
          <w:p w14:paraId="361BF6B5"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69D45305" w14:textId="77777777" w:rsidR="00817B8F" w:rsidRPr="00817B8F" w:rsidRDefault="00817B8F" w:rsidP="00817B8F">
            <w:pPr>
              <w:spacing w:before="0"/>
              <w:ind w:firstLine="0"/>
              <w:jc w:val="left"/>
            </w:pPr>
            <w:r w:rsidRPr="00817B8F">
              <w:t>Budova spalná VP</w:t>
            </w:r>
          </w:p>
        </w:tc>
      </w:tr>
      <w:tr w:rsidR="00817B8F" w:rsidRPr="00817B8F" w14:paraId="56C14CAB"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DD94FE3"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54DA9533" w14:textId="77777777" w:rsidR="00817B8F" w:rsidRPr="00817B8F" w:rsidRDefault="00817B8F" w:rsidP="00817B8F">
            <w:pPr>
              <w:spacing w:before="0"/>
              <w:ind w:firstLine="0"/>
              <w:jc w:val="left"/>
            </w:pPr>
            <w:r w:rsidRPr="00817B8F">
              <w:t>Plot kovový holý NN</w:t>
            </w:r>
          </w:p>
        </w:tc>
        <w:tc>
          <w:tcPr>
            <w:tcW w:w="1700" w:type="dxa"/>
            <w:tcBorders>
              <w:top w:val="nil"/>
              <w:left w:val="nil"/>
              <w:bottom w:val="single" w:sz="4" w:space="0" w:color="auto"/>
              <w:right w:val="single" w:sz="4" w:space="0" w:color="auto"/>
            </w:tcBorders>
            <w:shd w:val="clear" w:color="auto" w:fill="auto"/>
            <w:vAlign w:val="bottom"/>
            <w:hideMark/>
          </w:tcPr>
          <w:p w14:paraId="609AA848"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2836BB6F" w14:textId="77777777" w:rsidR="00817B8F" w:rsidRPr="00817B8F" w:rsidRDefault="00817B8F" w:rsidP="00817B8F">
            <w:pPr>
              <w:spacing w:before="0"/>
              <w:ind w:firstLine="0"/>
              <w:jc w:val="left"/>
            </w:pPr>
            <w:r w:rsidRPr="00817B8F">
              <w:t>Budova spalná VN</w:t>
            </w:r>
          </w:p>
        </w:tc>
      </w:tr>
      <w:tr w:rsidR="00817B8F" w:rsidRPr="00817B8F" w14:paraId="1F16A3F8"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50A71091"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3433595A" w14:textId="77777777" w:rsidR="00817B8F" w:rsidRPr="00817B8F" w:rsidRDefault="00817B8F" w:rsidP="00817B8F">
            <w:pPr>
              <w:spacing w:before="0"/>
              <w:ind w:firstLine="0"/>
              <w:jc w:val="left"/>
            </w:pPr>
            <w:r w:rsidRPr="00817B8F">
              <w:t>Plot kovový vzor VP</w:t>
            </w:r>
          </w:p>
        </w:tc>
        <w:tc>
          <w:tcPr>
            <w:tcW w:w="1700" w:type="dxa"/>
            <w:tcBorders>
              <w:top w:val="nil"/>
              <w:left w:val="nil"/>
              <w:bottom w:val="single" w:sz="4" w:space="0" w:color="auto"/>
              <w:right w:val="single" w:sz="4" w:space="0" w:color="auto"/>
            </w:tcBorders>
            <w:shd w:val="clear" w:color="auto" w:fill="auto"/>
            <w:vAlign w:val="bottom"/>
            <w:hideMark/>
          </w:tcPr>
          <w:p w14:paraId="30F7A0E5"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26E44ACF" w14:textId="77777777" w:rsidR="00817B8F" w:rsidRPr="00817B8F" w:rsidRDefault="00817B8F" w:rsidP="00817B8F">
            <w:pPr>
              <w:spacing w:before="0"/>
              <w:ind w:firstLine="0"/>
              <w:jc w:val="left"/>
            </w:pPr>
            <w:r w:rsidRPr="00817B8F">
              <w:t>Budova spalná NP</w:t>
            </w:r>
          </w:p>
        </w:tc>
      </w:tr>
      <w:tr w:rsidR="00817B8F" w:rsidRPr="00817B8F" w14:paraId="5EFE9B90"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29D207C"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20F40226" w14:textId="77777777" w:rsidR="00817B8F" w:rsidRPr="00817B8F" w:rsidRDefault="00817B8F" w:rsidP="00817B8F">
            <w:pPr>
              <w:spacing w:before="0"/>
              <w:ind w:firstLine="0"/>
              <w:jc w:val="left"/>
            </w:pPr>
            <w:r w:rsidRPr="00817B8F">
              <w:t>Plot kovový vzor VN</w:t>
            </w:r>
          </w:p>
        </w:tc>
        <w:tc>
          <w:tcPr>
            <w:tcW w:w="1700" w:type="dxa"/>
            <w:tcBorders>
              <w:top w:val="nil"/>
              <w:left w:val="nil"/>
              <w:bottom w:val="single" w:sz="4" w:space="0" w:color="auto"/>
              <w:right w:val="single" w:sz="4" w:space="0" w:color="auto"/>
            </w:tcBorders>
            <w:shd w:val="clear" w:color="auto" w:fill="auto"/>
            <w:vAlign w:val="bottom"/>
            <w:hideMark/>
          </w:tcPr>
          <w:p w14:paraId="4C03421F"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340C82B1" w14:textId="77777777" w:rsidR="00817B8F" w:rsidRPr="00817B8F" w:rsidRDefault="00817B8F" w:rsidP="00817B8F">
            <w:pPr>
              <w:spacing w:before="0"/>
              <w:ind w:firstLine="0"/>
              <w:jc w:val="left"/>
            </w:pPr>
            <w:r w:rsidRPr="00817B8F">
              <w:t>Budova spalná NN</w:t>
            </w:r>
          </w:p>
        </w:tc>
      </w:tr>
      <w:tr w:rsidR="00817B8F" w:rsidRPr="00817B8F" w14:paraId="10520F8F"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8A2C64A"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479E0310" w14:textId="77777777" w:rsidR="00817B8F" w:rsidRPr="00817B8F" w:rsidRDefault="00817B8F" w:rsidP="00817B8F">
            <w:pPr>
              <w:spacing w:before="0"/>
              <w:ind w:firstLine="0"/>
              <w:jc w:val="left"/>
            </w:pPr>
            <w:r w:rsidRPr="00817B8F">
              <w:t>Plot kovový vzor NP</w:t>
            </w:r>
          </w:p>
        </w:tc>
        <w:tc>
          <w:tcPr>
            <w:tcW w:w="1700" w:type="dxa"/>
            <w:tcBorders>
              <w:top w:val="nil"/>
              <w:left w:val="nil"/>
              <w:bottom w:val="single" w:sz="4" w:space="0" w:color="auto"/>
              <w:right w:val="single" w:sz="4" w:space="0" w:color="auto"/>
            </w:tcBorders>
            <w:shd w:val="clear" w:color="auto" w:fill="auto"/>
            <w:vAlign w:val="bottom"/>
            <w:hideMark/>
          </w:tcPr>
          <w:p w14:paraId="13E85229"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52A49E19" w14:textId="77777777" w:rsidR="00817B8F" w:rsidRPr="00817B8F" w:rsidRDefault="00817B8F" w:rsidP="00817B8F">
            <w:pPr>
              <w:spacing w:before="0"/>
              <w:ind w:firstLine="0"/>
              <w:jc w:val="left"/>
            </w:pPr>
            <w:r w:rsidRPr="00817B8F">
              <w:t>Budova nerozliš. VP</w:t>
            </w:r>
          </w:p>
        </w:tc>
      </w:tr>
      <w:tr w:rsidR="00817B8F" w:rsidRPr="00817B8F" w14:paraId="29904AB8"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72B98B2"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1E8DC3E6" w14:textId="77777777" w:rsidR="00817B8F" w:rsidRPr="00817B8F" w:rsidRDefault="00817B8F" w:rsidP="00817B8F">
            <w:pPr>
              <w:spacing w:before="0"/>
              <w:ind w:firstLine="0"/>
              <w:jc w:val="left"/>
            </w:pPr>
            <w:r w:rsidRPr="00817B8F">
              <w:t>Plot kovový vzor NN</w:t>
            </w:r>
          </w:p>
        </w:tc>
        <w:tc>
          <w:tcPr>
            <w:tcW w:w="1700" w:type="dxa"/>
            <w:tcBorders>
              <w:top w:val="nil"/>
              <w:left w:val="nil"/>
              <w:bottom w:val="single" w:sz="4" w:space="0" w:color="auto"/>
              <w:right w:val="single" w:sz="4" w:space="0" w:color="auto"/>
            </w:tcBorders>
            <w:shd w:val="clear" w:color="auto" w:fill="auto"/>
            <w:vAlign w:val="bottom"/>
            <w:hideMark/>
          </w:tcPr>
          <w:p w14:paraId="3FA12339"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23D1254A" w14:textId="77777777" w:rsidR="00817B8F" w:rsidRPr="00817B8F" w:rsidRDefault="00817B8F" w:rsidP="00817B8F">
            <w:pPr>
              <w:spacing w:before="0"/>
              <w:ind w:firstLine="0"/>
              <w:jc w:val="left"/>
            </w:pPr>
            <w:r w:rsidRPr="00817B8F">
              <w:t>Budova nerozliš. VN</w:t>
            </w:r>
          </w:p>
        </w:tc>
      </w:tr>
      <w:tr w:rsidR="00817B8F" w:rsidRPr="00817B8F" w14:paraId="71E60CFE"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F8F4F96"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57ECDFB1" w14:textId="77777777" w:rsidR="00817B8F" w:rsidRPr="00817B8F" w:rsidRDefault="00817B8F" w:rsidP="00817B8F">
            <w:pPr>
              <w:spacing w:before="0"/>
              <w:ind w:firstLine="0"/>
              <w:jc w:val="left"/>
            </w:pPr>
            <w:r w:rsidRPr="00817B8F">
              <w:t>Plot zděný holý VP</w:t>
            </w:r>
          </w:p>
        </w:tc>
        <w:tc>
          <w:tcPr>
            <w:tcW w:w="1700" w:type="dxa"/>
            <w:tcBorders>
              <w:top w:val="nil"/>
              <w:left w:val="nil"/>
              <w:bottom w:val="single" w:sz="4" w:space="0" w:color="auto"/>
              <w:right w:val="single" w:sz="4" w:space="0" w:color="auto"/>
            </w:tcBorders>
            <w:shd w:val="clear" w:color="auto" w:fill="auto"/>
            <w:vAlign w:val="bottom"/>
            <w:hideMark/>
          </w:tcPr>
          <w:p w14:paraId="354E7DF7"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1F433F74" w14:textId="77777777" w:rsidR="00817B8F" w:rsidRPr="00817B8F" w:rsidRDefault="00817B8F" w:rsidP="00817B8F">
            <w:pPr>
              <w:spacing w:before="0"/>
              <w:ind w:firstLine="0"/>
              <w:jc w:val="left"/>
            </w:pPr>
            <w:r w:rsidRPr="00817B8F">
              <w:t>Budova nerozliš. NP</w:t>
            </w:r>
          </w:p>
        </w:tc>
      </w:tr>
      <w:tr w:rsidR="00817B8F" w:rsidRPr="00817B8F" w14:paraId="3E7ADE3C"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18D73E5"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4AA3E957" w14:textId="77777777" w:rsidR="00817B8F" w:rsidRPr="00817B8F" w:rsidRDefault="00817B8F" w:rsidP="00817B8F">
            <w:pPr>
              <w:spacing w:before="0"/>
              <w:ind w:firstLine="0"/>
              <w:jc w:val="left"/>
            </w:pPr>
            <w:r w:rsidRPr="00817B8F">
              <w:t>Plot zděný holý VN</w:t>
            </w:r>
          </w:p>
        </w:tc>
        <w:tc>
          <w:tcPr>
            <w:tcW w:w="1700" w:type="dxa"/>
            <w:tcBorders>
              <w:top w:val="nil"/>
              <w:left w:val="nil"/>
              <w:bottom w:val="single" w:sz="4" w:space="0" w:color="auto"/>
              <w:right w:val="single" w:sz="4" w:space="0" w:color="auto"/>
            </w:tcBorders>
            <w:shd w:val="clear" w:color="auto" w:fill="auto"/>
            <w:vAlign w:val="bottom"/>
            <w:hideMark/>
          </w:tcPr>
          <w:p w14:paraId="0D3B7D95"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3E4D81D7" w14:textId="77777777" w:rsidR="00817B8F" w:rsidRPr="00817B8F" w:rsidRDefault="00817B8F" w:rsidP="00817B8F">
            <w:pPr>
              <w:spacing w:before="0"/>
              <w:ind w:firstLine="0"/>
              <w:jc w:val="left"/>
            </w:pPr>
            <w:r w:rsidRPr="00817B8F">
              <w:t>Budova nerozliš. NN</w:t>
            </w:r>
          </w:p>
        </w:tc>
      </w:tr>
      <w:tr w:rsidR="00817B8F" w:rsidRPr="00817B8F" w14:paraId="460C9AE9"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AAC886E"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17FA9544" w14:textId="77777777" w:rsidR="00817B8F" w:rsidRPr="00817B8F" w:rsidRDefault="00817B8F" w:rsidP="00817B8F">
            <w:pPr>
              <w:spacing w:before="0"/>
              <w:ind w:firstLine="0"/>
              <w:jc w:val="left"/>
            </w:pPr>
            <w:r w:rsidRPr="00817B8F">
              <w:t>Plot zděný holý NP</w:t>
            </w:r>
          </w:p>
        </w:tc>
        <w:tc>
          <w:tcPr>
            <w:tcW w:w="1700" w:type="dxa"/>
            <w:tcBorders>
              <w:top w:val="nil"/>
              <w:left w:val="nil"/>
              <w:bottom w:val="single" w:sz="4" w:space="0" w:color="auto"/>
              <w:right w:val="single" w:sz="4" w:space="0" w:color="auto"/>
            </w:tcBorders>
            <w:shd w:val="clear" w:color="auto" w:fill="auto"/>
            <w:vAlign w:val="bottom"/>
            <w:hideMark/>
          </w:tcPr>
          <w:p w14:paraId="033D191D"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59F924FB" w14:textId="77777777" w:rsidR="00817B8F" w:rsidRPr="00817B8F" w:rsidRDefault="00817B8F" w:rsidP="00817B8F">
            <w:pPr>
              <w:spacing w:before="0"/>
              <w:ind w:firstLine="0"/>
              <w:jc w:val="left"/>
            </w:pPr>
            <w:r w:rsidRPr="00817B8F">
              <w:t>Budova vstup VP</w:t>
            </w:r>
          </w:p>
        </w:tc>
      </w:tr>
      <w:tr w:rsidR="00817B8F" w:rsidRPr="00817B8F" w14:paraId="58B6C001"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C9FB26F"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458D4BB4" w14:textId="77777777" w:rsidR="00817B8F" w:rsidRPr="00817B8F" w:rsidRDefault="00817B8F" w:rsidP="00817B8F">
            <w:pPr>
              <w:spacing w:before="0"/>
              <w:ind w:firstLine="0"/>
              <w:jc w:val="left"/>
            </w:pPr>
            <w:r w:rsidRPr="00817B8F">
              <w:t>Plot zděný holý NN</w:t>
            </w:r>
          </w:p>
        </w:tc>
        <w:tc>
          <w:tcPr>
            <w:tcW w:w="1700" w:type="dxa"/>
            <w:tcBorders>
              <w:top w:val="nil"/>
              <w:left w:val="nil"/>
              <w:bottom w:val="single" w:sz="4" w:space="0" w:color="auto"/>
              <w:right w:val="single" w:sz="4" w:space="0" w:color="auto"/>
            </w:tcBorders>
            <w:shd w:val="clear" w:color="auto" w:fill="auto"/>
            <w:vAlign w:val="bottom"/>
            <w:hideMark/>
          </w:tcPr>
          <w:p w14:paraId="589E0A23"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41F7C113" w14:textId="77777777" w:rsidR="00817B8F" w:rsidRPr="00817B8F" w:rsidRDefault="00817B8F" w:rsidP="00817B8F">
            <w:pPr>
              <w:spacing w:before="0"/>
              <w:ind w:firstLine="0"/>
              <w:jc w:val="left"/>
            </w:pPr>
            <w:r w:rsidRPr="00817B8F">
              <w:t>Budova vstup NP</w:t>
            </w:r>
          </w:p>
        </w:tc>
      </w:tr>
      <w:tr w:rsidR="00817B8F" w:rsidRPr="00817B8F" w14:paraId="3AB15771"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5F0D8DA"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33BC1204" w14:textId="77777777" w:rsidR="00817B8F" w:rsidRPr="00817B8F" w:rsidRDefault="00817B8F" w:rsidP="00817B8F">
            <w:pPr>
              <w:spacing w:before="0"/>
              <w:ind w:firstLine="0"/>
              <w:jc w:val="left"/>
            </w:pPr>
            <w:r w:rsidRPr="00817B8F">
              <w:t>Plot zděný vzor VP</w:t>
            </w:r>
          </w:p>
        </w:tc>
        <w:tc>
          <w:tcPr>
            <w:tcW w:w="1700" w:type="dxa"/>
            <w:tcBorders>
              <w:top w:val="nil"/>
              <w:left w:val="nil"/>
              <w:bottom w:val="single" w:sz="4" w:space="0" w:color="auto"/>
              <w:right w:val="single" w:sz="4" w:space="0" w:color="auto"/>
            </w:tcBorders>
            <w:shd w:val="clear" w:color="auto" w:fill="auto"/>
            <w:vAlign w:val="bottom"/>
            <w:hideMark/>
          </w:tcPr>
          <w:p w14:paraId="510BEFCE"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51FB8F32" w14:textId="77777777" w:rsidR="00817B8F" w:rsidRPr="00817B8F" w:rsidRDefault="00817B8F" w:rsidP="00817B8F">
            <w:pPr>
              <w:spacing w:before="0"/>
              <w:ind w:firstLine="0"/>
              <w:jc w:val="left"/>
            </w:pPr>
            <w:r w:rsidRPr="00817B8F">
              <w:t>Budova vstup ohraničení</w:t>
            </w:r>
          </w:p>
        </w:tc>
      </w:tr>
      <w:tr w:rsidR="00817B8F" w:rsidRPr="00817B8F" w14:paraId="1490837A"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0746191"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4BCFD782" w14:textId="77777777" w:rsidR="00817B8F" w:rsidRPr="00817B8F" w:rsidRDefault="00817B8F" w:rsidP="00817B8F">
            <w:pPr>
              <w:spacing w:before="0"/>
              <w:ind w:firstLine="0"/>
              <w:jc w:val="left"/>
            </w:pPr>
            <w:r w:rsidRPr="00817B8F">
              <w:t>Plot zděný vzor VN</w:t>
            </w:r>
          </w:p>
        </w:tc>
        <w:tc>
          <w:tcPr>
            <w:tcW w:w="1700" w:type="dxa"/>
            <w:tcBorders>
              <w:top w:val="nil"/>
              <w:left w:val="nil"/>
              <w:bottom w:val="single" w:sz="4" w:space="0" w:color="auto"/>
              <w:right w:val="single" w:sz="4" w:space="0" w:color="auto"/>
            </w:tcBorders>
            <w:shd w:val="clear" w:color="auto" w:fill="auto"/>
            <w:vAlign w:val="bottom"/>
            <w:hideMark/>
          </w:tcPr>
          <w:p w14:paraId="7F8B7C46"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252B98C5" w14:textId="77777777" w:rsidR="00817B8F" w:rsidRPr="00817B8F" w:rsidRDefault="00817B8F" w:rsidP="00817B8F">
            <w:pPr>
              <w:spacing w:before="0"/>
              <w:ind w:firstLine="0"/>
              <w:jc w:val="left"/>
            </w:pPr>
            <w:r w:rsidRPr="00817B8F">
              <w:t>Plot drátěný holý VP</w:t>
            </w:r>
          </w:p>
        </w:tc>
      </w:tr>
      <w:tr w:rsidR="00817B8F" w:rsidRPr="00817B8F" w14:paraId="2CD6FB40"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710A4DC"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24912E9E" w14:textId="77777777" w:rsidR="00817B8F" w:rsidRPr="00817B8F" w:rsidRDefault="00817B8F" w:rsidP="00817B8F">
            <w:pPr>
              <w:spacing w:before="0"/>
              <w:ind w:firstLine="0"/>
              <w:jc w:val="left"/>
            </w:pPr>
            <w:r w:rsidRPr="00817B8F">
              <w:t>Plot zděný vzor NP</w:t>
            </w:r>
          </w:p>
        </w:tc>
        <w:tc>
          <w:tcPr>
            <w:tcW w:w="1700" w:type="dxa"/>
            <w:tcBorders>
              <w:top w:val="nil"/>
              <w:left w:val="nil"/>
              <w:bottom w:val="single" w:sz="4" w:space="0" w:color="auto"/>
              <w:right w:val="single" w:sz="4" w:space="0" w:color="auto"/>
            </w:tcBorders>
            <w:shd w:val="clear" w:color="auto" w:fill="auto"/>
            <w:vAlign w:val="bottom"/>
            <w:hideMark/>
          </w:tcPr>
          <w:p w14:paraId="70B61AB1"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152AFA74" w14:textId="77777777" w:rsidR="00817B8F" w:rsidRPr="00817B8F" w:rsidRDefault="00817B8F" w:rsidP="00817B8F">
            <w:pPr>
              <w:spacing w:before="0"/>
              <w:ind w:firstLine="0"/>
              <w:jc w:val="left"/>
            </w:pPr>
            <w:r w:rsidRPr="00817B8F">
              <w:t>Plot drátěný holý VN</w:t>
            </w:r>
          </w:p>
        </w:tc>
      </w:tr>
      <w:tr w:rsidR="00817B8F" w:rsidRPr="00817B8F" w14:paraId="567AA381"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E718830"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74826D48" w14:textId="77777777" w:rsidR="00817B8F" w:rsidRPr="00817B8F" w:rsidRDefault="00817B8F" w:rsidP="00817B8F">
            <w:pPr>
              <w:spacing w:before="0"/>
              <w:ind w:firstLine="0"/>
              <w:jc w:val="left"/>
            </w:pPr>
            <w:r w:rsidRPr="00817B8F">
              <w:t>Plot zděný vzor NN</w:t>
            </w:r>
          </w:p>
        </w:tc>
        <w:tc>
          <w:tcPr>
            <w:tcW w:w="1700" w:type="dxa"/>
            <w:tcBorders>
              <w:top w:val="nil"/>
              <w:left w:val="nil"/>
              <w:bottom w:val="single" w:sz="4" w:space="0" w:color="auto"/>
              <w:right w:val="single" w:sz="4" w:space="0" w:color="auto"/>
            </w:tcBorders>
            <w:shd w:val="clear" w:color="auto" w:fill="auto"/>
            <w:vAlign w:val="bottom"/>
            <w:hideMark/>
          </w:tcPr>
          <w:p w14:paraId="4AA746D0"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0E546385" w14:textId="77777777" w:rsidR="00817B8F" w:rsidRPr="00817B8F" w:rsidRDefault="00817B8F" w:rsidP="00817B8F">
            <w:pPr>
              <w:spacing w:before="0"/>
              <w:ind w:firstLine="0"/>
              <w:jc w:val="left"/>
            </w:pPr>
            <w:r w:rsidRPr="00817B8F">
              <w:t>Plot drátěný holý NP</w:t>
            </w:r>
          </w:p>
        </w:tc>
      </w:tr>
      <w:tr w:rsidR="00817B8F" w:rsidRPr="00817B8F" w14:paraId="4B29DC8F"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9DF82ED"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4EAE89A0" w14:textId="77777777" w:rsidR="00817B8F" w:rsidRPr="00817B8F" w:rsidRDefault="00817B8F" w:rsidP="00817B8F">
            <w:pPr>
              <w:spacing w:before="0"/>
              <w:ind w:firstLine="0"/>
              <w:jc w:val="left"/>
            </w:pPr>
            <w:r w:rsidRPr="00817B8F">
              <w:t>Plot živý vzor VP</w:t>
            </w:r>
          </w:p>
        </w:tc>
        <w:tc>
          <w:tcPr>
            <w:tcW w:w="1700" w:type="dxa"/>
            <w:tcBorders>
              <w:top w:val="nil"/>
              <w:left w:val="nil"/>
              <w:bottom w:val="single" w:sz="4" w:space="0" w:color="auto"/>
              <w:right w:val="single" w:sz="4" w:space="0" w:color="auto"/>
            </w:tcBorders>
            <w:shd w:val="clear" w:color="auto" w:fill="auto"/>
            <w:vAlign w:val="bottom"/>
            <w:hideMark/>
          </w:tcPr>
          <w:p w14:paraId="18E29C90"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489D0732" w14:textId="77777777" w:rsidR="00817B8F" w:rsidRPr="00817B8F" w:rsidRDefault="00817B8F" w:rsidP="00817B8F">
            <w:pPr>
              <w:spacing w:before="0"/>
              <w:ind w:firstLine="0"/>
              <w:jc w:val="left"/>
            </w:pPr>
            <w:r w:rsidRPr="00817B8F">
              <w:t>Plot drátěný holý NN</w:t>
            </w:r>
          </w:p>
        </w:tc>
      </w:tr>
      <w:tr w:rsidR="00817B8F" w:rsidRPr="00817B8F" w14:paraId="6F2B5EF9"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FFF3A29"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1D66F310" w14:textId="77777777" w:rsidR="00817B8F" w:rsidRPr="00817B8F" w:rsidRDefault="00817B8F" w:rsidP="00817B8F">
            <w:pPr>
              <w:spacing w:before="0"/>
              <w:ind w:firstLine="0"/>
              <w:jc w:val="left"/>
            </w:pPr>
            <w:r w:rsidRPr="00817B8F">
              <w:t>Plot živý vzor VN</w:t>
            </w:r>
          </w:p>
        </w:tc>
        <w:tc>
          <w:tcPr>
            <w:tcW w:w="1700" w:type="dxa"/>
            <w:tcBorders>
              <w:top w:val="nil"/>
              <w:left w:val="nil"/>
              <w:bottom w:val="single" w:sz="4" w:space="0" w:color="auto"/>
              <w:right w:val="single" w:sz="4" w:space="0" w:color="auto"/>
            </w:tcBorders>
            <w:shd w:val="clear" w:color="auto" w:fill="auto"/>
            <w:vAlign w:val="bottom"/>
            <w:hideMark/>
          </w:tcPr>
          <w:p w14:paraId="1187812F"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1673AFC9" w14:textId="77777777" w:rsidR="00817B8F" w:rsidRPr="00817B8F" w:rsidRDefault="00817B8F" w:rsidP="00817B8F">
            <w:pPr>
              <w:spacing w:before="0"/>
              <w:ind w:firstLine="0"/>
              <w:jc w:val="left"/>
            </w:pPr>
            <w:r w:rsidRPr="00817B8F">
              <w:t>Plot drátěný vzor VP</w:t>
            </w:r>
          </w:p>
        </w:tc>
      </w:tr>
      <w:tr w:rsidR="00817B8F" w:rsidRPr="00817B8F" w14:paraId="39362CD0"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DE7760F"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63A9042D" w14:textId="77777777" w:rsidR="00817B8F" w:rsidRPr="00817B8F" w:rsidRDefault="00817B8F" w:rsidP="00817B8F">
            <w:pPr>
              <w:spacing w:before="0"/>
              <w:ind w:firstLine="0"/>
              <w:jc w:val="left"/>
            </w:pPr>
            <w:r w:rsidRPr="00817B8F">
              <w:t>Plot živý vzor NP</w:t>
            </w:r>
          </w:p>
        </w:tc>
        <w:tc>
          <w:tcPr>
            <w:tcW w:w="1700" w:type="dxa"/>
            <w:tcBorders>
              <w:top w:val="nil"/>
              <w:left w:val="nil"/>
              <w:bottom w:val="single" w:sz="4" w:space="0" w:color="auto"/>
              <w:right w:val="single" w:sz="4" w:space="0" w:color="auto"/>
            </w:tcBorders>
            <w:shd w:val="clear" w:color="auto" w:fill="auto"/>
            <w:vAlign w:val="bottom"/>
            <w:hideMark/>
          </w:tcPr>
          <w:p w14:paraId="66120D62"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5D985D0A" w14:textId="77777777" w:rsidR="00817B8F" w:rsidRPr="00817B8F" w:rsidRDefault="00817B8F" w:rsidP="00817B8F">
            <w:pPr>
              <w:spacing w:before="0"/>
              <w:ind w:firstLine="0"/>
              <w:jc w:val="left"/>
            </w:pPr>
            <w:r w:rsidRPr="00817B8F">
              <w:t>Plot drátěný vzor VN</w:t>
            </w:r>
          </w:p>
        </w:tc>
      </w:tr>
      <w:tr w:rsidR="00817B8F" w:rsidRPr="00817B8F" w14:paraId="326F3601"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E61FBC8"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400507CA" w14:textId="77777777" w:rsidR="00817B8F" w:rsidRPr="00817B8F" w:rsidRDefault="00817B8F" w:rsidP="00817B8F">
            <w:pPr>
              <w:spacing w:before="0"/>
              <w:ind w:firstLine="0"/>
              <w:jc w:val="left"/>
            </w:pPr>
            <w:r w:rsidRPr="00817B8F">
              <w:t>Plot živý vzor NN</w:t>
            </w:r>
          </w:p>
        </w:tc>
        <w:tc>
          <w:tcPr>
            <w:tcW w:w="1700" w:type="dxa"/>
            <w:tcBorders>
              <w:top w:val="nil"/>
              <w:left w:val="nil"/>
              <w:bottom w:val="single" w:sz="4" w:space="0" w:color="auto"/>
              <w:right w:val="single" w:sz="4" w:space="0" w:color="auto"/>
            </w:tcBorders>
            <w:shd w:val="clear" w:color="auto" w:fill="auto"/>
            <w:vAlign w:val="bottom"/>
            <w:hideMark/>
          </w:tcPr>
          <w:p w14:paraId="1C08AC06"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13BC1B47" w14:textId="77777777" w:rsidR="00817B8F" w:rsidRPr="00817B8F" w:rsidRDefault="00817B8F" w:rsidP="00817B8F">
            <w:pPr>
              <w:spacing w:before="0"/>
              <w:ind w:firstLine="0"/>
              <w:jc w:val="left"/>
            </w:pPr>
            <w:r w:rsidRPr="00817B8F">
              <w:t>Plot drátěný vzor NP</w:t>
            </w:r>
          </w:p>
        </w:tc>
      </w:tr>
      <w:tr w:rsidR="00817B8F" w:rsidRPr="00817B8F" w14:paraId="086C5B21"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F779B94"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5A986716" w14:textId="77777777" w:rsidR="00817B8F" w:rsidRPr="00817B8F" w:rsidRDefault="00817B8F" w:rsidP="00817B8F">
            <w:pPr>
              <w:spacing w:before="0"/>
              <w:ind w:firstLine="0"/>
              <w:jc w:val="left"/>
            </w:pPr>
            <w:r w:rsidRPr="00817B8F">
              <w:t>Plot živý holý VP</w:t>
            </w:r>
          </w:p>
        </w:tc>
        <w:tc>
          <w:tcPr>
            <w:tcW w:w="1700" w:type="dxa"/>
            <w:tcBorders>
              <w:top w:val="nil"/>
              <w:left w:val="nil"/>
              <w:bottom w:val="single" w:sz="4" w:space="0" w:color="auto"/>
              <w:right w:val="single" w:sz="4" w:space="0" w:color="auto"/>
            </w:tcBorders>
            <w:shd w:val="clear" w:color="auto" w:fill="auto"/>
            <w:vAlign w:val="bottom"/>
            <w:hideMark/>
          </w:tcPr>
          <w:p w14:paraId="23B7AD9B"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588BDB63" w14:textId="77777777" w:rsidR="00817B8F" w:rsidRPr="00817B8F" w:rsidRDefault="00817B8F" w:rsidP="00817B8F">
            <w:pPr>
              <w:spacing w:before="0"/>
              <w:ind w:firstLine="0"/>
              <w:jc w:val="left"/>
            </w:pPr>
            <w:r w:rsidRPr="00817B8F">
              <w:t>Plot drátěný vzor NN</w:t>
            </w:r>
          </w:p>
        </w:tc>
      </w:tr>
      <w:tr w:rsidR="00817B8F" w:rsidRPr="00817B8F" w14:paraId="0CB42C5B"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FF0C59F"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12DA4D4A" w14:textId="77777777" w:rsidR="00817B8F" w:rsidRPr="00817B8F" w:rsidRDefault="00817B8F" w:rsidP="00817B8F">
            <w:pPr>
              <w:spacing w:before="0"/>
              <w:ind w:firstLine="0"/>
              <w:jc w:val="left"/>
            </w:pPr>
            <w:r w:rsidRPr="00817B8F">
              <w:t>Plot živý holý VN</w:t>
            </w:r>
          </w:p>
        </w:tc>
        <w:tc>
          <w:tcPr>
            <w:tcW w:w="1700" w:type="dxa"/>
            <w:tcBorders>
              <w:top w:val="nil"/>
              <w:left w:val="nil"/>
              <w:bottom w:val="single" w:sz="4" w:space="0" w:color="auto"/>
              <w:right w:val="single" w:sz="4" w:space="0" w:color="auto"/>
            </w:tcBorders>
            <w:shd w:val="clear" w:color="auto" w:fill="auto"/>
            <w:vAlign w:val="bottom"/>
            <w:hideMark/>
          </w:tcPr>
          <w:p w14:paraId="5BD3D245"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6836785B" w14:textId="77777777" w:rsidR="00817B8F" w:rsidRPr="00817B8F" w:rsidRDefault="00817B8F" w:rsidP="00817B8F">
            <w:pPr>
              <w:spacing w:before="0"/>
              <w:ind w:firstLine="0"/>
              <w:jc w:val="left"/>
            </w:pPr>
            <w:r w:rsidRPr="00817B8F">
              <w:t>Plot dřevěný holý VP</w:t>
            </w:r>
          </w:p>
        </w:tc>
      </w:tr>
      <w:tr w:rsidR="00817B8F" w:rsidRPr="00817B8F" w14:paraId="5B54D76E"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71644BF"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2C583B3D" w14:textId="77777777" w:rsidR="00817B8F" w:rsidRPr="00817B8F" w:rsidRDefault="00817B8F" w:rsidP="00817B8F">
            <w:pPr>
              <w:spacing w:before="0"/>
              <w:ind w:firstLine="0"/>
              <w:jc w:val="left"/>
            </w:pPr>
            <w:r w:rsidRPr="00817B8F">
              <w:t>Plot živý holý NP</w:t>
            </w:r>
          </w:p>
        </w:tc>
        <w:tc>
          <w:tcPr>
            <w:tcW w:w="1700" w:type="dxa"/>
            <w:tcBorders>
              <w:top w:val="nil"/>
              <w:left w:val="nil"/>
              <w:bottom w:val="single" w:sz="4" w:space="0" w:color="auto"/>
              <w:right w:val="single" w:sz="4" w:space="0" w:color="auto"/>
            </w:tcBorders>
            <w:shd w:val="clear" w:color="auto" w:fill="auto"/>
            <w:vAlign w:val="bottom"/>
            <w:hideMark/>
          </w:tcPr>
          <w:p w14:paraId="4FE563B5"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2E2EFAB6" w14:textId="77777777" w:rsidR="00817B8F" w:rsidRPr="00817B8F" w:rsidRDefault="00817B8F" w:rsidP="00817B8F">
            <w:pPr>
              <w:spacing w:before="0"/>
              <w:ind w:firstLine="0"/>
              <w:jc w:val="left"/>
            </w:pPr>
            <w:r w:rsidRPr="00817B8F">
              <w:t>Plot dřevěný holý VN</w:t>
            </w:r>
          </w:p>
        </w:tc>
      </w:tr>
      <w:tr w:rsidR="00817B8F" w:rsidRPr="00817B8F" w14:paraId="58CD5BF1"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0D98375"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1394F9F2" w14:textId="77777777" w:rsidR="00817B8F" w:rsidRPr="00817B8F" w:rsidRDefault="00817B8F" w:rsidP="00817B8F">
            <w:pPr>
              <w:spacing w:before="0"/>
              <w:ind w:firstLine="0"/>
              <w:jc w:val="left"/>
            </w:pPr>
            <w:r w:rsidRPr="00817B8F">
              <w:t>Plot živý holý NN</w:t>
            </w:r>
          </w:p>
        </w:tc>
        <w:tc>
          <w:tcPr>
            <w:tcW w:w="1700" w:type="dxa"/>
            <w:tcBorders>
              <w:top w:val="nil"/>
              <w:left w:val="nil"/>
              <w:bottom w:val="single" w:sz="4" w:space="0" w:color="auto"/>
              <w:right w:val="single" w:sz="4" w:space="0" w:color="auto"/>
            </w:tcBorders>
            <w:shd w:val="clear" w:color="auto" w:fill="auto"/>
            <w:vAlign w:val="bottom"/>
            <w:hideMark/>
          </w:tcPr>
          <w:p w14:paraId="5545759B"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64BD9A17" w14:textId="77777777" w:rsidR="00817B8F" w:rsidRPr="00817B8F" w:rsidRDefault="00817B8F" w:rsidP="00817B8F">
            <w:pPr>
              <w:spacing w:before="0"/>
              <w:ind w:firstLine="0"/>
              <w:jc w:val="left"/>
            </w:pPr>
            <w:r w:rsidRPr="00817B8F">
              <w:t>Plot dřevěný holý NP</w:t>
            </w:r>
          </w:p>
        </w:tc>
      </w:tr>
      <w:tr w:rsidR="00817B8F" w:rsidRPr="00817B8F" w14:paraId="0B9FE306"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594D027E"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7A6582B9" w14:textId="77777777" w:rsidR="00817B8F" w:rsidRPr="00817B8F" w:rsidRDefault="00817B8F" w:rsidP="00817B8F">
            <w:pPr>
              <w:spacing w:before="0"/>
              <w:ind w:firstLine="0"/>
              <w:jc w:val="left"/>
            </w:pPr>
            <w:r w:rsidRPr="00817B8F">
              <w:t xml:space="preserve">Plot </w:t>
            </w:r>
            <w:proofErr w:type="spellStart"/>
            <w:r w:rsidRPr="00817B8F">
              <w:t>neroz</w:t>
            </w:r>
            <w:proofErr w:type="spellEnd"/>
            <w:r w:rsidRPr="00817B8F">
              <w:t>. holý VP</w:t>
            </w:r>
          </w:p>
        </w:tc>
        <w:tc>
          <w:tcPr>
            <w:tcW w:w="1700" w:type="dxa"/>
            <w:tcBorders>
              <w:top w:val="nil"/>
              <w:left w:val="nil"/>
              <w:bottom w:val="single" w:sz="4" w:space="0" w:color="auto"/>
              <w:right w:val="single" w:sz="4" w:space="0" w:color="auto"/>
            </w:tcBorders>
            <w:shd w:val="clear" w:color="auto" w:fill="auto"/>
            <w:vAlign w:val="bottom"/>
            <w:hideMark/>
          </w:tcPr>
          <w:p w14:paraId="2354E314"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0A983117" w14:textId="77777777" w:rsidR="00817B8F" w:rsidRPr="00817B8F" w:rsidRDefault="00817B8F" w:rsidP="00817B8F">
            <w:pPr>
              <w:spacing w:before="0"/>
              <w:ind w:firstLine="0"/>
              <w:jc w:val="left"/>
            </w:pPr>
            <w:r w:rsidRPr="00817B8F">
              <w:t>Plot dřevěný holý NN</w:t>
            </w:r>
          </w:p>
        </w:tc>
      </w:tr>
      <w:tr w:rsidR="00817B8F" w:rsidRPr="00817B8F" w14:paraId="0C43EAE3"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FD52257"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7E93302E" w14:textId="77777777" w:rsidR="00817B8F" w:rsidRPr="00817B8F" w:rsidRDefault="00817B8F" w:rsidP="00817B8F">
            <w:pPr>
              <w:spacing w:before="0"/>
              <w:ind w:firstLine="0"/>
              <w:jc w:val="left"/>
            </w:pPr>
            <w:r w:rsidRPr="00817B8F">
              <w:t xml:space="preserve">Plot </w:t>
            </w:r>
            <w:proofErr w:type="spellStart"/>
            <w:r w:rsidRPr="00817B8F">
              <w:t>neroz</w:t>
            </w:r>
            <w:proofErr w:type="spellEnd"/>
            <w:r w:rsidRPr="00817B8F">
              <w:t>. holý VN</w:t>
            </w:r>
          </w:p>
        </w:tc>
        <w:tc>
          <w:tcPr>
            <w:tcW w:w="1700" w:type="dxa"/>
            <w:tcBorders>
              <w:top w:val="nil"/>
              <w:left w:val="nil"/>
              <w:bottom w:val="single" w:sz="4" w:space="0" w:color="auto"/>
              <w:right w:val="single" w:sz="4" w:space="0" w:color="auto"/>
            </w:tcBorders>
            <w:shd w:val="clear" w:color="auto" w:fill="auto"/>
            <w:vAlign w:val="bottom"/>
            <w:hideMark/>
          </w:tcPr>
          <w:p w14:paraId="6FAC46F9"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3F2BBECF" w14:textId="77777777" w:rsidR="00817B8F" w:rsidRPr="00817B8F" w:rsidRDefault="00817B8F" w:rsidP="00817B8F">
            <w:pPr>
              <w:spacing w:before="0"/>
              <w:ind w:firstLine="0"/>
              <w:jc w:val="left"/>
            </w:pPr>
            <w:r w:rsidRPr="00817B8F">
              <w:t>Plot dřevěný vzor VP</w:t>
            </w:r>
          </w:p>
        </w:tc>
      </w:tr>
      <w:tr w:rsidR="00817B8F" w:rsidRPr="00817B8F" w14:paraId="5A5EB9F7"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496B838"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45260732" w14:textId="77777777" w:rsidR="00817B8F" w:rsidRPr="00817B8F" w:rsidRDefault="00817B8F" w:rsidP="00817B8F">
            <w:pPr>
              <w:spacing w:before="0"/>
              <w:ind w:firstLine="0"/>
              <w:jc w:val="left"/>
            </w:pPr>
            <w:r w:rsidRPr="00817B8F">
              <w:t xml:space="preserve">Plot </w:t>
            </w:r>
            <w:proofErr w:type="spellStart"/>
            <w:r w:rsidRPr="00817B8F">
              <w:t>neroz</w:t>
            </w:r>
            <w:proofErr w:type="spellEnd"/>
            <w:r w:rsidRPr="00817B8F">
              <w:t>. holý NP</w:t>
            </w:r>
          </w:p>
        </w:tc>
        <w:tc>
          <w:tcPr>
            <w:tcW w:w="1700" w:type="dxa"/>
            <w:tcBorders>
              <w:top w:val="nil"/>
              <w:left w:val="nil"/>
              <w:bottom w:val="single" w:sz="4" w:space="0" w:color="auto"/>
              <w:right w:val="single" w:sz="4" w:space="0" w:color="auto"/>
            </w:tcBorders>
            <w:shd w:val="clear" w:color="auto" w:fill="auto"/>
            <w:vAlign w:val="bottom"/>
            <w:hideMark/>
          </w:tcPr>
          <w:p w14:paraId="5EEEF49C"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102AF0A6" w14:textId="77777777" w:rsidR="00817B8F" w:rsidRPr="00817B8F" w:rsidRDefault="00817B8F" w:rsidP="00817B8F">
            <w:pPr>
              <w:spacing w:before="0"/>
              <w:ind w:firstLine="0"/>
              <w:jc w:val="left"/>
            </w:pPr>
            <w:r w:rsidRPr="00817B8F">
              <w:t>Plot dřevěný vzor VN</w:t>
            </w:r>
          </w:p>
        </w:tc>
      </w:tr>
      <w:tr w:rsidR="00817B8F" w:rsidRPr="00817B8F" w14:paraId="4906AC33"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F111244"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4CF6BD3A" w14:textId="77777777" w:rsidR="00817B8F" w:rsidRPr="00817B8F" w:rsidRDefault="00817B8F" w:rsidP="00817B8F">
            <w:pPr>
              <w:spacing w:before="0"/>
              <w:ind w:firstLine="0"/>
              <w:jc w:val="left"/>
            </w:pPr>
            <w:r w:rsidRPr="00817B8F">
              <w:t xml:space="preserve">Plot </w:t>
            </w:r>
            <w:proofErr w:type="spellStart"/>
            <w:r w:rsidRPr="00817B8F">
              <w:t>neroz</w:t>
            </w:r>
            <w:proofErr w:type="spellEnd"/>
            <w:r w:rsidRPr="00817B8F">
              <w:t>. holý NN</w:t>
            </w:r>
          </w:p>
        </w:tc>
        <w:tc>
          <w:tcPr>
            <w:tcW w:w="1700" w:type="dxa"/>
            <w:tcBorders>
              <w:top w:val="nil"/>
              <w:left w:val="nil"/>
              <w:bottom w:val="single" w:sz="4" w:space="0" w:color="auto"/>
              <w:right w:val="single" w:sz="4" w:space="0" w:color="auto"/>
            </w:tcBorders>
            <w:shd w:val="clear" w:color="auto" w:fill="auto"/>
            <w:vAlign w:val="bottom"/>
            <w:hideMark/>
          </w:tcPr>
          <w:p w14:paraId="30C64418"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412F2762" w14:textId="77777777" w:rsidR="00817B8F" w:rsidRPr="00817B8F" w:rsidRDefault="00817B8F" w:rsidP="00817B8F">
            <w:pPr>
              <w:spacing w:before="0"/>
              <w:ind w:firstLine="0"/>
              <w:jc w:val="left"/>
            </w:pPr>
            <w:r w:rsidRPr="00817B8F">
              <w:t>Plot dřevěný vzor NP</w:t>
            </w:r>
          </w:p>
        </w:tc>
      </w:tr>
      <w:tr w:rsidR="00817B8F" w:rsidRPr="00817B8F" w14:paraId="1EF13DE9"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008F2F3"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125D26A0" w14:textId="77777777" w:rsidR="00817B8F" w:rsidRPr="00817B8F" w:rsidRDefault="00817B8F" w:rsidP="00817B8F">
            <w:pPr>
              <w:spacing w:before="0"/>
              <w:ind w:firstLine="0"/>
              <w:jc w:val="left"/>
            </w:pPr>
            <w:r w:rsidRPr="00817B8F">
              <w:t xml:space="preserve">Plot </w:t>
            </w:r>
            <w:proofErr w:type="spellStart"/>
            <w:r w:rsidRPr="00817B8F">
              <w:t>neroz</w:t>
            </w:r>
            <w:proofErr w:type="spellEnd"/>
            <w:r w:rsidRPr="00817B8F">
              <w:t>. vzor VP</w:t>
            </w:r>
          </w:p>
        </w:tc>
        <w:tc>
          <w:tcPr>
            <w:tcW w:w="1700" w:type="dxa"/>
            <w:tcBorders>
              <w:top w:val="nil"/>
              <w:left w:val="nil"/>
              <w:bottom w:val="single" w:sz="4" w:space="0" w:color="auto"/>
              <w:right w:val="single" w:sz="4" w:space="0" w:color="auto"/>
            </w:tcBorders>
            <w:shd w:val="clear" w:color="auto" w:fill="auto"/>
            <w:vAlign w:val="bottom"/>
            <w:hideMark/>
          </w:tcPr>
          <w:p w14:paraId="1A9F9381"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76EA8B5C" w14:textId="77777777" w:rsidR="00817B8F" w:rsidRPr="00817B8F" w:rsidRDefault="00817B8F" w:rsidP="00817B8F">
            <w:pPr>
              <w:spacing w:before="0"/>
              <w:ind w:firstLine="0"/>
              <w:jc w:val="left"/>
            </w:pPr>
            <w:r w:rsidRPr="00817B8F">
              <w:t>Plot dřevěný vzor NN</w:t>
            </w:r>
          </w:p>
        </w:tc>
      </w:tr>
      <w:tr w:rsidR="00817B8F" w:rsidRPr="00817B8F" w14:paraId="3FB53174"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7E0E64B"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79EF8C21" w14:textId="77777777" w:rsidR="00817B8F" w:rsidRPr="00817B8F" w:rsidRDefault="00817B8F" w:rsidP="00817B8F">
            <w:pPr>
              <w:spacing w:before="0"/>
              <w:ind w:firstLine="0"/>
              <w:jc w:val="left"/>
            </w:pPr>
            <w:r w:rsidRPr="00817B8F">
              <w:t xml:space="preserve">Plot </w:t>
            </w:r>
            <w:proofErr w:type="spellStart"/>
            <w:r w:rsidRPr="00817B8F">
              <w:t>neroz</w:t>
            </w:r>
            <w:proofErr w:type="spellEnd"/>
            <w:r w:rsidRPr="00817B8F">
              <w:t>. vzor VN</w:t>
            </w:r>
          </w:p>
        </w:tc>
        <w:tc>
          <w:tcPr>
            <w:tcW w:w="1700" w:type="dxa"/>
            <w:tcBorders>
              <w:top w:val="nil"/>
              <w:left w:val="nil"/>
              <w:bottom w:val="single" w:sz="4" w:space="0" w:color="auto"/>
              <w:right w:val="single" w:sz="4" w:space="0" w:color="auto"/>
            </w:tcBorders>
            <w:shd w:val="clear" w:color="auto" w:fill="auto"/>
            <w:vAlign w:val="bottom"/>
            <w:hideMark/>
          </w:tcPr>
          <w:p w14:paraId="75DFD9BA"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27B0ABA2" w14:textId="77777777" w:rsidR="00817B8F" w:rsidRPr="00817B8F" w:rsidRDefault="00817B8F" w:rsidP="00817B8F">
            <w:pPr>
              <w:spacing w:before="0"/>
              <w:ind w:firstLine="0"/>
              <w:jc w:val="left"/>
            </w:pPr>
            <w:r w:rsidRPr="00817B8F">
              <w:t>Plot kovový holý VP</w:t>
            </w:r>
          </w:p>
        </w:tc>
      </w:tr>
      <w:tr w:rsidR="00817B8F" w:rsidRPr="00817B8F" w14:paraId="72563FA4"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537138C"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4CF5A49F" w14:textId="77777777" w:rsidR="00817B8F" w:rsidRPr="00817B8F" w:rsidRDefault="00817B8F" w:rsidP="00817B8F">
            <w:pPr>
              <w:spacing w:before="0"/>
              <w:ind w:firstLine="0"/>
              <w:jc w:val="left"/>
            </w:pPr>
            <w:r w:rsidRPr="00817B8F">
              <w:t xml:space="preserve">Plot </w:t>
            </w:r>
            <w:proofErr w:type="spellStart"/>
            <w:r w:rsidRPr="00817B8F">
              <w:t>neroz</w:t>
            </w:r>
            <w:proofErr w:type="spellEnd"/>
            <w:r w:rsidRPr="00817B8F">
              <w:t>. vzor NP</w:t>
            </w:r>
          </w:p>
        </w:tc>
        <w:tc>
          <w:tcPr>
            <w:tcW w:w="1700" w:type="dxa"/>
            <w:tcBorders>
              <w:top w:val="nil"/>
              <w:left w:val="nil"/>
              <w:bottom w:val="single" w:sz="4" w:space="0" w:color="auto"/>
              <w:right w:val="single" w:sz="4" w:space="0" w:color="auto"/>
            </w:tcBorders>
            <w:shd w:val="clear" w:color="auto" w:fill="auto"/>
            <w:vAlign w:val="bottom"/>
            <w:hideMark/>
          </w:tcPr>
          <w:p w14:paraId="06B93B89"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0B2DAD19" w14:textId="77777777" w:rsidR="00817B8F" w:rsidRPr="00817B8F" w:rsidRDefault="00817B8F" w:rsidP="00817B8F">
            <w:pPr>
              <w:spacing w:before="0"/>
              <w:ind w:firstLine="0"/>
              <w:jc w:val="left"/>
            </w:pPr>
            <w:r w:rsidRPr="00817B8F">
              <w:t>Plot kovový holý VN</w:t>
            </w:r>
          </w:p>
        </w:tc>
      </w:tr>
      <w:tr w:rsidR="00817B8F" w:rsidRPr="00817B8F" w14:paraId="3B00F84F"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1D4732E"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7E53AE9B" w14:textId="77777777" w:rsidR="00817B8F" w:rsidRPr="00817B8F" w:rsidRDefault="00817B8F" w:rsidP="00817B8F">
            <w:pPr>
              <w:spacing w:before="0"/>
              <w:ind w:firstLine="0"/>
              <w:jc w:val="left"/>
            </w:pPr>
            <w:r w:rsidRPr="00817B8F">
              <w:t xml:space="preserve">Plot </w:t>
            </w:r>
            <w:proofErr w:type="spellStart"/>
            <w:r w:rsidRPr="00817B8F">
              <w:t>neroz</w:t>
            </w:r>
            <w:proofErr w:type="spellEnd"/>
            <w:r w:rsidRPr="00817B8F">
              <w:t>. vzor NN</w:t>
            </w:r>
          </w:p>
        </w:tc>
        <w:tc>
          <w:tcPr>
            <w:tcW w:w="1700" w:type="dxa"/>
            <w:tcBorders>
              <w:top w:val="nil"/>
              <w:left w:val="nil"/>
              <w:bottom w:val="single" w:sz="4" w:space="0" w:color="auto"/>
              <w:right w:val="single" w:sz="4" w:space="0" w:color="auto"/>
            </w:tcBorders>
            <w:shd w:val="clear" w:color="auto" w:fill="auto"/>
            <w:vAlign w:val="bottom"/>
            <w:hideMark/>
          </w:tcPr>
          <w:p w14:paraId="6B5E7D19"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22F20D9D" w14:textId="77777777" w:rsidR="00817B8F" w:rsidRPr="00817B8F" w:rsidRDefault="00817B8F" w:rsidP="00817B8F">
            <w:pPr>
              <w:spacing w:before="0"/>
              <w:ind w:firstLine="0"/>
              <w:jc w:val="left"/>
            </w:pPr>
            <w:r w:rsidRPr="00817B8F">
              <w:t>Plot kovový holý NP</w:t>
            </w:r>
          </w:p>
        </w:tc>
      </w:tr>
      <w:tr w:rsidR="00817B8F" w:rsidRPr="00817B8F" w14:paraId="0FAC534C"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F42B1FC"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2CB2EEBC" w14:textId="77777777" w:rsidR="00817B8F" w:rsidRPr="00817B8F" w:rsidRDefault="00817B8F" w:rsidP="00817B8F">
            <w:pPr>
              <w:spacing w:before="0"/>
              <w:ind w:firstLine="0"/>
              <w:jc w:val="left"/>
            </w:pPr>
            <w:r w:rsidRPr="00817B8F">
              <w:t xml:space="preserve">Plot </w:t>
            </w:r>
            <w:proofErr w:type="spellStart"/>
            <w:r w:rsidRPr="00817B8F">
              <w:t>drátěný_spoluv</w:t>
            </w:r>
            <w:proofErr w:type="spellEnd"/>
            <w:r w:rsidRPr="00817B8F">
              <w:t>. VP</w:t>
            </w:r>
          </w:p>
        </w:tc>
        <w:tc>
          <w:tcPr>
            <w:tcW w:w="1700" w:type="dxa"/>
            <w:tcBorders>
              <w:top w:val="nil"/>
              <w:left w:val="nil"/>
              <w:bottom w:val="single" w:sz="4" w:space="0" w:color="auto"/>
              <w:right w:val="single" w:sz="4" w:space="0" w:color="auto"/>
            </w:tcBorders>
            <w:shd w:val="clear" w:color="auto" w:fill="auto"/>
            <w:vAlign w:val="bottom"/>
            <w:hideMark/>
          </w:tcPr>
          <w:p w14:paraId="677D6222"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502AA943" w14:textId="77777777" w:rsidR="00817B8F" w:rsidRPr="00817B8F" w:rsidRDefault="00817B8F" w:rsidP="00817B8F">
            <w:pPr>
              <w:spacing w:before="0"/>
              <w:ind w:firstLine="0"/>
              <w:jc w:val="left"/>
            </w:pPr>
            <w:r w:rsidRPr="00817B8F">
              <w:t>Plot kovový holý NN</w:t>
            </w:r>
          </w:p>
        </w:tc>
      </w:tr>
      <w:tr w:rsidR="00817B8F" w:rsidRPr="00817B8F" w14:paraId="7ECDA4E7"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10449EC"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7C94CF3A" w14:textId="77777777" w:rsidR="00817B8F" w:rsidRPr="00817B8F" w:rsidRDefault="00817B8F" w:rsidP="00817B8F">
            <w:pPr>
              <w:spacing w:before="0"/>
              <w:ind w:firstLine="0"/>
              <w:jc w:val="left"/>
            </w:pPr>
            <w:r w:rsidRPr="00817B8F">
              <w:t xml:space="preserve">Plot </w:t>
            </w:r>
            <w:proofErr w:type="spellStart"/>
            <w:r w:rsidRPr="00817B8F">
              <w:t>dřevěný_spoluv</w:t>
            </w:r>
            <w:proofErr w:type="spellEnd"/>
            <w:r w:rsidRPr="00817B8F">
              <w:t>. VP</w:t>
            </w:r>
          </w:p>
        </w:tc>
        <w:tc>
          <w:tcPr>
            <w:tcW w:w="1700" w:type="dxa"/>
            <w:tcBorders>
              <w:top w:val="nil"/>
              <w:left w:val="nil"/>
              <w:bottom w:val="single" w:sz="4" w:space="0" w:color="auto"/>
              <w:right w:val="single" w:sz="4" w:space="0" w:color="auto"/>
            </w:tcBorders>
            <w:shd w:val="clear" w:color="auto" w:fill="auto"/>
            <w:vAlign w:val="bottom"/>
            <w:hideMark/>
          </w:tcPr>
          <w:p w14:paraId="73DEE4DF"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48FF2224" w14:textId="77777777" w:rsidR="00817B8F" w:rsidRPr="00817B8F" w:rsidRDefault="00817B8F" w:rsidP="00817B8F">
            <w:pPr>
              <w:spacing w:before="0"/>
              <w:ind w:firstLine="0"/>
              <w:jc w:val="left"/>
            </w:pPr>
            <w:r w:rsidRPr="00817B8F">
              <w:t>Plot kovový vzor VP</w:t>
            </w:r>
          </w:p>
        </w:tc>
      </w:tr>
      <w:tr w:rsidR="00817B8F" w:rsidRPr="00817B8F" w14:paraId="1F3B8C00"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23C2C5A"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497E4B0B" w14:textId="77777777" w:rsidR="00817B8F" w:rsidRPr="00817B8F" w:rsidRDefault="00817B8F" w:rsidP="00817B8F">
            <w:pPr>
              <w:spacing w:before="0"/>
              <w:ind w:firstLine="0"/>
              <w:jc w:val="left"/>
            </w:pPr>
            <w:r w:rsidRPr="00817B8F">
              <w:t xml:space="preserve">Plot </w:t>
            </w:r>
            <w:proofErr w:type="spellStart"/>
            <w:r w:rsidRPr="00817B8F">
              <w:t>živý_spoluv</w:t>
            </w:r>
            <w:proofErr w:type="spellEnd"/>
            <w:r w:rsidRPr="00817B8F">
              <w:t>. VP</w:t>
            </w:r>
          </w:p>
        </w:tc>
        <w:tc>
          <w:tcPr>
            <w:tcW w:w="1700" w:type="dxa"/>
            <w:tcBorders>
              <w:top w:val="nil"/>
              <w:left w:val="nil"/>
              <w:bottom w:val="single" w:sz="4" w:space="0" w:color="auto"/>
              <w:right w:val="single" w:sz="4" w:space="0" w:color="auto"/>
            </w:tcBorders>
            <w:shd w:val="clear" w:color="auto" w:fill="auto"/>
            <w:vAlign w:val="bottom"/>
            <w:hideMark/>
          </w:tcPr>
          <w:p w14:paraId="0D11B061"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7AA8225F" w14:textId="77777777" w:rsidR="00817B8F" w:rsidRPr="00817B8F" w:rsidRDefault="00817B8F" w:rsidP="00817B8F">
            <w:pPr>
              <w:spacing w:before="0"/>
              <w:ind w:firstLine="0"/>
              <w:jc w:val="left"/>
            </w:pPr>
            <w:r w:rsidRPr="00817B8F">
              <w:t>Plot kovový vzor VN</w:t>
            </w:r>
          </w:p>
        </w:tc>
      </w:tr>
      <w:tr w:rsidR="00817B8F" w:rsidRPr="00817B8F" w14:paraId="007780CE"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A76AEA5"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4616D731" w14:textId="77777777" w:rsidR="00817B8F" w:rsidRPr="00817B8F" w:rsidRDefault="00817B8F" w:rsidP="00817B8F">
            <w:pPr>
              <w:spacing w:before="0"/>
              <w:ind w:firstLine="0"/>
              <w:jc w:val="left"/>
            </w:pPr>
            <w:r w:rsidRPr="00817B8F">
              <w:t xml:space="preserve">Plot </w:t>
            </w:r>
            <w:proofErr w:type="spellStart"/>
            <w:r w:rsidRPr="00817B8F">
              <w:t>zděný_spoluv</w:t>
            </w:r>
            <w:proofErr w:type="spellEnd"/>
            <w:r w:rsidRPr="00817B8F">
              <w:t>. VP</w:t>
            </w:r>
          </w:p>
        </w:tc>
        <w:tc>
          <w:tcPr>
            <w:tcW w:w="1700" w:type="dxa"/>
            <w:tcBorders>
              <w:top w:val="nil"/>
              <w:left w:val="nil"/>
              <w:bottom w:val="single" w:sz="4" w:space="0" w:color="auto"/>
              <w:right w:val="single" w:sz="4" w:space="0" w:color="auto"/>
            </w:tcBorders>
            <w:shd w:val="clear" w:color="auto" w:fill="auto"/>
            <w:vAlign w:val="bottom"/>
            <w:hideMark/>
          </w:tcPr>
          <w:p w14:paraId="754A582D"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4025AD56" w14:textId="77777777" w:rsidR="00817B8F" w:rsidRPr="00817B8F" w:rsidRDefault="00817B8F" w:rsidP="00817B8F">
            <w:pPr>
              <w:spacing w:before="0"/>
              <w:ind w:firstLine="0"/>
              <w:jc w:val="left"/>
            </w:pPr>
            <w:r w:rsidRPr="00817B8F">
              <w:t>Plot kovový vzor NP</w:t>
            </w:r>
          </w:p>
        </w:tc>
      </w:tr>
      <w:tr w:rsidR="00817B8F" w:rsidRPr="00817B8F" w14:paraId="3C715EA0"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3951A09"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0A146B6B" w14:textId="77777777" w:rsidR="00817B8F" w:rsidRPr="00817B8F" w:rsidRDefault="00817B8F" w:rsidP="00817B8F">
            <w:pPr>
              <w:spacing w:before="0"/>
              <w:ind w:firstLine="0"/>
              <w:jc w:val="left"/>
            </w:pPr>
            <w:r w:rsidRPr="00817B8F">
              <w:t>Plot vstup VP</w:t>
            </w:r>
          </w:p>
        </w:tc>
        <w:tc>
          <w:tcPr>
            <w:tcW w:w="1700" w:type="dxa"/>
            <w:tcBorders>
              <w:top w:val="nil"/>
              <w:left w:val="nil"/>
              <w:bottom w:val="single" w:sz="4" w:space="0" w:color="auto"/>
              <w:right w:val="single" w:sz="4" w:space="0" w:color="auto"/>
            </w:tcBorders>
            <w:shd w:val="clear" w:color="auto" w:fill="auto"/>
            <w:vAlign w:val="bottom"/>
            <w:hideMark/>
          </w:tcPr>
          <w:p w14:paraId="4C69A3EC"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0BC26A36" w14:textId="77777777" w:rsidR="00817B8F" w:rsidRPr="00817B8F" w:rsidRDefault="00817B8F" w:rsidP="00817B8F">
            <w:pPr>
              <w:spacing w:before="0"/>
              <w:ind w:firstLine="0"/>
              <w:jc w:val="left"/>
            </w:pPr>
            <w:r w:rsidRPr="00817B8F">
              <w:t>Plot kovový vzor NN</w:t>
            </w:r>
          </w:p>
        </w:tc>
      </w:tr>
      <w:tr w:rsidR="00817B8F" w:rsidRPr="00817B8F" w14:paraId="32A71C55"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4480520"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39F99722" w14:textId="77777777" w:rsidR="00817B8F" w:rsidRPr="00817B8F" w:rsidRDefault="00817B8F" w:rsidP="00817B8F">
            <w:pPr>
              <w:spacing w:before="0"/>
              <w:ind w:firstLine="0"/>
              <w:jc w:val="left"/>
            </w:pPr>
            <w:r w:rsidRPr="00817B8F">
              <w:t>Plot vstup NP</w:t>
            </w:r>
          </w:p>
        </w:tc>
        <w:tc>
          <w:tcPr>
            <w:tcW w:w="1700" w:type="dxa"/>
            <w:tcBorders>
              <w:top w:val="nil"/>
              <w:left w:val="nil"/>
              <w:bottom w:val="single" w:sz="4" w:space="0" w:color="auto"/>
              <w:right w:val="single" w:sz="4" w:space="0" w:color="auto"/>
            </w:tcBorders>
            <w:shd w:val="clear" w:color="auto" w:fill="auto"/>
            <w:vAlign w:val="bottom"/>
            <w:hideMark/>
          </w:tcPr>
          <w:p w14:paraId="3727CC84"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0CDDC3A4" w14:textId="77777777" w:rsidR="00817B8F" w:rsidRPr="00817B8F" w:rsidRDefault="00817B8F" w:rsidP="00817B8F">
            <w:pPr>
              <w:spacing w:before="0"/>
              <w:ind w:firstLine="0"/>
              <w:jc w:val="left"/>
            </w:pPr>
            <w:r w:rsidRPr="00817B8F">
              <w:t>Plot zděný holý VP</w:t>
            </w:r>
          </w:p>
        </w:tc>
      </w:tr>
      <w:tr w:rsidR="00817B8F" w:rsidRPr="00817B8F" w14:paraId="76790D1D"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FF6B3BB"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4659F861" w14:textId="77777777" w:rsidR="00817B8F" w:rsidRPr="00817B8F" w:rsidRDefault="00817B8F" w:rsidP="00817B8F">
            <w:pPr>
              <w:spacing w:before="0"/>
              <w:ind w:firstLine="0"/>
              <w:jc w:val="left"/>
            </w:pPr>
            <w:r w:rsidRPr="00817B8F">
              <w:t>Linie zábradlí VP</w:t>
            </w:r>
          </w:p>
        </w:tc>
        <w:tc>
          <w:tcPr>
            <w:tcW w:w="1700" w:type="dxa"/>
            <w:tcBorders>
              <w:top w:val="nil"/>
              <w:left w:val="nil"/>
              <w:bottom w:val="single" w:sz="4" w:space="0" w:color="auto"/>
              <w:right w:val="single" w:sz="4" w:space="0" w:color="auto"/>
            </w:tcBorders>
            <w:shd w:val="clear" w:color="auto" w:fill="auto"/>
            <w:vAlign w:val="bottom"/>
            <w:hideMark/>
          </w:tcPr>
          <w:p w14:paraId="049A8D37"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382820A4" w14:textId="77777777" w:rsidR="00817B8F" w:rsidRPr="00817B8F" w:rsidRDefault="00817B8F" w:rsidP="00817B8F">
            <w:pPr>
              <w:spacing w:before="0"/>
              <w:ind w:firstLine="0"/>
              <w:jc w:val="left"/>
            </w:pPr>
            <w:r w:rsidRPr="00817B8F">
              <w:t>Plot zděný holý VN</w:t>
            </w:r>
          </w:p>
        </w:tc>
      </w:tr>
      <w:tr w:rsidR="00817B8F" w:rsidRPr="00817B8F" w14:paraId="200189D8"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CF91410"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1A836D7A" w14:textId="77777777" w:rsidR="00817B8F" w:rsidRPr="00817B8F" w:rsidRDefault="00817B8F" w:rsidP="00817B8F">
            <w:pPr>
              <w:spacing w:before="0"/>
              <w:ind w:firstLine="0"/>
              <w:jc w:val="left"/>
            </w:pPr>
            <w:r w:rsidRPr="00817B8F">
              <w:t>Linie zábradlí VN</w:t>
            </w:r>
          </w:p>
        </w:tc>
        <w:tc>
          <w:tcPr>
            <w:tcW w:w="1700" w:type="dxa"/>
            <w:tcBorders>
              <w:top w:val="nil"/>
              <w:left w:val="nil"/>
              <w:bottom w:val="single" w:sz="4" w:space="0" w:color="auto"/>
              <w:right w:val="single" w:sz="4" w:space="0" w:color="auto"/>
            </w:tcBorders>
            <w:shd w:val="clear" w:color="auto" w:fill="auto"/>
            <w:vAlign w:val="bottom"/>
            <w:hideMark/>
          </w:tcPr>
          <w:p w14:paraId="3F0B959F"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3A77C65C" w14:textId="77777777" w:rsidR="00817B8F" w:rsidRPr="00817B8F" w:rsidRDefault="00817B8F" w:rsidP="00817B8F">
            <w:pPr>
              <w:spacing w:before="0"/>
              <w:ind w:firstLine="0"/>
              <w:jc w:val="left"/>
            </w:pPr>
            <w:r w:rsidRPr="00817B8F">
              <w:t>Plot zděný holý NP</w:t>
            </w:r>
          </w:p>
        </w:tc>
      </w:tr>
      <w:tr w:rsidR="00817B8F" w:rsidRPr="00817B8F" w14:paraId="41079813"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611F5D0"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2A101E4E" w14:textId="77777777" w:rsidR="00817B8F" w:rsidRPr="00817B8F" w:rsidRDefault="00817B8F" w:rsidP="00817B8F">
            <w:pPr>
              <w:spacing w:before="0"/>
              <w:ind w:firstLine="0"/>
              <w:jc w:val="left"/>
            </w:pPr>
            <w:r w:rsidRPr="00817B8F">
              <w:t>Linie zábradlí NP</w:t>
            </w:r>
          </w:p>
        </w:tc>
        <w:tc>
          <w:tcPr>
            <w:tcW w:w="1700" w:type="dxa"/>
            <w:tcBorders>
              <w:top w:val="nil"/>
              <w:left w:val="nil"/>
              <w:bottom w:val="single" w:sz="4" w:space="0" w:color="auto"/>
              <w:right w:val="single" w:sz="4" w:space="0" w:color="auto"/>
            </w:tcBorders>
            <w:shd w:val="clear" w:color="auto" w:fill="auto"/>
            <w:vAlign w:val="bottom"/>
            <w:hideMark/>
          </w:tcPr>
          <w:p w14:paraId="476765FC"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64C0519B" w14:textId="77777777" w:rsidR="00817B8F" w:rsidRPr="00817B8F" w:rsidRDefault="00817B8F" w:rsidP="00817B8F">
            <w:pPr>
              <w:spacing w:before="0"/>
              <w:ind w:firstLine="0"/>
              <w:jc w:val="left"/>
            </w:pPr>
            <w:r w:rsidRPr="00817B8F">
              <w:t>Plot zděný holý NN</w:t>
            </w:r>
          </w:p>
        </w:tc>
      </w:tr>
      <w:tr w:rsidR="00817B8F" w:rsidRPr="00817B8F" w14:paraId="0C36668F"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5B61F8E7"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58969440" w14:textId="77777777" w:rsidR="00817B8F" w:rsidRPr="00817B8F" w:rsidRDefault="00817B8F" w:rsidP="00817B8F">
            <w:pPr>
              <w:spacing w:before="0"/>
              <w:ind w:firstLine="0"/>
              <w:jc w:val="left"/>
            </w:pPr>
            <w:r w:rsidRPr="00817B8F">
              <w:t>Linie zábradlí NN</w:t>
            </w:r>
          </w:p>
        </w:tc>
        <w:tc>
          <w:tcPr>
            <w:tcW w:w="1700" w:type="dxa"/>
            <w:tcBorders>
              <w:top w:val="nil"/>
              <w:left w:val="nil"/>
              <w:bottom w:val="single" w:sz="4" w:space="0" w:color="auto"/>
              <w:right w:val="single" w:sz="4" w:space="0" w:color="auto"/>
            </w:tcBorders>
            <w:shd w:val="clear" w:color="auto" w:fill="auto"/>
            <w:vAlign w:val="bottom"/>
            <w:hideMark/>
          </w:tcPr>
          <w:p w14:paraId="23C24F64"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706C77A2" w14:textId="77777777" w:rsidR="00817B8F" w:rsidRPr="00817B8F" w:rsidRDefault="00817B8F" w:rsidP="00817B8F">
            <w:pPr>
              <w:spacing w:before="0"/>
              <w:ind w:firstLine="0"/>
              <w:jc w:val="left"/>
            </w:pPr>
            <w:r w:rsidRPr="00817B8F">
              <w:t>Plot zděný vzor VP</w:t>
            </w:r>
          </w:p>
        </w:tc>
      </w:tr>
      <w:tr w:rsidR="00817B8F" w:rsidRPr="00817B8F" w14:paraId="5C3EB94D"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E093439"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622531FE" w14:textId="77777777" w:rsidR="00817B8F" w:rsidRPr="00817B8F" w:rsidRDefault="00817B8F" w:rsidP="00817B8F">
            <w:pPr>
              <w:spacing w:before="0"/>
              <w:ind w:firstLine="0"/>
              <w:jc w:val="left"/>
            </w:pPr>
            <w:r w:rsidRPr="00817B8F">
              <w:t>Linie svodidlo VP</w:t>
            </w:r>
          </w:p>
        </w:tc>
        <w:tc>
          <w:tcPr>
            <w:tcW w:w="1700" w:type="dxa"/>
            <w:tcBorders>
              <w:top w:val="nil"/>
              <w:left w:val="nil"/>
              <w:bottom w:val="single" w:sz="4" w:space="0" w:color="auto"/>
              <w:right w:val="single" w:sz="4" w:space="0" w:color="auto"/>
            </w:tcBorders>
            <w:shd w:val="clear" w:color="auto" w:fill="auto"/>
            <w:vAlign w:val="bottom"/>
            <w:hideMark/>
          </w:tcPr>
          <w:p w14:paraId="47FBBB75"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1F535DB5" w14:textId="77777777" w:rsidR="00817B8F" w:rsidRPr="00817B8F" w:rsidRDefault="00817B8F" w:rsidP="00817B8F">
            <w:pPr>
              <w:spacing w:before="0"/>
              <w:ind w:firstLine="0"/>
              <w:jc w:val="left"/>
            </w:pPr>
            <w:r w:rsidRPr="00817B8F">
              <w:t>Plot zděný vzor VN</w:t>
            </w:r>
          </w:p>
        </w:tc>
      </w:tr>
      <w:tr w:rsidR="00817B8F" w:rsidRPr="00817B8F" w14:paraId="126BBD38"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D57A2ED"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561243C6" w14:textId="77777777" w:rsidR="00817B8F" w:rsidRPr="00817B8F" w:rsidRDefault="00817B8F" w:rsidP="00817B8F">
            <w:pPr>
              <w:spacing w:before="0"/>
              <w:ind w:firstLine="0"/>
              <w:jc w:val="left"/>
            </w:pPr>
            <w:r w:rsidRPr="00817B8F">
              <w:t>Linie svodidlo VN</w:t>
            </w:r>
          </w:p>
        </w:tc>
        <w:tc>
          <w:tcPr>
            <w:tcW w:w="1700" w:type="dxa"/>
            <w:tcBorders>
              <w:top w:val="nil"/>
              <w:left w:val="nil"/>
              <w:bottom w:val="single" w:sz="4" w:space="0" w:color="auto"/>
              <w:right w:val="single" w:sz="4" w:space="0" w:color="auto"/>
            </w:tcBorders>
            <w:shd w:val="clear" w:color="auto" w:fill="auto"/>
            <w:vAlign w:val="bottom"/>
            <w:hideMark/>
          </w:tcPr>
          <w:p w14:paraId="15BEEF81"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58F6E2E8" w14:textId="77777777" w:rsidR="00817B8F" w:rsidRPr="00817B8F" w:rsidRDefault="00817B8F" w:rsidP="00817B8F">
            <w:pPr>
              <w:spacing w:before="0"/>
              <w:ind w:firstLine="0"/>
              <w:jc w:val="left"/>
            </w:pPr>
            <w:r w:rsidRPr="00817B8F">
              <w:t>Plot zděný vzor NP</w:t>
            </w:r>
          </w:p>
        </w:tc>
      </w:tr>
      <w:tr w:rsidR="00817B8F" w:rsidRPr="00817B8F" w14:paraId="4587F36B"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A46C624"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182C20C8" w14:textId="77777777" w:rsidR="00817B8F" w:rsidRPr="00817B8F" w:rsidRDefault="00817B8F" w:rsidP="00817B8F">
            <w:pPr>
              <w:spacing w:before="0"/>
              <w:ind w:firstLine="0"/>
              <w:jc w:val="left"/>
            </w:pPr>
            <w:r w:rsidRPr="00817B8F">
              <w:t>Linie svodidlo NP</w:t>
            </w:r>
          </w:p>
        </w:tc>
        <w:tc>
          <w:tcPr>
            <w:tcW w:w="1700" w:type="dxa"/>
            <w:tcBorders>
              <w:top w:val="nil"/>
              <w:left w:val="nil"/>
              <w:bottom w:val="single" w:sz="4" w:space="0" w:color="auto"/>
              <w:right w:val="single" w:sz="4" w:space="0" w:color="auto"/>
            </w:tcBorders>
            <w:shd w:val="clear" w:color="auto" w:fill="auto"/>
            <w:vAlign w:val="bottom"/>
            <w:hideMark/>
          </w:tcPr>
          <w:p w14:paraId="6FF259FE"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3F734E19" w14:textId="77777777" w:rsidR="00817B8F" w:rsidRPr="00817B8F" w:rsidRDefault="00817B8F" w:rsidP="00817B8F">
            <w:pPr>
              <w:spacing w:before="0"/>
              <w:ind w:firstLine="0"/>
              <w:jc w:val="left"/>
            </w:pPr>
            <w:r w:rsidRPr="00817B8F">
              <w:t>Plot zděný vzor NN</w:t>
            </w:r>
          </w:p>
        </w:tc>
      </w:tr>
      <w:tr w:rsidR="00817B8F" w:rsidRPr="00817B8F" w14:paraId="580923E0"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B921DA6"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7F88319B" w14:textId="77777777" w:rsidR="00817B8F" w:rsidRPr="00817B8F" w:rsidRDefault="00817B8F" w:rsidP="00817B8F">
            <w:pPr>
              <w:spacing w:before="0"/>
              <w:ind w:firstLine="0"/>
              <w:jc w:val="left"/>
            </w:pPr>
            <w:r w:rsidRPr="00817B8F">
              <w:t>Linie svodidlo NN</w:t>
            </w:r>
          </w:p>
        </w:tc>
        <w:tc>
          <w:tcPr>
            <w:tcW w:w="1700" w:type="dxa"/>
            <w:tcBorders>
              <w:top w:val="nil"/>
              <w:left w:val="nil"/>
              <w:bottom w:val="single" w:sz="4" w:space="0" w:color="auto"/>
              <w:right w:val="single" w:sz="4" w:space="0" w:color="auto"/>
            </w:tcBorders>
            <w:shd w:val="clear" w:color="auto" w:fill="auto"/>
            <w:vAlign w:val="bottom"/>
            <w:hideMark/>
          </w:tcPr>
          <w:p w14:paraId="26E41261"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16A1CB83" w14:textId="77777777" w:rsidR="00817B8F" w:rsidRPr="00817B8F" w:rsidRDefault="00817B8F" w:rsidP="00817B8F">
            <w:pPr>
              <w:spacing w:before="0"/>
              <w:ind w:firstLine="0"/>
              <w:jc w:val="left"/>
            </w:pPr>
            <w:r w:rsidRPr="00817B8F">
              <w:t>Plot živý vzor VP</w:t>
            </w:r>
          </w:p>
        </w:tc>
      </w:tr>
      <w:tr w:rsidR="00817B8F" w:rsidRPr="00817B8F" w14:paraId="29572A01"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1B2268F" w14:textId="77777777" w:rsidR="00817B8F" w:rsidRPr="00817B8F" w:rsidRDefault="00817B8F" w:rsidP="00817B8F">
            <w:pPr>
              <w:spacing w:before="0"/>
              <w:ind w:firstLine="0"/>
              <w:jc w:val="left"/>
            </w:pPr>
            <w:r w:rsidRPr="00817B8F">
              <w:lastRenderedPageBreak/>
              <w:t>ZPS - linie</w:t>
            </w:r>
          </w:p>
        </w:tc>
        <w:tc>
          <w:tcPr>
            <w:tcW w:w="3280" w:type="dxa"/>
            <w:tcBorders>
              <w:top w:val="nil"/>
              <w:left w:val="nil"/>
              <w:bottom w:val="single" w:sz="4" w:space="0" w:color="auto"/>
              <w:right w:val="single" w:sz="4" w:space="0" w:color="auto"/>
            </w:tcBorders>
            <w:shd w:val="clear" w:color="auto" w:fill="auto"/>
            <w:vAlign w:val="bottom"/>
            <w:hideMark/>
          </w:tcPr>
          <w:p w14:paraId="5A7E2226" w14:textId="77777777" w:rsidR="00817B8F" w:rsidRPr="00817B8F" w:rsidRDefault="00817B8F" w:rsidP="00817B8F">
            <w:pPr>
              <w:spacing w:before="0"/>
              <w:ind w:firstLine="0"/>
              <w:jc w:val="left"/>
            </w:pPr>
            <w:r w:rsidRPr="00817B8F">
              <w:t xml:space="preserve">Linie </w:t>
            </w:r>
            <w:proofErr w:type="spellStart"/>
            <w:r w:rsidRPr="00817B8F">
              <w:t>opěr.zdi</w:t>
            </w:r>
            <w:proofErr w:type="spellEnd"/>
            <w:r w:rsidRPr="00817B8F">
              <w:t xml:space="preserve"> holá VP</w:t>
            </w:r>
          </w:p>
        </w:tc>
        <w:tc>
          <w:tcPr>
            <w:tcW w:w="1700" w:type="dxa"/>
            <w:tcBorders>
              <w:top w:val="nil"/>
              <w:left w:val="nil"/>
              <w:bottom w:val="single" w:sz="4" w:space="0" w:color="auto"/>
              <w:right w:val="single" w:sz="4" w:space="0" w:color="auto"/>
            </w:tcBorders>
            <w:shd w:val="clear" w:color="auto" w:fill="auto"/>
            <w:vAlign w:val="bottom"/>
            <w:hideMark/>
          </w:tcPr>
          <w:p w14:paraId="33F102B8"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40020A6F" w14:textId="77777777" w:rsidR="00817B8F" w:rsidRPr="00817B8F" w:rsidRDefault="00817B8F" w:rsidP="00817B8F">
            <w:pPr>
              <w:spacing w:before="0"/>
              <w:ind w:firstLine="0"/>
              <w:jc w:val="left"/>
            </w:pPr>
            <w:r w:rsidRPr="00817B8F">
              <w:t>Plot živý vzor VN</w:t>
            </w:r>
          </w:p>
        </w:tc>
      </w:tr>
      <w:tr w:rsidR="00817B8F" w:rsidRPr="00817B8F" w14:paraId="76D8C4D8"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FF32E80"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7F4B9892" w14:textId="77777777" w:rsidR="00817B8F" w:rsidRPr="00817B8F" w:rsidRDefault="00817B8F" w:rsidP="00817B8F">
            <w:pPr>
              <w:spacing w:before="0"/>
              <w:ind w:firstLine="0"/>
              <w:jc w:val="left"/>
            </w:pPr>
            <w:r w:rsidRPr="00817B8F">
              <w:t xml:space="preserve">Linie </w:t>
            </w:r>
            <w:proofErr w:type="spellStart"/>
            <w:r w:rsidRPr="00817B8F">
              <w:t>opěr.zdi</w:t>
            </w:r>
            <w:proofErr w:type="spellEnd"/>
            <w:r w:rsidRPr="00817B8F">
              <w:t xml:space="preserve"> holá VN</w:t>
            </w:r>
          </w:p>
        </w:tc>
        <w:tc>
          <w:tcPr>
            <w:tcW w:w="1700" w:type="dxa"/>
            <w:tcBorders>
              <w:top w:val="nil"/>
              <w:left w:val="nil"/>
              <w:bottom w:val="single" w:sz="4" w:space="0" w:color="auto"/>
              <w:right w:val="single" w:sz="4" w:space="0" w:color="auto"/>
            </w:tcBorders>
            <w:shd w:val="clear" w:color="auto" w:fill="auto"/>
            <w:vAlign w:val="bottom"/>
            <w:hideMark/>
          </w:tcPr>
          <w:p w14:paraId="12292276"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4F1BC170" w14:textId="77777777" w:rsidR="00817B8F" w:rsidRPr="00817B8F" w:rsidRDefault="00817B8F" w:rsidP="00817B8F">
            <w:pPr>
              <w:spacing w:before="0"/>
              <w:ind w:firstLine="0"/>
              <w:jc w:val="left"/>
            </w:pPr>
            <w:r w:rsidRPr="00817B8F">
              <w:t>Plot živý vzor NP</w:t>
            </w:r>
          </w:p>
        </w:tc>
      </w:tr>
      <w:tr w:rsidR="00817B8F" w:rsidRPr="00817B8F" w14:paraId="0B5DB170"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5048688"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49A9F72F" w14:textId="77777777" w:rsidR="00817B8F" w:rsidRPr="00817B8F" w:rsidRDefault="00817B8F" w:rsidP="00817B8F">
            <w:pPr>
              <w:spacing w:before="0"/>
              <w:ind w:firstLine="0"/>
              <w:jc w:val="left"/>
            </w:pPr>
            <w:r w:rsidRPr="00817B8F">
              <w:t xml:space="preserve">Linie </w:t>
            </w:r>
            <w:proofErr w:type="spellStart"/>
            <w:r w:rsidRPr="00817B8F">
              <w:t>opěr.zdi</w:t>
            </w:r>
            <w:proofErr w:type="spellEnd"/>
            <w:r w:rsidRPr="00817B8F">
              <w:t xml:space="preserve"> holá NP</w:t>
            </w:r>
          </w:p>
        </w:tc>
        <w:tc>
          <w:tcPr>
            <w:tcW w:w="1700" w:type="dxa"/>
            <w:tcBorders>
              <w:top w:val="nil"/>
              <w:left w:val="nil"/>
              <w:bottom w:val="single" w:sz="4" w:space="0" w:color="auto"/>
              <w:right w:val="single" w:sz="4" w:space="0" w:color="auto"/>
            </w:tcBorders>
            <w:shd w:val="clear" w:color="auto" w:fill="auto"/>
            <w:vAlign w:val="bottom"/>
            <w:hideMark/>
          </w:tcPr>
          <w:p w14:paraId="187C8F95"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7D9D01DF" w14:textId="77777777" w:rsidR="00817B8F" w:rsidRPr="00817B8F" w:rsidRDefault="00817B8F" w:rsidP="00817B8F">
            <w:pPr>
              <w:spacing w:before="0"/>
              <w:ind w:firstLine="0"/>
              <w:jc w:val="left"/>
            </w:pPr>
            <w:r w:rsidRPr="00817B8F">
              <w:t>Plot živý vzor NN</w:t>
            </w:r>
          </w:p>
        </w:tc>
      </w:tr>
      <w:tr w:rsidR="00817B8F" w:rsidRPr="00817B8F" w14:paraId="5BCCF7AE"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46CDF0B"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7FB57C2A" w14:textId="77777777" w:rsidR="00817B8F" w:rsidRPr="00817B8F" w:rsidRDefault="00817B8F" w:rsidP="00817B8F">
            <w:pPr>
              <w:spacing w:before="0"/>
              <w:ind w:firstLine="0"/>
              <w:jc w:val="left"/>
            </w:pPr>
            <w:r w:rsidRPr="00817B8F">
              <w:t xml:space="preserve">Linie </w:t>
            </w:r>
            <w:proofErr w:type="spellStart"/>
            <w:r w:rsidRPr="00817B8F">
              <w:t>opěr.zdi</w:t>
            </w:r>
            <w:proofErr w:type="spellEnd"/>
            <w:r w:rsidRPr="00817B8F">
              <w:t xml:space="preserve"> holá NN</w:t>
            </w:r>
          </w:p>
        </w:tc>
        <w:tc>
          <w:tcPr>
            <w:tcW w:w="1700" w:type="dxa"/>
            <w:tcBorders>
              <w:top w:val="nil"/>
              <w:left w:val="nil"/>
              <w:bottom w:val="single" w:sz="4" w:space="0" w:color="auto"/>
              <w:right w:val="single" w:sz="4" w:space="0" w:color="auto"/>
            </w:tcBorders>
            <w:shd w:val="clear" w:color="auto" w:fill="auto"/>
            <w:vAlign w:val="bottom"/>
            <w:hideMark/>
          </w:tcPr>
          <w:p w14:paraId="706948EC"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121F74B5" w14:textId="77777777" w:rsidR="00817B8F" w:rsidRPr="00817B8F" w:rsidRDefault="00817B8F" w:rsidP="00817B8F">
            <w:pPr>
              <w:spacing w:before="0"/>
              <w:ind w:firstLine="0"/>
              <w:jc w:val="left"/>
            </w:pPr>
            <w:r w:rsidRPr="00817B8F">
              <w:t>Plot živý holý VP</w:t>
            </w:r>
          </w:p>
        </w:tc>
      </w:tr>
      <w:tr w:rsidR="00817B8F" w:rsidRPr="00817B8F" w14:paraId="17317BCF"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146A354"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6DF4B48A" w14:textId="77777777" w:rsidR="00817B8F" w:rsidRPr="00817B8F" w:rsidRDefault="00817B8F" w:rsidP="00817B8F">
            <w:pPr>
              <w:spacing w:before="0"/>
              <w:ind w:firstLine="0"/>
              <w:jc w:val="left"/>
            </w:pPr>
            <w:r w:rsidRPr="00817B8F">
              <w:t xml:space="preserve">Linie </w:t>
            </w:r>
            <w:proofErr w:type="spellStart"/>
            <w:r w:rsidRPr="00817B8F">
              <w:t>opěr.zdi</w:t>
            </w:r>
            <w:proofErr w:type="spellEnd"/>
            <w:r w:rsidRPr="00817B8F">
              <w:t xml:space="preserve"> vzor VP</w:t>
            </w:r>
          </w:p>
        </w:tc>
        <w:tc>
          <w:tcPr>
            <w:tcW w:w="1700" w:type="dxa"/>
            <w:tcBorders>
              <w:top w:val="nil"/>
              <w:left w:val="nil"/>
              <w:bottom w:val="single" w:sz="4" w:space="0" w:color="auto"/>
              <w:right w:val="single" w:sz="4" w:space="0" w:color="auto"/>
            </w:tcBorders>
            <w:shd w:val="clear" w:color="auto" w:fill="auto"/>
            <w:vAlign w:val="bottom"/>
            <w:hideMark/>
          </w:tcPr>
          <w:p w14:paraId="5FBF08F8"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3EC7EF3B" w14:textId="77777777" w:rsidR="00817B8F" w:rsidRPr="00817B8F" w:rsidRDefault="00817B8F" w:rsidP="00817B8F">
            <w:pPr>
              <w:spacing w:before="0"/>
              <w:ind w:firstLine="0"/>
              <w:jc w:val="left"/>
            </w:pPr>
            <w:r w:rsidRPr="00817B8F">
              <w:t>Plot živý holý VN</w:t>
            </w:r>
          </w:p>
        </w:tc>
      </w:tr>
      <w:tr w:rsidR="00817B8F" w:rsidRPr="00817B8F" w14:paraId="6BCA2940"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06771B7"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7B825830" w14:textId="77777777" w:rsidR="00817B8F" w:rsidRPr="00817B8F" w:rsidRDefault="00817B8F" w:rsidP="00817B8F">
            <w:pPr>
              <w:spacing w:before="0"/>
              <w:ind w:firstLine="0"/>
              <w:jc w:val="left"/>
            </w:pPr>
            <w:r w:rsidRPr="00817B8F">
              <w:t xml:space="preserve">Linie </w:t>
            </w:r>
            <w:proofErr w:type="spellStart"/>
            <w:r w:rsidRPr="00817B8F">
              <w:t>opěr.zdi</w:t>
            </w:r>
            <w:proofErr w:type="spellEnd"/>
            <w:r w:rsidRPr="00817B8F">
              <w:t xml:space="preserve"> vzor VN</w:t>
            </w:r>
          </w:p>
        </w:tc>
        <w:tc>
          <w:tcPr>
            <w:tcW w:w="1700" w:type="dxa"/>
            <w:tcBorders>
              <w:top w:val="nil"/>
              <w:left w:val="nil"/>
              <w:bottom w:val="single" w:sz="4" w:space="0" w:color="auto"/>
              <w:right w:val="single" w:sz="4" w:space="0" w:color="auto"/>
            </w:tcBorders>
            <w:shd w:val="clear" w:color="auto" w:fill="auto"/>
            <w:vAlign w:val="bottom"/>
            <w:hideMark/>
          </w:tcPr>
          <w:p w14:paraId="527E1A0E"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4ABA6539" w14:textId="77777777" w:rsidR="00817B8F" w:rsidRPr="00817B8F" w:rsidRDefault="00817B8F" w:rsidP="00817B8F">
            <w:pPr>
              <w:spacing w:before="0"/>
              <w:ind w:firstLine="0"/>
              <w:jc w:val="left"/>
            </w:pPr>
            <w:r w:rsidRPr="00817B8F">
              <w:t>Plot živý holý NP</w:t>
            </w:r>
          </w:p>
        </w:tc>
      </w:tr>
      <w:tr w:rsidR="00817B8F" w:rsidRPr="00817B8F" w14:paraId="24C7C436"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59D6B85"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43329D1D" w14:textId="77777777" w:rsidR="00817B8F" w:rsidRPr="00817B8F" w:rsidRDefault="00817B8F" w:rsidP="00817B8F">
            <w:pPr>
              <w:spacing w:before="0"/>
              <w:ind w:firstLine="0"/>
              <w:jc w:val="left"/>
            </w:pPr>
            <w:r w:rsidRPr="00817B8F">
              <w:t xml:space="preserve">Linie </w:t>
            </w:r>
            <w:proofErr w:type="spellStart"/>
            <w:r w:rsidRPr="00817B8F">
              <w:t>opěr.zdi</w:t>
            </w:r>
            <w:proofErr w:type="spellEnd"/>
            <w:r w:rsidRPr="00817B8F">
              <w:t xml:space="preserve"> vzor NP</w:t>
            </w:r>
          </w:p>
        </w:tc>
        <w:tc>
          <w:tcPr>
            <w:tcW w:w="1700" w:type="dxa"/>
            <w:tcBorders>
              <w:top w:val="nil"/>
              <w:left w:val="nil"/>
              <w:bottom w:val="single" w:sz="4" w:space="0" w:color="auto"/>
              <w:right w:val="single" w:sz="4" w:space="0" w:color="auto"/>
            </w:tcBorders>
            <w:shd w:val="clear" w:color="auto" w:fill="auto"/>
            <w:vAlign w:val="bottom"/>
            <w:hideMark/>
          </w:tcPr>
          <w:p w14:paraId="07C24C89"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43FEE5EE" w14:textId="77777777" w:rsidR="00817B8F" w:rsidRPr="00817B8F" w:rsidRDefault="00817B8F" w:rsidP="00817B8F">
            <w:pPr>
              <w:spacing w:before="0"/>
              <w:ind w:firstLine="0"/>
              <w:jc w:val="left"/>
            </w:pPr>
            <w:r w:rsidRPr="00817B8F">
              <w:t>Plot živý holý NN</w:t>
            </w:r>
          </w:p>
        </w:tc>
      </w:tr>
      <w:tr w:rsidR="00817B8F" w:rsidRPr="00817B8F" w14:paraId="22375BAC"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EBF22E9"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25AB0F93" w14:textId="77777777" w:rsidR="00817B8F" w:rsidRPr="00817B8F" w:rsidRDefault="00817B8F" w:rsidP="00817B8F">
            <w:pPr>
              <w:spacing w:before="0"/>
              <w:ind w:firstLine="0"/>
              <w:jc w:val="left"/>
            </w:pPr>
            <w:r w:rsidRPr="00817B8F">
              <w:t xml:space="preserve">Linie </w:t>
            </w:r>
            <w:proofErr w:type="spellStart"/>
            <w:r w:rsidRPr="00817B8F">
              <w:t>opěr.zdi</w:t>
            </w:r>
            <w:proofErr w:type="spellEnd"/>
            <w:r w:rsidRPr="00817B8F">
              <w:t xml:space="preserve"> vzor NN</w:t>
            </w:r>
          </w:p>
        </w:tc>
        <w:tc>
          <w:tcPr>
            <w:tcW w:w="1700" w:type="dxa"/>
            <w:tcBorders>
              <w:top w:val="nil"/>
              <w:left w:val="nil"/>
              <w:bottom w:val="single" w:sz="4" w:space="0" w:color="auto"/>
              <w:right w:val="single" w:sz="4" w:space="0" w:color="auto"/>
            </w:tcBorders>
            <w:shd w:val="clear" w:color="auto" w:fill="auto"/>
            <w:vAlign w:val="bottom"/>
            <w:hideMark/>
          </w:tcPr>
          <w:p w14:paraId="2E814675"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3078B7FE" w14:textId="77777777" w:rsidR="00817B8F" w:rsidRPr="00817B8F" w:rsidRDefault="00817B8F" w:rsidP="00817B8F">
            <w:pPr>
              <w:spacing w:before="0"/>
              <w:ind w:firstLine="0"/>
              <w:jc w:val="left"/>
            </w:pPr>
            <w:r w:rsidRPr="00817B8F">
              <w:t xml:space="preserve">Plot </w:t>
            </w:r>
            <w:proofErr w:type="spellStart"/>
            <w:r w:rsidRPr="00817B8F">
              <w:t>neroz</w:t>
            </w:r>
            <w:proofErr w:type="spellEnd"/>
            <w:r w:rsidRPr="00817B8F">
              <w:t>. holý VP</w:t>
            </w:r>
          </w:p>
        </w:tc>
      </w:tr>
      <w:tr w:rsidR="00817B8F" w:rsidRPr="00817B8F" w14:paraId="2D46EEA4"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0C4AB81"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53F43B6B" w14:textId="77777777" w:rsidR="00817B8F" w:rsidRPr="00817B8F" w:rsidRDefault="00817B8F" w:rsidP="00817B8F">
            <w:pPr>
              <w:spacing w:before="0"/>
              <w:ind w:firstLine="0"/>
              <w:jc w:val="left"/>
            </w:pPr>
            <w:r w:rsidRPr="00817B8F">
              <w:t>Linie silnice VP</w:t>
            </w:r>
          </w:p>
        </w:tc>
        <w:tc>
          <w:tcPr>
            <w:tcW w:w="1700" w:type="dxa"/>
            <w:tcBorders>
              <w:top w:val="nil"/>
              <w:left w:val="nil"/>
              <w:bottom w:val="single" w:sz="4" w:space="0" w:color="auto"/>
              <w:right w:val="single" w:sz="4" w:space="0" w:color="auto"/>
            </w:tcBorders>
            <w:shd w:val="clear" w:color="auto" w:fill="auto"/>
            <w:vAlign w:val="bottom"/>
            <w:hideMark/>
          </w:tcPr>
          <w:p w14:paraId="5B98639E"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003285E2" w14:textId="77777777" w:rsidR="00817B8F" w:rsidRPr="00817B8F" w:rsidRDefault="00817B8F" w:rsidP="00817B8F">
            <w:pPr>
              <w:spacing w:before="0"/>
              <w:ind w:firstLine="0"/>
              <w:jc w:val="left"/>
            </w:pPr>
            <w:r w:rsidRPr="00817B8F">
              <w:t xml:space="preserve">Plot </w:t>
            </w:r>
            <w:proofErr w:type="spellStart"/>
            <w:r w:rsidRPr="00817B8F">
              <w:t>neroz</w:t>
            </w:r>
            <w:proofErr w:type="spellEnd"/>
            <w:r w:rsidRPr="00817B8F">
              <w:t>. holý VN</w:t>
            </w:r>
          </w:p>
        </w:tc>
      </w:tr>
      <w:tr w:rsidR="00817B8F" w:rsidRPr="00817B8F" w14:paraId="6C84B9E4"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53DE49F"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02785DDD" w14:textId="77777777" w:rsidR="00817B8F" w:rsidRPr="00817B8F" w:rsidRDefault="00817B8F" w:rsidP="00817B8F">
            <w:pPr>
              <w:spacing w:before="0"/>
              <w:ind w:firstLine="0"/>
              <w:jc w:val="left"/>
            </w:pPr>
            <w:r w:rsidRPr="00817B8F">
              <w:t>Linie silnice VN</w:t>
            </w:r>
          </w:p>
        </w:tc>
        <w:tc>
          <w:tcPr>
            <w:tcW w:w="1700" w:type="dxa"/>
            <w:tcBorders>
              <w:top w:val="nil"/>
              <w:left w:val="nil"/>
              <w:bottom w:val="single" w:sz="4" w:space="0" w:color="auto"/>
              <w:right w:val="single" w:sz="4" w:space="0" w:color="auto"/>
            </w:tcBorders>
            <w:shd w:val="clear" w:color="auto" w:fill="auto"/>
            <w:vAlign w:val="bottom"/>
            <w:hideMark/>
          </w:tcPr>
          <w:p w14:paraId="5EB5A04E"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78D3B2F1" w14:textId="77777777" w:rsidR="00817B8F" w:rsidRPr="00817B8F" w:rsidRDefault="00817B8F" w:rsidP="00817B8F">
            <w:pPr>
              <w:spacing w:before="0"/>
              <w:ind w:firstLine="0"/>
              <w:jc w:val="left"/>
            </w:pPr>
            <w:r w:rsidRPr="00817B8F">
              <w:t xml:space="preserve">Plot </w:t>
            </w:r>
            <w:proofErr w:type="spellStart"/>
            <w:r w:rsidRPr="00817B8F">
              <w:t>neroz</w:t>
            </w:r>
            <w:proofErr w:type="spellEnd"/>
            <w:r w:rsidRPr="00817B8F">
              <w:t>. holý NP</w:t>
            </w:r>
          </w:p>
        </w:tc>
      </w:tr>
      <w:tr w:rsidR="00817B8F" w:rsidRPr="00817B8F" w14:paraId="5BD043EE"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ADC40DC"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2EB11A74" w14:textId="77777777" w:rsidR="00817B8F" w:rsidRPr="00817B8F" w:rsidRDefault="00817B8F" w:rsidP="00817B8F">
            <w:pPr>
              <w:spacing w:before="0"/>
              <w:ind w:firstLine="0"/>
              <w:jc w:val="left"/>
            </w:pPr>
            <w:r w:rsidRPr="00817B8F">
              <w:t>Linie silnice NP</w:t>
            </w:r>
          </w:p>
        </w:tc>
        <w:tc>
          <w:tcPr>
            <w:tcW w:w="1700" w:type="dxa"/>
            <w:tcBorders>
              <w:top w:val="nil"/>
              <w:left w:val="nil"/>
              <w:bottom w:val="single" w:sz="4" w:space="0" w:color="auto"/>
              <w:right w:val="single" w:sz="4" w:space="0" w:color="auto"/>
            </w:tcBorders>
            <w:shd w:val="clear" w:color="auto" w:fill="auto"/>
            <w:vAlign w:val="bottom"/>
            <w:hideMark/>
          </w:tcPr>
          <w:p w14:paraId="5B50A882"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405D714C" w14:textId="77777777" w:rsidR="00817B8F" w:rsidRPr="00817B8F" w:rsidRDefault="00817B8F" w:rsidP="00817B8F">
            <w:pPr>
              <w:spacing w:before="0"/>
              <w:ind w:firstLine="0"/>
              <w:jc w:val="left"/>
            </w:pPr>
            <w:r w:rsidRPr="00817B8F">
              <w:t xml:space="preserve">Plot </w:t>
            </w:r>
            <w:proofErr w:type="spellStart"/>
            <w:r w:rsidRPr="00817B8F">
              <w:t>neroz</w:t>
            </w:r>
            <w:proofErr w:type="spellEnd"/>
            <w:r w:rsidRPr="00817B8F">
              <w:t>. holý NN</w:t>
            </w:r>
          </w:p>
        </w:tc>
      </w:tr>
      <w:tr w:rsidR="00817B8F" w:rsidRPr="00817B8F" w14:paraId="0646989D"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5FCADAB3"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0434EBAF" w14:textId="77777777" w:rsidR="00817B8F" w:rsidRPr="00817B8F" w:rsidRDefault="00817B8F" w:rsidP="00817B8F">
            <w:pPr>
              <w:spacing w:before="0"/>
              <w:ind w:firstLine="0"/>
              <w:jc w:val="left"/>
            </w:pPr>
            <w:r w:rsidRPr="00817B8F">
              <w:t>Linie silnice NN</w:t>
            </w:r>
          </w:p>
        </w:tc>
        <w:tc>
          <w:tcPr>
            <w:tcW w:w="1700" w:type="dxa"/>
            <w:tcBorders>
              <w:top w:val="nil"/>
              <w:left w:val="nil"/>
              <w:bottom w:val="single" w:sz="4" w:space="0" w:color="auto"/>
              <w:right w:val="single" w:sz="4" w:space="0" w:color="auto"/>
            </w:tcBorders>
            <w:shd w:val="clear" w:color="auto" w:fill="auto"/>
            <w:vAlign w:val="bottom"/>
            <w:hideMark/>
          </w:tcPr>
          <w:p w14:paraId="7D424634"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728C2A7B" w14:textId="77777777" w:rsidR="00817B8F" w:rsidRPr="00817B8F" w:rsidRDefault="00817B8F" w:rsidP="00817B8F">
            <w:pPr>
              <w:spacing w:before="0"/>
              <w:ind w:firstLine="0"/>
              <w:jc w:val="left"/>
            </w:pPr>
            <w:r w:rsidRPr="00817B8F">
              <w:t xml:space="preserve">Plot </w:t>
            </w:r>
            <w:proofErr w:type="spellStart"/>
            <w:r w:rsidRPr="00817B8F">
              <w:t>neroz</w:t>
            </w:r>
            <w:proofErr w:type="spellEnd"/>
            <w:r w:rsidRPr="00817B8F">
              <w:t>. vzor VP</w:t>
            </w:r>
          </w:p>
        </w:tc>
      </w:tr>
      <w:tr w:rsidR="00817B8F" w:rsidRPr="00817B8F" w14:paraId="593294D7"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5D59701D"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4B2EE166" w14:textId="77777777" w:rsidR="00817B8F" w:rsidRPr="00817B8F" w:rsidRDefault="00817B8F" w:rsidP="00817B8F">
            <w:pPr>
              <w:spacing w:before="0"/>
              <w:ind w:firstLine="0"/>
              <w:jc w:val="left"/>
            </w:pPr>
            <w:r w:rsidRPr="00817B8F">
              <w:t>Linie chodník VP</w:t>
            </w:r>
          </w:p>
        </w:tc>
        <w:tc>
          <w:tcPr>
            <w:tcW w:w="1700" w:type="dxa"/>
            <w:tcBorders>
              <w:top w:val="nil"/>
              <w:left w:val="nil"/>
              <w:bottom w:val="single" w:sz="4" w:space="0" w:color="auto"/>
              <w:right w:val="single" w:sz="4" w:space="0" w:color="auto"/>
            </w:tcBorders>
            <w:shd w:val="clear" w:color="auto" w:fill="auto"/>
            <w:vAlign w:val="bottom"/>
            <w:hideMark/>
          </w:tcPr>
          <w:p w14:paraId="6089F03A"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26D1C9AC" w14:textId="77777777" w:rsidR="00817B8F" w:rsidRPr="00817B8F" w:rsidRDefault="00817B8F" w:rsidP="00817B8F">
            <w:pPr>
              <w:spacing w:before="0"/>
              <w:ind w:firstLine="0"/>
              <w:jc w:val="left"/>
            </w:pPr>
            <w:r w:rsidRPr="00817B8F">
              <w:t xml:space="preserve">Plot </w:t>
            </w:r>
            <w:proofErr w:type="spellStart"/>
            <w:r w:rsidRPr="00817B8F">
              <w:t>neroz</w:t>
            </w:r>
            <w:proofErr w:type="spellEnd"/>
            <w:r w:rsidRPr="00817B8F">
              <w:t>. vzor VN</w:t>
            </w:r>
          </w:p>
        </w:tc>
      </w:tr>
      <w:tr w:rsidR="00817B8F" w:rsidRPr="00817B8F" w14:paraId="5C307780"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484CF48"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7610A218" w14:textId="77777777" w:rsidR="00817B8F" w:rsidRPr="00817B8F" w:rsidRDefault="00817B8F" w:rsidP="00817B8F">
            <w:pPr>
              <w:spacing w:before="0"/>
              <w:ind w:firstLine="0"/>
              <w:jc w:val="left"/>
            </w:pPr>
            <w:r w:rsidRPr="00817B8F">
              <w:t>Linie chodník VN</w:t>
            </w:r>
          </w:p>
        </w:tc>
        <w:tc>
          <w:tcPr>
            <w:tcW w:w="1700" w:type="dxa"/>
            <w:tcBorders>
              <w:top w:val="nil"/>
              <w:left w:val="nil"/>
              <w:bottom w:val="single" w:sz="4" w:space="0" w:color="auto"/>
              <w:right w:val="single" w:sz="4" w:space="0" w:color="auto"/>
            </w:tcBorders>
            <w:shd w:val="clear" w:color="auto" w:fill="auto"/>
            <w:vAlign w:val="bottom"/>
            <w:hideMark/>
          </w:tcPr>
          <w:p w14:paraId="7727619C"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3CD89748" w14:textId="77777777" w:rsidR="00817B8F" w:rsidRPr="00817B8F" w:rsidRDefault="00817B8F" w:rsidP="00817B8F">
            <w:pPr>
              <w:spacing w:before="0"/>
              <w:ind w:firstLine="0"/>
              <w:jc w:val="left"/>
            </w:pPr>
            <w:r w:rsidRPr="00817B8F">
              <w:t xml:space="preserve">Plot </w:t>
            </w:r>
            <w:proofErr w:type="spellStart"/>
            <w:r w:rsidRPr="00817B8F">
              <w:t>neroz</w:t>
            </w:r>
            <w:proofErr w:type="spellEnd"/>
            <w:r w:rsidRPr="00817B8F">
              <w:t>. vzor NP</w:t>
            </w:r>
          </w:p>
        </w:tc>
      </w:tr>
      <w:tr w:rsidR="00817B8F" w:rsidRPr="00817B8F" w14:paraId="1BE4A870"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A655B3E"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2D6A2906" w14:textId="77777777" w:rsidR="00817B8F" w:rsidRPr="00817B8F" w:rsidRDefault="00817B8F" w:rsidP="00817B8F">
            <w:pPr>
              <w:spacing w:before="0"/>
              <w:ind w:firstLine="0"/>
              <w:jc w:val="left"/>
            </w:pPr>
            <w:r w:rsidRPr="00817B8F">
              <w:t>Linie chodník NP</w:t>
            </w:r>
          </w:p>
        </w:tc>
        <w:tc>
          <w:tcPr>
            <w:tcW w:w="1700" w:type="dxa"/>
            <w:tcBorders>
              <w:top w:val="nil"/>
              <w:left w:val="nil"/>
              <w:bottom w:val="single" w:sz="4" w:space="0" w:color="auto"/>
              <w:right w:val="single" w:sz="4" w:space="0" w:color="auto"/>
            </w:tcBorders>
            <w:shd w:val="clear" w:color="auto" w:fill="auto"/>
            <w:vAlign w:val="bottom"/>
            <w:hideMark/>
          </w:tcPr>
          <w:p w14:paraId="5CB49A4D"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179074FC" w14:textId="77777777" w:rsidR="00817B8F" w:rsidRPr="00817B8F" w:rsidRDefault="00817B8F" w:rsidP="00817B8F">
            <w:pPr>
              <w:spacing w:before="0"/>
              <w:ind w:firstLine="0"/>
              <w:jc w:val="left"/>
            </w:pPr>
            <w:r w:rsidRPr="00817B8F">
              <w:t xml:space="preserve">Plot </w:t>
            </w:r>
            <w:proofErr w:type="spellStart"/>
            <w:r w:rsidRPr="00817B8F">
              <w:t>neroz</w:t>
            </w:r>
            <w:proofErr w:type="spellEnd"/>
            <w:r w:rsidRPr="00817B8F">
              <w:t>. vzor NN</w:t>
            </w:r>
          </w:p>
        </w:tc>
      </w:tr>
      <w:tr w:rsidR="00817B8F" w:rsidRPr="00817B8F" w14:paraId="156CA9D1"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E1E8FB4"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657BBD03" w14:textId="77777777" w:rsidR="00817B8F" w:rsidRPr="00817B8F" w:rsidRDefault="00817B8F" w:rsidP="00817B8F">
            <w:pPr>
              <w:spacing w:before="0"/>
              <w:ind w:firstLine="0"/>
              <w:jc w:val="left"/>
            </w:pPr>
            <w:r w:rsidRPr="00817B8F">
              <w:t>Linie chodník NN</w:t>
            </w:r>
          </w:p>
        </w:tc>
        <w:tc>
          <w:tcPr>
            <w:tcW w:w="1700" w:type="dxa"/>
            <w:tcBorders>
              <w:top w:val="nil"/>
              <w:left w:val="nil"/>
              <w:bottom w:val="single" w:sz="4" w:space="0" w:color="auto"/>
              <w:right w:val="single" w:sz="4" w:space="0" w:color="auto"/>
            </w:tcBorders>
            <w:shd w:val="clear" w:color="auto" w:fill="auto"/>
            <w:vAlign w:val="bottom"/>
            <w:hideMark/>
          </w:tcPr>
          <w:p w14:paraId="570F0703"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768CDFA5" w14:textId="77777777" w:rsidR="00817B8F" w:rsidRPr="00817B8F" w:rsidRDefault="00817B8F" w:rsidP="00817B8F">
            <w:pPr>
              <w:spacing w:before="0"/>
              <w:ind w:firstLine="0"/>
              <w:jc w:val="left"/>
            </w:pPr>
            <w:r w:rsidRPr="00817B8F">
              <w:t xml:space="preserve">Plot </w:t>
            </w:r>
            <w:proofErr w:type="spellStart"/>
            <w:r w:rsidRPr="00817B8F">
              <w:t>drátěný_spoluv</w:t>
            </w:r>
            <w:proofErr w:type="spellEnd"/>
            <w:r w:rsidRPr="00817B8F">
              <w:t>. VP</w:t>
            </w:r>
          </w:p>
        </w:tc>
      </w:tr>
      <w:tr w:rsidR="00817B8F" w:rsidRPr="00817B8F" w14:paraId="11A5A5EB"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4BB678F"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24808802" w14:textId="77777777" w:rsidR="00817B8F" w:rsidRPr="00817B8F" w:rsidRDefault="00817B8F" w:rsidP="00817B8F">
            <w:pPr>
              <w:spacing w:before="0"/>
              <w:ind w:firstLine="0"/>
              <w:jc w:val="left"/>
            </w:pPr>
            <w:r w:rsidRPr="00817B8F">
              <w:t xml:space="preserve">Linie </w:t>
            </w:r>
            <w:proofErr w:type="spellStart"/>
            <w:r w:rsidRPr="00817B8F">
              <w:t>neroz</w:t>
            </w:r>
            <w:proofErr w:type="spellEnd"/>
            <w:r w:rsidRPr="00817B8F">
              <w:t>. VP</w:t>
            </w:r>
          </w:p>
        </w:tc>
        <w:tc>
          <w:tcPr>
            <w:tcW w:w="1700" w:type="dxa"/>
            <w:tcBorders>
              <w:top w:val="nil"/>
              <w:left w:val="nil"/>
              <w:bottom w:val="single" w:sz="4" w:space="0" w:color="auto"/>
              <w:right w:val="single" w:sz="4" w:space="0" w:color="auto"/>
            </w:tcBorders>
            <w:shd w:val="clear" w:color="auto" w:fill="auto"/>
            <w:vAlign w:val="bottom"/>
            <w:hideMark/>
          </w:tcPr>
          <w:p w14:paraId="71EE6AE6"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6287DFE8" w14:textId="77777777" w:rsidR="00817B8F" w:rsidRPr="00817B8F" w:rsidRDefault="00817B8F" w:rsidP="00817B8F">
            <w:pPr>
              <w:spacing w:before="0"/>
              <w:ind w:firstLine="0"/>
              <w:jc w:val="left"/>
            </w:pPr>
            <w:r w:rsidRPr="00817B8F">
              <w:t xml:space="preserve">Plot </w:t>
            </w:r>
            <w:proofErr w:type="spellStart"/>
            <w:r w:rsidRPr="00817B8F">
              <w:t>dřevěný_spoluv</w:t>
            </w:r>
            <w:proofErr w:type="spellEnd"/>
            <w:r w:rsidRPr="00817B8F">
              <w:t>. VP</w:t>
            </w:r>
          </w:p>
        </w:tc>
      </w:tr>
      <w:tr w:rsidR="00817B8F" w:rsidRPr="00817B8F" w14:paraId="51A79CB7"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ADAEBA9"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5B8F6A37" w14:textId="77777777" w:rsidR="00817B8F" w:rsidRPr="00817B8F" w:rsidRDefault="00817B8F" w:rsidP="00817B8F">
            <w:pPr>
              <w:spacing w:before="0"/>
              <w:ind w:firstLine="0"/>
              <w:jc w:val="left"/>
            </w:pPr>
            <w:r w:rsidRPr="00817B8F">
              <w:t xml:space="preserve">Linie </w:t>
            </w:r>
            <w:proofErr w:type="spellStart"/>
            <w:r w:rsidRPr="00817B8F">
              <w:t>neroz</w:t>
            </w:r>
            <w:proofErr w:type="spellEnd"/>
            <w:r w:rsidRPr="00817B8F">
              <w:t>. VN</w:t>
            </w:r>
          </w:p>
        </w:tc>
        <w:tc>
          <w:tcPr>
            <w:tcW w:w="1700" w:type="dxa"/>
            <w:tcBorders>
              <w:top w:val="nil"/>
              <w:left w:val="nil"/>
              <w:bottom w:val="single" w:sz="4" w:space="0" w:color="auto"/>
              <w:right w:val="single" w:sz="4" w:space="0" w:color="auto"/>
            </w:tcBorders>
            <w:shd w:val="clear" w:color="auto" w:fill="auto"/>
            <w:vAlign w:val="bottom"/>
            <w:hideMark/>
          </w:tcPr>
          <w:p w14:paraId="27EAA62F"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6FF6299F" w14:textId="77777777" w:rsidR="00817B8F" w:rsidRPr="00817B8F" w:rsidRDefault="00817B8F" w:rsidP="00817B8F">
            <w:pPr>
              <w:spacing w:before="0"/>
              <w:ind w:firstLine="0"/>
              <w:jc w:val="left"/>
            </w:pPr>
            <w:r w:rsidRPr="00817B8F">
              <w:t xml:space="preserve">Plot </w:t>
            </w:r>
            <w:proofErr w:type="spellStart"/>
            <w:r w:rsidRPr="00817B8F">
              <w:t>živý_spoluv</w:t>
            </w:r>
            <w:proofErr w:type="spellEnd"/>
            <w:r w:rsidRPr="00817B8F">
              <w:t>. VP</w:t>
            </w:r>
          </w:p>
        </w:tc>
      </w:tr>
      <w:tr w:rsidR="00817B8F" w:rsidRPr="00817B8F" w14:paraId="7F02BCAE"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633FE4F"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33AFF0C5" w14:textId="77777777" w:rsidR="00817B8F" w:rsidRPr="00817B8F" w:rsidRDefault="00817B8F" w:rsidP="00817B8F">
            <w:pPr>
              <w:spacing w:before="0"/>
              <w:ind w:firstLine="0"/>
              <w:jc w:val="left"/>
            </w:pPr>
            <w:r w:rsidRPr="00817B8F">
              <w:t xml:space="preserve">Linie </w:t>
            </w:r>
            <w:proofErr w:type="spellStart"/>
            <w:r w:rsidRPr="00817B8F">
              <w:t>neroz</w:t>
            </w:r>
            <w:proofErr w:type="spellEnd"/>
            <w:r w:rsidRPr="00817B8F">
              <w:t>. NP</w:t>
            </w:r>
          </w:p>
        </w:tc>
        <w:tc>
          <w:tcPr>
            <w:tcW w:w="1700" w:type="dxa"/>
            <w:tcBorders>
              <w:top w:val="nil"/>
              <w:left w:val="nil"/>
              <w:bottom w:val="single" w:sz="4" w:space="0" w:color="auto"/>
              <w:right w:val="single" w:sz="4" w:space="0" w:color="auto"/>
            </w:tcBorders>
            <w:shd w:val="clear" w:color="auto" w:fill="auto"/>
            <w:vAlign w:val="bottom"/>
            <w:hideMark/>
          </w:tcPr>
          <w:p w14:paraId="7FB487C2"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4BC927A5" w14:textId="77777777" w:rsidR="00817B8F" w:rsidRPr="00817B8F" w:rsidRDefault="00817B8F" w:rsidP="00817B8F">
            <w:pPr>
              <w:spacing w:before="0"/>
              <w:ind w:firstLine="0"/>
              <w:jc w:val="left"/>
            </w:pPr>
            <w:r w:rsidRPr="00817B8F">
              <w:t xml:space="preserve">Plot </w:t>
            </w:r>
            <w:proofErr w:type="spellStart"/>
            <w:r w:rsidRPr="00817B8F">
              <w:t>zděný_spoluv</w:t>
            </w:r>
            <w:proofErr w:type="spellEnd"/>
            <w:r w:rsidRPr="00817B8F">
              <w:t>. VP</w:t>
            </w:r>
          </w:p>
        </w:tc>
      </w:tr>
      <w:tr w:rsidR="00817B8F" w:rsidRPr="00817B8F" w14:paraId="065AC331"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70D53F3"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455A6B1E" w14:textId="77777777" w:rsidR="00817B8F" w:rsidRPr="00817B8F" w:rsidRDefault="00817B8F" w:rsidP="00817B8F">
            <w:pPr>
              <w:spacing w:before="0"/>
              <w:ind w:firstLine="0"/>
              <w:jc w:val="left"/>
            </w:pPr>
            <w:r w:rsidRPr="00817B8F">
              <w:t xml:space="preserve">Linie </w:t>
            </w:r>
            <w:proofErr w:type="spellStart"/>
            <w:r w:rsidRPr="00817B8F">
              <w:t>neroz</w:t>
            </w:r>
            <w:proofErr w:type="spellEnd"/>
            <w:r w:rsidRPr="00817B8F">
              <w:t>. NN</w:t>
            </w:r>
          </w:p>
        </w:tc>
        <w:tc>
          <w:tcPr>
            <w:tcW w:w="1700" w:type="dxa"/>
            <w:tcBorders>
              <w:top w:val="nil"/>
              <w:left w:val="nil"/>
              <w:bottom w:val="single" w:sz="4" w:space="0" w:color="auto"/>
              <w:right w:val="single" w:sz="4" w:space="0" w:color="auto"/>
            </w:tcBorders>
            <w:shd w:val="clear" w:color="auto" w:fill="auto"/>
            <w:vAlign w:val="bottom"/>
            <w:hideMark/>
          </w:tcPr>
          <w:p w14:paraId="38CC2F92"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0C49CD6F" w14:textId="77777777" w:rsidR="00817B8F" w:rsidRPr="00817B8F" w:rsidRDefault="00817B8F" w:rsidP="00817B8F">
            <w:pPr>
              <w:spacing w:before="0"/>
              <w:ind w:firstLine="0"/>
              <w:jc w:val="left"/>
            </w:pPr>
            <w:r w:rsidRPr="00817B8F">
              <w:t>Plot vstup VP</w:t>
            </w:r>
          </w:p>
        </w:tc>
      </w:tr>
      <w:tr w:rsidR="00817B8F" w:rsidRPr="00817B8F" w14:paraId="35B7724B"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2FED430"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651F27C7" w14:textId="77777777" w:rsidR="00817B8F" w:rsidRPr="00817B8F" w:rsidRDefault="00817B8F" w:rsidP="00817B8F">
            <w:pPr>
              <w:spacing w:before="0"/>
              <w:ind w:firstLine="0"/>
              <w:jc w:val="left"/>
            </w:pPr>
            <w:r w:rsidRPr="00817B8F">
              <w:t xml:space="preserve">Linie </w:t>
            </w:r>
            <w:proofErr w:type="spellStart"/>
            <w:r w:rsidRPr="00817B8F">
              <w:t>roz.zpev.ploch</w:t>
            </w:r>
            <w:proofErr w:type="spellEnd"/>
            <w:r w:rsidRPr="00817B8F">
              <w:t xml:space="preserve"> VP</w:t>
            </w:r>
          </w:p>
        </w:tc>
        <w:tc>
          <w:tcPr>
            <w:tcW w:w="1700" w:type="dxa"/>
            <w:tcBorders>
              <w:top w:val="nil"/>
              <w:left w:val="nil"/>
              <w:bottom w:val="single" w:sz="4" w:space="0" w:color="auto"/>
              <w:right w:val="single" w:sz="4" w:space="0" w:color="auto"/>
            </w:tcBorders>
            <w:shd w:val="clear" w:color="auto" w:fill="auto"/>
            <w:vAlign w:val="bottom"/>
            <w:hideMark/>
          </w:tcPr>
          <w:p w14:paraId="7745DE2C"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4E6938DE" w14:textId="77777777" w:rsidR="00817B8F" w:rsidRPr="00817B8F" w:rsidRDefault="00817B8F" w:rsidP="00817B8F">
            <w:pPr>
              <w:spacing w:before="0"/>
              <w:ind w:firstLine="0"/>
              <w:jc w:val="left"/>
            </w:pPr>
            <w:r w:rsidRPr="00817B8F">
              <w:t>Plot vstup NP</w:t>
            </w:r>
          </w:p>
        </w:tc>
      </w:tr>
      <w:tr w:rsidR="00817B8F" w:rsidRPr="00817B8F" w14:paraId="42CFCFF7"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59A87253"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2E36B425" w14:textId="77777777" w:rsidR="00817B8F" w:rsidRPr="00817B8F" w:rsidRDefault="00817B8F" w:rsidP="00817B8F">
            <w:pPr>
              <w:spacing w:before="0"/>
              <w:ind w:firstLine="0"/>
              <w:jc w:val="left"/>
            </w:pPr>
            <w:r w:rsidRPr="00817B8F">
              <w:t xml:space="preserve">Linie </w:t>
            </w:r>
            <w:proofErr w:type="spellStart"/>
            <w:r w:rsidRPr="00817B8F">
              <w:t>roz.zpev.ploch</w:t>
            </w:r>
            <w:proofErr w:type="spellEnd"/>
            <w:r w:rsidRPr="00817B8F">
              <w:t xml:space="preserve"> VN</w:t>
            </w:r>
          </w:p>
        </w:tc>
        <w:tc>
          <w:tcPr>
            <w:tcW w:w="1700" w:type="dxa"/>
            <w:tcBorders>
              <w:top w:val="nil"/>
              <w:left w:val="nil"/>
              <w:bottom w:val="single" w:sz="4" w:space="0" w:color="auto"/>
              <w:right w:val="single" w:sz="4" w:space="0" w:color="auto"/>
            </w:tcBorders>
            <w:shd w:val="clear" w:color="auto" w:fill="auto"/>
            <w:vAlign w:val="bottom"/>
            <w:hideMark/>
          </w:tcPr>
          <w:p w14:paraId="03A9A8B1"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1EB93916" w14:textId="77777777" w:rsidR="00817B8F" w:rsidRPr="00817B8F" w:rsidRDefault="00817B8F" w:rsidP="00817B8F">
            <w:pPr>
              <w:spacing w:before="0"/>
              <w:ind w:firstLine="0"/>
              <w:jc w:val="left"/>
            </w:pPr>
            <w:r w:rsidRPr="00817B8F">
              <w:t>Linie zábradlí VP</w:t>
            </w:r>
          </w:p>
        </w:tc>
      </w:tr>
      <w:tr w:rsidR="00817B8F" w:rsidRPr="00817B8F" w14:paraId="2C5812C4"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96A21CE"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379FA4F7" w14:textId="77777777" w:rsidR="00817B8F" w:rsidRPr="00817B8F" w:rsidRDefault="00817B8F" w:rsidP="00817B8F">
            <w:pPr>
              <w:spacing w:before="0"/>
              <w:ind w:firstLine="0"/>
              <w:jc w:val="left"/>
            </w:pPr>
            <w:r w:rsidRPr="00817B8F">
              <w:t xml:space="preserve">Linie </w:t>
            </w:r>
            <w:proofErr w:type="spellStart"/>
            <w:r w:rsidRPr="00817B8F">
              <w:t>roz.zpev.ploch</w:t>
            </w:r>
            <w:proofErr w:type="spellEnd"/>
            <w:r w:rsidRPr="00817B8F">
              <w:t xml:space="preserve"> NP</w:t>
            </w:r>
          </w:p>
        </w:tc>
        <w:tc>
          <w:tcPr>
            <w:tcW w:w="1700" w:type="dxa"/>
            <w:tcBorders>
              <w:top w:val="nil"/>
              <w:left w:val="nil"/>
              <w:bottom w:val="single" w:sz="4" w:space="0" w:color="auto"/>
              <w:right w:val="single" w:sz="4" w:space="0" w:color="auto"/>
            </w:tcBorders>
            <w:shd w:val="clear" w:color="auto" w:fill="auto"/>
            <w:vAlign w:val="bottom"/>
            <w:hideMark/>
          </w:tcPr>
          <w:p w14:paraId="02887C5D"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4917AD16" w14:textId="77777777" w:rsidR="00817B8F" w:rsidRPr="00817B8F" w:rsidRDefault="00817B8F" w:rsidP="00817B8F">
            <w:pPr>
              <w:spacing w:before="0"/>
              <w:ind w:firstLine="0"/>
              <w:jc w:val="left"/>
            </w:pPr>
            <w:r w:rsidRPr="00817B8F">
              <w:t>Linie zábradlí VN</w:t>
            </w:r>
          </w:p>
        </w:tc>
      </w:tr>
      <w:tr w:rsidR="00817B8F" w:rsidRPr="00817B8F" w14:paraId="00E12319"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9D4B7A7"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00966254" w14:textId="77777777" w:rsidR="00817B8F" w:rsidRPr="00817B8F" w:rsidRDefault="00817B8F" w:rsidP="00817B8F">
            <w:pPr>
              <w:spacing w:before="0"/>
              <w:ind w:firstLine="0"/>
              <w:jc w:val="left"/>
            </w:pPr>
            <w:r w:rsidRPr="00817B8F">
              <w:t xml:space="preserve">Linie </w:t>
            </w:r>
            <w:proofErr w:type="spellStart"/>
            <w:r w:rsidRPr="00817B8F">
              <w:t>roz.zpev.ploch</w:t>
            </w:r>
            <w:proofErr w:type="spellEnd"/>
            <w:r w:rsidRPr="00817B8F">
              <w:t xml:space="preserve"> NN</w:t>
            </w:r>
          </w:p>
        </w:tc>
        <w:tc>
          <w:tcPr>
            <w:tcW w:w="1700" w:type="dxa"/>
            <w:tcBorders>
              <w:top w:val="nil"/>
              <w:left w:val="nil"/>
              <w:bottom w:val="single" w:sz="4" w:space="0" w:color="auto"/>
              <w:right w:val="single" w:sz="4" w:space="0" w:color="auto"/>
            </w:tcBorders>
            <w:shd w:val="clear" w:color="auto" w:fill="auto"/>
            <w:vAlign w:val="bottom"/>
            <w:hideMark/>
          </w:tcPr>
          <w:p w14:paraId="2446F022"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507703FF" w14:textId="77777777" w:rsidR="00817B8F" w:rsidRPr="00817B8F" w:rsidRDefault="00817B8F" w:rsidP="00817B8F">
            <w:pPr>
              <w:spacing w:before="0"/>
              <w:ind w:firstLine="0"/>
              <w:jc w:val="left"/>
            </w:pPr>
            <w:r w:rsidRPr="00817B8F">
              <w:t>Linie zábradlí NP</w:t>
            </w:r>
          </w:p>
        </w:tc>
      </w:tr>
      <w:tr w:rsidR="00817B8F" w:rsidRPr="00817B8F" w14:paraId="35BE83E1"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580C1C98"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63B1DAFE" w14:textId="77777777" w:rsidR="00817B8F" w:rsidRPr="00817B8F" w:rsidRDefault="00817B8F" w:rsidP="00817B8F">
            <w:pPr>
              <w:spacing w:before="0"/>
              <w:ind w:firstLine="0"/>
              <w:jc w:val="left"/>
            </w:pPr>
            <w:r w:rsidRPr="00817B8F">
              <w:t xml:space="preserve">Linie </w:t>
            </w:r>
            <w:proofErr w:type="spellStart"/>
            <w:r w:rsidRPr="00817B8F">
              <w:t>nezp.cesta</w:t>
            </w:r>
            <w:proofErr w:type="spellEnd"/>
            <w:r w:rsidRPr="00817B8F">
              <w:t xml:space="preserve"> VP</w:t>
            </w:r>
          </w:p>
        </w:tc>
        <w:tc>
          <w:tcPr>
            <w:tcW w:w="1700" w:type="dxa"/>
            <w:tcBorders>
              <w:top w:val="nil"/>
              <w:left w:val="nil"/>
              <w:bottom w:val="single" w:sz="4" w:space="0" w:color="auto"/>
              <w:right w:val="single" w:sz="4" w:space="0" w:color="auto"/>
            </w:tcBorders>
            <w:shd w:val="clear" w:color="auto" w:fill="auto"/>
            <w:vAlign w:val="bottom"/>
            <w:hideMark/>
          </w:tcPr>
          <w:p w14:paraId="392B3D88"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4AE45C87" w14:textId="77777777" w:rsidR="00817B8F" w:rsidRPr="00817B8F" w:rsidRDefault="00817B8F" w:rsidP="00817B8F">
            <w:pPr>
              <w:spacing w:before="0"/>
              <w:ind w:firstLine="0"/>
              <w:jc w:val="left"/>
            </w:pPr>
            <w:r w:rsidRPr="00817B8F">
              <w:t>Linie zábradlí NN</w:t>
            </w:r>
          </w:p>
        </w:tc>
      </w:tr>
      <w:tr w:rsidR="00817B8F" w:rsidRPr="00817B8F" w14:paraId="50F5B27D"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8D62A99"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7B2D23F1" w14:textId="77777777" w:rsidR="00817B8F" w:rsidRPr="00817B8F" w:rsidRDefault="00817B8F" w:rsidP="00817B8F">
            <w:pPr>
              <w:spacing w:before="0"/>
              <w:ind w:firstLine="0"/>
              <w:jc w:val="left"/>
            </w:pPr>
            <w:r w:rsidRPr="00817B8F">
              <w:t xml:space="preserve">Linie </w:t>
            </w:r>
            <w:proofErr w:type="spellStart"/>
            <w:r w:rsidRPr="00817B8F">
              <w:t>nezp.cesta</w:t>
            </w:r>
            <w:proofErr w:type="spellEnd"/>
            <w:r w:rsidRPr="00817B8F">
              <w:t xml:space="preserve"> VN</w:t>
            </w:r>
          </w:p>
        </w:tc>
        <w:tc>
          <w:tcPr>
            <w:tcW w:w="1700" w:type="dxa"/>
            <w:tcBorders>
              <w:top w:val="nil"/>
              <w:left w:val="nil"/>
              <w:bottom w:val="single" w:sz="4" w:space="0" w:color="auto"/>
              <w:right w:val="single" w:sz="4" w:space="0" w:color="auto"/>
            </w:tcBorders>
            <w:shd w:val="clear" w:color="auto" w:fill="auto"/>
            <w:vAlign w:val="bottom"/>
            <w:hideMark/>
          </w:tcPr>
          <w:p w14:paraId="0DC8D821"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6D181BF7" w14:textId="77777777" w:rsidR="00817B8F" w:rsidRPr="00817B8F" w:rsidRDefault="00817B8F" w:rsidP="00817B8F">
            <w:pPr>
              <w:spacing w:before="0"/>
              <w:ind w:firstLine="0"/>
              <w:jc w:val="left"/>
            </w:pPr>
            <w:r w:rsidRPr="00817B8F">
              <w:t>Linie svodidlo VP</w:t>
            </w:r>
          </w:p>
        </w:tc>
      </w:tr>
      <w:tr w:rsidR="00817B8F" w:rsidRPr="00817B8F" w14:paraId="5A21184C"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CCD44A4"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69CF429C" w14:textId="77777777" w:rsidR="00817B8F" w:rsidRPr="00817B8F" w:rsidRDefault="00817B8F" w:rsidP="00817B8F">
            <w:pPr>
              <w:spacing w:before="0"/>
              <w:ind w:firstLine="0"/>
              <w:jc w:val="left"/>
            </w:pPr>
            <w:r w:rsidRPr="00817B8F">
              <w:t xml:space="preserve">Linie </w:t>
            </w:r>
            <w:proofErr w:type="spellStart"/>
            <w:r w:rsidRPr="00817B8F">
              <w:t>nezp.cesta</w:t>
            </w:r>
            <w:proofErr w:type="spellEnd"/>
            <w:r w:rsidRPr="00817B8F">
              <w:t xml:space="preserve"> NP</w:t>
            </w:r>
          </w:p>
        </w:tc>
        <w:tc>
          <w:tcPr>
            <w:tcW w:w="1700" w:type="dxa"/>
            <w:tcBorders>
              <w:top w:val="nil"/>
              <w:left w:val="nil"/>
              <w:bottom w:val="single" w:sz="4" w:space="0" w:color="auto"/>
              <w:right w:val="single" w:sz="4" w:space="0" w:color="auto"/>
            </w:tcBorders>
            <w:shd w:val="clear" w:color="auto" w:fill="auto"/>
            <w:vAlign w:val="bottom"/>
            <w:hideMark/>
          </w:tcPr>
          <w:p w14:paraId="4F3B3E67"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2ED5C631" w14:textId="77777777" w:rsidR="00817B8F" w:rsidRPr="00817B8F" w:rsidRDefault="00817B8F" w:rsidP="00817B8F">
            <w:pPr>
              <w:spacing w:before="0"/>
              <w:ind w:firstLine="0"/>
              <w:jc w:val="left"/>
            </w:pPr>
            <w:r w:rsidRPr="00817B8F">
              <w:t>Linie svodidlo VN</w:t>
            </w:r>
          </w:p>
        </w:tc>
      </w:tr>
      <w:tr w:rsidR="00817B8F" w:rsidRPr="00817B8F" w14:paraId="0F951314"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2ADF4ED"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2699EF5B" w14:textId="77777777" w:rsidR="00817B8F" w:rsidRPr="00817B8F" w:rsidRDefault="00817B8F" w:rsidP="00817B8F">
            <w:pPr>
              <w:spacing w:before="0"/>
              <w:ind w:firstLine="0"/>
              <w:jc w:val="left"/>
            </w:pPr>
            <w:r w:rsidRPr="00817B8F">
              <w:t xml:space="preserve">Linie </w:t>
            </w:r>
            <w:proofErr w:type="spellStart"/>
            <w:r w:rsidRPr="00817B8F">
              <w:t>nezp.cesta</w:t>
            </w:r>
            <w:proofErr w:type="spellEnd"/>
            <w:r w:rsidRPr="00817B8F">
              <w:t xml:space="preserve"> NN</w:t>
            </w:r>
          </w:p>
        </w:tc>
        <w:tc>
          <w:tcPr>
            <w:tcW w:w="1700" w:type="dxa"/>
            <w:tcBorders>
              <w:top w:val="nil"/>
              <w:left w:val="nil"/>
              <w:bottom w:val="single" w:sz="4" w:space="0" w:color="auto"/>
              <w:right w:val="single" w:sz="4" w:space="0" w:color="auto"/>
            </w:tcBorders>
            <w:shd w:val="clear" w:color="auto" w:fill="auto"/>
            <w:vAlign w:val="bottom"/>
            <w:hideMark/>
          </w:tcPr>
          <w:p w14:paraId="7A8045EE"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2607AD6E" w14:textId="77777777" w:rsidR="00817B8F" w:rsidRPr="00817B8F" w:rsidRDefault="00817B8F" w:rsidP="00817B8F">
            <w:pPr>
              <w:spacing w:before="0"/>
              <w:ind w:firstLine="0"/>
              <w:jc w:val="left"/>
            </w:pPr>
            <w:r w:rsidRPr="00817B8F">
              <w:t>Linie svodidlo NP</w:t>
            </w:r>
          </w:p>
        </w:tc>
      </w:tr>
      <w:tr w:rsidR="00817B8F" w:rsidRPr="00817B8F" w14:paraId="11602169"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509AFFE"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3FB19949" w14:textId="77777777" w:rsidR="00817B8F" w:rsidRPr="00817B8F" w:rsidRDefault="00817B8F" w:rsidP="00817B8F">
            <w:pPr>
              <w:spacing w:before="0"/>
              <w:ind w:firstLine="0"/>
              <w:jc w:val="left"/>
            </w:pPr>
            <w:r w:rsidRPr="00817B8F">
              <w:t xml:space="preserve">Linie </w:t>
            </w:r>
            <w:proofErr w:type="spellStart"/>
            <w:r w:rsidRPr="00817B8F">
              <w:t>vod.plocha</w:t>
            </w:r>
            <w:proofErr w:type="spellEnd"/>
            <w:r w:rsidRPr="00817B8F">
              <w:t xml:space="preserve"> VP</w:t>
            </w:r>
          </w:p>
        </w:tc>
        <w:tc>
          <w:tcPr>
            <w:tcW w:w="1700" w:type="dxa"/>
            <w:tcBorders>
              <w:top w:val="nil"/>
              <w:left w:val="nil"/>
              <w:bottom w:val="single" w:sz="4" w:space="0" w:color="auto"/>
              <w:right w:val="single" w:sz="4" w:space="0" w:color="auto"/>
            </w:tcBorders>
            <w:shd w:val="clear" w:color="auto" w:fill="auto"/>
            <w:vAlign w:val="bottom"/>
            <w:hideMark/>
          </w:tcPr>
          <w:p w14:paraId="1B526295"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429CB888" w14:textId="77777777" w:rsidR="00817B8F" w:rsidRPr="00817B8F" w:rsidRDefault="00817B8F" w:rsidP="00817B8F">
            <w:pPr>
              <w:spacing w:before="0"/>
              <w:ind w:firstLine="0"/>
              <w:jc w:val="left"/>
            </w:pPr>
            <w:r w:rsidRPr="00817B8F">
              <w:t>Linie svodidlo NN</w:t>
            </w:r>
          </w:p>
        </w:tc>
      </w:tr>
      <w:tr w:rsidR="00817B8F" w:rsidRPr="00817B8F" w14:paraId="08C16FA6"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FEE711E"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697659AC" w14:textId="77777777" w:rsidR="00817B8F" w:rsidRPr="00817B8F" w:rsidRDefault="00817B8F" w:rsidP="00817B8F">
            <w:pPr>
              <w:spacing w:before="0"/>
              <w:ind w:firstLine="0"/>
              <w:jc w:val="left"/>
            </w:pPr>
            <w:r w:rsidRPr="00817B8F">
              <w:t xml:space="preserve">Linie </w:t>
            </w:r>
            <w:proofErr w:type="spellStart"/>
            <w:r w:rsidRPr="00817B8F">
              <w:t>vod.plocha</w:t>
            </w:r>
            <w:proofErr w:type="spellEnd"/>
            <w:r w:rsidRPr="00817B8F">
              <w:t xml:space="preserve"> NP</w:t>
            </w:r>
          </w:p>
        </w:tc>
        <w:tc>
          <w:tcPr>
            <w:tcW w:w="1700" w:type="dxa"/>
            <w:tcBorders>
              <w:top w:val="nil"/>
              <w:left w:val="nil"/>
              <w:bottom w:val="single" w:sz="4" w:space="0" w:color="auto"/>
              <w:right w:val="single" w:sz="4" w:space="0" w:color="auto"/>
            </w:tcBorders>
            <w:shd w:val="clear" w:color="auto" w:fill="auto"/>
            <w:vAlign w:val="bottom"/>
            <w:hideMark/>
          </w:tcPr>
          <w:p w14:paraId="7C5B0A26"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4BA15EDF" w14:textId="77777777" w:rsidR="00817B8F" w:rsidRPr="00817B8F" w:rsidRDefault="00817B8F" w:rsidP="00817B8F">
            <w:pPr>
              <w:spacing w:before="0"/>
              <w:ind w:firstLine="0"/>
              <w:jc w:val="left"/>
            </w:pPr>
            <w:r w:rsidRPr="00817B8F">
              <w:t xml:space="preserve">Linie </w:t>
            </w:r>
            <w:proofErr w:type="spellStart"/>
            <w:r w:rsidRPr="00817B8F">
              <w:t>opěr.zdi</w:t>
            </w:r>
            <w:proofErr w:type="spellEnd"/>
            <w:r w:rsidRPr="00817B8F">
              <w:t xml:space="preserve"> holá VP</w:t>
            </w:r>
          </w:p>
        </w:tc>
      </w:tr>
      <w:tr w:rsidR="00817B8F" w:rsidRPr="00817B8F" w14:paraId="04E71CBB"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FE4F696"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0DD4DD0B" w14:textId="77777777" w:rsidR="00817B8F" w:rsidRPr="00817B8F" w:rsidRDefault="00817B8F" w:rsidP="00817B8F">
            <w:pPr>
              <w:spacing w:before="0"/>
              <w:ind w:firstLine="0"/>
              <w:jc w:val="left"/>
            </w:pPr>
            <w:r w:rsidRPr="00817B8F">
              <w:t>Linie kolejnice VP</w:t>
            </w:r>
          </w:p>
        </w:tc>
        <w:tc>
          <w:tcPr>
            <w:tcW w:w="1700" w:type="dxa"/>
            <w:tcBorders>
              <w:top w:val="nil"/>
              <w:left w:val="nil"/>
              <w:bottom w:val="single" w:sz="4" w:space="0" w:color="auto"/>
              <w:right w:val="single" w:sz="4" w:space="0" w:color="auto"/>
            </w:tcBorders>
            <w:shd w:val="clear" w:color="auto" w:fill="auto"/>
            <w:vAlign w:val="bottom"/>
            <w:hideMark/>
          </w:tcPr>
          <w:p w14:paraId="3A30AEE9"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78B2F828" w14:textId="77777777" w:rsidR="00817B8F" w:rsidRPr="00817B8F" w:rsidRDefault="00817B8F" w:rsidP="00817B8F">
            <w:pPr>
              <w:spacing w:before="0"/>
              <w:ind w:firstLine="0"/>
              <w:jc w:val="left"/>
            </w:pPr>
            <w:r w:rsidRPr="00817B8F">
              <w:t xml:space="preserve">Linie </w:t>
            </w:r>
            <w:proofErr w:type="spellStart"/>
            <w:r w:rsidRPr="00817B8F">
              <w:t>opěr.zdi</w:t>
            </w:r>
            <w:proofErr w:type="spellEnd"/>
            <w:r w:rsidRPr="00817B8F">
              <w:t xml:space="preserve"> holá VN</w:t>
            </w:r>
          </w:p>
        </w:tc>
      </w:tr>
      <w:tr w:rsidR="00817B8F" w:rsidRPr="00817B8F" w14:paraId="725BD0EF"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145F1B3"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6356299B" w14:textId="77777777" w:rsidR="00817B8F" w:rsidRPr="00817B8F" w:rsidRDefault="00817B8F" w:rsidP="00817B8F">
            <w:pPr>
              <w:spacing w:before="0"/>
              <w:ind w:firstLine="0"/>
              <w:jc w:val="left"/>
            </w:pPr>
            <w:r w:rsidRPr="00817B8F">
              <w:t>Linie kolejnice VN</w:t>
            </w:r>
          </w:p>
        </w:tc>
        <w:tc>
          <w:tcPr>
            <w:tcW w:w="1700" w:type="dxa"/>
            <w:tcBorders>
              <w:top w:val="nil"/>
              <w:left w:val="nil"/>
              <w:bottom w:val="single" w:sz="4" w:space="0" w:color="auto"/>
              <w:right w:val="single" w:sz="4" w:space="0" w:color="auto"/>
            </w:tcBorders>
            <w:shd w:val="clear" w:color="auto" w:fill="auto"/>
            <w:vAlign w:val="bottom"/>
            <w:hideMark/>
          </w:tcPr>
          <w:p w14:paraId="7B870761"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06331FE9" w14:textId="77777777" w:rsidR="00817B8F" w:rsidRPr="00817B8F" w:rsidRDefault="00817B8F" w:rsidP="00817B8F">
            <w:pPr>
              <w:spacing w:before="0"/>
              <w:ind w:firstLine="0"/>
              <w:jc w:val="left"/>
            </w:pPr>
            <w:r w:rsidRPr="00817B8F">
              <w:t xml:space="preserve">Linie </w:t>
            </w:r>
            <w:proofErr w:type="spellStart"/>
            <w:r w:rsidRPr="00817B8F">
              <w:t>opěr.zdi</w:t>
            </w:r>
            <w:proofErr w:type="spellEnd"/>
            <w:r w:rsidRPr="00817B8F">
              <w:t xml:space="preserve"> holá NP</w:t>
            </w:r>
          </w:p>
        </w:tc>
      </w:tr>
      <w:tr w:rsidR="00817B8F" w:rsidRPr="00817B8F" w14:paraId="08260F10"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76B4FDE"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7AE3D8FA" w14:textId="77777777" w:rsidR="00817B8F" w:rsidRPr="00817B8F" w:rsidRDefault="00817B8F" w:rsidP="00817B8F">
            <w:pPr>
              <w:spacing w:before="0"/>
              <w:ind w:firstLine="0"/>
              <w:jc w:val="left"/>
            </w:pPr>
            <w:r w:rsidRPr="00817B8F">
              <w:t>Linie kolejnice NP</w:t>
            </w:r>
          </w:p>
        </w:tc>
        <w:tc>
          <w:tcPr>
            <w:tcW w:w="1700" w:type="dxa"/>
            <w:tcBorders>
              <w:top w:val="nil"/>
              <w:left w:val="nil"/>
              <w:bottom w:val="single" w:sz="4" w:space="0" w:color="auto"/>
              <w:right w:val="single" w:sz="4" w:space="0" w:color="auto"/>
            </w:tcBorders>
            <w:shd w:val="clear" w:color="auto" w:fill="auto"/>
            <w:vAlign w:val="bottom"/>
            <w:hideMark/>
          </w:tcPr>
          <w:p w14:paraId="1207ED27"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5521AE3C" w14:textId="77777777" w:rsidR="00817B8F" w:rsidRPr="00817B8F" w:rsidRDefault="00817B8F" w:rsidP="00817B8F">
            <w:pPr>
              <w:spacing w:before="0"/>
              <w:ind w:firstLine="0"/>
              <w:jc w:val="left"/>
            </w:pPr>
            <w:r w:rsidRPr="00817B8F">
              <w:t xml:space="preserve">Linie </w:t>
            </w:r>
            <w:proofErr w:type="spellStart"/>
            <w:r w:rsidRPr="00817B8F">
              <w:t>opěr.zdi</w:t>
            </w:r>
            <w:proofErr w:type="spellEnd"/>
            <w:r w:rsidRPr="00817B8F">
              <w:t xml:space="preserve"> holá NN</w:t>
            </w:r>
          </w:p>
        </w:tc>
      </w:tr>
      <w:tr w:rsidR="00817B8F" w:rsidRPr="00817B8F" w14:paraId="61FB4021"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71C956E"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5E9D74C6" w14:textId="77777777" w:rsidR="00817B8F" w:rsidRPr="00817B8F" w:rsidRDefault="00817B8F" w:rsidP="00817B8F">
            <w:pPr>
              <w:spacing w:before="0"/>
              <w:ind w:firstLine="0"/>
              <w:jc w:val="left"/>
            </w:pPr>
            <w:r w:rsidRPr="00817B8F">
              <w:t>Linie kolejnice NN</w:t>
            </w:r>
          </w:p>
        </w:tc>
        <w:tc>
          <w:tcPr>
            <w:tcW w:w="1700" w:type="dxa"/>
            <w:tcBorders>
              <w:top w:val="nil"/>
              <w:left w:val="nil"/>
              <w:bottom w:val="single" w:sz="4" w:space="0" w:color="auto"/>
              <w:right w:val="single" w:sz="4" w:space="0" w:color="auto"/>
            </w:tcBorders>
            <w:shd w:val="clear" w:color="auto" w:fill="auto"/>
            <w:vAlign w:val="bottom"/>
            <w:hideMark/>
          </w:tcPr>
          <w:p w14:paraId="5995CBA3"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62B201C8" w14:textId="77777777" w:rsidR="00817B8F" w:rsidRPr="00817B8F" w:rsidRDefault="00817B8F" w:rsidP="00817B8F">
            <w:pPr>
              <w:spacing w:before="0"/>
              <w:ind w:firstLine="0"/>
              <w:jc w:val="left"/>
            </w:pPr>
            <w:r w:rsidRPr="00817B8F">
              <w:t xml:space="preserve">Linie </w:t>
            </w:r>
            <w:proofErr w:type="spellStart"/>
            <w:r w:rsidRPr="00817B8F">
              <w:t>opěr.zdi</w:t>
            </w:r>
            <w:proofErr w:type="spellEnd"/>
            <w:r w:rsidRPr="00817B8F">
              <w:t xml:space="preserve"> vzor VP</w:t>
            </w:r>
          </w:p>
        </w:tc>
      </w:tr>
      <w:tr w:rsidR="00817B8F" w:rsidRPr="00817B8F" w14:paraId="480EA0D9"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ED81018"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41EE6E51" w14:textId="77777777" w:rsidR="00817B8F" w:rsidRPr="00817B8F" w:rsidRDefault="00817B8F" w:rsidP="00817B8F">
            <w:pPr>
              <w:spacing w:before="0"/>
              <w:ind w:firstLine="0"/>
              <w:jc w:val="left"/>
            </w:pPr>
            <w:r w:rsidRPr="00817B8F">
              <w:t xml:space="preserve">Linie </w:t>
            </w:r>
            <w:proofErr w:type="spellStart"/>
            <w:r w:rsidRPr="00817B8F">
              <w:t>kolej_osa</w:t>
            </w:r>
            <w:proofErr w:type="spellEnd"/>
            <w:r w:rsidRPr="00817B8F">
              <w:t xml:space="preserve"> VP</w:t>
            </w:r>
          </w:p>
        </w:tc>
        <w:tc>
          <w:tcPr>
            <w:tcW w:w="1700" w:type="dxa"/>
            <w:tcBorders>
              <w:top w:val="nil"/>
              <w:left w:val="nil"/>
              <w:bottom w:val="single" w:sz="4" w:space="0" w:color="auto"/>
              <w:right w:val="single" w:sz="4" w:space="0" w:color="auto"/>
            </w:tcBorders>
            <w:shd w:val="clear" w:color="auto" w:fill="auto"/>
            <w:vAlign w:val="bottom"/>
            <w:hideMark/>
          </w:tcPr>
          <w:p w14:paraId="730AEE2B"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055FD22C" w14:textId="77777777" w:rsidR="00817B8F" w:rsidRPr="00817B8F" w:rsidRDefault="00817B8F" w:rsidP="00817B8F">
            <w:pPr>
              <w:spacing w:before="0"/>
              <w:ind w:firstLine="0"/>
              <w:jc w:val="left"/>
            </w:pPr>
            <w:r w:rsidRPr="00817B8F">
              <w:t xml:space="preserve">Linie </w:t>
            </w:r>
            <w:proofErr w:type="spellStart"/>
            <w:r w:rsidRPr="00817B8F">
              <w:t>opěr.zdi</w:t>
            </w:r>
            <w:proofErr w:type="spellEnd"/>
            <w:r w:rsidRPr="00817B8F">
              <w:t xml:space="preserve"> vzor VN</w:t>
            </w:r>
          </w:p>
        </w:tc>
      </w:tr>
      <w:tr w:rsidR="00817B8F" w:rsidRPr="00817B8F" w14:paraId="3FD3FECA"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43D8DE1"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7878E3E6" w14:textId="77777777" w:rsidR="00817B8F" w:rsidRPr="00817B8F" w:rsidRDefault="00817B8F" w:rsidP="00817B8F">
            <w:pPr>
              <w:spacing w:before="0"/>
              <w:ind w:firstLine="0"/>
              <w:jc w:val="left"/>
            </w:pPr>
            <w:r w:rsidRPr="00817B8F">
              <w:t xml:space="preserve">Linie </w:t>
            </w:r>
            <w:proofErr w:type="spellStart"/>
            <w:r w:rsidRPr="00817B8F">
              <w:t>kolej_osa</w:t>
            </w:r>
            <w:proofErr w:type="spellEnd"/>
            <w:r w:rsidRPr="00817B8F">
              <w:t xml:space="preserve"> VN</w:t>
            </w:r>
          </w:p>
        </w:tc>
        <w:tc>
          <w:tcPr>
            <w:tcW w:w="1700" w:type="dxa"/>
            <w:tcBorders>
              <w:top w:val="nil"/>
              <w:left w:val="nil"/>
              <w:bottom w:val="single" w:sz="4" w:space="0" w:color="auto"/>
              <w:right w:val="single" w:sz="4" w:space="0" w:color="auto"/>
            </w:tcBorders>
            <w:shd w:val="clear" w:color="auto" w:fill="auto"/>
            <w:vAlign w:val="bottom"/>
            <w:hideMark/>
          </w:tcPr>
          <w:p w14:paraId="50CBF5CD"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3BA18E11" w14:textId="77777777" w:rsidR="00817B8F" w:rsidRPr="00817B8F" w:rsidRDefault="00817B8F" w:rsidP="00817B8F">
            <w:pPr>
              <w:spacing w:before="0"/>
              <w:ind w:firstLine="0"/>
              <w:jc w:val="left"/>
            </w:pPr>
            <w:r w:rsidRPr="00817B8F">
              <w:t xml:space="preserve">Linie </w:t>
            </w:r>
            <w:proofErr w:type="spellStart"/>
            <w:r w:rsidRPr="00817B8F">
              <w:t>opěr.zdi</w:t>
            </w:r>
            <w:proofErr w:type="spellEnd"/>
            <w:r w:rsidRPr="00817B8F">
              <w:t xml:space="preserve"> vzor NP</w:t>
            </w:r>
          </w:p>
        </w:tc>
      </w:tr>
      <w:tr w:rsidR="00817B8F" w:rsidRPr="00817B8F" w14:paraId="6731C01D"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2E25257"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7F7DADF7" w14:textId="77777777" w:rsidR="00817B8F" w:rsidRPr="00817B8F" w:rsidRDefault="00817B8F" w:rsidP="00817B8F">
            <w:pPr>
              <w:spacing w:before="0"/>
              <w:ind w:firstLine="0"/>
              <w:jc w:val="left"/>
            </w:pPr>
            <w:r w:rsidRPr="00817B8F">
              <w:t xml:space="preserve">Linie </w:t>
            </w:r>
            <w:proofErr w:type="spellStart"/>
            <w:r w:rsidRPr="00817B8F">
              <w:t>kolej_osa</w:t>
            </w:r>
            <w:proofErr w:type="spellEnd"/>
            <w:r w:rsidRPr="00817B8F">
              <w:t xml:space="preserve"> NP</w:t>
            </w:r>
          </w:p>
        </w:tc>
        <w:tc>
          <w:tcPr>
            <w:tcW w:w="1700" w:type="dxa"/>
            <w:tcBorders>
              <w:top w:val="nil"/>
              <w:left w:val="nil"/>
              <w:bottom w:val="single" w:sz="4" w:space="0" w:color="auto"/>
              <w:right w:val="single" w:sz="4" w:space="0" w:color="auto"/>
            </w:tcBorders>
            <w:shd w:val="clear" w:color="auto" w:fill="auto"/>
            <w:vAlign w:val="bottom"/>
            <w:hideMark/>
          </w:tcPr>
          <w:p w14:paraId="1387DF2F"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5E89CAB1" w14:textId="77777777" w:rsidR="00817B8F" w:rsidRPr="00817B8F" w:rsidRDefault="00817B8F" w:rsidP="00817B8F">
            <w:pPr>
              <w:spacing w:before="0"/>
              <w:ind w:firstLine="0"/>
              <w:jc w:val="left"/>
            </w:pPr>
            <w:r w:rsidRPr="00817B8F">
              <w:t xml:space="preserve">Linie </w:t>
            </w:r>
            <w:proofErr w:type="spellStart"/>
            <w:r w:rsidRPr="00817B8F">
              <w:t>opěr.zdi</w:t>
            </w:r>
            <w:proofErr w:type="spellEnd"/>
            <w:r w:rsidRPr="00817B8F">
              <w:t xml:space="preserve"> vzor NN</w:t>
            </w:r>
          </w:p>
        </w:tc>
      </w:tr>
      <w:tr w:rsidR="00817B8F" w:rsidRPr="00817B8F" w14:paraId="433AE5A4"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AA4143D"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03A96418" w14:textId="77777777" w:rsidR="00817B8F" w:rsidRPr="00817B8F" w:rsidRDefault="00817B8F" w:rsidP="00817B8F">
            <w:pPr>
              <w:spacing w:before="0"/>
              <w:ind w:firstLine="0"/>
              <w:jc w:val="left"/>
            </w:pPr>
            <w:r w:rsidRPr="00817B8F">
              <w:t xml:space="preserve">Linie </w:t>
            </w:r>
            <w:proofErr w:type="spellStart"/>
            <w:r w:rsidRPr="00817B8F">
              <w:t>kolej_osa</w:t>
            </w:r>
            <w:proofErr w:type="spellEnd"/>
            <w:r w:rsidRPr="00817B8F">
              <w:t xml:space="preserve"> NN</w:t>
            </w:r>
          </w:p>
        </w:tc>
        <w:tc>
          <w:tcPr>
            <w:tcW w:w="1700" w:type="dxa"/>
            <w:tcBorders>
              <w:top w:val="nil"/>
              <w:left w:val="nil"/>
              <w:bottom w:val="single" w:sz="4" w:space="0" w:color="auto"/>
              <w:right w:val="single" w:sz="4" w:space="0" w:color="auto"/>
            </w:tcBorders>
            <w:shd w:val="clear" w:color="auto" w:fill="auto"/>
            <w:vAlign w:val="bottom"/>
            <w:hideMark/>
          </w:tcPr>
          <w:p w14:paraId="1471B0FB"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689F52DD" w14:textId="77777777" w:rsidR="00817B8F" w:rsidRPr="00817B8F" w:rsidRDefault="00817B8F" w:rsidP="00817B8F">
            <w:pPr>
              <w:spacing w:before="0"/>
              <w:ind w:firstLine="0"/>
              <w:jc w:val="left"/>
            </w:pPr>
            <w:r w:rsidRPr="00817B8F">
              <w:t>Linie silnice VP</w:t>
            </w:r>
          </w:p>
        </w:tc>
      </w:tr>
      <w:tr w:rsidR="00817B8F" w:rsidRPr="00817B8F" w14:paraId="60690E48"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58899FF"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2488A82D" w14:textId="77777777" w:rsidR="00817B8F" w:rsidRPr="00817B8F" w:rsidRDefault="00817B8F" w:rsidP="00817B8F">
            <w:pPr>
              <w:spacing w:before="0"/>
              <w:ind w:firstLine="0"/>
              <w:jc w:val="left"/>
            </w:pPr>
            <w:r w:rsidRPr="00817B8F">
              <w:t xml:space="preserve">Linie </w:t>
            </w:r>
            <w:proofErr w:type="spellStart"/>
            <w:r w:rsidRPr="00817B8F">
              <w:t>ter.hrana</w:t>
            </w:r>
            <w:proofErr w:type="spellEnd"/>
            <w:r w:rsidRPr="00817B8F">
              <w:t xml:space="preserve"> VP</w:t>
            </w:r>
          </w:p>
        </w:tc>
        <w:tc>
          <w:tcPr>
            <w:tcW w:w="1700" w:type="dxa"/>
            <w:tcBorders>
              <w:top w:val="nil"/>
              <w:left w:val="nil"/>
              <w:bottom w:val="single" w:sz="4" w:space="0" w:color="auto"/>
              <w:right w:val="single" w:sz="4" w:space="0" w:color="auto"/>
            </w:tcBorders>
            <w:shd w:val="clear" w:color="auto" w:fill="auto"/>
            <w:vAlign w:val="bottom"/>
            <w:hideMark/>
          </w:tcPr>
          <w:p w14:paraId="29A88657"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41366FBA" w14:textId="77777777" w:rsidR="00817B8F" w:rsidRPr="00817B8F" w:rsidRDefault="00817B8F" w:rsidP="00817B8F">
            <w:pPr>
              <w:spacing w:before="0"/>
              <w:ind w:firstLine="0"/>
              <w:jc w:val="left"/>
            </w:pPr>
            <w:r w:rsidRPr="00817B8F">
              <w:t>Linie silnice VN</w:t>
            </w:r>
          </w:p>
        </w:tc>
      </w:tr>
      <w:tr w:rsidR="00817B8F" w:rsidRPr="00817B8F" w14:paraId="6E1416DF"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955C695"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2AB02795" w14:textId="77777777" w:rsidR="00817B8F" w:rsidRPr="00817B8F" w:rsidRDefault="00817B8F" w:rsidP="00817B8F">
            <w:pPr>
              <w:spacing w:before="0"/>
              <w:ind w:firstLine="0"/>
              <w:jc w:val="left"/>
            </w:pPr>
            <w:r w:rsidRPr="00817B8F">
              <w:t xml:space="preserve">Linie </w:t>
            </w:r>
            <w:proofErr w:type="spellStart"/>
            <w:r w:rsidRPr="00817B8F">
              <w:t>ter.hrana</w:t>
            </w:r>
            <w:proofErr w:type="spellEnd"/>
            <w:r w:rsidRPr="00817B8F">
              <w:t xml:space="preserve"> VN</w:t>
            </w:r>
          </w:p>
        </w:tc>
        <w:tc>
          <w:tcPr>
            <w:tcW w:w="1700" w:type="dxa"/>
            <w:tcBorders>
              <w:top w:val="nil"/>
              <w:left w:val="nil"/>
              <w:bottom w:val="single" w:sz="4" w:space="0" w:color="auto"/>
              <w:right w:val="single" w:sz="4" w:space="0" w:color="auto"/>
            </w:tcBorders>
            <w:shd w:val="clear" w:color="auto" w:fill="auto"/>
            <w:vAlign w:val="bottom"/>
            <w:hideMark/>
          </w:tcPr>
          <w:p w14:paraId="42EB56B8"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596AB7A5" w14:textId="77777777" w:rsidR="00817B8F" w:rsidRPr="00817B8F" w:rsidRDefault="00817B8F" w:rsidP="00817B8F">
            <w:pPr>
              <w:spacing w:before="0"/>
              <w:ind w:firstLine="0"/>
              <w:jc w:val="left"/>
            </w:pPr>
            <w:r w:rsidRPr="00817B8F">
              <w:t>Linie silnice NP</w:t>
            </w:r>
          </w:p>
        </w:tc>
      </w:tr>
      <w:tr w:rsidR="00817B8F" w:rsidRPr="00817B8F" w14:paraId="66755E76"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3BE525D"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076A7C40" w14:textId="77777777" w:rsidR="00817B8F" w:rsidRPr="00817B8F" w:rsidRDefault="00817B8F" w:rsidP="00817B8F">
            <w:pPr>
              <w:spacing w:before="0"/>
              <w:ind w:firstLine="0"/>
              <w:jc w:val="left"/>
            </w:pPr>
            <w:r w:rsidRPr="00817B8F">
              <w:t xml:space="preserve">Linie </w:t>
            </w:r>
            <w:proofErr w:type="spellStart"/>
            <w:r w:rsidRPr="00817B8F">
              <w:t>ter.hrana</w:t>
            </w:r>
            <w:proofErr w:type="spellEnd"/>
            <w:r w:rsidRPr="00817B8F">
              <w:t xml:space="preserve"> NP</w:t>
            </w:r>
          </w:p>
        </w:tc>
        <w:tc>
          <w:tcPr>
            <w:tcW w:w="1700" w:type="dxa"/>
            <w:tcBorders>
              <w:top w:val="nil"/>
              <w:left w:val="nil"/>
              <w:bottom w:val="single" w:sz="4" w:space="0" w:color="auto"/>
              <w:right w:val="single" w:sz="4" w:space="0" w:color="auto"/>
            </w:tcBorders>
            <w:shd w:val="clear" w:color="auto" w:fill="auto"/>
            <w:vAlign w:val="bottom"/>
            <w:hideMark/>
          </w:tcPr>
          <w:p w14:paraId="1B2D5B26"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360E879D" w14:textId="77777777" w:rsidR="00817B8F" w:rsidRPr="00817B8F" w:rsidRDefault="00817B8F" w:rsidP="00817B8F">
            <w:pPr>
              <w:spacing w:before="0"/>
              <w:ind w:firstLine="0"/>
              <w:jc w:val="left"/>
            </w:pPr>
            <w:r w:rsidRPr="00817B8F">
              <w:t>Linie silnice NN</w:t>
            </w:r>
          </w:p>
        </w:tc>
      </w:tr>
      <w:tr w:rsidR="00817B8F" w:rsidRPr="00817B8F" w14:paraId="06088B21"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FB5B932"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398E9552" w14:textId="77777777" w:rsidR="00817B8F" w:rsidRPr="00817B8F" w:rsidRDefault="00817B8F" w:rsidP="00817B8F">
            <w:pPr>
              <w:spacing w:before="0"/>
              <w:ind w:firstLine="0"/>
              <w:jc w:val="left"/>
            </w:pPr>
            <w:r w:rsidRPr="00817B8F">
              <w:t xml:space="preserve">Linie </w:t>
            </w:r>
            <w:proofErr w:type="spellStart"/>
            <w:r w:rsidRPr="00817B8F">
              <w:t>ter.hrana</w:t>
            </w:r>
            <w:proofErr w:type="spellEnd"/>
            <w:r w:rsidRPr="00817B8F">
              <w:t xml:space="preserve"> NN</w:t>
            </w:r>
          </w:p>
        </w:tc>
        <w:tc>
          <w:tcPr>
            <w:tcW w:w="1700" w:type="dxa"/>
            <w:tcBorders>
              <w:top w:val="nil"/>
              <w:left w:val="nil"/>
              <w:bottom w:val="single" w:sz="4" w:space="0" w:color="auto"/>
              <w:right w:val="single" w:sz="4" w:space="0" w:color="auto"/>
            </w:tcBorders>
            <w:shd w:val="clear" w:color="auto" w:fill="auto"/>
            <w:vAlign w:val="bottom"/>
            <w:hideMark/>
          </w:tcPr>
          <w:p w14:paraId="2E0342AE"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4E21E986" w14:textId="77777777" w:rsidR="00817B8F" w:rsidRPr="00817B8F" w:rsidRDefault="00817B8F" w:rsidP="00817B8F">
            <w:pPr>
              <w:spacing w:before="0"/>
              <w:ind w:firstLine="0"/>
              <w:jc w:val="left"/>
            </w:pPr>
            <w:r w:rsidRPr="00817B8F">
              <w:t>Linie chodník VP</w:t>
            </w:r>
          </w:p>
        </w:tc>
      </w:tr>
      <w:tr w:rsidR="00817B8F" w:rsidRPr="00817B8F" w14:paraId="1C4AED9D"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0CE357A"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51E63D8B" w14:textId="77777777" w:rsidR="00817B8F" w:rsidRPr="00817B8F" w:rsidRDefault="00817B8F" w:rsidP="00817B8F">
            <w:pPr>
              <w:spacing w:before="0"/>
              <w:ind w:firstLine="0"/>
              <w:jc w:val="left"/>
            </w:pPr>
            <w:r w:rsidRPr="00817B8F">
              <w:t xml:space="preserve">Linie </w:t>
            </w:r>
            <w:proofErr w:type="spellStart"/>
            <w:r w:rsidRPr="00817B8F">
              <w:t>ter.pata</w:t>
            </w:r>
            <w:proofErr w:type="spellEnd"/>
            <w:r w:rsidRPr="00817B8F">
              <w:t xml:space="preserve"> VP</w:t>
            </w:r>
          </w:p>
        </w:tc>
        <w:tc>
          <w:tcPr>
            <w:tcW w:w="1700" w:type="dxa"/>
            <w:tcBorders>
              <w:top w:val="nil"/>
              <w:left w:val="nil"/>
              <w:bottom w:val="single" w:sz="4" w:space="0" w:color="auto"/>
              <w:right w:val="single" w:sz="4" w:space="0" w:color="auto"/>
            </w:tcBorders>
            <w:shd w:val="clear" w:color="auto" w:fill="auto"/>
            <w:vAlign w:val="bottom"/>
            <w:hideMark/>
          </w:tcPr>
          <w:p w14:paraId="08D3EE7E"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457107F4" w14:textId="77777777" w:rsidR="00817B8F" w:rsidRPr="00817B8F" w:rsidRDefault="00817B8F" w:rsidP="00817B8F">
            <w:pPr>
              <w:spacing w:before="0"/>
              <w:ind w:firstLine="0"/>
              <w:jc w:val="left"/>
            </w:pPr>
            <w:r w:rsidRPr="00817B8F">
              <w:t>Linie chodník VN</w:t>
            </w:r>
          </w:p>
        </w:tc>
      </w:tr>
      <w:tr w:rsidR="00817B8F" w:rsidRPr="00817B8F" w14:paraId="7F67E6E9"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18A6EF0"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36CEAAEE" w14:textId="77777777" w:rsidR="00817B8F" w:rsidRPr="00817B8F" w:rsidRDefault="00817B8F" w:rsidP="00817B8F">
            <w:pPr>
              <w:spacing w:before="0"/>
              <w:ind w:firstLine="0"/>
              <w:jc w:val="left"/>
            </w:pPr>
            <w:r w:rsidRPr="00817B8F">
              <w:t xml:space="preserve">Linie </w:t>
            </w:r>
            <w:proofErr w:type="spellStart"/>
            <w:r w:rsidRPr="00817B8F">
              <w:t>ter.pata</w:t>
            </w:r>
            <w:proofErr w:type="spellEnd"/>
            <w:r w:rsidRPr="00817B8F">
              <w:t xml:space="preserve"> VN</w:t>
            </w:r>
          </w:p>
        </w:tc>
        <w:tc>
          <w:tcPr>
            <w:tcW w:w="1700" w:type="dxa"/>
            <w:tcBorders>
              <w:top w:val="nil"/>
              <w:left w:val="nil"/>
              <w:bottom w:val="single" w:sz="4" w:space="0" w:color="auto"/>
              <w:right w:val="single" w:sz="4" w:space="0" w:color="auto"/>
            </w:tcBorders>
            <w:shd w:val="clear" w:color="auto" w:fill="auto"/>
            <w:vAlign w:val="bottom"/>
            <w:hideMark/>
          </w:tcPr>
          <w:p w14:paraId="318039B7"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1F32EAD6" w14:textId="77777777" w:rsidR="00817B8F" w:rsidRPr="00817B8F" w:rsidRDefault="00817B8F" w:rsidP="00817B8F">
            <w:pPr>
              <w:spacing w:before="0"/>
              <w:ind w:firstLine="0"/>
              <w:jc w:val="left"/>
            </w:pPr>
            <w:r w:rsidRPr="00817B8F">
              <w:t>Linie chodník NP</w:t>
            </w:r>
          </w:p>
        </w:tc>
      </w:tr>
      <w:tr w:rsidR="00817B8F" w:rsidRPr="00817B8F" w14:paraId="4B11617A"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50126A4F"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6D8547AA" w14:textId="77777777" w:rsidR="00817B8F" w:rsidRPr="00817B8F" w:rsidRDefault="00817B8F" w:rsidP="00817B8F">
            <w:pPr>
              <w:spacing w:before="0"/>
              <w:ind w:firstLine="0"/>
              <w:jc w:val="left"/>
            </w:pPr>
            <w:r w:rsidRPr="00817B8F">
              <w:t xml:space="preserve">Linie </w:t>
            </w:r>
            <w:proofErr w:type="spellStart"/>
            <w:r w:rsidRPr="00817B8F">
              <w:t>ter.pata</w:t>
            </w:r>
            <w:proofErr w:type="spellEnd"/>
            <w:r w:rsidRPr="00817B8F">
              <w:t xml:space="preserve"> NP</w:t>
            </w:r>
          </w:p>
        </w:tc>
        <w:tc>
          <w:tcPr>
            <w:tcW w:w="1700" w:type="dxa"/>
            <w:tcBorders>
              <w:top w:val="nil"/>
              <w:left w:val="nil"/>
              <w:bottom w:val="single" w:sz="4" w:space="0" w:color="auto"/>
              <w:right w:val="single" w:sz="4" w:space="0" w:color="auto"/>
            </w:tcBorders>
            <w:shd w:val="clear" w:color="auto" w:fill="auto"/>
            <w:vAlign w:val="bottom"/>
            <w:hideMark/>
          </w:tcPr>
          <w:p w14:paraId="2D1B4556"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0A3FC265" w14:textId="77777777" w:rsidR="00817B8F" w:rsidRPr="00817B8F" w:rsidRDefault="00817B8F" w:rsidP="00817B8F">
            <w:pPr>
              <w:spacing w:before="0"/>
              <w:ind w:firstLine="0"/>
              <w:jc w:val="left"/>
            </w:pPr>
            <w:r w:rsidRPr="00817B8F">
              <w:t>Linie chodník NN</w:t>
            </w:r>
          </w:p>
        </w:tc>
      </w:tr>
      <w:tr w:rsidR="00817B8F" w:rsidRPr="00817B8F" w14:paraId="4FC32033"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4D5556A"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373ACA61" w14:textId="77777777" w:rsidR="00817B8F" w:rsidRPr="00817B8F" w:rsidRDefault="00817B8F" w:rsidP="00817B8F">
            <w:pPr>
              <w:spacing w:before="0"/>
              <w:ind w:firstLine="0"/>
              <w:jc w:val="left"/>
            </w:pPr>
            <w:r w:rsidRPr="00817B8F">
              <w:t xml:space="preserve">Linie </w:t>
            </w:r>
            <w:proofErr w:type="spellStart"/>
            <w:r w:rsidRPr="00817B8F">
              <w:t>ter.pata</w:t>
            </w:r>
            <w:proofErr w:type="spellEnd"/>
            <w:r w:rsidRPr="00817B8F">
              <w:t xml:space="preserve"> NN</w:t>
            </w:r>
          </w:p>
        </w:tc>
        <w:tc>
          <w:tcPr>
            <w:tcW w:w="1700" w:type="dxa"/>
            <w:tcBorders>
              <w:top w:val="nil"/>
              <w:left w:val="nil"/>
              <w:bottom w:val="single" w:sz="4" w:space="0" w:color="auto"/>
              <w:right w:val="single" w:sz="4" w:space="0" w:color="auto"/>
            </w:tcBorders>
            <w:shd w:val="clear" w:color="auto" w:fill="auto"/>
            <w:vAlign w:val="bottom"/>
            <w:hideMark/>
          </w:tcPr>
          <w:p w14:paraId="6572C347"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7EBA650A" w14:textId="77777777" w:rsidR="00817B8F" w:rsidRPr="00817B8F" w:rsidRDefault="00817B8F" w:rsidP="00817B8F">
            <w:pPr>
              <w:spacing w:before="0"/>
              <w:ind w:firstLine="0"/>
              <w:jc w:val="left"/>
            </w:pPr>
            <w:r w:rsidRPr="00817B8F">
              <w:t xml:space="preserve">Linie </w:t>
            </w:r>
            <w:proofErr w:type="spellStart"/>
            <w:r w:rsidRPr="00817B8F">
              <w:t>neroz</w:t>
            </w:r>
            <w:proofErr w:type="spellEnd"/>
            <w:r w:rsidRPr="00817B8F">
              <w:t>. VP</w:t>
            </w:r>
          </w:p>
        </w:tc>
      </w:tr>
      <w:tr w:rsidR="00817B8F" w:rsidRPr="00817B8F" w14:paraId="52542543"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BB73034" w14:textId="77777777" w:rsidR="00817B8F" w:rsidRPr="00817B8F" w:rsidRDefault="00817B8F" w:rsidP="00817B8F">
            <w:pPr>
              <w:spacing w:before="0"/>
              <w:ind w:firstLine="0"/>
              <w:jc w:val="left"/>
            </w:pPr>
            <w:r w:rsidRPr="00817B8F">
              <w:lastRenderedPageBreak/>
              <w:t>ZPS - linie</w:t>
            </w:r>
          </w:p>
        </w:tc>
        <w:tc>
          <w:tcPr>
            <w:tcW w:w="3280" w:type="dxa"/>
            <w:tcBorders>
              <w:top w:val="nil"/>
              <w:left w:val="nil"/>
              <w:bottom w:val="single" w:sz="4" w:space="0" w:color="auto"/>
              <w:right w:val="single" w:sz="4" w:space="0" w:color="auto"/>
            </w:tcBorders>
            <w:shd w:val="clear" w:color="auto" w:fill="auto"/>
            <w:vAlign w:val="bottom"/>
            <w:hideMark/>
          </w:tcPr>
          <w:p w14:paraId="0DC0EF0B" w14:textId="77777777" w:rsidR="00817B8F" w:rsidRPr="00817B8F" w:rsidRDefault="00817B8F" w:rsidP="00817B8F">
            <w:pPr>
              <w:spacing w:before="0"/>
              <w:ind w:firstLine="0"/>
              <w:jc w:val="left"/>
            </w:pPr>
            <w:r w:rsidRPr="00817B8F">
              <w:t xml:space="preserve">Linie </w:t>
            </w:r>
            <w:proofErr w:type="spellStart"/>
            <w:r w:rsidRPr="00817B8F">
              <w:t>výšk.šrafy</w:t>
            </w:r>
            <w:proofErr w:type="spellEnd"/>
            <w:r w:rsidRPr="00817B8F">
              <w:t xml:space="preserve"> VP</w:t>
            </w:r>
          </w:p>
        </w:tc>
        <w:tc>
          <w:tcPr>
            <w:tcW w:w="1700" w:type="dxa"/>
            <w:tcBorders>
              <w:top w:val="nil"/>
              <w:left w:val="nil"/>
              <w:bottom w:val="single" w:sz="4" w:space="0" w:color="auto"/>
              <w:right w:val="single" w:sz="4" w:space="0" w:color="auto"/>
            </w:tcBorders>
            <w:shd w:val="clear" w:color="auto" w:fill="auto"/>
            <w:vAlign w:val="bottom"/>
            <w:hideMark/>
          </w:tcPr>
          <w:p w14:paraId="3D9F3CA8"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20E6D3B2" w14:textId="77777777" w:rsidR="00817B8F" w:rsidRPr="00817B8F" w:rsidRDefault="00817B8F" w:rsidP="00817B8F">
            <w:pPr>
              <w:spacing w:before="0"/>
              <w:ind w:firstLine="0"/>
              <w:jc w:val="left"/>
            </w:pPr>
            <w:r w:rsidRPr="00817B8F">
              <w:t xml:space="preserve">Linie </w:t>
            </w:r>
            <w:proofErr w:type="spellStart"/>
            <w:r w:rsidRPr="00817B8F">
              <w:t>neroz</w:t>
            </w:r>
            <w:proofErr w:type="spellEnd"/>
            <w:r w:rsidRPr="00817B8F">
              <w:t>. VN</w:t>
            </w:r>
          </w:p>
        </w:tc>
      </w:tr>
      <w:tr w:rsidR="00817B8F" w:rsidRPr="00817B8F" w14:paraId="7B29DDEF"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1264DC4"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35820430" w14:textId="77777777" w:rsidR="00817B8F" w:rsidRPr="00817B8F" w:rsidRDefault="00817B8F" w:rsidP="00817B8F">
            <w:pPr>
              <w:spacing w:before="0"/>
              <w:ind w:firstLine="0"/>
              <w:jc w:val="left"/>
            </w:pPr>
            <w:r w:rsidRPr="00817B8F">
              <w:t xml:space="preserve">Linie </w:t>
            </w:r>
            <w:proofErr w:type="spellStart"/>
            <w:r w:rsidRPr="00817B8F">
              <w:t>výšk.šrafy</w:t>
            </w:r>
            <w:proofErr w:type="spellEnd"/>
            <w:r w:rsidRPr="00817B8F">
              <w:t xml:space="preserve"> NP</w:t>
            </w:r>
          </w:p>
        </w:tc>
        <w:tc>
          <w:tcPr>
            <w:tcW w:w="1700" w:type="dxa"/>
            <w:tcBorders>
              <w:top w:val="nil"/>
              <w:left w:val="nil"/>
              <w:bottom w:val="single" w:sz="4" w:space="0" w:color="auto"/>
              <w:right w:val="single" w:sz="4" w:space="0" w:color="auto"/>
            </w:tcBorders>
            <w:shd w:val="clear" w:color="auto" w:fill="auto"/>
            <w:vAlign w:val="bottom"/>
            <w:hideMark/>
          </w:tcPr>
          <w:p w14:paraId="57E770D1"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64DFDCE3" w14:textId="77777777" w:rsidR="00817B8F" w:rsidRPr="00817B8F" w:rsidRDefault="00817B8F" w:rsidP="00817B8F">
            <w:pPr>
              <w:spacing w:before="0"/>
              <w:ind w:firstLine="0"/>
              <w:jc w:val="left"/>
            </w:pPr>
            <w:r w:rsidRPr="00817B8F">
              <w:t xml:space="preserve">Linie </w:t>
            </w:r>
            <w:proofErr w:type="spellStart"/>
            <w:r w:rsidRPr="00817B8F">
              <w:t>neroz</w:t>
            </w:r>
            <w:proofErr w:type="spellEnd"/>
            <w:r w:rsidRPr="00817B8F">
              <w:t>. NP</w:t>
            </w:r>
          </w:p>
        </w:tc>
      </w:tr>
      <w:tr w:rsidR="00817B8F" w:rsidRPr="00817B8F" w14:paraId="7B4A00B3"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0340221"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36425978" w14:textId="77777777" w:rsidR="00817B8F" w:rsidRPr="00817B8F" w:rsidRDefault="00817B8F" w:rsidP="00817B8F">
            <w:pPr>
              <w:spacing w:before="0"/>
              <w:ind w:firstLine="0"/>
              <w:jc w:val="left"/>
            </w:pPr>
            <w:r w:rsidRPr="00817B8F">
              <w:t>Výškopis vrstevnice zákl.5m</w:t>
            </w:r>
          </w:p>
        </w:tc>
        <w:tc>
          <w:tcPr>
            <w:tcW w:w="1700" w:type="dxa"/>
            <w:tcBorders>
              <w:top w:val="nil"/>
              <w:left w:val="nil"/>
              <w:bottom w:val="single" w:sz="4" w:space="0" w:color="auto"/>
              <w:right w:val="single" w:sz="4" w:space="0" w:color="auto"/>
            </w:tcBorders>
            <w:shd w:val="clear" w:color="auto" w:fill="auto"/>
            <w:vAlign w:val="bottom"/>
            <w:hideMark/>
          </w:tcPr>
          <w:p w14:paraId="2A6F3440"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0734450F" w14:textId="77777777" w:rsidR="00817B8F" w:rsidRPr="00817B8F" w:rsidRDefault="00817B8F" w:rsidP="00817B8F">
            <w:pPr>
              <w:spacing w:before="0"/>
              <w:ind w:firstLine="0"/>
              <w:jc w:val="left"/>
            </w:pPr>
            <w:r w:rsidRPr="00817B8F">
              <w:t xml:space="preserve">Linie </w:t>
            </w:r>
            <w:proofErr w:type="spellStart"/>
            <w:r w:rsidRPr="00817B8F">
              <w:t>neroz</w:t>
            </w:r>
            <w:proofErr w:type="spellEnd"/>
            <w:r w:rsidRPr="00817B8F">
              <w:t>. NN</w:t>
            </w:r>
          </w:p>
        </w:tc>
      </w:tr>
      <w:tr w:rsidR="00817B8F" w:rsidRPr="00817B8F" w14:paraId="0DF8B6A5"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109D254"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50D6D1BB" w14:textId="77777777" w:rsidR="00817B8F" w:rsidRPr="00817B8F" w:rsidRDefault="00817B8F" w:rsidP="00817B8F">
            <w:pPr>
              <w:spacing w:before="0"/>
              <w:ind w:firstLine="0"/>
              <w:jc w:val="left"/>
            </w:pPr>
            <w:r w:rsidRPr="00817B8F">
              <w:t>Výškopis vrstevnice zákl.1m</w:t>
            </w:r>
          </w:p>
        </w:tc>
        <w:tc>
          <w:tcPr>
            <w:tcW w:w="1700" w:type="dxa"/>
            <w:tcBorders>
              <w:top w:val="nil"/>
              <w:left w:val="nil"/>
              <w:bottom w:val="single" w:sz="4" w:space="0" w:color="auto"/>
              <w:right w:val="single" w:sz="4" w:space="0" w:color="auto"/>
            </w:tcBorders>
            <w:shd w:val="clear" w:color="auto" w:fill="auto"/>
            <w:vAlign w:val="bottom"/>
            <w:hideMark/>
          </w:tcPr>
          <w:p w14:paraId="5C38DE61"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0CB81B37" w14:textId="77777777" w:rsidR="00817B8F" w:rsidRPr="00817B8F" w:rsidRDefault="00817B8F" w:rsidP="00817B8F">
            <w:pPr>
              <w:spacing w:before="0"/>
              <w:ind w:firstLine="0"/>
              <w:jc w:val="left"/>
            </w:pPr>
            <w:r w:rsidRPr="00817B8F">
              <w:t xml:space="preserve">Linie </w:t>
            </w:r>
            <w:proofErr w:type="spellStart"/>
            <w:r w:rsidRPr="00817B8F">
              <w:t>roz.zpev.ploch</w:t>
            </w:r>
            <w:proofErr w:type="spellEnd"/>
            <w:r w:rsidRPr="00817B8F">
              <w:t xml:space="preserve"> VP</w:t>
            </w:r>
          </w:p>
        </w:tc>
      </w:tr>
      <w:tr w:rsidR="00817B8F" w:rsidRPr="00817B8F" w14:paraId="722DD093"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9838B1F"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667CDA0F" w14:textId="77777777" w:rsidR="00817B8F" w:rsidRPr="00817B8F" w:rsidRDefault="00817B8F" w:rsidP="00817B8F">
            <w:pPr>
              <w:spacing w:before="0"/>
              <w:ind w:firstLine="0"/>
              <w:jc w:val="left"/>
            </w:pPr>
            <w:r w:rsidRPr="00817B8F">
              <w:t>Výškopis vrstevnice zákl.0.5m</w:t>
            </w:r>
          </w:p>
        </w:tc>
        <w:tc>
          <w:tcPr>
            <w:tcW w:w="1700" w:type="dxa"/>
            <w:tcBorders>
              <w:top w:val="nil"/>
              <w:left w:val="nil"/>
              <w:bottom w:val="single" w:sz="4" w:space="0" w:color="auto"/>
              <w:right w:val="single" w:sz="4" w:space="0" w:color="auto"/>
            </w:tcBorders>
            <w:shd w:val="clear" w:color="auto" w:fill="auto"/>
            <w:vAlign w:val="bottom"/>
            <w:hideMark/>
          </w:tcPr>
          <w:p w14:paraId="5EC65B52"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7AAA4BE0" w14:textId="77777777" w:rsidR="00817B8F" w:rsidRPr="00817B8F" w:rsidRDefault="00817B8F" w:rsidP="00817B8F">
            <w:pPr>
              <w:spacing w:before="0"/>
              <w:ind w:firstLine="0"/>
              <w:jc w:val="left"/>
            </w:pPr>
            <w:r w:rsidRPr="00817B8F">
              <w:t xml:space="preserve">Linie </w:t>
            </w:r>
            <w:proofErr w:type="spellStart"/>
            <w:r w:rsidRPr="00817B8F">
              <w:t>roz.zpev.ploch</w:t>
            </w:r>
            <w:proofErr w:type="spellEnd"/>
            <w:r w:rsidRPr="00817B8F">
              <w:t xml:space="preserve"> VN</w:t>
            </w:r>
          </w:p>
        </w:tc>
      </w:tr>
      <w:tr w:rsidR="00817B8F" w:rsidRPr="00817B8F" w14:paraId="1977E598"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2A78F83"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51397506" w14:textId="77777777" w:rsidR="00817B8F" w:rsidRPr="00817B8F" w:rsidRDefault="00817B8F" w:rsidP="00817B8F">
            <w:pPr>
              <w:spacing w:before="0"/>
              <w:ind w:firstLine="0"/>
              <w:jc w:val="left"/>
            </w:pPr>
            <w:r w:rsidRPr="00817B8F">
              <w:t>Výškopis vrstevnice pomoc.1/2_I</w:t>
            </w:r>
          </w:p>
        </w:tc>
        <w:tc>
          <w:tcPr>
            <w:tcW w:w="1700" w:type="dxa"/>
            <w:tcBorders>
              <w:top w:val="nil"/>
              <w:left w:val="nil"/>
              <w:bottom w:val="single" w:sz="4" w:space="0" w:color="auto"/>
              <w:right w:val="single" w:sz="4" w:space="0" w:color="auto"/>
            </w:tcBorders>
            <w:shd w:val="clear" w:color="auto" w:fill="auto"/>
            <w:vAlign w:val="bottom"/>
            <w:hideMark/>
          </w:tcPr>
          <w:p w14:paraId="244B3841"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74B9DD9E" w14:textId="77777777" w:rsidR="00817B8F" w:rsidRPr="00817B8F" w:rsidRDefault="00817B8F" w:rsidP="00817B8F">
            <w:pPr>
              <w:spacing w:before="0"/>
              <w:ind w:firstLine="0"/>
              <w:jc w:val="left"/>
            </w:pPr>
            <w:r w:rsidRPr="00817B8F">
              <w:t xml:space="preserve">Linie </w:t>
            </w:r>
            <w:proofErr w:type="spellStart"/>
            <w:r w:rsidRPr="00817B8F">
              <w:t>roz.zpev.ploch</w:t>
            </w:r>
            <w:proofErr w:type="spellEnd"/>
            <w:r w:rsidRPr="00817B8F">
              <w:t xml:space="preserve"> NP</w:t>
            </w:r>
          </w:p>
        </w:tc>
      </w:tr>
      <w:tr w:rsidR="00817B8F" w:rsidRPr="00817B8F" w14:paraId="0E8305D1"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7AFC0FA"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1C8AF89C" w14:textId="77777777" w:rsidR="00817B8F" w:rsidRPr="00817B8F" w:rsidRDefault="00817B8F" w:rsidP="00817B8F">
            <w:pPr>
              <w:spacing w:before="0"/>
              <w:ind w:firstLine="0"/>
              <w:jc w:val="left"/>
            </w:pPr>
            <w:r w:rsidRPr="00817B8F">
              <w:t>Výškopis vrstevnice pomoc.1/4_I</w:t>
            </w:r>
          </w:p>
        </w:tc>
        <w:tc>
          <w:tcPr>
            <w:tcW w:w="1700" w:type="dxa"/>
            <w:tcBorders>
              <w:top w:val="nil"/>
              <w:left w:val="nil"/>
              <w:bottom w:val="single" w:sz="4" w:space="0" w:color="auto"/>
              <w:right w:val="single" w:sz="4" w:space="0" w:color="auto"/>
            </w:tcBorders>
            <w:shd w:val="clear" w:color="auto" w:fill="auto"/>
            <w:vAlign w:val="bottom"/>
            <w:hideMark/>
          </w:tcPr>
          <w:p w14:paraId="1A703E95"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5F1D9FA9" w14:textId="77777777" w:rsidR="00817B8F" w:rsidRPr="00817B8F" w:rsidRDefault="00817B8F" w:rsidP="00817B8F">
            <w:pPr>
              <w:spacing w:before="0"/>
              <w:ind w:firstLine="0"/>
              <w:jc w:val="left"/>
            </w:pPr>
            <w:r w:rsidRPr="00817B8F">
              <w:t xml:space="preserve">Linie </w:t>
            </w:r>
            <w:proofErr w:type="spellStart"/>
            <w:r w:rsidRPr="00817B8F">
              <w:t>roz.zpev.ploch</w:t>
            </w:r>
            <w:proofErr w:type="spellEnd"/>
            <w:r w:rsidRPr="00817B8F">
              <w:t xml:space="preserve"> NN</w:t>
            </w:r>
          </w:p>
        </w:tc>
      </w:tr>
      <w:tr w:rsidR="00817B8F" w:rsidRPr="00817B8F" w14:paraId="6CD3B1AE"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5382DA39"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5DFA987E" w14:textId="77777777" w:rsidR="00817B8F" w:rsidRPr="00817B8F" w:rsidRDefault="00817B8F" w:rsidP="00817B8F">
            <w:pPr>
              <w:spacing w:before="0"/>
              <w:ind w:firstLine="0"/>
              <w:jc w:val="left"/>
            </w:pPr>
            <w:r w:rsidRPr="00817B8F">
              <w:t xml:space="preserve">Zeleň </w:t>
            </w:r>
            <w:proofErr w:type="spellStart"/>
            <w:r w:rsidRPr="00817B8F">
              <w:t>souv.porost</w:t>
            </w:r>
            <w:proofErr w:type="spellEnd"/>
            <w:r w:rsidRPr="00817B8F">
              <w:t xml:space="preserve"> VP</w:t>
            </w:r>
          </w:p>
        </w:tc>
        <w:tc>
          <w:tcPr>
            <w:tcW w:w="1700" w:type="dxa"/>
            <w:tcBorders>
              <w:top w:val="nil"/>
              <w:left w:val="nil"/>
              <w:bottom w:val="single" w:sz="4" w:space="0" w:color="auto"/>
              <w:right w:val="single" w:sz="4" w:space="0" w:color="auto"/>
            </w:tcBorders>
            <w:shd w:val="clear" w:color="auto" w:fill="auto"/>
            <w:vAlign w:val="bottom"/>
            <w:hideMark/>
          </w:tcPr>
          <w:p w14:paraId="71B9072B"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6254DDF4" w14:textId="77777777" w:rsidR="00817B8F" w:rsidRPr="00817B8F" w:rsidRDefault="00817B8F" w:rsidP="00817B8F">
            <w:pPr>
              <w:spacing w:before="0"/>
              <w:ind w:firstLine="0"/>
              <w:jc w:val="left"/>
            </w:pPr>
            <w:r w:rsidRPr="00817B8F">
              <w:t xml:space="preserve">Linie </w:t>
            </w:r>
            <w:proofErr w:type="spellStart"/>
            <w:r w:rsidRPr="00817B8F">
              <w:t>nezp.cesta</w:t>
            </w:r>
            <w:proofErr w:type="spellEnd"/>
            <w:r w:rsidRPr="00817B8F">
              <w:t xml:space="preserve"> VP</w:t>
            </w:r>
          </w:p>
        </w:tc>
      </w:tr>
      <w:tr w:rsidR="00817B8F" w:rsidRPr="00817B8F" w14:paraId="0AC3CC88"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0544A76"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0CB95A3A" w14:textId="77777777" w:rsidR="00817B8F" w:rsidRPr="00817B8F" w:rsidRDefault="00817B8F" w:rsidP="00817B8F">
            <w:pPr>
              <w:spacing w:before="0"/>
              <w:ind w:firstLine="0"/>
              <w:jc w:val="left"/>
            </w:pPr>
            <w:r w:rsidRPr="00817B8F">
              <w:t xml:space="preserve">Zeleň </w:t>
            </w:r>
            <w:proofErr w:type="spellStart"/>
            <w:r w:rsidRPr="00817B8F">
              <w:t>souv.porost</w:t>
            </w:r>
            <w:proofErr w:type="spellEnd"/>
            <w:r w:rsidRPr="00817B8F">
              <w:t xml:space="preserve"> VN</w:t>
            </w:r>
          </w:p>
        </w:tc>
        <w:tc>
          <w:tcPr>
            <w:tcW w:w="1700" w:type="dxa"/>
            <w:tcBorders>
              <w:top w:val="nil"/>
              <w:left w:val="nil"/>
              <w:bottom w:val="single" w:sz="4" w:space="0" w:color="auto"/>
              <w:right w:val="single" w:sz="4" w:space="0" w:color="auto"/>
            </w:tcBorders>
            <w:shd w:val="clear" w:color="auto" w:fill="auto"/>
            <w:vAlign w:val="bottom"/>
            <w:hideMark/>
          </w:tcPr>
          <w:p w14:paraId="3DC70FE1"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18B8F60B" w14:textId="77777777" w:rsidR="00817B8F" w:rsidRPr="00817B8F" w:rsidRDefault="00817B8F" w:rsidP="00817B8F">
            <w:pPr>
              <w:spacing w:before="0"/>
              <w:ind w:firstLine="0"/>
              <w:jc w:val="left"/>
            </w:pPr>
            <w:r w:rsidRPr="00817B8F">
              <w:t xml:space="preserve">Linie </w:t>
            </w:r>
            <w:proofErr w:type="spellStart"/>
            <w:r w:rsidRPr="00817B8F">
              <w:t>nezp.cesta</w:t>
            </w:r>
            <w:proofErr w:type="spellEnd"/>
            <w:r w:rsidRPr="00817B8F">
              <w:t xml:space="preserve"> VN</w:t>
            </w:r>
          </w:p>
        </w:tc>
      </w:tr>
      <w:tr w:rsidR="00817B8F" w:rsidRPr="00817B8F" w14:paraId="74C71CBB"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48A2A4B"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13852B28" w14:textId="77777777" w:rsidR="00817B8F" w:rsidRPr="00817B8F" w:rsidRDefault="00817B8F" w:rsidP="00817B8F">
            <w:pPr>
              <w:spacing w:before="0"/>
              <w:ind w:firstLine="0"/>
              <w:jc w:val="left"/>
            </w:pPr>
            <w:r w:rsidRPr="00817B8F">
              <w:t xml:space="preserve">Zeleň </w:t>
            </w:r>
            <w:proofErr w:type="spellStart"/>
            <w:r w:rsidRPr="00817B8F">
              <w:t>souv.porost</w:t>
            </w:r>
            <w:proofErr w:type="spellEnd"/>
            <w:r w:rsidRPr="00817B8F">
              <w:t xml:space="preserve"> NP</w:t>
            </w:r>
          </w:p>
        </w:tc>
        <w:tc>
          <w:tcPr>
            <w:tcW w:w="1700" w:type="dxa"/>
            <w:tcBorders>
              <w:top w:val="nil"/>
              <w:left w:val="nil"/>
              <w:bottom w:val="single" w:sz="4" w:space="0" w:color="auto"/>
              <w:right w:val="single" w:sz="4" w:space="0" w:color="auto"/>
            </w:tcBorders>
            <w:shd w:val="clear" w:color="auto" w:fill="auto"/>
            <w:vAlign w:val="bottom"/>
            <w:hideMark/>
          </w:tcPr>
          <w:p w14:paraId="76D561F0"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731B2E2B" w14:textId="77777777" w:rsidR="00817B8F" w:rsidRPr="00817B8F" w:rsidRDefault="00817B8F" w:rsidP="00817B8F">
            <w:pPr>
              <w:spacing w:before="0"/>
              <w:ind w:firstLine="0"/>
              <w:jc w:val="left"/>
            </w:pPr>
            <w:r w:rsidRPr="00817B8F">
              <w:t xml:space="preserve">Linie </w:t>
            </w:r>
            <w:proofErr w:type="spellStart"/>
            <w:r w:rsidRPr="00817B8F">
              <w:t>nezp.cesta</w:t>
            </w:r>
            <w:proofErr w:type="spellEnd"/>
            <w:r w:rsidRPr="00817B8F">
              <w:t xml:space="preserve"> NP</w:t>
            </w:r>
          </w:p>
        </w:tc>
      </w:tr>
      <w:tr w:rsidR="00817B8F" w:rsidRPr="00817B8F" w14:paraId="0E3340D7"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5A62E8B"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235440AC" w14:textId="77777777" w:rsidR="00817B8F" w:rsidRPr="00817B8F" w:rsidRDefault="00817B8F" w:rsidP="00817B8F">
            <w:pPr>
              <w:spacing w:before="0"/>
              <w:ind w:firstLine="0"/>
              <w:jc w:val="left"/>
            </w:pPr>
            <w:r w:rsidRPr="00817B8F">
              <w:t xml:space="preserve">Zeleň </w:t>
            </w:r>
            <w:proofErr w:type="spellStart"/>
            <w:r w:rsidRPr="00817B8F">
              <w:t>souv.porost</w:t>
            </w:r>
            <w:proofErr w:type="spellEnd"/>
            <w:r w:rsidRPr="00817B8F">
              <w:t xml:space="preserve"> NN</w:t>
            </w:r>
          </w:p>
        </w:tc>
        <w:tc>
          <w:tcPr>
            <w:tcW w:w="1700" w:type="dxa"/>
            <w:tcBorders>
              <w:top w:val="nil"/>
              <w:left w:val="nil"/>
              <w:bottom w:val="single" w:sz="4" w:space="0" w:color="auto"/>
              <w:right w:val="single" w:sz="4" w:space="0" w:color="auto"/>
            </w:tcBorders>
            <w:shd w:val="clear" w:color="auto" w:fill="auto"/>
            <w:vAlign w:val="bottom"/>
            <w:hideMark/>
          </w:tcPr>
          <w:p w14:paraId="7241C678"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6067EE71" w14:textId="77777777" w:rsidR="00817B8F" w:rsidRPr="00817B8F" w:rsidRDefault="00817B8F" w:rsidP="00817B8F">
            <w:pPr>
              <w:spacing w:before="0"/>
              <w:ind w:firstLine="0"/>
              <w:jc w:val="left"/>
            </w:pPr>
            <w:r w:rsidRPr="00817B8F">
              <w:t xml:space="preserve">Linie </w:t>
            </w:r>
            <w:proofErr w:type="spellStart"/>
            <w:r w:rsidRPr="00817B8F">
              <w:t>nezp.cesta</w:t>
            </w:r>
            <w:proofErr w:type="spellEnd"/>
            <w:r w:rsidRPr="00817B8F">
              <w:t xml:space="preserve"> NN</w:t>
            </w:r>
          </w:p>
        </w:tc>
      </w:tr>
      <w:tr w:rsidR="00817B8F" w:rsidRPr="00817B8F" w14:paraId="225769A8"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5F4B3F23"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64C2030B" w14:textId="77777777" w:rsidR="00817B8F" w:rsidRPr="00817B8F" w:rsidRDefault="00817B8F" w:rsidP="00817B8F">
            <w:pPr>
              <w:spacing w:before="0"/>
              <w:ind w:firstLine="0"/>
              <w:jc w:val="left"/>
            </w:pPr>
            <w:r w:rsidRPr="00817B8F">
              <w:t xml:space="preserve">Zeleň </w:t>
            </w:r>
            <w:proofErr w:type="spellStart"/>
            <w:r w:rsidRPr="00817B8F">
              <w:t>rozh.kultur</w:t>
            </w:r>
            <w:proofErr w:type="spellEnd"/>
            <w:r w:rsidRPr="00817B8F">
              <w:t xml:space="preserve"> VP</w:t>
            </w:r>
          </w:p>
        </w:tc>
        <w:tc>
          <w:tcPr>
            <w:tcW w:w="1700" w:type="dxa"/>
            <w:tcBorders>
              <w:top w:val="nil"/>
              <w:left w:val="nil"/>
              <w:bottom w:val="single" w:sz="4" w:space="0" w:color="auto"/>
              <w:right w:val="single" w:sz="4" w:space="0" w:color="auto"/>
            </w:tcBorders>
            <w:shd w:val="clear" w:color="auto" w:fill="auto"/>
            <w:vAlign w:val="bottom"/>
            <w:hideMark/>
          </w:tcPr>
          <w:p w14:paraId="01FBBB54"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314E426F" w14:textId="77777777" w:rsidR="00817B8F" w:rsidRPr="00817B8F" w:rsidRDefault="00817B8F" w:rsidP="00817B8F">
            <w:pPr>
              <w:spacing w:before="0"/>
              <w:ind w:firstLine="0"/>
              <w:jc w:val="left"/>
            </w:pPr>
            <w:r w:rsidRPr="00817B8F">
              <w:t xml:space="preserve">Linie </w:t>
            </w:r>
            <w:proofErr w:type="spellStart"/>
            <w:r w:rsidRPr="00817B8F">
              <w:t>vod.plocha</w:t>
            </w:r>
            <w:proofErr w:type="spellEnd"/>
            <w:r w:rsidRPr="00817B8F">
              <w:t xml:space="preserve"> VP</w:t>
            </w:r>
          </w:p>
        </w:tc>
      </w:tr>
      <w:tr w:rsidR="00817B8F" w:rsidRPr="00817B8F" w14:paraId="15D3D2CC"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E7D0789"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6D96BA67" w14:textId="77777777" w:rsidR="00817B8F" w:rsidRPr="00817B8F" w:rsidRDefault="00817B8F" w:rsidP="00817B8F">
            <w:pPr>
              <w:spacing w:before="0"/>
              <w:ind w:firstLine="0"/>
              <w:jc w:val="left"/>
            </w:pPr>
            <w:r w:rsidRPr="00817B8F">
              <w:t xml:space="preserve">Zeleň </w:t>
            </w:r>
            <w:proofErr w:type="spellStart"/>
            <w:r w:rsidRPr="00817B8F">
              <w:t>rozh.kultur</w:t>
            </w:r>
            <w:proofErr w:type="spellEnd"/>
            <w:r w:rsidRPr="00817B8F">
              <w:t xml:space="preserve"> NP</w:t>
            </w:r>
          </w:p>
        </w:tc>
        <w:tc>
          <w:tcPr>
            <w:tcW w:w="1700" w:type="dxa"/>
            <w:tcBorders>
              <w:top w:val="nil"/>
              <w:left w:val="nil"/>
              <w:bottom w:val="single" w:sz="4" w:space="0" w:color="auto"/>
              <w:right w:val="single" w:sz="4" w:space="0" w:color="auto"/>
            </w:tcBorders>
            <w:shd w:val="clear" w:color="auto" w:fill="auto"/>
            <w:vAlign w:val="bottom"/>
            <w:hideMark/>
          </w:tcPr>
          <w:p w14:paraId="4A7A04FE"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461E5C9D" w14:textId="77777777" w:rsidR="00817B8F" w:rsidRPr="00817B8F" w:rsidRDefault="00817B8F" w:rsidP="00817B8F">
            <w:pPr>
              <w:spacing w:before="0"/>
              <w:ind w:firstLine="0"/>
              <w:jc w:val="left"/>
            </w:pPr>
            <w:r w:rsidRPr="00817B8F">
              <w:t xml:space="preserve">Linie </w:t>
            </w:r>
            <w:proofErr w:type="spellStart"/>
            <w:r w:rsidRPr="00817B8F">
              <w:t>vod.plocha</w:t>
            </w:r>
            <w:proofErr w:type="spellEnd"/>
            <w:r w:rsidRPr="00817B8F">
              <w:t xml:space="preserve"> NP</w:t>
            </w:r>
          </w:p>
        </w:tc>
      </w:tr>
      <w:tr w:rsidR="00817B8F" w:rsidRPr="00817B8F" w14:paraId="14B3C5FE"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A4A94D4"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1A3C761D" w14:textId="77777777" w:rsidR="00817B8F" w:rsidRPr="00817B8F" w:rsidRDefault="00817B8F" w:rsidP="00817B8F">
            <w:pPr>
              <w:spacing w:before="0"/>
              <w:ind w:firstLine="0"/>
              <w:jc w:val="left"/>
            </w:pPr>
            <w:r w:rsidRPr="00817B8F">
              <w:t xml:space="preserve">Linie </w:t>
            </w:r>
            <w:proofErr w:type="spellStart"/>
            <w:r w:rsidRPr="00817B8F">
              <w:t>pris_el</w:t>
            </w:r>
            <w:proofErr w:type="spellEnd"/>
            <w:r w:rsidRPr="00817B8F">
              <w:t xml:space="preserve"> VP</w:t>
            </w:r>
          </w:p>
        </w:tc>
        <w:tc>
          <w:tcPr>
            <w:tcW w:w="1700" w:type="dxa"/>
            <w:tcBorders>
              <w:top w:val="nil"/>
              <w:left w:val="nil"/>
              <w:bottom w:val="single" w:sz="4" w:space="0" w:color="auto"/>
              <w:right w:val="single" w:sz="4" w:space="0" w:color="auto"/>
            </w:tcBorders>
            <w:shd w:val="clear" w:color="auto" w:fill="auto"/>
            <w:vAlign w:val="bottom"/>
            <w:hideMark/>
          </w:tcPr>
          <w:p w14:paraId="1C8BFBFF"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414F27B9" w14:textId="77777777" w:rsidR="00817B8F" w:rsidRPr="00817B8F" w:rsidRDefault="00817B8F" w:rsidP="00817B8F">
            <w:pPr>
              <w:spacing w:before="0"/>
              <w:ind w:firstLine="0"/>
              <w:jc w:val="left"/>
            </w:pPr>
            <w:r w:rsidRPr="00817B8F">
              <w:t>Linie kolejnice VP</w:t>
            </w:r>
          </w:p>
        </w:tc>
      </w:tr>
      <w:tr w:rsidR="00817B8F" w:rsidRPr="00817B8F" w14:paraId="39D929F0"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FBF5652"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7A5F78B4" w14:textId="77777777" w:rsidR="00817B8F" w:rsidRPr="00817B8F" w:rsidRDefault="00817B8F" w:rsidP="00817B8F">
            <w:pPr>
              <w:spacing w:before="0"/>
              <w:ind w:firstLine="0"/>
              <w:jc w:val="left"/>
            </w:pPr>
            <w:r w:rsidRPr="00817B8F">
              <w:t xml:space="preserve">Linie </w:t>
            </w:r>
            <w:proofErr w:type="spellStart"/>
            <w:r w:rsidRPr="00817B8F">
              <w:t>pris_el</w:t>
            </w:r>
            <w:proofErr w:type="spellEnd"/>
            <w:r w:rsidRPr="00817B8F">
              <w:t xml:space="preserve"> VN</w:t>
            </w:r>
          </w:p>
        </w:tc>
        <w:tc>
          <w:tcPr>
            <w:tcW w:w="1700" w:type="dxa"/>
            <w:tcBorders>
              <w:top w:val="nil"/>
              <w:left w:val="nil"/>
              <w:bottom w:val="single" w:sz="4" w:space="0" w:color="auto"/>
              <w:right w:val="single" w:sz="4" w:space="0" w:color="auto"/>
            </w:tcBorders>
            <w:shd w:val="clear" w:color="auto" w:fill="auto"/>
            <w:vAlign w:val="bottom"/>
            <w:hideMark/>
          </w:tcPr>
          <w:p w14:paraId="3BA68754"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7EA277C1" w14:textId="77777777" w:rsidR="00817B8F" w:rsidRPr="00817B8F" w:rsidRDefault="00817B8F" w:rsidP="00817B8F">
            <w:pPr>
              <w:spacing w:before="0"/>
              <w:ind w:firstLine="0"/>
              <w:jc w:val="left"/>
            </w:pPr>
            <w:r w:rsidRPr="00817B8F">
              <w:t>Linie kolejnice VN</w:t>
            </w:r>
          </w:p>
        </w:tc>
      </w:tr>
      <w:tr w:rsidR="00817B8F" w:rsidRPr="00817B8F" w14:paraId="218FAB75"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5B2ABBB8"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11707264" w14:textId="77777777" w:rsidR="00817B8F" w:rsidRPr="00817B8F" w:rsidRDefault="00817B8F" w:rsidP="00817B8F">
            <w:pPr>
              <w:spacing w:before="0"/>
              <w:ind w:firstLine="0"/>
              <w:jc w:val="left"/>
            </w:pPr>
            <w:r w:rsidRPr="00817B8F">
              <w:t xml:space="preserve">Linie </w:t>
            </w:r>
            <w:proofErr w:type="spellStart"/>
            <w:r w:rsidRPr="00817B8F">
              <w:t>pris_el</w:t>
            </w:r>
            <w:proofErr w:type="spellEnd"/>
            <w:r w:rsidRPr="00817B8F">
              <w:t xml:space="preserve"> NP</w:t>
            </w:r>
          </w:p>
        </w:tc>
        <w:tc>
          <w:tcPr>
            <w:tcW w:w="1700" w:type="dxa"/>
            <w:tcBorders>
              <w:top w:val="nil"/>
              <w:left w:val="nil"/>
              <w:bottom w:val="single" w:sz="4" w:space="0" w:color="auto"/>
              <w:right w:val="single" w:sz="4" w:space="0" w:color="auto"/>
            </w:tcBorders>
            <w:shd w:val="clear" w:color="auto" w:fill="auto"/>
            <w:vAlign w:val="bottom"/>
            <w:hideMark/>
          </w:tcPr>
          <w:p w14:paraId="21E11310"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52A51125" w14:textId="77777777" w:rsidR="00817B8F" w:rsidRPr="00817B8F" w:rsidRDefault="00817B8F" w:rsidP="00817B8F">
            <w:pPr>
              <w:spacing w:before="0"/>
              <w:ind w:firstLine="0"/>
              <w:jc w:val="left"/>
            </w:pPr>
            <w:r w:rsidRPr="00817B8F">
              <w:t>Linie kolejnice NP</w:t>
            </w:r>
          </w:p>
        </w:tc>
      </w:tr>
      <w:tr w:rsidR="00817B8F" w:rsidRPr="00817B8F" w14:paraId="19DB124D"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FB17A60"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76B08AAA" w14:textId="77777777" w:rsidR="00817B8F" w:rsidRPr="00817B8F" w:rsidRDefault="00817B8F" w:rsidP="00817B8F">
            <w:pPr>
              <w:spacing w:before="0"/>
              <w:ind w:firstLine="0"/>
              <w:jc w:val="left"/>
            </w:pPr>
            <w:r w:rsidRPr="00817B8F">
              <w:t xml:space="preserve">Linie </w:t>
            </w:r>
            <w:proofErr w:type="spellStart"/>
            <w:r w:rsidRPr="00817B8F">
              <w:t>pris_el</w:t>
            </w:r>
            <w:proofErr w:type="spellEnd"/>
            <w:r w:rsidRPr="00817B8F">
              <w:t xml:space="preserve"> NN</w:t>
            </w:r>
          </w:p>
        </w:tc>
        <w:tc>
          <w:tcPr>
            <w:tcW w:w="1700" w:type="dxa"/>
            <w:tcBorders>
              <w:top w:val="nil"/>
              <w:left w:val="nil"/>
              <w:bottom w:val="single" w:sz="4" w:space="0" w:color="auto"/>
              <w:right w:val="single" w:sz="4" w:space="0" w:color="auto"/>
            </w:tcBorders>
            <w:shd w:val="clear" w:color="auto" w:fill="auto"/>
            <w:vAlign w:val="bottom"/>
            <w:hideMark/>
          </w:tcPr>
          <w:p w14:paraId="6DC49B22"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2A805F77" w14:textId="77777777" w:rsidR="00817B8F" w:rsidRPr="00817B8F" w:rsidRDefault="00817B8F" w:rsidP="00817B8F">
            <w:pPr>
              <w:spacing w:before="0"/>
              <w:ind w:firstLine="0"/>
              <w:jc w:val="left"/>
            </w:pPr>
            <w:r w:rsidRPr="00817B8F">
              <w:t>Linie kolejnice NN</w:t>
            </w:r>
          </w:p>
        </w:tc>
      </w:tr>
      <w:tr w:rsidR="00817B8F" w:rsidRPr="00817B8F" w14:paraId="76EBB756"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459E50D"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07B4C55F" w14:textId="77777777" w:rsidR="00817B8F" w:rsidRPr="00817B8F" w:rsidRDefault="00817B8F" w:rsidP="00817B8F">
            <w:pPr>
              <w:spacing w:before="0"/>
              <w:ind w:firstLine="0"/>
              <w:jc w:val="left"/>
            </w:pPr>
            <w:r w:rsidRPr="00817B8F">
              <w:t xml:space="preserve">Linie </w:t>
            </w:r>
            <w:proofErr w:type="spellStart"/>
            <w:r w:rsidRPr="00817B8F">
              <w:t>rozvaděč_spoje</w:t>
            </w:r>
            <w:proofErr w:type="spellEnd"/>
            <w:r w:rsidRPr="00817B8F">
              <w:t xml:space="preserve"> VP</w:t>
            </w:r>
          </w:p>
        </w:tc>
        <w:tc>
          <w:tcPr>
            <w:tcW w:w="1700" w:type="dxa"/>
            <w:tcBorders>
              <w:top w:val="nil"/>
              <w:left w:val="nil"/>
              <w:bottom w:val="single" w:sz="4" w:space="0" w:color="auto"/>
              <w:right w:val="single" w:sz="4" w:space="0" w:color="auto"/>
            </w:tcBorders>
            <w:shd w:val="clear" w:color="auto" w:fill="auto"/>
            <w:vAlign w:val="bottom"/>
            <w:hideMark/>
          </w:tcPr>
          <w:p w14:paraId="3D046FFB"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6E48B8F0" w14:textId="77777777" w:rsidR="00817B8F" w:rsidRPr="00817B8F" w:rsidRDefault="00817B8F" w:rsidP="00817B8F">
            <w:pPr>
              <w:spacing w:before="0"/>
              <w:ind w:firstLine="0"/>
              <w:jc w:val="left"/>
            </w:pPr>
            <w:r w:rsidRPr="00817B8F">
              <w:t xml:space="preserve">Linie </w:t>
            </w:r>
            <w:proofErr w:type="spellStart"/>
            <w:r w:rsidRPr="00817B8F">
              <w:t>kolej_osa</w:t>
            </w:r>
            <w:proofErr w:type="spellEnd"/>
            <w:r w:rsidRPr="00817B8F">
              <w:t xml:space="preserve"> VP</w:t>
            </w:r>
          </w:p>
        </w:tc>
      </w:tr>
      <w:tr w:rsidR="00817B8F" w:rsidRPr="00817B8F" w14:paraId="44447E8E"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BE54AAA"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366E2F4E" w14:textId="77777777" w:rsidR="00817B8F" w:rsidRPr="00817B8F" w:rsidRDefault="00817B8F" w:rsidP="00817B8F">
            <w:pPr>
              <w:spacing w:before="0"/>
              <w:ind w:firstLine="0"/>
              <w:jc w:val="left"/>
            </w:pPr>
            <w:r w:rsidRPr="00817B8F">
              <w:t xml:space="preserve">Linie </w:t>
            </w:r>
            <w:proofErr w:type="spellStart"/>
            <w:r w:rsidRPr="00817B8F">
              <w:t>rozvaděč_spoje</w:t>
            </w:r>
            <w:proofErr w:type="spellEnd"/>
            <w:r w:rsidRPr="00817B8F">
              <w:t xml:space="preserve"> VN</w:t>
            </w:r>
          </w:p>
        </w:tc>
        <w:tc>
          <w:tcPr>
            <w:tcW w:w="1700" w:type="dxa"/>
            <w:tcBorders>
              <w:top w:val="nil"/>
              <w:left w:val="nil"/>
              <w:bottom w:val="single" w:sz="4" w:space="0" w:color="auto"/>
              <w:right w:val="single" w:sz="4" w:space="0" w:color="auto"/>
            </w:tcBorders>
            <w:shd w:val="clear" w:color="auto" w:fill="auto"/>
            <w:vAlign w:val="bottom"/>
            <w:hideMark/>
          </w:tcPr>
          <w:p w14:paraId="3C198B1E"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3AFAD830" w14:textId="77777777" w:rsidR="00817B8F" w:rsidRPr="00817B8F" w:rsidRDefault="00817B8F" w:rsidP="00817B8F">
            <w:pPr>
              <w:spacing w:before="0"/>
              <w:ind w:firstLine="0"/>
              <w:jc w:val="left"/>
            </w:pPr>
            <w:r w:rsidRPr="00817B8F">
              <w:t xml:space="preserve">Linie </w:t>
            </w:r>
            <w:proofErr w:type="spellStart"/>
            <w:r w:rsidRPr="00817B8F">
              <w:t>kolej_osa</w:t>
            </w:r>
            <w:proofErr w:type="spellEnd"/>
            <w:r w:rsidRPr="00817B8F">
              <w:t xml:space="preserve"> VN</w:t>
            </w:r>
          </w:p>
        </w:tc>
      </w:tr>
      <w:tr w:rsidR="00817B8F" w:rsidRPr="00817B8F" w14:paraId="51492AA1"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2B7F49E"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362FFB82" w14:textId="77777777" w:rsidR="00817B8F" w:rsidRPr="00817B8F" w:rsidRDefault="00817B8F" w:rsidP="00817B8F">
            <w:pPr>
              <w:spacing w:before="0"/>
              <w:ind w:firstLine="0"/>
              <w:jc w:val="left"/>
            </w:pPr>
            <w:r w:rsidRPr="00817B8F">
              <w:t xml:space="preserve">Linie </w:t>
            </w:r>
            <w:proofErr w:type="spellStart"/>
            <w:r w:rsidRPr="00817B8F">
              <w:t>rozvaděč_spoje</w:t>
            </w:r>
            <w:proofErr w:type="spellEnd"/>
            <w:r w:rsidRPr="00817B8F">
              <w:t xml:space="preserve"> NP</w:t>
            </w:r>
          </w:p>
        </w:tc>
        <w:tc>
          <w:tcPr>
            <w:tcW w:w="1700" w:type="dxa"/>
            <w:tcBorders>
              <w:top w:val="nil"/>
              <w:left w:val="nil"/>
              <w:bottom w:val="single" w:sz="4" w:space="0" w:color="auto"/>
              <w:right w:val="single" w:sz="4" w:space="0" w:color="auto"/>
            </w:tcBorders>
            <w:shd w:val="clear" w:color="auto" w:fill="auto"/>
            <w:vAlign w:val="bottom"/>
            <w:hideMark/>
          </w:tcPr>
          <w:p w14:paraId="69D08736"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7FE00C6A" w14:textId="77777777" w:rsidR="00817B8F" w:rsidRPr="00817B8F" w:rsidRDefault="00817B8F" w:rsidP="00817B8F">
            <w:pPr>
              <w:spacing w:before="0"/>
              <w:ind w:firstLine="0"/>
              <w:jc w:val="left"/>
            </w:pPr>
            <w:r w:rsidRPr="00817B8F">
              <w:t xml:space="preserve">Linie </w:t>
            </w:r>
            <w:proofErr w:type="spellStart"/>
            <w:r w:rsidRPr="00817B8F">
              <w:t>kolej_osa</w:t>
            </w:r>
            <w:proofErr w:type="spellEnd"/>
            <w:r w:rsidRPr="00817B8F">
              <w:t xml:space="preserve"> NP</w:t>
            </w:r>
          </w:p>
        </w:tc>
      </w:tr>
      <w:tr w:rsidR="00817B8F" w:rsidRPr="00817B8F" w14:paraId="560C4BB8"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EF54085"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21B92CF3" w14:textId="77777777" w:rsidR="00817B8F" w:rsidRPr="00817B8F" w:rsidRDefault="00817B8F" w:rsidP="00817B8F">
            <w:pPr>
              <w:spacing w:before="0"/>
              <w:ind w:firstLine="0"/>
              <w:jc w:val="left"/>
            </w:pPr>
            <w:r w:rsidRPr="00817B8F">
              <w:t xml:space="preserve">Linie </w:t>
            </w:r>
            <w:proofErr w:type="spellStart"/>
            <w:r w:rsidRPr="00817B8F">
              <w:t>rozvaděč_spoje</w:t>
            </w:r>
            <w:proofErr w:type="spellEnd"/>
            <w:r w:rsidRPr="00817B8F">
              <w:t xml:space="preserve"> NN</w:t>
            </w:r>
          </w:p>
        </w:tc>
        <w:tc>
          <w:tcPr>
            <w:tcW w:w="1700" w:type="dxa"/>
            <w:tcBorders>
              <w:top w:val="nil"/>
              <w:left w:val="nil"/>
              <w:bottom w:val="single" w:sz="4" w:space="0" w:color="auto"/>
              <w:right w:val="single" w:sz="4" w:space="0" w:color="auto"/>
            </w:tcBorders>
            <w:shd w:val="clear" w:color="auto" w:fill="auto"/>
            <w:vAlign w:val="bottom"/>
            <w:hideMark/>
          </w:tcPr>
          <w:p w14:paraId="57FE18DA"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4A0C5456" w14:textId="77777777" w:rsidR="00817B8F" w:rsidRPr="00817B8F" w:rsidRDefault="00817B8F" w:rsidP="00817B8F">
            <w:pPr>
              <w:spacing w:before="0"/>
              <w:ind w:firstLine="0"/>
              <w:jc w:val="left"/>
            </w:pPr>
            <w:r w:rsidRPr="00817B8F">
              <w:t xml:space="preserve">Linie </w:t>
            </w:r>
            <w:proofErr w:type="spellStart"/>
            <w:r w:rsidRPr="00817B8F">
              <w:t>kolej_osa</w:t>
            </w:r>
            <w:proofErr w:type="spellEnd"/>
            <w:r w:rsidRPr="00817B8F">
              <w:t xml:space="preserve"> NN</w:t>
            </w:r>
          </w:p>
        </w:tc>
      </w:tr>
      <w:tr w:rsidR="00817B8F" w:rsidRPr="00817B8F" w14:paraId="407EBE29"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0C1C1F0"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1439E3D7" w14:textId="77777777" w:rsidR="00817B8F" w:rsidRPr="00817B8F" w:rsidRDefault="00817B8F" w:rsidP="00817B8F">
            <w:pPr>
              <w:spacing w:before="0"/>
              <w:ind w:firstLine="0"/>
              <w:jc w:val="left"/>
            </w:pPr>
            <w:r w:rsidRPr="00817B8F">
              <w:t xml:space="preserve">Linie </w:t>
            </w:r>
            <w:proofErr w:type="spellStart"/>
            <w:r w:rsidRPr="00817B8F">
              <w:t>hlav.uz.plynu</w:t>
            </w:r>
            <w:proofErr w:type="spellEnd"/>
            <w:r w:rsidRPr="00817B8F">
              <w:t xml:space="preserve"> VP</w:t>
            </w:r>
          </w:p>
        </w:tc>
        <w:tc>
          <w:tcPr>
            <w:tcW w:w="1700" w:type="dxa"/>
            <w:tcBorders>
              <w:top w:val="nil"/>
              <w:left w:val="nil"/>
              <w:bottom w:val="single" w:sz="4" w:space="0" w:color="auto"/>
              <w:right w:val="single" w:sz="4" w:space="0" w:color="auto"/>
            </w:tcBorders>
            <w:shd w:val="clear" w:color="auto" w:fill="auto"/>
            <w:vAlign w:val="bottom"/>
            <w:hideMark/>
          </w:tcPr>
          <w:p w14:paraId="0BE665CE"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20DC5A3E" w14:textId="77777777" w:rsidR="00817B8F" w:rsidRPr="00817B8F" w:rsidRDefault="00817B8F" w:rsidP="00817B8F">
            <w:pPr>
              <w:spacing w:before="0"/>
              <w:ind w:firstLine="0"/>
              <w:jc w:val="left"/>
            </w:pPr>
            <w:r w:rsidRPr="00817B8F">
              <w:t xml:space="preserve">Linie </w:t>
            </w:r>
            <w:proofErr w:type="spellStart"/>
            <w:r w:rsidRPr="00817B8F">
              <w:t>ter.hrana</w:t>
            </w:r>
            <w:proofErr w:type="spellEnd"/>
            <w:r w:rsidRPr="00817B8F">
              <w:t xml:space="preserve"> VP</w:t>
            </w:r>
          </w:p>
        </w:tc>
      </w:tr>
      <w:tr w:rsidR="00817B8F" w:rsidRPr="00817B8F" w14:paraId="2F644A53"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5952093A"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3B38EA36" w14:textId="77777777" w:rsidR="00817B8F" w:rsidRPr="00817B8F" w:rsidRDefault="00817B8F" w:rsidP="00817B8F">
            <w:pPr>
              <w:spacing w:before="0"/>
              <w:ind w:firstLine="0"/>
              <w:jc w:val="left"/>
            </w:pPr>
            <w:r w:rsidRPr="00817B8F">
              <w:t xml:space="preserve">Linie </w:t>
            </w:r>
            <w:proofErr w:type="spellStart"/>
            <w:r w:rsidRPr="00817B8F">
              <w:t>hlav.uz.plynu</w:t>
            </w:r>
            <w:proofErr w:type="spellEnd"/>
            <w:r w:rsidRPr="00817B8F">
              <w:t xml:space="preserve"> VN</w:t>
            </w:r>
          </w:p>
        </w:tc>
        <w:tc>
          <w:tcPr>
            <w:tcW w:w="1700" w:type="dxa"/>
            <w:tcBorders>
              <w:top w:val="nil"/>
              <w:left w:val="nil"/>
              <w:bottom w:val="single" w:sz="4" w:space="0" w:color="auto"/>
              <w:right w:val="single" w:sz="4" w:space="0" w:color="auto"/>
            </w:tcBorders>
            <w:shd w:val="clear" w:color="auto" w:fill="auto"/>
            <w:vAlign w:val="bottom"/>
            <w:hideMark/>
          </w:tcPr>
          <w:p w14:paraId="117DE1ED"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2550FF71" w14:textId="77777777" w:rsidR="00817B8F" w:rsidRPr="00817B8F" w:rsidRDefault="00817B8F" w:rsidP="00817B8F">
            <w:pPr>
              <w:spacing w:before="0"/>
              <w:ind w:firstLine="0"/>
              <w:jc w:val="left"/>
            </w:pPr>
            <w:r w:rsidRPr="00817B8F">
              <w:t xml:space="preserve">Linie </w:t>
            </w:r>
            <w:proofErr w:type="spellStart"/>
            <w:r w:rsidRPr="00817B8F">
              <w:t>ter.hrana</w:t>
            </w:r>
            <w:proofErr w:type="spellEnd"/>
            <w:r w:rsidRPr="00817B8F">
              <w:t xml:space="preserve"> VN</w:t>
            </w:r>
          </w:p>
        </w:tc>
      </w:tr>
      <w:tr w:rsidR="00817B8F" w:rsidRPr="00817B8F" w14:paraId="02923100"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5841570"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273747E0" w14:textId="77777777" w:rsidR="00817B8F" w:rsidRPr="00817B8F" w:rsidRDefault="00817B8F" w:rsidP="00817B8F">
            <w:pPr>
              <w:spacing w:before="0"/>
              <w:ind w:firstLine="0"/>
              <w:jc w:val="left"/>
            </w:pPr>
            <w:r w:rsidRPr="00817B8F">
              <w:t xml:space="preserve">Linie </w:t>
            </w:r>
            <w:proofErr w:type="spellStart"/>
            <w:r w:rsidRPr="00817B8F">
              <w:t>hlav.uz.plynu</w:t>
            </w:r>
            <w:proofErr w:type="spellEnd"/>
            <w:r w:rsidRPr="00817B8F">
              <w:t xml:space="preserve"> NP</w:t>
            </w:r>
          </w:p>
        </w:tc>
        <w:tc>
          <w:tcPr>
            <w:tcW w:w="1700" w:type="dxa"/>
            <w:tcBorders>
              <w:top w:val="nil"/>
              <w:left w:val="nil"/>
              <w:bottom w:val="single" w:sz="4" w:space="0" w:color="auto"/>
              <w:right w:val="single" w:sz="4" w:space="0" w:color="auto"/>
            </w:tcBorders>
            <w:shd w:val="clear" w:color="auto" w:fill="auto"/>
            <w:vAlign w:val="bottom"/>
            <w:hideMark/>
          </w:tcPr>
          <w:p w14:paraId="0ECD1C38"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6DC03A87" w14:textId="77777777" w:rsidR="00817B8F" w:rsidRPr="00817B8F" w:rsidRDefault="00817B8F" w:rsidP="00817B8F">
            <w:pPr>
              <w:spacing w:before="0"/>
              <w:ind w:firstLine="0"/>
              <w:jc w:val="left"/>
            </w:pPr>
            <w:r w:rsidRPr="00817B8F">
              <w:t xml:space="preserve">Linie </w:t>
            </w:r>
            <w:proofErr w:type="spellStart"/>
            <w:r w:rsidRPr="00817B8F">
              <w:t>ter.hrana</w:t>
            </w:r>
            <w:proofErr w:type="spellEnd"/>
            <w:r w:rsidRPr="00817B8F">
              <w:t xml:space="preserve"> NP</w:t>
            </w:r>
          </w:p>
        </w:tc>
      </w:tr>
      <w:tr w:rsidR="00817B8F" w:rsidRPr="00817B8F" w14:paraId="5C73DFC5"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D6E8C77"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550F854D" w14:textId="77777777" w:rsidR="00817B8F" w:rsidRPr="00817B8F" w:rsidRDefault="00817B8F" w:rsidP="00817B8F">
            <w:pPr>
              <w:spacing w:before="0"/>
              <w:ind w:firstLine="0"/>
              <w:jc w:val="left"/>
            </w:pPr>
            <w:r w:rsidRPr="00817B8F">
              <w:t xml:space="preserve">Linie </w:t>
            </w:r>
            <w:proofErr w:type="spellStart"/>
            <w:r w:rsidRPr="00817B8F">
              <w:t>hlav.uz.plynu</w:t>
            </w:r>
            <w:proofErr w:type="spellEnd"/>
            <w:r w:rsidRPr="00817B8F">
              <w:t xml:space="preserve"> NN</w:t>
            </w:r>
          </w:p>
        </w:tc>
        <w:tc>
          <w:tcPr>
            <w:tcW w:w="1700" w:type="dxa"/>
            <w:tcBorders>
              <w:top w:val="nil"/>
              <w:left w:val="nil"/>
              <w:bottom w:val="single" w:sz="4" w:space="0" w:color="auto"/>
              <w:right w:val="single" w:sz="4" w:space="0" w:color="auto"/>
            </w:tcBorders>
            <w:shd w:val="clear" w:color="auto" w:fill="auto"/>
            <w:vAlign w:val="bottom"/>
            <w:hideMark/>
          </w:tcPr>
          <w:p w14:paraId="4F79C42C"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0D67A6BA" w14:textId="77777777" w:rsidR="00817B8F" w:rsidRPr="00817B8F" w:rsidRDefault="00817B8F" w:rsidP="00817B8F">
            <w:pPr>
              <w:spacing w:before="0"/>
              <w:ind w:firstLine="0"/>
              <w:jc w:val="left"/>
            </w:pPr>
            <w:r w:rsidRPr="00817B8F">
              <w:t xml:space="preserve">Linie </w:t>
            </w:r>
            <w:proofErr w:type="spellStart"/>
            <w:r w:rsidRPr="00817B8F">
              <w:t>ter.hrana</w:t>
            </w:r>
            <w:proofErr w:type="spellEnd"/>
            <w:r w:rsidRPr="00817B8F">
              <w:t xml:space="preserve"> NN</w:t>
            </w:r>
          </w:p>
        </w:tc>
      </w:tr>
      <w:tr w:rsidR="00817B8F" w:rsidRPr="00817B8F" w14:paraId="4145ABB5"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45C7D3A"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4B3D1327" w14:textId="77777777" w:rsidR="00817B8F" w:rsidRPr="00817B8F" w:rsidRDefault="00817B8F" w:rsidP="00817B8F">
            <w:pPr>
              <w:spacing w:before="0"/>
              <w:ind w:firstLine="0"/>
              <w:jc w:val="left"/>
            </w:pPr>
            <w:r w:rsidRPr="00817B8F">
              <w:t xml:space="preserve">Linie </w:t>
            </w:r>
            <w:proofErr w:type="spellStart"/>
            <w:r w:rsidRPr="00817B8F">
              <w:t>pris_neroz</w:t>
            </w:r>
            <w:proofErr w:type="spellEnd"/>
            <w:r w:rsidRPr="00817B8F">
              <w:t>. VP</w:t>
            </w:r>
          </w:p>
        </w:tc>
        <w:tc>
          <w:tcPr>
            <w:tcW w:w="1700" w:type="dxa"/>
            <w:tcBorders>
              <w:top w:val="nil"/>
              <w:left w:val="nil"/>
              <w:bottom w:val="single" w:sz="4" w:space="0" w:color="auto"/>
              <w:right w:val="single" w:sz="4" w:space="0" w:color="auto"/>
            </w:tcBorders>
            <w:shd w:val="clear" w:color="auto" w:fill="auto"/>
            <w:vAlign w:val="bottom"/>
            <w:hideMark/>
          </w:tcPr>
          <w:p w14:paraId="0114AD64"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114C903A" w14:textId="77777777" w:rsidR="00817B8F" w:rsidRPr="00817B8F" w:rsidRDefault="00817B8F" w:rsidP="00817B8F">
            <w:pPr>
              <w:spacing w:before="0"/>
              <w:ind w:firstLine="0"/>
              <w:jc w:val="left"/>
            </w:pPr>
            <w:r w:rsidRPr="00817B8F">
              <w:t xml:space="preserve">Linie </w:t>
            </w:r>
            <w:proofErr w:type="spellStart"/>
            <w:r w:rsidRPr="00817B8F">
              <w:t>ter.pata</w:t>
            </w:r>
            <w:proofErr w:type="spellEnd"/>
            <w:r w:rsidRPr="00817B8F">
              <w:t xml:space="preserve"> VP</w:t>
            </w:r>
          </w:p>
        </w:tc>
      </w:tr>
      <w:tr w:rsidR="00817B8F" w:rsidRPr="00817B8F" w14:paraId="174B0EB2"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8D90B4B"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299317CF" w14:textId="77777777" w:rsidR="00817B8F" w:rsidRPr="00817B8F" w:rsidRDefault="00817B8F" w:rsidP="00817B8F">
            <w:pPr>
              <w:spacing w:before="0"/>
              <w:ind w:firstLine="0"/>
              <w:jc w:val="left"/>
            </w:pPr>
            <w:r w:rsidRPr="00817B8F">
              <w:t xml:space="preserve">Linie </w:t>
            </w:r>
            <w:proofErr w:type="spellStart"/>
            <w:r w:rsidRPr="00817B8F">
              <w:t>pris_neroz</w:t>
            </w:r>
            <w:proofErr w:type="spellEnd"/>
            <w:r w:rsidRPr="00817B8F">
              <w:t>. VN</w:t>
            </w:r>
          </w:p>
        </w:tc>
        <w:tc>
          <w:tcPr>
            <w:tcW w:w="1700" w:type="dxa"/>
            <w:tcBorders>
              <w:top w:val="nil"/>
              <w:left w:val="nil"/>
              <w:bottom w:val="single" w:sz="4" w:space="0" w:color="auto"/>
              <w:right w:val="single" w:sz="4" w:space="0" w:color="auto"/>
            </w:tcBorders>
            <w:shd w:val="clear" w:color="auto" w:fill="auto"/>
            <w:vAlign w:val="bottom"/>
            <w:hideMark/>
          </w:tcPr>
          <w:p w14:paraId="0B0538B1"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625CA5A1" w14:textId="77777777" w:rsidR="00817B8F" w:rsidRPr="00817B8F" w:rsidRDefault="00817B8F" w:rsidP="00817B8F">
            <w:pPr>
              <w:spacing w:before="0"/>
              <w:ind w:firstLine="0"/>
              <w:jc w:val="left"/>
            </w:pPr>
            <w:r w:rsidRPr="00817B8F">
              <w:t xml:space="preserve">Linie </w:t>
            </w:r>
            <w:proofErr w:type="spellStart"/>
            <w:r w:rsidRPr="00817B8F">
              <w:t>ter.pata</w:t>
            </w:r>
            <w:proofErr w:type="spellEnd"/>
            <w:r w:rsidRPr="00817B8F">
              <w:t xml:space="preserve"> VN</w:t>
            </w:r>
          </w:p>
        </w:tc>
      </w:tr>
      <w:tr w:rsidR="00817B8F" w:rsidRPr="00817B8F" w14:paraId="362CDD9C"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57F8A26"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78E39238" w14:textId="77777777" w:rsidR="00817B8F" w:rsidRPr="00817B8F" w:rsidRDefault="00817B8F" w:rsidP="00817B8F">
            <w:pPr>
              <w:spacing w:before="0"/>
              <w:ind w:firstLine="0"/>
              <w:jc w:val="left"/>
            </w:pPr>
            <w:r w:rsidRPr="00817B8F">
              <w:t xml:space="preserve">Linie </w:t>
            </w:r>
            <w:proofErr w:type="spellStart"/>
            <w:r w:rsidRPr="00817B8F">
              <w:t>pris_neroz</w:t>
            </w:r>
            <w:proofErr w:type="spellEnd"/>
            <w:r w:rsidRPr="00817B8F">
              <w:t>. NP</w:t>
            </w:r>
          </w:p>
        </w:tc>
        <w:tc>
          <w:tcPr>
            <w:tcW w:w="1700" w:type="dxa"/>
            <w:tcBorders>
              <w:top w:val="nil"/>
              <w:left w:val="nil"/>
              <w:bottom w:val="single" w:sz="4" w:space="0" w:color="auto"/>
              <w:right w:val="single" w:sz="4" w:space="0" w:color="auto"/>
            </w:tcBorders>
            <w:shd w:val="clear" w:color="auto" w:fill="auto"/>
            <w:vAlign w:val="bottom"/>
            <w:hideMark/>
          </w:tcPr>
          <w:p w14:paraId="4D6D53F2"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763A5070" w14:textId="77777777" w:rsidR="00817B8F" w:rsidRPr="00817B8F" w:rsidRDefault="00817B8F" w:rsidP="00817B8F">
            <w:pPr>
              <w:spacing w:before="0"/>
              <w:ind w:firstLine="0"/>
              <w:jc w:val="left"/>
            </w:pPr>
            <w:r w:rsidRPr="00817B8F">
              <w:t xml:space="preserve">Linie </w:t>
            </w:r>
            <w:proofErr w:type="spellStart"/>
            <w:r w:rsidRPr="00817B8F">
              <w:t>ter.pata</w:t>
            </w:r>
            <w:proofErr w:type="spellEnd"/>
            <w:r w:rsidRPr="00817B8F">
              <w:t xml:space="preserve"> NP</w:t>
            </w:r>
          </w:p>
        </w:tc>
      </w:tr>
      <w:tr w:rsidR="00817B8F" w:rsidRPr="00817B8F" w14:paraId="7E1929B4"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23E8C80"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64A0FABE" w14:textId="77777777" w:rsidR="00817B8F" w:rsidRPr="00817B8F" w:rsidRDefault="00817B8F" w:rsidP="00817B8F">
            <w:pPr>
              <w:spacing w:before="0"/>
              <w:ind w:firstLine="0"/>
              <w:jc w:val="left"/>
            </w:pPr>
            <w:r w:rsidRPr="00817B8F">
              <w:t xml:space="preserve">Linie </w:t>
            </w:r>
            <w:proofErr w:type="spellStart"/>
            <w:r w:rsidRPr="00817B8F">
              <w:t>pris_neroz</w:t>
            </w:r>
            <w:proofErr w:type="spellEnd"/>
            <w:r w:rsidRPr="00817B8F">
              <w:t>. NN</w:t>
            </w:r>
          </w:p>
        </w:tc>
        <w:tc>
          <w:tcPr>
            <w:tcW w:w="1700" w:type="dxa"/>
            <w:tcBorders>
              <w:top w:val="nil"/>
              <w:left w:val="nil"/>
              <w:bottom w:val="single" w:sz="4" w:space="0" w:color="auto"/>
              <w:right w:val="single" w:sz="4" w:space="0" w:color="auto"/>
            </w:tcBorders>
            <w:shd w:val="clear" w:color="auto" w:fill="auto"/>
            <w:vAlign w:val="bottom"/>
            <w:hideMark/>
          </w:tcPr>
          <w:p w14:paraId="0EC028C3"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7CE87D3B" w14:textId="77777777" w:rsidR="00817B8F" w:rsidRPr="00817B8F" w:rsidRDefault="00817B8F" w:rsidP="00817B8F">
            <w:pPr>
              <w:spacing w:before="0"/>
              <w:ind w:firstLine="0"/>
              <w:jc w:val="left"/>
            </w:pPr>
            <w:r w:rsidRPr="00817B8F">
              <w:t xml:space="preserve">Linie </w:t>
            </w:r>
            <w:proofErr w:type="spellStart"/>
            <w:r w:rsidRPr="00817B8F">
              <w:t>ter.pata</w:t>
            </w:r>
            <w:proofErr w:type="spellEnd"/>
            <w:r w:rsidRPr="00817B8F">
              <w:t xml:space="preserve"> NN</w:t>
            </w:r>
          </w:p>
        </w:tc>
      </w:tr>
      <w:tr w:rsidR="00817B8F" w:rsidRPr="00817B8F" w14:paraId="77AFAE2E"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661E68A"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14D5F143" w14:textId="77777777" w:rsidR="00817B8F" w:rsidRPr="00817B8F" w:rsidRDefault="00817B8F" w:rsidP="00817B8F">
            <w:pPr>
              <w:spacing w:before="0"/>
              <w:ind w:firstLine="0"/>
              <w:jc w:val="left"/>
            </w:pPr>
            <w:r w:rsidRPr="00817B8F">
              <w:t xml:space="preserve">Linie </w:t>
            </w:r>
            <w:proofErr w:type="spellStart"/>
            <w:r w:rsidRPr="00817B8F">
              <w:t>tel.budka</w:t>
            </w:r>
            <w:proofErr w:type="spellEnd"/>
            <w:r w:rsidRPr="00817B8F">
              <w:t xml:space="preserve"> VP</w:t>
            </w:r>
          </w:p>
        </w:tc>
        <w:tc>
          <w:tcPr>
            <w:tcW w:w="1700" w:type="dxa"/>
            <w:tcBorders>
              <w:top w:val="nil"/>
              <w:left w:val="nil"/>
              <w:bottom w:val="single" w:sz="4" w:space="0" w:color="auto"/>
              <w:right w:val="single" w:sz="4" w:space="0" w:color="auto"/>
            </w:tcBorders>
            <w:shd w:val="clear" w:color="auto" w:fill="auto"/>
            <w:vAlign w:val="bottom"/>
            <w:hideMark/>
          </w:tcPr>
          <w:p w14:paraId="6E95427F"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6F24F3F3" w14:textId="77777777" w:rsidR="00817B8F" w:rsidRPr="00817B8F" w:rsidRDefault="00817B8F" w:rsidP="00817B8F">
            <w:pPr>
              <w:spacing w:before="0"/>
              <w:ind w:firstLine="0"/>
              <w:jc w:val="left"/>
            </w:pPr>
            <w:r w:rsidRPr="00817B8F">
              <w:t xml:space="preserve">Linie </w:t>
            </w:r>
            <w:proofErr w:type="spellStart"/>
            <w:r w:rsidRPr="00817B8F">
              <w:t>výšk.šrafy</w:t>
            </w:r>
            <w:proofErr w:type="spellEnd"/>
            <w:r w:rsidRPr="00817B8F">
              <w:t xml:space="preserve"> VP</w:t>
            </w:r>
          </w:p>
        </w:tc>
      </w:tr>
      <w:tr w:rsidR="00817B8F" w:rsidRPr="00817B8F" w14:paraId="264D3F91"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9BA131F"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627C6234" w14:textId="77777777" w:rsidR="00817B8F" w:rsidRPr="00817B8F" w:rsidRDefault="00817B8F" w:rsidP="00817B8F">
            <w:pPr>
              <w:spacing w:before="0"/>
              <w:ind w:firstLine="0"/>
              <w:jc w:val="left"/>
            </w:pPr>
            <w:r w:rsidRPr="00817B8F">
              <w:t xml:space="preserve">Linie </w:t>
            </w:r>
            <w:proofErr w:type="spellStart"/>
            <w:r w:rsidRPr="00817B8F">
              <w:t>tel.budka</w:t>
            </w:r>
            <w:proofErr w:type="spellEnd"/>
            <w:r w:rsidRPr="00817B8F">
              <w:t xml:space="preserve"> VN</w:t>
            </w:r>
          </w:p>
        </w:tc>
        <w:tc>
          <w:tcPr>
            <w:tcW w:w="1700" w:type="dxa"/>
            <w:tcBorders>
              <w:top w:val="nil"/>
              <w:left w:val="nil"/>
              <w:bottom w:val="single" w:sz="4" w:space="0" w:color="auto"/>
              <w:right w:val="single" w:sz="4" w:space="0" w:color="auto"/>
            </w:tcBorders>
            <w:shd w:val="clear" w:color="auto" w:fill="auto"/>
            <w:vAlign w:val="bottom"/>
            <w:hideMark/>
          </w:tcPr>
          <w:p w14:paraId="58D04BD7"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49FA66F9" w14:textId="77777777" w:rsidR="00817B8F" w:rsidRPr="00817B8F" w:rsidRDefault="00817B8F" w:rsidP="00817B8F">
            <w:pPr>
              <w:spacing w:before="0"/>
              <w:ind w:firstLine="0"/>
              <w:jc w:val="left"/>
            </w:pPr>
            <w:r w:rsidRPr="00817B8F">
              <w:t xml:space="preserve">Linie </w:t>
            </w:r>
            <w:proofErr w:type="spellStart"/>
            <w:r w:rsidRPr="00817B8F">
              <w:t>výšk.šrafy</w:t>
            </w:r>
            <w:proofErr w:type="spellEnd"/>
            <w:r w:rsidRPr="00817B8F">
              <w:t xml:space="preserve"> NP</w:t>
            </w:r>
          </w:p>
        </w:tc>
      </w:tr>
      <w:tr w:rsidR="00817B8F" w:rsidRPr="00817B8F" w14:paraId="63251111"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C8C60BC"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3067FBF1" w14:textId="77777777" w:rsidR="00817B8F" w:rsidRPr="00817B8F" w:rsidRDefault="00817B8F" w:rsidP="00817B8F">
            <w:pPr>
              <w:spacing w:before="0"/>
              <w:ind w:firstLine="0"/>
              <w:jc w:val="left"/>
            </w:pPr>
            <w:r w:rsidRPr="00817B8F">
              <w:t xml:space="preserve">Linie </w:t>
            </w:r>
            <w:proofErr w:type="spellStart"/>
            <w:r w:rsidRPr="00817B8F">
              <w:t>tel.budka</w:t>
            </w:r>
            <w:proofErr w:type="spellEnd"/>
            <w:r w:rsidRPr="00817B8F">
              <w:t xml:space="preserve"> NP</w:t>
            </w:r>
          </w:p>
        </w:tc>
        <w:tc>
          <w:tcPr>
            <w:tcW w:w="1700" w:type="dxa"/>
            <w:tcBorders>
              <w:top w:val="nil"/>
              <w:left w:val="nil"/>
              <w:bottom w:val="single" w:sz="4" w:space="0" w:color="auto"/>
              <w:right w:val="single" w:sz="4" w:space="0" w:color="auto"/>
            </w:tcBorders>
            <w:shd w:val="clear" w:color="auto" w:fill="auto"/>
            <w:vAlign w:val="bottom"/>
            <w:hideMark/>
          </w:tcPr>
          <w:p w14:paraId="203918E8"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497D3347" w14:textId="77777777" w:rsidR="00817B8F" w:rsidRPr="00817B8F" w:rsidRDefault="00817B8F" w:rsidP="00817B8F">
            <w:pPr>
              <w:spacing w:before="0"/>
              <w:ind w:firstLine="0"/>
              <w:jc w:val="left"/>
            </w:pPr>
            <w:r w:rsidRPr="00817B8F">
              <w:t>Výškopis vrstevnice zákl.5m</w:t>
            </w:r>
          </w:p>
        </w:tc>
      </w:tr>
      <w:tr w:rsidR="00817B8F" w:rsidRPr="00817B8F" w14:paraId="10739974"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00CB70F"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22D773EC" w14:textId="77777777" w:rsidR="00817B8F" w:rsidRPr="00817B8F" w:rsidRDefault="00817B8F" w:rsidP="00817B8F">
            <w:pPr>
              <w:spacing w:before="0"/>
              <w:ind w:firstLine="0"/>
              <w:jc w:val="left"/>
            </w:pPr>
            <w:r w:rsidRPr="00817B8F">
              <w:t xml:space="preserve">Linie </w:t>
            </w:r>
            <w:proofErr w:type="spellStart"/>
            <w:r w:rsidRPr="00817B8F">
              <w:t>tel.budka</w:t>
            </w:r>
            <w:proofErr w:type="spellEnd"/>
            <w:r w:rsidRPr="00817B8F">
              <w:t xml:space="preserve"> NN</w:t>
            </w:r>
          </w:p>
        </w:tc>
        <w:tc>
          <w:tcPr>
            <w:tcW w:w="1700" w:type="dxa"/>
            <w:tcBorders>
              <w:top w:val="nil"/>
              <w:left w:val="nil"/>
              <w:bottom w:val="single" w:sz="4" w:space="0" w:color="auto"/>
              <w:right w:val="single" w:sz="4" w:space="0" w:color="auto"/>
            </w:tcBorders>
            <w:shd w:val="clear" w:color="auto" w:fill="auto"/>
            <w:vAlign w:val="bottom"/>
            <w:hideMark/>
          </w:tcPr>
          <w:p w14:paraId="3E86E46D"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57F5EC35" w14:textId="77777777" w:rsidR="00817B8F" w:rsidRPr="00817B8F" w:rsidRDefault="00817B8F" w:rsidP="00817B8F">
            <w:pPr>
              <w:spacing w:before="0"/>
              <w:ind w:firstLine="0"/>
              <w:jc w:val="left"/>
            </w:pPr>
            <w:r w:rsidRPr="00817B8F">
              <w:t>Výškopis vrstevnice zákl.1m</w:t>
            </w:r>
          </w:p>
        </w:tc>
      </w:tr>
      <w:tr w:rsidR="00817B8F" w:rsidRPr="00817B8F" w14:paraId="23B3AE4E"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DD2B5B5"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5791ADEE" w14:textId="77777777" w:rsidR="00817B8F" w:rsidRPr="00817B8F" w:rsidRDefault="00817B8F" w:rsidP="00817B8F">
            <w:pPr>
              <w:spacing w:before="0"/>
              <w:ind w:firstLine="0"/>
              <w:jc w:val="left"/>
            </w:pPr>
            <w:r w:rsidRPr="00817B8F">
              <w:t xml:space="preserve">Popis obecná poznámka </w:t>
            </w:r>
            <w:proofErr w:type="spellStart"/>
            <w:r w:rsidRPr="00817B8F">
              <w:t>vyn.čára</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0ACA60C0"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10EE5EB3" w14:textId="77777777" w:rsidR="00817B8F" w:rsidRPr="00817B8F" w:rsidRDefault="00817B8F" w:rsidP="00817B8F">
            <w:pPr>
              <w:spacing w:before="0"/>
              <w:ind w:firstLine="0"/>
              <w:jc w:val="left"/>
            </w:pPr>
            <w:r w:rsidRPr="00817B8F">
              <w:t>Výškopis vrstevnice zákl.0.5m</w:t>
            </w:r>
          </w:p>
        </w:tc>
      </w:tr>
      <w:tr w:rsidR="00817B8F" w:rsidRPr="00817B8F" w14:paraId="27A5AA43"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F329F6F"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141B288A" w14:textId="77777777" w:rsidR="00817B8F" w:rsidRPr="00817B8F" w:rsidRDefault="00817B8F" w:rsidP="00817B8F">
            <w:pPr>
              <w:spacing w:before="0"/>
              <w:ind w:firstLine="0"/>
              <w:jc w:val="left"/>
            </w:pPr>
            <w:r w:rsidRPr="00817B8F">
              <w:t xml:space="preserve">Linie </w:t>
            </w:r>
            <w:proofErr w:type="spellStart"/>
            <w:r w:rsidRPr="00817B8F">
              <w:t>lanov.dráha</w:t>
            </w:r>
            <w:proofErr w:type="spellEnd"/>
            <w:r w:rsidRPr="00817B8F">
              <w:t xml:space="preserve"> visutá</w:t>
            </w:r>
          </w:p>
        </w:tc>
        <w:tc>
          <w:tcPr>
            <w:tcW w:w="1700" w:type="dxa"/>
            <w:tcBorders>
              <w:top w:val="nil"/>
              <w:left w:val="nil"/>
              <w:bottom w:val="single" w:sz="4" w:space="0" w:color="auto"/>
              <w:right w:val="single" w:sz="4" w:space="0" w:color="auto"/>
            </w:tcBorders>
            <w:shd w:val="clear" w:color="auto" w:fill="auto"/>
            <w:vAlign w:val="bottom"/>
            <w:hideMark/>
          </w:tcPr>
          <w:p w14:paraId="70EEE6FC"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18203BDF" w14:textId="77777777" w:rsidR="00817B8F" w:rsidRPr="00817B8F" w:rsidRDefault="00817B8F" w:rsidP="00817B8F">
            <w:pPr>
              <w:spacing w:before="0"/>
              <w:ind w:firstLine="0"/>
              <w:jc w:val="left"/>
            </w:pPr>
            <w:r w:rsidRPr="00817B8F">
              <w:t>Výškopis vrstevnice pomoc.1/2_I</w:t>
            </w:r>
          </w:p>
        </w:tc>
      </w:tr>
      <w:tr w:rsidR="00817B8F" w:rsidRPr="00817B8F" w14:paraId="26E219CD"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981946C"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1B27C309" w14:textId="77777777" w:rsidR="00817B8F" w:rsidRPr="00817B8F" w:rsidRDefault="00817B8F" w:rsidP="00817B8F">
            <w:pPr>
              <w:spacing w:before="0"/>
              <w:ind w:firstLine="0"/>
              <w:jc w:val="left"/>
            </w:pPr>
            <w:r w:rsidRPr="00817B8F">
              <w:t xml:space="preserve">Linie </w:t>
            </w:r>
            <w:proofErr w:type="spellStart"/>
            <w:r w:rsidRPr="00817B8F">
              <w:t>lanov.dráha</w:t>
            </w:r>
            <w:proofErr w:type="spellEnd"/>
            <w:r w:rsidRPr="00817B8F">
              <w:t xml:space="preserve"> pozemní</w:t>
            </w:r>
          </w:p>
        </w:tc>
        <w:tc>
          <w:tcPr>
            <w:tcW w:w="1700" w:type="dxa"/>
            <w:tcBorders>
              <w:top w:val="nil"/>
              <w:left w:val="nil"/>
              <w:bottom w:val="single" w:sz="4" w:space="0" w:color="auto"/>
              <w:right w:val="single" w:sz="4" w:space="0" w:color="auto"/>
            </w:tcBorders>
            <w:shd w:val="clear" w:color="auto" w:fill="auto"/>
            <w:vAlign w:val="bottom"/>
            <w:hideMark/>
          </w:tcPr>
          <w:p w14:paraId="5F71F4E7"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31CD2A72" w14:textId="77777777" w:rsidR="00817B8F" w:rsidRPr="00817B8F" w:rsidRDefault="00817B8F" w:rsidP="00817B8F">
            <w:pPr>
              <w:spacing w:before="0"/>
              <w:ind w:firstLine="0"/>
              <w:jc w:val="left"/>
            </w:pPr>
            <w:r w:rsidRPr="00817B8F">
              <w:t>Výškopis vrstevnice pomoc.1/4_I</w:t>
            </w:r>
          </w:p>
        </w:tc>
      </w:tr>
      <w:tr w:rsidR="00817B8F" w:rsidRPr="00817B8F" w14:paraId="6F157C9D"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B04A4C4"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0C31BE23" w14:textId="77777777" w:rsidR="00817B8F" w:rsidRPr="00817B8F" w:rsidRDefault="00817B8F" w:rsidP="00817B8F">
            <w:pPr>
              <w:spacing w:before="0"/>
              <w:ind w:firstLine="0"/>
              <w:jc w:val="left"/>
            </w:pPr>
            <w:r w:rsidRPr="00817B8F">
              <w:t>Linie dopravník</w:t>
            </w:r>
          </w:p>
        </w:tc>
        <w:tc>
          <w:tcPr>
            <w:tcW w:w="1700" w:type="dxa"/>
            <w:tcBorders>
              <w:top w:val="nil"/>
              <w:left w:val="nil"/>
              <w:bottom w:val="single" w:sz="4" w:space="0" w:color="auto"/>
              <w:right w:val="single" w:sz="4" w:space="0" w:color="auto"/>
            </w:tcBorders>
            <w:shd w:val="clear" w:color="auto" w:fill="auto"/>
            <w:vAlign w:val="bottom"/>
            <w:hideMark/>
          </w:tcPr>
          <w:p w14:paraId="6B57EA67"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26C85945" w14:textId="77777777" w:rsidR="00817B8F" w:rsidRPr="00817B8F" w:rsidRDefault="00817B8F" w:rsidP="00817B8F">
            <w:pPr>
              <w:spacing w:before="0"/>
              <w:ind w:firstLine="0"/>
              <w:jc w:val="left"/>
            </w:pPr>
            <w:r w:rsidRPr="00817B8F">
              <w:t xml:space="preserve">Zeleň </w:t>
            </w:r>
            <w:proofErr w:type="spellStart"/>
            <w:r w:rsidRPr="00817B8F">
              <w:t>souv.porost</w:t>
            </w:r>
            <w:proofErr w:type="spellEnd"/>
            <w:r w:rsidRPr="00817B8F">
              <w:t xml:space="preserve"> VP</w:t>
            </w:r>
          </w:p>
        </w:tc>
      </w:tr>
      <w:tr w:rsidR="00817B8F" w:rsidRPr="00817B8F" w14:paraId="6365449B"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65A76FE"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7793ADBC" w14:textId="77777777" w:rsidR="00817B8F" w:rsidRPr="00817B8F" w:rsidRDefault="00817B8F" w:rsidP="00817B8F">
            <w:pPr>
              <w:spacing w:before="0"/>
              <w:ind w:firstLine="0"/>
              <w:jc w:val="left"/>
            </w:pPr>
            <w:proofErr w:type="spellStart"/>
            <w:r w:rsidRPr="00817B8F">
              <w:t>Neob.náplň</w:t>
            </w:r>
            <w:proofErr w:type="spellEnd"/>
            <w:r w:rsidRPr="00817B8F">
              <w:t xml:space="preserve"> </w:t>
            </w:r>
            <w:proofErr w:type="spellStart"/>
            <w:r w:rsidRPr="00817B8F">
              <w:t>vod.dop.zn</w:t>
            </w:r>
            <w:proofErr w:type="spellEnd"/>
            <w:r w:rsidRPr="00817B8F">
              <w:t>. plná</w:t>
            </w:r>
          </w:p>
        </w:tc>
        <w:tc>
          <w:tcPr>
            <w:tcW w:w="1700" w:type="dxa"/>
            <w:tcBorders>
              <w:top w:val="nil"/>
              <w:left w:val="nil"/>
              <w:bottom w:val="single" w:sz="4" w:space="0" w:color="auto"/>
              <w:right w:val="single" w:sz="4" w:space="0" w:color="auto"/>
            </w:tcBorders>
            <w:shd w:val="clear" w:color="auto" w:fill="auto"/>
            <w:vAlign w:val="bottom"/>
            <w:hideMark/>
          </w:tcPr>
          <w:p w14:paraId="777CFFBA"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116B7B48" w14:textId="77777777" w:rsidR="00817B8F" w:rsidRPr="00817B8F" w:rsidRDefault="00817B8F" w:rsidP="00817B8F">
            <w:pPr>
              <w:spacing w:before="0"/>
              <w:ind w:firstLine="0"/>
              <w:jc w:val="left"/>
            </w:pPr>
            <w:r w:rsidRPr="00817B8F">
              <w:t xml:space="preserve">Zeleň </w:t>
            </w:r>
            <w:proofErr w:type="spellStart"/>
            <w:r w:rsidRPr="00817B8F">
              <w:t>souv.porost</w:t>
            </w:r>
            <w:proofErr w:type="spellEnd"/>
            <w:r w:rsidRPr="00817B8F">
              <w:t xml:space="preserve"> VN</w:t>
            </w:r>
          </w:p>
        </w:tc>
      </w:tr>
      <w:tr w:rsidR="00817B8F" w:rsidRPr="00817B8F" w14:paraId="26BCE10B" w14:textId="77777777" w:rsidTr="00817B8F">
        <w:trPr>
          <w:trHeight w:val="576"/>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F05EB24"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611A8F14" w14:textId="77777777" w:rsidR="00817B8F" w:rsidRPr="00817B8F" w:rsidRDefault="00817B8F" w:rsidP="00817B8F">
            <w:pPr>
              <w:spacing w:before="0"/>
              <w:ind w:firstLine="0"/>
              <w:jc w:val="left"/>
            </w:pPr>
            <w:proofErr w:type="spellStart"/>
            <w:r w:rsidRPr="00817B8F">
              <w:t>Neob.náplň</w:t>
            </w:r>
            <w:proofErr w:type="spellEnd"/>
            <w:r w:rsidRPr="00817B8F">
              <w:t xml:space="preserve"> </w:t>
            </w:r>
            <w:proofErr w:type="spellStart"/>
            <w:r w:rsidRPr="00817B8F">
              <w:t>vod.dop.zn</w:t>
            </w:r>
            <w:proofErr w:type="spellEnd"/>
            <w:r w:rsidRPr="00817B8F">
              <w:t>. přerušovaná</w:t>
            </w:r>
          </w:p>
        </w:tc>
        <w:tc>
          <w:tcPr>
            <w:tcW w:w="1700" w:type="dxa"/>
            <w:tcBorders>
              <w:top w:val="nil"/>
              <w:left w:val="nil"/>
              <w:bottom w:val="single" w:sz="4" w:space="0" w:color="auto"/>
              <w:right w:val="single" w:sz="4" w:space="0" w:color="auto"/>
            </w:tcBorders>
            <w:shd w:val="clear" w:color="auto" w:fill="auto"/>
            <w:vAlign w:val="bottom"/>
            <w:hideMark/>
          </w:tcPr>
          <w:p w14:paraId="52EFEBA6"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59302308" w14:textId="77777777" w:rsidR="00817B8F" w:rsidRPr="00817B8F" w:rsidRDefault="00817B8F" w:rsidP="00817B8F">
            <w:pPr>
              <w:spacing w:before="0"/>
              <w:ind w:firstLine="0"/>
              <w:jc w:val="left"/>
            </w:pPr>
            <w:r w:rsidRPr="00817B8F">
              <w:t xml:space="preserve">Zeleň </w:t>
            </w:r>
            <w:proofErr w:type="spellStart"/>
            <w:r w:rsidRPr="00817B8F">
              <w:t>souv.porost</w:t>
            </w:r>
            <w:proofErr w:type="spellEnd"/>
            <w:r w:rsidRPr="00817B8F">
              <w:t xml:space="preserve"> NP</w:t>
            </w:r>
          </w:p>
        </w:tc>
      </w:tr>
      <w:tr w:rsidR="00817B8F" w:rsidRPr="00817B8F" w14:paraId="78DFA13E"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712357E"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509AFC16" w14:textId="77777777" w:rsidR="00817B8F" w:rsidRPr="00817B8F" w:rsidRDefault="00817B8F" w:rsidP="00817B8F">
            <w:pPr>
              <w:spacing w:before="0"/>
              <w:ind w:firstLine="0"/>
              <w:jc w:val="left"/>
            </w:pPr>
            <w:proofErr w:type="spellStart"/>
            <w:r w:rsidRPr="00817B8F">
              <w:t>Neob.náplň</w:t>
            </w:r>
            <w:proofErr w:type="spellEnd"/>
            <w:r w:rsidRPr="00817B8F">
              <w:t xml:space="preserve"> </w:t>
            </w:r>
            <w:proofErr w:type="spellStart"/>
            <w:r w:rsidRPr="00817B8F">
              <w:t>vod.dop.zn</w:t>
            </w:r>
            <w:proofErr w:type="spellEnd"/>
            <w:r w:rsidRPr="00817B8F">
              <w:t>. ostatní</w:t>
            </w:r>
          </w:p>
        </w:tc>
        <w:tc>
          <w:tcPr>
            <w:tcW w:w="1700" w:type="dxa"/>
            <w:tcBorders>
              <w:top w:val="nil"/>
              <w:left w:val="nil"/>
              <w:bottom w:val="single" w:sz="4" w:space="0" w:color="auto"/>
              <w:right w:val="single" w:sz="4" w:space="0" w:color="auto"/>
            </w:tcBorders>
            <w:shd w:val="clear" w:color="auto" w:fill="auto"/>
            <w:vAlign w:val="bottom"/>
            <w:hideMark/>
          </w:tcPr>
          <w:p w14:paraId="64C5C59C"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123AE7E9" w14:textId="77777777" w:rsidR="00817B8F" w:rsidRPr="00817B8F" w:rsidRDefault="00817B8F" w:rsidP="00817B8F">
            <w:pPr>
              <w:spacing w:before="0"/>
              <w:ind w:firstLine="0"/>
              <w:jc w:val="left"/>
            </w:pPr>
            <w:r w:rsidRPr="00817B8F">
              <w:t xml:space="preserve">Zeleň </w:t>
            </w:r>
            <w:proofErr w:type="spellStart"/>
            <w:r w:rsidRPr="00817B8F">
              <w:t>souv.porost</w:t>
            </w:r>
            <w:proofErr w:type="spellEnd"/>
            <w:r w:rsidRPr="00817B8F">
              <w:t xml:space="preserve"> NN</w:t>
            </w:r>
          </w:p>
        </w:tc>
      </w:tr>
      <w:tr w:rsidR="00817B8F" w:rsidRPr="00817B8F" w14:paraId="0FB2D2A8"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639D24B"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63454A01" w14:textId="77777777" w:rsidR="00817B8F" w:rsidRPr="00817B8F" w:rsidRDefault="00817B8F" w:rsidP="00817B8F">
            <w:pPr>
              <w:spacing w:before="0"/>
              <w:ind w:firstLine="0"/>
              <w:jc w:val="left"/>
            </w:pPr>
            <w:r w:rsidRPr="00817B8F">
              <w:t>Bod měřený</w:t>
            </w:r>
          </w:p>
        </w:tc>
        <w:tc>
          <w:tcPr>
            <w:tcW w:w="1700" w:type="dxa"/>
            <w:tcBorders>
              <w:top w:val="nil"/>
              <w:left w:val="nil"/>
              <w:bottom w:val="single" w:sz="4" w:space="0" w:color="auto"/>
              <w:right w:val="single" w:sz="4" w:space="0" w:color="auto"/>
            </w:tcBorders>
            <w:shd w:val="clear" w:color="auto" w:fill="auto"/>
            <w:vAlign w:val="bottom"/>
            <w:hideMark/>
          </w:tcPr>
          <w:p w14:paraId="7435027E"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30AD9ED3" w14:textId="77777777" w:rsidR="00817B8F" w:rsidRPr="00817B8F" w:rsidRDefault="00817B8F" w:rsidP="00817B8F">
            <w:pPr>
              <w:spacing w:before="0"/>
              <w:ind w:firstLine="0"/>
              <w:jc w:val="left"/>
            </w:pPr>
            <w:r w:rsidRPr="00817B8F">
              <w:t xml:space="preserve">Zeleň </w:t>
            </w:r>
            <w:proofErr w:type="spellStart"/>
            <w:r w:rsidRPr="00817B8F">
              <w:t>rozh.kultur</w:t>
            </w:r>
            <w:proofErr w:type="spellEnd"/>
            <w:r w:rsidRPr="00817B8F">
              <w:t xml:space="preserve"> VP</w:t>
            </w:r>
          </w:p>
        </w:tc>
      </w:tr>
      <w:tr w:rsidR="00817B8F" w:rsidRPr="00817B8F" w14:paraId="49DF2C6F"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5A482DE1"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1E14E915" w14:textId="77777777" w:rsidR="00817B8F" w:rsidRPr="00817B8F" w:rsidRDefault="00817B8F" w:rsidP="00817B8F">
            <w:pPr>
              <w:spacing w:before="0"/>
              <w:ind w:firstLine="0"/>
              <w:jc w:val="left"/>
            </w:pPr>
            <w:r w:rsidRPr="00817B8F">
              <w:t xml:space="preserve">Linie </w:t>
            </w:r>
            <w:proofErr w:type="spellStart"/>
            <w:r w:rsidRPr="00817B8F">
              <w:t>vod.plocha</w:t>
            </w:r>
            <w:proofErr w:type="spellEnd"/>
            <w:r w:rsidRPr="00817B8F">
              <w:t xml:space="preserve"> VN</w:t>
            </w:r>
          </w:p>
        </w:tc>
        <w:tc>
          <w:tcPr>
            <w:tcW w:w="1700" w:type="dxa"/>
            <w:tcBorders>
              <w:top w:val="nil"/>
              <w:left w:val="nil"/>
              <w:bottom w:val="single" w:sz="4" w:space="0" w:color="auto"/>
              <w:right w:val="single" w:sz="4" w:space="0" w:color="auto"/>
            </w:tcBorders>
            <w:shd w:val="clear" w:color="auto" w:fill="auto"/>
            <w:vAlign w:val="bottom"/>
            <w:hideMark/>
          </w:tcPr>
          <w:p w14:paraId="233E8407"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305BB944" w14:textId="77777777" w:rsidR="00817B8F" w:rsidRPr="00817B8F" w:rsidRDefault="00817B8F" w:rsidP="00817B8F">
            <w:pPr>
              <w:spacing w:before="0"/>
              <w:ind w:firstLine="0"/>
              <w:jc w:val="left"/>
            </w:pPr>
            <w:r w:rsidRPr="00817B8F">
              <w:t xml:space="preserve">Zeleň </w:t>
            </w:r>
            <w:proofErr w:type="spellStart"/>
            <w:r w:rsidRPr="00817B8F">
              <w:t>rozh.kultur</w:t>
            </w:r>
            <w:proofErr w:type="spellEnd"/>
            <w:r w:rsidRPr="00817B8F">
              <w:t xml:space="preserve"> NP</w:t>
            </w:r>
          </w:p>
        </w:tc>
      </w:tr>
      <w:tr w:rsidR="00817B8F" w:rsidRPr="00817B8F" w14:paraId="1154176B"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1B88A26"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6F9895E4" w14:textId="77777777" w:rsidR="00817B8F" w:rsidRPr="00817B8F" w:rsidRDefault="00817B8F" w:rsidP="00817B8F">
            <w:pPr>
              <w:spacing w:before="0"/>
              <w:ind w:firstLine="0"/>
              <w:jc w:val="left"/>
            </w:pPr>
            <w:r w:rsidRPr="00817B8F">
              <w:t xml:space="preserve">Linie </w:t>
            </w:r>
            <w:proofErr w:type="spellStart"/>
            <w:r w:rsidRPr="00817B8F">
              <w:t>vod.plocha</w:t>
            </w:r>
            <w:proofErr w:type="spellEnd"/>
            <w:r w:rsidRPr="00817B8F">
              <w:t xml:space="preserve"> NN</w:t>
            </w:r>
          </w:p>
        </w:tc>
        <w:tc>
          <w:tcPr>
            <w:tcW w:w="1700" w:type="dxa"/>
            <w:tcBorders>
              <w:top w:val="nil"/>
              <w:left w:val="nil"/>
              <w:bottom w:val="single" w:sz="4" w:space="0" w:color="auto"/>
              <w:right w:val="single" w:sz="4" w:space="0" w:color="auto"/>
            </w:tcBorders>
            <w:shd w:val="clear" w:color="auto" w:fill="auto"/>
            <w:vAlign w:val="bottom"/>
            <w:hideMark/>
          </w:tcPr>
          <w:p w14:paraId="4BBB2D9C"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66D19528" w14:textId="77777777" w:rsidR="00817B8F" w:rsidRPr="00817B8F" w:rsidRDefault="00817B8F" w:rsidP="00817B8F">
            <w:pPr>
              <w:spacing w:before="0"/>
              <w:ind w:firstLine="0"/>
              <w:jc w:val="left"/>
            </w:pPr>
            <w:r w:rsidRPr="00817B8F">
              <w:t xml:space="preserve">Linie </w:t>
            </w:r>
            <w:proofErr w:type="spellStart"/>
            <w:r w:rsidRPr="00817B8F">
              <w:t>pris_el</w:t>
            </w:r>
            <w:proofErr w:type="spellEnd"/>
            <w:r w:rsidRPr="00817B8F">
              <w:t xml:space="preserve"> VP</w:t>
            </w:r>
          </w:p>
        </w:tc>
      </w:tr>
      <w:tr w:rsidR="00817B8F" w:rsidRPr="00817B8F" w14:paraId="18FC6370"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2132F52"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150B599F" w14:textId="77777777" w:rsidR="00817B8F" w:rsidRPr="00817B8F" w:rsidRDefault="00817B8F" w:rsidP="00817B8F">
            <w:pPr>
              <w:spacing w:before="0"/>
              <w:ind w:firstLine="0"/>
              <w:jc w:val="left"/>
            </w:pPr>
            <w:proofErr w:type="spellStart"/>
            <w:r w:rsidRPr="00817B8F">
              <w:t>Neob.náplň</w:t>
            </w:r>
            <w:proofErr w:type="spellEnd"/>
            <w:r w:rsidRPr="00817B8F">
              <w:t xml:space="preserve"> </w:t>
            </w:r>
            <w:proofErr w:type="spellStart"/>
            <w:r w:rsidRPr="00817B8F">
              <w:t>lavičky,klepače</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6F79F3C3"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3489793A" w14:textId="77777777" w:rsidR="00817B8F" w:rsidRPr="00817B8F" w:rsidRDefault="00817B8F" w:rsidP="00817B8F">
            <w:pPr>
              <w:spacing w:before="0"/>
              <w:ind w:firstLine="0"/>
              <w:jc w:val="left"/>
            </w:pPr>
            <w:r w:rsidRPr="00817B8F">
              <w:t xml:space="preserve">Linie </w:t>
            </w:r>
            <w:proofErr w:type="spellStart"/>
            <w:r w:rsidRPr="00817B8F">
              <w:t>pris_el</w:t>
            </w:r>
            <w:proofErr w:type="spellEnd"/>
            <w:r w:rsidRPr="00817B8F">
              <w:t xml:space="preserve"> VN</w:t>
            </w:r>
          </w:p>
        </w:tc>
      </w:tr>
      <w:tr w:rsidR="00817B8F" w:rsidRPr="00817B8F" w14:paraId="0EA02B44"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57F9076"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29D5D15D" w14:textId="77777777" w:rsidR="00817B8F" w:rsidRPr="00817B8F" w:rsidRDefault="00817B8F" w:rsidP="00817B8F">
            <w:pPr>
              <w:spacing w:before="0"/>
              <w:ind w:firstLine="0"/>
              <w:jc w:val="left"/>
            </w:pPr>
            <w:r w:rsidRPr="00817B8F">
              <w:t xml:space="preserve">Popis </w:t>
            </w:r>
            <w:proofErr w:type="spellStart"/>
            <w:r w:rsidRPr="00817B8F">
              <w:t>Poznámky_k_řešení</w:t>
            </w:r>
            <w:proofErr w:type="spellEnd"/>
            <w:r w:rsidRPr="00817B8F">
              <w:t xml:space="preserve"> </w:t>
            </w:r>
            <w:proofErr w:type="spellStart"/>
            <w:r w:rsidRPr="00817B8F">
              <w:t>vyn.čára</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0ACDB61A"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10CFCAB5" w14:textId="77777777" w:rsidR="00817B8F" w:rsidRPr="00817B8F" w:rsidRDefault="00817B8F" w:rsidP="00817B8F">
            <w:pPr>
              <w:spacing w:before="0"/>
              <w:ind w:firstLine="0"/>
              <w:jc w:val="left"/>
            </w:pPr>
            <w:r w:rsidRPr="00817B8F">
              <w:t xml:space="preserve">Linie </w:t>
            </w:r>
            <w:proofErr w:type="spellStart"/>
            <w:r w:rsidRPr="00817B8F">
              <w:t>pris_el</w:t>
            </w:r>
            <w:proofErr w:type="spellEnd"/>
            <w:r w:rsidRPr="00817B8F">
              <w:t xml:space="preserve"> NP</w:t>
            </w:r>
          </w:p>
        </w:tc>
      </w:tr>
      <w:tr w:rsidR="00817B8F" w:rsidRPr="00817B8F" w14:paraId="1ABDCE12"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1A89B4F" w14:textId="77777777" w:rsidR="00817B8F" w:rsidRPr="00817B8F" w:rsidRDefault="00817B8F" w:rsidP="00817B8F">
            <w:pPr>
              <w:spacing w:before="0"/>
              <w:ind w:firstLine="0"/>
              <w:jc w:val="left"/>
            </w:pPr>
            <w:r w:rsidRPr="00817B8F">
              <w:lastRenderedPageBreak/>
              <w:t>ZPS - linie</w:t>
            </w:r>
          </w:p>
        </w:tc>
        <w:tc>
          <w:tcPr>
            <w:tcW w:w="3280" w:type="dxa"/>
            <w:tcBorders>
              <w:top w:val="nil"/>
              <w:left w:val="nil"/>
              <w:bottom w:val="single" w:sz="4" w:space="0" w:color="auto"/>
              <w:right w:val="single" w:sz="4" w:space="0" w:color="auto"/>
            </w:tcBorders>
            <w:shd w:val="clear" w:color="auto" w:fill="auto"/>
            <w:vAlign w:val="bottom"/>
            <w:hideMark/>
          </w:tcPr>
          <w:p w14:paraId="2C5AE3BE" w14:textId="77777777" w:rsidR="00817B8F" w:rsidRPr="00817B8F" w:rsidRDefault="00817B8F" w:rsidP="00817B8F">
            <w:pPr>
              <w:spacing w:before="0"/>
              <w:ind w:firstLine="0"/>
              <w:jc w:val="left"/>
            </w:pPr>
            <w:proofErr w:type="spellStart"/>
            <w:r w:rsidRPr="00817B8F">
              <w:t>Neob.náplň</w:t>
            </w:r>
            <w:proofErr w:type="spellEnd"/>
            <w:r w:rsidRPr="00817B8F">
              <w:t xml:space="preserve"> </w:t>
            </w:r>
            <w:proofErr w:type="spellStart"/>
            <w:r w:rsidRPr="00817B8F">
              <w:t>odvod.žlab</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35DFB2C9"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61DA9CCA" w14:textId="77777777" w:rsidR="00817B8F" w:rsidRPr="00817B8F" w:rsidRDefault="00817B8F" w:rsidP="00817B8F">
            <w:pPr>
              <w:spacing w:before="0"/>
              <w:ind w:firstLine="0"/>
              <w:jc w:val="left"/>
            </w:pPr>
            <w:r w:rsidRPr="00817B8F">
              <w:t xml:space="preserve">Linie </w:t>
            </w:r>
            <w:proofErr w:type="spellStart"/>
            <w:r w:rsidRPr="00817B8F">
              <w:t>pris_el</w:t>
            </w:r>
            <w:proofErr w:type="spellEnd"/>
            <w:r w:rsidRPr="00817B8F">
              <w:t xml:space="preserve"> NN</w:t>
            </w:r>
          </w:p>
        </w:tc>
      </w:tr>
      <w:tr w:rsidR="00817B8F" w:rsidRPr="00817B8F" w14:paraId="47814D1C"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E975676"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0EDCE97A" w14:textId="77777777" w:rsidR="00817B8F" w:rsidRPr="00817B8F" w:rsidRDefault="00817B8F" w:rsidP="00817B8F">
            <w:pPr>
              <w:spacing w:before="0"/>
              <w:ind w:firstLine="0"/>
              <w:jc w:val="left"/>
            </w:pPr>
            <w:r w:rsidRPr="00817B8F">
              <w:t>Linie schody</w:t>
            </w:r>
          </w:p>
        </w:tc>
        <w:tc>
          <w:tcPr>
            <w:tcW w:w="1700" w:type="dxa"/>
            <w:tcBorders>
              <w:top w:val="nil"/>
              <w:left w:val="nil"/>
              <w:bottom w:val="single" w:sz="4" w:space="0" w:color="auto"/>
              <w:right w:val="single" w:sz="4" w:space="0" w:color="auto"/>
            </w:tcBorders>
            <w:shd w:val="clear" w:color="auto" w:fill="auto"/>
            <w:vAlign w:val="bottom"/>
            <w:hideMark/>
          </w:tcPr>
          <w:p w14:paraId="4BF5A37E"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298DFF21" w14:textId="77777777" w:rsidR="00817B8F" w:rsidRPr="00817B8F" w:rsidRDefault="00817B8F" w:rsidP="00817B8F">
            <w:pPr>
              <w:spacing w:before="0"/>
              <w:ind w:firstLine="0"/>
              <w:jc w:val="left"/>
            </w:pPr>
            <w:r w:rsidRPr="00817B8F">
              <w:t xml:space="preserve">Linie </w:t>
            </w:r>
            <w:proofErr w:type="spellStart"/>
            <w:r w:rsidRPr="00817B8F">
              <w:t>rozvaděč_spoje</w:t>
            </w:r>
            <w:proofErr w:type="spellEnd"/>
            <w:r w:rsidRPr="00817B8F">
              <w:t xml:space="preserve"> VP</w:t>
            </w:r>
          </w:p>
        </w:tc>
      </w:tr>
      <w:tr w:rsidR="00817B8F" w:rsidRPr="00817B8F" w14:paraId="01E9A360"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67806E2" w14:textId="77777777" w:rsidR="00817B8F" w:rsidRPr="00817B8F" w:rsidRDefault="00817B8F" w:rsidP="00817B8F">
            <w:pPr>
              <w:spacing w:before="0"/>
              <w:ind w:firstLine="0"/>
              <w:jc w:val="left"/>
            </w:pPr>
            <w:r w:rsidRPr="00817B8F">
              <w:t>ZPS - linie</w:t>
            </w:r>
          </w:p>
        </w:tc>
        <w:tc>
          <w:tcPr>
            <w:tcW w:w="3280" w:type="dxa"/>
            <w:tcBorders>
              <w:top w:val="nil"/>
              <w:left w:val="nil"/>
              <w:bottom w:val="single" w:sz="4" w:space="0" w:color="auto"/>
              <w:right w:val="single" w:sz="4" w:space="0" w:color="auto"/>
            </w:tcBorders>
            <w:shd w:val="clear" w:color="auto" w:fill="auto"/>
            <w:vAlign w:val="bottom"/>
            <w:hideMark/>
          </w:tcPr>
          <w:p w14:paraId="05ACF288" w14:textId="77777777" w:rsidR="00817B8F" w:rsidRPr="00817B8F" w:rsidRDefault="00817B8F" w:rsidP="00817B8F">
            <w:pPr>
              <w:spacing w:before="0"/>
              <w:ind w:firstLine="0"/>
              <w:jc w:val="left"/>
            </w:pPr>
            <w:r w:rsidRPr="00817B8F">
              <w:t>Bod identický</w:t>
            </w:r>
          </w:p>
        </w:tc>
        <w:tc>
          <w:tcPr>
            <w:tcW w:w="1700" w:type="dxa"/>
            <w:tcBorders>
              <w:top w:val="nil"/>
              <w:left w:val="nil"/>
              <w:bottom w:val="single" w:sz="4" w:space="0" w:color="auto"/>
              <w:right w:val="single" w:sz="4" w:space="0" w:color="auto"/>
            </w:tcBorders>
            <w:shd w:val="clear" w:color="auto" w:fill="auto"/>
            <w:vAlign w:val="bottom"/>
            <w:hideMark/>
          </w:tcPr>
          <w:p w14:paraId="56E10A7F"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125C81BB" w14:textId="77777777" w:rsidR="00817B8F" w:rsidRPr="00817B8F" w:rsidRDefault="00817B8F" w:rsidP="00817B8F">
            <w:pPr>
              <w:spacing w:before="0"/>
              <w:ind w:firstLine="0"/>
              <w:jc w:val="left"/>
            </w:pPr>
            <w:r w:rsidRPr="00817B8F">
              <w:t xml:space="preserve">Linie </w:t>
            </w:r>
            <w:proofErr w:type="spellStart"/>
            <w:r w:rsidRPr="00817B8F">
              <w:t>rozvaděč_spoje</w:t>
            </w:r>
            <w:proofErr w:type="spellEnd"/>
            <w:r w:rsidRPr="00817B8F">
              <w:t xml:space="preserve"> VN</w:t>
            </w:r>
          </w:p>
        </w:tc>
      </w:tr>
      <w:tr w:rsidR="00817B8F" w:rsidRPr="00817B8F" w14:paraId="2B41ED5A"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B2D5571" w14:textId="77777777" w:rsidR="00817B8F" w:rsidRPr="00817B8F" w:rsidRDefault="00817B8F" w:rsidP="00817B8F">
            <w:pPr>
              <w:spacing w:before="0"/>
              <w:ind w:firstLine="0"/>
              <w:jc w:val="left"/>
            </w:pPr>
            <w:r w:rsidRPr="00817B8F">
              <w:t>ZPS - texty</w:t>
            </w:r>
          </w:p>
        </w:tc>
        <w:tc>
          <w:tcPr>
            <w:tcW w:w="3280" w:type="dxa"/>
            <w:tcBorders>
              <w:top w:val="nil"/>
              <w:left w:val="nil"/>
              <w:bottom w:val="single" w:sz="4" w:space="0" w:color="auto"/>
              <w:right w:val="single" w:sz="4" w:space="0" w:color="auto"/>
            </w:tcBorders>
            <w:shd w:val="clear" w:color="auto" w:fill="auto"/>
            <w:vAlign w:val="bottom"/>
            <w:hideMark/>
          </w:tcPr>
          <w:p w14:paraId="1533B968" w14:textId="77777777" w:rsidR="00817B8F" w:rsidRPr="00817B8F" w:rsidRDefault="00817B8F" w:rsidP="00817B8F">
            <w:pPr>
              <w:spacing w:before="0"/>
              <w:ind w:firstLine="0"/>
              <w:jc w:val="left"/>
            </w:pPr>
            <w:r w:rsidRPr="00817B8F">
              <w:t>Výškopis vrstevnice popis_5m</w:t>
            </w:r>
          </w:p>
        </w:tc>
        <w:tc>
          <w:tcPr>
            <w:tcW w:w="1700" w:type="dxa"/>
            <w:tcBorders>
              <w:top w:val="nil"/>
              <w:left w:val="nil"/>
              <w:bottom w:val="single" w:sz="4" w:space="0" w:color="auto"/>
              <w:right w:val="single" w:sz="4" w:space="0" w:color="auto"/>
            </w:tcBorders>
            <w:shd w:val="clear" w:color="auto" w:fill="auto"/>
            <w:vAlign w:val="bottom"/>
            <w:hideMark/>
          </w:tcPr>
          <w:p w14:paraId="7C5C7DCE"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03533C6E" w14:textId="77777777" w:rsidR="00817B8F" w:rsidRPr="00817B8F" w:rsidRDefault="00817B8F" w:rsidP="00817B8F">
            <w:pPr>
              <w:spacing w:before="0"/>
              <w:ind w:firstLine="0"/>
              <w:jc w:val="left"/>
            </w:pPr>
            <w:r w:rsidRPr="00817B8F">
              <w:t xml:space="preserve">Linie </w:t>
            </w:r>
            <w:proofErr w:type="spellStart"/>
            <w:r w:rsidRPr="00817B8F">
              <w:t>rozvaděč_spoje</w:t>
            </w:r>
            <w:proofErr w:type="spellEnd"/>
            <w:r w:rsidRPr="00817B8F">
              <w:t xml:space="preserve"> NP</w:t>
            </w:r>
          </w:p>
        </w:tc>
      </w:tr>
      <w:tr w:rsidR="00817B8F" w:rsidRPr="00817B8F" w14:paraId="7DA30787"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B3B61AD" w14:textId="77777777" w:rsidR="00817B8F" w:rsidRPr="00817B8F" w:rsidRDefault="00817B8F" w:rsidP="00817B8F">
            <w:pPr>
              <w:spacing w:before="0"/>
              <w:ind w:firstLine="0"/>
              <w:jc w:val="left"/>
            </w:pPr>
            <w:r w:rsidRPr="00817B8F">
              <w:t>ZPS - texty</w:t>
            </w:r>
          </w:p>
        </w:tc>
        <w:tc>
          <w:tcPr>
            <w:tcW w:w="3280" w:type="dxa"/>
            <w:tcBorders>
              <w:top w:val="nil"/>
              <w:left w:val="nil"/>
              <w:bottom w:val="single" w:sz="4" w:space="0" w:color="auto"/>
              <w:right w:val="single" w:sz="4" w:space="0" w:color="auto"/>
            </w:tcBorders>
            <w:shd w:val="clear" w:color="auto" w:fill="auto"/>
            <w:vAlign w:val="bottom"/>
            <w:hideMark/>
          </w:tcPr>
          <w:p w14:paraId="501EFB5E" w14:textId="77777777" w:rsidR="00817B8F" w:rsidRPr="00817B8F" w:rsidRDefault="00817B8F" w:rsidP="00817B8F">
            <w:pPr>
              <w:spacing w:before="0"/>
              <w:ind w:firstLine="0"/>
              <w:jc w:val="left"/>
            </w:pPr>
            <w:r w:rsidRPr="00817B8F">
              <w:t>Výškopis vrstevnice popis_1m</w:t>
            </w:r>
          </w:p>
        </w:tc>
        <w:tc>
          <w:tcPr>
            <w:tcW w:w="1700" w:type="dxa"/>
            <w:tcBorders>
              <w:top w:val="nil"/>
              <w:left w:val="nil"/>
              <w:bottom w:val="single" w:sz="4" w:space="0" w:color="auto"/>
              <w:right w:val="single" w:sz="4" w:space="0" w:color="auto"/>
            </w:tcBorders>
            <w:shd w:val="clear" w:color="auto" w:fill="auto"/>
            <w:vAlign w:val="bottom"/>
            <w:hideMark/>
          </w:tcPr>
          <w:p w14:paraId="4F9E36F7"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03AF7834" w14:textId="77777777" w:rsidR="00817B8F" w:rsidRPr="00817B8F" w:rsidRDefault="00817B8F" w:rsidP="00817B8F">
            <w:pPr>
              <w:spacing w:before="0"/>
              <w:ind w:firstLine="0"/>
              <w:jc w:val="left"/>
            </w:pPr>
            <w:r w:rsidRPr="00817B8F">
              <w:t xml:space="preserve">Linie </w:t>
            </w:r>
            <w:proofErr w:type="spellStart"/>
            <w:r w:rsidRPr="00817B8F">
              <w:t>rozvaděč_spoje</w:t>
            </w:r>
            <w:proofErr w:type="spellEnd"/>
            <w:r w:rsidRPr="00817B8F">
              <w:t xml:space="preserve"> NN</w:t>
            </w:r>
          </w:p>
        </w:tc>
      </w:tr>
      <w:tr w:rsidR="00817B8F" w:rsidRPr="00817B8F" w14:paraId="72D75C97"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264BF6D" w14:textId="77777777" w:rsidR="00817B8F" w:rsidRPr="00817B8F" w:rsidRDefault="00817B8F" w:rsidP="00817B8F">
            <w:pPr>
              <w:spacing w:before="0"/>
              <w:ind w:firstLine="0"/>
              <w:jc w:val="left"/>
            </w:pPr>
            <w:r w:rsidRPr="00817B8F">
              <w:t>ZPS - texty</w:t>
            </w:r>
          </w:p>
        </w:tc>
        <w:tc>
          <w:tcPr>
            <w:tcW w:w="3280" w:type="dxa"/>
            <w:tcBorders>
              <w:top w:val="nil"/>
              <w:left w:val="nil"/>
              <w:bottom w:val="single" w:sz="4" w:space="0" w:color="auto"/>
              <w:right w:val="single" w:sz="4" w:space="0" w:color="auto"/>
            </w:tcBorders>
            <w:shd w:val="clear" w:color="auto" w:fill="auto"/>
            <w:vAlign w:val="bottom"/>
            <w:hideMark/>
          </w:tcPr>
          <w:p w14:paraId="1E109C54" w14:textId="77777777" w:rsidR="00817B8F" w:rsidRPr="00817B8F" w:rsidRDefault="00817B8F" w:rsidP="00817B8F">
            <w:pPr>
              <w:spacing w:before="0"/>
              <w:ind w:firstLine="0"/>
              <w:jc w:val="left"/>
            </w:pPr>
            <w:proofErr w:type="spellStart"/>
            <w:r w:rsidRPr="00817B8F">
              <w:t>Bod.pole</w:t>
            </w:r>
            <w:proofErr w:type="spellEnd"/>
            <w:r w:rsidRPr="00817B8F">
              <w:t xml:space="preserve"> </w:t>
            </w:r>
            <w:proofErr w:type="spellStart"/>
            <w:r w:rsidRPr="00817B8F">
              <w:t>niv.značka</w:t>
            </w:r>
            <w:proofErr w:type="spellEnd"/>
            <w:r w:rsidRPr="00817B8F">
              <w:t xml:space="preserve"> popis</w:t>
            </w:r>
          </w:p>
        </w:tc>
        <w:tc>
          <w:tcPr>
            <w:tcW w:w="1700" w:type="dxa"/>
            <w:tcBorders>
              <w:top w:val="nil"/>
              <w:left w:val="nil"/>
              <w:bottom w:val="single" w:sz="4" w:space="0" w:color="auto"/>
              <w:right w:val="single" w:sz="4" w:space="0" w:color="auto"/>
            </w:tcBorders>
            <w:shd w:val="clear" w:color="auto" w:fill="auto"/>
            <w:vAlign w:val="bottom"/>
            <w:hideMark/>
          </w:tcPr>
          <w:p w14:paraId="7E4A135C"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7AD5B03F" w14:textId="77777777" w:rsidR="00817B8F" w:rsidRPr="00817B8F" w:rsidRDefault="00817B8F" w:rsidP="00817B8F">
            <w:pPr>
              <w:spacing w:before="0"/>
              <w:ind w:firstLine="0"/>
              <w:jc w:val="left"/>
            </w:pPr>
            <w:r w:rsidRPr="00817B8F">
              <w:t xml:space="preserve">Linie </w:t>
            </w:r>
            <w:proofErr w:type="spellStart"/>
            <w:r w:rsidRPr="00817B8F">
              <w:t>hlav.uz.plynu</w:t>
            </w:r>
            <w:proofErr w:type="spellEnd"/>
            <w:r w:rsidRPr="00817B8F">
              <w:t xml:space="preserve"> VP</w:t>
            </w:r>
          </w:p>
        </w:tc>
      </w:tr>
      <w:tr w:rsidR="00817B8F" w:rsidRPr="00817B8F" w14:paraId="40A5347C"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B0808DD" w14:textId="77777777" w:rsidR="00817B8F" w:rsidRPr="00817B8F" w:rsidRDefault="00817B8F" w:rsidP="00817B8F">
            <w:pPr>
              <w:spacing w:before="0"/>
              <w:ind w:firstLine="0"/>
              <w:jc w:val="left"/>
            </w:pPr>
            <w:r w:rsidRPr="00817B8F">
              <w:t>ZPS - texty</w:t>
            </w:r>
          </w:p>
        </w:tc>
        <w:tc>
          <w:tcPr>
            <w:tcW w:w="3280" w:type="dxa"/>
            <w:tcBorders>
              <w:top w:val="nil"/>
              <w:left w:val="nil"/>
              <w:bottom w:val="single" w:sz="4" w:space="0" w:color="auto"/>
              <w:right w:val="single" w:sz="4" w:space="0" w:color="auto"/>
            </w:tcBorders>
            <w:shd w:val="clear" w:color="auto" w:fill="auto"/>
            <w:vAlign w:val="bottom"/>
            <w:hideMark/>
          </w:tcPr>
          <w:p w14:paraId="0E48D171" w14:textId="77777777" w:rsidR="00817B8F" w:rsidRPr="00817B8F" w:rsidRDefault="00817B8F" w:rsidP="00817B8F">
            <w:pPr>
              <w:spacing w:before="0"/>
              <w:ind w:firstLine="0"/>
              <w:jc w:val="left"/>
            </w:pPr>
            <w:r w:rsidRPr="00817B8F">
              <w:t xml:space="preserve">Popis </w:t>
            </w:r>
            <w:proofErr w:type="spellStart"/>
            <w:r w:rsidRPr="00817B8F">
              <w:t>výš.vodor.úrovně</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1A9796A6"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447B136E" w14:textId="77777777" w:rsidR="00817B8F" w:rsidRPr="00817B8F" w:rsidRDefault="00817B8F" w:rsidP="00817B8F">
            <w:pPr>
              <w:spacing w:before="0"/>
              <w:ind w:firstLine="0"/>
              <w:jc w:val="left"/>
            </w:pPr>
            <w:r w:rsidRPr="00817B8F">
              <w:t xml:space="preserve">Linie </w:t>
            </w:r>
            <w:proofErr w:type="spellStart"/>
            <w:r w:rsidRPr="00817B8F">
              <w:t>hlav.uz.plynu</w:t>
            </w:r>
            <w:proofErr w:type="spellEnd"/>
            <w:r w:rsidRPr="00817B8F">
              <w:t xml:space="preserve"> VN</w:t>
            </w:r>
          </w:p>
        </w:tc>
      </w:tr>
      <w:tr w:rsidR="00817B8F" w:rsidRPr="00817B8F" w14:paraId="0AFAC82E"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CDB4481" w14:textId="77777777" w:rsidR="00817B8F" w:rsidRPr="00817B8F" w:rsidRDefault="00817B8F" w:rsidP="00817B8F">
            <w:pPr>
              <w:spacing w:before="0"/>
              <w:ind w:firstLine="0"/>
              <w:jc w:val="left"/>
            </w:pPr>
            <w:r w:rsidRPr="00817B8F">
              <w:t>ZPS - texty</w:t>
            </w:r>
          </w:p>
        </w:tc>
        <w:tc>
          <w:tcPr>
            <w:tcW w:w="3280" w:type="dxa"/>
            <w:tcBorders>
              <w:top w:val="nil"/>
              <w:left w:val="nil"/>
              <w:bottom w:val="single" w:sz="4" w:space="0" w:color="auto"/>
              <w:right w:val="single" w:sz="4" w:space="0" w:color="auto"/>
            </w:tcBorders>
            <w:shd w:val="clear" w:color="auto" w:fill="auto"/>
            <w:vAlign w:val="bottom"/>
            <w:hideMark/>
          </w:tcPr>
          <w:p w14:paraId="22DFB8F8" w14:textId="77777777" w:rsidR="00817B8F" w:rsidRPr="00817B8F" w:rsidRDefault="00817B8F" w:rsidP="00817B8F">
            <w:pPr>
              <w:spacing w:before="0"/>
              <w:ind w:firstLine="0"/>
              <w:jc w:val="left"/>
            </w:pPr>
            <w:r w:rsidRPr="00817B8F">
              <w:t>Popis povrchu</w:t>
            </w:r>
          </w:p>
        </w:tc>
        <w:tc>
          <w:tcPr>
            <w:tcW w:w="1700" w:type="dxa"/>
            <w:tcBorders>
              <w:top w:val="nil"/>
              <w:left w:val="nil"/>
              <w:bottom w:val="single" w:sz="4" w:space="0" w:color="auto"/>
              <w:right w:val="single" w:sz="4" w:space="0" w:color="auto"/>
            </w:tcBorders>
            <w:shd w:val="clear" w:color="auto" w:fill="auto"/>
            <w:vAlign w:val="bottom"/>
            <w:hideMark/>
          </w:tcPr>
          <w:p w14:paraId="7BC7CD18"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3B140B1A" w14:textId="77777777" w:rsidR="00817B8F" w:rsidRPr="00817B8F" w:rsidRDefault="00817B8F" w:rsidP="00817B8F">
            <w:pPr>
              <w:spacing w:before="0"/>
              <w:ind w:firstLine="0"/>
              <w:jc w:val="left"/>
            </w:pPr>
            <w:r w:rsidRPr="00817B8F">
              <w:t xml:space="preserve">Linie </w:t>
            </w:r>
            <w:proofErr w:type="spellStart"/>
            <w:r w:rsidRPr="00817B8F">
              <w:t>hlav.uz.plynu</w:t>
            </w:r>
            <w:proofErr w:type="spellEnd"/>
            <w:r w:rsidRPr="00817B8F">
              <w:t xml:space="preserve"> NP</w:t>
            </w:r>
          </w:p>
        </w:tc>
      </w:tr>
      <w:tr w:rsidR="00817B8F" w:rsidRPr="00817B8F" w14:paraId="5E943A3C"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51DE371F" w14:textId="77777777" w:rsidR="00817B8F" w:rsidRPr="00817B8F" w:rsidRDefault="00817B8F" w:rsidP="00817B8F">
            <w:pPr>
              <w:spacing w:before="0"/>
              <w:ind w:firstLine="0"/>
              <w:jc w:val="left"/>
            </w:pPr>
            <w:r w:rsidRPr="00817B8F">
              <w:t>ZPS - texty</w:t>
            </w:r>
          </w:p>
        </w:tc>
        <w:tc>
          <w:tcPr>
            <w:tcW w:w="3280" w:type="dxa"/>
            <w:tcBorders>
              <w:top w:val="nil"/>
              <w:left w:val="nil"/>
              <w:bottom w:val="single" w:sz="4" w:space="0" w:color="auto"/>
              <w:right w:val="single" w:sz="4" w:space="0" w:color="auto"/>
            </w:tcBorders>
            <w:shd w:val="clear" w:color="auto" w:fill="auto"/>
            <w:vAlign w:val="bottom"/>
            <w:hideMark/>
          </w:tcPr>
          <w:p w14:paraId="54F572C2" w14:textId="77777777" w:rsidR="00817B8F" w:rsidRPr="00817B8F" w:rsidRDefault="00817B8F" w:rsidP="00817B8F">
            <w:pPr>
              <w:spacing w:before="0"/>
              <w:ind w:firstLine="0"/>
              <w:jc w:val="left"/>
            </w:pPr>
            <w:r w:rsidRPr="00817B8F">
              <w:t xml:space="preserve">Popis </w:t>
            </w:r>
            <w:proofErr w:type="spellStart"/>
            <w:r w:rsidRPr="00817B8F">
              <w:t>staveb.objektu</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674055CA"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2A281401" w14:textId="77777777" w:rsidR="00817B8F" w:rsidRPr="00817B8F" w:rsidRDefault="00817B8F" w:rsidP="00817B8F">
            <w:pPr>
              <w:spacing w:before="0"/>
              <w:ind w:firstLine="0"/>
              <w:jc w:val="left"/>
            </w:pPr>
            <w:r w:rsidRPr="00817B8F">
              <w:t xml:space="preserve">Linie </w:t>
            </w:r>
            <w:proofErr w:type="spellStart"/>
            <w:r w:rsidRPr="00817B8F">
              <w:t>hlav.uz.plynu</w:t>
            </w:r>
            <w:proofErr w:type="spellEnd"/>
            <w:r w:rsidRPr="00817B8F">
              <w:t xml:space="preserve"> NN</w:t>
            </w:r>
          </w:p>
        </w:tc>
      </w:tr>
      <w:tr w:rsidR="00817B8F" w:rsidRPr="00817B8F" w14:paraId="40EC86BD"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78B01C2" w14:textId="77777777" w:rsidR="00817B8F" w:rsidRPr="00817B8F" w:rsidRDefault="00817B8F" w:rsidP="00817B8F">
            <w:pPr>
              <w:spacing w:before="0"/>
              <w:ind w:firstLine="0"/>
              <w:jc w:val="left"/>
            </w:pPr>
            <w:r w:rsidRPr="00817B8F">
              <w:t>ZPS - texty</w:t>
            </w:r>
          </w:p>
        </w:tc>
        <w:tc>
          <w:tcPr>
            <w:tcW w:w="3280" w:type="dxa"/>
            <w:tcBorders>
              <w:top w:val="nil"/>
              <w:left w:val="nil"/>
              <w:bottom w:val="single" w:sz="4" w:space="0" w:color="auto"/>
              <w:right w:val="single" w:sz="4" w:space="0" w:color="auto"/>
            </w:tcBorders>
            <w:shd w:val="clear" w:color="auto" w:fill="auto"/>
            <w:vAlign w:val="bottom"/>
            <w:hideMark/>
          </w:tcPr>
          <w:p w14:paraId="2ACF7A3F" w14:textId="77777777" w:rsidR="00817B8F" w:rsidRPr="00817B8F" w:rsidRDefault="00817B8F" w:rsidP="00817B8F">
            <w:pPr>
              <w:spacing w:before="0"/>
              <w:ind w:firstLine="0"/>
              <w:jc w:val="left"/>
            </w:pPr>
            <w:r w:rsidRPr="00817B8F">
              <w:t>Popis obecná poznámka</w:t>
            </w:r>
          </w:p>
        </w:tc>
        <w:tc>
          <w:tcPr>
            <w:tcW w:w="1700" w:type="dxa"/>
            <w:tcBorders>
              <w:top w:val="nil"/>
              <w:left w:val="nil"/>
              <w:bottom w:val="single" w:sz="4" w:space="0" w:color="auto"/>
              <w:right w:val="single" w:sz="4" w:space="0" w:color="auto"/>
            </w:tcBorders>
            <w:shd w:val="clear" w:color="auto" w:fill="auto"/>
            <w:vAlign w:val="bottom"/>
            <w:hideMark/>
          </w:tcPr>
          <w:p w14:paraId="749185A5"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0DC10514" w14:textId="77777777" w:rsidR="00817B8F" w:rsidRPr="00817B8F" w:rsidRDefault="00817B8F" w:rsidP="00817B8F">
            <w:pPr>
              <w:spacing w:before="0"/>
              <w:ind w:firstLine="0"/>
              <w:jc w:val="left"/>
            </w:pPr>
            <w:r w:rsidRPr="00817B8F">
              <w:t xml:space="preserve">Linie </w:t>
            </w:r>
            <w:proofErr w:type="spellStart"/>
            <w:r w:rsidRPr="00817B8F">
              <w:t>pris_neroz</w:t>
            </w:r>
            <w:proofErr w:type="spellEnd"/>
            <w:r w:rsidRPr="00817B8F">
              <w:t>. VP</w:t>
            </w:r>
          </w:p>
        </w:tc>
      </w:tr>
      <w:tr w:rsidR="00817B8F" w:rsidRPr="00817B8F" w14:paraId="422FE829"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CF9DC86" w14:textId="77777777" w:rsidR="00817B8F" w:rsidRPr="00817B8F" w:rsidRDefault="00817B8F" w:rsidP="00817B8F">
            <w:pPr>
              <w:spacing w:before="0"/>
              <w:ind w:firstLine="0"/>
              <w:jc w:val="left"/>
            </w:pPr>
            <w:r w:rsidRPr="00817B8F">
              <w:t>ZPS - texty</w:t>
            </w:r>
          </w:p>
        </w:tc>
        <w:tc>
          <w:tcPr>
            <w:tcW w:w="3280" w:type="dxa"/>
            <w:tcBorders>
              <w:top w:val="nil"/>
              <w:left w:val="nil"/>
              <w:bottom w:val="single" w:sz="4" w:space="0" w:color="auto"/>
              <w:right w:val="single" w:sz="4" w:space="0" w:color="auto"/>
            </w:tcBorders>
            <w:shd w:val="clear" w:color="auto" w:fill="auto"/>
            <w:vAlign w:val="bottom"/>
            <w:hideMark/>
          </w:tcPr>
          <w:p w14:paraId="288DCEAF" w14:textId="77777777" w:rsidR="00817B8F" w:rsidRPr="00817B8F" w:rsidRDefault="00817B8F" w:rsidP="00817B8F">
            <w:pPr>
              <w:spacing w:before="0"/>
              <w:ind w:firstLine="0"/>
              <w:jc w:val="left"/>
            </w:pPr>
            <w:r w:rsidRPr="00817B8F">
              <w:t xml:space="preserve">Popis </w:t>
            </w:r>
            <w:proofErr w:type="spellStart"/>
            <w:r w:rsidRPr="00817B8F">
              <w:t>číslo_popisné</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633EC66B"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7A4EF592" w14:textId="77777777" w:rsidR="00817B8F" w:rsidRPr="00817B8F" w:rsidRDefault="00817B8F" w:rsidP="00817B8F">
            <w:pPr>
              <w:spacing w:before="0"/>
              <w:ind w:firstLine="0"/>
              <w:jc w:val="left"/>
            </w:pPr>
            <w:r w:rsidRPr="00817B8F">
              <w:t xml:space="preserve">Linie </w:t>
            </w:r>
            <w:proofErr w:type="spellStart"/>
            <w:r w:rsidRPr="00817B8F">
              <w:t>pris_neroz</w:t>
            </w:r>
            <w:proofErr w:type="spellEnd"/>
            <w:r w:rsidRPr="00817B8F">
              <w:t>. VN</w:t>
            </w:r>
          </w:p>
        </w:tc>
      </w:tr>
      <w:tr w:rsidR="00817B8F" w:rsidRPr="00817B8F" w14:paraId="36CA44C0"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2EA4C21" w14:textId="77777777" w:rsidR="00817B8F" w:rsidRPr="00817B8F" w:rsidRDefault="00817B8F" w:rsidP="00817B8F">
            <w:pPr>
              <w:spacing w:before="0"/>
              <w:ind w:firstLine="0"/>
              <w:jc w:val="left"/>
            </w:pPr>
            <w:r w:rsidRPr="00817B8F">
              <w:t>ZPS - texty</w:t>
            </w:r>
          </w:p>
        </w:tc>
        <w:tc>
          <w:tcPr>
            <w:tcW w:w="3280" w:type="dxa"/>
            <w:tcBorders>
              <w:top w:val="nil"/>
              <w:left w:val="nil"/>
              <w:bottom w:val="single" w:sz="4" w:space="0" w:color="auto"/>
              <w:right w:val="single" w:sz="4" w:space="0" w:color="auto"/>
            </w:tcBorders>
            <w:shd w:val="clear" w:color="auto" w:fill="auto"/>
            <w:vAlign w:val="bottom"/>
            <w:hideMark/>
          </w:tcPr>
          <w:p w14:paraId="317762A9" w14:textId="77777777" w:rsidR="00817B8F" w:rsidRPr="00817B8F" w:rsidRDefault="00817B8F" w:rsidP="00817B8F">
            <w:pPr>
              <w:spacing w:before="0"/>
              <w:ind w:firstLine="0"/>
              <w:jc w:val="left"/>
            </w:pPr>
            <w:r w:rsidRPr="00817B8F">
              <w:t xml:space="preserve">Popis </w:t>
            </w:r>
            <w:proofErr w:type="spellStart"/>
            <w:r w:rsidRPr="00817B8F">
              <w:t>číslo_evidenční</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4C10AA9C"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366E0BDF" w14:textId="77777777" w:rsidR="00817B8F" w:rsidRPr="00817B8F" w:rsidRDefault="00817B8F" w:rsidP="00817B8F">
            <w:pPr>
              <w:spacing w:before="0"/>
              <w:ind w:firstLine="0"/>
              <w:jc w:val="left"/>
            </w:pPr>
            <w:r w:rsidRPr="00817B8F">
              <w:t xml:space="preserve">Linie </w:t>
            </w:r>
            <w:proofErr w:type="spellStart"/>
            <w:r w:rsidRPr="00817B8F">
              <w:t>pris_neroz</w:t>
            </w:r>
            <w:proofErr w:type="spellEnd"/>
            <w:r w:rsidRPr="00817B8F">
              <w:t>. NP</w:t>
            </w:r>
          </w:p>
        </w:tc>
      </w:tr>
      <w:tr w:rsidR="00817B8F" w:rsidRPr="00817B8F" w14:paraId="7D6800B3"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8BC5252" w14:textId="77777777" w:rsidR="00817B8F" w:rsidRPr="00817B8F" w:rsidRDefault="00817B8F" w:rsidP="00817B8F">
            <w:pPr>
              <w:spacing w:before="0"/>
              <w:ind w:firstLine="0"/>
              <w:jc w:val="left"/>
            </w:pPr>
            <w:r w:rsidRPr="00817B8F">
              <w:t>ZPS - texty</w:t>
            </w:r>
          </w:p>
        </w:tc>
        <w:tc>
          <w:tcPr>
            <w:tcW w:w="3280" w:type="dxa"/>
            <w:tcBorders>
              <w:top w:val="nil"/>
              <w:left w:val="nil"/>
              <w:bottom w:val="single" w:sz="4" w:space="0" w:color="auto"/>
              <w:right w:val="single" w:sz="4" w:space="0" w:color="auto"/>
            </w:tcBorders>
            <w:shd w:val="clear" w:color="auto" w:fill="auto"/>
            <w:vAlign w:val="bottom"/>
            <w:hideMark/>
          </w:tcPr>
          <w:p w14:paraId="3BAEBBBA" w14:textId="77777777" w:rsidR="00817B8F" w:rsidRPr="00817B8F" w:rsidRDefault="00817B8F" w:rsidP="00817B8F">
            <w:pPr>
              <w:spacing w:before="0"/>
              <w:ind w:firstLine="0"/>
              <w:jc w:val="left"/>
            </w:pPr>
            <w:r w:rsidRPr="00817B8F">
              <w:t xml:space="preserve">Popis </w:t>
            </w:r>
            <w:proofErr w:type="spellStart"/>
            <w:r w:rsidRPr="00817B8F">
              <w:t>číslo_orientační</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3964A14B"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648C821A" w14:textId="77777777" w:rsidR="00817B8F" w:rsidRPr="00817B8F" w:rsidRDefault="00817B8F" w:rsidP="00817B8F">
            <w:pPr>
              <w:spacing w:before="0"/>
              <w:ind w:firstLine="0"/>
              <w:jc w:val="left"/>
            </w:pPr>
            <w:r w:rsidRPr="00817B8F">
              <w:t xml:space="preserve">Linie </w:t>
            </w:r>
            <w:proofErr w:type="spellStart"/>
            <w:r w:rsidRPr="00817B8F">
              <w:t>pris_neroz</w:t>
            </w:r>
            <w:proofErr w:type="spellEnd"/>
            <w:r w:rsidRPr="00817B8F">
              <w:t>. NN</w:t>
            </w:r>
          </w:p>
        </w:tc>
      </w:tr>
      <w:tr w:rsidR="00817B8F" w:rsidRPr="00817B8F" w14:paraId="4D258987"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9EFCA64" w14:textId="77777777" w:rsidR="00817B8F" w:rsidRPr="00817B8F" w:rsidRDefault="00817B8F" w:rsidP="00817B8F">
            <w:pPr>
              <w:spacing w:before="0"/>
              <w:ind w:firstLine="0"/>
              <w:jc w:val="left"/>
            </w:pPr>
            <w:r w:rsidRPr="00817B8F">
              <w:t>ZPS - texty</w:t>
            </w:r>
          </w:p>
        </w:tc>
        <w:tc>
          <w:tcPr>
            <w:tcW w:w="3280" w:type="dxa"/>
            <w:tcBorders>
              <w:top w:val="nil"/>
              <w:left w:val="nil"/>
              <w:bottom w:val="single" w:sz="4" w:space="0" w:color="auto"/>
              <w:right w:val="single" w:sz="4" w:space="0" w:color="auto"/>
            </w:tcBorders>
            <w:shd w:val="clear" w:color="auto" w:fill="auto"/>
            <w:vAlign w:val="bottom"/>
            <w:hideMark/>
          </w:tcPr>
          <w:p w14:paraId="1F341F71" w14:textId="77777777" w:rsidR="00817B8F" w:rsidRPr="00817B8F" w:rsidRDefault="00817B8F" w:rsidP="00817B8F">
            <w:pPr>
              <w:spacing w:before="0"/>
              <w:ind w:firstLine="0"/>
              <w:jc w:val="left"/>
            </w:pPr>
            <w:r w:rsidRPr="00817B8F">
              <w:t>Popis ulice</w:t>
            </w:r>
          </w:p>
        </w:tc>
        <w:tc>
          <w:tcPr>
            <w:tcW w:w="1700" w:type="dxa"/>
            <w:tcBorders>
              <w:top w:val="nil"/>
              <w:left w:val="nil"/>
              <w:bottom w:val="single" w:sz="4" w:space="0" w:color="auto"/>
              <w:right w:val="single" w:sz="4" w:space="0" w:color="auto"/>
            </w:tcBorders>
            <w:shd w:val="clear" w:color="auto" w:fill="auto"/>
            <w:vAlign w:val="bottom"/>
            <w:hideMark/>
          </w:tcPr>
          <w:p w14:paraId="2DA705F9"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7B9CE5B7" w14:textId="77777777" w:rsidR="00817B8F" w:rsidRPr="00817B8F" w:rsidRDefault="00817B8F" w:rsidP="00817B8F">
            <w:pPr>
              <w:spacing w:before="0"/>
              <w:ind w:firstLine="0"/>
              <w:jc w:val="left"/>
            </w:pPr>
            <w:r w:rsidRPr="00817B8F">
              <w:t xml:space="preserve">Linie </w:t>
            </w:r>
            <w:proofErr w:type="spellStart"/>
            <w:r w:rsidRPr="00817B8F">
              <w:t>tel.budka</w:t>
            </w:r>
            <w:proofErr w:type="spellEnd"/>
            <w:r w:rsidRPr="00817B8F">
              <w:t xml:space="preserve"> VP</w:t>
            </w:r>
          </w:p>
        </w:tc>
      </w:tr>
      <w:tr w:rsidR="00817B8F" w:rsidRPr="00817B8F" w14:paraId="7EBAD4EB"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419D730" w14:textId="77777777" w:rsidR="00817B8F" w:rsidRPr="00817B8F" w:rsidRDefault="00817B8F" w:rsidP="00817B8F">
            <w:pPr>
              <w:spacing w:before="0"/>
              <w:ind w:firstLine="0"/>
              <w:jc w:val="left"/>
            </w:pPr>
            <w:r w:rsidRPr="00817B8F">
              <w:t>ZPS - texty</w:t>
            </w:r>
          </w:p>
        </w:tc>
        <w:tc>
          <w:tcPr>
            <w:tcW w:w="3280" w:type="dxa"/>
            <w:tcBorders>
              <w:top w:val="nil"/>
              <w:left w:val="nil"/>
              <w:bottom w:val="single" w:sz="4" w:space="0" w:color="auto"/>
              <w:right w:val="single" w:sz="4" w:space="0" w:color="auto"/>
            </w:tcBorders>
            <w:shd w:val="clear" w:color="auto" w:fill="auto"/>
            <w:vAlign w:val="bottom"/>
            <w:hideMark/>
          </w:tcPr>
          <w:p w14:paraId="5E61096D" w14:textId="77777777" w:rsidR="00817B8F" w:rsidRPr="00817B8F" w:rsidRDefault="00817B8F" w:rsidP="00817B8F">
            <w:pPr>
              <w:spacing w:before="0"/>
              <w:ind w:firstLine="0"/>
              <w:jc w:val="left"/>
            </w:pPr>
            <w:r w:rsidRPr="00817B8F">
              <w:t>Popis vodstvo</w:t>
            </w:r>
          </w:p>
        </w:tc>
        <w:tc>
          <w:tcPr>
            <w:tcW w:w="1700" w:type="dxa"/>
            <w:tcBorders>
              <w:top w:val="nil"/>
              <w:left w:val="nil"/>
              <w:bottom w:val="single" w:sz="4" w:space="0" w:color="auto"/>
              <w:right w:val="single" w:sz="4" w:space="0" w:color="auto"/>
            </w:tcBorders>
            <w:shd w:val="clear" w:color="auto" w:fill="auto"/>
            <w:vAlign w:val="bottom"/>
            <w:hideMark/>
          </w:tcPr>
          <w:p w14:paraId="4BB39541"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4371C5B7" w14:textId="77777777" w:rsidR="00817B8F" w:rsidRPr="00817B8F" w:rsidRDefault="00817B8F" w:rsidP="00817B8F">
            <w:pPr>
              <w:spacing w:before="0"/>
              <w:ind w:firstLine="0"/>
              <w:jc w:val="left"/>
            </w:pPr>
            <w:r w:rsidRPr="00817B8F">
              <w:t xml:space="preserve">Linie </w:t>
            </w:r>
            <w:proofErr w:type="spellStart"/>
            <w:r w:rsidRPr="00817B8F">
              <w:t>tel.budka</w:t>
            </w:r>
            <w:proofErr w:type="spellEnd"/>
            <w:r w:rsidRPr="00817B8F">
              <w:t xml:space="preserve"> VN</w:t>
            </w:r>
          </w:p>
        </w:tc>
      </w:tr>
      <w:tr w:rsidR="00817B8F" w:rsidRPr="00817B8F" w14:paraId="0C01C752"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0873A99" w14:textId="77777777" w:rsidR="00817B8F" w:rsidRPr="00817B8F" w:rsidRDefault="00817B8F" w:rsidP="00817B8F">
            <w:pPr>
              <w:spacing w:before="0"/>
              <w:ind w:firstLine="0"/>
              <w:jc w:val="left"/>
            </w:pPr>
            <w:r w:rsidRPr="00817B8F">
              <w:t>ZPS - texty</w:t>
            </w:r>
          </w:p>
        </w:tc>
        <w:tc>
          <w:tcPr>
            <w:tcW w:w="3280" w:type="dxa"/>
            <w:tcBorders>
              <w:top w:val="nil"/>
              <w:left w:val="nil"/>
              <w:bottom w:val="single" w:sz="4" w:space="0" w:color="auto"/>
              <w:right w:val="single" w:sz="4" w:space="0" w:color="auto"/>
            </w:tcBorders>
            <w:shd w:val="clear" w:color="auto" w:fill="auto"/>
            <w:vAlign w:val="bottom"/>
            <w:hideMark/>
          </w:tcPr>
          <w:p w14:paraId="3EDFE9E8" w14:textId="77777777" w:rsidR="00817B8F" w:rsidRPr="00817B8F" w:rsidRDefault="00817B8F" w:rsidP="00817B8F">
            <w:pPr>
              <w:spacing w:before="0"/>
              <w:ind w:firstLine="0"/>
              <w:jc w:val="left"/>
            </w:pPr>
            <w:r w:rsidRPr="00817B8F">
              <w:t xml:space="preserve">Popis </w:t>
            </w:r>
            <w:proofErr w:type="spellStart"/>
            <w:r w:rsidRPr="00817B8F">
              <w:t>obec_čtvrt</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2F1D3975"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0F31FE9F" w14:textId="77777777" w:rsidR="00817B8F" w:rsidRPr="00817B8F" w:rsidRDefault="00817B8F" w:rsidP="00817B8F">
            <w:pPr>
              <w:spacing w:before="0"/>
              <w:ind w:firstLine="0"/>
              <w:jc w:val="left"/>
            </w:pPr>
            <w:r w:rsidRPr="00817B8F">
              <w:t xml:space="preserve">Linie </w:t>
            </w:r>
            <w:proofErr w:type="spellStart"/>
            <w:r w:rsidRPr="00817B8F">
              <w:t>tel.budka</w:t>
            </w:r>
            <w:proofErr w:type="spellEnd"/>
            <w:r w:rsidRPr="00817B8F">
              <w:t xml:space="preserve"> NP</w:t>
            </w:r>
          </w:p>
        </w:tc>
      </w:tr>
      <w:tr w:rsidR="00817B8F" w:rsidRPr="00817B8F" w14:paraId="72A71CDE"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B48590D" w14:textId="77777777" w:rsidR="00817B8F" w:rsidRPr="00817B8F" w:rsidRDefault="00817B8F" w:rsidP="00817B8F">
            <w:pPr>
              <w:spacing w:before="0"/>
              <w:ind w:firstLine="0"/>
              <w:jc w:val="left"/>
            </w:pPr>
            <w:r w:rsidRPr="00817B8F">
              <w:t>ZPS - texty</w:t>
            </w:r>
          </w:p>
        </w:tc>
        <w:tc>
          <w:tcPr>
            <w:tcW w:w="3280" w:type="dxa"/>
            <w:tcBorders>
              <w:top w:val="nil"/>
              <w:left w:val="nil"/>
              <w:bottom w:val="single" w:sz="4" w:space="0" w:color="auto"/>
              <w:right w:val="single" w:sz="4" w:space="0" w:color="auto"/>
            </w:tcBorders>
            <w:shd w:val="clear" w:color="auto" w:fill="auto"/>
            <w:vAlign w:val="bottom"/>
            <w:hideMark/>
          </w:tcPr>
          <w:p w14:paraId="618D0D67" w14:textId="77777777" w:rsidR="00817B8F" w:rsidRPr="00817B8F" w:rsidRDefault="00817B8F" w:rsidP="00817B8F">
            <w:pPr>
              <w:spacing w:before="0"/>
              <w:ind w:firstLine="0"/>
              <w:jc w:val="left"/>
            </w:pPr>
            <w:proofErr w:type="spellStart"/>
            <w:r w:rsidRPr="00817B8F">
              <w:t>Bod.pole</w:t>
            </w:r>
            <w:proofErr w:type="spellEnd"/>
            <w:r w:rsidRPr="00817B8F">
              <w:t xml:space="preserve"> číslo</w:t>
            </w:r>
          </w:p>
        </w:tc>
        <w:tc>
          <w:tcPr>
            <w:tcW w:w="1700" w:type="dxa"/>
            <w:tcBorders>
              <w:top w:val="nil"/>
              <w:left w:val="nil"/>
              <w:bottom w:val="single" w:sz="4" w:space="0" w:color="auto"/>
              <w:right w:val="single" w:sz="4" w:space="0" w:color="auto"/>
            </w:tcBorders>
            <w:shd w:val="clear" w:color="auto" w:fill="auto"/>
            <w:vAlign w:val="bottom"/>
            <w:hideMark/>
          </w:tcPr>
          <w:p w14:paraId="7B4825C5"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19DDF25A" w14:textId="77777777" w:rsidR="00817B8F" w:rsidRPr="00817B8F" w:rsidRDefault="00817B8F" w:rsidP="00817B8F">
            <w:pPr>
              <w:spacing w:before="0"/>
              <w:ind w:firstLine="0"/>
              <w:jc w:val="left"/>
            </w:pPr>
            <w:r w:rsidRPr="00817B8F">
              <w:t xml:space="preserve">Linie </w:t>
            </w:r>
            <w:proofErr w:type="spellStart"/>
            <w:r w:rsidRPr="00817B8F">
              <w:t>tel.budka</w:t>
            </w:r>
            <w:proofErr w:type="spellEnd"/>
            <w:r w:rsidRPr="00817B8F">
              <w:t xml:space="preserve"> NN</w:t>
            </w:r>
          </w:p>
        </w:tc>
      </w:tr>
      <w:tr w:rsidR="00817B8F" w:rsidRPr="00817B8F" w14:paraId="642988C6"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00B5701" w14:textId="77777777" w:rsidR="00817B8F" w:rsidRPr="00817B8F" w:rsidRDefault="00817B8F" w:rsidP="00817B8F">
            <w:pPr>
              <w:spacing w:before="0"/>
              <w:ind w:firstLine="0"/>
              <w:jc w:val="left"/>
            </w:pPr>
            <w:r w:rsidRPr="00817B8F">
              <w:t>ZPS - texty</w:t>
            </w:r>
          </w:p>
        </w:tc>
        <w:tc>
          <w:tcPr>
            <w:tcW w:w="3280" w:type="dxa"/>
            <w:tcBorders>
              <w:top w:val="nil"/>
              <w:left w:val="nil"/>
              <w:bottom w:val="single" w:sz="4" w:space="0" w:color="auto"/>
              <w:right w:val="single" w:sz="4" w:space="0" w:color="auto"/>
            </w:tcBorders>
            <w:shd w:val="clear" w:color="auto" w:fill="auto"/>
            <w:vAlign w:val="bottom"/>
            <w:hideMark/>
          </w:tcPr>
          <w:p w14:paraId="1E1579A3" w14:textId="77777777" w:rsidR="00817B8F" w:rsidRPr="00817B8F" w:rsidRDefault="00817B8F" w:rsidP="00817B8F">
            <w:pPr>
              <w:spacing w:before="0"/>
              <w:ind w:firstLine="0"/>
              <w:jc w:val="left"/>
            </w:pPr>
            <w:r w:rsidRPr="00817B8F">
              <w:t xml:space="preserve">Výškopis </w:t>
            </w:r>
            <w:proofErr w:type="spellStart"/>
            <w:r w:rsidRPr="00817B8F">
              <w:t>terén_tisk</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38E82580"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3CF37DAF" w14:textId="77777777" w:rsidR="00817B8F" w:rsidRPr="00817B8F" w:rsidRDefault="00817B8F" w:rsidP="00817B8F">
            <w:pPr>
              <w:spacing w:before="0"/>
              <w:ind w:firstLine="0"/>
              <w:jc w:val="left"/>
            </w:pPr>
            <w:r w:rsidRPr="00817B8F">
              <w:t xml:space="preserve">Popis obecná poznámka </w:t>
            </w:r>
            <w:proofErr w:type="spellStart"/>
            <w:r w:rsidRPr="00817B8F">
              <w:t>vyn.čára</w:t>
            </w:r>
            <w:proofErr w:type="spellEnd"/>
          </w:p>
        </w:tc>
      </w:tr>
      <w:tr w:rsidR="00817B8F" w:rsidRPr="00817B8F" w14:paraId="33171AB4"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8710AD8" w14:textId="77777777" w:rsidR="00817B8F" w:rsidRPr="00817B8F" w:rsidRDefault="00817B8F" w:rsidP="00817B8F">
            <w:pPr>
              <w:spacing w:before="0"/>
              <w:ind w:firstLine="0"/>
              <w:jc w:val="left"/>
            </w:pPr>
            <w:r w:rsidRPr="00817B8F">
              <w:t>ZPS - texty</w:t>
            </w:r>
          </w:p>
        </w:tc>
        <w:tc>
          <w:tcPr>
            <w:tcW w:w="3280" w:type="dxa"/>
            <w:tcBorders>
              <w:top w:val="nil"/>
              <w:left w:val="nil"/>
              <w:bottom w:val="single" w:sz="4" w:space="0" w:color="auto"/>
              <w:right w:val="single" w:sz="4" w:space="0" w:color="auto"/>
            </w:tcBorders>
            <w:shd w:val="clear" w:color="auto" w:fill="auto"/>
            <w:vAlign w:val="bottom"/>
            <w:hideMark/>
          </w:tcPr>
          <w:p w14:paraId="13B9BE10" w14:textId="77777777" w:rsidR="00817B8F" w:rsidRPr="00817B8F" w:rsidRDefault="00817B8F" w:rsidP="00817B8F">
            <w:pPr>
              <w:spacing w:before="0"/>
              <w:ind w:firstLine="0"/>
              <w:jc w:val="left"/>
            </w:pPr>
            <w:r w:rsidRPr="00817B8F">
              <w:t xml:space="preserve">Výškopis </w:t>
            </w:r>
            <w:proofErr w:type="spellStart"/>
            <w:r w:rsidRPr="00817B8F">
              <w:t>terén_promazaná</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57BD2B20"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0F2C5720" w14:textId="77777777" w:rsidR="00817B8F" w:rsidRPr="00817B8F" w:rsidRDefault="00817B8F" w:rsidP="00817B8F">
            <w:pPr>
              <w:spacing w:before="0"/>
              <w:ind w:firstLine="0"/>
              <w:jc w:val="left"/>
            </w:pPr>
            <w:r w:rsidRPr="00817B8F">
              <w:t xml:space="preserve">Linie </w:t>
            </w:r>
            <w:proofErr w:type="spellStart"/>
            <w:r w:rsidRPr="00817B8F">
              <w:t>lanov.dráha</w:t>
            </w:r>
            <w:proofErr w:type="spellEnd"/>
            <w:r w:rsidRPr="00817B8F">
              <w:t xml:space="preserve"> visutá</w:t>
            </w:r>
          </w:p>
        </w:tc>
      </w:tr>
      <w:tr w:rsidR="00817B8F" w:rsidRPr="00817B8F" w14:paraId="3BC84E54"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8682816" w14:textId="77777777" w:rsidR="00817B8F" w:rsidRPr="00817B8F" w:rsidRDefault="00817B8F" w:rsidP="00817B8F">
            <w:pPr>
              <w:spacing w:before="0"/>
              <w:ind w:firstLine="0"/>
              <w:jc w:val="left"/>
            </w:pPr>
            <w:r w:rsidRPr="00817B8F">
              <w:t>ZPS - texty</w:t>
            </w:r>
          </w:p>
        </w:tc>
        <w:tc>
          <w:tcPr>
            <w:tcW w:w="3280" w:type="dxa"/>
            <w:tcBorders>
              <w:top w:val="nil"/>
              <w:left w:val="nil"/>
              <w:bottom w:val="single" w:sz="4" w:space="0" w:color="auto"/>
              <w:right w:val="single" w:sz="4" w:space="0" w:color="auto"/>
            </w:tcBorders>
            <w:shd w:val="clear" w:color="auto" w:fill="auto"/>
            <w:vAlign w:val="bottom"/>
            <w:hideMark/>
          </w:tcPr>
          <w:p w14:paraId="6ED68C69" w14:textId="77777777" w:rsidR="00817B8F" w:rsidRPr="00817B8F" w:rsidRDefault="00817B8F" w:rsidP="00817B8F">
            <w:pPr>
              <w:spacing w:before="0"/>
              <w:ind w:firstLine="0"/>
              <w:jc w:val="left"/>
            </w:pPr>
            <w:r w:rsidRPr="00817B8F">
              <w:t xml:space="preserve">Výškopis </w:t>
            </w:r>
            <w:proofErr w:type="spellStart"/>
            <w:r w:rsidRPr="00817B8F">
              <w:t>terén_tisk_N</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37D58FBB"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16F7CEE1" w14:textId="77777777" w:rsidR="00817B8F" w:rsidRPr="00817B8F" w:rsidRDefault="00817B8F" w:rsidP="00817B8F">
            <w:pPr>
              <w:spacing w:before="0"/>
              <w:ind w:firstLine="0"/>
              <w:jc w:val="left"/>
            </w:pPr>
            <w:r w:rsidRPr="00817B8F">
              <w:t xml:space="preserve">Linie </w:t>
            </w:r>
            <w:proofErr w:type="spellStart"/>
            <w:r w:rsidRPr="00817B8F">
              <w:t>lanov.dráha</w:t>
            </w:r>
            <w:proofErr w:type="spellEnd"/>
            <w:r w:rsidRPr="00817B8F">
              <w:t xml:space="preserve"> pozemní</w:t>
            </w:r>
          </w:p>
        </w:tc>
      </w:tr>
      <w:tr w:rsidR="00817B8F" w:rsidRPr="00817B8F" w14:paraId="0DEE758E"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E71B606" w14:textId="77777777" w:rsidR="00817B8F" w:rsidRPr="00817B8F" w:rsidRDefault="00817B8F" w:rsidP="00817B8F">
            <w:pPr>
              <w:spacing w:before="0"/>
              <w:ind w:firstLine="0"/>
              <w:jc w:val="left"/>
            </w:pPr>
            <w:r w:rsidRPr="00817B8F">
              <w:t>ZPS - texty</w:t>
            </w:r>
          </w:p>
        </w:tc>
        <w:tc>
          <w:tcPr>
            <w:tcW w:w="3280" w:type="dxa"/>
            <w:tcBorders>
              <w:top w:val="nil"/>
              <w:left w:val="nil"/>
              <w:bottom w:val="single" w:sz="4" w:space="0" w:color="auto"/>
              <w:right w:val="single" w:sz="4" w:space="0" w:color="auto"/>
            </w:tcBorders>
            <w:shd w:val="clear" w:color="auto" w:fill="auto"/>
            <w:vAlign w:val="bottom"/>
            <w:hideMark/>
          </w:tcPr>
          <w:p w14:paraId="3B60BEED" w14:textId="77777777" w:rsidR="00817B8F" w:rsidRPr="00817B8F" w:rsidRDefault="00817B8F" w:rsidP="00817B8F">
            <w:pPr>
              <w:spacing w:before="0"/>
              <w:ind w:firstLine="0"/>
              <w:jc w:val="left"/>
            </w:pPr>
            <w:r w:rsidRPr="00817B8F">
              <w:t xml:space="preserve">Výškopis </w:t>
            </w:r>
            <w:proofErr w:type="spellStart"/>
            <w:r w:rsidRPr="00817B8F">
              <w:t>terén_promazaná_N</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09894D2A"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7361E72C" w14:textId="77777777" w:rsidR="00817B8F" w:rsidRPr="00817B8F" w:rsidRDefault="00817B8F" w:rsidP="00817B8F">
            <w:pPr>
              <w:spacing w:before="0"/>
              <w:ind w:firstLine="0"/>
              <w:jc w:val="left"/>
            </w:pPr>
            <w:r w:rsidRPr="00817B8F">
              <w:t>Linie dopravník</w:t>
            </w:r>
          </w:p>
        </w:tc>
      </w:tr>
      <w:tr w:rsidR="00817B8F" w:rsidRPr="00817B8F" w14:paraId="540FEED7"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102071BA" w14:textId="77777777" w:rsidR="00817B8F" w:rsidRPr="00817B8F" w:rsidRDefault="00817B8F" w:rsidP="00817B8F">
            <w:pPr>
              <w:spacing w:before="0"/>
              <w:ind w:firstLine="0"/>
              <w:jc w:val="left"/>
            </w:pPr>
            <w:r w:rsidRPr="00817B8F">
              <w:t>ZPS - texty</w:t>
            </w:r>
          </w:p>
        </w:tc>
        <w:tc>
          <w:tcPr>
            <w:tcW w:w="3280" w:type="dxa"/>
            <w:tcBorders>
              <w:top w:val="nil"/>
              <w:left w:val="nil"/>
              <w:bottom w:val="single" w:sz="4" w:space="0" w:color="auto"/>
              <w:right w:val="single" w:sz="4" w:space="0" w:color="auto"/>
            </w:tcBorders>
            <w:shd w:val="clear" w:color="auto" w:fill="auto"/>
            <w:vAlign w:val="bottom"/>
            <w:hideMark/>
          </w:tcPr>
          <w:p w14:paraId="47B79555" w14:textId="77777777" w:rsidR="00817B8F" w:rsidRPr="00817B8F" w:rsidRDefault="00817B8F" w:rsidP="00817B8F">
            <w:pPr>
              <w:spacing w:before="0"/>
              <w:ind w:firstLine="0"/>
              <w:jc w:val="left"/>
            </w:pPr>
            <w:r w:rsidRPr="00817B8F">
              <w:t>Popis Zeleň obecně</w:t>
            </w:r>
          </w:p>
        </w:tc>
        <w:tc>
          <w:tcPr>
            <w:tcW w:w="1700" w:type="dxa"/>
            <w:tcBorders>
              <w:top w:val="nil"/>
              <w:left w:val="nil"/>
              <w:bottom w:val="single" w:sz="4" w:space="0" w:color="auto"/>
              <w:right w:val="single" w:sz="4" w:space="0" w:color="auto"/>
            </w:tcBorders>
            <w:shd w:val="clear" w:color="auto" w:fill="auto"/>
            <w:vAlign w:val="bottom"/>
            <w:hideMark/>
          </w:tcPr>
          <w:p w14:paraId="68E8B086"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41C8EBEE" w14:textId="77777777" w:rsidR="00817B8F" w:rsidRPr="00817B8F" w:rsidRDefault="00817B8F" w:rsidP="00817B8F">
            <w:pPr>
              <w:spacing w:before="0"/>
              <w:ind w:firstLine="0"/>
              <w:jc w:val="left"/>
            </w:pPr>
            <w:proofErr w:type="spellStart"/>
            <w:r w:rsidRPr="00817B8F">
              <w:t>Neob.náplň</w:t>
            </w:r>
            <w:proofErr w:type="spellEnd"/>
            <w:r w:rsidRPr="00817B8F">
              <w:t xml:space="preserve"> </w:t>
            </w:r>
            <w:proofErr w:type="spellStart"/>
            <w:r w:rsidRPr="00817B8F">
              <w:t>vod.dop.zn</w:t>
            </w:r>
            <w:proofErr w:type="spellEnd"/>
            <w:r w:rsidRPr="00817B8F">
              <w:t>. plná</w:t>
            </w:r>
          </w:p>
        </w:tc>
      </w:tr>
      <w:tr w:rsidR="00817B8F" w:rsidRPr="00817B8F" w14:paraId="774D870C" w14:textId="77777777" w:rsidTr="00817B8F">
        <w:trPr>
          <w:trHeight w:val="576"/>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24A7EBB" w14:textId="77777777" w:rsidR="00817B8F" w:rsidRPr="00817B8F" w:rsidRDefault="00817B8F" w:rsidP="00817B8F">
            <w:pPr>
              <w:spacing w:before="0"/>
              <w:ind w:firstLine="0"/>
              <w:jc w:val="left"/>
            </w:pPr>
            <w:r w:rsidRPr="00817B8F">
              <w:t>ZPS - texty</w:t>
            </w:r>
          </w:p>
        </w:tc>
        <w:tc>
          <w:tcPr>
            <w:tcW w:w="3280" w:type="dxa"/>
            <w:tcBorders>
              <w:top w:val="nil"/>
              <w:left w:val="nil"/>
              <w:bottom w:val="single" w:sz="4" w:space="0" w:color="auto"/>
              <w:right w:val="single" w:sz="4" w:space="0" w:color="auto"/>
            </w:tcBorders>
            <w:shd w:val="clear" w:color="auto" w:fill="auto"/>
            <w:vAlign w:val="bottom"/>
            <w:hideMark/>
          </w:tcPr>
          <w:p w14:paraId="7EEC907D" w14:textId="77777777" w:rsidR="00817B8F" w:rsidRPr="00817B8F" w:rsidRDefault="00817B8F" w:rsidP="00817B8F">
            <w:pPr>
              <w:spacing w:before="0"/>
              <w:ind w:firstLine="0"/>
              <w:jc w:val="left"/>
            </w:pPr>
            <w:r w:rsidRPr="00817B8F">
              <w:t xml:space="preserve">Popis Zeleň </w:t>
            </w:r>
            <w:proofErr w:type="spellStart"/>
            <w:r w:rsidRPr="00817B8F">
              <w:t>ovocnan</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54701355"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6AA28176" w14:textId="77777777" w:rsidR="00817B8F" w:rsidRPr="00817B8F" w:rsidRDefault="00817B8F" w:rsidP="00817B8F">
            <w:pPr>
              <w:spacing w:before="0"/>
              <w:ind w:firstLine="0"/>
              <w:jc w:val="left"/>
            </w:pPr>
            <w:proofErr w:type="spellStart"/>
            <w:r w:rsidRPr="00817B8F">
              <w:t>Neob.náplň</w:t>
            </w:r>
            <w:proofErr w:type="spellEnd"/>
            <w:r w:rsidRPr="00817B8F">
              <w:t xml:space="preserve"> </w:t>
            </w:r>
            <w:proofErr w:type="spellStart"/>
            <w:r w:rsidRPr="00817B8F">
              <w:t>vod.dop.zn</w:t>
            </w:r>
            <w:proofErr w:type="spellEnd"/>
            <w:r w:rsidRPr="00817B8F">
              <w:t>. přerušovaná</w:t>
            </w:r>
          </w:p>
        </w:tc>
      </w:tr>
      <w:tr w:rsidR="00817B8F" w:rsidRPr="00817B8F" w14:paraId="080F1109"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442C8DF" w14:textId="77777777" w:rsidR="00817B8F" w:rsidRPr="00817B8F" w:rsidRDefault="00817B8F" w:rsidP="00817B8F">
            <w:pPr>
              <w:spacing w:before="0"/>
              <w:ind w:firstLine="0"/>
              <w:jc w:val="left"/>
            </w:pPr>
            <w:r w:rsidRPr="00817B8F">
              <w:t>ZPS - texty</w:t>
            </w:r>
          </w:p>
        </w:tc>
        <w:tc>
          <w:tcPr>
            <w:tcW w:w="3280" w:type="dxa"/>
            <w:tcBorders>
              <w:top w:val="nil"/>
              <w:left w:val="nil"/>
              <w:bottom w:val="single" w:sz="4" w:space="0" w:color="auto"/>
              <w:right w:val="single" w:sz="4" w:space="0" w:color="auto"/>
            </w:tcBorders>
            <w:shd w:val="clear" w:color="auto" w:fill="auto"/>
            <w:vAlign w:val="bottom"/>
            <w:hideMark/>
          </w:tcPr>
          <w:p w14:paraId="41211A68" w14:textId="77777777" w:rsidR="00817B8F" w:rsidRPr="00817B8F" w:rsidRDefault="00817B8F" w:rsidP="00817B8F">
            <w:pPr>
              <w:spacing w:before="0"/>
              <w:ind w:firstLine="0"/>
              <w:jc w:val="left"/>
            </w:pPr>
            <w:r w:rsidRPr="00817B8F">
              <w:t>Popis Zeleň jehličnan</w:t>
            </w:r>
          </w:p>
        </w:tc>
        <w:tc>
          <w:tcPr>
            <w:tcW w:w="1700" w:type="dxa"/>
            <w:tcBorders>
              <w:top w:val="nil"/>
              <w:left w:val="nil"/>
              <w:bottom w:val="single" w:sz="4" w:space="0" w:color="auto"/>
              <w:right w:val="single" w:sz="4" w:space="0" w:color="auto"/>
            </w:tcBorders>
            <w:shd w:val="clear" w:color="auto" w:fill="auto"/>
            <w:vAlign w:val="bottom"/>
            <w:hideMark/>
          </w:tcPr>
          <w:p w14:paraId="2DFEEA50"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276FD36F" w14:textId="77777777" w:rsidR="00817B8F" w:rsidRPr="00817B8F" w:rsidRDefault="00817B8F" w:rsidP="00817B8F">
            <w:pPr>
              <w:spacing w:before="0"/>
              <w:ind w:firstLine="0"/>
              <w:jc w:val="left"/>
            </w:pPr>
            <w:proofErr w:type="spellStart"/>
            <w:r w:rsidRPr="00817B8F">
              <w:t>Neob.náplň</w:t>
            </w:r>
            <w:proofErr w:type="spellEnd"/>
            <w:r w:rsidRPr="00817B8F">
              <w:t xml:space="preserve"> </w:t>
            </w:r>
            <w:proofErr w:type="spellStart"/>
            <w:r w:rsidRPr="00817B8F">
              <w:t>vod.dop.zn</w:t>
            </w:r>
            <w:proofErr w:type="spellEnd"/>
            <w:r w:rsidRPr="00817B8F">
              <w:t>. ostatní</w:t>
            </w:r>
          </w:p>
        </w:tc>
      </w:tr>
      <w:tr w:rsidR="00817B8F" w:rsidRPr="00817B8F" w14:paraId="11131B88"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50D333A" w14:textId="77777777" w:rsidR="00817B8F" w:rsidRPr="00817B8F" w:rsidRDefault="00817B8F" w:rsidP="00817B8F">
            <w:pPr>
              <w:spacing w:before="0"/>
              <w:ind w:firstLine="0"/>
              <w:jc w:val="left"/>
            </w:pPr>
            <w:r w:rsidRPr="00817B8F">
              <w:t>ZPS - texty</w:t>
            </w:r>
          </w:p>
        </w:tc>
        <w:tc>
          <w:tcPr>
            <w:tcW w:w="3280" w:type="dxa"/>
            <w:tcBorders>
              <w:top w:val="nil"/>
              <w:left w:val="nil"/>
              <w:bottom w:val="single" w:sz="4" w:space="0" w:color="auto"/>
              <w:right w:val="single" w:sz="4" w:space="0" w:color="auto"/>
            </w:tcBorders>
            <w:shd w:val="clear" w:color="auto" w:fill="auto"/>
            <w:vAlign w:val="bottom"/>
            <w:hideMark/>
          </w:tcPr>
          <w:p w14:paraId="26731150" w14:textId="77777777" w:rsidR="00817B8F" w:rsidRPr="00817B8F" w:rsidRDefault="00817B8F" w:rsidP="00817B8F">
            <w:pPr>
              <w:spacing w:before="0"/>
              <w:ind w:firstLine="0"/>
              <w:jc w:val="left"/>
            </w:pPr>
            <w:r w:rsidRPr="00817B8F">
              <w:t>Popis Zeleň ovocný</w:t>
            </w:r>
          </w:p>
        </w:tc>
        <w:tc>
          <w:tcPr>
            <w:tcW w:w="1700" w:type="dxa"/>
            <w:tcBorders>
              <w:top w:val="nil"/>
              <w:left w:val="nil"/>
              <w:bottom w:val="single" w:sz="4" w:space="0" w:color="auto"/>
              <w:right w:val="single" w:sz="4" w:space="0" w:color="auto"/>
            </w:tcBorders>
            <w:shd w:val="clear" w:color="auto" w:fill="auto"/>
            <w:vAlign w:val="bottom"/>
            <w:hideMark/>
          </w:tcPr>
          <w:p w14:paraId="276BEA5A"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720A52B0" w14:textId="77777777" w:rsidR="00817B8F" w:rsidRPr="00817B8F" w:rsidRDefault="00817B8F" w:rsidP="00817B8F">
            <w:pPr>
              <w:spacing w:before="0"/>
              <w:ind w:firstLine="0"/>
              <w:jc w:val="left"/>
            </w:pPr>
            <w:proofErr w:type="spellStart"/>
            <w:r w:rsidRPr="00817B8F">
              <w:t>Neob.náplň</w:t>
            </w:r>
            <w:proofErr w:type="spellEnd"/>
            <w:r w:rsidRPr="00817B8F">
              <w:t xml:space="preserve"> </w:t>
            </w:r>
            <w:proofErr w:type="spellStart"/>
            <w:r w:rsidRPr="00817B8F">
              <w:t>lavičky,klepače</w:t>
            </w:r>
            <w:proofErr w:type="spellEnd"/>
            <w:r w:rsidRPr="00817B8F">
              <w:t>..</w:t>
            </w:r>
          </w:p>
        </w:tc>
      </w:tr>
      <w:tr w:rsidR="00817B8F" w:rsidRPr="00817B8F" w14:paraId="619F7193"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513F1F8" w14:textId="77777777" w:rsidR="00817B8F" w:rsidRPr="00817B8F" w:rsidRDefault="00817B8F" w:rsidP="00817B8F">
            <w:pPr>
              <w:spacing w:before="0"/>
              <w:ind w:firstLine="0"/>
              <w:jc w:val="left"/>
            </w:pPr>
            <w:r w:rsidRPr="00817B8F">
              <w:t>ZPS - texty</w:t>
            </w:r>
          </w:p>
        </w:tc>
        <w:tc>
          <w:tcPr>
            <w:tcW w:w="3280" w:type="dxa"/>
            <w:tcBorders>
              <w:top w:val="nil"/>
              <w:left w:val="nil"/>
              <w:bottom w:val="single" w:sz="4" w:space="0" w:color="auto"/>
              <w:right w:val="single" w:sz="4" w:space="0" w:color="auto"/>
            </w:tcBorders>
            <w:shd w:val="clear" w:color="auto" w:fill="auto"/>
            <w:vAlign w:val="bottom"/>
            <w:hideMark/>
          </w:tcPr>
          <w:p w14:paraId="09368E77" w14:textId="77777777" w:rsidR="00817B8F" w:rsidRPr="00817B8F" w:rsidRDefault="00817B8F" w:rsidP="00817B8F">
            <w:pPr>
              <w:spacing w:before="0"/>
              <w:ind w:firstLine="0"/>
              <w:jc w:val="left"/>
            </w:pPr>
            <w:r w:rsidRPr="00817B8F">
              <w:t>Popis Zeleň listnáč</w:t>
            </w:r>
          </w:p>
        </w:tc>
        <w:tc>
          <w:tcPr>
            <w:tcW w:w="1700" w:type="dxa"/>
            <w:tcBorders>
              <w:top w:val="nil"/>
              <w:left w:val="nil"/>
              <w:bottom w:val="single" w:sz="4" w:space="0" w:color="auto"/>
              <w:right w:val="single" w:sz="4" w:space="0" w:color="auto"/>
            </w:tcBorders>
            <w:shd w:val="clear" w:color="auto" w:fill="auto"/>
            <w:vAlign w:val="bottom"/>
            <w:hideMark/>
          </w:tcPr>
          <w:p w14:paraId="0D0416C4"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70EA2522" w14:textId="77777777" w:rsidR="00817B8F" w:rsidRPr="00817B8F" w:rsidRDefault="00817B8F" w:rsidP="00817B8F">
            <w:pPr>
              <w:spacing w:before="0"/>
              <w:ind w:firstLine="0"/>
              <w:jc w:val="left"/>
            </w:pPr>
            <w:proofErr w:type="spellStart"/>
            <w:r w:rsidRPr="00817B8F">
              <w:t>Neob.náplň</w:t>
            </w:r>
            <w:proofErr w:type="spellEnd"/>
            <w:r w:rsidRPr="00817B8F">
              <w:t xml:space="preserve"> </w:t>
            </w:r>
            <w:proofErr w:type="spellStart"/>
            <w:r w:rsidRPr="00817B8F">
              <w:t>odvod.žlab</w:t>
            </w:r>
            <w:proofErr w:type="spellEnd"/>
          </w:p>
        </w:tc>
      </w:tr>
      <w:tr w:rsidR="00817B8F" w:rsidRPr="00817B8F" w14:paraId="7A63CAC5"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CD507B8" w14:textId="77777777" w:rsidR="00817B8F" w:rsidRPr="00817B8F" w:rsidRDefault="00817B8F" w:rsidP="00817B8F">
            <w:pPr>
              <w:spacing w:before="0"/>
              <w:ind w:firstLine="0"/>
              <w:jc w:val="left"/>
            </w:pPr>
            <w:r w:rsidRPr="00817B8F">
              <w:t>ZPS - texty</w:t>
            </w:r>
          </w:p>
        </w:tc>
        <w:tc>
          <w:tcPr>
            <w:tcW w:w="3280" w:type="dxa"/>
            <w:tcBorders>
              <w:top w:val="nil"/>
              <w:left w:val="nil"/>
              <w:bottom w:val="single" w:sz="4" w:space="0" w:color="auto"/>
              <w:right w:val="single" w:sz="4" w:space="0" w:color="auto"/>
            </w:tcBorders>
            <w:shd w:val="clear" w:color="auto" w:fill="auto"/>
            <w:vAlign w:val="bottom"/>
            <w:hideMark/>
          </w:tcPr>
          <w:p w14:paraId="5395E639" w14:textId="77777777" w:rsidR="00817B8F" w:rsidRPr="00817B8F" w:rsidRDefault="00817B8F" w:rsidP="00817B8F">
            <w:pPr>
              <w:spacing w:before="0"/>
              <w:ind w:firstLine="0"/>
              <w:jc w:val="left"/>
            </w:pPr>
            <w:r w:rsidRPr="00817B8F">
              <w:t>Popis Zeleň obecný</w:t>
            </w:r>
          </w:p>
        </w:tc>
        <w:tc>
          <w:tcPr>
            <w:tcW w:w="1700" w:type="dxa"/>
            <w:tcBorders>
              <w:top w:val="nil"/>
              <w:left w:val="nil"/>
              <w:bottom w:val="single" w:sz="4" w:space="0" w:color="auto"/>
              <w:right w:val="single" w:sz="4" w:space="0" w:color="auto"/>
            </w:tcBorders>
            <w:shd w:val="clear" w:color="auto" w:fill="auto"/>
            <w:vAlign w:val="bottom"/>
            <w:hideMark/>
          </w:tcPr>
          <w:p w14:paraId="38AE0461" w14:textId="77777777" w:rsidR="00817B8F" w:rsidRPr="00817B8F" w:rsidRDefault="00817B8F" w:rsidP="00817B8F">
            <w:pPr>
              <w:spacing w:before="0"/>
              <w:ind w:firstLine="0"/>
              <w:jc w:val="left"/>
            </w:pPr>
            <w:r w:rsidRPr="00817B8F">
              <w:t>ZPS9 - linie</w:t>
            </w:r>
          </w:p>
        </w:tc>
        <w:tc>
          <w:tcPr>
            <w:tcW w:w="3340" w:type="dxa"/>
            <w:tcBorders>
              <w:top w:val="nil"/>
              <w:left w:val="nil"/>
              <w:bottom w:val="single" w:sz="4" w:space="0" w:color="auto"/>
              <w:right w:val="single" w:sz="4" w:space="0" w:color="auto"/>
            </w:tcBorders>
            <w:shd w:val="clear" w:color="auto" w:fill="auto"/>
            <w:vAlign w:val="bottom"/>
            <w:hideMark/>
          </w:tcPr>
          <w:p w14:paraId="06EAD7C1" w14:textId="77777777" w:rsidR="00817B8F" w:rsidRPr="00817B8F" w:rsidRDefault="00817B8F" w:rsidP="00817B8F">
            <w:pPr>
              <w:spacing w:before="0"/>
              <w:ind w:firstLine="0"/>
              <w:jc w:val="left"/>
            </w:pPr>
            <w:r w:rsidRPr="00817B8F">
              <w:t>Linie schody</w:t>
            </w:r>
          </w:p>
        </w:tc>
      </w:tr>
      <w:tr w:rsidR="00817B8F" w:rsidRPr="00817B8F" w14:paraId="2F39AAFF"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166E897" w14:textId="77777777" w:rsidR="00817B8F" w:rsidRPr="00817B8F" w:rsidRDefault="00817B8F" w:rsidP="00817B8F">
            <w:pPr>
              <w:spacing w:before="0"/>
              <w:ind w:firstLine="0"/>
              <w:jc w:val="left"/>
            </w:pPr>
            <w:r w:rsidRPr="00817B8F">
              <w:t>ZPS - texty</w:t>
            </w:r>
          </w:p>
        </w:tc>
        <w:tc>
          <w:tcPr>
            <w:tcW w:w="3280" w:type="dxa"/>
            <w:tcBorders>
              <w:top w:val="nil"/>
              <w:left w:val="nil"/>
              <w:bottom w:val="single" w:sz="4" w:space="0" w:color="auto"/>
              <w:right w:val="single" w:sz="4" w:space="0" w:color="auto"/>
            </w:tcBorders>
            <w:shd w:val="clear" w:color="auto" w:fill="auto"/>
            <w:vAlign w:val="bottom"/>
            <w:hideMark/>
          </w:tcPr>
          <w:p w14:paraId="43F5E0F7" w14:textId="77777777" w:rsidR="00817B8F" w:rsidRPr="00817B8F" w:rsidRDefault="00817B8F" w:rsidP="00817B8F">
            <w:pPr>
              <w:spacing w:before="0"/>
              <w:ind w:firstLine="0"/>
              <w:jc w:val="left"/>
            </w:pPr>
            <w:r w:rsidRPr="00817B8F">
              <w:t xml:space="preserve">Popis </w:t>
            </w:r>
            <w:proofErr w:type="spellStart"/>
            <w:r w:rsidRPr="00817B8F">
              <w:t>Poznámky_k_řešení</w:t>
            </w:r>
            <w:proofErr w:type="spellEnd"/>
          </w:p>
        </w:tc>
        <w:tc>
          <w:tcPr>
            <w:tcW w:w="1700" w:type="dxa"/>
            <w:tcBorders>
              <w:top w:val="nil"/>
              <w:left w:val="nil"/>
              <w:bottom w:val="single" w:sz="4" w:space="0" w:color="auto"/>
              <w:right w:val="single" w:sz="4" w:space="0" w:color="auto"/>
            </w:tcBorders>
            <w:shd w:val="clear" w:color="auto" w:fill="auto"/>
            <w:vAlign w:val="bottom"/>
            <w:hideMark/>
          </w:tcPr>
          <w:p w14:paraId="4AC44417" w14:textId="77777777" w:rsidR="00817B8F" w:rsidRPr="00817B8F" w:rsidRDefault="00817B8F" w:rsidP="00817B8F">
            <w:pPr>
              <w:spacing w:before="0"/>
              <w:ind w:firstLine="0"/>
              <w:jc w:val="left"/>
            </w:pPr>
            <w:r w:rsidRPr="00817B8F">
              <w:t>ZPS9 - texty</w:t>
            </w:r>
          </w:p>
        </w:tc>
        <w:tc>
          <w:tcPr>
            <w:tcW w:w="3340" w:type="dxa"/>
            <w:tcBorders>
              <w:top w:val="nil"/>
              <w:left w:val="nil"/>
              <w:bottom w:val="single" w:sz="4" w:space="0" w:color="auto"/>
              <w:right w:val="single" w:sz="4" w:space="0" w:color="auto"/>
            </w:tcBorders>
            <w:shd w:val="clear" w:color="auto" w:fill="auto"/>
            <w:vAlign w:val="bottom"/>
            <w:hideMark/>
          </w:tcPr>
          <w:p w14:paraId="6674F075" w14:textId="77777777" w:rsidR="00817B8F" w:rsidRPr="00817B8F" w:rsidRDefault="00817B8F" w:rsidP="00817B8F">
            <w:pPr>
              <w:spacing w:before="0"/>
              <w:ind w:firstLine="0"/>
              <w:jc w:val="left"/>
            </w:pPr>
            <w:r w:rsidRPr="00817B8F">
              <w:t xml:space="preserve">Popis </w:t>
            </w:r>
            <w:proofErr w:type="spellStart"/>
            <w:r w:rsidRPr="00817B8F">
              <w:t>číslo_parcelní</w:t>
            </w:r>
            <w:proofErr w:type="spellEnd"/>
          </w:p>
        </w:tc>
      </w:tr>
      <w:tr w:rsidR="00817B8F" w:rsidRPr="00817B8F" w14:paraId="385D0CB1"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5261C117" w14:textId="77777777" w:rsidR="00817B8F" w:rsidRPr="00817B8F" w:rsidRDefault="00817B8F" w:rsidP="00817B8F">
            <w:pPr>
              <w:spacing w:before="0"/>
              <w:ind w:firstLine="0"/>
              <w:jc w:val="left"/>
            </w:pPr>
            <w:r w:rsidRPr="00817B8F">
              <w:t>ZPS - texty</w:t>
            </w:r>
          </w:p>
        </w:tc>
        <w:tc>
          <w:tcPr>
            <w:tcW w:w="3280" w:type="dxa"/>
            <w:tcBorders>
              <w:top w:val="nil"/>
              <w:left w:val="nil"/>
              <w:bottom w:val="single" w:sz="4" w:space="0" w:color="auto"/>
              <w:right w:val="single" w:sz="4" w:space="0" w:color="auto"/>
            </w:tcBorders>
            <w:shd w:val="clear" w:color="auto" w:fill="auto"/>
            <w:vAlign w:val="bottom"/>
            <w:hideMark/>
          </w:tcPr>
          <w:p w14:paraId="0B398200" w14:textId="77777777" w:rsidR="00817B8F" w:rsidRPr="00817B8F" w:rsidRDefault="00817B8F" w:rsidP="00817B8F">
            <w:pPr>
              <w:spacing w:before="0"/>
              <w:ind w:firstLine="0"/>
              <w:jc w:val="left"/>
            </w:pPr>
            <w:r w:rsidRPr="00817B8F">
              <w:t xml:space="preserve">Výškopis </w:t>
            </w:r>
            <w:proofErr w:type="spellStart"/>
            <w:r w:rsidRPr="00817B8F">
              <w:t>terén_promaz_N_ident</w:t>
            </w:r>
            <w:proofErr w:type="spellEnd"/>
            <w:r w:rsidRPr="00817B8F">
              <w:t>.</w:t>
            </w:r>
          </w:p>
        </w:tc>
        <w:tc>
          <w:tcPr>
            <w:tcW w:w="1700" w:type="dxa"/>
            <w:tcBorders>
              <w:top w:val="nil"/>
              <w:left w:val="nil"/>
              <w:bottom w:val="single" w:sz="4" w:space="0" w:color="auto"/>
              <w:right w:val="single" w:sz="4" w:space="0" w:color="auto"/>
            </w:tcBorders>
            <w:shd w:val="clear" w:color="auto" w:fill="auto"/>
            <w:vAlign w:val="bottom"/>
            <w:hideMark/>
          </w:tcPr>
          <w:p w14:paraId="383CEA08" w14:textId="77777777" w:rsidR="00817B8F" w:rsidRPr="00817B8F" w:rsidRDefault="00817B8F" w:rsidP="00817B8F">
            <w:pPr>
              <w:spacing w:before="0"/>
              <w:ind w:firstLine="0"/>
              <w:jc w:val="left"/>
            </w:pPr>
            <w:r w:rsidRPr="00817B8F">
              <w:t>ZPS9 - texty</w:t>
            </w:r>
          </w:p>
        </w:tc>
        <w:tc>
          <w:tcPr>
            <w:tcW w:w="3340" w:type="dxa"/>
            <w:tcBorders>
              <w:top w:val="nil"/>
              <w:left w:val="nil"/>
              <w:bottom w:val="single" w:sz="4" w:space="0" w:color="auto"/>
              <w:right w:val="single" w:sz="4" w:space="0" w:color="auto"/>
            </w:tcBorders>
            <w:shd w:val="clear" w:color="auto" w:fill="auto"/>
            <w:vAlign w:val="bottom"/>
            <w:hideMark/>
          </w:tcPr>
          <w:p w14:paraId="13EAF8F2" w14:textId="77777777" w:rsidR="00817B8F" w:rsidRPr="00817B8F" w:rsidRDefault="00817B8F" w:rsidP="00817B8F">
            <w:pPr>
              <w:spacing w:before="0"/>
              <w:ind w:firstLine="0"/>
              <w:jc w:val="left"/>
            </w:pPr>
            <w:r w:rsidRPr="00817B8F">
              <w:t>Výškopis vrstevnice popis_5m</w:t>
            </w:r>
          </w:p>
        </w:tc>
      </w:tr>
      <w:tr w:rsidR="00817B8F" w:rsidRPr="00817B8F" w14:paraId="0E673BF4"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4BCC5A7" w14:textId="77777777" w:rsidR="00817B8F" w:rsidRPr="00817B8F" w:rsidRDefault="00817B8F" w:rsidP="00817B8F">
            <w:pPr>
              <w:spacing w:before="0"/>
              <w:ind w:firstLine="0"/>
              <w:jc w:val="left"/>
            </w:pPr>
            <w:r w:rsidRPr="00817B8F">
              <w:t>ZPS - texty</w:t>
            </w:r>
          </w:p>
        </w:tc>
        <w:tc>
          <w:tcPr>
            <w:tcW w:w="3280" w:type="dxa"/>
            <w:tcBorders>
              <w:top w:val="nil"/>
              <w:left w:val="nil"/>
              <w:bottom w:val="single" w:sz="4" w:space="0" w:color="auto"/>
              <w:right w:val="single" w:sz="4" w:space="0" w:color="auto"/>
            </w:tcBorders>
            <w:shd w:val="clear" w:color="auto" w:fill="auto"/>
            <w:vAlign w:val="bottom"/>
            <w:hideMark/>
          </w:tcPr>
          <w:p w14:paraId="38F79254" w14:textId="77777777" w:rsidR="00817B8F" w:rsidRPr="00817B8F" w:rsidRDefault="00817B8F" w:rsidP="00817B8F">
            <w:pPr>
              <w:spacing w:before="0"/>
              <w:ind w:firstLine="0"/>
              <w:jc w:val="left"/>
            </w:pPr>
            <w:r w:rsidRPr="00817B8F">
              <w:t xml:space="preserve">Výškopis </w:t>
            </w:r>
            <w:proofErr w:type="spellStart"/>
            <w:r w:rsidRPr="00817B8F">
              <w:t>terén_tisk_N_ident</w:t>
            </w:r>
            <w:proofErr w:type="spellEnd"/>
            <w:r w:rsidRPr="00817B8F">
              <w:t>.</w:t>
            </w:r>
          </w:p>
        </w:tc>
        <w:tc>
          <w:tcPr>
            <w:tcW w:w="1700" w:type="dxa"/>
            <w:tcBorders>
              <w:top w:val="nil"/>
              <w:left w:val="nil"/>
              <w:bottom w:val="single" w:sz="4" w:space="0" w:color="auto"/>
              <w:right w:val="single" w:sz="4" w:space="0" w:color="auto"/>
            </w:tcBorders>
            <w:shd w:val="clear" w:color="auto" w:fill="auto"/>
            <w:vAlign w:val="bottom"/>
            <w:hideMark/>
          </w:tcPr>
          <w:p w14:paraId="0CB56142" w14:textId="77777777" w:rsidR="00817B8F" w:rsidRPr="00817B8F" w:rsidRDefault="00817B8F" w:rsidP="00817B8F">
            <w:pPr>
              <w:spacing w:before="0"/>
              <w:ind w:firstLine="0"/>
              <w:jc w:val="left"/>
            </w:pPr>
            <w:r w:rsidRPr="00817B8F">
              <w:t>ZPS9 - texty</w:t>
            </w:r>
          </w:p>
        </w:tc>
        <w:tc>
          <w:tcPr>
            <w:tcW w:w="3340" w:type="dxa"/>
            <w:tcBorders>
              <w:top w:val="nil"/>
              <w:left w:val="nil"/>
              <w:bottom w:val="single" w:sz="4" w:space="0" w:color="auto"/>
              <w:right w:val="single" w:sz="4" w:space="0" w:color="auto"/>
            </w:tcBorders>
            <w:shd w:val="clear" w:color="auto" w:fill="auto"/>
            <w:vAlign w:val="bottom"/>
            <w:hideMark/>
          </w:tcPr>
          <w:p w14:paraId="2560D20E" w14:textId="77777777" w:rsidR="00817B8F" w:rsidRPr="00817B8F" w:rsidRDefault="00817B8F" w:rsidP="00817B8F">
            <w:pPr>
              <w:spacing w:before="0"/>
              <w:ind w:firstLine="0"/>
              <w:jc w:val="left"/>
            </w:pPr>
            <w:r w:rsidRPr="00817B8F">
              <w:t>Výškopis vrstevnice popis_1m</w:t>
            </w:r>
          </w:p>
        </w:tc>
      </w:tr>
      <w:tr w:rsidR="00817B8F" w:rsidRPr="00817B8F" w14:paraId="6C9202C7"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973C374" w14:textId="77777777" w:rsidR="00817B8F" w:rsidRPr="00817B8F" w:rsidRDefault="00817B8F" w:rsidP="00817B8F">
            <w:pPr>
              <w:spacing w:before="0"/>
              <w:ind w:firstLine="0"/>
              <w:jc w:val="left"/>
            </w:pPr>
            <w:r w:rsidRPr="00817B8F">
              <w:t>ZPS - texty</w:t>
            </w:r>
          </w:p>
        </w:tc>
        <w:tc>
          <w:tcPr>
            <w:tcW w:w="3280" w:type="dxa"/>
            <w:tcBorders>
              <w:top w:val="nil"/>
              <w:left w:val="nil"/>
              <w:bottom w:val="single" w:sz="4" w:space="0" w:color="auto"/>
              <w:right w:val="single" w:sz="4" w:space="0" w:color="auto"/>
            </w:tcBorders>
            <w:shd w:val="clear" w:color="auto" w:fill="auto"/>
            <w:vAlign w:val="bottom"/>
            <w:hideMark/>
          </w:tcPr>
          <w:p w14:paraId="591DFB60" w14:textId="77777777" w:rsidR="00817B8F" w:rsidRPr="00817B8F" w:rsidRDefault="00817B8F" w:rsidP="00817B8F">
            <w:pPr>
              <w:spacing w:before="0"/>
              <w:ind w:firstLine="0"/>
              <w:jc w:val="left"/>
            </w:pPr>
            <w:r w:rsidRPr="00817B8F">
              <w:t xml:space="preserve">Výškopis </w:t>
            </w:r>
            <w:proofErr w:type="spellStart"/>
            <w:r w:rsidRPr="00817B8F">
              <w:t>terén_promaz_ident</w:t>
            </w:r>
            <w:proofErr w:type="spellEnd"/>
            <w:r w:rsidRPr="00817B8F">
              <w:t>.</w:t>
            </w:r>
          </w:p>
        </w:tc>
        <w:tc>
          <w:tcPr>
            <w:tcW w:w="1700" w:type="dxa"/>
            <w:tcBorders>
              <w:top w:val="nil"/>
              <w:left w:val="nil"/>
              <w:bottom w:val="single" w:sz="4" w:space="0" w:color="auto"/>
              <w:right w:val="single" w:sz="4" w:space="0" w:color="auto"/>
            </w:tcBorders>
            <w:shd w:val="clear" w:color="auto" w:fill="auto"/>
            <w:vAlign w:val="bottom"/>
            <w:hideMark/>
          </w:tcPr>
          <w:p w14:paraId="6E418197" w14:textId="77777777" w:rsidR="00817B8F" w:rsidRPr="00817B8F" w:rsidRDefault="00817B8F" w:rsidP="00817B8F">
            <w:pPr>
              <w:spacing w:before="0"/>
              <w:ind w:firstLine="0"/>
              <w:jc w:val="left"/>
            </w:pPr>
            <w:r w:rsidRPr="00817B8F">
              <w:t>ZPS9 - texty</w:t>
            </w:r>
          </w:p>
        </w:tc>
        <w:tc>
          <w:tcPr>
            <w:tcW w:w="3340" w:type="dxa"/>
            <w:tcBorders>
              <w:top w:val="nil"/>
              <w:left w:val="nil"/>
              <w:bottom w:val="single" w:sz="4" w:space="0" w:color="auto"/>
              <w:right w:val="single" w:sz="4" w:space="0" w:color="auto"/>
            </w:tcBorders>
            <w:shd w:val="clear" w:color="auto" w:fill="auto"/>
            <w:vAlign w:val="bottom"/>
            <w:hideMark/>
          </w:tcPr>
          <w:p w14:paraId="62157763" w14:textId="77777777" w:rsidR="00817B8F" w:rsidRPr="00817B8F" w:rsidRDefault="00817B8F" w:rsidP="00817B8F">
            <w:pPr>
              <w:spacing w:before="0"/>
              <w:ind w:firstLine="0"/>
              <w:jc w:val="left"/>
            </w:pPr>
            <w:proofErr w:type="spellStart"/>
            <w:r w:rsidRPr="00817B8F">
              <w:t>Bod.pole</w:t>
            </w:r>
            <w:proofErr w:type="spellEnd"/>
            <w:r w:rsidRPr="00817B8F">
              <w:t xml:space="preserve"> </w:t>
            </w:r>
            <w:proofErr w:type="spellStart"/>
            <w:r w:rsidRPr="00817B8F">
              <w:t>niv.značka</w:t>
            </w:r>
            <w:proofErr w:type="spellEnd"/>
            <w:r w:rsidRPr="00817B8F">
              <w:t xml:space="preserve"> popis</w:t>
            </w:r>
          </w:p>
        </w:tc>
      </w:tr>
      <w:tr w:rsidR="00817B8F" w:rsidRPr="00817B8F" w14:paraId="7551E02E"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8818920" w14:textId="77777777" w:rsidR="00817B8F" w:rsidRPr="00817B8F" w:rsidRDefault="00817B8F" w:rsidP="00817B8F">
            <w:pPr>
              <w:spacing w:before="0"/>
              <w:ind w:firstLine="0"/>
              <w:jc w:val="left"/>
            </w:pPr>
            <w:r w:rsidRPr="00817B8F">
              <w:t>ZPS - texty</w:t>
            </w:r>
          </w:p>
        </w:tc>
        <w:tc>
          <w:tcPr>
            <w:tcW w:w="3280" w:type="dxa"/>
            <w:tcBorders>
              <w:top w:val="nil"/>
              <w:left w:val="nil"/>
              <w:bottom w:val="single" w:sz="4" w:space="0" w:color="auto"/>
              <w:right w:val="single" w:sz="4" w:space="0" w:color="auto"/>
            </w:tcBorders>
            <w:shd w:val="clear" w:color="auto" w:fill="auto"/>
            <w:vAlign w:val="bottom"/>
            <w:hideMark/>
          </w:tcPr>
          <w:p w14:paraId="5C765BC7" w14:textId="77777777" w:rsidR="00817B8F" w:rsidRPr="00817B8F" w:rsidRDefault="00817B8F" w:rsidP="00817B8F">
            <w:pPr>
              <w:spacing w:before="0"/>
              <w:ind w:firstLine="0"/>
              <w:jc w:val="left"/>
            </w:pPr>
            <w:r w:rsidRPr="00817B8F">
              <w:t xml:space="preserve">Výškopis </w:t>
            </w:r>
            <w:proofErr w:type="spellStart"/>
            <w:r w:rsidRPr="00817B8F">
              <w:t>terén_tisk_ident</w:t>
            </w:r>
            <w:proofErr w:type="spellEnd"/>
            <w:r w:rsidRPr="00817B8F">
              <w:t>.</w:t>
            </w:r>
          </w:p>
        </w:tc>
        <w:tc>
          <w:tcPr>
            <w:tcW w:w="1700" w:type="dxa"/>
            <w:tcBorders>
              <w:top w:val="nil"/>
              <w:left w:val="nil"/>
              <w:bottom w:val="single" w:sz="4" w:space="0" w:color="auto"/>
              <w:right w:val="single" w:sz="4" w:space="0" w:color="auto"/>
            </w:tcBorders>
            <w:shd w:val="clear" w:color="auto" w:fill="auto"/>
            <w:vAlign w:val="bottom"/>
            <w:hideMark/>
          </w:tcPr>
          <w:p w14:paraId="43ABC240" w14:textId="77777777" w:rsidR="00817B8F" w:rsidRPr="00817B8F" w:rsidRDefault="00817B8F" w:rsidP="00817B8F">
            <w:pPr>
              <w:spacing w:before="0"/>
              <w:ind w:firstLine="0"/>
              <w:jc w:val="left"/>
            </w:pPr>
            <w:r w:rsidRPr="00817B8F">
              <w:t>ZPS9 - texty</w:t>
            </w:r>
          </w:p>
        </w:tc>
        <w:tc>
          <w:tcPr>
            <w:tcW w:w="3340" w:type="dxa"/>
            <w:tcBorders>
              <w:top w:val="nil"/>
              <w:left w:val="nil"/>
              <w:bottom w:val="single" w:sz="4" w:space="0" w:color="auto"/>
              <w:right w:val="single" w:sz="4" w:space="0" w:color="auto"/>
            </w:tcBorders>
            <w:shd w:val="clear" w:color="auto" w:fill="auto"/>
            <w:vAlign w:val="bottom"/>
            <w:hideMark/>
          </w:tcPr>
          <w:p w14:paraId="2F47ECBD" w14:textId="77777777" w:rsidR="00817B8F" w:rsidRPr="00817B8F" w:rsidRDefault="00817B8F" w:rsidP="00817B8F">
            <w:pPr>
              <w:spacing w:before="0"/>
              <w:ind w:firstLine="0"/>
              <w:jc w:val="left"/>
            </w:pPr>
            <w:r w:rsidRPr="00817B8F">
              <w:t xml:space="preserve">Popis </w:t>
            </w:r>
            <w:proofErr w:type="spellStart"/>
            <w:r w:rsidRPr="00817B8F">
              <w:t>výš.vodor.úrovně</w:t>
            </w:r>
            <w:proofErr w:type="spellEnd"/>
          </w:p>
        </w:tc>
      </w:tr>
      <w:tr w:rsidR="00817B8F" w:rsidRPr="00817B8F" w14:paraId="46E38118"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1123686" w14:textId="77777777" w:rsidR="00817B8F" w:rsidRPr="00817B8F" w:rsidRDefault="00817B8F" w:rsidP="00817B8F">
            <w:pPr>
              <w:spacing w:before="0"/>
              <w:ind w:firstLine="0"/>
              <w:jc w:val="left"/>
            </w:pPr>
            <w:r w:rsidRPr="00817B8F">
              <w:t> </w:t>
            </w:r>
          </w:p>
        </w:tc>
        <w:tc>
          <w:tcPr>
            <w:tcW w:w="3280" w:type="dxa"/>
            <w:tcBorders>
              <w:top w:val="nil"/>
              <w:left w:val="nil"/>
              <w:bottom w:val="single" w:sz="4" w:space="0" w:color="auto"/>
              <w:right w:val="single" w:sz="4" w:space="0" w:color="auto"/>
            </w:tcBorders>
            <w:shd w:val="clear" w:color="auto" w:fill="auto"/>
            <w:vAlign w:val="bottom"/>
            <w:hideMark/>
          </w:tcPr>
          <w:p w14:paraId="12C2AF97" w14:textId="77777777" w:rsidR="00817B8F" w:rsidRPr="00817B8F" w:rsidRDefault="00817B8F" w:rsidP="00817B8F">
            <w:pPr>
              <w:spacing w:before="0"/>
              <w:ind w:firstLine="0"/>
              <w:jc w:val="left"/>
            </w:pPr>
            <w:r w:rsidRPr="00817B8F">
              <w:t> </w:t>
            </w:r>
          </w:p>
        </w:tc>
        <w:tc>
          <w:tcPr>
            <w:tcW w:w="1700" w:type="dxa"/>
            <w:tcBorders>
              <w:top w:val="nil"/>
              <w:left w:val="nil"/>
              <w:bottom w:val="single" w:sz="4" w:space="0" w:color="auto"/>
              <w:right w:val="single" w:sz="4" w:space="0" w:color="auto"/>
            </w:tcBorders>
            <w:shd w:val="clear" w:color="auto" w:fill="auto"/>
            <w:vAlign w:val="bottom"/>
            <w:hideMark/>
          </w:tcPr>
          <w:p w14:paraId="51D6DF77" w14:textId="77777777" w:rsidR="00817B8F" w:rsidRPr="00817B8F" w:rsidRDefault="00817B8F" w:rsidP="00817B8F">
            <w:pPr>
              <w:spacing w:before="0"/>
              <w:ind w:firstLine="0"/>
              <w:jc w:val="left"/>
            </w:pPr>
            <w:r w:rsidRPr="00817B8F">
              <w:t>ZPS9 - texty</w:t>
            </w:r>
          </w:p>
        </w:tc>
        <w:tc>
          <w:tcPr>
            <w:tcW w:w="3340" w:type="dxa"/>
            <w:tcBorders>
              <w:top w:val="nil"/>
              <w:left w:val="nil"/>
              <w:bottom w:val="single" w:sz="4" w:space="0" w:color="auto"/>
              <w:right w:val="single" w:sz="4" w:space="0" w:color="auto"/>
            </w:tcBorders>
            <w:shd w:val="clear" w:color="auto" w:fill="auto"/>
            <w:vAlign w:val="bottom"/>
            <w:hideMark/>
          </w:tcPr>
          <w:p w14:paraId="3B47A721" w14:textId="77777777" w:rsidR="00817B8F" w:rsidRPr="00817B8F" w:rsidRDefault="00817B8F" w:rsidP="00817B8F">
            <w:pPr>
              <w:spacing w:before="0"/>
              <w:ind w:firstLine="0"/>
              <w:jc w:val="left"/>
            </w:pPr>
            <w:r w:rsidRPr="00817B8F">
              <w:t>Popis povrchu</w:t>
            </w:r>
          </w:p>
        </w:tc>
      </w:tr>
      <w:tr w:rsidR="00817B8F" w:rsidRPr="00817B8F" w14:paraId="60067573"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0DC42F9" w14:textId="77777777" w:rsidR="00817B8F" w:rsidRPr="00817B8F" w:rsidRDefault="00817B8F" w:rsidP="00817B8F">
            <w:pPr>
              <w:spacing w:before="0"/>
              <w:ind w:firstLine="0"/>
              <w:jc w:val="left"/>
            </w:pPr>
            <w:r w:rsidRPr="00817B8F">
              <w:t> </w:t>
            </w:r>
          </w:p>
        </w:tc>
        <w:tc>
          <w:tcPr>
            <w:tcW w:w="3280" w:type="dxa"/>
            <w:tcBorders>
              <w:top w:val="nil"/>
              <w:left w:val="nil"/>
              <w:bottom w:val="single" w:sz="4" w:space="0" w:color="auto"/>
              <w:right w:val="single" w:sz="4" w:space="0" w:color="auto"/>
            </w:tcBorders>
            <w:shd w:val="clear" w:color="auto" w:fill="auto"/>
            <w:vAlign w:val="bottom"/>
            <w:hideMark/>
          </w:tcPr>
          <w:p w14:paraId="3D020859" w14:textId="77777777" w:rsidR="00817B8F" w:rsidRPr="00817B8F" w:rsidRDefault="00817B8F" w:rsidP="00817B8F">
            <w:pPr>
              <w:spacing w:before="0"/>
              <w:ind w:firstLine="0"/>
              <w:jc w:val="left"/>
            </w:pPr>
            <w:r w:rsidRPr="00817B8F">
              <w:t> </w:t>
            </w:r>
          </w:p>
        </w:tc>
        <w:tc>
          <w:tcPr>
            <w:tcW w:w="1700" w:type="dxa"/>
            <w:tcBorders>
              <w:top w:val="nil"/>
              <w:left w:val="nil"/>
              <w:bottom w:val="single" w:sz="4" w:space="0" w:color="auto"/>
              <w:right w:val="single" w:sz="4" w:space="0" w:color="auto"/>
            </w:tcBorders>
            <w:shd w:val="clear" w:color="auto" w:fill="auto"/>
            <w:vAlign w:val="bottom"/>
            <w:hideMark/>
          </w:tcPr>
          <w:p w14:paraId="12071986" w14:textId="77777777" w:rsidR="00817B8F" w:rsidRPr="00817B8F" w:rsidRDefault="00817B8F" w:rsidP="00817B8F">
            <w:pPr>
              <w:spacing w:before="0"/>
              <w:ind w:firstLine="0"/>
              <w:jc w:val="left"/>
            </w:pPr>
            <w:r w:rsidRPr="00817B8F">
              <w:t>ZPS9 - texty</w:t>
            </w:r>
          </w:p>
        </w:tc>
        <w:tc>
          <w:tcPr>
            <w:tcW w:w="3340" w:type="dxa"/>
            <w:tcBorders>
              <w:top w:val="nil"/>
              <w:left w:val="nil"/>
              <w:bottom w:val="single" w:sz="4" w:space="0" w:color="auto"/>
              <w:right w:val="single" w:sz="4" w:space="0" w:color="auto"/>
            </w:tcBorders>
            <w:shd w:val="clear" w:color="auto" w:fill="auto"/>
            <w:vAlign w:val="bottom"/>
            <w:hideMark/>
          </w:tcPr>
          <w:p w14:paraId="356ADF54" w14:textId="77777777" w:rsidR="00817B8F" w:rsidRPr="00817B8F" w:rsidRDefault="00817B8F" w:rsidP="00817B8F">
            <w:pPr>
              <w:spacing w:before="0"/>
              <w:ind w:firstLine="0"/>
              <w:jc w:val="left"/>
            </w:pPr>
            <w:r w:rsidRPr="00817B8F">
              <w:t xml:space="preserve">Popis </w:t>
            </w:r>
            <w:proofErr w:type="spellStart"/>
            <w:r w:rsidRPr="00817B8F">
              <w:t>staveb.objektu</w:t>
            </w:r>
            <w:proofErr w:type="spellEnd"/>
          </w:p>
        </w:tc>
      </w:tr>
      <w:tr w:rsidR="00817B8F" w:rsidRPr="00817B8F" w14:paraId="5C5B4F85"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2D4B81B" w14:textId="77777777" w:rsidR="00817B8F" w:rsidRPr="00817B8F" w:rsidRDefault="00817B8F" w:rsidP="00817B8F">
            <w:pPr>
              <w:spacing w:before="0"/>
              <w:ind w:firstLine="0"/>
              <w:jc w:val="left"/>
            </w:pPr>
            <w:r w:rsidRPr="00817B8F">
              <w:t> </w:t>
            </w:r>
          </w:p>
        </w:tc>
        <w:tc>
          <w:tcPr>
            <w:tcW w:w="3280" w:type="dxa"/>
            <w:tcBorders>
              <w:top w:val="nil"/>
              <w:left w:val="nil"/>
              <w:bottom w:val="single" w:sz="4" w:space="0" w:color="auto"/>
              <w:right w:val="single" w:sz="4" w:space="0" w:color="auto"/>
            </w:tcBorders>
            <w:shd w:val="clear" w:color="auto" w:fill="auto"/>
            <w:vAlign w:val="bottom"/>
            <w:hideMark/>
          </w:tcPr>
          <w:p w14:paraId="65A7E342" w14:textId="77777777" w:rsidR="00817B8F" w:rsidRPr="00817B8F" w:rsidRDefault="00817B8F" w:rsidP="00817B8F">
            <w:pPr>
              <w:spacing w:before="0"/>
              <w:ind w:firstLine="0"/>
              <w:jc w:val="left"/>
            </w:pPr>
            <w:r w:rsidRPr="00817B8F">
              <w:t> </w:t>
            </w:r>
          </w:p>
        </w:tc>
        <w:tc>
          <w:tcPr>
            <w:tcW w:w="1700" w:type="dxa"/>
            <w:tcBorders>
              <w:top w:val="nil"/>
              <w:left w:val="nil"/>
              <w:bottom w:val="single" w:sz="4" w:space="0" w:color="auto"/>
              <w:right w:val="single" w:sz="4" w:space="0" w:color="auto"/>
            </w:tcBorders>
            <w:shd w:val="clear" w:color="auto" w:fill="auto"/>
            <w:vAlign w:val="bottom"/>
            <w:hideMark/>
          </w:tcPr>
          <w:p w14:paraId="74C65A21" w14:textId="77777777" w:rsidR="00817B8F" w:rsidRPr="00817B8F" w:rsidRDefault="00817B8F" w:rsidP="00817B8F">
            <w:pPr>
              <w:spacing w:before="0"/>
              <w:ind w:firstLine="0"/>
              <w:jc w:val="left"/>
            </w:pPr>
            <w:r w:rsidRPr="00817B8F">
              <w:t>ZPS9 - texty</w:t>
            </w:r>
          </w:p>
        </w:tc>
        <w:tc>
          <w:tcPr>
            <w:tcW w:w="3340" w:type="dxa"/>
            <w:tcBorders>
              <w:top w:val="nil"/>
              <w:left w:val="nil"/>
              <w:bottom w:val="single" w:sz="4" w:space="0" w:color="auto"/>
              <w:right w:val="single" w:sz="4" w:space="0" w:color="auto"/>
            </w:tcBorders>
            <w:shd w:val="clear" w:color="auto" w:fill="auto"/>
            <w:vAlign w:val="bottom"/>
            <w:hideMark/>
          </w:tcPr>
          <w:p w14:paraId="787C8731" w14:textId="77777777" w:rsidR="00817B8F" w:rsidRPr="00817B8F" w:rsidRDefault="00817B8F" w:rsidP="00817B8F">
            <w:pPr>
              <w:spacing w:before="0"/>
              <w:ind w:firstLine="0"/>
              <w:jc w:val="left"/>
            </w:pPr>
            <w:r w:rsidRPr="00817B8F">
              <w:t>Popis obecná poznámka</w:t>
            </w:r>
          </w:p>
        </w:tc>
      </w:tr>
      <w:tr w:rsidR="00817B8F" w:rsidRPr="00817B8F" w14:paraId="051E3CA1"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60690BC" w14:textId="77777777" w:rsidR="00817B8F" w:rsidRPr="00817B8F" w:rsidRDefault="00817B8F" w:rsidP="00817B8F">
            <w:pPr>
              <w:spacing w:before="0"/>
              <w:ind w:firstLine="0"/>
              <w:jc w:val="left"/>
            </w:pPr>
            <w:r w:rsidRPr="00817B8F">
              <w:t> </w:t>
            </w:r>
          </w:p>
        </w:tc>
        <w:tc>
          <w:tcPr>
            <w:tcW w:w="3280" w:type="dxa"/>
            <w:tcBorders>
              <w:top w:val="nil"/>
              <w:left w:val="nil"/>
              <w:bottom w:val="single" w:sz="4" w:space="0" w:color="auto"/>
              <w:right w:val="single" w:sz="4" w:space="0" w:color="auto"/>
            </w:tcBorders>
            <w:shd w:val="clear" w:color="auto" w:fill="auto"/>
            <w:vAlign w:val="bottom"/>
            <w:hideMark/>
          </w:tcPr>
          <w:p w14:paraId="34EB59F5" w14:textId="77777777" w:rsidR="00817B8F" w:rsidRPr="00817B8F" w:rsidRDefault="00817B8F" w:rsidP="00817B8F">
            <w:pPr>
              <w:spacing w:before="0"/>
              <w:ind w:firstLine="0"/>
              <w:jc w:val="left"/>
            </w:pPr>
            <w:r w:rsidRPr="00817B8F">
              <w:t> </w:t>
            </w:r>
          </w:p>
        </w:tc>
        <w:tc>
          <w:tcPr>
            <w:tcW w:w="1700" w:type="dxa"/>
            <w:tcBorders>
              <w:top w:val="nil"/>
              <w:left w:val="nil"/>
              <w:bottom w:val="single" w:sz="4" w:space="0" w:color="auto"/>
              <w:right w:val="single" w:sz="4" w:space="0" w:color="auto"/>
            </w:tcBorders>
            <w:shd w:val="clear" w:color="auto" w:fill="auto"/>
            <w:vAlign w:val="bottom"/>
            <w:hideMark/>
          </w:tcPr>
          <w:p w14:paraId="43E6E7CB" w14:textId="77777777" w:rsidR="00817B8F" w:rsidRPr="00817B8F" w:rsidRDefault="00817B8F" w:rsidP="00817B8F">
            <w:pPr>
              <w:spacing w:before="0"/>
              <w:ind w:firstLine="0"/>
              <w:jc w:val="left"/>
            </w:pPr>
            <w:r w:rsidRPr="00817B8F">
              <w:t>ZPS9 - texty</w:t>
            </w:r>
          </w:p>
        </w:tc>
        <w:tc>
          <w:tcPr>
            <w:tcW w:w="3340" w:type="dxa"/>
            <w:tcBorders>
              <w:top w:val="nil"/>
              <w:left w:val="nil"/>
              <w:bottom w:val="single" w:sz="4" w:space="0" w:color="auto"/>
              <w:right w:val="single" w:sz="4" w:space="0" w:color="auto"/>
            </w:tcBorders>
            <w:shd w:val="clear" w:color="auto" w:fill="auto"/>
            <w:vAlign w:val="bottom"/>
            <w:hideMark/>
          </w:tcPr>
          <w:p w14:paraId="0C571DC8" w14:textId="77777777" w:rsidR="00817B8F" w:rsidRPr="00817B8F" w:rsidRDefault="00817B8F" w:rsidP="00817B8F">
            <w:pPr>
              <w:spacing w:before="0"/>
              <w:ind w:firstLine="0"/>
              <w:jc w:val="left"/>
            </w:pPr>
            <w:r w:rsidRPr="00817B8F">
              <w:t xml:space="preserve">Popis </w:t>
            </w:r>
            <w:proofErr w:type="spellStart"/>
            <w:r w:rsidRPr="00817B8F">
              <w:t>číslo_popisné</w:t>
            </w:r>
            <w:proofErr w:type="spellEnd"/>
          </w:p>
        </w:tc>
      </w:tr>
      <w:tr w:rsidR="00817B8F" w:rsidRPr="00817B8F" w14:paraId="3EACAA04"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4089E17" w14:textId="77777777" w:rsidR="00817B8F" w:rsidRPr="00817B8F" w:rsidRDefault="00817B8F" w:rsidP="00817B8F">
            <w:pPr>
              <w:spacing w:before="0"/>
              <w:ind w:firstLine="0"/>
              <w:jc w:val="left"/>
            </w:pPr>
            <w:r w:rsidRPr="00817B8F">
              <w:t> </w:t>
            </w:r>
          </w:p>
        </w:tc>
        <w:tc>
          <w:tcPr>
            <w:tcW w:w="3280" w:type="dxa"/>
            <w:tcBorders>
              <w:top w:val="nil"/>
              <w:left w:val="nil"/>
              <w:bottom w:val="single" w:sz="4" w:space="0" w:color="auto"/>
              <w:right w:val="single" w:sz="4" w:space="0" w:color="auto"/>
            </w:tcBorders>
            <w:shd w:val="clear" w:color="auto" w:fill="auto"/>
            <w:vAlign w:val="bottom"/>
            <w:hideMark/>
          </w:tcPr>
          <w:p w14:paraId="09A5BBA4" w14:textId="77777777" w:rsidR="00817B8F" w:rsidRPr="00817B8F" w:rsidRDefault="00817B8F" w:rsidP="00817B8F">
            <w:pPr>
              <w:spacing w:before="0"/>
              <w:ind w:firstLine="0"/>
              <w:jc w:val="left"/>
            </w:pPr>
            <w:r w:rsidRPr="00817B8F">
              <w:t> </w:t>
            </w:r>
          </w:p>
        </w:tc>
        <w:tc>
          <w:tcPr>
            <w:tcW w:w="1700" w:type="dxa"/>
            <w:tcBorders>
              <w:top w:val="nil"/>
              <w:left w:val="nil"/>
              <w:bottom w:val="single" w:sz="4" w:space="0" w:color="auto"/>
              <w:right w:val="single" w:sz="4" w:space="0" w:color="auto"/>
            </w:tcBorders>
            <w:shd w:val="clear" w:color="auto" w:fill="auto"/>
            <w:vAlign w:val="bottom"/>
            <w:hideMark/>
          </w:tcPr>
          <w:p w14:paraId="361C299E" w14:textId="77777777" w:rsidR="00817B8F" w:rsidRPr="00817B8F" w:rsidRDefault="00817B8F" w:rsidP="00817B8F">
            <w:pPr>
              <w:spacing w:before="0"/>
              <w:ind w:firstLine="0"/>
              <w:jc w:val="left"/>
            </w:pPr>
            <w:r w:rsidRPr="00817B8F">
              <w:t>ZPS9 - texty</w:t>
            </w:r>
          </w:p>
        </w:tc>
        <w:tc>
          <w:tcPr>
            <w:tcW w:w="3340" w:type="dxa"/>
            <w:tcBorders>
              <w:top w:val="nil"/>
              <w:left w:val="nil"/>
              <w:bottom w:val="single" w:sz="4" w:space="0" w:color="auto"/>
              <w:right w:val="single" w:sz="4" w:space="0" w:color="auto"/>
            </w:tcBorders>
            <w:shd w:val="clear" w:color="auto" w:fill="auto"/>
            <w:vAlign w:val="bottom"/>
            <w:hideMark/>
          </w:tcPr>
          <w:p w14:paraId="71755E39" w14:textId="77777777" w:rsidR="00817B8F" w:rsidRPr="00817B8F" w:rsidRDefault="00817B8F" w:rsidP="00817B8F">
            <w:pPr>
              <w:spacing w:before="0"/>
              <w:ind w:firstLine="0"/>
              <w:jc w:val="left"/>
            </w:pPr>
            <w:r w:rsidRPr="00817B8F">
              <w:t xml:space="preserve">Popis </w:t>
            </w:r>
            <w:proofErr w:type="spellStart"/>
            <w:r w:rsidRPr="00817B8F">
              <w:t>číslo_evidenční</w:t>
            </w:r>
            <w:proofErr w:type="spellEnd"/>
          </w:p>
        </w:tc>
      </w:tr>
      <w:tr w:rsidR="00817B8F" w:rsidRPr="00817B8F" w14:paraId="202330B8"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103384B" w14:textId="77777777" w:rsidR="00817B8F" w:rsidRPr="00817B8F" w:rsidRDefault="00817B8F" w:rsidP="00817B8F">
            <w:pPr>
              <w:spacing w:before="0"/>
              <w:ind w:firstLine="0"/>
              <w:jc w:val="left"/>
            </w:pPr>
            <w:r w:rsidRPr="00817B8F">
              <w:t> </w:t>
            </w:r>
          </w:p>
        </w:tc>
        <w:tc>
          <w:tcPr>
            <w:tcW w:w="3280" w:type="dxa"/>
            <w:tcBorders>
              <w:top w:val="nil"/>
              <w:left w:val="nil"/>
              <w:bottom w:val="single" w:sz="4" w:space="0" w:color="auto"/>
              <w:right w:val="single" w:sz="4" w:space="0" w:color="auto"/>
            </w:tcBorders>
            <w:shd w:val="clear" w:color="auto" w:fill="auto"/>
            <w:vAlign w:val="bottom"/>
            <w:hideMark/>
          </w:tcPr>
          <w:p w14:paraId="73934ABE" w14:textId="77777777" w:rsidR="00817B8F" w:rsidRPr="00817B8F" w:rsidRDefault="00817B8F" w:rsidP="00817B8F">
            <w:pPr>
              <w:spacing w:before="0"/>
              <w:ind w:firstLine="0"/>
              <w:jc w:val="left"/>
            </w:pPr>
            <w:r w:rsidRPr="00817B8F">
              <w:t> </w:t>
            </w:r>
          </w:p>
        </w:tc>
        <w:tc>
          <w:tcPr>
            <w:tcW w:w="1700" w:type="dxa"/>
            <w:tcBorders>
              <w:top w:val="nil"/>
              <w:left w:val="nil"/>
              <w:bottom w:val="single" w:sz="4" w:space="0" w:color="auto"/>
              <w:right w:val="single" w:sz="4" w:space="0" w:color="auto"/>
            </w:tcBorders>
            <w:shd w:val="clear" w:color="auto" w:fill="auto"/>
            <w:vAlign w:val="bottom"/>
            <w:hideMark/>
          </w:tcPr>
          <w:p w14:paraId="74A74F63" w14:textId="77777777" w:rsidR="00817B8F" w:rsidRPr="00817B8F" w:rsidRDefault="00817B8F" w:rsidP="00817B8F">
            <w:pPr>
              <w:spacing w:before="0"/>
              <w:ind w:firstLine="0"/>
              <w:jc w:val="left"/>
            </w:pPr>
            <w:r w:rsidRPr="00817B8F">
              <w:t>ZPS9 - texty</w:t>
            </w:r>
          </w:p>
        </w:tc>
        <w:tc>
          <w:tcPr>
            <w:tcW w:w="3340" w:type="dxa"/>
            <w:tcBorders>
              <w:top w:val="nil"/>
              <w:left w:val="nil"/>
              <w:bottom w:val="single" w:sz="4" w:space="0" w:color="auto"/>
              <w:right w:val="single" w:sz="4" w:space="0" w:color="auto"/>
            </w:tcBorders>
            <w:shd w:val="clear" w:color="auto" w:fill="auto"/>
            <w:vAlign w:val="bottom"/>
            <w:hideMark/>
          </w:tcPr>
          <w:p w14:paraId="519D71CA" w14:textId="77777777" w:rsidR="00817B8F" w:rsidRPr="00817B8F" w:rsidRDefault="00817B8F" w:rsidP="00817B8F">
            <w:pPr>
              <w:spacing w:before="0"/>
              <w:ind w:firstLine="0"/>
              <w:jc w:val="left"/>
            </w:pPr>
            <w:r w:rsidRPr="00817B8F">
              <w:t xml:space="preserve">Popis </w:t>
            </w:r>
            <w:proofErr w:type="spellStart"/>
            <w:r w:rsidRPr="00817B8F">
              <w:t>číslo_orientační</w:t>
            </w:r>
            <w:proofErr w:type="spellEnd"/>
          </w:p>
        </w:tc>
      </w:tr>
      <w:tr w:rsidR="00817B8F" w:rsidRPr="00817B8F" w14:paraId="73D61C3E"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110D0A0" w14:textId="77777777" w:rsidR="00817B8F" w:rsidRPr="00817B8F" w:rsidRDefault="00817B8F" w:rsidP="00817B8F">
            <w:pPr>
              <w:spacing w:before="0"/>
              <w:ind w:firstLine="0"/>
              <w:jc w:val="left"/>
            </w:pPr>
            <w:r w:rsidRPr="00817B8F">
              <w:t> </w:t>
            </w:r>
          </w:p>
        </w:tc>
        <w:tc>
          <w:tcPr>
            <w:tcW w:w="3280" w:type="dxa"/>
            <w:tcBorders>
              <w:top w:val="nil"/>
              <w:left w:val="nil"/>
              <w:bottom w:val="single" w:sz="4" w:space="0" w:color="auto"/>
              <w:right w:val="single" w:sz="4" w:space="0" w:color="auto"/>
            </w:tcBorders>
            <w:shd w:val="clear" w:color="auto" w:fill="auto"/>
            <w:vAlign w:val="bottom"/>
            <w:hideMark/>
          </w:tcPr>
          <w:p w14:paraId="7D202C10" w14:textId="77777777" w:rsidR="00817B8F" w:rsidRPr="00817B8F" w:rsidRDefault="00817B8F" w:rsidP="00817B8F">
            <w:pPr>
              <w:spacing w:before="0"/>
              <w:ind w:firstLine="0"/>
              <w:jc w:val="left"/>
            </w:pPr>
            <w:r w:rsidRPr="00817B8F">
              <w:t> </w:t>
            </w:r>
          </w:p>
        </w:tc>
        <w:tc>
          <w:tcPr>
            <w:tcW w:w="1700" w:type="dxa"/>
            <w:tcBorders>
              <w:top w:val="nil"/>
              <w:left w:val="nil"/>
              <w:bottom w:val="single" w:sz="4" w:space="0" w:color="auto"/>
              <w:right w:val="single" w:sz="4" w:space="0" w:color="auto"/>
            </w:tcBorders>
            <w:shd w:val="clear" w:color="auto" w:fill="auto"/>
            <w:vAlign w:val="bottom"/>
            <w:hideMark/>
          </w:tcPr>
          <w:p w14:paraId="56476CE1" w14:textId="77777777" w:rsidR="00817B8F" w:rsidRPr="00817B8F" w:rsidRDefault="00817B8F" w:rsidP="00817B8F">
            <w:pPr>
              <w:spacing w:before="0"/>
              <w:ind w:firstLine="0"/>
              <w:jc w:val="left"/>
            </w:pPr>
            <w:r w:rsidRPr="00817B8F">
              <w:t>ZPS9 - texty</w:t>
            </w:r>
          </w:p>
        </w:tc>
        <w:tc>
          <w:tcPr>
            <w:tcW w:w="3340" w:type="dxa"/>
            <w:tcBorders>
              <w:top w:val="nil"/>
              <w:left w:val="nil"/>
              <w:bottom w:val="single" w:sz="4" w:space="0" w:color="auto"/>
              <w:right w:val="single" w:sz="4" w:space="0" w:color="auto"/>
            </w:tcBorders>
            <w:shd w:val="clear" w:color="auto" w:fill="auto"/>
            <w:vAlign w:val="bottom"/>
            <w:hideMark/>
          </w:tcPr>
          <w:p w14:paraId="0D28DDEA" w14:textId="77777777" w:rsidR="00817B8F" w:rsidRPr="00817B8F" w:rsidRDefault="00817B8F" w:rsidP="00817B8F">
            <w:pPr>
              <w:spacing w:before="0"/>
              <w:ind w:firstLine="0"/>
              <w:jc w:val="left"/>
            </w:pPr>
            <w:r w:rsidRPr="00817B8F">
              <w:t>Popis ulice</w:t>
            </w:r>
          </w:p>
        </w:tc>
      </w:tr>
      <w:tr w:rsidR="00817B8F" w:rsidRPr="00817B8F" w14:paraId="1AF9B777"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806663D" w14:textId="77777777" w:rsidR="00817B8F" w:rsidRPr="00817B8F" w:rsidRDefault="00817B8F" w:rsidP="00817B8F">
            <w:pPr>
              <w:spacing w:before="0"/>
              <w:ind w:firstLine="0"/>
              <w:jc w:val="left"/>
            </w:pPr>
            <w:r w:rsidRPr="00817B8F">
              <w:t> </w:t>
            </w:r>
          </w:p>
        </w:tc>
        <w:tc>
          <w:tcPr>
            <w:tcW w:w="3280" w:type="dxa"/>
            <w:tcBorders>
              <w:top w:val="nil"/>
              <w:left w:val="nil"/>
              <w:bottom w:val="single" w:sz="4" w:space="0" w:color="auto"/>
              <w:right w:val="single" w:sz="4" w:space="0" w:color="auto"/>
            </w:tcBorders>
            <w:shd w:val="clear" w:color="auto" w:fill="auto"/>
            <w:vAlign w:val="bottom"/>
            <w:hideMark/>
          </w:tcPr>
          <w:p w14:paraId="288D2BC5" w14:textId="77777777" w:rsidR="00817B8F" w:rsidRPr="00817B8F" w:rsidRDefault="00817B8F" w:rsidP="00817B8F">
            <w:pPr>
              <w:spacing w:before="0"/>
              <w:ind w:firstLine="0"/>
              <w:jc w:val="left"/>
            </w:pPr>
            <w:r w:rsidRPr="00817B8F">
              <w:t> </w:t>
            </w:r>
          </w:p>
        </w:tc>
        <w:tc>
          <w:tcPr>
            <w:tcW w:w="1700" w:type="dxa"/>
            <w:tcBorders>
              <w:top w:val="nil"/>
              <w:left w:val="nil"/>
              <w:bottom w:val="single" w:sz="4" w:space="0" w:color="auto"/>
              <w:right w:val="single" w:sz="4" w:space="0" w:color="auto"/>
            </w:tcBorders>
            <w:shd w:val="clear" w:color="auto" w:fill="auto"/>
            <w:vAlign w:val="bottom"/>
            <w:hideMark/>
          </w:tcPr>
          <w:p w14:paraId="4AD4F6EA" w14:textId="77777777" w:rsidR="00817B8F" w:rsidRPr="00817B8F" w:rsidRDefault="00817B8F" w:rsidP="00817B8F">
            <w:pPr>
              <w:spacing w:before="0"/>
              <w:ind w:firstLine="0"/>
              <w:jc w:val="left"/>
            </w:pPr>
            <w:r w:rsidRPr="00817B8F">
              <w:t>ZPS9 - texty</w:t>
            </w:r>
          </w:p>
        </w:tc>
        <w:tc>
          <w:tcPr>
            <w:tcW w:w="3340" w:type="dxa"/>
            <w:tcBorders>
              <w:top w:val="nil"/>
              <w:left w:val="nil"/>
              <w:bottom w:val="single" w:sz="4" w:space="0" w:color="auto"/>
              <w:right w:val="single" w:sz="4" w:space="0" w:color="auto"/>
            </w:tcBorders>
            <w:shd w:val="clear" w:color="auto" w:fill="auto"/>
            <w:vAlign w:val="bottom"/>
            <w:hideMark/>
          </w:tcPr>
          <w:p w14:paraId="67113A62" w14:textId="77777777" w:rsidR="00817B8F" w:rsidRPr="00817B8F" w:rsidRDefault="00817B8F" w:rsidP="00817B8F">
            <w:pPr>
              <w:spacing w:before="0"/>
              <w:ind w:firstLine="0"/>
              <w:jc w:val="left"/>
            </w:pPr>
            <w:r w:rsidRPr="00817B8F">
              <w:t>Popis vodstvo</w:t>
            </w:r>
          </w:p>
        </w:tc>
      </w:tr>
      <w:tr w:rsidR="00817B8F" w:rsidRPr="00817B8F" w14:paraId="30120185"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79001F5A" w14:textId="77777777" w:rsidR="00817B8F" w:rsidRPr="00817B8F" w:rsidRDefault="00817B8F" w:rsidP="00817B8F">
            <w:pPr>
              <w:spacing w:before="0"/>
              <w:ind w:firstLine="0"/>
              <w:jc w:val="left"/>
            </w:pPr>
            <w:r w:rsidRPr="00817B8F">
              <w:t> </w:t>
            </w:r>
          </w:p>
        </w:tc>
        <w:tc>
          <w:tcPr>
            <w:tcW w:w="3280" w:type="dxa"/>
            <w:tcBorders>
              <w:top w:val="nil"/>
              <w:left w:val="nil"/>
              <w:bottom w:val="single" w:sz="4" w:space="0" w:color="auto"/>
              <w:right w:val="single" w:sz="4" w:space="0" w:color="auto"/>
            </w:tcBorders>
            <w:shd w:val="clear" w:color="auto" w:fill="auto"/>
            <w:vAlign w:val="bottom"/>
            <w:hideMark/>
          </w:tcPr>
          <w:p w14:paraId="14BFB8B5" w14:textId="77777777" w:rsidR="00817B8F" w:rsidRPr="00817B8F" w:rsidRDefault="00817B8F" w:rsidP="00817B8F">
            <w:pPr>
              <w:spacing w:before="0"/>
              <w:ind w:firstLine="0"/>
              <w:jc w:val="left"/>
            </w:pPr>
            <w:r w:rsidRPr="00817B8F">
              <w:t> </w:t>
            </w:r>
          </w:p>
        </w:tc>
        <w:tc>
          <w:tcPr>
            <w:tcW w:w="1700" w:type="dxa"/>
            <w:tcBorders>
              <w:top w:val="nil"/>
              <w:left w:val="nil"/>
              <w:bottom w:val="single" w:sz="4" w:space="0" w:color="auto"/>
              <w:right w:val="single" w:sz="4" w:space="0" w:color="auto"/>
            </w:tcBorders>
            <w:shd w:val="clear" w:color="auto" w:fill="auto"/>
            <w:vAlign w:val="bottom"/>
            <w:hideMark/>
          </w:tcPr>
          <w:p w14:paraId="1A1DB8B8" w14:textId="77777777" w:rsidR="00817B8F" w:rsidRPr="00817B8F" w:rsidRDefault="00817B8F" w:rsidP="00817B8F">
            <w:pPr>
              <w:spacing w:before="0"/>
              <w:ind w:firstLine="0"/>
              <w:jc w:val="left"/>
            </w:pPr>
            <w:r w:rsidRPr="00817B8F">
              <w:t>ZPS9 - texty</w:t>
            </w:r>
          </w:p>
        </w:tc>
        <w:tc>
          <w:tcPr>
            <w:tcW w:w="3340" w:type="dxa"/>
            <w:tcBorders>
              <w:top w:val="nil"/>
              <w:left w:val="nil"/>
              <w:bottom w:val="single" w:sz="4" w:space="0" w:color="auto"/>
              <w:right w:val="single" w:sz="4" w:space="0" w:color="auto"/>
            </w:tcBorders>
            <w:shd w:val="clear" w:color="auto" w:fill="auto"/>
            <w:vAlign w:val="bottom"/>
            <w:hideMark/>
          </w:tcPr>
          <w:p w14:paraId="014430D5" w14:textId="77777777" w:rsidR="00817B8F" w:rsidRPr="00817B8F" w:rsidRDefault="00817B8F" w:rsidP="00817B8F">
            <w:pPr>
              <w:spacing w:before="0"/>
              <w:ind w:firstLine="0"/>
              <w:jc w:val="left"/>
            </w:pPr>
            <w:r w:rsidRPr="00817B8F">
              <w:t xml:space="preserve">Popis </w:t>
            </w:r>
            <w:proofErr w:type="spellStart"/>
            <w:r w:rsidRPr="00817B8F">
              <w:t>obec_čtvrt</w:t>
            </w:r>
            <w:proofErr w:type="spellEnd"/>
          </w:p>
        </w:tc>
      </w:tr>
      <w:tr w:rsidR="00817B8F" w:rsidRPr="00817B8F" w14:paraId="6F215079"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3DD11041" w14:textId="77777777" w:rsidR="00817B8F" w:rsidRPr="00817B8F" w:rsidRDefault="00817B8F" w:rsidP="00817B8F">
            <w:pPr>
              <w:spacing w:before="0"/>
              <w:ind w:firstLine="0"/>
              <w:jc w:val="left"/>
            </w:pPr>
            <w:r w:rsidRPr="00817B8F">
              <w:t> </w:t>
            </w:r>
          </w:p>
        </w:tc>
        <w:tc>
          <w:tcPr>
            <w:tcW w:w="3280" w:type="dxa"/>
            <w:tcBorders>
              <w:top w:val="nil"/>
              <w:left w:val="nil"/>
              <w:bottom w:val="single" w:sz="4" w:space="0" w:color="auto"/>
              <w:right w:val="single" w:sz="4" w:space="0" w:color="auto"/>
            </w:tcBorders>
            <w:shd w:val="clear" w:color="auto" w:fill="auto"/>
            <w:vAlign w:val="bottom"/>
            <w:hideMark/>
          </w:tcPr>
          <w:p w14:paraId="186950CA" w14:textId="77777777" w:rsidR="00817B8F" w:rsidRPr="00817B8F" w:rsidRDefault="00817B8F" w:rsidP="00817B8F">
            <w:pPr>
              <w:spacing w:before="0"/>
              <w:ind w:firstLine="0"/>
              <w:jc w:val="left"/>
            </w:pPr>
            <w:r w:rsidRPr="00817B8F">
              <w:t> </w:t>
            </w:r>
          </w:p>
        </w:tc>
        <w:tc>
          <w:tcPr>
            <w:tcW w:w="1700" w:type="dxa"/>
            <w:tcBorders>
              <w:top w:val="nil"/>
              <w:left w:val="nil"/>
              <w:bottom w:val="single" w:sz="4" w:space="0" w:color="auto"/>
              <w:right w:val="single" w:sz="4" w:space="0" w:color="auto"/>
            </w:tcBorders>
            <w:shd w:val="clear" w:color="auto" w:fill="auto"/>
            <w:vAlign w:val="bottom"/>
            <w:hideMark/>
          </w:tcPr>
          <w:p w14:paraId="1B4D15F9" w14:textId="77777777" w:rsidR="00817B8F" w:rsidRPr="00817B8F" w:rsidRDefault="00817B8F" w:rsidP="00817B8F">
            <w:pPr>
              <w:spacing w:before="0"/>
              <w:ind w:firstLine="0"/>
              <w:jc w:val="left"/>
            </w:pPr>
            <w:r w:rsidRPr="00817B8F">
              <w:t>ZPS9 - texty</w:t>
            </w:r>
          </w:p>
        </w:tc>
        <w:tc>
          <w:tcPr>
            <w:tcW w:w="3340" w:type="dxa"/>
            <w:tcBorders>
              <w:top w:val="nil"/>
              <w:left w:val="nil"/>
              <w:bottom w:val="single" w:sz="4" w:space="0" w:color="auto"/>
              <w:right w:val="single" w:sz="4" w:space="0" w:color="auto"/>
            </w:tcBorders>
            <w:shd w:val="clear" w:color="auto" w:fill="auto"/>
            <w:vAlign w:val="bottom"/>
            <w:hideMark/>
          </w:tcPr>
          <w:p w14:paraId="7750BAF5" w14:textId="77777777" w:rsidR="00817B8F" w:rsidRPr="00817B8F" w:rsidRDefault="00817B8F" w:rsidP="00817B8F">
            <w:pPr>
              <w:spacing w:before="0"/>
              <w:ind w:firstLine="0"/>
              <w:jc w:val="left"/>
            </w:pPr>
            <w:proofErr w:type="spellStart"/>
            <w:r w:rsidRPr="00817B8F">
              <w:t>Bod.pole</w:t>
            </w:r>
            <w:proofErr w:type="spellEnd"/>
            <w:r w:rsidRPr="00817B8F">
              <w:t xml:space="preserve"> číslo</w:t>
            </w:r>
          </w:p>
        </w:tc>
      </w:tr>
      <w:tr w:rsidR="00817B8F" w:rsidRPr="00817B8F" w14:paraId="4847BB17"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6C191B61" w14:textId="77777777" w:rsidR="00817B8F" w:rsidRPr="00817B8F" w:rsidRDefault="00817B8F" w:rsidP="00817B8F">
            <w:pPr>
              <w:spacing w:before="0"/>
              <w:ind w:firstLine="0"/>
              <w:jc w:val="left"/>
            </w:pPr>
            <w:r w:rsidRPr="00817B8F">
              <w:t> </w:t>
            </w:r>
          </w:p>
        </w:tc>
        <w:tc>
          <w:tcPr>
            <w:tcW w:w="3280" w:type="dxa"/>
            <w:tcBorders>
              <w:top w:val="nil"/>
              <w:left w:val="nil"/>
              <w:bottom w:val="single" w:sz="4" w:space="0" w:color="auto"/>
              <w:right w:val="single" w:sz="4" w:space="0" w:color="auto"/>
            </w:tcBorders>
            <w:shd w:val="clear" w:color="auto" w:fill="auto"/>
            <w:vAlign w:val="bottom"/>
            <w:hideMark/>
          </w:tcPr>
          <w:p w14:paraId="1A3C47F6" w14:textId="77777777" w:rsidR="00817B8F" w:rsidRPr="00817B8F" w:rsidRDefault="00817B8F" w:rsidP="00817B8F">
            <w:pPr>
              <w:spacing w:before="0"/>
              <w:ind w:firstLine="0"/>
              <w:jc w:val="left"/>
            </w:pPr>
            <w:r w:rsidRPr="00817B8F">
              <w:t> </w:t>
            </w:r>
          </w:p>
        </w:tc>
        <w:tc>
          <w:tcPr>
            <w:tcW w:w="1700" w:type="dxa"/>
            <w:tcBorders>
              <w:top w:val="nil"/>
              <w:left w:val="nil"/>
              <w:bottom w:val="single" w:sz="4" w:space="0" w:color="auto"/>
              <w:right w:val="single" w:sz="4" w:space="0" w:color="auto"/>
            </w:tcBorders>
            <w:shd w:val="clear" w:color="auto" w:fill="auto"/>
            <w:vAlign w:val="bottom"/>
            <w:hideMark/>
          </w:tcPr>
          <w:p w14:paraId="15A15541" w14:textId="77777777" w:rsidR="00817B8F" w:rsidRPr="00817B8F" w:rsidRDefault="00817B8F" w:rsidP="00817B8F">
            <w:pPr>
              <w:spacing w:before="0"/>
              <w:ind w:firstLine="0"/>
              <w:jc w:val="left"/>
            </w:pPr>
            <w:r w:rsidRPr="00817B8F">
              <w:t>ZPS9 - texty</w:t>
            </w:r>
          </w:p>
        </w:tc>
        <w:tc>
          <w:tcPr>
            <w:tcW w:w="3340" w:type="dxa"/>
            <w:tcBorders>
              <w:top w:val="nil"/>
              <w:left w:val="nil"/>
              <w:bottom w:val="single" w:sz="4" w:space="0" w:color="auto"/>
              <w:right w:val="single" w:sz="4" w:space="0" w:color="auto"/>
            </w:tcBorders>
            <w:shd w:val="clear" w:color="auto" w:fill="auto"/>
            <w:vAlign w:val="bottom"/>
            <w:hideMark/>
          </w:tcPr>
          <w:p w14:paraId="69504A85" w14:textId="77777777" w:rsidR="00817B8F" w:rsidRPr="00817B8F" w:rsidRDefault="00817B8F" w:rsidP="00817B8F">
            <w:pPr>
              <w:spacing w:before="0"/>
              <w:ind w:firstLine="0"/>
              <w:jc w:val="left"/>
            </w:pPr>
            <w:r w:rsidRPr="00817B8F">
              <w:t xml:space="preserve">Výškopis </w:t>
            </w:r>
            <w:proofErr w:type="spellStart"/>
            <w:r w:rsidRPr="00817B8F">
              <w:t>terén_tisk</w:t>
            </w:r>
            <w:proofErr w:type="spellEnd"/>
          </w:p>
        </w:tc>
      </w:tr>
      <w:tr w:rsidR="00817B8F" w:rsidRPr="00817B8F" w14:paraId="25936531"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2E134FB" w14:textId="77777777" w:rsidR="00817B8F" w:rsidRPr="00817B8F" w:rsidRDefault="00817B8F" w:rsidP="00817B8F">
            <w:pPr>
              <w:spacing w:before="0"/>
              <w:ind w:firstLine="0"/>
              <w:jc w:val="left"/>
            </w:pPr>
            <w:r w:rsidRPr="00817B8F">
              <w:t> </w:t>
            </w:r>
          </w:p>
        </w:tc>
        <w:tc>
          <w:tcPr>
            <w:tcW w:w="3280" w:type="dxa"/>
            <w:tcBorders>
              <w:top w:val="nil"/>
              <w:left w:val="nil"/>
              <w:bottom w:val="single" w:sz="4" w:space="0" w:color="auto"/>
              <w:right w:val="single" w:sz="4" w:space="0" w:color="auto"/>
            </w:tcBorders>
            <w:shd w:val="clear" w:color="auto" w:fill="auto"/>
            <w:vAlign w:val="bottom"/>
            <w:hideMark/>
          </w:tcPr>
          <w:p w14:paraId="14BA2993" w14:textId="77777777" w:rsidR="00817B8F" w:rsidRPr="00817B8F" w:rsidRDefault="00817B8F" w:rsidP="00817B8F">
            <w:pPr>
              <w:spacing w:before="0"/>
              <w:ind w:firstLine="0"/>
              <w:jc w:val="left"/>
            </w:pPr>
            <w:r w:rsidRPr="00817B8F">
              <w:t> </w:t>
            </w:r>
          </w:p>
        </w:tc>
        <w:tc>
          <w:tcPr>
            <w:tcW w:w="1700" w:type="dxa"/>
            <w:tcBorders>
              <w:top w:val="nil"/>
              <w:left w:val="nil"/>
              <w:bottom w:val="single" w:sz="4" w:space="0" w:color="auto"/>
              <w:right w:val="single" w:sz="4" w:space="0" w:color="auto"/>
            </w:tcBorders>
            <w:shd w:val="clear" w:color="auto" w:fill="auto"/>
            <w:vAlign w:val="bottom"/>
            <w:hideMark/>
          </w:tcPr>
          <w:p w14:paraId="44D99C35" w14:textId="77777777" w:rsidR="00817B8F" w:rsidRPr="00817B8F" w:rsidRDefault="00817B8F" w:rsidP="00817B8F">
            <w:pPr>
              <w:spacing w:before="0"/>
              <w:ind w:firstLine="0"/>
              <w:jc w:val="left"/>
            </w:pPr>
            <w:r w:rsidRPr="00817B8F">
              <w:t>ZPS9 - texty</w:t>
            </w:r>
          </w:p>
        </w:tc>
        <w:tc>
          <w:tcPr>
            <w:tcW w:w="3340" w:type="dxa"/>
            <w:tcBorders>
              <w:top w:val="nil"/>
              <w:left w:val="nil"/>
              <w:bottom w:val="single" w:sz="4" w:space="0" w:color="auto"/>
              <w:right w:val="single" w:sz="4" w:space="0" w:color="auto"/>
            </w:tcBorders>
            <w:shd w:val="clear" w:color="auto" w:fill="auto"/>
            <w:vAlign w:val="bottom"/>
            <w:hideMark/>
          </w:tcPr>
          <w:p w14:paraId="6B4A89BF" w14:textId="77777777" w:rsidR="00817B8F" w:rsidRPr="00817B8F" w:rsidRDefault="00817B8F" w:rsidP="00817B8F">
            <w:pPr>
              <w:spacing w:before="0"/>
              <w:ind w:firstLine="0"/>
              <w:jc w:val="left"/>
            </w:pPr>
            <w:r w:rsidRPr="00817B8F">
              <w:t xml:space="preserve">Výškopis </w:t>
            </w:r>
            <w:proofErr w:type="spellStart"/>
            <w:r w:rsidRPr="00817B8F">
              <w:t>terén_promazaná</w:t>
            </w:r>
            <w:proofErr w:type="spellEnd"/>
          </w:p>
        </w:tc>
      </w:tr>
      <w:tr w:rsidR="00817B8F" w:rsidRPr="00817B8F" w14:paraId="6423E76B"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29DC592" w14:textId="77777777" w:rsidR="00817B8F" w:rsidRPr="00817B8F" w:rsidRDefault="00817B8F" w:rsidP="00817B8F">
            <w:pPr>
              <w:spacing w:before="0"/>
              <w:ind w:firstLine="0"/>
              <w:jc w:val="left"/>
            </w:pPr>
            <w:r w:rsidRPr="00817B8F">
              <w:t> </w:t>
            </w:r>
          </w:p>
        </w:tc>
        <w:tc>
          <w:tcPr>
            <w:tcW w:w="3280" w:type="dxa"/>
            <w:tcBorders>
              <w:top w:val="nil"/>
              <w:left w:val="nil"/>
              <w:bottom w:val="single" w:sz="4" w:space="0" w:color="auto"/>
              <w:right w:val="single" w:sz="4" w:space="0" w:color="auto"/>
            </w:tcBorders>
            <w:shd w:val="clear" w:color="auto" w:fill="auto"/>
            <w:vAlign w:val="bottom"/>
            <w:hideMark/>
          </w:tcPr>
          <w:p w14:paraId="19B1316E" w14:textId="77777777" w:rsidR="00817B8F" w:rsidRPr="00817B8F" w:rsidRDefault="00817B8F" w:rsidP="00817B8F">
            <w:pPr>
              <w:spacing w:before="0"/>
              <w:ind w:firstLine="0"/>
              <w:jc w:val="left"/>
            </w:pPr>
            <w:r w:rsidRPr="00817B8F">
              <w:t> </w:t>
            </w:r>
          </w:p>
        </w:tc>
        <w:tc>
          <w:tcPr>
            <w:tcW w:w="1700" w:type="dxa"/>
            <w:tcBorders>
              <w:top w:val="nil"/>
              <w:left w:val="nil"/>
              <w:bottom w:val="single" w:sz="4" w:space="0" w:color="auto"/>
              <w:right w:val="single" w:sz="4" w:space="0" w:color="auto"/>
            </w:tcBorders>
            <w:shd w:val="clear" w:color="auto" w:fill="auto"/>
            <w:vAlign w:val="bottom"/>
            <w:hideMark/>
          </w:tcPr>
          <w:p w14:paraId="3DC21610" w14:textId="77777777" w:rsidR="00817B8F" w:rsidRPr="00817B8F" w:rsidRDefault="00817B8F" w:rsidP="00817B8F">
            <w:pPr>
              <w:spacing w:before="0"/>
              <w:ind w:firstLine="0"/>
              <w:jc w:val="left"/>
            </w:pPr>
            <w:r w:rsidRPr="00817B8F">
              <w:t>ZPS9 - texty</w:t>
            </w:r>
          </w:p>
        </w:tc>
        <w:tc>
          <w:tcPr>
            <w:tcW w:w="3340" w:type="dxa"/>
            <w:tcBorders>
              <w:top w:val="nil"/>
              <w:left w:val="nil"/>
              <w:bottom w:val="single" w:sz="4" w:space="0" w:color="auto"/>
              <w:right w:val="single" w:sz="4" w:space="0" w:color="auto"/>
            </w:tcBorders>
            <w:shd w:val="clear" w:color="auto" w:fill="auto"/>
            <w:vAlign w:val="bottom"/>
            <w:hideMark/>
          </w:tcPr>
          <w:p w14:paraId="59D53A21" w14:textId="77777777" w:rsidR="00817B8F" w:rsidRPr="00817B8F" w:rsidRDefault="00817B8F" w:rsidP="00817B8F">
            <w:pPr>
              <w:spacing w:before="0"/>
              <w:ind w:firstLine="0"/>
              <w:jc w:val="left"/>
            </w:pPr>
            <w:r w:rsidRPr="00817B8F">
              <w:t xml:space="preserve">Výškopis </w:t>
            </w:r>
            <w:proofErr w:type="spellStart"/>
            <w:r w:rsidRPr="00817B8F">
              <w:t>terén_tisk_N</w:t>
            </w:r>
            <w:proofErr w:type="spellEnd"/>
          </w:p>
        </w:tc>
      </w:tr>
      <w:tr w:rsidR="00817B8F" w:rsidRPr="00817B8F" w14:paraId="36B1764C"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5071CF22" w14:textId="77777777" w:rsidR="00817B8F" w:rsidRPr="00817B8F" w:rsidRDefault="00817B8F" w:rsidP="00817B8F">
            <w:pPr>
              <w:spacing w:before="0"/>
              <w:ind w:firstLine="0"/>
              <w:jc w:val="left"/>
            </w:pPr>
            <w:r w:rsidRPr="00817B8F">
              <w:lastRenderedPageBreak/>
              <w:t> </w:t>
            </w:r>
          </w:p>
        </w:tc>
        <w:tc>
          <w:tcPr>
            <w:tcW w:w="3280" w:type="dxa"/>
            <w:tcBorders>
              <w:top w:val="nil"/>
              <w:left w:val="nil"/>
              <w:bottom w:val="single" w:sz="4" w:space="0" w:color="auto"/>
              <w:right w:val="single" w:sz="4" w:space="0" w:color="auto"/>
            </w:tcBorders>
            <w:shd w:val="clear" w:color="auto" w:fill="auto"/>
            <w:vAlign w:val="bottom"/>
            <w:hideMark/>
          </w:tcPr>
          <w:p w14:paraId="39242E55" w14:textId="77777777" w:rsidR="00817B8F" w:rsidRPr="00817B8F" w:rsidRDefault="00817B8F" w:rsidP="00817B8F">
            <w:pPr>
              <w:spacing w:before="0"/>
              <w:ind w:firstLine="0"/>
              <w:jc w:val="left"/>
            </w:pPr>
            <w:r w:rsidRPr="00817B8F">
              <w:t> </w:t>
            </w:r>
          </w:p>
        </w:tc>
        <w:tc>
          <w:tcPr>
            <w:tcW w:w="1700" w:type="dxa"/>
            <w:tcBorders>
              <w:top w:val="nil"/>
              <w:left w:val="nil"/>
              <w:bottom w:val="single" w:sz="4" w:space="0" w:color="auto"/>
              <w:right w:val="single" w:sz="4" w:space="0" w:color="auto"/>
            </w:tcBorders>
            <w:shd w:val="clear" w:color="auto" w:fill="auto"/>
            <w:vAlign w:val="bottom"/>
            <w:hideMark/>
          </w:tcPr>
          <w:p w14:paraId="3C124AB2" w14:textId="77777777" w:rsidR="00817B8F" w:rsidRPr="00817B8F" w:rsidRDefault="00817B8F" w:rsidP="00817B8F">
            <w:pPr>
              <w:spacing w:before="0"/>
              <w:ind w:firstLine="0"/>
              <w:jc w:val="left"/>
            </w:pPr>
            <w:r w:rsidRPr="00817B8F">
              <w:t>ZPS9 - texty</w:t>
            </w:r>
          </w:p>
        </w:tc>
        <w:tc>
          <w:tcPr>
            <w:tcW w:w="3340" w:type="dxa"/>
            <w:tcBorders>
              <w:top w:val="nil"/>
              <w:left w:val="nil"/>
              <w:bottom w:val="single" w:sz="4" w:space="0" w:color="auto"/>
              <w:right w:val="single" w:sz="4" w:space="0" w:color="auto"/>
            </w:tcBorders>
            <w:shd w:val="clear" w:color="auto" w:fill="auto"/>
            <w:vAlign w:val="bottom"/>
            <w:hideMark/>
          </w:tcPr>
          <w:p w14:paraId="24C86402" w14:textId="77777777" w:rsidR="00817B8F" w:rsidRPr="00817B8F" w:rsidRDefault="00817B8F" w:rsidP="00817B8F">
            <w:pPr>
              <w:spacing w:before="0"/>
              <w:ind w:firstLine="0"/>
              <w:jc w:val="left"/>
            </w:pPr>
            <w:r w:rsidRPr="00817B8F">
              <w:t xml:space="preserve">Výškopis </w:t>
            </w:r>
            <w:proofErr w:type="spellStart"/>
            <w:r w:rsidRPr="00817B8F">
              <w:t>terén_promazaná_N</w:t>
            </w:r>
            <w:proofErr w:type="spellEnd"/>
          </w:p>
        </w:tc>
      </w:tr>
      <w:tr w:rsidR="00817B8F" w:rsidRPr="00817B8F" w14:paraId="56760393"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511405B8" w14:textId="77777777" w:rsidR="00817B8F" w:rsidRPr="00817B8F" w:rsidRDefault="00817B8F" w:rsidP="00817B8F">
            <w:pPr>
              <w:spacing w:before="0"/>
              <w:ind w:firstLine="0"/>
              <w:jc w:val="left"/>
            </w:pPr>
            <w:r w:rsidRPr="00817B8F">
              <w:t> </w:t>
            </w:r>
          </w:p>
        </w:tc>
        <w:tc>
          <w:tcPr>
            <w:tcW w:w="3280" w:type="dxa"/>
            <w:tcBorders>
              <w:top w:val="nil"/>
              <w:left w:val="nil"/>
              <w:bottom w:val="single" w:sz="4" w:space="0" w:color="auto"/>
              <w:right w:val="single" w:sz="4" w:space="0" w:color="auto"/>
            </w:tcBorders>
            <w:shd w:val="clear" w:color="auto" w:fill="auto"/>
            <w:vAlign w:val="bottom"/>
            <w:hideMark/>
          </w:tcPr>
          <w:p w14:paraId="082C41F5" w14:textId="77777777" w:rsidR="00817B8F" w:rsidRPr="00817B8F" w:rsidRDefault="00817B8F" w:rsidP="00817B8F">
            <w:pPr>
              <w:spacing w:before="0"/>
              <w:ind w:firstLine="0"/>
              <w:jc w:val="left"/>
            </w:pPr>
            <w:r w:rsidRPr="00817B8F">
              <w:t> </w:t>
            </w:r>
          </w:p>
        </w:tc>
        <w:tc>
          <w:tcPr>
            <w:tcW w:w="1700" w:type="dxa"/>
            <w:tcBorders>
              <w:top w:val="nil"/>
              <w:left w:val="nil"/>
              <w:bottom w:val="single" w:sz="4" w:space="0" w:color="auto"/>
              <w:right w:val="single" w:sz="4" w:space="0" w:color="auto"/>
            </w:tcBorders>
            <w:shd w:val="clear" w:color="auto" w:fill="auto"/>
            <w:vAlign w:val="bottom"/>
            <w:hideMark/>
          </w:tcPr>
          <w:p w14:paraId="24EB0CE0" w14:textId="77777777" w:rsidR="00817B8F" w:rsidRPr="00817B8F" w:rsidRDefault="00817B8F" w:rsidP="00817B8F">
            <w:pPr>
              <w:spacing w:before="0"/>
              <w:ind w:firstLine="0"/>
              <w:jc w:val="left"/>
            </w:pPr>
            <w:r w:rsidRPr="00817B8F">
              <w:t>ZPS9 - texty</w:t>
            </w:r>
          </w:p>
        </w:tc>
        <w:tc>
          <w:tcPr>
            <w:tcW w:w="3340" w:type="dxa"/>
            <w:tcBorders>
              <w:top w:val="nil"/>
              <w:left w:val="nil"/>
              <w:bottom w:val="single" w:sz="4" w:space="0" w:color="auto"/>
              <w:right w:val="single" w:sz="4" w:space="0" w:color="auto"/>
            </w:tcBorders>
            <w:shd w:val="clear" w:color="auto" w:fill="auto"/>
            <w:vAlign w:val="bottom"/>
            <w:hideMark/>
          </w:tcPr>
          <w:p w14:paraId="6859C20B" w14:textId="77777777" w:rsidR="00817B8F" w:rsidRPr="00817B8F" w:rsidRDefault="00817B8F" w:rsidP="00817B8F">
            <w:pPr>
              <w:spacing w:before="0"/>
              <w:ind w:firstLine="0"/>
              <w:jc w:val="left"/>
            </w:pPr>
            <w:r w:rsidRPr="00817B8F">
              <w:t>Popis Zeleň obecně</w:t>
            </w:r>
          </w:p>
        </w:tc>
      </w:tr>
      <w:tr w:rsidR="00817B8F" w:rsidRPr="00817B8F" w14:paraId="756F61F5"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874079B" w14:textId="77777777" w:rsidR="00817B8F" w:rsidRPr="00817B8F" w:rsidRDefault="00817B8F" w:rsidP="00817B8F">
            <w:pPr>
              <w:spacing w:before="0"/>
              <w:ind w:firstLine="0"/>
              <w:jc w:val="left"/>
            </w:pPr>
            <w:r w:rsidRPr="00817B8F">
              <w:t> </w:t>
            </w:r>
          </w:p>
        </w:tc>
        <w:tc>
          <w:tcPr>
            <w:tcW w:w="3280" w:type="dxa"/>
            <w:tcBorders>
              <w:top w:val="nil"/>
              <w:left w:val="nil"/>
              <w:bottom w:val="single" w:sz="4" w:space="0" w:color="auto"/>
              <w:right w:val="single" w:sz="4" w:space="0" w:color="auto"/>
            </w:tcBorders>
            <w:shd w:val="clear" w:color="auto" w:fill="auto"/>
            <w:vAlign w:val="bottom"/>
            <w:hideMark/>
          </w:tcPr>
          <w:p w14:paraId="665479AE" w14:textId="77777777" w:rsidR="00817B8F" w:rsidRPr="00817B8F" w:rsidRDefault="00817B8F" w:rsidP="00817B8F">
            <w:pPr>
              <w:spacing w:before="0"/>
              <w:ind w:firstLine="0"/>
              <w:jc w:val="left"/>
            </w:pPr>
            <w:r w:rsidRPr="00817B8F">
              <w:t> </w:t>
            </w:r>
          </w:p>
        </w:tc>
        <w:tc>
          <w:tcPr>
            <w:tcW w:w="1700" w:type="dxa"/>
            <w:tcBorders>
              <w:top w:val="nil"/>
              <w:left w:val="nil"/>
              <w:bottom w:val="single" w:sz="4" w:space="0" w:color="auto"/>
              <w:right w:val="single" w:sz="4" w:space="0" w:color="auto"/>
            </w:tcBorders>
            <w:shd w:val="clear" w:color="auto" w:fill="auto"/>
            <w:vAlign w:val="bottom"/>
            <w:hideMark/>
          </w:tcPr>
          <w:p w14:paraId="51CD0724" w14:textId="77777777" w:rsidR="00817B8F" w:rsidRPr="00817B8F" w:rsidRDefault="00817B8F" w:rsidP="00817B8F">
            <w:pPr>
              <w:spacing w:before="0"/>
              <w:ind w:firstLine="0"/>
              <w:jc w:val="left"/>
            </w:pPr>
            <w:r w:rsidRPr="00817B8F">
              <w:t>ZPS9 - texty</w:t>
            </w:r>
          </w:p>
        </w:tc>
        <w:tc>
          <w:tcPr>
            <w:tcW w:w="3340" w:type="dxa"/>
            <w:tcBorders>
              <w:top w:val="nil"/>
              <w:left w:val="nil"/>
              <w:bottom w:val="single" w:sz="4" w:space="0" w:color="auto"/>
              <w:right w:val="single" w:sz="4" w:space="0" w:color="auto"/>
            </w:tcBorders>
            <w:shd w:val="clear" w:color="auto" w:fill="auto"/>
            <w:vAlign w:val="bottom"/>
            <w:hideMark/>
          </w:tcPr>
          <w:p w14:paraId="4197BE61" w14:textId="77777777" w:rsidR="00817B8F" w:rsidRPr="00817B8F" w:rsidRDefault="00817B8F" w:rsidP="00817B8F">
            <w:pPr>
              <w:spacing w:before="0"/>
              <w:ind w:firstLine="0"/>
              <w:jc w:val="left"/>
            </w:pPr>
            <w:r w:rsidRPr="00817B8F">
              <w:t xml:space="preserve">Popis Zeleň </w:t>
            </w:r>
            <w:proofErr w:type="spellStart"/>
            <w:r w:rsidRPr="00817B8F">
              <w:t>ovocnan</w:t>
            </w:r>
            <w:proofErr w:type="spellEnd"/>
          </w:p>
        </w:tc>
      </w:tr>
      <w:tr w:rsidR="00817B8F" w:rsidRPr="00817B8F" w14:paraId="0B9C68B1"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4D0DE239" w14:textId="77777777" w:rsidR="00817B8F" w:rsidRPr="00817B8F" w:rsidRDefault="00817B8F" w:rsidP="00817B8F">
            <w:pPr>
              <w:spacing w:before="0"/>
              <w:ind w:firstLine="0"/>
              <w:jc w:val="left"/>
            </w:pPr>
            <w:r w:rsidRPr="00817B8F">
              <w:t> </w:t>
            </w:r>
          </w:p>
        </w:tc>
        <w:tc>
          <w:tcPr>
            <w:tcW w:w="3280" w:type="dxa"/>
            <w:tcBorders>
              <w:top w:val="nil"/>
              <w:left w:val="nil"/>
              <w:bottom w:val="single" w:sz="4" w:space="0" w:color="auto"/>
              <w:right w:val="single" w:sz="4" w:space="0" w:color="auto"/>
            </w:tcBorders>
            <w:shd w:val="clear" w:color="auto" w:fill="auto"/>
            <w:vAlign w:val="bottom"/>
            <w:hideMark/>
          </w:tcPr>
          <w:p w14:paraId="28AC860A" w14:textId="77777777" w:rsidR="00817B8F" w:rsidRPr="00817B8F" w:rsidRDefault="00817B8F" w:rsidP="00817B8F">
            <w:pPr>
              <w:spacing w:before="0"/>
              <w:ind w:firstLine="0"/>
              <w:jc w:val="left"/>
            </w:pPr>
            <w:r w:rsidRPr="00817B8F">
              <w:t> </w:t>
            </w:r>
          </w:p>
        </w:tc>
        <w:tc>
          <w:tcPr>
            <w:tcW w:w="1700" w:type="dxa"/>
            <w:tcBorders>
              <w:top w:val="nil"/>
              <w:left w:val="nil"/>
              <w:bottom w:val="single" w:sz="4" w:space="0" w:color="auto"/>
              <w:right w:val="single" w:sz="4" w:space="0" w:color="auto"/>
            </w:tcBorders>
            <w:shd w:val="clear" w:color="auto" w:fill="auto"/>
            <w:vAlign w:val="bottom"/>
            <w:hideMark/>
          </w:tcPr>
          <w:p w14:paraId="7D9F0598" w14:textId="77777777" w:rsidR="00817B8F" w:rsidRPr="00817B8F" w:rsidRDefault="00817B8F" w:rsidP="00817B8F">
            <w:pPr>
              <w:spacing w:before="0"/>
              <w:ind w:firstLine="0"/>
              <w:jc w:val="left"/>
            </w:pPr>
            <w:r w:rsidRPr="00817B8F">
              <w:t>ZPS9 - texty</w:t>
            </w:r>
          </w:p>
        </w:tc>
        <w:tc>
          <w:tcPr>
            <w:tcW w:w="3340" w:type="dxa"/>
            <w:tcBorders>
              <w:top w:val="nil"/>
              <w:left w:val="nil"/>
              <w:bottom w:val="single" w:sz="4" w:space="0" w:color="auto"/>
              <w:right w:val="single" w:sz="4" w:space="0" w:color="auto"/>
            </w:tcBorders>
            <w:shd w:val="clear" w:color="auto" w:fill="auto"/>
            <w:vAlign w:val="bottom"/>
            <w:hideMark/>
          </w:tcPr>
          <w:p w14:paraId="58A6A1DC" w14:textId="77777777" w:rsidR="00817B8F" w:rsidRPr="00817B8F" w:rsidRDefault="00817B8F" w:rsidP="00817B8F">
            <w:pPr>
              <w:spacing w:before="0"/>
              <w:ind w:firstLine="0"/>
              <w:jc w:val="left"/>
            </w:pPr>
            <w:r w:rsidRPr="00817B8F">
              <w:t>Popis Zeleň jehličnan</w:t>
            </w:r>
          </w:p>
        </w:tc>
      </w:tr>
      <w:tr w:rsidR="00817B8F" w:rsidRPr="00817B8F" w14:paraId="4CAE40E7"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0A68F3C5" w14:textId="77777777" w:rsidR="00817B8F" w:rsidRPr="00817B8F" w:rsidRDefault="00817B8F" w:rsidP="00817B8F">
            <w:pPr>
              <w:spacing w:before="0"/>
              <w:ind w:firstLine="0"/>
              <w:jc w:val="left"/>
            </w:pPr>
            <w:r w:rsidRPr="00817B8F">
              <w:t> </w:t>
            </w:r>
          </w:p>
        </w:tc>
        <w:tc>
          <w:tcPr>
            <w:tcW w:w="3280" w:type="dxa"/>
            <w:tcBorders>
              <w:top w:val="nil"/>
              <w:left w:val="nil"/>
              <w:bottom w:val="single" w:sz="4" w:space="0" w:color="auto"/>
              <w:right w:val="single" w:sz="4" w:space="0" w:color="auto"/>
            </w:tcBorders>
            <w:shd w:val="clear" w:color="auto" w:fill="auto"/>
            <w:vAlign w:val="bottom"/>
            <w:hideMark/>
          </w:tcPr>
          <w:p w14:paraId="775C7925" w14:textId="77777777" w:rsidR="00817B8F" w:rsidRPr="00817B8F" w:rsidRDefault="00817B8F" w:rsidP="00817B8F">
            <w:pPr>
              <w:spacing w:before="0"/>
              <w:ind w:firstLine="0"/>
              <w:jc w:val="left"/>
            </w:pPr>
            <w:r w:rsidRPr="00817B8F">
              <w:t> </w:t>
            </w:r>
          </w:p>
        </w:tc>
        <w:tc>
          <w:tcPr>
            <w:tcW w:w="1700" w:type="dxa"/>
            <w:tcBorders>
              <w:top w:val="nil"/>
              <w:left w:val="nil"/>
              <w:bottom w:val="single" w:sz="4" w:space="0" w:color="auto"/>
              <w:right w:val="single" w:sz="4" w:space="0" w:color="auto"/>
            </w:tcBorders>
            <w:shd w:val="clear" w:color="auto" w:fill="auto"/>
            <w:vAlign w:val="bottom"/>
            <w:hideMark/>
          </w:tcPr>
          <w:p w14:paraId="31A08391" w14:textId="77777777" w:rsidR="00817B8F" w:rsidRPr="00817B8F" w:rsidRDefault="00817B8F" w:rsidP="00817B8F">
            <w:pPr>
              <w:spacing w:before="0"/>
              <w:ind w:firstLine="0"/>
              <w:jc w:val="left"/>
            </w:pPr>
            <w:r w:rsidRPr="00817B8F">
              <w:t>ZPS9 - texty</w:t>
            </w:r>
          </w:p>
        </w:tc>
        <w:tc>
          <w:tcPr>
            <w:tcW w:w="3340" w:type="dxa"/>
            <w:tcBorders>
              <w:top w:val="nil"/>
              <w:left w:val="nil"/>
              <w:bottom w:val="single" w:sz="4" w:space="0" w:color="auto"/>
              <w:right w:val="single" w:sz="4" w:space="0" w:color="auto"/>
            </w:tcBorders>
            <w:shd w:val="clear" w:color="auto" w:fill="auto"/>
            <w:vAlign w:val="bottom"/>
            <w:hideMark/>
          </w:tcPr>
          <w:p w14:paraId="75E426B7" w14:textId="77777777" w:rsidR="00817B8F" w:rsidRPr="00817B8F" w:rsidRDefault="00817B8F" w:rsidP="00817B8F">
            <w:pPr>
              <w:spacing w:before="0"/>
              <w:ind w:firstLine="0"/>
              <w:jc w:val="left"/>
            </w:pPr>
            <w:r w:rsidRPr="00817B8F">
              <w:t>Popis Zeleň ovocný</w:t>
            </w:r>
          </w:p>
        </w:tc>
      </w:tr>
      <w:tr w:rsidR="00817B8F" w:rsidRPr="00817B8F" w14:paraId="261C2CFE"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53FCB2A9" w14:textId="77777777" w:rsidR="00817B8F" w:rsidRPr="00817B8F" w:rsidRDefault="00817B8F" w:rsidP="00817B8F">
            <w:pPr>
              <w:spacing w:before="0"/>
              <w:ind w:firstLine="0"/>
              <w:jc w:val="left"/>
            </w:pPr>
            <w:r w:rsidRPr="00817B8F">
              <w:t> </w:t>
            </w:r>
          </w:p>
        </w:tc>
        <w:tc>
          <w:tcPr>
            <w:tcW w:w="3280" w:type="dxa"/>
            <w:tcBorders>
              <w:top w:val="nil"/>
              <w:left w:val="nil"/>
              <w:bottom w:val="single" w:sz="4" w:space="0" w:color="auto"/>
              <w:right w:val="single" w:sz="4" w:space="0" w:color="auto"/>
            </w:tcBorders>
            <w:shd w:val="clear" w:color="auto" w:fill="auto"/>
            <w:vAlign w:val="bottom"/>
            <w:hideMark/>
          </w:tcPr>
          <w:p w14:paraId="205EE7F2" w14:textId="77777777" w:rsidR="00817B8F" w:rsidRPr="00817B8F" w:rsidRDefault="00817B8F" w:rsidP="00817B8F">
            <w:pPr>
              <w:spacing w:before="0"/>
              <w:ind w:firstLine="0"/>
              <w:jc w:val="left"/>
            </w:pPr>
            <w:r w:rsidRPr="00817B8F">
              <w:t> </w:t>
            </w:r>
          </w:p>
        </w:tc>
        <w:tc>
          <w:tcPr>
            <w:tcW w:w="1700" w:type="dxa"/>
            <w:tcBorders>
              <w:top w:val="nil"/>
              <w:left w:val="nil"/>
              <w:bottom w:val="single" w:sz="4" w:space="0" w:color="auto"/>
              <w:right w:val="single" w:sz="4" w:space="0" w:color="auto"/>
            </w:tcBorders>
            <w:shd w:val="clear" w:color="auto" w:fill="auto"/>
            <w:vAlign w:val="bottom"/>
            <w:hideMark/>
          </w:tcPr>
          <w:p w14:paraId="73F4EDA0" w14:textId="77777777" w:rsidR="00817B8F" w:rsidRPr="00817B8F" w:rsidRDefault="00817B8F" w:rsidP="00817B8F">
            <w:pPr>
              <w:spacing w:before="0"/>
              <w:ind w:firstLine="0"/>
              <w:jc w:val="left"/>
            </w:pPr>
            <w:r w:rsidRPr="00817B8F">
              <w:t>ZPS9 - texty</w:t>
            </w:r>
          </w:p>
        </w:tc>
        <w:tc>
          <w:tcPr>
            <w:tcW w:w="3340" w:type="dxa"/>
            <w:tcBorders>
              <w:top w:val="nil"/>
              <w:left w:val="nil"/>
              <w:bottom w:val="single" w:sz="4" w:space="0" w:color="auto"/>
              <w:right w:val="single" w:sz="4" w:space="0" w:color="auto"/>
            </w:tcBorders>
            <w:shd w:val="clear" w:color="auto" w:fill="auto"/>
            <w:vAlign w:val="bottom"/>
            <w:hideMark/>
          </w:tcPr>
          <w:p w14:paraId="164D149B" w14:textId="77777777" w:rsidR="00817B8F" w:rsidRPr="00817B8F" w:rsidRDefault="00817B8F" w:rsidP="00817B8F">
            <w:pPr>
              <w:spacing w:before="0"/>
              <w:ind w:firstLine="0"/>
              <w:jc w:val="left"/>
            </w:pPr>
            <w:r w:rsidRPr="00817B8F">
              <w:t>Popis Zeleň listnáč</w:t>
            </w:r>
          </w:p>
        </w:tc>
      </w:tr>
      <w:tr w:rsidR="00817B8F" w:rsidRPr="00817B8F" w14:paraId="2012EE14" w14:textId="77777777" w:rsidTr="00817B8F">
        <w:trPr>
          <w:trHeight w:val="288"/>
        </w:trPr>
        <w:tc>
          <w:tcPr>
            <w:tcW w:w="1700" w:type="dxa"/>
            <w:tcBorders>
              <w:top w:val="nil"/>
              <w:left w:val="single" w:sz="4" w:space="0" w:color="auto"/>
              <w:bottom w:val="single" w:sz="4" w:space="0" w:color="auto"/>
              <w:right w:val="single" w:sz="4" w:space="0" w:color="auto"/>
            </w:tcBorders>
            <w:shd w:val="clear" w:color="auto" w:fill="auto"/>
            <w:vAlign w:val="bottom"/>
            <w:hideMark/>
          </w:tcPr>
          <w:p w14:paraId="21F6C5F8" w14:textId="77777777" w:rsidR="00817B8F" w:rsidRPr="00817B8F" w:rsidRDefault="00817B8F" w:rsidP="00817B8F">
            <w:pPr>
              <w:spacing w:before="0"/>
              <w:ind w:firstLine="0"/>
              <w:jc w:val="left"/>
            </w:pPr>
            <w:r w:rsidRPr="00817B8F">
              <w:t> </w:t>
            </w:r>
          </w:p>
        </w:tc>
        <w:tc>
          <w:tcPr>
            <w:tcW w:w="3280" w:type="dxa"/>
            <w:tcBorders>
              <w:top w:val="nil"/>
              <w:left w:val="nil"/>
              <w:bottom w:val="single" w:sz="4" w:space="0" w:color="auto"/>
              <w:right w:val="single" w:sz="4" w:space="0" w:color="auto"/>
            </w:tcBorders>
            <w:shd w:val="clear" w:color="auto" w:fill="auto"/>
            <w:vAlign w:val="bottom"/>
            <w:hideMark/>
          </w:tcPr>
          <w:p w14:paraId="13158FB1" w14:textId="77777777" w:rsidR="00817B8F" w:rsidRPr="00817B8F" w:rsidRDefault="00817B8F" w:rsidP="00817B8F">
            <w:pPr>
              <w:spacing w:before="0"/>
              <w:ind w:firstLine="0"/>
              <w:jc w:val="left"/>
            </w:pPr>
            <w:r w:rsidRPr="00817B8F">
              <w:t> </w:t>
            </w:r>
          </w:p>
        </w:tc>
        <w:tc>
          <w:tcPr>
            <w:tcW w:w="1700" w:type="dxa"/>
            <w:tcBorders>
              <w:top w:val="nil"/>
              <w:left w:val="nil"/>
              <w:bottom w:val="single" w:sz="4" w:space="0" w:color="auto"/>
              <w:right w:val="single" w:sz="4" w:space="0" w:color="auto"/>
            </w:tcBorders>
            <w:shd w:val="clear" w:color="auto" w:fill="auto"/>
            <w:vAlign w:val="bottom"/>
            <w:hideMark/>
          </w:tcPr>
          <w:p w14:paraId="3D362F8D" w14:textId="77777777" w:rsidR="00817B8F" w:rsidRPr="00817B8F" w:rsidRDefault="00817B8F" w:rsidP="00817B8F">
            <w:pPr>
              <w:spacing w:before="0"/>
              <w:ind w:firstLine="0"/>
              <w:jc w:val="left"/>
            </w:pPr>
            <w:r w:rsidRPr="00817B8F">
              <w:t>ZPS9 - texty</w:t>
            </w:r>
          </w:p>
        </w:tc>
        <w:tc>
          <w:tcPr>
            <w:tcW w:w="3340" w:type="dxa"/>
            <w:tcBorders>
              <w:top w:val="nil"/>
              <w:left w:val="nil"/>
              <w:bottom w:val="single" w:sz="4" w:space="0" w:color="auto"/>
              <w:right w:val="single" w:sz="4" w:space="0" w:color="auto"/>
            </w:tcBorders>
            <w:shd w:val="clear" w:color="auto" w:fill="auto"/>
            <w:vAlign w:val="bottom"/>
            <w:hideMark/>
          </w:tcPr>
          <w:p w14:paraId="62CAFB2E" w14:textId="77777777" w:rsidR="00817B8F" w:rsidRPr="00817B8F" w:rsidRDefault="00817B8F" w:rsidP="00817B8F">
            <w:pPr>
              <w:spacing w:before="0"/>
              <w:ind w:firstLine="0"/>
              <w:jc w:val="left"/>
            </w:pPr>
            <w:r w:rsidRPr="00817B8F">
              <w:t>Popis Zeleň obecný</w:t>
            </w:r>
          </w:p>
        </w:tc>
      </w:tr>
    </w:tbl>
    <w:p w14:paraId="4FCF7D56" w14:textId="77777777" w:rsidR="00053ABF" w:rsidRPr="00053ABF" w:rsidRDefault="00053ABF" w:rsidP="00AC22DA">
      <w:pPr>
        <w:pStyle w:val="Zkladntext"/>
      </w:pPr>
    </w:p>
    <w:p w14:paraId="4D684E35" w14:textId="3DDE5DA3" w:rsidR="001A28F1" w:rsidRDefault="001A28F1" w:rsidP="009E649F">
      <w:pPr>
        <w:pStyle w:val="Nadpis2"/>
      </w:pPr>
      <w:bookmarkStart w:id="25" w:name="_Ref74751644"/>
      <w:bookmarkStart w:id="26" w:name="_Toc74813372"/>
      <w:r>
        <w:t>Ukázka zápisu geometrie</w:t>
      </w:r>
      <w:r w:rsidR="00310AC4">
        <w:t xml:space="preserve"> ve formátu XML</w:t>
      </w:r>
      <w:bookmarkEnd w:id="25"/>
      <w:bookmarkEnd w:id="26"/>
    </w:p>
    <w:p w14:paraId="62F50DC7" w14:textId="6E1E7F81" w:rsidR="008876D7" w:rsidRDefault="008876D7" w:rsidP="00AC22DA">
      <w:pPr>
        <w:pStyle w:val="Zkladntext"/>
      </w:pPr>
    </w:p>
    <w:p w14:paraId="137E2E3C" w14:textId="77777777" w:rsidR="008876D7" w:rsidRPr="0061551F" w:rsidRDefault="008876D7" w:rsidP="00AC22DA">
      <w:pPr>
        <w:pStyle w:val="Zkladntext"/>
      </w:pPr>
      <w:r w:rsidRPr="0061551F">
        <w:t>&lt;?</w:t>
      </w:r>
      <w:proofErr w:type="spellStart"/>
      <w:r w:rsidRPr="0061551F">
        <w:t>xml</w:t>
      </w:r>
      <w:proofErr w:type="spellEnd"/>
      <w:r w:rsidRPr="0061551F">
        <w:t xml:space="preserve"> </w:t>
      </w:r>
      <w:proofErr w:type="spellStart"/>
      <w:r w:rsidRPr="0061551F">
        <w:t>version</w:t>
      </w:r>
      <w:proofErr w:type="spellEnd"/>
      <w:r w:rsidRPr="0061551F">
        <w:t xml:space="preserve">="1.0" </w:t>
      </w:r>
      <w:proofErr w:type="spellStart"/>
      <w:r w:rsidRPr="0061551F">
        <w:t>encoding</w:t>
      </w:r>
      <w:proofErr w:type="spellEnd"/>
      <w:r w:rsidRPr="0061551F">
        <w:t>="windows-1250"?&gt;</w:t>
      </w:r>
    </w:p>
    <w:p w14:paraId="6AC07954" w14:textId="77777777" w:rsidR="008876D7" w:rsidRPr="0061551F" w:rsidRDefault="008876D7" w:rsidP="00AC22DA">
      <w:pPr>
        <w:pStyle w:val="Zkladntext"/>
      </w:pPr>
      <w:r w:rsidRPr="0061551F">
        <w:t>&lt;</w:t>
      </w:r>
      <w:proofErr w:type="spellStart"/>
      <w:r w:rsidRPr="0061551F">
        <w:t>ec</w:t>
      </w:r>
      <w:proofErr w:type="spellEnd"/>
      <w:r w:rsidRPr="0061551F">
        <w:t>&gt;</w:t>
      </w:r>
    </w:p>
    <w:p w14:paraId="74FB7AEE" w14:textId="77777777" w:rsidR="008876D7" w:rsidRPr="0061551F" w:rsidRDefault="008876D7" w:rsidP="00AC22DA">
      <w:pPr>
        <w:pStyle w:val="Zkladntext"/>
      </w:pPr>
      <w:r w:rsidRPr="0061551F">
        <w:t>&lt;</w:t>
      </w:r>
      <w:proofErr w:type="spellStart"/>
      <w:r w:rsidRPr="0061551F">
        <w:t>fc</w:t>
      </w:r>
      <w:proofErr w:type="spellEnd"/>
      <w:r w:rsidRPr="0061551F">
        <w:t xml:space="preserve"> k="ZPS - linie"&gt;</w:t>
      </w:r>
    </w:p>
    <w:p w14:paraId="6EA8007B" w14:textId="77777777" w:rsidR="008876D7" w:rsidRPr="0061551F" w:rsidRDefault="008876D7" w:rsidP="00AC22DA">
      <w:pPr>
        <w:pStyle w:val="Zkladntext"/>
      </w:pPr>
      <w:r w:rsidRPr="0061551F">
        <w:t xml:space="preserve">    &lt;f c="i"&gt;</w:t>
      </w:r>
    </w:p>
    <w:p w14:paraId="3E2770FC" w14:textId="77777777" w:rsidR="008876D7" w:rsidRPr="0061551F" w:rsidRDefault="008876D7" w:rsidP="00AC22DA">
      <w:pPr>
        <w:pStyle w:val="Zkladntext"/>
      </w:pPr>
      <w:r w:rsidRPr="0061551F">
        <w:t xml:space="preserve">      &lt;k n="ID" v="28150592" /&gt;</w:t>
      </w:r>
    </w:p>
    <w:p w14:paraId="0A264898" w14:textId="77777777" w:rsidR="008876D7" w:rsidRPr="0061551F" w:rsidRDefault="008876D7" w:rsidP="00AC22DA">
      <w:pPr>
        <w:pStyle w:val="Zkladntext"/>
      </w:pPr>
      <w:r w:rsidRPr="0061551F">
        <w:t xml:space="preserve">      &lt;p n="</w:t>
      </w:r>
      <w:proofErr w:type="spellStart"/>
      <w:r w:rsidRPr="0061551F">
        <w:t>zakazka</w:t>
      </w:r>
      <w:proofErr w:type="spellEnd"/>
      <w:r w:rsidRPr="0061551F">
        <w:t>" v="1035" /&gt;</w:t>
      </w:r>
    </w:p>
    <w:p w14:paraId="79BBA8E9" w14:textId="77777777" w:rsidR="008876D7" w:rsidRPr="0061551F" w:rsidRDefault="008876D7" w:rsidP="00AC22DA">
      <w:pPr>
        <w:pStyle w:val="Zkladntext"/>
      </w:pPr>
      <w:r w:rsidRPr="0061551F">
        <w:t xml:space="preserve">      &lt;g n="Zeleň </w:t>
      </w:r>
      <w:proofErr w:type="spellStart"/>
      <w:r w:rsidRPr="0061551F">
        <w:t>rozh.kultur</w:t>
      </w:r>
      <w:proofErr w:type="spellEnd"/>
      <w:r w:rsidRPr="0061551F">
        <w:t xml:space="preserve"> VP"&gt;</w:t>
      </w:r>
    </w:p>
    <w:p w14:paraId="2F4BED9A" w14:textId="77777777" w:rsidR="008876D7" w:rsidRPr="0061551F" w:rsidRDefault="008876D7" w:rsidP="00AC22DA">
      <w:pPr>
        <w:pStyle w:val="Zkladntext"/>
      </w:pPr>
      <w:r w:rsidRPr="0061551F">
        <w:t xml:space="preserve">        &lt;sec&gt;</w:t>
      </w:r>
    </w:p>
    <w:p w14:paraId="0EE709A3" w14:textId="77777777" w:rsidR="008876D7" w:rsidRPr="0061551F" w:rsidRDefault="008876D7" w:rsidP="00AC22DA">
      <w:pPr>
        <w:pStyle w:val="Zkladntext"/>
      </w:pPr>
      <w:r w:rsidRPr="0061551F">
        <w:t xml:space="preserve">          &lt;se&gt;</w:t>
      </w:r>
    </w:p>
    <w:p w14:paraId="506959C7" w14:textId="77777777" w:rsidR="008876D7" w:rsidRPr="0061551F" w:rsidRDefault="008876D7" w:rsidP="00AC22DA">
      <w:pPr>
        <w:pStyle w:val="Zkladntext"/>
      </w:pPr>
      <w:r w:rsidRPr="0061551F">
        <w:t xml:space="preserve">            &lt;c&gt;-628417.733;-1058940.964&lt;/c&gt;</w:t>
      </w:r>
    </w:p>
    <w:p w14:paraId="74A5FD88" w14:textId="77777777" w:rsidR="008876D7" w:rsidRPr="0061551F" w:rsidRDefault="008876D7" w:rsidP="00AC22DA">
      <w:pPr>
        <w:pStyle w:val="Zkladntext"/>
      </w:pPr>
      <w:r w:rsidRPr="0061551F">
        <w:t xml:space="preserve">            &lt;c&gt;-628389.625;-1058952.76&lt;/c&gt;</w:t>
      </w:r>
    </w:p>
    <w:p w14:paraId="1EFC4D3C" w14:textId="77777777" w:rsidR="008876D7" w:rsidRPr="0061551F" w:rsidRDefault="008876D7" w:rsidP="00AC22DA">
      <w:pPr>
        <w:pStyle w:val="Zkladntext"/>
      </w:pPr>
      <w:r w:rsidRPr="0061551F">
        <w:t xml:space="preserve">          &lt;/se&gt;</w:t>
      </w:r>
    </w:p>
    <w:p w14:paraId="502BAFF7" w14:textId="77777777" w:rsidR="008876D7" w:rsidRPr="0061551F" w:rsidRDefault="008876D7" w:rsidP="00AC22DA">
      <w:pPr>
        <w:pStyle w:val="Zkladntext"/>
      </w:pPr>
      <w:r w:rsidRPr="0061551F">
        <w:t xml:space="preserve">        &lt;/sec&gt;</w:t>
      </w:r>
    </w:p>
    <w:p w14:paraId="370A8746" w14:textId="77777777" w:rsidR="008876D7" w:rsidRPr="0061551F" w:rsidRDefault="008876D7" w:rsidP="00AC22DA">
      <w:pPr>
        <w:pStyle w:val="Zkladntext"/>
      </w:pPr>
      <w:r w:rsidRPr="0061551F">
        <w:t xml:space="preserve">      &lt;/g&gt;</w:t>
      </w:r>
    </w:p>
    <w:p w14:paraId="29F45B87" w14:textId="77777777" w:rsidR="008876D7" w:rsidRPr="0061551F" w:rsidRDefault="008876D7" w:rsidP="00AC22DA">
      <w:pPr>
        <w:pStyle w:val="Zkladntext"/>
      </w:pPr>
      <w:r w:rsidRPr="0061551F">
        <w:t xml:space="preserve">    &lt;/f&gt;</w:t>
      </w:r>
    </w:p>
    <w:p w14:paraId="1E680E61" w14:textId="77777777" w:rsidR="008876D7" w:rsidRPr="0061551F" w:rsidRDefault="008876D7" w:rsidP="00AC22DA">
      <w:pPr>
        <w:pStyle w:val="Zkladntext"/>
      </w:pPr>
      <w:r w:rsidRPr="0061551F">
        <w:t xml:space="preserve">  &lt;/</w:t>
      </w:r>
      <w:proofErr w:type="spellStart"/>
      <w:r w:rsidRPr="0061551F">
        <w:t>fc</w:t>
      </w:r>
      <w:proofErr w:type="spellEnd"/>
      <w:r w:rsidRPr="0061551F">
        <w:t>&gt;</w:t>
      </w:r>
    </w:p>
    <w:p w14:paraId="18FC6BE5" w14:textId="77777777" w:rsidR="008876D7" w:rsidRPr="0061551F" w:rsidRDefault="008876D7" w:rsidP="00AC22DA">
      <w:pPr>
        <w:pStyle w:val="Zkladntext"/>
      </w:pPr>
      <w:r w:rsidRPr="0061551F">
        <w:t>&lt;</w:t>
      </w:r>
      <w:proofErr w:type="spellStart"/>
      <w:r w:rsidRPr="0061551F">
        <w:t>fc</w:t>
      </w:r>
      <w:proofErr w:type="spellEnd"/>
      <w:r w:rsidRPr="0061551F">
        <w:t xml:space="preserve"> k="ZPS - body"&gt;</w:t>
      </w:r>
    </w:p>
    <w:p w14:paraId="26C3DCB3" w14:textId="77777777" w:rsidR="008876D7" w:rsidRPr="0061551F" w:rsidRDefault="008876D7" w:rsidP="00AC22DA">
      <w:pPr>
        <w:pStyle w:val="Zkladntext"/>
      </w:pPr>
      <w:r w:rsidRPr="0061551F">
        <w:t xml:space="preserve">    &lt;f c="i"&gt;</w:t>
      </w:r>
    </w:p>
    <w:p w14:paraId="42F694D2" w14:textId="77777777" w:rsidR="008876D7" w:rsidRPr="0061551F" w:rsidRDefault="008876D7" w:rsidP="00AC22DA">
      <w:pPr>
        <w:pStyle w:val="Zkladntext"/>
      </w:pPr>
      <w:r w:rsidRPr="0061551F">
        <w:t xml:space="preserve">      &lt;k n="ID" v="28150750" /&gt;</w:t>
      </w:r>
    </w:p>
    <w:p w14:paraId="08B8154F" w14:textId="77777777" w:rsidR="008876D7" w:rsidRPr="0061551F" w:rsidRDefault="008876D7" w:rsidP="00AC22DA">
      <w:pPr>
        <w:pStyle w:val="Zkladntext"/>
      </w:pPr>
      <w:r w:rsidRPr="0061551F">
        <w:t xml:space="preserve">      &lt;p n="</w:t>
      </w:r>
      <w:proofErr w:type="spellStart"/>
      <w:r w:rsidRPr="0061551F">
        <w:t>zakazka</w:t>
      </w:r>
      <w:proofErr w:type="spellEnd"/>
      <w:r w:rsidRPr="0061551F">
        <w:t>" v="1035" /&gt;</w:t>
      </w:r>
    </w:p>
    <w:p w14:paraId="19162316" w14:textId="77777777" w:rsidR="008876D7" w:rsidRPr="0061551F" w:rsidRDefault="008876D7" w:rsidP="00AC22DA">
      <w:pPr>
        <w:pStyle w:val="Zkladntext"/>
      </w:pPr>
      <w:r w:rsidRPr="0061551F">
        <w:t xml:space="preserve">      &lt;g n="Zeleň strom listnatý"&gt;</w:t>
      </w:r>
    </w:p>
    <w:p w14:paraId="014CBCFE" w14:textId="77777777" w:rsidR="008876D7" w:rsidRPr="0061551F" w:rsidRDefault="008876D7" w:rsidP="00AC22DA">
      <w:pPr>
        <w:pStyle w:val="Zkladntext"/>
      </w:pPr>
      <w:r w:rsidRPr="0061551F">
        <w:t xml:space="preserve">        &lt;po c="-628424.665;-1058939.505" o="0.000000" /&gt;</w:t>
      </w:r>
    </w:p>
    <w:p w14:paraId="77FB0003" w14:textId="77777777" w:rsidR="008876D7" w:rsidRPr="0061551F" w:rsidRDefault="008876D7" w:rsidP="00AC22DA">
      <w:pPr>
        <w:pStyle w:val="Zkladntext"/>
      </w:pPr>
      <w:r w:rsidRPr="0061551F">
        <w:t xml:space="preserve">      &lt;/g&gt;</w:t>
      </w:r>
    </w:p>
    <w:p w14:paraId="733C6594" w14:textId="77777777" w:rsidR="008876D7" w:rsidRPr="0061551F" w:rsidRDefault="008876D7" w:rsidP="00AC22DA">
      <w:pPr>
        <w:pStyle w:val="Zkladntext"/>
      </w:pPr>
      <w:r w:rsidRPr="0061551F">
        <w:t xml:space="preserve">    &lt;/f&gt;</w:t>
      </w:r>
    </w:p>
    <w:p w14:paraId="6F11D91F" w14:textId="77777777" w:rsidR="008876D7" w:rsidRPr="0061551F" w:rsidRDefault="008876D7" w:rsidP="00AC22DA">
      <w:pPr>
        <w:pStyle w:val="Zkladntext"/>
      </w:pPr>
      <w:r w:rsidRPr="0061551F">
        <w:t xml:space="preserve">  &lt;/</w:t>
      </w:r>
      <w:proofErr w:type="spellStart"/>
      <w:r w:rsidRPr="0061551F">
        <w:t>fc</w:t>
      </w:r>
      <w:proofErr w:type="spellEnd"/>
      <w:r w:rsidRPr="0061551F">
        <w:t>&gt;</w:t>
      </w:r>
    </w:p>
    <w:p w14:paraId="1AC36BEE" w14:textId="77777777" w:rsidR="008876D7" w:rsidRPr="0061551F" w:rsidRDefault="008876D7" w:rsidP="00AC22DA">
      <w:pPr>
        <w:pStyle w:val="Zkladntext"/>
      </w:pPr>
      <w:r w:rsidRPr="0061551F">
        <w:t xml:space="preserve">  &lt;</w:t>
      </w:r>
      <w:proofErr w:type="spellStart"/>
      <w:r w:rsidRPr="0061551F">
        <w:t>fc</w:t>
      </w:r>
      <w:proofErr w:type="spellEnd"/>
      <w:r w:rsidRPr="0061551F">
        <w:t xml:space="preserve"> k="ZPS - texty"&gt;</w:t>
      </w:r>
    </w:p>
    <w:p w14:paraId="56105211" w14:textId="77777777" w:rsidR="008876D7" w:rsidRPr="0061551F" w:rsidRDefault="008876D7" w:rsidP="00AC22DA">
      <w:pPr>
        <w:pStyle w:val="Zkladntext"/>
      </w:pPr>
      <w:r w:rsidRPr="0061551F">
        <w:t xml:space="preserve">    &lt;f c="i"&gt;</w:t>
      </w:r>
    </w:p>
    <w:p w14:paraId="4B293064" w14:textId="77777777" w:rsidR="008876D7" w:rsidRPr="0061551F" w:rsidRDefault="008876D7" w:rsidP="00AC22DA">
      <w:pPr>
        <w:pStyle w:val="Zkladntext"/>
      </w:pPr>
      <w:r w:rsidRPr="0061551F">
        <w:t xml:space="preserve">      &lt;k n="ID" v="2528193" /&gt;</w:t>
      </w:r>
    </w:p>
    <w:p w14:paraId="06323A7B" w14:textId="77777777" w:rsidR="008876D7" w:rsidRPr="0061551F" w:rsidRDefault="008876D7" w:rsidP="00AC22DA">
      <w:pPr>
        <w:pStyle w:val="Zkladntext"/>
      </w:pPr>
      <w:r w:rsidRPr="0061551F">
        <w:t xml:space="preserve">      &lt;p n="</w:t>
      </w:r>
      <w:proofErr w:type="spellStart"/>
      <w:r w:rsidRPr="0061551F">
        <w:t>zakazka</w:t>
      </w:r>
      <w:proofErr w:type="spellEnd"/>
      <w:r w:rsidRPr="0061551F">
        <w:t>" v="768" /&gt;</w:t>
      </w:r>
    </w:p>
    <w:p w14:paraId="4FFA4578" w14:textId="77777777" w:rsidR="008876D7" w:rsidRPr="0061551F" w:rsidRDefault="008876D7" w:rsidP="00AC22DA">
      <w:pPr>
        <w:pStyle w:val="Zkladntext"/>
      </w:pPr>
      <w:r w:rsidRPr="0061551F">
        <w:t xml:space="preserve">      &lt;g n="Výškopis </w:t>
      </w:r>
      <w:proofErr w:type="spellStart"/>
      <w:r w:rsidRPr="0061551F">
        <w:t>terén_tisk</w:t>
      </w:r>
      <w:proofErr w:type="spellEnd"/>
      <w:r w:rsidRPr="0061551F">
        <w:t>"&gt;</w:t>
      </w:r>
    </w:p>
    <w:p w14:paraId="4F47DCB1" w14:textId="77777777" w:rsidR="008876D7" w:rsidRPr="0061551F" w:rsidRDefault="008876D7" w:rsidP="00AC22DA">
      <w:pPr>
        <w:pStyle w:val="Zkladntext"/>
      </w:pPr>
      <w:r w:rsidRPr="0061551F">
        <w:t xml:space="preserve">        &lt;</w:t>
      </w:r>
      <w:proofErr w:type="spellStart"/>
      <w:r w:rsidRPr="0061551F">
        <w:t>txt</w:t>
      </w:r>
      <w:proofErr w:type="spellEnd"/>
      <w:r w:rsidRPr="0061551F">
        <w:t xml:space="preserve"> c="-628404.63;-1058943.87" o="0.000000" j="23" t="289 14 " /&gt;</w:t>
      </w:r>
    </w:p>
    <w:p w14:paraId="12EA52D0" w14:textId="77777777" w:rsidR="008876D7" w:rsidRPr="0061551F" w:rsidRDefault="008876D7" w:rsidP="00AC22DA">
      <w:pPr>
        <w:pStyle w:val="Zkladntext"/>
      </w:pPr>
      <w:r w:rsidRPr="0061551F">
        <w:t xml:space="preserve">      &lt;/g&gt;</w:t>
      </w:r>
    </w:p>
    <w:p w14:paraId="4277A73D" w14:textId="77777777" w:rsidR="008876D7" w:rsidRPr="0061551F" w:rsidRDefault="008876D7" w:rsidP="00AC22DA">
      <w:pPr>
        <w:pStyle w:val="Zkladntext"/>
      </w:pPr>
      <w:r w:rsidRPr="0061551F">
        <w:t xml:space="preserve">    &lt;/f&gt;</w:t>
      </w:r>
    </w:p>
    <w:p w14:paraId="0357B96A" w14:textId="77777777" w:rsidR="008876D7" w:rsidRPr="0061551F" w:rsidRDefault="008876D7" w:rsidP="00AC22DA">
      <w:pPr>
        <w:pStyle w:val="Zkladntext"/>
      </w:pPr>
      <w:r w:rsidRPr="0061551F">
        <w:t xml:space="preserve">  &lt;/</w:t>
      </w:r>
      <w:proofErr w:type="spellStart"/>
      <w:r w:rsidRPr="0061551F">
        <w:t>fc</w:t>
      </w:r>
      <w:proofErr w:type="spellEnd"/>
      <w:r w:rsidRPr="0061551F">
        <w:t>&gt;</w:t>
      </w:r>
    </w:p>
    <w:p w14:paraId="230E6D81" w14:textId="5770BA59" w:rsidR="008876D7" w:rsidRPr="0061551F" w:rsidRDefault="008876D7" w:rsidP="00AC22DA">
      <w:pPr>
        <w:pStyle w:val="Zkladntext"/>
      </w:pPr>
      <w:r w:rsidRPr="0061551F">
        <w:t>&lt;/</w:t>
      </w:r>
      <w:proofErr w:type="spellStart"/>
      <w:r w:rsidRPr="0061551F">
        <w:t>ec</w:t>
      </w:r>
      <w:proofErr w:type="spellEnd"/>
      <w:r w:rsidRPr="0061551F">
        <w:t xml:space="preserve">&gt;  </w:t>
      </w:r>
    </w:p>
    <w:p w14:paraId="37C1CC61" w14:textId="20CA8347" w:rsidR="008876D7" w:rsidRDefault="008876D7" w:rsidP="00AC22DA">
      <w:pPr>
        <w:pStyle w:val="Zkladntext"/>
      </w:pPr>
    </w:p>
    <w:p w14:paraId="141AECB3" w14:textId="1F8D1A59" w:rsidR="00A7192B" w:rsidRDefault="00A7192B">
      <w:pPr>
        <w:spacing w:before="0"/>
        <w:ind w:firstLine="0"/>
        <w:jc w:val="left"/>
        <w:rPr>
          <w:sz w:val="22"/>
          <w:szCs w:val="22"/>
        </w:rPr>
      </w:pPr>
      <w:r>
        <w:br w:type="page"/>
      </w:r>
    </w:p>
    <w:p w14:paraId="2F453627" w14:textId="412D63B7" w:rsidR="001A28F1" w:rsidRDefault="001A28F1" w:rsidP="009E649F">
      <w:pPr>
        <w:pStyle w:val="Nadpis2"/>
      </w:pPr>
      <w:bookmarkStart w:id="27" w:name="_Ref74744077"/>
      <w:bookmarkStart w:id="28" w:name="_Ref74751658"/>
      <w:bookmarkStart w:id="29" w:name="_Toc74813373"/>
      <w:r>
        <w:lastRenderedPageBreak/>
        <w:t>Ukázka zápisu atribut</w:t>
      </w:r>
      <w:r w:rsidR="00310AC4">
        <w:t>ů ve formátu XML</w:t>
      </w:r>
      <w:bookmarkEnd w:id="27"/>
      <w:bookmarkEnd w:id="28"/>
      <w:bookmarkEnd w:id="29"/>
    </w:p>
    <w:p w14:paraId="70EDD43F" w14:textId="06AC07D0" w:rsidR="00310AC4" w:rsidRDefault="00310AC4" w:rsidP="00AC22DA">
      <w:pPr>
        <w:pStyle w:val="Zkladntext"/>
      </w:pPr>
    </w:p>
    <w:p w14:paraId="4B6EF891" w14:textId="77777777" w:rsidR="00310AC4" w:rsidRPr="0061551F" w:rsidRDefault="00310AC4" w:rsidP="00AC22DA">
      <w:pPr>
        <w:pStyle w:val="Zkladntext"/>
      </w:pPr>
      <w:r w:rsidRPr="0061551F">
        <w:t>&lt;</w:t>
      </w:r>
      <w:proofErr w:type="spellStart"/>
      <w:r w:rsidRPr="0061551F">
        <w:t>row</w:t>
      </w:r>
      <w:proofErr w:type="spellEnd"/>
      <w:r w:rsidRPr="0061551F">
        <w:t>&gt;</w:t>
      </w:r>
    </w:p>
    <w:p w14:paraId="7B42B9A0" w14:textId="77777777" w:rsidR="00310AC4" w:rsidRPr="0061551F" w:rsidRDefault="00310AC4" w:rsidP="00AC22DA">
      <w:pPr>
        <w:pStyle w:val="Zkladntext"/>
      </w:pPr>
      <w:r w:rsidRPr="0061551F">
        <w:t xml:space="preserve">  &lt;id&gt;1035&lt;/id&gt;</w:t>
      </w:r>
    </w:p>
    <w:p w14:paraId="49D81EFE" w14:textId="77777777" w:rsidR="00310AC4" w:rsidRPr="0061551F" w:rsidRDefault="00310AC4" w:rsidP="00AC22DA">
      <w:pPr>
        <w:pStyle w:val="Zkladntext"/>
      </w:pPr>
      <w:r w:rsidRPr="0061551F">
        <w:t xml:space="preserve">  &lt;</w:t>
      </w:r>
      <w:proofErr w:type="spellStart"/>
      <w:r w:rsidRPr="0061551F">
        <w:t>c_majitel</w:t>
      </w:r>
      <w:proofErr w:type="spellEnd"/>
      <w:r w:rsidRPr="0061551F">
        <w:t>&gt;</w:t>
      </w:r>
      <w:proofErr w:type="spellStart"/>
      <w:r w:rsidRPr="0061551F">
        <w:t>GasNet</w:t>
      </w:r>
      <w:proofErr w:type="spellEnd"/>
      <w:r w:rsidRPr="0061551F">
        <w:t>, s.r.o.&lt;/</w:t>
      </w:r>
      <w:proofErr w:type="spellStart"/>
      <w:r w:rsidRPr="0061551F">
        <w:t>c_majitel</w:t>
      </w:r>
      <w:proofErr w:type="spellEnd"/>
      <w:r w:rsidRPr="0061551F">
        <w:t>&gt;</w:t>
      </w:r>
    </w:p>
    <w:p w14:paraId="0329D776" w14:textId="77777777" w:rsidR="00310AC4" w:rsidRPr="0061551F" w:rsidRDefault="00310AC4" w:rsidP="00AC22DA">
      <w:pPr>
        <w:pStyle w:val="Zkladntext"/>
      </w:pPr>
      <w:r w:rsidRPr="0061551F">
        <w:t xml:space="preserve">  &lt;lokalita&gt;KÚ: Veliny&lt;/lokalita&gt;</w:t>
      </w:r>
    </w:p>
    <w:p w14:paraId="773B6D88" w14:textId="77777777" w:rsidR="00310AC4" w:rsidRPr="0061551F" w:rsidRDefault="00310AC4" w:rsidP="00AC22DA">
      <w:pPr>
        <w:pStyle w:val="Zkladntext"/>
      </w:pPr>
      <w:r w:rsidRPr="0061551F">
        <w:t xml:space="preserve">  &lt;popis&gt;SK.P.PLYN.VELINY&lt;/popis&gt;</w:t>
      </w:r>
    </w:p>
    <w:p w14:paraId="3DE5E5EE" w14:textId="77777777" w:rsidR="00310AC4" w:rsidRPr="0061551F" w:rsidRDefault="00310AC4" w:rsidP="00AC22DA">
      <w:pPr>
        <w:pStyle w:val="Zkladntext"/>
      </w:pPr>
      <w:r w:rsidRPr="0061551F">
        <w:t xml:space="preserve">  &lt;</w:t>
      </w:r>
      <w:proofErr w:type="spellStart"/>
      <w:r w:rsidRPr="0061551F">
        <w:t>c_geodet</w:t>
      </w:r>
      <w:proofErr w:type="spellEnd"/>
      <w:r w:rsidRPr="0061551F">
        <w:t>&gt;</w:t>
      </w:r>
      <w:proofErr w:type="spellStart"/>
      <w:r w:rsidRPr="0061551F">
        <w:t>Geosa</w:t>
      </w:r>
      <w:proofErr w:type="spellEnd"/>
      <w:r w:rsidRPr="0061551F">
        <w:t xml:space="preserve"> VM&lt;/</w:t>
      </w:r>
      <w:proofErr w:type="spellStart"/>
      <w:r w:rsidRPr="0061551F">
        <w:t>c_geodet</w:t>
      </w:r>
      <w:proofErr w:type="spellEnd"/>
      <w:r w:rsidRPr="0061551F">
        <w:t>&gt;</w:t>
      </w:r>
    </w:p>
    <w:p w14:paraId="37B2BF0B" w14:textId="77777777" w:rsidR="00310AC4" w:rsidRPr="0061551F" w:rsidRDefault="00310AC4" w:rsidP="00AC22DA">
      <w:pPr>
        <w:pStyle w:val="Zkladntext"/>
      </w:pPr>
      <w:r w:rsidRPr="0061551F">
        <w:t xml:space="preserve">  &lt;</w:t>
      </w:r>
      <w:proofErr w:type="spellStart"/>
      <w:r w:rsidRPr="0061551F">
        <w:t>c_overil</w:t>
      </w:r>
      <w:proofErr w:type="spellEnd"/>
      <w:r w:rsidRPr="0061551F">
        <w:t>&gt;Měkota Miloš, Ing. (UO: 130)&lt;/</w:t>
      </w:r>
      <w:proofErr w:type="spellStart"/>
      <w:r w:rsidRPr="0061551F">
        <w:t>c_overil</w:t>
      </w:r>
      <w:proofErr w:type="spellEnd"/>
      <w:r w:rsidRPr="0061551F">
        <w:t>&gt;</w:t>
      </w:r>
    </w:p>
    <w:p w14:paraId="5F57CBD5" w14:textId="77777777" w:rsidR="00310AC4" w:rsidRPr="0061551F" w:rsidRDefault="00310AC4" w:rsidP="00AC22DA">
      <w:pPr>
        <w:pStyle w:val="Zkladntext"/>
      </w:pPr>
      <w:r w:rsidRPr="0061551F">
        <w:t xml:space="preserve">  &lt;</w:t>
      </w:r>
      <w:proofErr w:type="spellStart"/>
      <w:r w:rsidRPr="0061551F">
        <w:t>datum_mereni</w:t>
      </w:r>
      <w:proofErr w:type="spellEnd"/>
      <w:r w:rsidRPr="0061551F">
        <w:t>&gt;1997-08-15T00:00:00&lt;/</w:t>
      </w:r>
      <w:proofErr w:type="spellStart"/>
      <w:r w:rsidRPr="0061551F">
        <w:t>datum_mereni</w:t>
      </w:r>
      <w:proofErr w:type="spellEnd"/>
      <w:r w:rsidRPr="0061551F">
        <w:t>&gt;</w:t>
      </w:r>
    </w:p>
    <w:p w14:paraId="4633851E" w14:textId="77777777" w:rsidR="00310AC4" w:rsidRPr="0061551F" w:rsidRDefault="00310AC4" w:rsidP="00AC22DA">
      <w:pPr>
        <w:pStyle w:val="Zkladntext"/>
      </w:pPr>
      <w:r w:rsidRPr="0061551F">
        <w:t xml:space="preserve">  &lt;</w:t>
      </w:r>
      <w:proofErr w:type="spellStart"/>
      <w:r w:rsidRPr="0061551F">
        <w:t>datum_zprac</w:t>
      </w:r>
      <w:proofErr w:type="spellEnd"/>
      <w:r w:rsidRPr="0061551F">
        <w:t>&gt;1997-09-29T00:00:00&lt;/</w:t>
      </w:r>
      <w:proofErr w:type="spellStart"/>
      <w:r w:rsidRPr="0061551F">
        <w:t>datum_zprac</w:t>
      </w:r>
      <w:proofErr w:type="spellEnd"/>
      <w:r w:rsidRPr="0061551F">
        <w:t>&gt;</w:t>
      </w:r>
    </w:p>
    <w:p w14:paraId="4186A877" w14:textId="77777777" w:rsidR="00310AC4" w:rsidRPr="0061551F" w:rsidRDefault="00310AC4" w:rsidP="00AC22DA">
      <w:pPr>
        <w:pStyle w:val="Zkladntext"/>
      </w:pPr>
      <w:r w:rsidRPr="0061551F">
        <w:t xml:space="preserve">  &lt;</w:t>
      </w:r>
      <w:proofErr w:type="spellStart"/>
      <w:r w:rsidRPr="0061551F">
        <w:t>puv_cislo</w:t>
      </w:r>
      <w:proofErr w:type="spellEnd"/>
      <w:r w:rsidRPr="0061551F">
        <w:t>&gt;Veliny&lt;/</w:t>
      </w:r>
      <w:proofErr w:type="spellStart"/>
      <w:r w:rsidRPr="0061551F">
        <w:t>puv_cislo</w:t>
      </w:r>
      <w:proofErr w:type="spellEnd"/>
      <w:r w:rsidRPr="0061551F">
        <w:t>&gt;</w:t>
      </w:r>
    </w:p>
    <w:p w14:paraId="65F9AB87" w14:textId="77777777" w:rsidR="00310AC4" w:rsidRPr="0061551F" w:rsidRDefault="00310AC4" w:rsidP="00AC22DA">
      <w:pPr>
        <w:pStyle w:val="Zkladntext"/>
      </w:pPr>
      <w:r w:rsidRPr="0061551F">
        <w:t xml:space="preserve">  &lt;</w:t>
      </w:r>
      <w:proofErr w:type="spellStart"/>
      <w:r w:rsidRPr="0061551F">
        <w:t>geo_cislo</w:t>
      </w:r>
      <w:proofErr w:type="spellEnd"/>
      <w:r w:rsidRPr="0061551F">
        <w:t>&gt;-&lt;/</w:t>
      </w:r>
      <w:proofErr w:type="spellStart"/>
      <w:r w:rsidRPr="0061551F">
        <w:t>geo_cislo</w:t>
      </w:r>
      <w:proofErr w:type="spellEnd"/>
      <w:r w:rsidRPr="0061551F">
        <w:t>&gt;</w:t>
      </w:r>
    </w:p>
    <w:p w14:paraId="36365321" w14:textId="77777777" w:rsidR="00310AC4" w:rsidRPr="0061551F" w:rsidRDefault="00310AC4" w:rsidP="00AC22DA">
      <w:pPr>
        <w:pStyle w:val="Zkladntext"/>
      </w:pPr>
      <w:r w:rsidRPr="0061551F">
        <w:t xml:space="preserve">  &lt;</w:t>
      </w:r>
      <w:proofErr w:type="spellStart"/>
      <w:r w:rsidRPr="0061551F">
        <w:t>c_archivator</w:t>
      </w:r>
      <w:proofErr w:type="spellEnd"/>
      <w:r w:rsidRPr="0061551F">
        <w:t>&gt;</w:t>
      </w:r>
      <w:proofErr w:type="spellStart"/>
      <w:r w:rsidRPr="0061551F">
        <w:t>Förstlová</w:t>
      </w:r>
      <w:proofErr w:type="spellEnd"/>
      <w:r w:rsidRPr="0061551F">
        <w:t xml:space="preserve"> Jana&lt;/</w:t>
      </w:r>
      <w:proofErr w:type="spellStart"/>
      <w:r w:rsidRPr="0061551F">
        <w:t>c_archivator</w:t>
      </w:r>
      <w:proofErr w:type="spellEnd"/>
      <w:r w:rsidRPr="0061551F">
        <w:t>&gt;</w:t>
      </w:r>
    </w:p>
    <w:p w14:paraId="5D1FE0D8" w14:textId="77777777" w:rsidR="00310AC4" w:rsidRPr="0061551F" w:rsidRDefault="00310AC4" w:rsidP="00AC22DA">
      <w:pPr>
        <w:pStyle w:val="Zkladntext"/>
      </w:pPr>
      <w:r w:rsidRPr="0061551F">
        <w:t xml:space="preserve">  &lt;</w:t>
      </w:r>
      <w:proofErr w:type="spellStart"/>
      <w:r w:rsidRPr="0061551F">
        <w:t>popis_archiv</w:t>
      </w:r>
      <w:proofErr w:type="spellEnd"/>
      <w:r w:rsidRPr="0061551F">
        <w:t>&gt;S-OPRAVA REALIZOVÁNA 13.9.00&lt;/</w:t>
      </w:r>
      <w:proofErr w:type="spellStart"/>
      <w:r w:rsidRPr="0061551F">
        <w:t>popis_archiv</w:t>
      </w:r>
      <w:proofErr w:type="spellEnd"/>
      <w:r w:rsidRPr="0061551F">
        <w:t>&gt;</w:t>
      </w:r>
    </w:p>
    <w:p w14:paraId="2B019FBA" w14:textId="77777777" w:rsidR="00310AC4" w:rsidRPr="0061551F" w:rsidRDefault="00310AC4" w:rsidP="00AC22DA">
      <w:pPr>
        <w:pStyle w:val="Zkladntext"/>
      </w:pPr>
      <w:r w:rsidRPr="0061551F">
        <w:t xml:space="preserve">  &lt;pozn </w:t>
      </w:r>
      <w:proofErr w:type="spellStart"/>
      <w:r w:rsidRPr="0061551F">
        <w:t>xsi:nil</w:t>
      </w:r>
      <w:proofErr w:type="spellEnd"/>
      <w:r w:rsidRPr="0061551F">
        <w:t>="</w:t>
      </w:r>
      <w:proofErr w:type="spellStart"/>
      <w:r w:rsidRPr="0061551F">
        <w:t>true</w:t>
      </w:r>
      <w:proofErr w:type="spellEnd"/>
      <w:r w:rsidRPr="0061551F">
        <w:t>"/&gt;</w:t>
      </w:r>
    </w:p>
    <w:p w14:paraId="78597391" w14:textId="77777777" w:rsidR="00310AC4" w:rsidRPr="0061551F" w:rsidRDefault="00310AC4" w:rsidP="00AC22DA">
      <w:pPr>
        <w:pStyle w:val="Zkladntext"/>
      </w:pPr>
      <w:r w:rsidRPr="0061551F">
        <w:t xml:space="preserve">  &lt;</w:t>
      </w:r>
      <w:proofErr w:type="spellStart"/>
      <w:r w:rsidRPr="0061551F">
        <w:t>cc_forma_zadosti</w:t>
      </w:r>
      <w:proofErr w:type="spellEnd"/>
      <w:r w:rsidRPr="0061551F">
        <w:t>&gt;0&lt;/</w:t>
      </w:r>
      <w:proofErr w:type="spellStart"/>
      <w:r w:rsidRPr="0061551F">
        <w:t>cc_forma_zadosti</w:t>
      </w:r>
      <w:proofErr w:type="spellEnd"/>
      <w:r w:rsidRPr="0061551F">
        <w:t>&gt;</w:t>
      </w:r>
    </w:p>
    <w:p w14:paraId="1AB36914" w14:textId="77777777" w:rsidR="00310AC4" w:rsidRPr="0061551F" w:rsidRDefault="00310AC4" w:rsidP="00AC22DA">
      <w:pPr>
        <w:pStyle w:val="Zkladntext"/>
      </w:pPr>
      <w:r w:rsidRPr="0061551F">
        <w:t xml:space="preserve">  &lt;</w:t>
      </w:r>
      <w:proofErr w:type="spellStart"/>
      <w:r w:rsidRPr="0061551F">
        <w:t>cc_typ_vystupu</w:t>
      </w:r>
      <w:proofErr w:type="spellEnd"/>
      <w:r w:rsidRPr="0061551F">
        <w:t>&gt;0&lt;/</w:t>
      </w:r>
      <w:proofErr w:type="spellStart"/>
      <w:r w:rsidRPr="0061551F">
        <w:t>cc_typ_vystupu</w:t>
      </w:r>
      <w:proofErr w:type="spellEnd"/>
      <w:r w:rsidRPr="0061551F">
        <w:t>&gt;</w:t>
      </w:r>
    </w:p>
    <w:p w14:paraId="6FD2F137" w14:textId="77777777" w:rsidR="00310AC4" w:rsidRPr="0061551F" w:rsidRDefault="00310AC4" w:rsidP="00AC22DA">
      <w:pPr>
        <w:pStyle w:val="Zkladntext"/>
      </w:pPr>
      <w:r w:rsidRPr="0061551F">
        <w:t xml:space="preserve">  &lt;</w:t>
      </w:r>
      <w:proofErr w:type="spellStart"/>
      <w:r w:rsidRPr="0061551F">
        <w:t>cc_akceptovano</w:t>
      </w:r>
      <w:proofErr w:type="spellEnd"/>
      <w:r w:rsidRPr="0061551F">
        <w:t>&gt;0&lt;/</w:t>
      </w:r>
      <w:proofErr w:type="spellStart"/>
      <w:r w:rsidRPr="0061551F">
        <w:t>cc_akceptovano</w:t>
      </w:r>
      <w:proofErr w:type="spellEnd"/>
      <w:r w:rsidRPr="0061551F">
        <w:t>&gt;</w:t>
      </w:r>
    </w:p>
    <w:p w14:paraId="0A7CB9BA" w14:textId="77777777" w:rsidR="00310AC4" w:rsidRPr="0061551F" w:rsidRDefault="00310AC4" w:rsidP="00AC22DA">
      <w:pPr>
        <w:pStyle w:val="Zkladntext"/>
      </w:pPr>
      <w:r w:rsidRPr="0061551F">
        <w:t xml:space="preserve">  &lt;</w:t>
      </w:r>
      <w:proofErr w:type="spellStart"/>
      <w:r w:rsidRPr="0061551F">
        <w:t>datum_zadosti_data</w:t>
      </w:r>
      <w:proofErr w:type="spellEnd"/>
      <w:r w:rsidRPr="0061551F">
        <w:t xml:space="preserve"> </w:t>
      </w:r>
      <w:proofErr w:type="spellStart"/>
      <w:r w:rsidRPr="0061551F">
        <w:t>xsi:nil</w:t>
      </w:r>
      <w:proofErr w:type="spellEnd"/>
      <w:r w:rsidRPr="0061551F">
        <w:t>="</w:t>
      </w:r>
      <w:proofErr w:type="spellStart"/>
      <w:r w:rsidRPr="0061551F">
        <w:t>true</w:t>
      </w:r>
      <w:proofErr w:type="spellEnd"/>
      <w:r w:rsidRPr="0061551F">
        <w:t>"/&gt;</w:t>
      </w:r>
    </w:p>
    <w:p w14:paraId="6DEDDA07" w14:textId="77777777" w:rsidR="00310AC4" w:rsidRPr="0061551F" w:rsidRDefault="00310AC4" w:rsidP="00AC22DA">
      <w:pPr>
        <w:pStyle w:val="Zkladntext"/>
      </w:pPr>
      <w:r w:rsidRPr="0061551F">
        <w:t xml:space="preserve">  &lt;</w:t>
      </w:r>
      <w:proofErr w:type="spellStart"/>
      <w:r w:rsidRPr="0061551F">
        <w:t>datum_odeslani_dat</w:t>
      </w:r>
      <w:proofErr w:type="spellEnd"/>
      <w:r w:rsidRPr="0061551F">
        <w:t xml:space="preserve"> </w:t>
      </w:r>
      <w:proofErr w:type="spellStart"/>
      <w:r w:rsidRPr="0061551F">
        <w:t>xsi:nil</w:t>
      </w:r>
      <w:proofErr w:type="spellEnd"/>
      <w:r w:rsidRPr="0061551F">
        <w:t>="</w:t>
      </w:r>
      <w:proofErr w:type="spellStart"/>
      <w:r w:rsidRPr="0061551F">
        <w:t>true</w:t>
      </w:r>
      <w:proofErr w:type="spellEnd"/>
      <w:r w:rsidRPr="0061551F">
        <w:t>"/&gt;</w:t>
      </w:r>
    </w:p>
    <w:p w14:paraId="58D226FE" w14:textId="77777777" w:rsidR="00310AC4" w:rsidRPr="0061551F" w:rsidRDefault="00310AC4" w:rsidP="00AC22DA">
      <w:pPr>
        <w:pStyle w:val="Zkladntext"/>
      </w:pPr>
      <w:r w:rsidRPr="0061551F">
        <w:t xml:space="preserve">  &lt;</w:t>
      </w:r>
      <w:proofErr w:type="spellStart"/>
      <w:r w:rsidRPr="0061551F">
        <w:t>datum_zadosti_o_kontrolu</w:t>
      </w:r>
      <w:proofErr w:type="spellEnd"/>
      <w:r w:rsidRPr="0061551F">
        <w:t xml:space="preserve"> </w:t>
      </w:r>
      <w:proofErr w:type="spellStart"/>
      <w:r w:rsidRPr="0061551F">
        <w:t>xsi:nil</w:t>
      </w:r>
      <w:proofErr w:type="spellEnd"/>
      <w:r w:rsidRPr="0061551F">
        <w:t>="</w:t>
      </w:r>
      <w:proofErr w:type="spellStart"/>
      <w:r w:rsidRPr="0061551F">
        <w:t>true</w:t>
      </w:r>
      <w:proofErr w:type="spellEnd"/>
      <w:r w:rsidRPr="0061551F">
        <w:t>"/&gt;</w:t>
      </w:r>
    </w:p>
    <w:p w14:paraId="112EC035" w14:textId="77777777" w:rsidR="00310AC4" w:rsidRPr="0061551F" w:rsidRDefault="00310AC4" w:rsidP="00AC22DA">
      <w:pPr>
        <w:pStyle w:val="Zkladntext"/>
      </w:pPr>
      <w:r w:rsidRPr="0061551F">
        <w:t xml:space="preserve">  &lt;</w:t>
      </w:r>
      <w:proofErr w:type="spellStart"/>
      <w:r w:rsidRPr="0061551F">
        <w:t>datum_kontroly</w:t>
      </w:r>
      <w:proofErr w:type="spellEnd"/>
      <w:r w:rsidRPr="0061551F">
        <w:t xml:space="preserve"> </w:t>
      </w:r>
      <w:proofErr w:type="spellStart"/>
      <w:r w:rsidRPr="0061551F">
        <w:t>xsi:nil</w:t>
      </w:r>
      <w:proofErr w:type="spellEnd"/>
      <w:r w:rsidRPr="0061551F">
        <w:t>="</w:t>
      </w:r>
      <w:proofErr w:type="spellStart"/>
      <w:r w:rsidRPr="0061551F">
        <w:t>true</w:t>
      </w:r>
      <w:proofErr w:type="spellEnd"/>
      <w:r w:rsidRPr="0061551F">
        <w:t>"/&gt;</w:t>
      </w:r>
    </w:p>
    <w:p w14:paraId="4990743D" w14:textId="77777777" w:rsidR="00310AC4" w:rsidRPr="0061551F" w:rsidRDefault="00310AC4" w:rsidP="00AC22DA">
      <w:pPr>
        <w:pStyle w:val="Zkladntext"/>
      </w:pPr>
      <w:r w:rsidRPr="0061551F">
        <w:t xml:space="preserve">  &lt;</w:t>
      </w:r>
      <w:proofErr w:type="spellStart"/>
      <w:r w:rsidRPr="0061551F">
        <w:t>datum_realizace</w:t>
      </w:r>
      <w:proofErr w:type="spellEnd"/>
      <w:r w:rsidRPr="0061551F">
        <w:t>&gt;2000-09-12T00:00:00&lt;/</w:t>
      </w:r>
      <w:proofErr w:type="spellStart"/>
      <w:r w:rsidRPr="0061551F">
        <w:t>datum_realizace</w:t>
      </w:r>
      <w:proofErr w:type="spellEnd"/>
      <w:r w:rsidRPr="0061551F">
        <w:t>&gt;</w:t>
      </w:r>
    </w:p>
    <w:p w14:paraId="45C830D6" w14:textId="77777777" w:rsidR="00310AC4" w:rsidRPr="0061551F" w:rsidRDefault="00310AC4" w:rsidP="00AC22DA">
      <w:pPr>
        <w:pStyle w:val="Zkladntext"/>
      </w:pPr>
      <w:r w:rsidRPr="0061551F">
        <w:t xml:space="preserve">  &lt;</w:t>
      </w:r>
      <w:proofErr w:type="spellStart"/>
      <w:r w:rsidRPr="0061551F">
        <w:t>zalozil</w:t>
      </w:r>
      <w:proofErr w:type="spellEnd"/>
      <w:r w:rsidRPr="0061551F">
        <w:t xml:space="preserve"> </w:t>
      </w:r>
      <w:proofErr w:type="spellStart"/>
      <w:r w:rsidRPr="0061551F">
        <w:t>xsi:nil</w:t>
      </w:r>
      <w:proofErr w:type="spellEnd"/>
      <w:r w:rsidRPr="0061551F">
        <w:t>="</w:t>
      </w:r>
      <w:proofErr w:type="spellStart"/>
      <w:r w:rsidRPr="0061551F">
        <w:t>true</w:t>
      </w:r>
      <w:proofErr w:type="spellEnd"/>
      <w:r w:rsidRPr="0061551F">
        <w:t>"/&gt;</w:t>
      </w:r>
    </w:p>
    <w:p w14:paraId="10B45895" w14:textId="2C065211" w:rsidR="00310AC4" w:rsidRPr="0061551F" w:rsidRDefault="00310AC4" w:rsidP="00AC22DA">
      <w:pPr>
        <w:pStyle w:val="Zkladntext"/>
      </w:pPr>
      <w:r w:rsidRPr="0061551F">
        <w:t>&lt;/</w:t>
      </w:r>
      <w:proofErr w:type="spellStart"/>
      <w:r w:rsidRPr="0061551F">
        <w:t>row</w:t>
      </w:r>
      <w:proofErr w:type="spellEnd"/>
      <w:r w:rsidRPr="0061551F">
        <w:t>&gt;</w:t>
      </w:r>
    </w:p>
    <w:p w14:paraId="30AD6297" w14:textId="77777777" w:rsidR="00310AC4" w:rsidRDefault="00310AC4" w:rsidP="00AC22DA">
      <w:pPr>
        <w:pStyle w:val="Zkladntext"/>
      </w:pPr>
    </w:p>
    <w:p w14:paraId="137FBE93" w14:textId="26BEC97F" w:rsidR="001A28F1" w:rsidRDefault="001A28F1" w:rsidP="00AC22DA">
      <w:pPr>
        <w:pStyle w:val="Zkladntext"/>
      </w:pPr>
    </w:p>
    <w:p w14:paraId="0044DA8B" w14:textId="456A9AF1" w:rsidR="001A28F1" w:rsidRPr="00312CED" w:rsidRDefault="001A28F1" w:rsidP="00AC22DA">
      <w:pPr>
        <w:pStyle w:val="Zkladntext"/>
      </w:pPr>
      <w:r w:rsidRPr="001A6184">
        <w:t>Ukázkov</w:t>
      </w:r>
      <w:r w:rsidR="00312CED" w:rsidRPr="001A6184">
        <w:t>é</w:t>
      </w:r>
      <w:r w:rsidRPr="001A6184">
        <w:t xml:space="preserve"> soubor</w:t>
      </w:r>
      <w:r w:rsidR="00312CED" w:rsidRPr="001A6184">
        <w:t>y s</w:t>
      </w:r>
      <w:r w:rsidR="001A6184" w:rsidRPr="001A6184">
        <w:t xml:space="preserve"> konkrétními </w:t>
      </w:r>
      <w:r w:rsidR="00312CED" w:rsidRPr="001A6184">
        <w:t>daty</w:t>
      </w:r>
      <w:r w:rsidRPr="001A6184">
        <w:t xml:space="preserve"> </w:t>
      </w:r>
      <w:r w:rsidR="001A6184" w:rsidRPr="001A6184">
        <w:t xml:space="preserve">jsou uvedeny </w:t>
      </w:r>
      <w:r w:rsidRPr="001A6184">
        <w:t>v</w:t>
      </w:r>
      <w:r w:rsidR="001A6184" w:rsidRPr="001A6184">
        <w:t> P</w:t>
      </w:r>
      <w:r w:rsidRPr="001A6184">
        <w:t>řílo</w:t>
      </w:r>
      <w:r w:rsidR="00312CED" w:rsidRPr="001A6184">
        <w:t>hách</w:t>
      </w:r>
      <w:r w:rsidR="00D324A8" w:rsidRPr="001A6184">
        <w:t xml:space="preserve"> </w:t>
      </w:r>
      <w:r w:rsidR="001A6184" w:rsidRPr="001A6184">
        <w:t>21,22 a 23</w:t>
      </w:r>
      <w:r w:rsidR="001A6184">
        <w:t xml:space="preserve"> analýzy</w:t>
      </w:r>
      <w:r w:rsidR="001A6184" w:rsidRPr="001A6184">
        <w:t>.</w:t>
      </w:r>
    </w:p>
    <w:p w14:paraId="4B430D0E" w14:textId="6098426B" w:rsidR="009821F2" w:rsidRDefault="009821F2" w:rsidP="00AC22DA">
      <w:pPr>
        <w:pStyle w:val="Zkladntext"/>
      </w:pPr>
    </w:p>
    <w:p w14:paraId="4C38F656" w14:textId="19ACE081" w:rsidR="00D746F4" w:rsidRDefault="00D746F4">
      <w:pPr>
        <w:spacing w:before="0"/>
        <w:ind w:firstLine="0"/>
        <w:jc w:val="left"/>
        <w:rPr>
          <w:sz w:val="22"/>
          <w:szCs w:val="22"/>
        </w:rPr>
      </w:pPr>
      <w:r>
        <w:br w:type="page"/>
      </w:r>
    </w:p>
    <w:p w14:paraId="14430F6E" w14:textId="6EC87573" w:rsidR="005812F4" w:rsidRDefault="005812F4" w:rsidP="00B25C73">
      <w:pPr>
        <w:pStyle w:val="Nadpis1"/>
      </w:pPr>
      <w:bookmarkStart w:id="30" w:name="_Toc74813374"/>
      <w:r>
        <w:lastRenderedPageBreak/>
        <w:t>Závěr</w:t>
      </w:r>
      <w:bookmarkEnd w:id="30"/>
    </w:p>
    <w:p w14:paraId="3458A349" w14:textId="477D06C1" w:rsidR="00EF55E3" w:rsidRDefault="00EF55E3" w:rsidP="00EF55E3">
      <w:pPr>
        <w:pStyle w:val="Zkladntext"/>
      </w:pPr>
    </w:p>
    <w:p w14:paraId="227905CA" w14:textId="7FD3D586" w:rsidR="00EF55E3" w:rsidRPr="00EF55E3" w:rsidRDefault="00EF55E3" w:rsidP="00EF55E3">
      <w:pPr>
        <w:pStyle w:val="Zkladntext"/>
        <w:ind w:firstLine="284"/>
      </w:pPr>
      <w:r>
        <w:t>ÚMPS Sdružení je v kontextu České republiky ojedinělé mapové dílo s dlouholetou historií, které je od svého počátku vedeno na stejných principech jako je založena DTM ČR. S přihlédnutím k tomuto faktu je nutné provést konsolidaci dat s dostatečným důrazem na zachování veškerých informací, jež budou předány do DTM ČR jako zdrojová data.</w:t>
      </w:r>
    </w:p>
    <w:p w14:paraId="6CDD985C" w14:textId="6EA77609" w:rsidR="00D746F4" w:rsidRDefault="00D746F4">
      <w:pPr>
        <w:spacing w:before="0"/>
        <w:ind w:firstLine="0"/>
        <w:jc w:val="left"/>
        <w:rPr>
          <w:sz w:val="22"/>
          <w:szCs w:val="22"/>
        </w:rPr>
      </w:pPr>
      <w:r>
        <w:br w:type="page"/>
      </w:r>
    </w:p>
    <w:p w14:paraId="4810729A" w14:textId="4FDF145E" w:rsidR="00F21B96" w:rsidRDefault="00B25C73" w:rsidP="00B25C73">
      <w:pPr>
        <w:pStyle w:val="Nadpis1"/>
      </w:pPr>
      <w:bookmarkStart w:id="31" w:name="_Toc74813375"/>
      <w:r>
        <w:lastRenderedPageBreak/>
        <w:t>Seznam příloh</w:t>
      </w:r>
      <w:bookmarkEnd w:id="31"/>
    </w:p>
    <w:p w14:paraId="565EA11D" w14:textId="0757C8EE" w:rsidR="00445CE5" w:rsidRDefault="00445CE5" w:rsidP="00AC22DA">
      <w:pPr>
        <w:pStyle w:val="Zkladntext"/>
      </w:pPr>
    </w:p>
    <w:p w14:paraId="277D035E" w14:textId="77777777" w:rsidR="00467B99" w:rsidRDefault="00467B99" w:rsidP="00AC22DA">
      <w:pPr>
        <w:pStyle w:val="Zkladntext"/>
      </w:pPr>
      <w:r>
        <w:t>Příloha1_Porovnání_datových_modelů-Objekty_ZPS_DTM.xlsx</w:t>
      </w:r>
    </w:p>
    <w:p w14:paraId="57E5A7C2" w14:textId="77777777" w:rsidR="00467B99" w:rsidRDefault="00467B99" w:rsidP="00AC22DA">
      <w:pPr>
        <w:pStyle w:val="Zkladntext"/>
      </w:pPr>
      <w:r>
        <w:t>Příloha2_Porovnání_datových_modelů-Objekty_ZPS_DTM_9.xlsx</w:t>
      </w:r>
    </w:p>
    <w:p w14:paraId="2061B0B8" w14:textId="77777777" w:rsidR="00467B99" w:rsidRDefault="00467B99" w:rsidP="00AC22DA">
      <w:pPr>
        <w:pStyle w:val="Zkladntext"/>
      </w:pPr>
      <w:r>
        <w:t>Příloha3_Porovnání_datových_modelů-Objekty_k_převedení.xlsx</w:t>
      </w:r>
    </w:p>
    <w:p w14:paraId="5EC54441" w14:textId="77777777" w:rsidR="00467B99" w:rsidRDefault="00467B99" w:rsidP="00AC22DA">
      <w:pPr>
        <w:pStyle w:val="Zkladntext"/>
      </w:pPr>
      <w:r>
        <w:t>Příloha4_Porovnání_datových_modelů-Objekty_k_převedení_9.xlsx</w:t>
      </w:r>
    </w:p>
    <w:p w14:paraId="50D86168" w14:textId="77777777" w:rsidR="00467B99" w:rsidRDefault="00467B99" w:rsidP="00AC22DA">
      <w:pPr>
        <w:pStyle w:val="Zkladntext"/>
      </w:pPr>
      <w:r>
        <w:t>Příloha5_Porovnání_datových_modelů-Objekty_ke_zrušení.xlsx</w:t>
      </w:r>
    </w:p>
    <w:p w14:paraId="181DACEC" w14:textId="77777777" w:rsidR="00467B99" w:rsidRDefault="00467B99" w:rsidP="00AC22DA">
      <w:pPr>
        <w:pStyle w:val="Zkladntext"/>
      </w:pPr>
      <w:r>
        <w:t>Příloha6_Porovnání_datových_modelů-Objekty_ke_zrušení_9.xlsx</w:t>
      </w:r>
    </w:p>
    <w:p w14:paraId="457FA0EB" w14:textId="77777777" w:rsidR="00467B99" w:rsidRDefault="00467B99" w:rsidP="00AC22DA">
      <w:pPr>
        <w:pStyle w:val="Zkladntext"/>
      </w:pPr>
      <w:r>
        <w:t>Příloha7_Porovnání_datových_modelů-Objekty_pasportů.xlsx</w:t>
      </w:r>
    </w:p>
    <w:p w14:paraId="4C4D2047" w14:textId="77777777" w:rsidR="00467B99" w:rsidRDefault="00467B99" w:rsidP="00AC22DA">
      <w:pPr>
        <w:pStyle w:val="Zkladntext"/>
      </w:pPr>
      <w:r>
        <w:t>Příloha8_Porovnání_datových_modelů-Objekty_pasportů_9.xlsx</w:t>
      </w:r>
    </w:p>
    <w:p w14:paraId="36E859E7" w14:textId="296F433F" w:rsidR="00AB2314" w:rsidRDefault="00467B99" w:rsidP="00AC22DA">
      <w:pPr>
        <w:pStyle w:val="Zkladntext"/>
      </w:pPr>
      <w:r>
        <w:t>Příloha9_Porovnání_datových_modelů-Objekty_Přílohy1.xlsx</w:t>
      </w:r>
    </w:p>
    <w:p w14:paraId="6A2A3896" w14:textId="77777777" w:rsidR="00467B99" w:rsidRDefault="00467B99" w:rsidP="00AC22DA">
      <w:pPr>
        <w:pStyle w:val="Zkladntext"/>
      </w:pPr>
      <w:r>
        <w:t>Příloha10_Porovnání_datových_modelů-Objekty_Přílohy1_9.xlsx</w:t>
      </w:r>
    </w:p>
    <w:p w14:paraId="70C9C2A8" w14:textId="77777777" w:rsidR="00467B99" w:rsidRDefault="00467B99" w:rsidP="00AC22DA">
      <w:pPr>
        <w:pStyle w:val="Zkladntext"/>
      </w:pPr>
      <w:r>
        <w:t>Příloha11_ZPS_PCE_Identifikace_Prvků_ZPS_DTM_ČR_příloha3.xlsx</w:t>
      </w:r>
    </w:p>
    <w:p w14:paraId="073DA404" w14:textId="77777777" w:rsidR="00467B99" w:rsidRDefault="00467B99" w:rsidP="00AC22DA">
      <w:pPr>
        <w:pStyle w:val="Zkladntext"/>
      </w:pPr>
      <w:r>
        <w:t>Příloha12_ZPS_PCE_Identifikace_Prvků_ZPS_DTM_ČR_příloha1.xlsx</w:t>
      </w:r>
    </w:p>
    <w:p w14:paraId="62C9E007" w14:textId="77777777" w:rsidR="00467B99" w:rsidRDefault="00467B99" w:rsidP="00AC22DA">
      <w:pPr>
        <w:pStyle w:val="Zkladntext"/>
      </w:pPr>
      <w:r>
        <w:t>Příloha13_Transformační_klíč-Objekty_ZPS_DTM.xlsx</w:t>
      </w:r>
    </w:p>
    <w:p w14:paraId="75A45DAF" w14:textId="77777777" w:rsidR="00467B99" w:rsidRDefault="00467B99" w:rsidP="00AC22DA">
      <w:pPr>
        <w:pStyle w:val="Zkladntext"/>
      </w:pPr>
      <w:r>
        <w:t>Příloha14_Transformační_klíč-Objekty_k převedení.xlsx</w:t>
      </w:r>
    </w:p>
    <w:p w14:paraId="3DAAE70E" w14:textId="77777777" w:rsidR="00467B99" w:rsidRDefault="00467B99" w:rsidP="00AC22DA">
      <w:pPr>
        <w:pStyle w:val="Zkladntext"/>
      </w:pPr>
      <w:r>
        <w:t>Příloha15_Transformační_klíč-Objekty_Přílohy1.xlsx</w:t>
      </w:r>
    </w:p>
    <w:p w14:paraId="606ECDE3" w14:textId="77777777" w:rsidR="00467B99" w:rsidRDefault="00467B99" w:rsidP="00AC22DA">
      <w:pPr>
        <w:pStyle w:val="Zkladntext"/>
      </w:pPr>
      <w:r>
        <w:t>Příloha16_Transformační_klíč-Objekty_ZPS_DTM_9.xlsx</w:t>
      </w:r>
    </w:p>
    <w:p w14:paraId="15DD7A73" w14:textId="77777777" w:rsidR="00467B99" w:rsidRDefault="00467B99" w:rsidP="00AC22DA">
      <w:pPr>
        <w:pStyle w:val="Zkladntext"/>
      </w:pPr>
      <w:r>
        <w:t>Příloha17_Transformační_klíč-Objekty_k převedení_9.xlsx</w:t>
      </w:r>
    </w:p>
    <w:p w14:paraId="6CAF405A" w14:textId="4A8F3F5B" w:rsidR="00467B99" w:rsidRDefault="00467B99" w:rsidP="00AC22DA">
      <w:pPr>
        <w:pStyle w:val="Zkladntext"/>
      </w:pPr>
      <w:r>
        <w:t>Příloha18_Transformační_klíč-Objekty_Přílohy1_9.xlsx</w:t>
      </w:r>
    </w:p>
    <w:p w14:paraId="747E515C" w14:textId="3B9CF116" w:rsidR="001A6184" w:rsidRDefault="001A6184" w:rsidP="00AC22DA">
      <w:pPr>
        <w:pStyle w:val="Zkladntext"/>
      </w:pPr>
      <w:r w:rsidRPr="001A6184">
        <w:t xml:space="preserve">Příloha19_ZPS_PCE_Format </w:t>
      </w:r>
      <w:proofErr w:type="spellStart"/>
      <w:r w:rsidRPr="001A6184">
        <w:t>vymeny</w:t>
      </w:r>
      <w:proofErr w:type="spellEnd"/>
      <w:r w:rsidRPr="001A6184">
        <w:t xml:space="preserve"> dat.doc</w:t>
      </w:r>
    </w:p>
    <w:p w14:paraId="0ED9A7BF" w14:textId="25C6EFE9" w:rsidR="001A6184" w:rsidRDefault="001A6184" w:rsidP="00AC22DA">
      <w:pPr>
        <w:pStyle w:val="Zkladntext"/>
      </w:pPr>
      <w:r w:rsidRPr="001A6184">
        <w:t xml:space="preserve">Příloha20_ZPS_PCE_vzorky </w:t>
      </w:r>
      <w:proofErr w:type="spellStart"/>
      <w:r w:rsidRPr="001A6184">
        <w:t>dat_datový</w:t>
      </w:r>
      <w:proofErr w:type="spellEnd"/>
      <w:r w:rsidRPr="001A6184">
        <w:t xml:space="preserve"> model.xlsx</w:t>
      </w:r>
    </w:p>
    <w:p w14:paraId="3EE26086" w14:textId="77777777" w:rsidR="001A6184" w:rsidRDefault="001A6184" w:rsidP="001A6184">
      <w:pPr>
        <w:pStyle w:val="Zkladntext"/>
      </w:pPr>
      <w:r>
        <w:t>Příloha21_vzorek_dat_Holice.xml</w:t>
      </w:r>
    </w:p>
    <w:p w14:paraId="0D9DD2CB" w14:textId="77777777" w:rsidR="001A6184" w:rsidRDefault="001A6184" w:rsidP="001A6184">
      <w:pPr>
        <w:pStyle w:val="Zkladntext"/>
      </w:pPr>
      <w:r>
        <w:t>Příloha22_vzorek_dat_Zderaz_Bor_Nove_hrady.xml</w:t>
      </w:r>
    </w:p>
    <w:p w14:paraId="0DF2EDE4" w14:textId="133707E9" w:rsidR="001A6184" w:rsidRDefault="001A6184" w:rsidP="00AC22DA">
      <w:pPr>
        <w:pStyle w:val="Zkladntext"/>
      </w:pPr>
      <w:r>
        <w:t>Příloha23_vzorek_atributy_ZAKAZKA.xml</w:t>
      </w:r>
    </w:p>
    <w:sectPr w:rsidR="001A6184" w:rsidSect="00A7192B">
      <w:footnotePr>
        <w:numRestart w:val="eachPage"/>
      </w:footnotePr>
      <w:pgSz w:w="11907" w:h="16840" w:code="9"/>
      <w:pgMar w:top="1418" w:right="1134" w:bottom="1418" w:left="1418" w:header="709" w:footer="448" w:gutter="0"/>
      <w:pgNumType w:fmt="numberInDash"/>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09C9D" w14:textId="77777777" w:rsidR="00314104" w:rsidRDefault="00314104" w:rsidP="00FC3A78">
      <w:r>
        <w:separator/>
      </w:r>
    </w:p>
  </w:endnote>
  <w:endnote w:type="continuationSeparator" w:id="0">
    <w:p w14:paraId="7CA01A34" w14:textId="77777777" w:rsidR="00314104" w:rsidRDefault="00314104" w:rsidP="00FC3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2AFF" w:usb1="4000ACFF" w:usb2="00000009" w:usb3="00000000" w:csb0="000001FF" w:csb1="00000000"/>
  </w:font>
  <w:font w:name="Cambria">
    <w:panose1 w:val="02040503050406030204"/>
    <w:charset w:val="EE"/>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9E387" w14:textId="77777777" w:rsidR="0005103A" w:rsidRDefault="0005103A" w:rsidP="00567E4C">
    <w:pPr>
      <w:pStyle w:val="Zpat"/>
      <w:tabs>
        <w:tab w:val="clear" w:pos="8640"/>
        <w:tab w:val="right" w:pos="9356"/>
      </w:tabs>
      <w:ind w:firstLine="0"/>
      <w:jc w:val="right"/>
    </w:pPr>
    <w:r>
      <w:rPr>
        <w:noProof/>
      </w:rPr>
      <mc:AlternateContent>
        <mc:Choice Requires="wps">
          <w:drawing>
            <wp:anchor distT="0" distB="0" distL="114300" distR="114300" simplePos="0" relativeHeight="251660288" behindDoc="0" locked="0" layoutInCell="1" allowOverlap="1" wp14:anchorId="482894FC" wp14:editId="57E8667B">
              <wp:simplePos x="0" y="0"/>
              <wp:positionH relativeFrom="column">
                <wp:posOffset>17145</wp:posOffset>
              </wp:positionH>
              <wp:positionV relativeFrom="paragraph">
                <wp:posOffset>21590</wp:posOffset>
              </wp:positionV>
              <wp:extent cx="5981700" cy="0"/>
              <wp:effectExtent l="7620" t="12065" r="11430" b="6985"/>
              <wp:wrapTopAndBottom/>
              <wp:docPr id="8"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E9F4D8" id="Line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7pt" to="472.3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">
              <w10:wrap type="topAndBottom"/>
            </v:line>
          </w:pict>
        </mc:Fallback>
      </mc:AlternateContent>
    </w:r>
    <w:r>
      <w:rPr>
        <w:noProof/>
      </w:rPr>
      <w:drawing>
        <wp:inline distT="0" distB="0" distL="0" distR="0" wp14:anchorId="09B05BD9" wp14:editId="4DC03B2B">
          <wp:extent cx="723900" cy="190500"/>
          <wp:effectExtent l="0" t="0" r="0" b="0"/>
          <wp:docPr id="25" name="obrázek 3" descr="Geovap-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Geovap-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19050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ACD7C" w14:textId="77777777" w:rsidR="0005103A" w:rsidRDefault="0005103A" w:rsidP="00FC3A78">
    <w:pPr>
      <w:pStyle w:val="Zpat"/>
    </w:pPr>
  </w:p>
  <w:p w14:paraId="4F29D2FB" w14:textId="77777777" w:rsidR="0005103A" w:rsidRDefault="0005103A" w:rsidP="00FC3A78">
    <w:r>
      <w:rPr>
        <w:noProof/>
      </w:rPr>
      <mc:AlternateContent>
        <mc:Choice Requires="wps">
          <w:drawing>
            <wp:anchor distT="0" distB="0" distL="114300" distR="114300" simplePos="0" relativeHeight="251655168" behindDoc="0" locked="0" layoutInCell="1" allowOverlap="1" wp14:anchorId="62AAC852" wp14:editId="4CD3DA9D">
              <wp:simplePos x="0" y="0"/>
              <wp:positionH relativeFrom="column">
                <wp:posOffset>-48895</wp:posOffset>
              </wp:positionH>
              <wp:positionV relativeFrom="paragraph">
                <wp:posOffset>158750</wp:posOffset>
              </wp:positionV>
              <wp:extent cx="5981700" cy="0"/>
              <wp:effectExtent l="8255" t="6350" r="10795" b="12700"/>
              <wp:wrapTopAndBottom/>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A70BCE" id="Line 2"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2.5pt" to="467.1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">
              <w10:wrap type="topAndBottom"/>
            </v:line>
          </w:pict>
        </mc:Fallback>
      </mc:AlternateConten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rPr>
        <w:noProof/>
      </w:rPr>
      <w:drawing>
        <wp:inline distT="0" distB="0" distL="0" distR="0" wp14:anchorId="7676974B" wp14:editId="3E97056B">
          <wp:extent cx="723900" cy="190500"/>
          <wp:effectExtent l="0" t="0" r="0" b="0"/>
          <wp:docPr id="26" name="obrázek 4" descr="Geovap-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Geovap-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19050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9CA7B" w14:textId="25CF30E0" w:rsidR="0005103A" w:rsidRPr="00235AA5" w:rsidRDefault="0005103A" w:rsidP="0020581F">
    <w:pPr>
      <w:pStyle w:val="Zpat"/>
      <w:tabs>
        <w:tab w:val="clear" w:pos="4320"/>
        <w:tab w:val="clear" w:pos="8640"/>
        <w:tab w:val="center" w:pos="4820"/>
        <w:tab w:val="right" w:pos="9356"/>
      </w:tabs>
      <w:ind w:firstLine="0"/>
      <w:jc w:val="center"/>
      <w:rPr>
        <w:rStyle w:val="slostrnky"/>
        <w:rFonts w:cs="Arial"/>
        <w:sz w:val="16"/>
      </w:rPr>
    </w:pPr>
    <w:r w:rsidRPr="005806BA">
      <w:rPr>
        <w:rStyle w:val="slostrnky"/>
        <w:rFonts w:cs="Arial"/>
        <w:b w:val="0"/>
        <w:sz w:val="16"/>
      </w:rPr>
      <w:fldChar w:fldCharType="begin"/>
    </w:r>
    <w:r w:rsidRPr="005806BA">
      <w:rPr>
        <w:rStyle w:val="slostrnky"/>
        <w:rFonts w:cs="Arial"/>
        <w:b w:val="0"/>
        <w:sz w:val="16"/>
      </w:rPr>
      <w:instrText xml:space="preserve">PAGE  </w:instrText>
    </w:r>
    <w:r w:rsidRPr="005806BA">
      <w:rPr>
        <w:rStyle w:val="slostrnky"/>
        <w:rFonts w:cs="Arial"/>
        <w:b w:val="0"/>
        <w:sz w:val="16"/>
      </w:rPr>
      <w:fldChar w:fldCharType="separate"/>
    </w:r>
    <w:r w:rsidR="009711CB">
      <w:rPr>
        <w:rStyle w:val="slostrnky"/>
        <w:rFonts w:cs="Arial"/>
        <w:b w:val="0"/>
        <w:noProof/>
        <w:sz w:val="16"/>
      </w:rPr>
      <w:t>24</w:t>
    </w:r>
    <w:r w:rsidRPr="005806BA">
      <w:rPr>
        <w:rStyle w:val="slostrnky"/>
        <w:rFonts w:cs="Arial"/>
        <w:b w:val="0"/>
        <w:sz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87DE1" w14:textId="69FCBA89" w:rsidR="0005103A" w:rsidRPr="00235AA5" w:rsidRDefault="0005103A" w:rsidP="00A7192B">
    <w:pPr>
      <w:pStyle w:val="Zpat"/>
      <w:tabs>
        <w:tab w:val="clear" w:pos="4320"/>
        <w:tab w:val="clear" w:pos="8640"/>
        <w:tab w:val="center" w:pos="4820"/>
        <w:tab w:val="left" w:pos="9356"/>
      </w:tabs>
      <w:ind w:firstLine="0"/>
      <w:jc w:val="center"/>
      <w:rPr>
        <w:b/>
        <w:sz w:val="16"/>
      </w:rPr>
    </w:pPr>
    <w:r w:rsidRPr="005806BA">
      <w:rPr>
        <w:rStyle w:val="slostrnky"/>
        <w:rFonts w:cs="Arial"/>
        <w:b w:val="0"/>
        <w:sz w:val="16"/>
      </w:rPr>
      <w:fldChar w:fldCharType="begin"/>
    </w:r>
    <w:r w:rsidRPr="005806BA">
      <w:rPr>
        <w:rStyle w:val="slostrnky"/>
        <w:rFonts w:cs="Arial"/>
        <w:b w:val="0"/>
        <w:sz w:val="16"/>
      </w:rPr>
      <w:instrText xml:space="preserve">PAGE  </w:instrText>
    </w:r>
    <w:r w:rsidRPr="005806BA">
      <w:rPr>
        <w:rStyle w:val="slostrnky"/>
        <w:rFonts w:cs="Arial"/>
        <w:b w:val="0"/>
        <w:sz w:val="16"/>
      </w:rPr>
      <w:fldChar w:fldCharType="separate"/>
    </w:r>
    <w:r w:rsidR="00306F21">
      <w:rPr>
        <w:rStyle w:val="slostrnky"/>
        <w:rFonts w:cs="Arial"/>
        <w:b w:val="0"/>
        <w:noProof/>
        <w:sz w:val="16"/>
      </w:rPr>
      <w:t>39</w:t>
    </w:r>
    <w:r w:rsidRPr="005806BA">
      <w:rPr>
        <w:rStyle w:val="slostrnky"/>
        <w:rFonts w:cs="Arial"/>
        <w:b w:val="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FBCDE" w14:textId="77777777" w:rsidR="00314104" w:rsidRDefault="00314104" w:rsidP="00FC3A78">
      <w:r>
        <w:separator/>
      </w:r>
    </w:p>
  </w:footnote>
  <w:footnote w:type="continuationSeparator" w:id="0">
    <w:p w14:paraId="1ED447EE" w14:textId="77777777" w:rsidR="00314104" w:rsidRDefault="00314104" w:rsidP="00FC3A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80748" w14:textId="08BBD379" w:rsidR="00654BF2" w:rsidRPr="00A97E1D" w:rsidRDefault="00A7192B" w:rsidP="00654BF2">
    <w:pPr>
      <w:pStyle w:val="Zhlav"/>
      <w:tabs>
        <w:tab w:val="right" w:pos="9356"/>
      </w:tabs>
      <w:spacing w:before="0"/>
      <w:jc w:val="right"/>
      <w:rPr>
        <w:i/>
        <w:iCs/>
        <w:color w:val="A6A6A6" w:themeColor="background1" w:themeShade="A6"/>
        <w:sz w:val="16"/>
        <w:szCs w:val="16"/>
      </w:rPr>
    </w:pPr>
    <w:r>
      <w:rPr>
        <w:noProof/>
      </w:rPr>
      <w:drawing>
        <wp:anchor distT="0" distB="0" distL="114300" distR="114300" simplePos="0" relativeHeight="251661312" behindDoc="0" locked="0" layoutInCell="1" allowOverlap="1" wp14:anchorId="28AC72C5" wp14:editId="526A4683">
          <wp:simplePos x="0" y="0"/>
          <wp:positionH relativeFrom="column">
            <wp:posOffset>-14605</wp:posOffset>
          </wp:positionH>
          <wp:positionV relativeFrom="paragraph">
            <wp:posOffset>6985</wp:posOffset>
          </wp:positionV>
          <wp:extent cx="723900" cy="190500"/>
          <wp:effectExtent l="0" t="0" r="0" b="0"/>
          <wp:wrapNone/>
          <wp:docPr id="9" name="obrázek 5" descr="Geovap-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Geovap-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190500"/>
                  </a:xfrm>
                  <a:prstGeom prst="rect">
                    <a:avLst/>
                  </a:prstGeom>
                  <a:noFill/>
                  <a:ln>
                    <a:noFill/>
                  </a:ln>
                </pic:spPr>
              </pic:pic>
            </a:graphicData>
          </a:graphic>
        </wp:anchor>
      </w:drawing>
    </w:r>
    <w:r w:rsidR="00654BF2" w:rsidRPr="00B464ED">
      <w:rPr>
        <w:sz w:val="16"/>
        <w:szCs w:val="16"/>
      </w:rPr>
      <w:t xml:space="preserve">                                     </w:t>
    </w:r>
    <w:r w:rsidR="00654BF2" w:rsidRPr="00A97E1D">
      <w:rPr>
        <w:i/>
        <w:iCs/>
        <w:color w:val="A6A6A6" w:themeColor="background1" w:themeShade="A6"/>
        <w:sz w:val="16"/>
        <w:szCs w:val="16"/>
      </w:rPr>
      <w:t>„Dokumentace pro zajištění transformace a konsolidace stávajících dat</w:t>
    </w:r>
  </w:p>
  <w:p w14:paraId="358C227C" w14:textId="575F8782" w:rsidR="00654BF2" w:rsidRPr="00A97E1D" w:rsidRDefault="00654BF2" w:rsidP="00654BF2">
    <w:pPr>
      <w:pStyle w:val="Zhlav"/>
      <w:tabs>
        <w:tab w:val="right" w:pos="9356"/>
      </w:tabs>
      <w:spacing w:before="0"/>
      <w:jc w:val="right"/>
      <w:rPr>
        <w:i/>
        <w:iCs/>
        <w:color w:val="A6A6A6" w:themeColor="background1" w:themeShade="A6"/>
        <w:sz w:val="16"/>
        <w:szCs w:val="16"/>
      </w:rPr>
    </w:pPr>
    <w:r w:rsidRPr="00A97E1D">
      <w:rPr>
        <w:i/>
        <w:iCs/>
        <w:color w:val="A6A6A6" w:themeColor="background1" w:themeShade="A6"/>
        <w:sz w:val="16"/>
        <w:szCs w:val="16"/>
      </w:rPr>
      <w:t>z datového skladu správců sítí pro DTM kraje vedené v Jednotném výměnném formátu“</w:t>
    </w:r>
  </w:p>
  <w:p w14:paraId="4B15B276" w14:textId="75D09D46" w:rsidR="0005103A" w:rsidRPr="005806BA" w:rsidRDefault="0005103A" w:rsidP="00FC3A7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24D10" w14:textId="75BE6E22" w:rsidR="00654BF2" w:rsidRPr="00A97E1D" w:rsidRDefault="0005103A" w:rsidP="00654BF2">
    <w:pPr>
      <w:pStyle w:val="Zhlav"/>
      <w:tabs>
        <w:tab w:val="right" w:pos="9356"/>
      </w:tabs>
      <w:spacing w:before="0"/>
      <w:jc w:val="right"/>
      <w:rPr>
        <w:i/>
        <w:iCs/>
        <w:color w:val="A6A6A6" w:themeColor="background1" w:themeShade="A6"/>
        <w:sz w:val="16"/>
        <w:szCs w:val="16"/>
      </w:rPr>
    </w:pPr>
    <w:r w:rsidRPr="00B464ED">
      <w:rPr>
        <w:sz w:val="16"/>
        <w:szCs w:val="16"/>
      </w:rPr>
      <w:tab/>
    </w:r>
    <w:r w:rsidR="00A7192B" w:rsidRPr="00A97E1D">
      <w:rPr>
        <w:i/>
        <w:iCs/>
        <w:noProof/>
        <w:color w:val="A6A6A6" w:themeColor="background1" w:themeShade="A6"/>
      </w:rPr>
      <w:drawing>
        <wp:anchor distT="0" distB="0" distL="114300" distR="114300" simplePos="0" relativeHeight="251663360" behindDoc="0" locked="0" layoutInCell="1" allowOverlap="1" wp14:anchorId="5B062174" wp14:editId="153E36BC">
          <wp:simplePos x="0" y="0"/>
          <wp:positionH relativeFrom="column">
            <wp:posOffset>0</wp:posOffset>
          </wp:positionH>
          <wp:positionV relativeFrom="paragraph">
            <wp:posOffset>-635</wp:posOffset>
          </wp:positionV>
          <wp:extent cx="723900" cy="190500"/>
          <wp:effectExtent l="0" t="0" r="0" b="0"/>
          <wp:wrapNone/>
          <wp:docPr id="2" name="obrázek 5" descr="Geovap-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Geovap-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190500"/>
                  </a:xfrm>
                  <a:prstGeom prst="rect">
                    <a:avLst/>
                  </a:prstGeom>
                  <a:noFill/>
                  <a:ln>
                    <a:noFill/>
                  </a:ln>
                </pic:spPr>
              </pic:pic>
            </a:graphicData>
          </a:graphic>
        </wp:anchor>
      </w:drawing>
    </w:r>
    <w:r w:rsidR="00654BF2" w:rsidRPr="00A97E1D">
      <w:rPr>
        <w:i/>
        <w:iCs/>
        <w:color w:val="A6A6A6" w:themeColor="background1" w:themeShade="A6"/>
        <w:sz w:val="16"/>
        <w:szCs w:val="16"/>
      </w:rPr>
      <w:t xml:space="preserve">                                     „Dokumentace pro zajištění transformace a konsolidace stávajících dat</w:t>
    </w:r>
  </w:p>
  <w:p w14:paraId="4437FFFD" w14:textId="378D42B6" w:rsidR="0005103A" w:rsidRPr="00A97E1D" w:rsidRDefault="00654BF2" w:rsidP="00654BF2">
    <w:pPr>
      <w:pStyle w:val="Zhlav"/>
      <w:tabs>
        <w:tab w:val="right" w:pos="9356"/>
      </w:tabs>
      <w:spacing w:before="0"/>
      <w:jc w:val="right"/>
      <w:rPr>
        <w:i/>
        <w:iCs/>
        <w:color w:val="A6A6A6" w:themeColor="background1" w:themeShade="A6"/>
        <w:sz w:val="16"/>
        <w:szCs w:val="16"/>
      </w:rPr>
    </w:pPr>
    <w:r w:rsidRPr="00A97E1D">
      <w:rPr>
        <w:i/>
        <w:iCs/>
        <w:color w:val="A6A6A6" w:themeColor="background1" w:themeShade="A6"/>
        <w:sz w:val="16"/>
        <w:szCs w:val="16"/>
      </w:rPr>
      <w:t>z datového skladu správců sítí pro DTM kraje vedené v Jednotném výměnném formátu“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A2BE517"/>
    <w:multiLevelType w:val="hybridMultilevel"/>
    <w:tmpl w:val="1DBB330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613920"/>
    <w:multiLevelType w:val="hybridMultilevel"/>
    <w:tmpl w:val="858020AE"/>
    <w:lvl w:ilvl="0" w:tplc="8D6279B0">
      <w:numFmt w:val="bullet"/>
      <w:lvlText w:val="-"/>
      <w:lvlJc w:val="left"/>
      <w:pPr>
        <w:ind w:left="1222" w:hanging="360"/>
      </w:pPr>
      <w:rPr>
        <w:rFonts w:ascii="Arial" w:eastAsia="Times New Roman" w:hAnsi="Arial" w:cs="Arial" w:hint="default"/>
      </w:rPr>
    </w:lvl>
    <w:lvl w:ilvl="1" w:tplc="04050003">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2" w15:restartNumberingAfterBreak="0">
    <w:nsid w:val="0A756C64"/>
    <w:multiLevelType w:val="hybridMultilevel"/>
    <w:tmpl w:val="F1D63EF0"/>
    <w:lvl w:ilvl="0" w:tplc="F342C380">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322B08"/>
    <w:multiLevelType w:val="hybridMultilevel"/>
    <w:tmpl w:val="18E20A7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 w15:restartNumberingAfterBreak="0">
    <w:nsid w:val="137D6675"/>
    <w:multiLevelType w:val="hybridMultilevel"/>
    <w:tmpl w:val="C5E43A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5141D78"/>
    <w:multiLevelType w:val="hybridMultilevel"/>
    <w:tmpl w:val="9BC2CDD8"/>
    <w:lvl w:ilvl="0" w:tplc="8D6279B0">
      <w:numFmt w:val="bullet"/>
      <w:lvlText w:val="-"/>
      <w:lvlJc w:val="left"/>
      <w:pPr>
        <w:ind w:left="1004" w:hanging="360"/>
      </w:pPr>
      <w:rPr>
        <w:rFonts w:ascii="Arial" w:eastAsia="Times New Roman" w:hAnsi="Arial" w:cs="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15:restartNumberingAfterBreak="0">
    <w:nsid w:val="2C612DDB"/>
    <w:multiLevelType w:val="hybridMultilevel"/>
    <w:tmpl w:val="D116DB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E2C7739"/>
    <w:multiLevelType w:val="hybridMultilevel"/>
    <w:tmpl w:val="22DEFD3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15:restartNumberingAfterBreak="0">
    <w:nsid w:val="305B580C"/>
    <w:multiLevelType w:val="hybridMultilevel"/>
    <w:tmpl w:val="36745A54"/>
    <w:lvl w:ilvl="0" w:tplc="6DB06EB2">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30880775"/>
    <w:multiLevelType w:val="multilevel"/>
    <w:tmpl w:val="035A020C"/>
    <w:lvl w:ilvl="0">
      <w:start w:val="1"/>
      <w:numFmt w:val="decimal"/>
      <w:pStyle w:val="Nadpis1"/>
      <w:lvlText w:val="%1"/>
      <w:lvlJc w:val="left"/>
      <w:pPr>
        <w:tabs>
          <w:tab w:val="num" w:pos="432"/>
        </w:tabs>
        <w:ind w:left="432" w:hanging="432"/>
      </w:pPr>
      <w:rPr>
        <w:rFonts w:cs="Times New Roman" w:hint="default"/>
      </w:rPr>
    </w:lvl>
    <w:lvl w:ilvl="1">
      <w:start w:val="1"/>
      <w:numFmt w:val="decimal"/>
      <w:pStyle w:val="Nadpis2"/>
      <w:lvlText w:val="%1.%2"/>
      <w:lvlJc w:val="left"/>
      <w:pPr>
        <w:tabs>
          <w:tab w:val="num" w:pos="1144"/>
        </w:tabs>
        <w:ind w:left="1144" w:hanging="576"/>
      </w:pPr>
      <w:rPr>
        <w:rFonts w:cs="Times New Roman" w:hint="default"/>
      </w:rPr>
    </w:lvl>
    <w:lvl w:ilvl="2">
      <w:start w:val="1"/>
      <w:numFmt w:val="decimal"/>
      <w:pStyle w:val="Nadpis3"/>
      <w:lvlText w:val="%1.%2.%3"/>
      <w:lvlJc w:val="left"/>
      <w:pPr>
        <w:tabs>
          <w:tab w:val="num" w:pos="720"/>
        </w:tabs>
        <w:ind w:left="720" w:hanging="720"/>
      </w:pPr>
      <w:rPr>
        <w:rFonts w:ascii="Arial" w:hAnsi="Arial" w:cs="Times New Roman" w:hint="default"/>
        <w:b/>
        <w:i w:val="0"/>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32702B54"/>
    <w:multiLevelType w:val="hybridMultilevel"/>
    <w:tmpl w:val="75B2D25C"/>
    <w:lvl w:ilvl="0" w:tplc="F34075AA">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15:restartNumberingAfterBreak="0">
    <w:nsid w:val="33546644"/>
    <w:multiLevelType w:val="hybridMultilevel"/>
    <w:tmpl w:val="34284D62"/>
    <w:lvl w:ilvl="0" w:tplc="E3781D74">
      <w:numFmt w:val="bullet"/>
      <w:lvlText w:val="-"/>
      <w:lvlJc w:val="left"/>
      <w:pPr>
        <w:ind w:left="786" w:hanging="360"/>
      </w:pPr>
      <w:rPr>
        <w:rFonts w:ascii="Arial" w:eastAsia="Times New Roman"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2" w15:restartNumberingAfterBreak="0">
    <w:nsid w:val="39F64CA6"/>
    <w:multiLevelType w:val="hybridMultilevel"/>
    <w:tmpl w:val="61EC3A90"/>
    <w:lvl w:ilvl="0" w:tplc="8D6279B0">
      <w:numFmt w:val="bullet"/>
      <w:lvlText w:val="-"/>
      <w:lvlJc w:val="left"/>
      <w:pPr>
        <w:ind w:left="1070" w:hanging="360"/>
      </w:pPr>
      <w:rPr>
        <w:rFonts w:ascii="Arial" w:eastAsia="Times New Roman" w:hAnsi="Arial" w:cs="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3" w15:restartNumberingAfterBreak="0">
    <w:nsid w:val="3CAA0C41"/>
    <w:multiLevelType w:val="multilevel"/>
    <w:tmpl w:val="1C52F0E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0D90768"/>
    <w:multiLevelType w:val="hybridMultilevel"/>
    <w:tmpl w:val="91B0BA1A"/>
    <w:lvl w:ilvl="0" w:tplc="B4162A06">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42B42941"/>
    <w:multiLevelType w:val="hybridMultilevel"/>
    <w:tmpl w:val="8D72CA38"/>
    <w:lvl w:ilvl="0" w:tplc="569C2B68">
      <w:start w:val="1"/>
      <w:numFmt w:val="decimal"/>
      <w:pStyle w:val="slovanodstavec"/>
      <w:lvlText w:val="%1."/>
      <w:lvlJc w:val="left"/>
      <w:pPr>
        <w:ind w:left="792" w:hanging="360"/>
      </w:pPr>
      <w:rPr>
        <w:rFonts w:cs="Times New Roman"/>
      </w:rPr>
    </w:lvl>
    <w:lvl w:ilvl="1" w:tplc="04050019" w:tentative="1">
      <w:start w:val="1"/>
      <w:numFmt w:val="lowerLetter"/>
      <w:lvlText w:val="%2."/>
      <w:lvlJc w:val="left"/>
      <w:pPr>
        <w:ind w:left="1512" w:hanging="360"/>
      </w:pPr>
      <w:rPr>
        <w:rFonts w:cs="Times New Roman"/>
      </w:rPr>
    </w:lvl>
    <w:lvl w:ilvl="2" w:tplc="0405001B" w:tentative="1">
      <w:start w:val="1"/>
      <w:numFmt w:val="lowerRoman"/>
      <w:lvlText w:val="%3."/>
      <w:lvlJc w:val="right"/>
      <w:pPr>
        <w:ind w:left="2232" w:hanging="180"/>
      </w:pPr>
      <w:rPr>
        <w:rFonts w:cs="Times New Roman"/>
      </w:rPr>
    </w:lvl>
    <w:lvl w:ilvl="3" w:tplc="0405000F" w:tentative="1">
      <w:start w:val="1"/>
      <w:numFmt w:val="decimal"/>
      <w:lvlText w:val="%4."/>
      <w:lvlJc w:val="left"/>
      <w:pPr>
        <w:ind w:left="2952" w:hanging="360"/>
      </w:pPr>
      <w:rPr>
        <w:rFonts w:cs="Times New Roman"/>
      </w:rPr>
    </w:lvl>
    <w:lvl w:ilvl="4" w:tplc="04050019" w:tentative="1">
      <w:start w:val="1"/>
      <w:numFmt w:val="lowerLetter"/>
      <w:lvlText w:val="%5."/>
      <w:lvlJc w:val="left"/>
      <w:pPr>
        <w:ind w:left="3672" w:hanging="360"/>
      </w:pPr>
      <w:rPr>
        <w:rFonts w:cs="Times New Roman"/>
      </w:rPr>
    </w:lvl>
    <w:lvl w:ilvl="5" w:tplc="0405001B" w:tentative="1">
      <w:start w:val="1"/>
      <w:numFmt w:val="lowerRoman"/>
      <w:lvlText w:val="%6."/>
      <w:lvlJc w:val="right"/>
      <w:pPr>
        <w:ind w:left="4392" w:hanging="180"/>
      </w:pPr>
      <w:rPr>
        <w:rFonts w:cs="Times New Roman"/>
      </w:rPr>
    </w:lvl>
    <w:lvl w:ilvl="6" w:tplc="0405000F" w:tentative="1">
      <w:start w:val="1"/>
      <w:numFmt w:val="decimal"/>
      <w:lvlText w:val="%7."/>
      <w:lvlJc w:val="left"/>
      <w:pPr>
        <w:ind w:left="5112" w:hanging="360"/>
      </w:pPr>
      <w:rPr>
        <w:rFonts w:cs="Times New Roman"/>
      </w:rPr>
    </w:lvl>
    <w:lvl w:ilvl="7" w:tplc="04050019" w:tentative="1">
      <w:start w:val="1"/>
      <w:numFmt w:val="lowerLetter"/>
      <w:lvlText w:val="%8."/>
      <w:lvlJc w:val="left"/>
      <w:pPr>
        <w:ind w:left="5832" w:hanging="360"/>
      </w:pPr>
      <w:rPr>
        <w:rFonts w:cs="Times New Roman"/>
      </w:rPr>
    </w:lvl>
    <w:lvl w:ilvl="8" w:tplc="0405001B" w:tentative="1">
      <w:start w:val="1"/>
      <w:numFmt w:val="lowerRoman"/>
      <w:lvlText w:val="%9."/>
      <w:lvlJc w:val="right"/>
      <w:pPr>
        <w:ind w:left="6552" w:hanging="180"/>
      </w:pPr>
      <w:rPr>
        <w:rFonts w:cs="Times New Roman"/>
      </w:rPr>
    </w:lvl>
  </w:abstractNum>
  <w:abstractNum w:abstractNumId="16" w15:restartNumberingAfterBreak="0">
    <w:nsid w:val="4D822AAD"/>
    <w:multiLevelType w:val="hybridMultilevel"/>
    <w:tmpl w:val="D6D659BC"/>
    <w:lvl w:ilvl="0" w:tplc="0CC8B8CA">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7" w15:restartNumberingAfterBreak="0">
    <w:nsid w:val="4E5314C2"/>
    <w:multiLevelType w:val="hybridMultilevel"/>
    <w:tmpl w:val="7C4E525A"/>
    <w:lvl w:ilvl="0" w:tplc="04DE35A6">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543837B4"/>
    <w:multiLevelType w:val="hybridMultilevel"/>
    <w:tmpl w:val="C8DE93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74D5EED"/>
    <w:multiLevelType w:val="hybridMultilevel"/>
    <w:tmpl w:val="E5B60DA0"/>
    <w:lvl w:ilvl="0" w:tplc="8D6279B0">
      <w:numFmt w:val="bullet"/>
      <w:lvlText w:val="-"/>
      <w:lvlJc w:val="left"/>
      <w:pPr>
        <w:ind w:left="786" w:hanging="360"/>
      </w:pPr>
      <w:rPr>
        <w:rFonts w:ascii="Arial" w:eastAsia="Times New Roman" w:hAnsi="Arial" w:cs="Arial"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61037996"/>
    <w:multiLevelType w:val="hybridMultilevel"/>
    <w:tmpl w:val="3000C92A"/>
    <w:lvl w:ilvl="0" w:tplc="64EE7C2C">
      <w:start w:val="1"/>
      <w:numFmt w:val="decimal"/>
      <w:lvlText w:val="%1."/>
      <w:lvlJc w:val="left"/>
      <w:pPr>
        <w:ind w:left="915" w:hanging="55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67D1E3C"/>
    <w:multiLevelType w:val="hybridMultilevel"/>
    <w:tmpl w:val="13F028C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6FD92407"/>
    <w:multiLevelType w:val="hybridMultilevel"/>
    <w:tmpl w:val="7CB83708"/>
    <w:lvl w:ilvl="0" w:tplc="72BAC7A4">
      <w:start w:val="1"/>
      <w:numFmt w:val="bullet"/>
      <w:lvlText w:val="-"/>
      <w:lvlJc w:val="left"/>
      <w:pPr>
        <w:ind w:left="644" w:hanging="360"/>
      </w:pPr>
      <w:rPr>
        <w:rFonts w:ascii="Arial" w:eastAsia="Times New Roman" w:hAnsi="Arial" w:cs="Aria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3" w15:restartNumberingAfterBreak="0">
    <w:nsid w:val="76A67E8F"/>
    <w:multiLevelType w:val="hybridMultilevel"/>
    <w:tmpl w:val="51407828"/>
    <w:lvl w:ilvl="0" w:tplc="210C54FE">
      <w:start w:val="1"/>
      <w:numFmt w:val="decimal"/>
      <w:lvlText w:val="%1."/>
      <w:lvlJc w:val="left"/>
      <w:pPr>
        <w:ind w:left="644" w:hanging="360"/>
      </w:pPr>
      <w:rPr>
        <w:rFonts w:hint="default"/>
        <w:b w:val="0"/>
        <w:bCs w:val="0"/>
        <w:i w:val="0"/>
        <w:iCs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77803447"/>
    <w:multiLevelType w:val="multilevel"/>
    <w:tmpl w:val="22D0F780"/>
    <w:styleLink w:val="StylSodrkami"/>
    <w:lvl w:ilvl="0">
      <w:start w:val="1"/>
      <w:numFmt w:val="bullet"/>
      <w:lvlText w:val=""/>
      <w:lvlJc w:val="left"/>
      <w:pPr>
        <w:tabs>
          <w:tab w:val="num" w:pos="1004"/>
        </w:tabs>
        <w:ind w:left="1004" w:hanging="360"/>
      </w:pPr>
      <w:rPr>
        <w:rFonts w:ascii="Symbol" w:hAnsi="Symbol" w:hint="default"/>
        <w:sz w:val="24"/>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5" w15:restartNumberingAfterBreak="0">
    <w:nsid w:val="7D4C22DD"/>
    <w:multiLevelType w:val="hybridMultilevel"/>
    <w:tmpl w:val="7CB8FAB8"/>
    <w:lvl w:ilvl="0" w:tplc="04050003">
      <w:start w:val="1"/>
      <w:numFmt w:val="bullet"/>
      <w:lvlText w:val="o"/>
      <w:lvlJc w:val="left"/>
      <w:pPr>
        <w:ind w:left="720" w:hanging="360"/>
      </w:pPr>
      <w:rPr>
        <w:rFonts w:ascii="Courier New" w:hAnsi="Courier New" w:cs="Courier New"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9"/>
  </w:num>
  <w:num w:numId="2">
    <w:abstractNumId w:val="24"/>
  </w:num>
  <w:num w:numId="3">
    <w:abstractNumId w:val="15"/>
  </w:num>
  <w:num w:numId="4">
    <w:abstractNumId w:val="11"/>
  </w:num>
  <w:num w:numId="5">
    <w:abstractNumId w:val="14"/>
  </w:num>
  <w:num w:numId="6">
    <w:abstractNumId w:val="22"/>
  </w:num>
  <w:num w:numId="7">
    <w:abstractNumId w:val="19"/>
  </w:num>
  <w:num w:numId="8">
    <w:abstractNumId w:val="20"/>
  </w:num>
  <w:num w:numId="9">
    <w:abstractNumId w:val="8"/>
  </w:num>
  <w:num w:numId="10">
    <w:abstractNumId w:val="23"/>
  </w:num>
  <w:num w:numId="11">
    <w:abstractNumId w:val="17"/>
  </w:num>
  <w:num w:numId="12">
    <w:abstractNumId w:val="9"/>
  </w:num>
  <w:num w:numId="13">
    <w:abstractNumId w:val="16"/>
  </w:num>
  <w:num w:numId="14">
    <w:abstractNumId w:val="10"/>
  </w:num>
  <w:num w:numId="15">
    <w:abstractNumId w:val="1"/>
  </w:num>
  <w:num w:numId="16">
    <w:abstractNumId w:val="21"/>
  </w:num>
  <w:num w:numId="17">
    <w:abstractNumId w:val="7"/>
  </w:num>
  <w:num w:numId="18">
    <w:abstractNumId w:val="18"/>
  </w:num>
  <w:num w:numId="19">
    <w:abstractNumId w:val="6"/>
  </w:num>
  <w:num w:numId="20">
    <w:abstractNumId w:val="0"/>
  </w:num>
  <w:num w:numId="21">
    <w:abstractNumId w:val="9"/>
  </w:num>
  <w:num w:numId="2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5"/>
  </w:num>
  <w:num w:numId="25">
    <w:abstractNumId w:val="9"/>
  </w:num>
  <w:num w:numId="26">
    <w:abstractNumId w:val="9"/>
  </w:num>
  <w:num w:numId="27">
    <w:abstractNumId w:val="2"/>
  </w:num>
  <w:num w:numId="28">
    <w:abstractNumId w:val="13"/>
  </w:num>
  <w:num w:numId="29">
    <w:abstractNumId w:val="9"/>
  </w:num>
  <w:num w:numId="30">
    <w:abstractNumId w:val="9"/>
  </w:num>
  <w:num w:numId="31">
    <w:abstractNumId w:val="4"/>
  </w:num>
  <w:num w:numId="32">
    <w:abstractNumId w:val="9"/>
  </w:num>
  <w:num w:numId="33">
    <w:abstractNumId w:val="9"/>
  </w:num>
  <w:num w:numId="34">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23E"/>
    <w:rsid w:val="000001CD"/>
    <w:rsid w:val="00000A04"/>
    <w:rsid w:val="00000A08"/>
    <w:rsid w:val="000011E1"/>
    <w:rsid w:val="00001395"/>
    <w:rsid w:val="0000167C"/>
    <w:rsid w:val="0000205B"/>
    <w:rsid w:val="00002F6C"/>
    <w:rsid w:val="00004E9D"/>
    <w:rsid w:val="00005AEC"/>
    <w:rsid w:val="00005BAA"/>
    <w:rsid w:val="0000601C"/>
    <w:rsid w:val="00010E94"/>
    <w:rsid w:val="000113A1"/>
    <w:rsid w:val="000128F8"/>
    <w:rsid w:val="000140AB"/>
    <w:rsid w:val="000151E2"/>
    <w:rsid w:val="000151F3"/>
    <w:rsid w:val="00016846"/>
    <w:rsid w:val="000213F9"/>
    <w:rsid w:val="00021596"/>
    <w:rsid w:val="00021BA0"/>
    <w:rsid w:val="00021C5A"/>
    <w:rsid w:val="000225C7"/>
    <w:rsid w:val="00022E48"/>
    <w:rsid w:val="00023598"/>
    <w:rsid w:val="00023F54"/>
    <w:rsid w:val="000249F6"/>
    <w:rsid w:val="000255B7"/>
    <w:rsid w:val="00025DBC"/>
    <w:rsid w:val="000263B0"/>
    <w:rsid w:val="0002684D"/>
    <w:rsid w:val="00027EEC"/>
    <w:rsid w:val="0003172E"/>
    <w:rsid w:val="00035326"/>
    <w:rsid w:val="00037F33"/>
    <w:rsid w:val="00043D7B"/>
    <w:rsid w:val="000440DE"/>
    <w:rsid w:val="000443B0"/>
    <w:rsid w:val="00044A4C"/>
    <w:rsid w:val="00044CC9"/>
    <w:rsid w:val="00046008"/>
    <w:rsid w:val="000463E8"/>
    <w:rsid w:val="0005011E"/>
    <w:rsid w:val="0005039F"/>
    <w:rsid w:val="0005091D"/>
    <w:rsid w:val="0005103A"/>
    <w:rsid w:val="0005170B"/>
    <w:rsid w:val="0005263D"/>
    <w:rsid w:val="00052741"/>
    <w:rsid w:val="00053ABF"/>
    <w:rsid w:val="00053F8C"/>
    <w:rsid w:val="00056E2A"/>
    <w:rsid w:val="00060700"/>
    <w:rsid w:val="00061720"/>
    <w:rsid w:val="0006207A"/>
    <w:rsid w:val="0006243E"/>
    <w:rsid w:val="0006344E"/>
    <w:rsid w:val="00063868"/>
    <w:rsid w:val="00063A41"/>
    <w:rsid w:val="00063D60"/>
    <w:rsid w:val="00063F12"/>
    <w:rsid w:val="00064BA7"/>
    <w:rsid w:val="00066306"/>
    <w:rsid w:val="00066E96"/>
    <w:rsid w:val="00067879"/>
    <w:rsid w:val="000679A7"/>
    <w:rsid w:val="00067B7C"/>
    <w:rsid w:val="0007114D"/>
    <w:rsid w:val="00071327"/>
    <w:rsid w:val="00071A59"/>
    <w:rsid w:val="000729A6"/>
    <w:rsid w:val="00074FF0"/>
    <w:rsid w:val="00076C25"/>
    <w:rsid w:val="00076C8A"/>
    <w:rsid w:val="00081B43"/>
    <w:rsid w:val="000836F6"/>
    <w:rsid w:val="000848F4"/>
    <w:rsid w:val="00084D1F"/>
    <w:rsid w:val="00084DC1"/>
    <w:rsid w:val="000859C5"/>
    <w:rsid w:val="00085CEF"/>
    <w:rsid w:val="000868A2"/>
    <w:rsid w:val="00086AED"/>
    <w:rsid w:val="00086C18"/>
    <w:rsid w:val="00087CCA"/>
    <w:rsid w:val="00091C2F"/>
    <w:rsid w:val="00093BFE"/>
    <w:rsid w:val="0009461C"/>
    <w:rsid w:val="000975B2"/>
    <w:rsid w:val="000A1987"/>
    <w:rsid w:val="000A2529"/>
    <w:rsid w:val="000A2981"/>
    <w:rsid w:val="000A324F"/>
    <w:rsid w:val="000A3706"/>
    <w:rsid w:val="000A48AF"/>
    <w:rsid w:val="000A49A1"/>
    <w:rsid w:val="000A4E77"/>
    <w:rsid w:val="000A522B"/>
    <w:rsid w:val="000A6051"/>
    <w:rsid w:val="000A7955"/>
    <w:rsid w:val="000A7D5D"/>
    <w:rsid w:val="000B2B8C"/>
    <w:rsid w:val="000B3167"/>
    <w:rsid w:val="000B3596"/>
    <w:rsid w:val="000B37A2"/>
    <w:rsid w:val="000B5C5E"/>
    <w:rsid w:val="000B7526"/>
    <w:rsid w:val="000B7607"/>
    <w:rsid w:val="000C0763"/>
    <w:rsid w:val="000C19FB"/>
    <w:rsid w:val="000C4B8A"/>
    <w:rsid w:val="000C4BFE"/>
    <w:rsid w:val="000C4D98"/>
    <w:rsid w:val="000C63FD"/>
    <w:rsid w:val="000D1005"/>
    <w:rsid w:val="000D6D59"/>
    <w:rsid w:val="000E01A4"/>
    <w:rsid w:val="000E213A"/>
    <w:rsid w:val="000E33EC"/>
    <w:rsid w:val="000E3715"/>
    <w:rsid w:val="000E5A64"/>
    <w:rsid w:val="000E6B12"/>
    <w:rsid w:val="000F0339"/>
    <w:rsid w:val="000F467B"/>
    <w:rsid w:val="000F5A47"/>
    <w:rsid w:val="0010100E"/>
    <w:rsid w:val="00103286"/>
    <w:rsid w:val="00103FEA"/>
    <w:rsid w:val="00104D9D"/>
    <w:rsid w:val="001051CA"/>
    <w:rsid w:val="00106937"/>
    <w:rsid w:val="00107F1C"/>
    <w:rsid w:val="00111D01"/>
    <w:rsid w:val="0011220B"/>
    <w:rsid w:val="00112E81"/>
    <w:rsid w:val="00115582"/>
    <w:rsid w:val="00116215"/>
    <w:rsid w:val="0011641E"/>
    <w:rsid w:val="00117E3B"/>
    <w:rsid w:val="00121A2A"/>
    <w:rsid w:val="00121D6D"/>
    <w:rsid w:val="0012418F"/>
    <w:rsid w:val="00125849"/>
    <w:rsid w:val="00127E0F"/>
    <w:rsid w:val="00130E42"/>
    <w:rsid w:val="00131ACA"/>
    <w:rsid w:val="00132CDD"/>
    <w:rsid w:val="001332E7"/>
    <w:rsid w:val="0013505F"/>
    <w:rsid w:val="00135DB8"/>
    <w:rsid w:val="00135DEB"/>
    <w:rsid w:val="00136FFF"/>
    <w:rsid w:val="00137996"/>
    <w:rsid w:val="00142F44"/>
    <w:rsid w:val="00143A70"/>
    <w:rsid w:val="00143F63"/>
    <w:rsid w:val="0014422B"/>
    <w:rsid w:val="00144ED6"/>
    <w:rsid w:val="00145498"/>
    <w:rsid w:val="00146748"/>
    <w:rsid w:val="00147B0B"/>
    <w:rsid w:val="0015182B"/>
    <w:rsid w:val="0015188E"/>
    <w:rsid w:val="00154512"/>
    <w:rsid w:val="001547D5"/>
    <w:rsid w:val="00155796"/>
    <w:rsid w:val="00155BB9"/>
    <w:rsid w:val="001570BE"/>
    <w:rsid w:val="00161A20"/>
    <w:rsid w:val="00163521"/>
    <w:rsid w:val="00165E7F"/>
    <w:rsid w:val="001665A5"/>
    <w:rsid w:val="00167157"/>
    <w:rsid w:val="00171617"/>
    <w:rsid w:val="001723BE"/>
    <w:rsid w:val="001739DC"/>
    <w:rsid w:val="0017491E"/>
    <w:rsid w:val="00174982"/>
    <w:rsid w:val="00174BF6"/>
    <w:rsid w:val="00175935"/>
    <w:rsid w:val="001775AF"/>
    <w:rsid w:val="001776E3"/>
    <w:rsid w:val="00181A76"/>
    <w:rsid w:val="00181B3C"/>
    <w:rsid w:val="001827B1"/>
    <w:rsid w:val="001844DE"/>
    <w:rsid w:val="00184BD4"/>
    <w:rsid w:val="00185672"/>
    <w:rsid w:val="00192FDE"/>
    <w:rsid w:val="00193760"/>
    <w:rsid w:val="00195074"/>
    <w:rsid w:val="00196842"/>
    <w:rsid w:val="001A03BC"/>
    <w:rsid w:val="001A03EA"/>
    <w:rsid w:val="001A05BB"/>
    <w:rsid w:val="001A09FF"/>
    <w:rsid w:val="001A0E8E"/>
    <w:rsid w:val="001A28F1"/>
    <w:rsid w:val="001A2A19"/>
    <w:rsid w:val="001A6184"/>
    <w:rsid w:val="001B1655"/>
    <w:rsid w:val="001B1E8A"/>
    <w:rsid w:val="001B27C6"/>
    <w:rsid w:val="001B27F8"/>
    <w:rsid w:val="001B2966"/>
    <w:rsid w:val="001B5264"/>
    <w:rsid w:val="001B7407"/>
    <w:rsid w:val="001C03CA"/>
    <w:rsid w:val="001C0DDD"/>
    <w:rsid w:val="001C10D8"/>
    <w:rsid w:val="001C35EE"/>
    <w:rsid w:val="001C3CEF"/>
    <w:rsid w:val="001C4681"/>
    <w:rsid w:val="001C775C"/>
    <w:rsid w:val="001C7939"/>
    <w:rsid w:val="001C7ECA"/>
    <w:rsid w:val="001D02B8"/>
    <w:rsid w:val="001D03EA"/>
    <w:rsid w:val="001D0864"/>
    <w:rsid w:val="001D1151"/>
    <w:rsid w:val="001D371C"/>
    <w:rsid w:val="001D55B6"/>
    <w:rsid w:val="001D7F76"/>
    <w:rsid w:val="001E601A"/>
    <w:rsid w:val="001F0BA5"/>
    <w:rsid w:val="001F1FBC"/>
    <w:rsid w:val="001F2B12"/>
    <w:rsid w:val="001F4D8C"/>
    <w:rsid w:val="001F5027"/>
    <w:rsid w:val="001F55DE"/>
    <w:rsid w:val="001F5D08"/>
    <w:rsid w:val="001F6E6A"/>
    <w:rsid w:val="001F72D9"/>
    <w:rsid w:val="002021FD"/>
    <w:rsid w:val="0020581F"/>
    <w:rsid w:val="00205DC5"/>
    <w:rsid w:val="002070E7"/>
    <w:rsid w:val="00212ECC"/>
    <w:rsid w:val="00214B47"/>
    <w:rsid w:val="00215FA5"/>
    <w:rsid w:val="002164CC"/>
    <w:rsid w:val="00217EAB"/>
    <w:rsid w:val="002204B3"/>
    <w:rsid w:val="0022212B"/>
    <w:rsid w:val="00223003"/>
    <w:rsid w:val="0022326B"/>
    <w:rsid w:val="002248AF"/>
    <w:rsid w:val="00226CB6"/>
    <w:rsid w:val="0022775B"/>
    <w:rsid w:val="00230DC8"/>
    <w:rsid w:val="00231CC1"/>
    <w:rsid w:val="00231CE1"/>
    <w:rsid w:val="002340F0"/>
    <w:rsid w:val="00235AA5"/>
    <w:rsid w:val="002367A9"/>
    <w:rsid w:val="00236F50"/>
    <w:rsid w:val="0024031D"/>
    <w:rsid w:val="0024070F"/>
    <w:rsid w:val="002409E1"/>
    <w:rsid w:val="00240E8E"/>
    <w:rsid w:val="00240F95"/>
    <w:rsid w:val="002410B8"/>
    <w:rsid w:val="0024167B"/>
    <w:rsid w:val="00242132"/>
    <w:rsid w:val="002447A5"/>
    <w:rsid w:val="00245706"/>
    <w:rsid w:val="00246FCE"/>
    <w:rsid w:val="002502C9"/>
    <w:rsid w:val="00250962"/>
    <w:rsid w:val="00251682"/>
    <w:rsid w:val="0025196D"/>
    <w:rsid w:val="002519B2"/>
    <w:rsid w:val="00252D19"/>
    <w:rsid w:val="00253AC8"/>
    <w:rsid w:val="002553F0"/>
    <w:rsid w:val="00260BF8"/>
    <w:rsid w:val="0026308D"/>
    <w:rsid w:val="00263BA8"/>
    <w:rsid w:val="00266EAF"/>
    <w:rsid w:val="00267C13"/>
    <w:rsid w:val="00270B13"/>
    <w:rsid w:val="00270FC6"/>
    <w:rsid w:val="00272377"/>
    <w:rsid w:val="002727F7"/>
    <w:rsid w:val="00274442"/>
    <w:rsid w:val="00274B77"/>
    <w:rsid w:val="00276265"/>
    <w:rsid w:val="002778C7"/>
    <w:rsid w:val="00280CB7"/>
    <w:rsid w:val="002845E8"/>
    <w:rsid w:val="002846E3"/>
    <w:rsid w:val="00285DC9"/>
    <w:rsid w:val="00286733"/>
    <w:rsid w:val="002867B2"/>
    <w:rsid w:val="00286982"/>
    <w:rsid w:val="002910D4"/>
    <w:rsid w:val="0029130A"/>
    <w:rsid w:val="00291DD1"/>
    <w:rsid w:val="002928C6"/>
    <w:rsid w:val="00292ABD"/>
    <w:rsid w:val="00294004"/>
    <w:rsid w:val="00294259"/>
    <w:rsid w:val="002957BE"/>
    <w:rsid w:val="002A0530"/>
    <w:rsid w:val="002A0910"/>
    <w:rsid w:val="002A2ACA"/>
    <w:rsid w:val="002A4ABA"/>
    <w:rsid w:val="002A4B76"/>
    <w:rsid w:val="002A52EA"/>
    <w:rsid w:val="002A6AF0"/>
    <w:rsid w:val="002A7123"/>
    <w:rsid w:val="002B03E6"/>
    <w:rsid w:val="002B14F6"/>
    <w:rsid w:val="002B1A77"/>
    <w:rsid w:val="002B29E7"/>
    <w:rsid w:val="002B2E6B"/>
    <w:rsid w:val="002B7766"/>
    <w:rsid w:val="002C03F4"/>
    <w:rsid w:val="002C0833"/>
    <w:rsid w:val="002C1234"/>
    <w:rsid w:val="002C321F"/>
    <w:rsid w:val="002C34D5"/>
    <w:rsid w:val="002C43CD"/>
    <w:rsid w:val="002C4BDF"/>
    <w:rsid w:val="002D031B"/>
    <w:rsid w:val="002D1D94"/>
    <w:rsid w:val="002D1F7F"/>
    <w:rsid w:val="002D4198"/>
    <w:rsid w:val="002D4DC3"/>
    <w:rsid w:val="002D533E"/>
    <w:rsid w:val="002D5394"/>
    <w:rsid w:val="002D758D"/>
    <w:rsid w:val="002E0575"/>
    <w:rsid w:val="002E1B27"/>
    <w:rsid w:val="002E4EB9"/>
    <w:rsid w:val="002E55EC"/>
    <w:rsid w:val="002E56A2"/>
    <w:rsid w:val="002E6E12"/>
    <w:rsid w:val="002E782E"/>
    <w:rsid w:val="002F1CE5"/>
    <w:rsid w:val="002F1D01"/>
    <w:rsid w:val="002F2CDD"/>
    <w:rsid w:val="002F40F0"/>
    <w:rsid w:val="002F516E"/>
    <w:rsid w:val="002F5253"/>
    <w:rsid w:val="002F5676"/>
    <w:rsid w:val="002F5C27"/>
    <w:rsid w:val="00301B78"/>
    <w:rsid w:val="0030315D"/>
    <w:rsid w:val="0030544E"/>
    <w:rsid w:val="0030593C"/>
    <w:rsid w:val="00306B99"/>
    <w:rsid w:val="00306DD1"/>
    <w:rsid w:val="00306F21"/>
    <w:rsid w:val="00310AC4"/>
    <w:rsid w:val="003114D4"/>
    <w:rsid w:val="00311C85"/>
    <w:rsid w:val="00312CED"/>
    <w:rsid w:val="00313820"/>
    <w:rsid w:val="00313D26"/>
    <w:rsid w:val="00314104"/>
    <w:rsid w:val="00315496"/>
    <w:rsid w:val="00316346"/>
    <w:rsid w:val="0032192B"/>
    <w:rsid w:val="00321E44"/>
    <w:rsid w:val="003231D2"/>
    <w:rsid w:val="00323C78"/>
    <w:rsid w:val="0032411B"/>
    <w:rsid w:val="00325837"/>
    <w:rsid w:val="003259B8"/>
    <w:rsid w:val="00325CB1"/>
    <w:rsid w:val="00326FA1"/>
    <w:rsid w:val="00327E0E"/>
    <w:rsid w:val="003305F4"/>
    <w:rsid w:val="00330A3C"/>
    <w:rsid w:val="0033142B"/>
    <w:rsid w:val="0033169A"/>
    <w:rsid w:val="00331C18"/>
    <w:rsid w:val="00335457"/>
    <w:rsid w:val="00336C7E"/>
    <w:rsid w:val="00340896"/>
    <w:rsid w:val="00340CD1"/>
    <w:rsid w:val="0034175C"/>
    <w:rsid w:val="00341CBE"/>
    <w:rsid w:val="00343ADD"/>
    <w:rsid w:val="00343F20"/>
    <w:rsid w:val="00352D26"/>
    <w:rsid w:val="00353240"/>
    <w:rsid w:val="003533AA"/>
    <w:rsid w:val="00354C6C"/>
    <w:rsid w:val="00360FE1"/>
    <w:rsid w:val="00361D3B"/>
    <w:rsid w:val="00362688"/>
    <w:rsid w:val="003633EF"/>
    <w:rsid w:val="00363721"/>
    <w:rsid w:val="00363AB8"/>
    <w:rsid w:val="003642B0"/>
    <w:rsid w:val="0036624C"/>
    <w:rsid w:val="003667D1"/>
    <w:rsid w:val="0036718B"/>
    <w:rsid w:val="00371268"/>
    <w:rsid w:val="00372308"/>
    <w:rsid w:val="003735D3"/>
    <w:rsid w:val="00373761"/>
    <w:rsid w:val="0037444A"/>
    <w:rsid w:val="00374F32"/>
    <w:rsid w:val="003755E0"/>
    <w:rsid w:val="00377FB3"/>
    <w:rsid w:val="00380A65"/>
    <w:rsid w:val="0038148D"/>
    <w:rsid w:val="0038222E"/>
    <w:rsid w:val="0038248B"/>
    <w:rsid w:val="0038334F"/>
    <w:rsid w:val="00383846"/>
    <w:rsid w:val="003841A7"/>
    <w:rsid w:val="00384222"/>
    <w:rsid w:val="003869F6"/>
    <w:rsid w:val="00387080"/>
    <w:rsid w:val="0039146E"/>
    <w:rsid w:val="00391CA9"/>
    <w:rsid w:val="0039316A"/>
    <w:rsid w:val="0039394B"/>
    <w:rsid w:val="0039535A"/>
    <w:rsid w:val="003A0C2C"/>
    <w:rsid w:val="003A10A0"/>
    <w:rsid w:val="003A181F"/>
    <w:rsid w:val="003A2633"/>
    <w:rsid w:val="003A4908"/>
    <w:rsid w:val="003A4B3E"/>
    <w:rsid w:val="003B292D"/>
    <w:rsid w:val="003B458E"/>
    <w:rsid w:val="003B4988"/>
    <w:rsid w:val="003C3E97"/>
    <w:rsid w:val="003C4739"/>
    <w:rsid w:val="003C4C60"/>
    <w:rsid w:val="003C52B6"/>
    <w:rsid w:val="003C5B7A"/>
    <w:rsid w:val="003C7156"/>
    <w:rsid w:val="003C79A9"/>
    <w:rsid w:val="003D12AC"/>
    <w:rsid w:val="003D3D46"/>
    <w:rsid w:val="003D3E1E"/>
    <w:rsid w:val="003D4010"/>
    <w:rsid w:val="003D55C7"/>
    <w:rsid w:val="003D6F2C"/>
    <w:rsid w:val="003E0BAC"/>
    <w:rsid w:val="003E34AB"/>
    <w:rsid w:val="003E390E"/>
    <w:rsid w:val="003E3D8F"/>
    <w:rsid w:val="003E552B"/>
    <w:rsid w:val="003E695C"/>
    <w:rsid w:val="003F07FF"/>
    <w:rsid w:val="003F30AB"/>
    <w:rsid w:val="003F4263"/>
    <w:rsid w:val="003F49B5"/>
    <w:rsid w:val="003F546E"/>
    <w:rsid w:val="003F6456"/>
    <w:rsid w:val="003F7D63"/>
    <w:rsid w:val="003F7FC0"/>
    <w:rsid w:val="00401569"/>
    <w:rsid w:val="0040188D"/>
    <w:rsid w:val="0040442A"/>
    <w:rsid w:val="004044F0"/>
    <w:rsid w:val="0040585C"/>
    <w:rsid w:val="00406EF8"/>
    <w:rsid w:val="00411257"/>
    <w:rsid w:val="00411725"/>
    <w:rsid w:val="00420E42"/>
    <w:rsid w:val="0042134C"/>
    <w:rsid w:val="00421D29"/>
    <w:rsid w:val="00423167"/>
    <w:rsid w:val="00424522"/>
    <w:rsid w:val="004263A4"/>
    <w:rsid w:val="00427F2C"/>
    <w:rsid w:val="00431D32"/>
    <w:rsid w:val="00432253"/>
    <w:rsid w:val="00432339"/>
    <w:rsid w:val="00433CA2"/>
    <w:rsid w:val="00435FCD"/>
    <w:rsid w:val="00440298"/>
    <w:rsid w:val="00440B68"/>
    <w:rsid w:val="00443F62"/>
    <w:rsid w:val="0044443E"/>
    <w:rsid w:val="00445236"/>
    <w:rsid w:val="00445CE5"/>
    <w:rsid w:val="00446EE8"/>
    <w:rsid w:val="00447CE3"/>
    <w:rsid w:val="00451C0A"/>
    <w:rsid w:val="00457EB7"/>
    <w:rsid w:val="00460C0E"/>
    <w:rsid w:val="00461615"/>
    <w:rsid w:val="00461753"/>
    <w:rsid w:val="00461BC7"/>
    <w:rsid w:val="004633DE"/>
    <w:rsid w:val="004637FF"/>
    <w:rsid w:val="00463E2D"/>
    <w:rsid w:val="00467952"/>
    <w:rsid w:val="00467AAA"/>
    <w:rsid w:val="00467B99"/>
    <w:rsid w:val="00467E03"/>
    <w:rsid w:val="004712EC"/>
    <w:rsid w:val="004727D7"/>
    <w:rsid w:val="00472D2C"/>
    <w:rsid w:val="00474335"/>
    <w:rsid w:val="00474387"/>
    <w:rsid w:val="00475314"/>
    <w:rsid w:val="00480263"/>
    <w:rsid w:val="00480E77"/>
    <w:rsid w:val="0048144D"/>
    <w:rsid w:val="004823E0"/>
    <w:rsid w:val="004826E1"/>
    <w:rsid w:val="00482D8F"/>
    <w:rsid w:val="00485143"/>
    <w:rsid w:val="00485E5B"/>
    <w:rsid w:val="00486BB3"/>
    <w:rsid w:val="00486FF3"/>
    <w:rsid w:val="0049510D"/>
    <w:rsid w:val="00495E69"/>
    <w:rsid w:val="00496762"/>
    <w:rsid w:val="00496E0E"/>
    <w:rsid w:val="00497E62"/>
    <w:rsid w:val="004A233E"/>
    <w:rsid w:val="004A287D"/>
    <w:rsid w:val="004A2B49"/>
    <w:rsid w:val="004A3836"/>
    <w:rsid w:val="004A3BDF"/>
    <w:rsid w:val="004A5219"/>
    <w:rsid w:val="004A5597"/>
    <w:rsid w:val="004A567D"/>
    <w:rsid w:val="004B064B"/>
    <w:rsid w:val="004B180A"/>
    <w:rsid w:val="004B296C"/>
    <w:rsid w:val="004B433E"/>
    <w:rsid w:val="004B44F7"/>
    <w:rsid w:val="004B4A3E"/>
    <w:rsid w:val="004B552E"/>
    <w:rsid w:val="004C1831"/>
    <w:rsid w:val="004C6484"/>
    <w:rsid w:val="004C72CC"/>
    <w:rsid w:val="004C7C22"/>
    <w:rsid w:val="004D15D8"/>
    <w:rsid w:val="004D20D6"/>
    <w:rsid w:val="004D236B"/>
    <w:rsid w:val="004D3992"/>
    <w:rsid w:val="004D46D3"/>
    <w:rsid w:val="004D4CA8"/>
    <w:rsid w:val="004D5A74"/>
    <w:rsid w:val="004E392A"/>
    <w:rsid w:val="004E4AB8"/>
    <w:rsid w:val="004E69F3"/>
    <w:rsid w:val="004F08B7"/>
    <w:rsid w:val="004F2392"/>
    <w:rsid w:val="004F26E9"/>
    <w:rsid w:val="004F43CD"/>
    <w:rsid w:val="004F4776"/>
    <w:rsid w:val="004F6782"/>
    <w:rsid w:val="005003DC"/>
    <w:rsid w:val="00501BD0"/>
    <w:rsid w:val="005036A6"/>
    <w:rsid w:val="00504002"/>
    <w:rsid w:val="0050459B"/>
    <w:rsid w:val="005056C4"/>
    <w:rsid w:val="00507D39"/>
    <w:rsid w:val="00510B68"/>
    <w:rsid w:val="0051234C"/>
    <w:rsid w:val="005128EC"/>
    <w:rsid w:val="00512D92"/>
    <w:rsid w:val="00515409"/>
    <w:rsid w:val="00521148"/>
    <w:rsid w:val="00521601"/>
    <w:rsid w:val="00521AF2"/>
    <w:rsid w:val="00521BD4"/>
    <w:rsid w:val="00521F79"/>
    <w:rsid w:val="00522249"/>
    <w:rsid w:val="00522798"/>
    <w:rsid w:val="005265E7"/>
    <w:rsid w:val="00526753"/>
    <w:rsid w:val="00527F94"/>
    <w:rsid w:val="00527F9A"/>
    <w:rsid w:val="005311A2"/>
    <w:rsid w:val="0053189A"/>
    <w:rsid w:val="005320F2"/>
    <w:rsid w:val="00532ADA"/>
    <w:rsid w:val="00534EAB"/>
    <w:rsid w:val="00535043"/>
    <w:rsid w:val="00537271"/>
    <w:rsid w:val="005376EA"/>
    <w:rsid w:val="00540F74"/>
    <w:rsid w:val="0054164B"/>
    <w:rsid w:val="0054232A"/>
    <w:rsid w:val="005425BC"/>
    <w:rsid w:val="005449A0"/>
    <w:rsid w:val="005451C8"/>
    <w:rsid w:val="00545F8F"/>
    <w:rsid w:val="00546411"/>
    <w:rsid w:val="005508C9"/>
    <w:rsid w:val="00552C6A"/>
    <w:rsid w:val="00552CD2"/>
    <w:rsid w:val="00553CCE"/>
    <w:rsid w:val="005540FA"/>
    <w:rsid w:val="00557F9D"/>
    <w:rsid w:val="00560800"/>
    <w:rsid w:val="00563615"/>
    <w:rsid w:val="0056398E"/>
    <w:rsid w:val="00563CAF"/>
    <w:rsid w:val="00564F5A"/>
    <w:rsid w:val="005658DB"/>
    <w:rsid w:val="0056731D"/>
    <w:rsid w:val="00567E4C"/>
    <w:rsid w:val="0057090D"/>
    <w:rsid w:val="0057209C"/>
    <w:rsid w:val="00572B7E"/>
    <w:rsid w:val="00573275"/>
    <w:rsid w:val="005749CE"/>
    <w:rsid w:val="00576ABC"/>
    <w:rsid w:val="0057715A"/>
    <w:rsid w:val="005778B7"/>
    <w:rsid w:val="005806BA"/>
    <w:rsid w:val="005812F4"/>
    <w:rsid w:val="00582024"/>
    <w:rsid w:val="0058238D"/>
    <w:rsid w:val="005867F1"/>
    <w:rsid w:val="00586A19"/>
    <w:rsid w:val="00591BDE"/>
    <w:rsid w:val="00594447"/>
    <w:rsid w:val="00594FB3"/>
    <w:rsid w:val="00596519"/>
    <w:rsid w:val="005A084B"/>
    <w:rsid w:val="005A1352"/>
    <w:rsid w:val="005A22F8"/>
    <w:rsid w:val="005A2967"/>
    <w:rsid w:val="005A3FF6"/>
    <w:rsid w:val="005A5804"/>
    <w:rsid w:val="005A7041"/>
    <w:rsid w:val="005A70F8"/>
    <w:rsid w:val="005A7689"/>
    <w:rsid w:val="005B145B"/>
    <w:rsid w:val="005B16D5"/>
    <w:rsid w:val="005B1D49"/>
    <w:rsid w:val="005B2189"/>
    <w:rsid w:val="005B2257"/>
    <w:rsid w:val="005B42AD"/>
    <w:rsid w:val="005B4AFC"/>
    <w:rsid w:val="005B647B"/>
    <w:rsid w:val="005B7EE8"/>
    <w:rsid w:val="005C11E5"/>
    <w:rsid w:val="005C211D"/>
    <w:rsid w:val="005C4641"/>
    <w:rsid w:val="005C4C34"/>
    <w:rsid w:val="005C7458"/>
    <w:rsid w:val="005C7473"/>
    <w:rsid w:val="005C76DA"/>
    <w:rsid w:val="005D17EF"/>
    <w:rsid w:val="005D554D"/>
    <w:rsid w:val="005D583D"/>
    <w:rsid w:val="005D6999"/>
    <w:rsid w:val="005E02AB"/>
    <w:rsid w:val="005E0C50"/>
    <w:rsid w:val="005E1C27"/>
    <w:rsid w:val="005E2006"/>
    <w:rsid w:val="005E41FB"/>
    <w:rsid w:val="005E4C5B"/>
    <w:rsid w:val="005E7D78"/>
    <w:rsid w:val="005F037D"/>
    <w:rsid w:val="005F0860"/>
    <w:rsid w:val="005F2700"/>
    <w:rsid w:val="005F437E"/>
    <w:rsid w:val="005F43B9"/>
    <w:rsid w:val="005F702E"/>
    <w:rsid w:val="005F7D50"/>
    <w:rsid w:val="00601E58"/>
    <w:rsid w:val="0060323E"/>
    <w:rsid w:val="006043F9"/>
    <w:rsid w:val="00605ADC"/>
    <w:rsid w:val="006070F5"/>
    <w:rsid w:val="0060778D"/>
    <w:rsid w:val="00611CFF"/>
    <w:rsid w:val="00612392"/>
    <w:rsid w:val="00612A40"/>
    <w:rsid w:val="00612BF9"/>
    <w:rsid w:val="0061551F"/>
    <w:rsid w:val="00616843"/>
    <w:rsid w:val="00620AF7"/>
    <w:rsid w:val="00620F6C"/>
    <w:rsid w:val="006227C4"/>
    <w:rsid w:val="00622AF2"/>
    <w:rsid w:val="00627192"/>
    <w:rsid w:val="00631ED6"/>
    <w:rsid w:val="0063256F"/>
    <w:rsid w:val="0063265B"/>
    <w:rsid w:val="0063314A"/>
    <w:rsid w:val="006347C4"/>
    <w:rsid w:val="0063487C"/>
    <w:rsid w:val="0063509A"/>
    <w:rsid w:val="006353E9"/>
    <w:rsid w:val="006371C1"/>
    <w:rsid w:val="00637745"/>
    <w:rsid w:val="0064091D"/>
    <w:rsid w:val="00640F49"/>
    <w:rsid w:val="00641722"/>
    <w:rsid w:val="00641BBA"/>
    <w:rsid w:val="00643311"/>
    <w:rsid w:val="00643816"/>
    <w:rsid w:val="00643D58"/>
    <w:rsid w:val="00645AD1"/>
    <w:rsid w:val="00646360"/>
    <w:rsid w:val="006464BA"/>
    <w:rsid w:val="00647C29"/>
    <w:rsid w:val="00650064"/>
    <w:rsid w:val="00652865"/>
    <w:rsid w:val="006542D2"/>
    <w:rsid w:val="00654BF2"/>
    <w:rsid w:val="00655C18"/>
    <w:rsid w:val="00656D65"/>
    <w:rsid w:val="0065718F"/>
    <w:rsid w:val="00664002"/>
    <w:rsid w:val="0066687A"/>
    <w:rsid w:val="0067209A"/>
    <w:rsid w:val="006728C9"/>
    <w:rsid w:val="006730B8"/>
    <w:rsid w:val="00673421"/>
    <w:rsid w:val="00674750"/>
    <w:rsid w:val="006751B2"/>
    <w:rsid w:val="00676C6B"/>
    <w:rsid w:val="0067700B"/>
    <w:rsid w:val="0067781A"/>
    <w:rsid w:val="00677C81"/>
    <w:rsid w:val="00677ED9"/>
    <w:rsid w:val="0068054A"/>
    <w:rsid w:val="00682C9F"/>
    <w:rsid w:val="00683AC7"/>
    <w:rsid w:val="00683BEA"/>
    <w:rsid w:val="00691CE6"/>
    <w:rsid w:val="00691F92"/>
    <w:rsid w:val="00694F12"/>
    <w:rsid w:val="00695ED0"/>
    <w:rsid w:val="00696F04"/>
    <w:rsid w:val="006A2D64"/>
    <w:rsid w:val="006A3E32"/>
    <w:rsid w:val="006A4B7A"/>
    <w:rsid w:val="006A56B2"/>
    <w:rsid w:val="006B1C66"/>
    <w:rsid w:val="006B1E0E"/>
    <w:rsid w:val="006B2045"/>
    <w:rsid w:val="006B2868"/>
    <w:rsid w:val="006B29BD"/>
    <w:rsid w:val="006B3730"/>
    <w:rsid w:val="006B40EF"/>
    <w:rsid w:val="006B4BCB"/>
    <w:rsid w:val="006C36A2"/>
    <w:rsid w:val="006C469E"/>
    <w:rsid w:val="006C49A5"/>
    <w:rsid w:val="006C4C47"/>
    <w:rsid w:val="006D0D6D"/>
    <w:rsid w:val="006D291C"/>
    <w:rsid w:val="006D3AB0"/>
    <w:rsid w:val="006D6F30"/>
    <w:rsid w:val="006E01AB"/>
    <w:rsid w:val="006E1F70"/>
    <w:rsid w:val="006E212D"/>
    <w:rsid w:val="006E3E69"/>
    <w:rsid w:val="006E548A"/>
    <w:rsid w:val="006E6BFA"/>
    <w:rsid w:val="006E6DB7"/>
    <w:rsid w:val="006E7ABB"/>
    <w:rsid w:val="006E7FFB"/>
    <w:rsid w:val="006F00FD"/>
    <w:rsid w:val="006F048C"/>
    <w:rsid w:val="006F1F2D"/>
    <w:rsid w:val="006F1FA1"/>
    <w:rsid w:val="006F2373"/>
    <w:rsid w:val="006F47FE"/>
    <w:rsid w:val="006F5694"/>
    <w:rsid w:val="006F7990"/>
    <w:rsid w:val="00701496"/>
    <w:rsid w:val="00701958"/>
    <w:rsid w:val="00703E32"/>
    <w:rsid w:val="0070527C"/>
    <w:rsid w:val="00706051"/>
    <w:rsid w:val="00707A89"/>
    <w:rsid w:val="007136AF"/>
    <w:rsid w:val="007141CD"/>
    <w:rsid w:val="007153AF"/>
    <w:rsid w:val="007179B6"/>
    <w:rsid w:val="00722FE0"/>
    <w:rsid w:val="00723C93"/>
    <w:rsid w:val="00724C63"/>
    <w:rsid w:val="00725CF8"/>
    <w:rsid w:val="0072656A"/>
    <w:rsid w:val="00726CBE"/>
    <w:rsid w:val="0073033D"/>
    <w:rsid w:val="00733FC0"/>
    <w:rsid w:val="00735AD5"/>
    <w:rsid w:val="00736970"/>
    <w:rsid w:val="00740A63"/>
    <w:rsid w:val="007412BC"/>
    <w:rsid w:val="00741822"/>
    <w:rsid w:val="007421F3"/>
    <w:rsid w:val="0074279B"/>
    <w:rsid w:val="00743544"/>
    <w:rsid w:val="00743D7A"/>
    <w:rsid w:val="00744427"/>
    <w:rsid w:val="00744975"/>
    <w:rsid w:val="00744F0B"/>
    <w:rsid w:val="00745C10"/>
    <w:rsid w:val="0075051F"/>
    <w:rsid w:val="00750662"/>
    <w:rsid w:val="00751E93"/>
    <w:rsid w:val="007563F4"/>
    <w:rsid w:val="00757B14"/>
    <w:rsid w:val="0076196E"/>
    <w:rsid w:val="00762825"/>
    <w:rsid w:val="00762D6A"/>
    <w:rsid w:val="00764332"/>
    <w:rsid w:val="00765957"/>
    <w:rsid w:val="00765B33"/>
    <w:rsid w:val="00767082"/>
    <w:rsid w:val="00767F20"/>
    <w:rsid w:val="007734C2"/>
    <w:rsid w:val="007749DC"/>
    <w:rsid w:val="00775374"/>
    <w:rsid w:val="00777E9F"/>
    <w:rsid w:val="00780152"/>
    <w:rsid w:val="007823D1"/>
    <w:rsid w:val="00784180"/>
    <w:rsid w:val="00784D91"/>
    <w:rsid w:val="007917F3"/>
    <w:rsid w:val="0079188F"/>
    <w:rsid w:val="007923DB"/>
    <w:rsid w:val="00793C30"/>
    <w:rsid w:val="00795472"/>
    <w:rsid w:val="00795A57"/>
    <w:rsid w:val="00795EB5"/>
    <w:rsid w:val="0079759D"/>
    <w:rsid w:val="007A0C70"/>
    <w:rsid w:val="007A14E8"/>
    <w:rsid w:val="007A2018"/>
    <w:rsid w:val="007A2C16"/>
    <w:rsid w:val="007A422B"/>
    <w:rsid w:val="007A4BA5"/>
    <w:rsid w:val="007A4F51"/>
    <w:rsid w:val="007A5CBE"/>
    <w:rsid w:val="007A5F49"/>
    <w:rsid w:val="007A6427"/>
    <w:rsid w:val="007A7BA7"/>
    <w:rsid w:val="007B33E7"/>
    <w:rsid w:val="007B6FD5"/>
    <w:rsid w:val="007B77CF"/>
    <w:rsid w:val="007C08B1"/>
    <w:rsid w:val="007C2699"/>
    <w:rsid w:val="007C272C"/>
    <w:rsid w:val="007C6422"/>
    <w:rsid w:val="007D03B4"/>
    <w:rsid w:val="007D0C82"/>
    <w:rsid w:val="007D1888"/>
    <w:rsid w:val="007D268A"/>
    <w:rsid w:val="007D406E"/>
    <w:rsid w:val="007D43A5"/>
    <w:rsid w:val="007D63A3"/>
    <w:rsid w:val="007D7246"/>
    <w:rsid w:val="007E056E"/>
    <w:rsid w:val="007E31A4"/>
    <w:rsid w:val="007E4BCD"/>
    <w:rsid w:val="007E5DB5"/>
    <w:rsid w:val="007E6720"/>
    <w:rsid w:val="007F08C5"/>
    <w:rsid w:val="007F1236"/>
    <w:rsid w:val="007F1588"/>
    <w:rsid w:val="007F198C"/>
    <w:rsid w:val="007F1ECB"/>
    <w:rsid w:val="007F23A7"/>
    <w:rsid w:val="007F4643"/>
    <w:rsid w:val="007F510C"/>
    <w:rsid w:val="007F61D8"/>
    <w:rsid w:val="007F6538"/>
    <w:rsid w:val="007F6911"/>
    <w:rsid w:val="007F6D2C"/>
    <w:rsid w:val="007F7103"/>
    <w:rsid w:val="007F7C47"/>
    <w:rsid w:val="0080036C"/>
    <w:rsid w:val="00801AE1"/>
    <w:rsid w:val="00802CA4"/>
    <w:rsid w:val="00803137"/>
    <w:rsid w:val="00803BC1"/>
    <w:rsid w:val="00804A5C"/>
    <w:rsid w:val="00805429"/>
    <w:rsid w:val="00805904"/>
    <w:rsid w:val="00806E5F"/>
    <w:rsid w:val="00811499"/>
    <w:rsid w:val="00811546"/>
    <w:rsid w:val="00813580"/>
    <w:rsid w:val="008145A4"/>
    <w:rsid w:val="0081728C"/>
    <w:rsid w:val="00817B8F"/>
    <w:rsid w:val="00822202"/>
    <w:rsid w:val="00823779"/>
    <w:rsid w:val="00824420"/>
    <w:rsid w:val="008260AC"/>
    <w:rsid w:val="0082777B"/>
    <w:rsid w:val="008277EF"/>
    <w:rsid w:val="00830BE9"/>
    <w:rsid w:val="00832284"/>
    <w:rsid w:val="00833483"/>
    <w:rsid w:val="00833B5D"/>
    <w:rsid w:val="00836A44"/>
    <w:rsid w:val="00837575"/>
    <w:rsid w:val="00837D03"/>
    <w:rsid w:val="00837DA2"/>
    <w:rsid w:val="0084128D"/>
    <w:rsid w:val="00842704"/>
    <w:rsid w:val="00842FB7"/>
    <w:rsid w:val="0084401F"/>
    <w:rsid w:val="008456EC"/>
    <w:rsid w:val="008459EC"/>
    <w:rsid w:val="00845B20"/>
    <w:rsid w:val="00846744"/>
    <w:rsid w:val="008471A5"/>
    <w:rsid w:val="00847C48"/>
    <w:rsid w:val="00850559"/>
    <w:rsid w:val="00850F5D"/>
    <w:rsid w:val="00851897"/>
    <w:rsid w:val="00852C8C"/>
    <w:rsid w:val="00855536"/>
    <w:rsid w:val="00856C06"/>
    <w:rsid w:val="00860B4B"/>
    <w:rsid w:val="00861EBE"/>
    <w:rsid w:val="00862E8F"/>
    <w:rsid w:val="00863E80"/>
    <w:rsid w:val="00864B48"/>
    <w:rsid w:val="00865495"/>
    <w:rsid w:val="00866476"/>
    <w:rsid w:val="008667EC"/>
    <w:rsid w:val="008675E8"/>
    <w:rsid w:val="00867C1F"/>
    <w:rsid w:val="008704D1"/>
    <w:rsid w:val="00871493"/>
    <w:rsid w:val="0087338E"/>
    <w:rsid w:val="00873555"/>
    <w:rsid w:val="0087422E"/>
    <w:rsid w:val="00876434"/>
    <w:rsid w:val="00877610"/>
    <w:rsid w:val="00882251"/>
    <w:rsid w:val="00882CFD"/>
    <w:rsid w:val="00882D4F"/>
    <w:rsid w:val="00882FCF"/>
    <w:rsid w:val="00884340"/>
    <w:rsid w:val="00884743"/>
    <w:rsid w:val="0088515B"/>
    <w:rsid w:val="0088597F"/>
    <w:rsid w:val="008876D7"/>
    <w:rsid w:val="0089119F"/>
    <w:rsid w:val="00892B63"/>
    <w:rsid w:val="00894599"/>
    <w:rsid w:val="008951C4"/>
    <w:rsid w:val="008967F7"/>
    <w:rsid w:val="008A0455"/>
    <w:rsid w:val="008A1E94"/>
    <w:rsid w:val="008A2F6F"/>
    <w:rsid w:val="008A31C2"/>
    <w:rsid w:val="008A5B27"/>
    <w:rsid w:val="008A7805"/>
    <w:rsid w:val="008B4206"/>
    <w:rsid w:val="008B725D"/>
    <w:rsid w:val="008C063E"/>
    <w:rsid w:val="008C0792"/>
    <w:rsid w:val="008C1014"/>
    <w:rsid w:val="008C1D54"/>
    <w:rsid w:val="008C3F9D"/>
    <w:rsid w:val="008C46FD"/>
    <w:rsid w:val="008C532D"/>
    <w:rsid w:val="008C5F6C"/>
    <w:rsid w:val="008C6707"/>
    <w:rsid w:val="008D0DDC"/>
    <w:rsid w:val="008D1F3A"/>
    <w:rsid w:val="008D1FC9"/>
    <w:rsid w:val="008D20C2"/>
    <w:rsid w:val="008D2A8E"/>
    <w:rsid w:val="008D5368"/>
    <w:rsid w:val="008D5FF4"/>
    <w:rsid w:val="008D65B8"/>
    <w:rsid w:val="008D795A"/>
    <w:rsid w:val="008E1484"/>
    <w:rsid w:val="008E16F5"/>
    <w:rsid w:val="008E2542"/>
    <w:rsid w:val="008E3B56"/>
    <w:rsid w:val="008E5D14"/>
    <w:rsid w:val="008E6469"/>
    <w:rsid w:val="008E7CE4"/>
    <w:rsid w:val="008F0337"/>
    <w:rsid w:val="008F415A"/>
    <w:rsid w:val="008F4FAC"/>
    <w:rsid w:val="008F6BDA"/>
    <w:rsid w:val="0090076B"/>
    <w:rsid w:val="0090079D"/>
    <w:rsid w:val="00900C4A"/>
    <w:rsid w:val="0090126A"/>
    <w:rsid w:val="00902543"/>
    <w:rsid w:val="00903F5B"/>
    <w:rsid w:val="00905D83"/>
    <w:rsid w:val="00906BE2"/>
    <w:rsid w:val="00910263"/>
    <w:rsid w:val="009116DE"/>
    <w:rsid w:val="00911C60"/>
    <w:rsid w:val="0091673D"/>
    <w:rsid w:val="009171A3"/>
    <w:rsid w:val="00917BE2"/>
    <w:rsid w:val="0092010A"/>
    <w:rsid w:val="009210A4"/>
    <w:rsid w:val="00921499"/>
    <w:rsid w:val="00922296"/>
    <w:rsid w:val="00923C5F"/>
    <w:rsid w:val="00924551"/>
    <w:rsid w:val="009259C9"/>
    <w:rsid w:val="00926953"/>
    <w:rsid w:val="00926E88"/>
    <w:rsid w:val="00927209"/>
    <w:rsid w:val="00930E2B"/>
    <w:rsid w:val="00930ED6"/>
    <w:rsid w:val="0093143A"/>
    <w:rsid w:val="009317E8"/>
    <w:rsid w:val="00932EFE"/>
    <w:rsid w:val="00934B2B"/>
    <w:rsid w:val="0093564F"/>
    <w:rsid w:val="0094101A"/>
    <w:rsid w:val="0094199D"/>
    <w:rsid w:val="00941CB9"/>
    <w:rsid w:val="0094272E"/>
    <w:rsid w:val="009433E7"/>
    <w:rsid w:val="00943441"/>
    <w:rsid w:val="00943B9B"/>
    <w:rsid w:val="00944F46"/>
    <w:rsid w:val="009451CD"/>
    <w:rsid w:val="00945231"/>
    <w:rsid w:val="009475FF"/>
    <w:rsid w:val="00951DC6"/>
    <w:rsid w:val="009521D8"/>
    <w:rsid w:val="0095342D"/>
    <w:rsid w:val="00953CF3"/>
    <w:rsid w:val="009542C9"/>
    <w:rsid w:val="00955661"/>
    <w:rsid w:val="009631A2"/>
    <w:rsid w:val="00964607"/>
    <w:rsid w:val="00965137"/>
    <w:rsid w:val="009656C9"/>
    <w:rsid w:val="00965B4B"/>
    <w:rsid w:val="00966049"/>
    <w:rsid w:val="009661FF"/>
    <w:rsid w:val="009674AE"/>
    <w:rsid w:val="00970AC5"/>
    <w:rsid w:val="00970EAA"/>
    <w:rsid w:val="009711CB"/>
    <w:rsid w:val="009711E8"/>
    <w:rsid w:val="009715F3"/>
    <w:rsid w:val="00972158"/>
    <w:rsid w:val="009724B8"/>
    <w:rsid w:val="0097289F"/>
    <w:rsid w:val="00972903"/>
    <w:rsid w:val="00972D2E"/>
    <w:rsid w:val="00973319"/>
    <w:rsid w:val="0097381C"/>
    <w:rsid w:val="00973BAE"/>
    <w:rsid w:val="0097459F"/>
    <w:rsid w:val="009814F5"/>
    <w:rsid w:val="00981E51"/>
    <w:rsid w:val="009820E6"/>
    <w:rsid w:val="009821F2"/>
    <w:rsid w:val="00983897"/>
    <w:rsid w:val="00985C1D"/>
    <w:rsid w:val="00987D59"/>
    <w:rsid w:val="00987E8E"/>
    <w:rsid w:val="00991EB7"/>
    <w:rsid w:val="0099538A"/>
    <w:rsid w:val="00997772"/>
    <w:rsid w:val="00997B3F"/>
    <w:rsid w:val="00997BF0"/>
    <w:rsid w:val="009A0121"/>
    <w:rsid w:val="009A02DA"/>
    <w:rsid w:val="009A16FF"/>
    <w:rsid w:val="009A2878"/>
    <w:rsid w:val="009A47F8"/>
    <w:rsid w:val="009A4F82"/>
    <w:rsid w:val="009A5DB4"/>
    <w:rsid w:val="009A7C70"/>
    <w:rsid w:val="009B117E"/>
    <w:rsid w:val="009B1334"/>
    <w:rsid w:val="009B1698"/>
    <w:rsid w:val="009B1B68"/>
    <w:rsid w:val="009B29D3"/>
    <w:rsid w:val="009B54BB"/>
    <w:rsid w:val="009B576D"/>
    <w:rsid w:val="009B5B07"/>
    <w:rsid w:val="009C04C5"/>
    <w:rsid w:val="009C0BDA"/>
    <w:rsid w:val="009C1E7D"/>
    <w:rsid w:val="009C2C73"/>
    <w:rsid w:val="009C2F3C"/>
    <w:rsid w:val="009C4AB5"/>
    <w:rsid w:val="009C5682"/>
    <w:rsid w:val="009C7673"/>
    <w:rsid w:val="009D0657"/>
    <w:rsid w:val="009D2B34"/>
    <w:rsid w:val="009D2BC0"/>
    <w:rsid w:val="009D3CF5"/>
    <w:rsid w:val="009D4D0C"/>
    <w:rsid w:val="009D60A0"/>
    <w:rsid w:val="009D768C"/>
    <w:rsid w:val="009E0B52"/>
    <w:rsid w:val="009E26E0"/>
    <w:rsid w:val="009E2ED5"/>
    <w:rsid w:val="009E2F29"/>
    <w:rsid w:val="009E4204"/>
    <w:rsid w:val="009E4DC4"/>
    <w:rsid w:val="009E649F"/>
    <w:rsid w:val="009F1386"/>
    <w:rsid w:val="009F14CA"/>
    <w:rsid w:val="009F214C"/>
    <w:rsid w:val="009F2EC5"/>
    <w:rsid w:val="009F35D5"/>
    <w:rsid w:val="009F3AC7"/>
    <w:rsid w:val="009F48E9"/>
    <w:rsid w:val="009F4E15"/>
    <w:rsid w:val="009F6CA8"/>
    <w:rsid w:val="009F6D7C"/>
    <w:rsid w:val="009F76EF"/>
    <w:rsid w:val="00A000F7"/>
    <w:rsid w:val="00A0218F"/>
    <w:rsid w:val="00A04352"/>
    <w:rsid w:val="00A0689B"/>
    <w:rsid w:val="00A06CE1"/>
    <w:rsid w:val="00A0711C"/>
    <w:rsid w:val="00A07E95"/>
    <w:rsid w:val="00A10F9B"/>
    <w:rsid w:val="00A11638"/>
    <w:rsid w:val="00A121A0"/>
    <w:rsid w:val="00A12A7E"/>
    <w:rsid w:val="00A136DC"/>
    <w:rsid w:val="00A13CE0"/>
    <w:rsid w:val="00A140BF"/>
    <w:rsid w:val="00A14FC9"/>
    <w:rsid w:val="00A16A38"/>
    <w:rsid w:val="00A16C5D"/>
    <w:rsid w:val="00A1767D"/>
    <w:rsid w:val="00A17D81"/>
    <w:rsid w:val="00A17FC3"/>
    <w:rsid w:val="00A20FA1"/>
    <w:rsid w:val="00A210C3"/>
    <w:rsid w:val="00A22ECF"/>
    <w:rsid w:val="00A23BD8"/>
    <w:rsid w:val="00A246B9"/>
    <w:rsid w:val="00A24D97"/>
    <w:rsid w:val="00A265BE"/>
    <w:rsid w:val="00A30F6C"/>
    <w:rsid w:val="00A340A8"/>
    <w:rsid w:val="00A364DE"/>
    <w:rsid w:val="00A36722"/>
    <w:rsid w:val="00A40C7E"/>
    <w:rsid w:val="00A412F4"/>
    <w:rsid w:val="00A43D82"/>
    <w:rsid w:val="00A44824"/>
    <w:rsid w:val="00A45007"/>
    <w:rsid w:val="00A4652C"/>
    <w:rsid w:val="00A479AC"/>
    <w:rsid w:val="00A479E0"/>
    <w:rsid w:val="00A505C2"/>
    <w:rsid w:val="00A51926"/>
    <w:rsid w:val="00A53E6F"/>
    <w:rsid w:val="00A54442"/>
    <w:rsid w:val="00A54649"/>
    <w:rsid w:val="00A556D0"/>
    <w:rsid w:val="00A57AB9"/>
    <w:rsid w:val="00A60FBC"/>
    <w:rsid w:val="00A6191E"/>
    <w:rsid w:val="00A63946"/>
    <w:rsid w:val="00A6500A"/>
    <w:rsid w:val="00A65252"/>
    <w:rsid w:val="00A7192B"/>
    <w:rsid w:val="00A72F5F"/>
    <w:rsid w:val="00A74739"/>
    <w:rsid w:val="00A74A58"/>
    <w:rsid w:val="00A8123A"/>
    <w:rsid w:val="00A81549"/>
    <w:rsid w:val="00A82043"/>
    <w:rsid w:val="00A822C5"/>
    <w:rsid w:val="00A83047"/>
    <w:rsid w:val="00A83839"/>
    <w:rsid w:val="00A83F41"/>
    <w:rsid w:val="00A840BF"/>
    <w:rsid w:val="00A843B8"/>
    <w:rsid w:val="00A84437"/>
    <w:rsid w:val="00A84EB5"/>
    <w:rsid w:val="00A86B10"/>
    <w:rsid w:val="00A907B5"/>
    <w:rsid w:val="00A90D88"/>
    <w:rsid w:val="00A916A0"/>
    <w:rsid w:val="00A91AC3"/>
    <w:rsid w:val="00A92DC6"/>
    <w:rsid w:val="00A950E7"/>
    <w:rsid w:val="00A957D8"/>
    <w:rsid w:val="00A97C06"/>
    <w:rsid w:val="00A97DB4"/>
    <w:rsid w:val="00A97E1D"/>
    <w:rsid w:val="00AA28CB"/>
    <w:rsid w:val="00AA3618"/>
    <w:rsid w:val="00AA3F1C"/>
    <w:rsid w:val="00AA5968"/>
    <w:rsid w:val="00AA608E"/>
    <w:rsid w:val="00AA6164"/>
    <w:rsid w:val="00AA62DB"/>
    <w:rsid w:val="00AA781B"/>
    <w:rsid w:val="00AB0A17"/>
    <w:rsid w:val="00AB2314"/>
    <w:rsid w:val="00AB2353"/>
    <w:rsid w:val="00AB34F9"/>
    <w:rsid w:val="00AB3DE1"/>
    <w:rsid w:val="00AB4D21"/>
    <w:rsid w:val="00AB5558"/>
    <w:rsid w:val="00AB5CE1"/>
    <w:rsid w:val="00AB681D"/>
    <w:rsid w:val="00AC22DA"/>
    <w:rsid w:val="00AC3EAD"/>
    <w:rsid w:val="00AC6B87"/>
    <w:rsid w:val="00AC7C94"/>
    <w:rsid w:val="00AC7FB2"/>
    <w:rsid w:val="00AD02AA"/>
    <w:rsid w:val="00AD1B40"/>
    <w:rsid w:val="00AD283B"/>
    <w:rsid w:val="00AD28D2"/>
    <w:rsid w:val="00AD3161"/>
    <w:rsid w:val="00AD4797"/>
    <w:rsid w:val="00AD4B76"/>
    <w:rsid w:val="00AD51B1"/>
    <w:rsid w:val="00AD5C1B"/>
    <w:rsid w:val="00AD5FA0"/>
    <w:rsid w:val="00AD62BB"/>
    <w:rsid w:val="00AD7177"/>
    <w:rsid w:val="00AE0CB7"/>
    <w:rsid w:val="00AE1689"/>
    <w:rsid w:val="00AE1DB7"/>
    <w:rsid w:val="00AE2578"/>
    <w:rsid w:val="00AE3A43"/>
    <w:rsid w:val="00AE3E13"/>
    <w:rsid w:val="00AE50AC"/>
    <w:rsid w:val="00AE5EA6"/>
    <w:rsid w:val="00AF2734"/>
    <w:rsid w:val="00AF27E5"/>
    <w:rsid w:val="00AF47AA"/>
    <w:rsid w:val="00AF505C"/>
    <w:rsid w:val="00AF5807"/>
    <w:rsid w:val="00B0120B"/>
    <w:rsid w:val="00B0135D"/>
    <w:rsid w:val="00B01409"/>
    <w:rsid w:val="00B02C17"/>
    <w:rsid w:val="00B03E02"/>
    <w:rsid w:val="00B067B8"/>
    <w:rsid w:val="00B1146C"/>
    <w:rsid w:val="00B12AE0"/>
    <w:rsid w:val="00B1468F"/>
    <w:rsid w:val="00B14994"/>
    <w:rsid w:val="00B17035"/>
    <w:rsid w:val="00B214DC"/>
    <w:rsid w:val="00B21ACB"/>
    <w:rsid w:val="00B22867"/>
    <w:rsid w:val="00B23DC6"/>
    <w:rsid w:val="00B24C89"/>
    <w:rsid w:val="00B24D8C"/>
    <w:rsid w:val="00B25C73"/>
    <w:rsid w:val="00B310A5"/>
    <w:rsid w:val="00B32E46"/>
    <w:rsid w:val="00B33C96"/>
    <w:rsid w:val="00B341EA"/>
    <w:rsid w:val="00B35277"/>
    <w:rsid w:val="00B358E1"/>
    <w:rsid w:val="00B36E7A"/>
    <w:rsid w:val="00B37482"/>
    <w:rsid w:val="00B37C98"/>
    <w:rsid w:val="00B40C1B"/>
    <w:rsid w:val="00B40DE5"/>
    <w:rsid w:val="00B411E3"/>
    <w:rsid w:val="00B44022"/>
    <w:rsid w:val="00B444A9"/>
    <w:rsid w:val="00B44E1A"/>
    <w:rsid w:val="00B455FD"/>
    <w:rsid w:val="00B464ED"/>
    <w:rsid w:val="00B4719A"/>
    <w:rsid w:val="00B5016B"/>
    <w:rsid w:val="00B516A3"/>
    <w:rsid w:val="00B55F8A"/>
    <w:rsid w:val="00B56CE7"/>
    <w:rsid w:val="00B57D6A"/>
    <w:rsid w:val="00B61583"/>
    <w:rsid w:val="00B61C7E"/>
    <w:rsid w:val="00B63005"/>
    <w:rsid w:val="00B63095"/>
    <w:rsid w:val="00B667CB"/>
    <w:rsid w:val="00B66F4C"/>
    <w:rsid w:val="00B70039"/>
    <w:rsid w:val="00B70CD0"/>
    <w:rsid w:val="00B719A9"/>
    <w:rsid w:val="00B7299C"/>
    <w:rsid w:val="00B73924"/>
    <w:rsid w:val="00B75A8C"/>
    <w:rsid w:val="00B8078D"/>
    <w:rsid w:val="00B809AE"/>
    <w:rsid w:val="00B81281"/>
    <w:rsid w:val="00B83260"/>
    <w:rsid w:val="00B83AA5"/>
    <w:rsid w:val="00B8577C"/>
    <w:rsid w:val="00B8674F"/>
    <w:rsid w:val="00B8771D"/>
    <w:rsid w:val="00B90191"/>
    <w:rsid w:val="00B91418"/>
    <w:rsid w:val="00B92661"/>
    <w:rsid w:val="00B9267A"/>
    <w:rsid w:val="00B931AC"/>
    <w:rsid w:val="00B9423E"/>
    <w:rsid w:val="00B94A0A"/>
    <w:rsid w:val="00B94E5E"/>
    <w:rsid w:val="00B94FD5"/>
    <w:rsid w:val="00B954F4"/>
    <w:rsid w:val="00B95672"/>
    <w:rsid w:val="00B95C91"/>
    <w:rsid w:val="00B9624C"/>
    <w:rsid w:val="00B964EC"/>
    <w:rsid w:val="00B96B30"/>
    <w:rsid w:val="00B97651"/>
    <w:rsid w:val="00B977C6"/>
    <w:rsid w:val="00BA16D9"/>
    <w:rsid w:val="00BA2462"/>
    <w:rsid w:val="00BA4C4A"/>
    <w:rsid w:val="00BA7D9F"/>
    <w:rsid w:val="00BB08A4"/>
    <w:rsid w:val="00BB2278"/>
    <w:rsid w:val="00BB2D99"/>
    <w:rsid w:val="00BB395D"/>
    <w:rsid w:val="00BB4BAE"/>
    <w:rsid w:val="00BB5404"/>
    <w:rsid w:val="00BC0C50"/>
    <w:rsid w:val="00BC2402"/>
    <w:rsid w:val="00BC2609"/>
    <w:rsid w:val="00BC2ED5"/>
    <w:rsid w:val="00BC75D6"/>
    <w:rsid w:val="00BC7B3A"/>
    <w:rsid w:val="00BD021A"/>
    <w:rsid w:val="00BD0C6C"/>
    <w:rsid w:val="00BD2A12"/>
    <w:rsid w:val="00BD3936"/>
    <w:rsid w:val="00BD3956"/>
    <w:rsid w:val="00BD460F"/>
    <w:rsid w:val="00BD4A45"/>
    <w:rsid w:val="00BD50D3"/>
    <w:rsid w:val="00BD59CE"/>
    <w:rsid w:val="00BD746C"/>
    <w:rsid w:val="00BE130F"/>
    <w:rsid w:val="00BE3796"/>
    <w:rsid w:val="00BE3C09"/>
    <w:rsid w:val="00BE657F"/>
    <w:rsid w:val="00BE77F2"/>
    <w:rsid w:val="00BF15AB"/>
    <w:rsid w:val="00BF2185"/>
    <w:rsid w:val="00BF3CE8"/>
    <w:rsid w:val="00BF3D75"/>
    <w:rsid w:val="00BF4431"/>
    <w:rsid w:val="00BF4E02"/>
    <w:rsid w:val="00BF5769"/>
    <w:rsid w:val="00BF6EE4"/>
    <w:rsid w:val="00BF7267"/>
    <w:rsid w:val="00BF7998"/>
    <w:rsid w:val="00BF7D0B"/>
    <w:rsid w:val="00C002F8"/>
    <w:rsid w:val="00C006B6"/>
    <w:rsid w:val="00C026F5"/>
    <w:rsid w:val="00C02E08"/>
    <w:rsid w:val="00C0381F"/>
    <w:rsid w:val="00C040FE"/>
    <w:rsid w:val="00C04237"/>
    <w:rsid w:val="00C04264"/>
    <w:rsid w:val="00C0439B"/>
    <w:rsid w:val="00C0444F"/>
    <w:rsid w:val="00C05CE8"/>
    <w:rsid w:val="00C0628D"/>
    <w:rsid w:val="00C064E1"/>
    <w:rsid w:val="00C06F71"/>
    <w:rsid w:val="00C07728"/>
    <w:rsid w:val="00C12334"/>
    <w:rsid w:val="00C13124"/>
    <w:rsid w:val="00C13902"/>
    <w:rsid w:val="00C14AC5"/>
    <w:rsid w:val="00C15866"/>
    <w:rsid w:val="00C15DB3"/>
    <w:rsid w:val="00C16182"/>
    <w:rsid w:val="00C1630A"/>
    <w:rsid w:val="00C17B5C"/>
    <w:rsid w:val="00C21A90"/>
    <w:rsid w:val="00C23A26"/>
    <w:rsid w:val="00C23C43"/>
    <w:rsid w:val="00C23FC6"/>
    <w:rsid w:val="00C25A0D"/>
    <w:rsid w:val="00C25FE2"/>
    <w:rsid w:val="00C270B6"/>
    <w:rsid w:val="00C3022B"/>
    <w:rsid w:val="00C303C0"/>
    <w:rsid w:val="00C3098F"/>
    <w:rsid w:val="00C313E5"/>
    <w:rsid w:val="00C345D4"/>
    <w:rsid w:val="00C34FEC"/>
    <w:rsid w:val="00C36E40"/>
    <w:rsid w:val="00C409D7"/>
    <w:rsid w:val="00C41374"/>
    <w:rsid w:val="00C4225B"/>
    <w:rsid w:val="00C4353E"/>
    <w:rsid w:val="00C4458E"/>
    <w:rsid w:val="00C46A2E"/>
    <w:rsid w:val="00C46ABA"/>
    <w:rsid w:val="00C46C7F"/>
    <w:rsid w:val="00C47087"/>
    <w:rsid w:val="00C500DF"/>
    <w:rsid w:val="00C50A5E"/>
    <w:rsid w:val="00C51487"/>
    <w:rsid w:val="00C5148C"/>
    <w:rsid w:val="00C53741"/>
    <w:rsid w:val="00C538B7"/>
    <w:rsid w:val="00C56984"/>
    <w:rsid w:val="00C569BE"/>
    <w:rsid w:val="00C5782F"/>
    <w:rsid w:val="00C57A5E"/>
    <w:rsid w:val="00C6063B"/>
    <w:rsid w:val="00C60CD9"/>
    <w:rsid w:val="00C631B4"/>
    <w:rsid w:val="00C633EF"/>
    <w:rsid w:val="00C647FE"/>
    <w:rsid w:val="00C6493C"/>
    <w:rsid w:val="00C6625A"/>
    <w:rsid w:val="00C67B7D"/>
    <w:rsid w:val="00C7077D"/>
    <w:rsid w:val="00C73010"/>
    <w:rsid w:val="00C740D0"/>
    <w:rsid w:val="00C74DCA"/>
    <w:rsid w:val="00C761F5"/>
    <w:rsid w:val="00C762E6"/>
    <w:rsid w:val="00C7756B"/>
    <w:rsid w:val="00C80966"/>
    <w:rsid w:val="00C8159A"/>
    <w:rsid w:val="00C8397F"/>
    <w:rsid w:val="00C84B5D"/>
    <w:rsid w:val="00C906B4"/>
    <w:rsid w:val="00C94E5F"/>
    <w:rsid w:val="00C9559F"/>
    <w:rsid w:val="00C96CE5"/>
    <w:rsid w:val="00CA0E06"/>
    <w:rsid w:val="00CA0F89"/>
    <w:rsid w:val="00CA437B"/>
    <w:rsid w:val="00CA4A2E"/>
    <w:rsid w:val="00CB2CAF"/>
    <w:rsid w:val="00CB2D9D"/>
    <w:rsid w:val="00CB59F9"/>
    <w:rsid w:val="00CB62F5"/>
    <w:rsid w:val="00CB66E7"/>
    <w:rsid w:val="00CB69A0"/>
    <w:rsid w:val="00CB71BD"/>
    <w:rsid w:val="00CC01C6"/>
    <w:rsid w:val="00CC1442"/>
    <w:rsid w:val="00CC21E6"/>
    <w:rsid w:val="00CC2DD3"/>
    <w:rsid w:val="00CC59FD"/>
    <w:rsid w:val="00CC6124"/>
    <w:rsid w:val="00CD09D1"/>
    <w:rsid w:val="00CD1AF8"/>
    <w:rsid w:val="00CD1FFD"/>
    <w:rsid w:val="00CD2556"/>
    <w:rsid w:val="00CD3ECE"/>
    <w:rsid w:val="00CD5870"/>
    <w:rsid w:val="00CD7B4D"/>
    <w:rsid w:val="00CE2198"/>
    <w:rsid w:val="00CE3232"/>
    <w:rsid w:val="00CE3304"/>
    <w:rsid w:val="00CE5E6D"/>
    <w:rsid w:val="00CE71AD"/>
    <w:rsid w:val="00CE7C2B"/>
    <w:rsid w:val="00CF108B"/>
    <w:rsid w:val="00CF3997"/>
    <w:rsid w:val="00CF412E"/>
    <w:rsid w:val="00CF463C"/>
    <w:rsid w:val="00CF4854"/>
    <w:rsid w:val="00CF4C56"/>
    <w:rsid w:val="00CF52CF"/>
    <w:rsid w:val="00CF6383"/>
    <w:rsid w:val="00CF6FA0"/>
    <w:rsid w:val="00CF7CD2"/>
    <w:rsid w:val="00D00356"/>
    <w:rsid w:val="00D0037A"/>
    <w:rsid w:val="00D00F5C"/>
    <w:rsid w:val="00D02459"/>
    <w:rsid w:val="00D057B0"/>
    <w:rsid w:val="00D06136"/>
    <w:rsid w:val="00D114D7"/>
    <w:rsid w:val="00D12579"/>
    <w:rsid w:val="00D132FE"/>
    <w:rsid w:val="00D13779"/>
    <w:rsid w:val="00D15C5F"/>
    <w:rsid w:val="00D15ECF"/>
    <w:rsid w:val="00D164C0"/>
    <w:rsid w:val="00D17F81"/>
    <w:rsid w:val="00D21D4E"/>
    <w:rsid w:val="00D22A77"/>
    <w:rsid w:val="00D23A13"/>
    <w:rsid w:val="00D24AF9"/>
    <w:rsid w:val="00D25375"/>
    <w:rsid w:val="00D256DB"/>
    <w:rsid w:val="00D25D54"/>
    <w:rsid w:val="00D2609D"/>
    <w:rsid w:val="00D268AF"/>
    <w:rsid w:val="00D27EB3"/>
    <w:rsid w:val="00D324A8"/>
    <w:rsid w:val="00D331B0"/>
    <w:rsid w:val="00D332F9"/>
    <w:rsid w:val="00D36338"/>
    <w:rsid w:val="00D40C8F"/>
    <w:rsid w:val="00D420A9"/>
    <w:rsid w:val="00D443FB"/>
    <w:rsid w:val="00D4744D"/>
    <w:rsid w:val="00D51921"/>
    <w:rsid w:val="00D52852"/>
    <w:rsid w:val="00D5352F"/>
    <w:rsid w:val="00D53BAC"/>
    <w:rsid w:val="00D53D82"/>
    <w:rsid w:val="00D577E0"/>
    <w:rsid w:val="00D57E71"/>
    <w:rsid w:val="00D616D9"/>
    <w:rsid w:val="00D624AA"/>
    <w:rsid w:val="00D624E1"/>
    <w:rsid w:val="00D62DC7"/>
    <w:rsid w:val="00D63F41"/>
    <w:rsid w:val="00D645BA"/>
    <w:rsid w:val="00D6470B"/>
    <w:rsid w:val="00D64F0B"/>
    <w:rsid w:val="00D6669C"/>
    <w:rsid w:val="00D66782"/>
    <w:rsid w:val="00D671BE"/>
    <w:rsid w:val="00D6740B"/>
    <w:rsid w:val="00D67709"/>
    <w:rsid w:val="00D70018"/>
    <w:rsid w:val="00D711CE"/>
    <w:rsid w:val="00D71751"/>
    <w:rsid w:val="00D73C1B"/>
    <w:rsid w:val="00D746F4"/>
    <w:rsid w:val="00D74780"/>
    <w:rsid w:val="00D75928"/>
    <w:rsid w:val="00D75C5E"/>
    <w:rsid w:val="00D81FE6"/>
    <w:rsid w:val="00D82897"/>
    <w:rsid w:val="00D844E5"/>
    <w:rsid w:val="00D86301"/>
    <w:rsid w:val="00D9204B"/>
    <w:rsid w:val="00D9344D"/>
    <w:rsid w:val="00D97283"/>
    <w:rsid w:val="00DA1833"/>
    <w:rsid w:val="00DA2611"/>
    <w:rsid w:val="00DA27B1"/>
    <w:rsid w:val="00DA334E"/>
    <w:rsid w:val="00DA338D"/>
    <w:rsid w:val="00DA3FF5"/>
    <w:rsid w:val="00DA5BEE"/>
    <w:rsid w:val="00DA66A3"/>
    <w:rsid w:val="00DB006C"/>
    <w:rsid w:val="00DB0C9E"/>
    <w:rsid w:val="00DB1974"/>
    <w:rsid w:val="00DB2271"/>
    <w:rsid w:val="00DB25C7"/>
    <w:rsid w:val="00DB2F3C"/>
    <w:rsid w:val="00DB392C"/>
    <w:rsid w:val="00DB6CAD"/>
    <w:rsid w:val="00DB7A61"/>
    <w:rsid w:val="00DC1C21"/>
    <w:rsid w:val="00DC44A4"/>
    <w:rsid w:val="00DC559A"/>
    <w:rsid w:val="00DC6470"/>
    <w:rsid w:val="00DC6E75"/>
    <w:rsid w:val="00DC71D3"/>
    <w:rsid w:val="00DC725A"/>
    <w:rsid w:val="00DD2B9B"/>
    <w:rsid w:val="00DD4C7D"/>
    <w:rsid w:val="00DD5671"/>
    <w:rsid w:val="00DD624F"/>
    <w:rsid w:val="00DD7FC7"/>
    <w:rsid w:val="00DE16BE"/>
    <w:rsid w:val="00DE43F5"/>
    <w:rsid w:val="00DE50B5"/>
    <w:rsid w:val="00DE5642"/>
    <w:rsid w:val="00DE7496"/>
    <w:rsid w:val="00DE7C76"/>
    <w:rsid w:val="00DF0F9E"/>
    <w:rsid w:val="00DF1A12"/>
    <w:rsid w:val="00DF1C31"/>
    <w:rsid w:val="00DF3CC3"/>
    <w:rsid w:val="00DF4C01"/>
    <w:rsid w:val="00DF4F84"/>
    <w:rsid w:val="00DF5AF9"/>
    <w:rsid w:val="00DF5DF3"/>
    <w:rsid w:val="00DF716F"/>
    <w:rsid w:val="00DF7FF2"/>
    <w:rsid w:val="00E01EC2"/>
    <w:rsid w:val="00E0231D"/>
    <w:rsid w:val="00E02723"/>
    <w:rsid w:val="00E039CD"/>
    <w:rsid w:val="00E03F44"/>
    <w:rsid w:val="00E0467D"/>
    <w:rsid w:val="00E07FC2"/>
    <w:rsid w:val="00E112A5"/>
    <w:rsid w:val="00E12F76"/>
    <w:rsid w:val="00E13A1B"/>
    <w:rsid w:val="00E13DA9"/>
    <w:rsid w:val="00E15883"/>
    <w:rsid w:val="00E17145"/>
    <w:rsid w:val="00E17184"/>
    <w:rsid w:val="00E1729D"/>
    <w:rsid w:val="00E17BF8"/>
    <w:rsid w:val="00E20E54"/>
    <w:rsid w:val="00E22D7E"/>
    <w:rsid w:val="00E24BEC"/>
    <w:rsid w:val="00E272A9"/>
    <w:rsid w:val="00E31B07"/>
    <w:rsid w:val="00E3391F"/>
    <w:rsid w:val="00E34432"/>
    <w:rsid w:val="00E36263"/>
    <w:rsid w:val="00E366A3"/>
    <w:rsid w:val="00E37861"/>
    <w:rsid w:val="00E4193F"/>
    <w:rsid w:val="00E420B0"/>
    <w:rsid w:val="00E42D5E"/>
    <w:rsid w:val="00E4306D"/>
    <w:rsid w:val="00E43F4A"/>
    <w:rsid w:val="00E447A4"/>
    <w:rsid w:val="00E44CA5"/>
    <w:rsid w:val="00E454A0"/>
    <w:rsid w:val="00E47170"/>
    <w:rsid w:val="00E47D33"/>
    <w:rsid w:val="00E505CA"/>
    <w:rsid w:val="00E50C9D"/>
    <w:rsid w:val="00E5656F"/>
    <w:rsid w:val="00E60EF7"/>
    <w:rsid w:val="00E6181E"/>
    <w:rsid w:val="00E61DA1"/>
    <w:rsid w:val="00E64525"/>
    <w:rsid w:val="00E64F86"/>
    <w:rsid w:val="00E7126D"/>
    <w:rsid w:val="00E716A1"/>
    <w:rsid w:val="00E7176C"/>
    <w:rsid w:val="00E71C02"/>
    <w:rsid w:val="00E71D72"/>
    <w:rsid w:val="00E7579C"/>
    <w:rsid w:val="00E761DD"/>
    <w:rsid w:val="00E76FFD"/>
    <w:rsid w:val="00E80A6B"/>
    <w:rsid w:val="00E827DC"/>
    <w:rsid w:val="00E830CA"/>
    <w:rsid w:val="00E83645"/>
    <w:rsid w:val="00E84381"/>
    <w:rsid w:val="00E84533"/>
    <w:rsid w:val="00E868BD"/>
    <w:rsid w:val="00E903C3"/>
    <w:rsid w:val="00E91535"/>
    <w:rsid w:val="00E9167E"/>
    <w:rsid w:val="00E960E0"/>
    <w:rsid w:val="00E967CF"/>
    <w:rsid w:val="00EA0B47"/>
    <w:rsid w:val="00EA1012"/>
    <w:rsid w:val="00EA2725"/>
    <w:rsid w:val="00EA2FF7"/>
    <w:rsid w:val="00EA3149"/>
    <w:rsid w:val="00EA31E9"/>
    <w:rsid w:val="00EA4AAF"/>
    <w:rsid w:val="00EB0389"/>
    <w:rsid w:val="00EB1935"/>
    <w:rsid w:val="00EC1037"/>
    <w:rsid w:val="00EC1334"/>
    <w:rsid w:val="00EC1722"/>
    <w:rsid w:val="00EC2F70"/>
    <w:rsid w:val="00EC43F3"/>
    <w:rsid w:val="00EC4C30"/>
    <w:rsid w:val="00EC5D5D"/>
    <w:rsid w:val="00EC64DB"/>
    <w:rsid w:val="00ED07D2"/>
    <w:rsid w:val="00ED1F81"/>
    <w:rsid w:val="00ED421A"/>
    <w:rsid w:val="00ED4F7A"/>
    <w:rsid w:val="00ED75A5"/>
    <w:rsid w:val="00EE1CE0"/>
    <w:rsid w:val="00EE229A"/>
    <w:rsid w:val="00EE6360"/>
    <w:rsid w:val="00EE7089"/>
    <w:rsid w:val="00EF3109"/>
    <w:rsid w:val="00EF3DD6"/>
    <w:rsid w:val="00EF4BA6"/>
    <w:rsid w:val="00EF55E3"/>
    <w:rsid w:val="00EF5CBE"/>
    <w:rsid w:val="00EF71AD"/>
    <w:rsid w:val="00EF79C6"/>
    <w:rsid w:val="00EF7CE2"/>
    <w:rsid w:val="00F0081F"/>
    <w:rsid w:val="00F012A9"/>
    <w:rsid w:val="00F04174"/>
    <w:rsid w:val="00F055D4"/>
    <w:rsid w:val="00F0630F"/>
    <w:rsid w:val="00F117DE"/>
    <w:rsid w:val="00F125DA"/>
    <w:rsid w:val="00F14452"/>
    <w:rsid w:val="00F14DBD"/>
    <w:rsid w:val="00F15AAC"/>
    <w:rsid w:val="00F203E9"/>
    <w:rsid w:val="00F21B96"/>
    <w:rsid w:val="00F225BE"/>
    <w:rsid w:val="00F23F85"/>
    <w:rsid w:val="00F2706F"/>
    <w:rsid w:val="00F319D3"/>
    <w:rsid w:val="00F31EE0"/>
    <w:rsid w:val="00F356EC"/>
    <w:rsid w:val="00F35A2D"/>
    <w:rsid w:val="00F362A6"/>
    <w:rsid w:val="00F416DB"/>
    <w:rsid w:val="00F427E5"/>
    <w:rsid w:val="00F4382C"/>
    <w:rsid w:val="00F4638A"/>
    <w:rsid w:val="00F46C0D"/>
    <w:rsid w:val="00F47484"/>
    <w:rsid w:val="00F4759D"/>
    <w:rsid w:val="00F476A7"/>
    <w:rsid w:val="00F47A77"/>
    <w:rsid w:val="00F50C4C"/>
    <w:rsid w:val="00F524B7"/>
    <w:rsid w:val="00F52584"/>
    <w:rsid w:val="00F52F4C"/>
    <w:rsid w:val="00F53D6B"/>
    <w:rsid w:val="00F606D1"/>
    <w:rsid w:val="00F619C6"/>
    <w:rsid w:val="00F626BC"/>
    <w:rsid w:val="00F62FF0"/>
    <w:rsid w:val="00F648AD"/>
    <w:rsid w:val="00F65378"/>
    <w:rsid w:val="00F67070"/>
    <w:rsid w:val="00F673A8"/>
    <w:rsid w:val="00F67CD6"/>
    <w:rsid w:val="00F67CD9"/>
    <w:rsid w:val="00F67FB3"/>
    <w:rsid w:val="00F70F1A"/>
    <w:rsid w:val="00F71551"/>
    <w:rsid w:val="00F73F19"/>
    <w:rsid w:val="00F75323"/>
    <w:rsid w:val="00F77916"/>
    <w:rsid w:val="00F83CBB"/>
    <w:rsid w:val="00F8478C"/>
    <w:rsid w:val="00F85F03"/>
    <w:rsid w:val="00F90642"/>
    <w:rsid w:val="00F9088C"/>
    <w:rsid w:val="00F924D0"/>
    <w:rsid w:val="00F93EC7"/>
    <w:rsid w:val="00F949F2"/>
    <w:rsid w:val="00F956D0"/>
    <w:rsid w:val="00F960F3"/>
    <w:rsid w:val="00F9639D"/>
    <w:rsid w:val="00F96BB3"/>
    <w:rsid w:val="00FA17EF"/>
    <w:rsid w:val="00FA1BAD"/>
    <w:rsid w:val="00FA3346"/>
    <w:rsid w:val="00FA4DC5"/>
    <w:rsid w:val="00FA5409"/>
    <w:rsid w:val="00FA5436"/>
    <w:rsid w:val="00FA6FF3"/>
    <w:rsid w:val="00FA70F4"/>
    <w:rsid w:val="00FA7635"/>
    <w:rsid w:val="00FA79DB"/>
    <w:rsid w:val="00FB209E"/>
    <w:rsid w:val="00FB211B"/>
    <w:rsid w:val="00FB38CC"/>
    <w:rsid w:val="00FB4421"/>
    <w:rsid w:val="00FB5198"/>
    <w:rsid w:val="00FB5316"/>
    <w:rsid w:val="00FB5583"/>
    <w:rsid w:val="00FC0B1F"/>
    <w:rsid w:val="00FC0B44"/>
    <w:rsid w:val="00FC2B34"/>
    <w:rsid w:val="00FC350F"/>
    <w:rsid w:val="00FC3A3C"/>
    <w:rsid w:val="00FC3A78"/>
    <w:rsid w:val="00FC4AB7"/>
    <w:rsid w:val="00FC4D3C"/>
    <w:rsid w:val="00FC502E"/>
    <w:rsid w:val="00FC54E0"/>
    <w:rsid w:val="00FC5F8C"/>
    <w:rsid w:val="00FC647E"/>
    <w:rsid w:val="00FC6AD1"/>
    <w:rsid w:val="00FC7E5F"/>
    <w:rsid w:val="00FD0404"/>
    <w:rsid w:val="00FD1464"/>
    <w:rsid w:val="00FD2B5F"/>
    <w:rsid w:val="00FD30A3"/>
    <w:rsid w:val="00FD6C68"/>
    <w:rsid w:val="00FE0DA4"/>
    <w:rsid w:val="00FE1FF9"/>
    <w:rsid w:val="00FE2FBA"/>
    <w:rsid w:val="00FE3E2D"/>
    <w:rsid w:val="00FE4669"/>
    <w:rsid w:val="00FF0EDE"/>
    <w:rsid w:val="00FF37AA"/>
    <w:rsid w:val="00FF4B47"/>
    <w:rsid w:val="00FF545E"/>
    <w:rsid w:val="00FF691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7F0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464ED"/>
    <w:pPr>
      <w:spacing w:before="120"/>
      <w:ind w:firstLine="284"/>
      <w:jc w:val="both"/>
    </w:pPr>
    <w:rPr>
      <w:rFonts w:ascii="Arial" w:hAnsi="Arial" w:cs="Arial"/>
    </w:rPr>
  </w:style>
  <w:style w:type="paragraph" w:styleId="Nadpis1">
    <w:name w:val="heading 1"/>
    <w:basedOn w:val="Normln"/>
    <w:next w:val="Zkladntext"/>
    <w:link w:val="Nadpis1Char"/>
    <w:autoRedefine/>
    <w:uiPriority w:val="99"/>
    <w:qFormat/>
    <w:rsid w:val="00643816"/>
    <w:pPr>
      <w:keepNext/>
      <w:numPr>
        <w:numId w:val="1"/>
      </w:numPr>
      <w:spacing w:before="240" w:after="60"/>
      <w:jc w:val="left"/>
      <w:outlineLvl w:val="0"/>
    </w:pPr>
    <w:rPr>
      <w:b/>
      <w:color w:val="1D4164"/>
      <w:kern w:val="28"/>
      <w:sz w:val="32"/>
    </w:rPr>
  </w:style>
  <w:style w:type="paragraph" w:styleId="Nadpis2">
    <w:name w:val="heading 2"/>
    <w:basedOn w:val="Normln"/>
    <w:next w:val="Normln"/>
    <w:link w:val="Nadpis2Char"/>
    <w:autoRedefine/>
    <w:uiPriority w:val="99"/>
    <w:qFormat/>
    <w:rsid w:val="00654BF2"/>
    <w:pPr>
      <w:keepNext/>
      <w:numPr>
        <w:ilvl w:val="1"/>
        <w:numId w:val="1"/>
      </w:numPr>
      <w:spacing w:before="240" w:after="120"/>
      <w:jc w:val="left"/>
      <w:outlineLvl w:val="1"/>
    </w:pPr>
    <w:rPr>
      <w:b/>
      <w:color w:val="FF8400"/>
      <w:kern w:val="28"/>
      <w:sz w:val="28"/>
    </w:rPr>
  </w:style>
  <w:style w:type="paragraph" w:styleId="Nadpis3">
    <w:name w:val="heading 3"/>
    <w:basedOn w:val="Nadpis2"/>
    <w:next w:val="Normln"/>
    <w:link w:val="Nadpis3Char"/>
    <w:autoRedefine/>
    <w:uiPriority w:val="99"/>
    <w:qFormat/>
    <w:rsid w:val="00706051"/>
    <w:pPr>
      <w:numPr>
        <w:ilvl w:val="2"/>
      </w:numPr>
      <w:outlineLvl w:val="2"/>
    </w:pPr>
    <w:rPr>
      <w:color w:val="auto"/>
      <w:sz w:val="24"/>
      <w:szCs w:val="24"/>
    </w:rPr>
  </w:style>
  <w:style w:type="paragraph" w:styleId="Nadpis4">
    <w:name w:val="heading 4"/>
    <w:basedOn w:val="Normln"/>
    <w:next w:val="Zkladntext"/>
    <w:link w:val="Nadpis4Char"/>
    <w:uiPriority w:val="99"/>
    <w:qFormat/>
    <w:rsid w:val="000443B0"/>
    <w:pPr>
      <w:keepNext/>
      <w:spacing w:after="120"/>
      <w:ind w:firstLine="0"/>
      <w:jc w:val="left"/>
      <w:outlineLvl w:val="3"/>
    </w:pPr>
    <w:rPr>
      <w:b/>
      <w:kern w:val="28"/>
    </w:rPr>
  </w:style>
  <w:style w:type="paragraph" w:styleId="Nadpis5">
    <w:name w:val="heading 5"/>
    <w:basedOn w:val="Normln"/>
    <w:next w:val="Zkladntext"/>
    <w:link w:val="Nadpis5Char"/>
    <w:uiPriority w:val="99"/>
    <w:qFormat/>
    <w:rsid w:val="000443B0"/>
    <w:pPr>
      <w:keepNext/>
      <w:spacing w:after="80"/>
      <w:ind w:firstLine="0"/>
      <w:outlineLvl w:val="4"/>
    </w:pPr>
    <w:rPr>
      <w:b/>
      <w:kern w:val="28"/>
    </w:rPr>
  </w:style>
  <w:style w:type="paragraph" w:styleId="Nadpis6">
    <w:name w:val="heading 6"/>
    <w:basedOn w:val="Normln"/>
    <w:next w:val="Zkladntext"/>
    <w:link w:val="Nadpis6Char"/>
    <w:uiPriority w:val="99"/>
    <w:qFormat/>
    <w:rsid w:val="000443B0"/>
    <w:pPr>
      <w:keepNext/>
      <w:spacing w:after="80"/>
      <w:ind w:firstLine="0"/>
      <w:outlineLvl w:val="5"/>
    </w:pPr>
    <w:rPr>
      <w:b/>
      <w:i/>
      <w:kern w:val="28"/>
      <w:sz w:val="22"/>
    </w:rPr>
  </w:style>
  <w:style w:type="paragraph" w:styleId="Nadpis7">
    <w:name w:val="heading 7"/>
    <w:basedOn w:val="Normln"/>
    <w:next w:val="Zkladntext"/>
    <w:link w:val="Nadpis7Char"/>
    <w:uiPriority w:val="99"/>
    <w:qFormat/>
    <w:rsid w:val="000443B0"/>
    <w:pPr>
      <w:keepNext/>
      <w:spacing w:before="80" w:after="60"/>
      <w:ind w:firstLine="0"/>
      <w:outlineLvl w:val="6"/>
    </w:pPr>
    <w:rPr>
      <w:b/>
      <w:kern w:val="28"/>
      <w:sz w:val="22"/>
    </w:rPr>
  </w:style>
  <w:style w:type="paragraph" w:styleId="Nadpis8">
    <w:name w:val="heading 8"/>
    <w:basedOn w:val="Normln"/>
    <w:next w:val="Zkladntext"/>
    <w:link w:val="Nadpis8Char"/>
    <w:uiPriority w:val="99"/>
    <w:qFormat/>
    <w:rsid w:val="000443B0"/>
    <w:pPr>
      <w:keepNext/>
      <w:spacing w:before="80" w:after="60"/>
      <w:ind w:firstLine="0"/>
      <w:outlineLvl w:val="7"/>
    </w:pPr>
    <w:rPr>
      <w:b/>
      <w:i/>
      <w:kern w:val="28"/>
      <w:sz w:val="22"/>
    </w:rPr>
  </w:style>
  <w:style w:type="paragraph" w:styleId="Nadpis9">
    <w:name w:val="heading 9"/>
    <w:basedOn w:val="Normln"/>
    <w:next w:val="Zkladntext"/>
    <w:link w:val="Nadpis9Char"/>
    <w:uiPriority w:val="99"/>
    <w:qFormat/>
    <w:rsid w:val="000443B0"/>
    <w:pPr>
      <w:keepNext/>
      <w:spacing w:before="80" w:after="60"/>
      <w:ind w:firstLine="0"/>
      <w:outlineLvl w:val="8"/>
    </w:pPr>
    <w:rPr>
      <w:b/>
      <w:i/>
      <w:kern w:val="28"/>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43816"/>
    <w:rPr>
      <w:rFonts w:ascii="Arial" w:hAnsi="Arial" w:cs="Arial"/>
      <w:b/>
      <w:color w:val="1D4164"/>
      <w:kern w:val="28"/>
      <w:sz w:val="32"/>
    </w:rPr>
  </w:style>
  <w:style w:type="character" w:customStyle="1" w:styleId="Nadpis2Char">
    <w:name w:val="Nadpis 2 Char"/>
    <w:link w:val="Nadpis2"/>
    <w:uiPriority w:val="99"/>
    <w:locked/>
    <w:rsid w:val="00654BF2"/>
    <w:rPr>
      <w:rFonts w:ascii="Arial" w:hAnsi="Arial" w:cs="Arial"/>
      <w:b/>
      <w:color w:val="FF8400"/>
      <w:kern w:val="28"/>
      <w:sz w:val="28"/>
    </w:rPr>
  </w:style>
  <w:style w:type="character" w:customStyle="1" w:styleId="Nadpis3Char">
    <w:name w:val="Nadpis 3 Char"/>
    <w:link w:val="Nadpis3"/>
    <w:uiPriority w:val="99"/>
    <w:locked/>
    <w:rsid w:val="00706051"/>
    <w:rPr>
      <w:rFonts w:ascii="Arial" w:hAnsi="Arial" w:cs="Arial"/>
      <w:b/>
      <w:kern w:val="28"/>
      <w:sz w:val="24"/>
      <w:szCs w:val="24"/>
    </w:rPr>
  </w:style>
  <w:style w:type="character" w:customStyle="1" w:styleId="Nadpis4Char">
    <w:name w:val="Nadpis 4 Char"/>
    <w:link w:val="Nadpis4"/>
    <w:uiPriority w:val="99"/>
    <w:semiHidden/>
    <w:locked/>
    <w:rsid w:val="00804A5C"/>
    <w:rPr>
      <w:rFonts w:ascii="Calibri" w:hAnsi="Calibri" w:cs="Times New Roman"/>
      <w:b/>
      <w:bCs/>
      <w:sz w:val="28"/>
      <w:szCs w:val="28"/>
    </w:rPr>
  </w:style>
  <w:style w:type="character" w:customStyle="1" w:styleId="Nadpis5Char">
    <w:name w:val="Nadpis 5 Char"/>
    <w:link w:val="Nadpis5"/>
    <w:uiPriority w:val="99"/>
    <w:semiHidden/>
    <w:locked/>
    <w:rsid w:val="00804A5C"/>
    <w:rPr>
      <w:rFonts w:ascii="Calibri" w:hAnsi="Calibri" w:cs="Times New Roman"/>
      <w:b/>
      <w:bCs/>
      <w:i/>
      <w:iCs/>
      <w:sz w:val="26"/>
      <w:szCs w:val="26"/>
    </w:rPr>
  </w:style>
  <w:style w:type="character" w:customStyle="1" w:styleId="Nadpis6Char">
    <w:name w:val="Nadpis 6 Char"/>
    <w:link w:val="Nadpis6"/>
    <w:uiPriority w:val="99"/>
    <w:semiHidden/>
    <w:locked/>
    <w:rsid w:val="00804A5C"/>
    <w:rPr>
      <w:rFonts w:ascii="Calibri" w:hAnsi="Calibri" w:cs="Times New Roman"/>
      <w:b/>
      <w:bCs/>
    </w:rPr>
  </w:style>
  <w:style w:type="character" w:customStyle="1" w:styleId="Nadpis7Char">
    <w:name w:val="Nadpis 7 Char"/>
    <w:link w:val="Nadpis7"/>
    <w:uiPriority w:val="99"/>
    <w:semiHidden/>
    <w:locked/>
    <w:rsid w:val="00804A5C"/>
    <w:rPr>
      <w:rFonts w:ascii="Calibri" w:hAnsi="Calibri" w:cs="Times New Roman"/>
      <w:sz w:val="24"/>
      <w:szCs w:val="24"/>
    </w:rPr>
  </w:style>
  <w:style w:type="character" w:customStyle="1" w:styleId="Nadpis8Char">
    <w:name w:val="Nadpis 8 Char"/>
    <w:link w:val="Nadpis8"/>
    <w:uiPriority w:val="99"/>
    <w:semiHidden/>
    <w:locked/>
    <w:rsid w:val="00804A5C"/>
    <w:rPr>
      <w:rFonts w:ascii="Calibri" w:hAnsi="Calibri" w:cs="Times New Roman"/>
      <w:i/>
      <w:iCs/>
      <w:sz w:val="24"/>
      <w:szCs w:val="24"/>
    </w:rPr>
  </w:style>
  <w:style w:type="character" w:customStyle="1" w:styleId="Nadpis9Char">
    <w:name w:val="Nadpis 9 Char"/>
    <w:link w:val="Nadpis9"/>
    <w:uiPriority w:val="99"/>
    <w:semiHidden/>
    <w:locked/>
    <w:rsid w:val="00804A5C"/>
    <w:rPr>
      <w:rFonts w:ascii="Cambria" w:hAnsi="Cambria" w:cs="Times New Roman"/>
    </w:rPr>
  </w:style>
  <w:style w:type="paragraph" w:styleId="Zkladntext">
    <w:name w:val="Body Text"/>
    <w:basedOn w:val="Normln"/>
    <w:link w:val="ZkladntextChar"/>
    <w:autoRedefine/>
    <w:uiPriority w:val="99"/>
    <w:rsid w:val="00AC22DA"/>
    <w:pPr>
      <w:spacing w:before="0"/>
      <w:ind w:firstLine="0"/>
    </w:pPr>
    <w:rPr>
      <w:sz w:val="22"/>
      <w:szCs w:val="22"/>
    </w:rPr>
  </w:style>
  <w:style w:type="character" w:customStyle="1" w:styleId="ZkladntextChar">
    <w:name w:val="Základní text Char"/>
    <w:link w:val="Zkladntext"/>
    <w:uiPriority w:val="99"/>
    <w:locked/>
    <w:rsid w:val="00AC22DA"/>
    <w:rPr>
      <w:rFonts w:ascii="Arial" w:hAnsi="Arial" w:cs="Arial"/>
      <w:sz w:val="22"/>
      <w:szCs w:val="22"/>
    </w:rPr>
  </w:style>
  <w:style w:type="paragraph" w:styleId="Obsah1">
    <w:name w:val="toc 1"/>
    <w:basedOn w:val="Nadpis1"/>
    <w:autoRedefine/>
    <w:uiPriority w:val="39"/>
    <w:rsid w:val="00D132FE"/>
    <w:pPr>
      <w:keepNext w:val="0"/>
      <w:numPr>
        <w:numId w:val="0"/>
      </w:numPr>
      <w:tabs>
        <w:tab w:val="left" w:pos="851"/>
        <w:tab w:val="right" w:leader="dot" w:pos="9345"/>
      </w:tabs>
      <w:spacing w:after="120"/>
      <w:outlineLvl w:val="9"/>
    </w:pPr>
    <w:rPr>
      <w:rFonts w:asciiTheme="minorHAnsi" w:hAnsiTheme="minorHAnsi" w:cstheme="minorHAnsi"/>
      <w:bCs/>
      <w:color w:val="auto"/>
      <w:kern w:val="0"/>
      <w:sz w:val="20"/>
    </w:rPr>
  </w:style>
  <w:style w:type="paragraph" w:customStyle="1" w:styleId="PrcedureText">
    <w:name w:val="PrcedureText"/>
    <w:basedOn w:val="Nadpis3"/>
    <w:next w:val="Step"/>
    <w:uiPriority w:val="99"/>
    <w:rsid w:val="000443B0"/>
    <w:pPr>
      <w:spacing w:after="0" w:line="280" w:lineRule="exact"/>
      <w:outlineLvl w:val="9"/>
    </w:pPr>
    <w:rPr>
      <w:i/>
      <w:lang w:val="en-US"/>
    </w:rPr>
  </w:style>
  <w:style w:type="paragraph" w:customStyle="1" w:styleId="Step">
    <w:name w:val="Step"/>
    <w:basedOn w:val="Normln"/>
    <w:uiPriority w:val="99"/>
    <w:rsid w:val="000443B0"/>
    <w:pPr>
      <w:spacing w:after="140" w:line="259" w:lineRule="exact"/>
      <w:ind w:left="360" w:hanging="360"/>
    </w:pPr>
    <w:rPr>
      <w:rFonts w:ascii="Tms Rmn" w:hAnsi="Tms Rmn"/>
      <w:sz w:val="22"/>
      <w:lang w:val="en-US"/>
    </w:rPr>
  </w:style>
  <w:style w:type="character" w:styleId="Hypertextovodkaz">
    <w:name w:val="Hyperlink"/>
    <w:uiPriority w:val="99"/>
    <w:rsid w:val="000443B0"/>
    <w:rPr>
      <w:rFonts w:cs="Times New Roman"/>
      <w:color w:val="0000FF"/>
      <w:u w:val="single"/>
    </w:rPr>
  </w:style>
  <w:style w:type="paragraph" w:styleId="Zkladntext2">
    <w:name w:val="Body Text 2"/>
    <w:basedOn w:val="Normln"/>
    <w:link w:val="Zkladntext2Char"/>
    <w:uiPriority w:val="99"/>
    <w:rsid w:val="000443B0"/>
  </w:style>
  <w:style w:type="character" w:customStyle="1" w:styleId="Zkladntext2Char">
    <w:name w:val="Základní text 2 Char"/>
    <w:link w:val="Zkladntext2"/>
    <w:uiPriority w:val="99"/>
    <w:semiHidden/>
    <w:locked/>
    <w:rsid w:val="00804A5C"/>
    <w:rPr>
      <w:rFonts w:ascii="Arial" w:hAnsi="Arial" w:cs="Arial"/>
      <w:sz w:val="20"/>
      <w:szCs w:val="20"/>
    </w:rPr>
  </w:style>
  <w:style w:type="paragraph" w:customStyle="1" w:styleId="Podtitulnaoblce">
    <w:name w:val="Podtitul na obálce"/>
    <w:basedOn w:val="Normln"/>
    <w:next w:val="Zkladntext"/>
    <w:uiPriority w:val="99"/>
    <w:rsid w:val="000443B0"/>
    <w:pPr>
      <w:keepNext/>
      <w:spacing w:before="240" w:after="160"/>
      <w:jc w:val="center"/>
    </w:pPr>
    <w:rPr>
      <w:i/>
      <w:kern w:val="28"/>
      <w:sz w:val="36"/>
    </w:rPr>
  </w:style>
  <w:style w:type="paragraph" w:styleId="Obsah2">
    <w:name w:val="toc 2"/>
    <w:basedOn w:val="Normln"/>
    <w:autoRedefine/>
    <w:uiPriority w:val="39"/>
    <w:rsid w:val="00D132FE"/>
    <w:pPr>
      <w:tabs>
        <w:tab w:val="left" w:pos="1000"/>
        <w:tab w:val="right" w:leader="dot" w:pos="9345"/>
      </w:tabs>
      <w:ind w:left="567" w:firstLine="0"/>
      <w:jc w:val="left"/>
    </w:pPr>
    <w:rPr>
      <w:rFonts w:asciiTheme="minorHAnsi" w:hAnsiTheme="minorHAnsi" w:cstheme="minorHAnsi"/>
      <w:i/>
      <w:iCs/>
    </w:rPr>
  </w:style>
  <w:style w:type="paragraph" w:styleId="Obsah3">
    <w:name w:val="toc 3"/>
    <w:basedOn w:val="Normln"/>
    <w:autoRedefine/>
    <w:uiPriority w:val="39"/>
    <w:rsid w:val="00F619C6"/>
    <w:pPr>
      <w:spacing w:before="0"/>
      <w:ind w:left="400"/>
      <w:jc w:val="left"/>
    </w:pPr>
    <w:rPr>
      <w:rFonts w:asciiTheme="minorHAnsi" w:hAnsiTheme="minorHAnsi" w:cstheme="minorHAnsi"/>
    </w:rPr>
  </w:style>
  <w:style w:type="paragraph" w:styleId="Obsah4">
    <w:name w:val="toc 4"/>
    <w:basedOn w:val="Normln"/>
    <w:autoRedefine/>
    <w:uiPriority w:val="39"/>
    <w:rsid w:val="000443B0"/>
    <w:pPr>
      <w:spacing w:before="0"/>
      <w:ind w:left="600"/>
      <w:jc w:val="left"/>
    </w:pPr>
    <w:rPr>
      <w:rFonts w:asciiTheme="minorHAnsi" w:hAnsiTheme="minorHAnsi" w:cstheme="minorHAnsi"/>
    </w:rPr>
  </w:style>
  <w:style w:type="character" w:styleId="slostrnky">
    <w:name w:val="page number"/>
    <w:uiPriority w:val="99"/>
    <w:rsid w:val="000443B0"/>
    <w:rPr>
      <w:rFonts w:cs="Times New Roman"/>
      <w:b/>
    </w:rPr>
  </w:style>
  <w:style w:type="paragraph" w:styleId="Zhlav">
    <w:name w:val="header"/>
    <w:basedOn w:val="Normln"/>
    <w:link w:val="ZhlavChar"/>
    <w:uiPriority w:val="99"/>
    <w:rsid w:val="000443B0"/>
    <w:pPr>
      <w:keepLines/>
      <w:tabs>
        <w:tab w:val="right" w:pos="6237"/>
      </w:tabs>
      <w:ind w:firstLine="0"/>
      <w:jc w:val="left"/>
    </w:pPr>
  </w:style>
  <w:style w:type="character" w:customStyle="1" w:styleId="ZhlavChar">
    <w:name w:val="Záhlaví Char"/>
    <w:link w:val="Zhlav"/>
    <w:uiPriority w:val="99"/>
    <w:semiHidden/>
    <w:locked/>
    <w:rsid w:val="00804A5C"/>
    <w:rPr>
      <w:rFonts w:ascii="Arial" w:hAnsi="Arial" w:cs="Arial"/>
      <w:sz w:val="20"/>
      <w:szCs w:val="20"/>
    </w:rPr>
  </w:style>
  <w:style w:type="paragraph" w:styleId="Zpat">
    <w:name w:val="footer"/>
    <w:basedOn w:val="Normln"/>
    <w:link w:val="ZpatChar"/>
    <w:uiPriority w:val="99"/>
    <w:rsid w:val="000443B0"/>
    <w:pPr>
      <w:keepLines/>
      <w:tabs>
        <w:tab w:val="center" w:pos="4320"/>
        <w:tab w:val="right" w:pos="8640"/>
      </w:tabs>
    </w:pPr>
    <w:rPr>
      <w:sz w:val="22"/>
    </w:rPr>
  </w:style>
  <w:style w:type="character" w:customStyle="1" w:styleId="ZpatChar">
    <w:name w:val="Zápatí Char"/>
    <w:link w:val="Zpat"/>
    <w:uiPriority w:val="99"/>
    <w:semiHidden/>
    <w:locked/>
    <w:rsid w:val="00804A5C"/>
    <w:rPr>
      <w:rFonts w:ascii="Arial" w:hAnsi="Arial" w:cs="Arial"/>
      <w:sz w:val="20"/>
      <w:szCs w:val="20"/>
    </w:rPr>
  </w:style>
  <w:style w:type="paragraph" w:styleId="Obsah5">
    <w:name w:val="toc 5"/>
    <w:basedOn w:val="Normln"/>
    <w:next w:val="Normln"/>
    <w:autoRedefine/>
    <w:uiPriority w:val="39"/>
    <w:rsid w:val="000443B0"/>
    <w:pPr>
      <w:spacing w:before="0"/>
      <w:ind w:left="800"/>
      <w:jc w:val="left"/>
    </w:pPr>
    <w:rPr>
      <w:rFonts w:asciiTheme="minorHAnsi" w:hAnsiTheme="minorHAnsi" w:cstheme="minorHAnsi"/>
    </w:rPr>
  </w:style>
  <w:style w:type="paragraph" w:styleId="Obsah6">
    <w:name w:val="toc 6"/>
    <w:basedOn w:val="Normln"/>
    <w:next w:val="Normln"/>
    <w:autoRedefine/>
    <w:uiPriority w:val="39"/>
    <w:rsid w:val="000443B0"/>
    <w:pPr>
      <w:spacing w:before="0"/>
      <w:ind w:left="1000"/>
      <w:jc w:val="left"/>
    </w:pPr>
    <w:rPr>
      <w:rFonts w:asciiTheme="minorHAnsi" w:hAnsiTheme="minorHAnsi" w:cstheme="minorHAnsi"/>
    </w:rPr>
  </w:style>
  <w:style w:type="paragraph" w:styleId="Obsah7">
    <w:name w:val="toc 7"/>
    <w:basedOn w:val="Normln"/>
    <w:next w:val="Normln"/>
    <w:autoRedefine/>
    <w:uiPriority w:val="39"/>
    <w:rsid w:val="000443B0"/>
    <w:pPr>
      <w:spacing w:before="0"/>
      <w:ind w:left="1200"/>
      <w:jc w:val="left"/>
    </w:pPr>
    <w:rPr>
      <w:rFonts w:asciiTheme="minorHAnsi" w:hAnsiTheme="minorHAnsi" w:cstheme="minorHAnsi"/>
    </w:rPr>
  </w:style>
  <w:style w:type="paragraph" w:styleId="Obsah8">
    <w:name w:val="toc 8"/>
    <w:basedOn w:val="Normln"/>
    <w:next w:val="Normln"/>
    <w:autoRedefine/>
    <w:uiPriority w:val="39"/>
    <w:rsid w:val="000443B0"/>
    <w:pPr>
      <w:spacing w:before="0"/>
      <w:ind w:left="1400"/>
      <w:jc w:val="left"/>
    </w:pPr>
    <w:rPr>
      <w:rFonts w:asciiTheme="minorHAnsi" w:hAnsiTheme="minorHAnsi" w:cstheme="minorHAnsi"/>
    </w:rPr>
  </w:style>
  <w:style w:type="paragraph" w:styleId="Obsah9">
    <w:name w:val="toc 9"/>
    <w:basedOn w:val="Normln"/>
    <w:next w:val="Normln"/>
    <w:autoRedefine/>
    <w:uiPriority w:val="39"/>
    <w:rsid w:val="000443B0"/>
    <w:pPr>
      <w:spacing w:before="0"/>
      <w:ind w:left="1600"/>
      <w:jc w:val="left"/>
    </w:pPr>
    <w:rPr>
      <w:rFonts w:asciiTheme="minorHAnsi" w:hAnsiTheme="minorHAnsi" w:cstheme="minorHAnsi"/>
    </w:rPr>
  </w:style>
  <w:style w:type="paragraph" w:styleId="Zkladntext3">
    <w:name w:val="Body Text 3"/>
    <w:basedOn w:val="Normln"/>
    <w:link w:val="Zkladntext3Char"/>
    <w:uiPriority w:val="99"/>
    <w:rsid w:val="000443B0"/>
    <w:pPr>
      <w:jc w:val="center"/>
    </w:pPr>
    <w:rPr>
      <w:b/>
      <w:sz w:val="90"/>
    </w:rPr>
  </w:style>
  <w:style w:type="character" w:customStyle="1" w:styleId="Zkladntext3Char">
    <w:name w:val="Základní text 3 Char"/>
    <w:link w:val="Zkladntext3"/>
    <w:uiPriority w:val="99"/>
    <w:semiHidden/>
    <w:locked/>
    <w:rsid w:val="00804A5C"/>
    <w:rPr>
      <w:rFonts w:ascii="Arial" w:hAnsi="Arial" w:cs="Arial"/>
      <w:sz w:val="16"/>
      <w:szCs w:val="16"/>
    </w:rPr>
  </w:style>
  <w:style w:type="paragraph" w:styleId="Zkladntextodsazen">
    <w:name w:val="Body Text Indent"/>
    <w:basedOn w:val="Normln"/>
    <w:link w:val="ZkladntextodsazenChar"/>
    <w:uiPriority w:val="99"/>
    <w:rsid w:val="000443B0"/>
    <w:pPr>
      <w:spacing w:line="240" w:lineRule="atLeast"/>
      <w:ind w:right="-59" w:firstLine="708"/>
    </w:pPr>
  </w:style>
  <w:style w:type="character" w:customStyle="1" w:styleId="ZkladntextodsazenChar">
    <w:name w:val="Základní text odsazený Char"/>
    <w:link w:val="Zkladntextodsazen"/>
    <w:uiPriority w:val="99"/>
    <w:semiHidden/>
    <w:locked/>
    <w:rsid w:val="00804A5C"/>
    <w:rPr>
      <w:rFonts w:ascii="Arial" w:hAnsi="Arial" w:cs="Arial"/>
      <w:sz w:val="20"/>
      <w:szCs w:val="20"/>
    </w:rPr>
  </w:style>
  <w:style w:type="paragraph" w:styleId="Zkladntextodsazen2">
    <w:name w:val="Body Text Indent 2"/>
    <w:basedOn w:val="Normln"/>
    <w:link w:val="Zkladntextodsazen2Char"/>
    <w:uiPriority w:val="99"/>
    <w:rsid w:val="000443B0"/>
    <w:pPr>
      <w:spacing w:line="240" w:lineRule="atLeast"/>
      <w:ind w:right="-59"/>
    </w:pPr>
  </w:style>
  <w:style w:type="character" w:customStyle="1" w:styleId="Zkladntextodsazen2Char">
    <w:name w:val="Základní text odsazený 2 Char"/>
    <w:link w:val="Zkladntextodsazen2"/>
    <w:uiPriority w:val="99"/>
    <w:semiHidden/>
    <w:locked/>
    <w:rsid w:val="00804A5C"/>
    <w:rPr>
      <w:rFonts w:ascii="Arial" w:hAnsi="Arial" w:cs="Arial"/>
      <w:sz w:val="20"/>
      <w:szCs w:val="20"/>
    </w:rPr>
  </w:style>
  <w:style w:type="paragraph" w:styleId="Zkladntextodsazen3">
    <w:name w:val="Body Text Indent 3"/>
    <w:basedOn w:val="Normln"/>
    <w:link w:val="Zkladntextodsazen3Char"/>
    <w:uiPriority w:val="99"/>
    <w:rsid w:val="000443B0"/>
    <w:pPr>
      <w:spacing w:line="240" w:lineRule="atLeast"/>
      <w:ind w:right="-59"/>
    </w:pPr>
  </w:style>
  <w:style w:type="character" w:customStyle="1" w:styleId="Zkladntextodsazen3Char">
    <w:name w:val="Základní text odsazený 3 Char"/>
    <w:link w:val="Zkladntextodsazen3"/>
    <w:uiPriority w:val="99"/>
    <w:semiHidden/>
    <w:locked/>
    <w:rsid w:val="00804A5C"/>
    <w:rPr>
      <w:rFonts w:ascii="Arial" w:hAnsi="Arial" w:cs="Arial"/>
      <w:sz w:val="16"/>
      <w:szCs w:val="16"/>
    </w:rPr>
  </w:style>
  <w:style w:type="paragraph" w:styleId="Rozloendokumentu">
    <w:name w:val="Document Map"/>
    <w:basedOn w:val="Normln"/>
    <w:link w:val="RozloendokumentuChar"/>
    <w:uiPriority w:val="99"/>
    <w:semiHidden/>
    <w:rsid w:val="000443B0"/>
    <w:pPr>
      <w:shd w:val="clear" w:color="auto" w:fill="000080"/>
    </w:pPr>
    <w:rPr>
      <w:rFonts w:ascii="Tahoma" w:hAnsi="Tahoma"/>
    </w:rPr>
  </w:style>
  <w:style w:type="character" w:customStyle="1" w:styleId="RozloendokumentuChar">
    <w:name w:val="Rozložení dokumentu Char"/>
    <w:link w:val="Rozloendokumentu"/>
    <w:uiPriority w:val="99"/>
    <w:semiHidden/>
    <w:locked/>
    <w:rsid w:val="00804A5C"/>
    <w:rPr>
      <w:rFonts w:cs="Arial"/>
      <w:sz w:val="2"/>
    </w:rPr>
  </w:style>
  <w:style w:type="paragraph" w:customStyle="1" w:styleId="Obsah3st">
    <w:name w:val="Obsah_ 3st"/>
    <w:basedOn w:val="Obsah3"/>
    <w:uiPriority w:val="99"/>
    <w:rsid w:val="000443B0"/>
  </w:style>
  <w:style w:type="paragraph" w:customStyle="1" w:styleId="OBSAH10">
    <w:name w:val="OBSAH 1"/>
    <w:basedOn w:val="Obsah1"/>
    <w:uiPriority w:val="99"/>
    <w:rsid w:val="000443B0"/>
    <w:pPr>
      <w:tabs>
        <w:tab w:val="left" w:pos="799"/>
        <w:tab w:val="right" w:leader="dot" w:pos="6396"/>
      </w:tabs>
    </w:pPr>
  </w:style>
  <w:style w:type="paragraph" w:customStyle="1" w:styleId="ZhlavmanulCW">
    <w:name w:val="Záhlaví_manuálCW"/>
    <w:basedOn w:val="Zhlav"/>
    <w:uiPriority w:val="99"/>
    <w:rsid w:val="000443B0"/>
    <w:pPr>
      <w:framePr w:wrap="around" w:vAnchor="text" w:hAnchor="text" w:y="1"/>
    </w:pPr>
    <w:rPr>
      <w:sz w:val="18"/>
    </w:rPr>
  </w:style>
  <w:style w:type="paragraph" w:customStyle="1" w:styleId="Zkladtext10btab1">
    <w:name w:val="Základ. text 10b tab 1"/>
    <w:aliases w:val="5"/>
    <w:basedOn w:val="Zkladtext10b"/>
    <w:uiPriority w:val="99"/>
    <w:rsid w:val="000443B0"/>
    <w:pPr>
      <w:tabs>
        <w:tab w:val="left" w:pos="851"/>
      </w:tabs>
    </w:pPr>
  </w:style>
  <w:style w:type="paragraph" w:customStyle="1" w:styleId="Zkladtext10b">
    <w:name w:val="Základ. text 10b"/>
    <w:basedOn w:val="Zkladntext"/>
    <w:uiPriority w:val="99"/>
    <w:rsid w:val="000443B0"/>
  </w:style>
  <w:style w:type="paragraph" w:customStyle="1" w:styleId="Chybnheslo">
    <w:name w:val="Chybné heslo..."/>
    <w:basedOn w:val="Normln"/>
    <w:next w:val="Normln"/>
    <w:autoRedefine/>
    <w:uiPriority w:val="99"/>
    <w:rsid w:val="000443B0"/>
    <w:pPr>
      <w:spacing w:before="160" w:after="160"/>
      <w:ind w:firstLine="1701"/>
    </w:pPr>
    <w:rPr>
      <w:b/>
    </w:rPr>
  </w:style>
  <w:style w:type="table" w:styleId="Mkatabulky">
    <w:name w:val="Table Grid"/>
    <w:aliases w:val="Deloitte table 3"/>
    <w:basedOn w:val="Normlntabulka"/>
    <w:uiPriority w:val="59"/>
    <w:rsid w:val="00292ABD"/>
    <w:rPr>
      <w:rFonts w:ascii="CG Times"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rsid w:val="00E07FC2"/>
  </w:style>
  <w:style w:type="character" w:customStyle="1" w:styleId="TextpoznpodarouChar">
    <w:name w:val="Text pozn. pod čarou Char"/>
    <w:link w:val="Textpoznpodarou"/>
    <w:uiPriority w:val="99"/>
    <w:semiHidden/>
    <w:locked/>
    <w:rsid w:val="000F5A47"/>
    <w:rPr>
      <w:rFonts w:cs="Times New Roman"/>
    </w:rPr>
  </w:style>
  <w:style w:type="character" w:styleId="Znakapoznpodarou">
    <w:name w:val="footnote reference"/>
    <w:uiPriority w:val="99"/>
    <w:semiHidden/>
    <w:rsid w:val="00E07FC2"/>
    <w:rPr>
      <w:rFonts w:cs="Times New Roman"/>
      <w:vertAlign w:val="superscript"/>
    </w:rPr>
  </w:style>
  <w:style w:type="paragraph" w:styleId="Textvysvtlivek">
    <w:name w:val="endnote text"/>
    <w:basedOn w:val="Normln"/>
    <w:link w:val="TextvysvtlivekChar"/>
    <w:uiPriority w:val="99"/>
    <w:semiHidden/>
    <w:rsid w:val="007F198C"/>
  </w:style>
  <w:style w:type="character" w:customStyle="1" w:styleId="TextvysvtlivekChar">
    <w:name w:val="Text vysvětlivek Char"/>
    <w:link w:val="Textvysvtlivek"/>
    <w:uiPriority w:val="99"/>
    <w:semiHidden/>
    <w:locked/>
    <w:rsid w:val="00804A5C"/>
    <w:rPr>
      <w:rFonts w:ascii="Arial" w:hAnsi="Arial" w:cs="Arial"/>
      <w:sz w:val="20"/>
      <w:szCs w:val="20"/>
    </w:rPr>
  </w:style>
  <w:style w:type="character" w:styleId="Odkaznavysvtlivky">
    <w:name w:val="endnote reference"/>
    <w:uiPriority w:val="99"/>
    <w:semiHidden/>
    <w:rsid w:val="007F198C"/>
    <w:rPr>
      <w:rFonts w:cs="Times New Roman"/>
      <w:vertAlign w:val="superscript"/>
    </w:rPr>
  </w:style>
  <w:style w:type="paragraph" w:customStyle="1" w:styleId="Zkladn">
    <w:name w:val="Základní"/>
    <w:basedOn w:val="Normln"/>
    <w:link w:val="ZkladnChar"/>
    <w:uiPriority w:val="99"/>
    <w:rsid w:val="00FC3A78"/>
    <w:pPr>
      <w:spacing w:before="0"/>
    </w:pPr>
  </w:style>
  <w:style w:type="paragraph" w:customStyle="1" w:styleId="Dokumentnormln">
    <w:name w:val="Dokument normální"/>
    <w:basedOn w:val="Normln"/>
    <w:link w:val="DokumentnormlnChar"/>
    <w:uiPriority w:val="99"/>
    <w:rsid w:val="009C4AB5"/>
    <w:pPr>
      <w:ind w:firstLine="0"/>
      <w:jc w:val="left"/>
    </w:pPr>
  </w:style>
  <w:style w:type="character" w:customStyle="1" w:styleId="ZkladnChar">
    <w:name w:val="Základní Char"/>
    <w:link w:val="Zkladn"/>
    <w:uiPriority w:val="99"/>
    <w:locked/>
    <w:rsid w:val="00FC3A78"/>
    <w:rPr>
      <w:rFonts w:ascii="Arial" w:hAnsi="Arial" w:cs="Arial"/>
    </w:rPr>
  </w:style>
  <w:style w:type="character" w:customStyle="1" w:styleId="DokumentnormlnChar">
    <w:name w:val="Dokument normální Char"/>
    <w:link w:val="Dokumentnormln"/>
    <w:uiPriority w:val="99"/>
    <w:locked/>
    <w:rsid w:val="009C4AB5"/>
    <w:rPr>
      <w:rFonts w:ascii="Arial" w:hAnsi="Arial" w:cs="Arial"/>
    </w:rPr>
  </w:style>
  <w:style w:type="paragraph" w:styleId="Textbubliny">
    <w:name w:val="Balloon Text"/>
    <w:basedOn w:val="Normln"/>
    <w:link w:val="TextbublinyChar"/>
    <w:uiPriority w:val="99"/>
    <w:rsid w:val="005449A0"/>
    <w:rPr>
      <w:rFonts w:ascii="Tahoma" w:hAnsi="Tahoma" w:cs="Tahoma"/>
      <w:sz w:val="16"/>
      <w:szCs w:val="16"/>
    </w:rPr>
  </w:style>
  <w:style w:type="character" w:customStyle="1" w:styleId="TextbublinyChar">
    <w:name w:val="Text bubliny Char"/>
    <w:link w:val="Textbubliny"/>
    <w:uiPriority w:val="99"/>
    <w:locked/>
    <w:rsid w:val="005449A0"/>
    <w:rPr>
      <w:rFonts w:ascii="Tahoma" w:hAnsi="Tahoma" w:cs="Tahoma"/>
      <w:sz w:val="16"/>
      <w:szCs w:val="16"/>
    </w:rPr>
  </w:style>
  <w:style w:type="paragraph" w:customStyle="1" w:styleId="Plohypodtitul">
    <w:name w:val="Přílohy podtitul"/>
    <w:basedOn w:val="Nadpis2"/>
    <w:link w:val="PlohypodtitulChar"/>
    <w:uiPriority w:val="99"/>
    <w:rsid w:val="00EA1012"/>
    <w:pPr>
      <w:numPr>
        <w:ilvl w:val="0"/>
        <w:numId w:val="0"/>
      </w:numPr>
      <w:ind w:left="142"/>
    </w:pPr>
  </w:style>
  <w:style w:type="character" w:styleId="Zdraznn">
    <w:name w:val="Emphasis"/>
    <w:uiPriority w:val="99"/>
    <w:qFormat/>
    <w:rsid w:val="00260BF8"/>
    <w:rPr>
      <w:rFonts w:cs="Times New Roman"/>
      <w:i/>
      <w:iCs/>
    </w:rPr>
  </w:style>
  <w:style w:type="character" w:customStyle="1" w:styleId="PlohypodtitulChar">
    <w:name w:val="Přílohy podtitul Char"/>
    <w:link w:val="Plohypodtitul"/>
    <w:uiPriority w:val="99"/>
    <w:locked/>
    <w:rsid w:val="00EA1012"/>
    <w:rPr>
      <w:rFonts w:ascii="Arial" w:hAnsi="Arial" w:cs="Arial"/>
      <w:b/>
      <w:color w:val="FF8400"/>
      <w:kern w:val="28"/>
      <w:sz w:val="28"/>
      <w:lang w:val="cs-CZ" w:bidi="ar-SA"/>
    </w:rPr>
  </w:style>
  <w:style w:type="paragraph" w:customStyle="1" w:styleId="Pedsazen">
    <w:name w:val="Předsazení"/>
    <w:basedOn w:val="Zkladntext"/>
    <w:uiPriority w:val="99"/>
    <w:rsid w:val="00053F8C"/>
    <w:pPr>
      <w:ind w:left="3119" w:hanging="2835"/>
    </w:pPr>
  </w:style>
  <w:style w:type="paragraph" w:customStyle="1" w:styleId="Poznmkapodarou">
    <w:name w:val="Poznámka pod čarou"/>
    <w:basedOn w:val="Textpoznpodarou"/>
    <w:link w:val="PoznmkapodarouChar"/>
    <w:uiPriority w:val="99"/>
    <w:rsid w:val="000B37A2"/>
    <w:pPr>
      <w:ind w:left="170" w:hanging="170"/>
    </w:pPr>
    <w:rPr>
      <w:sz w:val="18"/>
      <w:szCs w:val="16"/>
    </w:rPr>
  </w:style>
  <w:style w:type="paragraph" w:customStyle="1" w:styleId="slovanodstavec">
    <w:name w:val="Číslovaný odstavec"/>
    <w:basedOn w:val="Normln"/>
    <w:link w:val="slovanodstavecChar"/>
    <w:uiPriority w:val="99"/>
    <w:rsid w:val="00572B7E"/>
    <w:pPr>
      <w:numPr>
        <w:numId w:val="3"/>
      </w:numPr>
      <w:spacing w:before="0"/>
      <w:ind w:left="788" w:hanging="357"/>
    </w:pPr>
  </w:style>
  <w:style w:type="character" w:customStyle="1" w:styleId="PoznmkapodarouChar">
    <w:name w:val="Poznámka pod čarou Char"/>
    <w:link w:val="Poznmkapodarou"/>
    <w:uiPriority w:val="99"/>
    <w:locked/>
    <w:rsid w:val="000B37A2"/>
    <w:rPr>
      <w:rFonts w:ascii="Arial" w:hAnsi="Arial" w:cs="Arial"/>
      <w:sz w:val="16"/>
      <w:szCs w:val="16"/>
    </w:rPr>
  </w:style>
  <w:style w:type="paragraph" w:customStyle="1" w:styleId="Texttabulky">
    <w:name w:val="Text tabulky"/>
    <w:basedOn w:val="Normln"/>
    <w:link w:val="TexttabulkyChar"/>
    <w:uiPriority w:val="99"/>
    <w:rsid w:val="003F07FF"/>
    <w:pPr>
      <w:spacing w:before="0"/>
      <w:ind w:firstLine="0"/>
      <w:jc w:val="left"/>
    </w:pPr>
  </w:style>
  <w:style w:type="character" w:customStyle="1" w:styleId="slovanodstavecChar">
    <w:name w:val="Číslovaný odstavec Char"/>
    <w:link w:val="slovanodstavec"/>
    <w:uiPriority w:val="99"/>
    <w:locked/>
    <w:rsid w:val="003F07FF"/>
    <w:rPr>
      <w:rFonts w:ascii="Arial" w:hAnsi="Arial" w:cs="Arial"/>
    </w:rPr>
  </w:style>
  <w:style w:type="paragraph" w:customStyle="1" w:styleId="Pklad">
    <w:name w:val="Příklad"/>
    <w:basedOn w:val="Normln"/>
    <w:link w:val="PkladChar"/>
    <w:uiPriority w:val="99"/>
    <w:rsid w:val="00E03F44"/>
    <w:pPr>
      <w:ind w:left="284" w:firstLine="0"/>
      <w:jc w:val="left"/>
    </w:pPr>
    <w:rPr>
      <w:rFonts w:ascii="Courier New" w:hAnsi="Courier New"/>
    </w:rPr>
  </w:style>
  <w:style w:type="character" w:customStyle="1" w:styleId="TexttabulkyChar">
    <w:name w:val="Text tabulky Char"/>
    <w:link w:val="Texttabulky"/>
    <w:uiPriority w:val="99"/>
    <w:locked/>
    <w:rsid w:val="003F07FF"/>
    <w:rPr>
      <w:rFonts w:ascii="Arial" w:hAnsi="Arial" w:cs="Arial"/>
    </w:rPr>
  </w:style>
  <w:style w:type="character" w:customStyle="1" w:styleId="PkladChar">
    <w:name w:val="Příklad Char"/>
    <w:link w:val="Pklad"/>
    <w:uiPriority w:val="99"/>
    <w:locked/>
    <w:rsid w:val="00E03F44"/>
    <w:rPr>
      <w:rFonts w:ascii="Courier New" w:hAnsi="Courier New" w:cs="Arial"/>
      <w:lang w:val="cs-CZ" w:bidi="ar-SA"/>
    </w:rPr>
  </w:style>
  <w:style w:type="numbering" w:customStyle="1" w:styleId="StylSodrkami">
    <w:name w:val="Styl S odrážkami"/>
    <w:rsid w:val="003669F2"/>
    <w:pPr>
      <w:numPr>
        <w:numId w:val="2"/>
      </w:numPr>
    </w:pPr>
  </w:style>
  <w:style w:type="paragraph" w:styleId="Vrazncitt">
    <w:name w:val="Intense Quote"/>
    <w:basedOn w:val="Normln"/>
    <w:next w:val="Normln"/>
    <w:link w:val="VrazncittChar"/>
    <w:uiPriority w:val="30"/>
    <w:qFormat/>
    <w:rsid w:val="00965B4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965B4B"/>
    <w:rPr>
      <w:rFonts w:ascii="Arial" w:hAnsi="Arial" w:cs="Arial"/>
      <w:b/>
      <w:bCs/>
      <w:i/>
      <w:iCs/>
      <w:color w:val="4F81BD" w:themeColor="accent1"/>
    </w:rPr>
  </w:style>
  <w:style w:type="paragraph" w:styleId="Citt">
    <w:name w:val="Quote"/>
    <w:basedOn w:val="Normln"/>
    <w:next w:val="Normln"/>
    <w:link w:val="CittChar"/>
    <w:uiPriority w:val="29"/>
    <w:qFormat/>
    <w:rsid w:val="00965B4B"/>
    <w:rPr>
      <w:i/>
      <w:iCs/>
      <w:color w:val="000000" w:themeColor="text1"/>
    </w:rPr>
  </w:style>
  <w:style w:type="character" w:customStyle="1" w:styleId="CittChar">
    <w:name w:val="Citát Char"/>
    <w:basedOn w:val="Standardnpsmoodstavce"/>
    <w:link w:val="Citt"/>
    <w:uiPriority w:val="29"/>
    <w:rsid w:val="00965B4B"/>
    <w:rPr>
      <w:rFonts w:ascii="Arial" w:hAnsi="Arial" w:cs="Arial"/>
      <w:i/>
      <w:iCs/>
      <w:color w:val="000000" w:themeColor="text1"/>
    </w:rPr>
  </w:style>
  <w:style w:type="character" w:styleId="Zdraznnintenzivn">
    <w:name w:val="Intense Emphasis"/>
    <w:basedOn w:val="Standardnpsmoodstavce"/>
    <w:uiPriority w:val="21"/>
    <w:qFormat/>
    <w:rsid w:val="00965B4B"/>
    <w:rPr>
      <w:b/>
      <w:bCs/>
      <w:i/>
      <w:iCs/>
      <w:color w:val="4F81BD" w:themeColor="accent1"/>
    </w:rPr>
  </w:style>
  <w:style w:type="character" w:styleId="Sledovanodkaz">
    <w:name w:val="FollowedHyperlink"/>
    <w:basedOn w:val="Standardnpsmoodstavce"/>
    <w:uiPriority w:val="99"/>
    <w:semiHidden/>
    <w:unhideWhenUsed/>
    <w:locked/>
    <w:rsid w:val="00BF7267"/>
    <w:rPr>
      <w:color w:val="800080" w:themeColor="followedHyperlink"/>
      <w:u w:val="single"/>
    </w:rPr>
  </w:style>
  <w:style w:type="character" w:customStyle="1" w:styleId="Nevyeenzmnka1">
    <w:name w:val="Nevyřešená zmínka1"/>
    <w:basedOn w:val="Standardnpsmoodstavce"/>
    <w:uiPriority w:val="99"/>
    <w:semiHidden/>
    <w:unhideWhenUsed/>
    <w:rsid w:val="00AD4B76"/>
    <w:rPr>
      <w:color w:val="605E5C"/>
      <w:shd w:val="clear" w:color="auto" w:fill="E1DFDD"/>
    </w:rPr>
  </w:style>
  <w:style w:type="paragraph" w:styleId="Odstavecseseznamem">
    <w:name w:val="List Paragraph"/>
    <w:basedOn w:val="Normln"/>
    <w:uiPriority w:val="34"/>
    <w:qFormat/>
    <w:rsid w:val="004E392A"/>
    <w:pPr>
      <w:ind w:left="720"/>
      <w:contextualSpacing/>
    </w:pPr>
  </w:style>
  <w:style w:type="character" w:styleId="Odkaznakoment">
    <w:name w:val="annotation reference"/>
    <w:basedOn w:val="Standardnpsmoodstavce"/>
    <w:uiPriority w:val="99"/>
    <w:semiHidden/>
    <w:unhideWhenUsed/>
    <w:locked/>
    <w:rsid w:val="0013505F"/>
    <w:rPr>
      <w:sz w:val="16"/>
      <w:szCs w:val="16"/>
    </w:rPr>
  </w:style>
  <w:style w:type="paragraph" w:styleId="Textkomente">
    <w:name w:val="annotation text"/>
    <w:basedOn w:val="Normln"/>
    <w:link w:val="TextkomenteChar"/>
    <w:uiPriority w:val="99"/>
    <w:semiHidden/>
    <w:unhideWhenUsed/>
    <w:locked/>
    <w:rsid w:val="0013505F"/>
  </w:style>
  <w:style w:type="character" w:customStyle="1" w:styleId="TextkomenteChar">
    <w:name w:val="Text komentáře Char"/>
    <w:basedOn w:val="Standardnpsmoodstavce"/>
    <w:link w:val="Textkomente"/>
    <w:uiPriority w:val="99"/>
    <w:semiHidden/>
    <w:rsid w:val="0013505F"/>
    <w:rPr>
      <w:rFonts w:ascii="Arial" w:hAnsi="Arial" w:cs="Arial"/>
    </w:rPr>
  </w:style>
  <w:style w:type="paragraph" w:styleId="Pedmtkomente">
    <w:name w:val="annotation subject"/>
    <w:basedOn w:val="Textkomente"/>
    <w:next w:val="Textkomente"/>
    <w:link w:val="PedmtkomenteChar"/>
    <w:uiPriority w:val="99"/>
    <w:semiHidden/>
    <w:unhideWhenUsed/>
    <w:locked/>
    <w:rsid w:val="0013505F"/>
    <w:rPr>
      <w:b/>
      <w:bCs/>
    </w:rPr>
  </w:style>
  <w:style w:type="character" w:customStyle="1" w:styleId="PedmtkomenteChar">
    <w:name w:val="Předmět komentáře Char"/>
    <w:basedOn w:val="TextkomenteChar"/>
    <w:link w:val="Pedmtkomente"/>
    <w:uiPriority w:val="99"/>
    <w:semiHidden/>
    <w:rsid w:val="0013505F"/>
    <w:rPr>
      <w:rFonts w:ascii="Arial" w:hAnsi="Arial" w:cs="Arial"/>
      <w:b/>
      <w:bCs/>
    </w:rPr>
  </w:style>
  <w:style w:type="paragraph" w:styleId="Bezmezer">
    <w:name w:val="No Spacing"/>
    <w:uiPriority w:val="1"/>
    <w:qFormat/>
    <w:rsid w:val="00F67CD6"/>
    <w:pPr>
      <w:ind w:firstLine="284"/>
      <w:jc w:val="both"/>
    </w:pPr>
    <w:rPr>
      <w:rFonts w:ascii="Arial" w:hAnsi="Arial" w:cs="Arial"/>
    </w:rPr>
  </w:style>
  <w:style w:type="paragraph" w:styleId="Nzev">
    <w:name w:val="Title"/>
    <w:basedOn w:val="Normln"/>
    <w:next w:val="Normln"/>
    <w:link w:val="NzevChar"/>
    <w:uiPriority w:val="10"/>
    <w:qFormat/>
    <w:locked/>
    <w:rsid w:val="00060700"/>
    <w:pPr>
      <w:spacing w:before="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060700"/>
    <w:rPr>
      <w:rFonts w:asciiTheme="majorHAnsi" w:eastAsiaTheme="majorEastAsia" w:hAnsiTheme="majorHAnsi" w:cstheme="majorBidi"/>
      <w:spacing w:val="-10"/>
      <w:kern w:val="28"/>
      <w:sz w:val="56"/>
      <w:szCs w:val="56"/>
    </w:rPr>
  </w:style>
  <w:style w:type="paragraph" w:customStyle="1" w:styleId="GEOVAP">
    <w:name w:val="GEOVAP"/>
    <w:basedOn w:val="Normln"/>
    <w:link w:val="GEOVAPChar"/>
    <w:rsid w:val="001C7939"/>
    <w:pPr>
      <w:spacing w:before="0"/>
      <w:ind w:firstLine="0"/>
      <w:jc w:val="left"/>
      <w:outlineLvl w:val="0"/>
    </w:pPr>
    <w:rPr>
      <w:sz w:val="22"/>
      <w:szCs w:val="26"/>
    </w:rPr>
  </w:style>
  <w:style w:type="paragraph" w:customStyle="1" w:styleId="GEOVAPnormln">
    <w:name w:val="GEOVAP normální"/>
    <w:basedOn w:val="Zkladntext"/>
    <w:link w:val="GEOVAPnormlnChar"/>
    <w:qFormat/>
    <w:rsid w:val="001C7939"/>
    <w:pPr>
      <w:jc w:val="left"/>
    </w:pPr>
  </w:style>
  <w:style w:type="character" w:customStyle="1" w:styleId="GEOVAPChar">
    <w:name w:val="GEOVAP Char"/>
    <w:link w:val="GEOVAP"/>
    <w:rsid w:val="001C7939"/>
    <w:rPr>
      <w:rFonts w:ascii="Arial" w:hAnsi="Arial" w:cs="Arial"/>
      <w:sz w:val="22"/>
      <w:szCs w:val="26"/>
    </w:rPr>
  </w:style>
  <w:style w:type="character" w:customStyle="1" w:styleId="GEOVAPnormlnChar">
    <w:name w:val="GEOVAP normální Char"/>
    <w:link w:val="GEOVAPnormln"/>
    <w:rsid w:val="001C7939"/>
    <w:rPr>
      <w:rFonts w:ascii="Arial" w:hAnsi="Arial" w:cs="Arial"/>
      <w:sz w:val="22"/>
      <w:szCs w:val="22"/>
    </w:rPr>
  </w:style>
  <w:style w:type="paragraph" w:styleId="Nadpisobsahu">
    <w:name w:val="TOC Heading"/>
    <w:basedOn w:val="Nadpis1"/>
    <w:next w:val="Normln"/>
    <w:uiPriority w:val="39"/>
    <w:unhideWhenUsed/>
    <w:qFormat/>
    <w:rsid w:val="007E5DB5"/>
    <w:pPr>
      <w:keepLines/>
      <w:numPr>
        <w:numId w:val="0"/>
      </w:numPr>
      <w:spacing w:after="0" w:line="259" w:lineRule="auto"/>
      <w:outlineLvl w:val="9"/>
    </w:pPr>
    <w:rPr>
      <w:rFonts w:asciiTheme="majorHAnsi" w:eastAsiaTheme="majorEastAsia" w:hAnsiTheme="majorHAnsi" w:cstheme="majorBidi"/>
      <w:b w:val="0"/>
      <w:color w:val="365F91" w:themeColor="accent1" w:themeShade="BF"/>
      <w:kern w:val="0"/>
      <w:szCs w:val="32"/>
    </w:rPr>
  </w:style>
  <w:style w:type="paragraph" w:styleId="Podnadpis">
    <w:name w:val="Subtitle"/>
    <w:basedOn w:val="Normln"/>
    <w:next w:val="Normln"/>
    <w:link w:val="PodnadpisChar"/>
    <w:uiPriority w:val="11"/>
    <w:qFormat/>
    <w:locked/>
    <w:rsid w:val="005C11E5"/>
    <w:pPr>
      <w:numPr>
        <w:ilvl w:val="1"/>
      </w:numPr>
      <w:spacing w:after="160"/>
      <w:ind w:firstLine="284"/>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uiPriority w:val="11"/>
    <w:rsid w:val="005C11E5"/>
    <w:rPr>
      <w:rFonts w:asciiTheme="minorHAnsi" w:eastAsiaTheme="minorEastAsia" w:hAnsiTheme="minorHAnsi" w:cstheme="minorBidi"/>
      <w:color w:val="5A5A5A" w:themeColor="text1" w:themeTint="A5"/>
      <w:spacing w:val="15"/>
      <w:sz w:val="22"/>
      <w:szCs w:val="22"/>
    </w:rPr>
  </w:style>
  <w:style w:type="paragraph" w:customStyle="1" w:styleId="Default">
    <w:name w:val="Default"/>
    <w:rsid w:val="00DA5BEE"/>
    <w:pPr>
      <w:autoSpaceDE w:val="0"/>
      <w:autoSpaceDN w:val="0"/>
      <w:adjustRightInd w:val="0"/>
    </w:pPr>
    <w:rPr>
      <w:rFonts w:ascii="Calibri" w:hAnsi="Calibri" w:cs="Calibri"/>
      <w:color w:val="000000"/>
      <w:sz w:val="24"/>
      <w:szCs w:val="24"/>
    </w:rPr>
  </w:style>
  <w:style w:type="paragraph" w:styleId="Revize">
    <w:name w:val="Revision"/>
    <w:hidden/>
    <w:uiPriority w:val="99"/>
    <w:semiHidden/>
    <w:rsid w:val="00433CA2"/>
    <w:rPr>
      <w:rFonts w:ascii="Arial" w:hAnsi="Arial" w:cs="Arial"/>
    </w:rPr>
  </w:style>
  <w:style w:type="paragraph" w:customStyle="1" w:styleId="msonormal0">
    <w:name w:val="msonormal"/>
    <w:basedOn w:val="Normln"/>
    <w:rsid w:val="00987E8E"/>
    <w:pPr>
      <w:spacing w:before="100" w:beforeAutospacing="1" w:after="100" w:afterAutospacing="1"/>
      <w:ind w:firstLine="0"/>
      <w:jc w:val="left"/>
    </w:pPr>
    <w:rPr>
      <w:rFonts w:ascii="Times New Roman" w:hAnsi="Times New Roman" w:cs="Times New Roman"/>
      <w:sz w:val="24"/>
      <w:szCs w:val="24"/>
    </w:rPr>
  </w:style>
  <w:style w:type="paragraph" w:customStyle="1" w:styleId="xl63">
    <w:name w:val="xl63"/>
    <w:basedOn w:val="Normln"/>
    <w:rsid w:val="00987E8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center"/>
      <w:textAlignment w:val="center"/>
    </w:pPr>
    <w:rPr>
      <w:rFonts w:ascii="Times New Roman" w:hAnsi="Times New Roman" w:cs="Times New Roman"/>
      <w:b/>
      <w:bCs/>
      <w:sz w:val="24"/>
      <w:szCs w:val="24"/>
    </w:rPr>
  </w:style>
  <w:style w:type="paragraph" w:customStyle="1" w:styleId="xl64">
    <w:name w:val="xl64"/>
    <w:basedOn w:val="Normln"/>
    <w:rsid w:val="00987E8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ascii="Times New Roman" w:hAnsi="Times New Roman" w:cs="Times New Roman"/>
      <w:b/>
      <w:bCs/>
      <w:sz w:val="24"/>
      <w:szCs w:val="24"/>
    </w:rPr>
  </w:style>
  <w:style w:type="paragraph" w:customStyle="1" w:styleId="xl65">
    <w:name w:val="xl65"/>
    <w:basedOn w:val="Normln"/>
    <w:rsid w:val="00987E8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ascii="Times New Roman" w:hAnsi="Times New Roman" w:cs="Times New Roman"/>
      <w:b/>
      <w:bCs/>
      <w:sz w:val="24"/>
      <w:szCs w:val="24"/>
    </w:rPr>
  </w:style>
  <w:style w:type="paragraph" w:customStyle="1" w:styleId="xl66">
    <w:name w:val="xl66"/>
    <w:basedOn w:val="Normln"/>
    <w:rsid w:val="00987E8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cs="Times New Roman"/>
      <w:sz w:val="24"/>
      <w:szCs w:val="24"/>
    </w:rPr>
  </w:style>
  <w:style w:type="paragraph" w:customStyle="1" w:styleId="xl67">
    <w:name w:val="xl67"/>
    <w:basedOn w:val="Normln"/>
    <w:rsid w:val="00987E8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cs="Times New Roman"/>
      <w:sz w:val="24"/>
      <w:szCs w:val="24"/>
    </w:rPr>
  </w:style>
  <w:style w:type="paragraph" w:customStyle="1" w:styleId="xl68">
    <w:name w:val="xl68"/>
    <w:basedOn w:val="Normln"/>
    <w:rsid w:val="00987E8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pPr>
    <w:rPr>
      <w:rFonts w:ascii="Times New Roman" w:hAnsi="Times New Roman" w:cs="Times New Roman"/>
      <w:b/>
      <w:bCs/>
      <w:sz w:val="24"/>
      <w:szCs w:val="24"/>
    </w:rPr>
  </w:style>
  <w:style w:type="paragraph" w:customStyle="1" w:styleId="xl69">
    <w:name w:val="xl69"/>
    <w:basedOn w:val="Normln"/>
    <w:rsid w:val="00987E8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center"/>
    </w:pPr>
    <w:rPr>
      <w:rFonts w:ascii="Times New Roman" w:hAnsi="Times New Roman" w:cs="Times New Roman"/>
      <w:b/>
      <w:bCs/>
      <w:sz w:val="24"/>
      <w:szCs w:val="24"/>
    </w:rPr>
  </w:style>
  <w:style w:type="paragraph" w:customStyle="1" w:styleId="xl70">
    <w:name w:val="xl70"/>
    <w:basedOn w:val="Normln"/>
    <w:rsid w:val="00817B8F"/>
    <w:pPr>
      <w:spacing w:before="100" w:beforeAutospacing="1" w:after="100" w:afterAutospacing="1"/>
      <w:ind w:firstLine="0"/>
      <w:jc w:val="left"/>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60860">
      <w:bodyDiv w:val="1"/>
      <w:marLeft w:val="0"/>
      <w:marRight w:val="0"/>
      <w:marTop w:val="0"/>
      <w:marBottom w:val="0"/>
      <w:divBdr>
        <w:top w:val="none" w:sz="0" w:space="0" w:color="auto"/>
        <w:left w:val="none" w:sz="0" w:space="0" w:color="auto"/>
        <w:bottom w:val="none" w:sz="0" w:space="0" w:color="auto"/>
        <w:right w:val="none" w:sz="0" w:space="0" w:color="auto"/>
      </w:divBdr>
    </w:div>
    <w:div w:id="90244933">
      <w:bodyDiv w:val="1"/>
      <w:marLeft w:val="0"/>
      <w:marRight w:val="0"/>
      <w:marTop w:val="0"/>
      <w:marBottom w:val="0"/>
      <w:divBdr>
        <w:top w:val="none" w:sz="0" w:space="0" w:color="auto"/>
        <w:left w:val="none" w:sz="0" w:space="0" w:color="auto"/>
        <w:bottom w:val="none" w:sz="0" w:space="0" w:color="auto"/>
        <w:right w:val="none" w:sz="0" w:space="0" w:color="auto"/>
      </w:divBdr>
    </w:div>
    <w:div w:id="92555850">
      <w:bodyDiv w:val="1"/>
      <w:marLeft w:val="0"/>
      <w:marRight w:val="0"/>
      <w:marTop w:val="0"/>
      <w:marBottom w:val="0"/>
      <w:divBdr>
        <w:top w:val="none" w:sz="0" w:space="0" w:color="auto"/>
        <w:left w:val="none" w:sz="0" w:space="0" w:color="auto"/>
        <w:bottom w:val="none" w:sz="0" w:space="0" w:color="auto"/>
        <w:right w:val="none" w:sz="0" w:space="0" w:color="auto"/>
      </w:divBdr>
    </w:div>
    <w:div w:id="139536665">
      <w:bodyDiv w:val="1"/>
      <w:marLeft w:val="0"/>
      <w:marRight w:val="0"/>
      <w:marTop w:val="0"/>
      <w:marBottom w:val="0"/>
      <w:divBdr>
        <w:top w:val="none" w:sz="0" w:space="0" w:color="auto"/>
        <w:left w:val="none" w:sz="0" w:space="0" w:color="auto"/>
        <w:bottom w:val="none" w:sz="0" w:space="0" w:color="auto"/>
        <w:right w:val="none" w:sz="0" w:space="0" w:color="auto"/>
      </w:divBdr>
    </w:div>
    <w:div w:id="166872734">
      <w:bodyDiv w:val="1"/>
      <w:marLeft w:val="0"/>
      <w:marRight w:val="0"/>
      <w:marTop w:val="0"/>
      <w:marBottom w:val="0"/>
      <w:divBdr>
        <w:top w:val="none" w:sz="0" w:space="0" w:color="auto"/>
        <w:left w:val="none" w:sz="0" w:space="0" w:color="auto"/>
        <w:bottom w:val="none" w:sz="0" w:space="0" w:color="auto"/>
        <w:right w:val="none" w:sz="0" w:space="0" w:color="auto"/>
      </w:divBdr>
    </w:div>
    <w:div w:id="183252536">
      <w:bodyDiv w:val="1"/>
      <w:marLeft w:val="0"/>
      <w:marRight w:val="0"/>
      <w:marTop w:val="0"/>
      <w:marBottom w:val="0"/>
      <w:divBdr>
        <w:top w:val="none" w:sz="0" w:space="0" w:color="auto"/>
        <w:left w:val="none" w:sz="0" w:space="0" w:color="auto"/>
        <w:bottom w:val="none" w:sz="0" w:space="0" w:color="auto"/>
        <w:right w:val="none" w:sz="0" w:space="0" w:color="auto"/>
      </w:divBdr>
    </w:div>
    <w:div w:id="212354718">
      <w:bodyDiv w:val="1"/>
      <w:marLeft w:val="0"/>
      <w:marRight w:val="0"/>
      <w:marTop w:val="0"/>
      <w:marBottom w:val="0"/>
      <w:divBdr>
        <w:top w:val="none" w:sz="0" w:space="0" w:color="auto"/>
        <w:left w:val="none" w:sz="0" w:space="0" w:color="auto"/>
        <w:bottom w:val="none" w:sz="0" w:space="0" w:color="auto"/>
        <w:right w:val="none" w:sz="0" w:space="0" w:color="auto"/>
      </w:divBdr>
    </w:div>
    <w:div w:id="232814388">
      <w:bodyDiv w:val="1"/>
      <w:marLeft w:val="0"/>
      <w:marRight w:val="0"/>
      <w:marTop w:val="0"/>
      <w:marBottom w:val="0"/>
      <w:divBdr>
        <w:top w:val="none" w:sz="0" w:space="0" w:color="auto"/>
        <w:left w:val="none" w:sz="0" w:space="0" w:color="auto"/>
        <w:bottom w:val="none" w:sz="0" w:space="0" w:color="auto"/>
        <w:right w:val="none" w:sz="0" w:space="0" w:color="auto"/>
      </w:divBdr>
    </w:div>
    <w:div w:id="258876712">
      <w:bodyDiv w:val="1"/>
      <w:marLeft w:val="0"/>
      <w:marRight w:val="0"/>
      <w:marTop w:val="0"/>
      <w:marBottom w:val="0"/>
      <w:divBdr>
        <w:top w:val="none" w:sz="0" w:space="0" w:color="auto"/>
        <w:left w:val="none" w:sz="0" w:space="0" w:color="auto"/>
        <w:bottom w:val="none" w:sz="0" w:space="0" w:color="auto"/>
        <w:right w:val="none" w:sz="0" w:space="0" w:color="auto"/>
      </w:divBdr>
    </w:div>
    <w:div w:id="270286115">
      <w:bodyDiv w:val="1"/>
      <w:marLeft w:val="0"/>
      <w:marRight w:val="0"/>
      <w:marTop w:val="0"/>
      <w:marBottom w:val="0"/>
      <w:divBdr>
        <w:top w:val="none" w:sz="0" w:space="0" w:color="auto"/>
        <w:left w:val="none" w:sz="0" w:space="0" w:color="auto"/>
        <w:bottom w:val="none" w:sz="0" w:space="0" w:color="auto"/>
        <w:right w:val="none" w:sz="0" w:space="0" w:color="auto"/>
      </w:divBdr>
    </w:div>
    <w:div w:id="292059584">
      <w:bodyDiv w:val="1"/>
      <w:marLeft w:val="0"/>
      <w:marRight w:val="0"/>
      <w:marTop w:val="0"/>
      <w:marBottom w:val="0"/>
      <w:divBdr>
        <w:top w:val="none" w:sz="0" w:space="0" w:color="auto"/>
        <w:left w:val="none" w:sz="0" w:space="0" w:color="auto"/>
        <w:bottom w:val="none" w:sz="0" w:space="0" w:color="auto"/>
        <w:right w:val="none" w:sz="0" w:space="0" w:color="auto"/>
      </w:divBdr>
    </w:div>
    <w:div w:id="351303101">
      <w:bodyDiv w:val="1"/>
      <w:marLeft w:val="0"/>
      <w:marRight w:val="0"/>
      <w:marTop w:val="0"/>
      <w:marBottom w:val="0"/>
      <w:divBdr>
        <w:top w:val="none" w:sz="0" w:space="0" w:color="auto"/>
        <w:left w:val="none" w:sz="0" w:space="0" w:color="auto"/>
        <w:bottom w:val="none" w:sz="0" w:space="0" w:color="auto"/>
        <w:right w:val="none" w:sz="0" w:space="0" w:color="auto"/>
      </w:divBdr>
    </w:div>
    <w:div w:id="530804053">
      <w:bodyDiv w:val="1"/>
      <w:marLeft w:val="0"/>
      <w:marRight w:val="0"/>
      <w:marTop w:val="0"/>
      <w:marBottom w:val="0"/>
      <w:divBdr>
        <w:top w:val="none" w:sz="0" w:space="0" w:color="auto"/>
        <w:left w:val="none" w:sz="0" w:space="0" w:color="auto"/>
        <w:bottom w:val="none" w:sz="0" w:space="0" w:color="auto"/>
        <w:right w:val="none" w:sz="0" w:space="0" w:color="auto"/>
      </w:divBdr>
    </w:div>
    <w:div w:id="535236958">
      <w:bodyDiv w:val="1"/>
      <w:marLeft w:val="0"/>
      <w:marRight w:val="0"/>
      <w:marTop w:val="0"/>
      <w:marBottom w:val="0"/>
      <w:divBdr>
        <w:top w:val="none" w:sz="0" w:space="0" w:color="auto"/>
        <w:left w:val="none" w:sz="0" w:space="0" w:color="auto"/>
        <w:bottom w:val="none" w:sz="0" w:space="0" w:color="auto"/>
        <w:right w:val="none" w:sz="0" w:space="0" w:color="auto"/>
      </w:divBdr>
    </w:div>
    <w:div w:id="550653723">
      <w:bodyDiv w:val="1"/>
      <w:marLeft w:val="0"/>
      <w:marRight w:val="0"/>
      <w:marTop w:val="0"/>
      <w:marBottom w:val="0"/>
      <w:divBdr>
        <w:top w:val="none" w:sz="0" w:space="0" w:color="auto"/>
        <w:left w:val="none" w:sz="0" w:space="0" w:color="auto"/>
        <w:bottom w:val="none" w:sz="0" w:space="0" w:color="auto"/>
        <w:right w:val="none" w:sz="0" w:space="0" w:color="auto"/>
      </w:divBdr>
    </w:div>
    <w:div w:id="553196514">
      <w:bodyDiv w:val="1"/>
      <w:marLeft w:val="0"/>
      <w:marRight w:val="0"/>
      <w:marTop w:val="0"/>
      <w:marBottom w:val="0"/>
      <w:divBdr>
        <w:top w:val="none" w:sz="0" w:space="0" w:color="auto"/>
        <w:left w:val="none" w:sz="0" w:space="0" w:color="auto"/>
        <w:bottom w:val="none" w:sz="0" w:space="0" w:color="auto"/>
        <w:right w:val="none" w:sz="0" w:space="0" w:color="auto"/>
      </w:divBdr>
    </w:div>
    <w:div w:id="571696216">
      <w:bodyDiv w:val="1"/>
      <w:marLeft w:val="0"/>
      <w:marRight w:val="0"/>
      <w:marTop w:val="0"/>
      <w:marBottom w:val="0"/>
      <w:divBdr>
        <w:top w:val="none" w:sz="0" w:space="0" w:color="auto"/>
        <w:left w:val="none" w:sz="0" w:space="0" w:color="auto"/>
        <w:bottom w:val="none" w:sz="0" w:space="0" w:color="auto"/>
        <w:right w:val="none" w:sz="0" w:space="0" w:color="auto"/>
      </w:divBdr>
    </w:div>
    <w:div w:id="596986148">
      <w:bodyDiv w:val="1"/>
      <w:marLeft w:val="0"/>
      <w:marRight w:val="0"/>
      <w:marTop w:val="0"/>
      <w:marBottom w:val="0"/>
      <w:divBdr>
        <w:top w:val="none" w:sz="0" w:space="0" w:color="auto"/>
        <w:left w:val="none" w:sz="0" w:space="0" w:color="auto"/>
        <w:bottom w:val="none" w:sz="0" w:space="0" w:color="auto"/>
        <w:right w:val="none" w:sz="0" w:space="0" w:color="auto"/>
      </w:divBdr>
    </w:div>
    <w:div w:id="617106300">
      <w:bodyDiv w:val="1"/>
      <w:marLeft w:val="0"/>
      <w:marRight w:val="0"/>
      <w:marTop w:val="0"/>
      <w:marBottom w:val="0"/>
      <w:divBdr>
        <w:top w:val="none" w:sz="0" w:space="0" w:color="auto"/>
        <w:left w:val="none" w:sz="0" w:space="0" w:color="auto"/>
        <w:bottom w:val="none" w:sz="0" w:space="0" w:color="auto"/>
        <w:right w:val="none" w:sz="0" w:space="0" w:color="auto"/>
      </w:divBdr>
    </w:div>
    <w:div w:id="620065499">
      <w:bodyDiv w:val="1"/>
      <w:marLeft w:val="0"/>
      <w:marRight w:val="0"/>
      <w:marTop w:val="0"/>
      <w:marBottom w:val="0"/>
      <w:divBdr>
        <w:top w:val="none" w:sz="0" w:space="0" w:color="auto"/>
        <w:left w:val="none" w:sz="0" w:space="0" w:color="auto"/>
        <w:bottom w:val="none" w:sz="0" w:space="0" w:color="auto"/>
        <w:right w:val="none" w:sz="0" w:space="0" w:color="auto"/>
      </w:divBdr>
    </w:div>
    <w:div w:id="661809103">
      <w:bodyDiv w:val="1"/>
      <w:marLeft w:val="0"/>
      <w:marRight w:val="0"/>
      <w:marTop w:val="0"/>
      <w:marBottom w:val="0"/>
      <w:divBdr>
        <w:top w:val="none" w:sz="0" w:space="0" w:color="auto"/>
        <w:left w:val="none" w:sz="0" w:space="0" w:color="auto"/>
        <w:bottom w:val="none" w:sz="0" w:space="0" w:color="auto"/>
        <w:right w:val="none" w:sz="0" w:space="0" w:color="auto"/>
      </w:divBdr>
    </w:div>
    <w:div w:id="744691105">
      <w:bodyDiv w:val="1"/>
      <w:marLeft w:val="0"/>
      <w:marRight w:val="0"/>
      <w:marTop w:val="0"/>
      <w:marBottom w:val="0"/>
      <w:divBdr>
        <w:top w:val="none" w:sz="0" w:space="0" w:color="auto"/>
        <w:left w:val="none" w:sz="0" w:space="0" w:color="auto"/>
        <w:bottom w:val="none" w:sz="0" w:space="0" w:color="auto"/>
        <w:right w:val="none" w:sz="0" w:space="0" w:color="auto"/>
      </w:divBdr>
    </w:div>
    <w:div w:id="762383302">
      <w:bodyDiv w:val="1"/>
      <w:marLeft w:val="0"/>
      <w:marRight w:val="0"/>
      <w:marTop w:val="0"/>
      <w:marBottom w:val="0"/>
      <w:divBdr>
        <w:top w:val="none" w:sz="0" w:space="0" w:color="auto"/>
        <w:left w:val="none" w:sz="0" w:space="0" w:color="auto"/>
        <w:bottom w:val="none" w:sz="0" w:space="0" w:color="auto"/>
        <w:right w:val="none" w:sz="0" w:space="0" w:color="auto"/>
      </w:divBdr>
    </w:div>
    <w:div w:id="783499046">
      <w:bodyDiv w:val="1"/>
      <w:marLeft w:val="0"/>
      <w:marRight w:val="0"/>
      <w:marTop w:val="0"/>
      <w:marBottom w:val="0"/>
      <w:divBdr>
        <w:top w:val="none" w:sz="0" w:space="0" w:color="auto"/>
        <w:left w:val="none" w:sz="0" w:space="0" w:color="auto"/>
        <w:bottom w:val="none" w:sz="0" w:space="0" w:color="auto"/>
        <w:right w:val="none" w:sz="0" w:space="0" w:color="auto"/>
      </w:divBdr>
    </w:div>
    <w:div w:id="833187226">
      <w:bodyDiv w:val="1"/>
      <w:marLeft w:val="0"/>
      <w:marRight w:val="0"/>
      <w:marTop w:val="0"/>
      <w:marBottom w:val="0"/>
      <w:divBdr>
        <w:top w:val="none" w:sz="0" w:space="0" w:color="auto"/>
        <w:left w:val="none" w:sz="0" w:space="0" w:color="auto"/>
        <w:bottom w:val="none" w:sz="0" w:space="0" w:color="auto"/>
        <w:right w:val="none" w:sz="0" w:space="0" w:color="auto"/>
      </w:divBdr>
    </w:div>
    <w:div w:id="842746129">
      <w:bodyDiv w:val="1"/>
      <w:marLeft w:val="0"/>
      <w:marRight w:val="0"/>
      <w:marTop w:val="0"/>
      <w:marBottom w:val="0"/>
      <w:divBdr>
        <w:top w:val="none" w:sz="0" w:space="0" w:color="auto"/>
        <w:left w:val="none" w:sz="0" w:space="0" w:color="auto"/>
        <w:bottom w:val="none" w:sz="0" w:space="0" w:color="auto"/>
        <w:right w:val="none" w:sz="0" w:space="0" w:color="auto"/>
      </w:divBdr>
    </w:div>
    <w:div w:id="909195854">
      <w:bodyDiv w:val="1"/>
      <w:marLeft w:val="0"/>
      <w:marRight w:val="0"/>
      <w:marTop w:val="0"/>
      <w:marBottom w:val="0"/>
      <w:divBdr>
        <w:top w:val="none" w:sz="0" w:space="0" w:color="auto"/>
        <w:left w:val="none" w:sz="0" w:space="0" w:color="auto"/>
        <w:bottom w:val="none" w:sz="0" w:space="0" w:color="auto"/>
        <w:right w:val="none" w:sz="0" w:space="0" w:color="auto"/>
      </w:divBdr>
    </w:div>
    <w:div w:id="924456801">
      <w:bodyDiv w:val="1"/>
      <w:marLeft w:val="0"/>
      <w:marRight w:val="0"/>
      <w:marTop w:val="0"/>
      <w:marBottom w:val="0"/>
      <w:divBdr>
        <w:top w:val="none" w:sz="0" w:space="0" w:color="auto"/>
        <w:left w:val="none" w:sz="0" w:space="0" w:color="auto"/>
        <w:bottom w:val="none" w:sz="0" w:space="0" w:color="auto"/>
        <w:right w:val="none" w:sz="0" w:space="0" w:color="auto"/>
      </w:divBdr>
    </w:div>
    <w:div w:id="992493315">
      <w:bodyDiv w:val="1"/>
      <w:marLeft w:val="0"/>
      <w:marRight w:val="0"/>
      <w:marTop w:val="0"/>
      <w:marBottom w:val="0"/>
      <w:divBdr>
        <w:top w:val="none" w:sz="0" w:space="0" w:color="auto"/>
        <w:left w:val="none" w:sz="0" w:space="0" w:color="auto"/>
        <w:bottom w:val="none" w:sz="0" w:space="0" w:color="auto"/>
        <w:right w:val="none" w:sz="0" w:space="0" w:color="auto"/>
      </w:divBdr>
    </w:div>
    <w:div w:id="1011839868">
      <w:bodyDiv w:val="1"/>
      <w:marLeft w:val="0"/>
      <w:marRight w:val="0"/>
      <w:marTop w:val="0"/>
      <w:marBottom w:val="0"/>
      <w:divBdr>
        <w:top w:val="none" w:sz="0" w:space="0" w:color="auto"/>
        <w:left w:val="none" w:sz="0" w:space="0" w:color="auto"/>
        <w:bottom w:val="none" w:sz="0" w:space="0" w:color="auto"/>
        <w:right w:val="none" w:sz="0" w:space="0" w:color="auto"/>
      </w:divBdr>
    </w:div>
    <w:div w:id="1027683740">
      <w:bodyDiv w:val="1"/>
      <w:marLeft w:val="0"/>
      <w:marRight w:val="0"/>
      <w:marTop w:val="0"/>
      <w:marBottom w:val="0"/>
      <w:divBdr>
        <w:top w:val="none" w:sz="0" w:space="0" w:color="auto"/>
        <w:left w:val="none" w:sz="0" w:space="0" w:color="auto"/>
        <w:bottom w:val="none" w:sz="0" w:space="0" w:color="auto"/>
        <w:right w:val="none" w:sz="0" w:space="0" w:color="auto"/>
      </w:divBdr>
    </w:div>
    <w:div w:id="1147628687">
      <w:bodyDiv w:val="1"/>
      <w:marLeft w:val="0"/>
      <w:marRight w:val="0"/>
      <w:marTop w:val="0"/>
      <w:marBottom w:val="0"/>
      <w:divBdr>
        <w:top w:val="none" w:sz="0" w:space="0" w:color="auto"/>
        <w:left w:val="none" w:sz="0" w:space="0" w:color="auto"/>
        <w:bottom w:val="none" w:sz="0" w:space="0" w:color="auto"/>
        <w:right w:val="none" w:sz="0" w:space="0" w:color="auto"/>
      </w:divBdr>
    </w:div>
    <w:div w:id="1237859034">
      <w:bodyDiv w:val="1"/>
      <w:marLeft w:val="0"/>
      <w:marRight w:val="0"/>
      <w:marTop w:val="0"/>
      <w:marBottom w:val="0"/>
      <w:divBdr>
        <w:top w:val="none" w:sz="0" w:space="0" w:color="auto"/>
        <w:left w:val="none" w:sz="0" w:space="0" w:color="auto"/>
        <w:bottom w:val="none" w:sz="0" w:space="0" w:color="auto"/>
        <w:right w:val="none" w:sz="0" w:space="0" w:color="auto"/>
      </w:divBdr>
    </w:div>
    <w:div w:id="1259095569">
      <w:bodyDiv w:val="1"/>
      <w:marLeft w:val="0"/>
      <w:marRight w:val="0"/>
      <w:marTop w:val="0"/>
      <w:marBottom w:val="0"/>
      <w:divBdr>
        <w:top w:val="none" w:sz="0" w:space="0" w:color="auto"/>
        <w:left w:val="none" w:sz="0" w:space="0" w:color="auto"/>
        <w:bottom w:val="none" w:sz="0" w:space="0" w:color="auto"/>
        <w:right w:val="none" w:sz="0" w:space="0" w:color="auto"/>
      </w:divBdr>
    </w:div>
    <w:div w:id="1301376405">
      <w:bodyDiv w:val="1"/>
      <w:marLeft w:val="0"/>
      <w:marRight w:val="0"/>
      <w:marTop w:val="0"/>
      <w:marBottom w:val="0"/>
      <w:divBdr>
        <w:top w:val="none" w:sz="0" w:space="0" w:color="auto"/>
        <w:left w:val="none" w:sz="0" w:space="0" w:color="auto"/>
        <w:bottom w:val="none" w:sz="0" w:space="0" w:color="auto"/>
        <w:right w:val="none" w:sz="0" w:space="0" w:color="auto"/>
      </w:divBdr>
    </w:div>
    <w:div w:id="1318607437">
      <w:bodyDiv w:val="1"/>
      <w:marLeft w:val="0"/>
      <w:marRight w:val="0"/>
      <w:marTop w:val="0"/>
      <w:marBottom w:val="0"/>
      <w:divBdr>
        <w:top w:val="none" w:sz="0" w:space="0" w:color="auto"/>
        <w:left w:val="none" w:sz="0" w:space="0" w:color="auto"/>
        <w:bottom w:val="none" w:sz="0" w:space="0" w:color="auto"/>
        <w:right w:val="none" w:sz="0" w:space="0" w:color="auto"/>
      </w:divBdr>
    </w:div>
    <w:div w:id="1354260625">
      <w:bodyDiv w:val="1"/>
      <w:marLeft w:val="0"/>
      <w:marRight w:val="0"/>
      <w:marTop w:val="0"/>
      <w:marBottom w:val="0"/>
      <w:divBdr>
        <w:top w:val="none" w:sz="0" w:space="0" w:color="auto"/>
        <w:left w:val="none" w:sz="0" w:space="0" w:color="auto"/>
        <w:bottom w:val="none" w:sz="0" w:space="0" w:color="auto"/>
        <w:right w:val="none" w:sz="0" w:space="0" w:color="auto"/>
      </w:divBdr>
    </w:div>
    <w:div w:id="1363625528">
      <w:bodyDiv w:val="1"/>
      <w:marLeft w:val="0"/>
      <w:marRight w:val="0"/>
      <w:marTop w:val="0"/>
      <w:marBottom w:val="0"/>
      <w:divBdr>
        <w:top w:val="none" w:sz="0" w:space="0" w:color="auto"/>
        <w:left w:val="none" w:sz="0" w:space="0" w:color="auto"/>
        <w:bottom w:val="none" w:sz="0" w:space="0" w:color="auto"/>
        <w:right w:val="none" w:sz="0" w:space="0" w:color="auto"/>
      </w:divBdr>
    </w:div>
    <w:div w:id="1371295456">
      <w:marLeft w:val="0"/>
      <w:marRight w:val="0"/>
      <w:marTop w:val="0"/>
      <w:marBottom w:val="0"/>
      <w:divBdr>
        <w:top w:val="none" w:sz="0" w:space="0" w:color="auto"/>
        <w:left w:val="none" w:sz="0" w:space="0" w:color="auto"/>
        <w:bottom w:val="none" w:sz="0" w:space="0" w:color="auto"/>
        <w:right w:val="none" w:sz="0" w:space="0" w:color="auto"/>
      </w:divBdr>
    </w:div>
    <w:div w:id="1494098985">
      <w:bodyDiv w:val="1"/>
      <w:marLeft w:val="0"/>
      <w:marRight w:val="0"/>
      <w:marTop w:val="0"/>
      <w:marBottom w:val="0"/>
      <w:divBdr>
        <w:top w:val="none" w:sz="0" w:space="0" w:color="auto"/>
        <w:left w:val="none" w:sz="0" w:space="0" w:color="auto"/>
        <w:bottom w:val="none" w:sz="0" w:space="0" w:color="auto"/>
        <w:right w:val="none" w:sz="0" w:space="0" w:color="auto"/>
      </w:divBdr>
    </w:div>
    <w:div w:id="1505633096">
      <w:bodyDiv w:val="1"/>
      <w:marLeft w:val="0"/>
      <w:marRight w:val="0"/>
      <w:marTop w:val="0"/>
      <w:marBottom w:val="0"/>
      <w:divBdr>
        <w:top w:val="none" w:sz="0" w:space="0" w:color="auto"/>
        <w:left w:val="none" w:sz="0" w:space="0" w:color="auto"/>
        <w:bottom w:val="none" w:sz="0" w:space="0" w:color="auto"/>
        <w:right w:val="none" w:sz="0" w:space="0" w:color="auto"/>
      </w:divBdr>
    </w:div>
    <w:div w:id="1530534729">
      <w:bodyDiv w:val="1"/>
      <w:marLeft w:val="0"/>
      <w:marRight w:val="0"/>
      <w:marTop w:val="0"/>
      <w:marBottom w:val="0"/>
      <w:divBdr>
        <w:top w:val="none" w:sz="0" w:space="0" w:color="auto"/>
        <w:left w:val="none" w:sz="0" w:space="0" w:color="auto"/>
        <w:bottom w:val="none" w:sz="0" w:space="0" w:color="auto"/>
        <w:right w:val="none" w:sz="0" w:space="0" w:color="auto"/>
      </w:divBdr>
    </w:div>
    <w:div w:id="1564245762">
      <w:bodyDiv w:val="1"/>
      <w:marLeft w:val="0"/>
      <w:marRight w:val="0"/>
      <w:marTop w:val="0"/>
      <w:marBottom w:val="0"/>
      <w:divBdr>
        <w:top w:val="none" w:sz="0" w:space="0" w:color="auto"/>
        <w:left w:val="none" w:sz="0" w:space="0" w:color="auto"/>
        <w:bottom w:val="none" w:sz="0" w:space="0" w:color="auto"/>
        <w:right w:val="none" w:sz="0" w:space="0" w:color="auto"/>
      </w:divBdr>
    </w:div>
    <w:div w:id="1585920339">
      <w:bodyDiv w:val="1"/>
      <w:marLeft w:val="0"/>
      <w:marRight w:val="0"/>
      <w:marTop w:val="0"/>
      <w:marBottom w:val="0"/>
      <w:divBdr>
        <w:top w:val="none" w:sz="0" w:space="0" w:color="auto"/>
        <w:left w:val="none" w:sz="0" w:space="0" w:color="auto"/>
        <w:bottom w:val="none" w:sz="0" w:space="0" w:color="auto"/>
        <w:right w:val="none" w:sz="0" w:space="0" w:color="auto"/>
      </w:divBdr>
    </w:div>
    <w:div w:id="1598948863">
      <w:bodyDiv w:val="1"/>
      <w:marLeft w:val="0"/>
      <w:marRight w:val="0"/>
      <w:marTop w:val="0"/>
      <w:marBottom w:val="0"/>
      <w:divBdr>
        <w:top w:val="none" w:sz="0" w:space="0" w:color="auto"/>
        <w:left w:val="none" w:sz="0" w:space="0" w:color="auto"/>
        <w:bottom w:val="none" w:sz="0" w:space="0" w:color="auto"/>
        <w:right w:val="none" w:sz="0" w:space="0" w:color="auto"/>
      </w:divBdr>
    </w:div>
    <w:div w:id="1616281509">
      <w:bodyDiv w:val="1"/>
      <w:marLeft w:val="0"/>
      <w:marRight w:val="0"/>
      <w:marTop w:val="0"/>
      <w:marBottom w:val="0"/>
      <w:divBdr>
        <w:top w:val="none" w:sz="0" w:space="0" w:color="auto"/>
        <w:left w:val="none" w:sz="0" w:space="0" w:color="auto"/>
        <w:bottom w:val="none" w:sz="0" w:space="0" w:color="auto"/>
        <w:right w:val="none" w:sz="0" w:space="0" w:color="auto"/>
      </w:divBdr>
    </w:div>
    <w:div w:id="1621301755">
      <w:bodyDiv w:val="1"/>
      <w:marLeft w:val="0"/>
      <w:marRight w:val="0"/>
      <w:marTop w:val="0"/>
      <w:marBottom w:val="0"/>
      <w:divBdr>
        <w:top w:val="none" w:sz="0" w:space="0" w:color="auto"/>
        <w:left w:val="none" w:sz="0" w:space="0" w:color="auto"/>
        <w:bottom w:val="none" w:sz="0" w:space="0" w:color="auto"/>
        <w:right w:val="none" w:sz="0" w:space="0" w:color="auto"/>
      </w:divBdr>
    </w:div>
    <w:div w:id="1655255507">
      <w:bodyDiv w:val="1"/>
      <w:marLeft w:val="0"/>
      <w:marRight w:val="0"/>
      <w:marTop w:val="0"/>
      <w:marBottom w:val="0"/>
      <w:divBdr>
        <w:top w:val="none" w:sz="0" w:space="0" w:color="auto"/>
        <w:left w:val="none" w:sz="0" w:space="0" w:color="auto"/>
        <w:bottom w:val="none" w:sz="0" w:space="0" w:color="auto"/>
        <w:right w:val="none" w:sz="0" w:space="0" w:color="auto"/>
      </w:divBdr>
    </w:div>
    <w:div w:id="1688486739">
      <w:bodyDiv w:val="1"/>
      <w:marLeft w:val="0"/>
      <w:marRight w:val="0"/>
      <w:marTop w:val="0"/>
      <w:marBottom w:val="0"/>
      <w:divBdr>
        <w:top w:val="none" w:sz="0" w:space="0" w:color="auto"/>
        <w:left w:val="none" w:sz="0" w:space="0" w:color="auto"/>
        <w:bottom w:val="none" w:sz="0" w:space="0" w:color="auto"/>
        <w:right w:val="none" w:sz="0" w:space="0" w:color="auto"/>
      </w:divBdr>
    </w:div>
    <w:div w:id="1705137815">
      <w:bodyDiv w:val="1"/>
      <w:marLeft w:val="0"/>
      <w:marRight w:val="0"/>
      <w:marTop w:val="0"/>
      <w:marBottom w:val="0"/>
      <w:divBdr>
        <w:top w:val="none" w:sz="0" w:space="0" w:color="auto"/>
        <w:left w:val="none" w:sz="0" w:space="0" w:color="auto"/>
        <w:bottom w:val="none" w:sz="0" w:space="0" w:color="auto"/>
        <w:right w:val="none" w:sz="0" w:space="0" w:color="auto"/>
      </w:divBdr>
    </w:div>
    <w:div w:id="1727534682">
      <w:bodyDiv w:val="1"/>
      <w:marLeft w:val="0"/>
      <w:marRight w:val="0"/>
      <w:marTop w:val="0"/>
      <w:marBottom w:val="0"/>
      <w:divBdr>
        <w:top w:val="none" w:sz="0" w:space="0" w:color="auto"/>
        <w:left w:val="none" w:sz="0" w:space="0" w:color="auto"/>
        <w:bottom w:val="none" w:sz="0" w:space="0" w:color="auto"/>
        <w:right w:val="none" w:sz="0" w:space="0" w:color="auto"/>
      </w:divBdr>
    </w:div>
    <w:div w:id="1740053086">
      <w:bodyDiv w:val="1"/>
      <w:marLeft w:val="0"/>
      <w:marRight w:val="0"/>
      <w:marTop w:val="0"/>
      <w:marBottom w:val="0"/>
      <w:divBdr>
        <w:top w:val="none" w:sz="0" w:space="0" w:color="auto"/>
        <w:left w:val="none" w:sz="0" w:space="0" w:color="auto"/>
        <w:bottom w:val="none" w:sz="0" w:space="0" w:color="auto"/>
        <w:right w:val="none" w:sz="0" w:space="0" w:color="auto"/>
      </w:divBdr>
    </w:div>
    <w:div w:id="1748574913">
      <w:bodyDiv w:val="1"/>
      <w:marLeft w:val="0"/>
      <w:marRight w:val="0"/>
      <w:marTop w:val="0"/>
      <w:marBottom w:val="0"/>
      <w:divBdr>
        <w:top w:val="none" w:sz="0" w:space="0" w:color="auto"/>
        <w:left w:val="none" w:sz="0" w:space="0" w:color="auto"/>
        <w:bottom w:val="none" w:sz="0" w:space="0" w:color="auto"/>
        <w:right w:val="none" w:sz="0" w:space="0" w:color="auto"/>
      </w:divBdr>
    </w:div>
    <w:div w:id="1866862677">
      <w:bodyDiv w:val="1"/>
      <w:marLeft w:val="0"/>
      <w:marRight w:val="0"/>
      <w:marTop w:val="0"/>
      <w:marBottom w:val="0"/>
      <w:divBdr>
        <w:top w:val="none" w:sz="0" w:space="0" w:color="auto"/>
        <w:left w:val="none" w:sz="0" w:space="0" w:color="auto"/>
        <w:bottom w:val="none" w:sz="0" w:space="0" w:color="auto"/>
        <w:right w:val="none" w:sz="0" w:space="0" w:color="auto"/>
      </w:divBdr>
    </w:div>
    <w:div w:id="1943412233">
      <w:bodyDiv w:val="1"/>
      <w:marLeft w:val="0"/>
      <w:marRight w:val="0"/>
      <w:marTop w:val="0"/>
      <w:marBottom w:val="0"/>
      <w:divBdr>
        <w:top w:val="none" w:sz="0" w:space="0" w:color="auto"/>
        <w:left w:val="none" w:sz="0" w:space="0" w:color="auto"/>
        <w:bottom w:val="none" w:sz="0" w:space="0" w:color="auto"/>
        <w:right w:val="none" w:sz="0" w:space="0" w:color="auto"/>
      </w:divBdr>
    </w:div>
    <w:div w:id="2085297659">
      <w:bodyDiv w:val="1"/>
      <w:marLeft w:val="0"/>
      <w:marRight w:val="0"/>
      <w:marTop w:val="0"/>
      <w:marBottom w:val="0"/>
      <w:divBdr>
        <w:top w:val="none" w:sz="0" w:space="0" w:color="auto"/>
        <w:left w:val="none" w:sz="0" w:space="0" w:color="auto"/>
        <w:bottom w:val="none" w:sz="0" w:space="0" w:color="auto"/>
        <w:right w:val="none" w:sz="0" w:space="0" w:color="auto"/>
      </w:divBdr>
    </w:div>
    <w:div w:id="2091661581">
      <w:bodyDiv w:val="1"/>
      <w:marLeft w:val="0"/>
      <w:marRight w:val="0"/>
      <w:marTop w:val="0"/>
      <w:marBottom w:val="0"/>
      <w:divBdr>
        <w:top w:val="none" w:sz="0" w:space="0" w:color="auto"/>
        <w:left w:val="none" w:sz="0" w:space="0" w:color="auto"/>
        <w:bottom w:val="none" w:sz="0" w:space="0" w:color="auto"/>
        <w:right w:val="none" w:sz="0" w:space="0" w:color="auto"/>
      </w:divBdr>
    </w:div>
    <w:div w:id="2140608026">
      <w:bodyDiv w:val="1"/>
      <w:marLeft w:val="0"/>
      <w:marRight w:val="0"/>
      <w:marTop w:val="0"/>
      <w:marBottom w:val="0"/>
      <w:divBdr>
        <w:top w:val="none" w:sz="0" w:space="0" w:color="auto"/>
        <w:left w:val="none" w:sz="0" w:space="0" w:color="auto"/>
        <w:bottom w:val="none" w:sz="0" w:space="0" w:color="auto"/>
        <w:right w:val="none" w:sz="0" w:space="0" w:color="auto"/>
      </w:divBdr>
    </w:div>
    <w:div w:id="2143426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vfdtm.ogibeta2.gov.cz/porta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0FC9CAC77DE7D4E947D4280EDFA2ADC" ma:contentTypeVersion="8" ma:contentTypeDescription="Vytvoří nový dokument" ma:contentTypeScope="" ma:versionID="943bc990dc6284508a9a2c97d09d1df5">
  <xsd:schema xmlns:xsd="http://www.w3.org/2001/XMLSchema" xmlns:xs="http://www.w3.org/2001/XMLSchema" xmlns:p="http://schemas.microsoft.com/office/2006/metadata/properties" xmlns:ns2="ae170ced-b8cc-434b-ba2d-251ad5b340fd" targetNamespace="http://schemas.microsoft.com/office/2006/metadata/properties" ma:root="true" ma:fieldsID="6cfafd82f51ec686cc2502713bb6e1fa" ns2:_="">
    <xsd:import namespace="ae170ced-b8cc-434b-ba2d-251ad5b340f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170ced-b8cc-434b-ba2d-251ad5b34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C67BF1-525C-4DAB-B96D-6C4C30DDBF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170ced-b8cc-434b-ba2d-251ad5b340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382490-FA45-4451-8668-6BF9FF0DCBBC}">
  <ds:schemaRefs>
    <ds:schemaRef ds:uri="http://schemas.openxmlformats.org/officeDocument/2006/bibliography"/>
  </ds:schemaRefs>
</ds:datastoreItem>
</file>

<file path=customXml/itemProps3.xml><?xml version="1.0" encoding="utf-8"?>
<ds:datastoreItem xmlns:ds="http://schemas.openxmlformats.org/officeDocument/2006/customXml" ds:itemID="{8A3C329D-E883-46AC-8310-144262A7B642}">
  <ds:schemaRefs>
    <ds:schemaRef ds:uri="http://schemas.microsoft.com/sharepoint/v3/contenttype/forms"/>
  </ds:schemaRefs>
</ds:datastoreItem>
</file>

<file path=customXml/itemProps4.xml><?xml version="1.0" encoding="utf-8"?>
<ds:datastoreItem xmlns:ds="http://schemas.openxmlformats.org/officeDocument/2006/customXml" ds:itemID="{526EE1BD-BC74-4388-9EE6-4AD13E02DEA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10706</Words>
  <Characters>63168</Characters>
  <DocSecurity>0</DocSecurity>
  <Lines>526</Lines>
  <Paragraphs>147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2020-10-09T13:59:00Z</dcterms:created>
  <dcterms:modified xsi:type="dcterms:W3CDTF">2021-06-17T07:34:00Z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0x010100A0FC9CAC77DE7D4E947D4280EDFA2ADC</vt:lpwstr>
  </property>
</Properties>
</file>