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876C1" w14:textId="0B06C6F9" w:rsidR="00CB7C8B" w:rsidRPr="00CB7C8B" w:rsidRDefault="00B368DF" w:rsidP="00B368DF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bookmarkStart w:id="0" w:name="_Hlk502906691"/>
      <w:r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="00CB7C8B" w:rsidRPr="00CB7C8B">
        <w:rPr>
          <w:rFonts w:ascii="Calibri" w:eastAsia="Calibri" w:hAnsi="Calibri" w:cs="Arial"/>
          <w:b/>
          <w:sz w:val="28"/>
          <w:szCs w:val="28"/>
          <w:lang w:eastAsia="en-US"/>
        </w:rPr>
        <w:t>echnické požadavky na provedení a vybavení</w:t>
      </w:r>
      <w:bookmarkEnd w:id="0"/>
    </w:p>
    <w:p w14:paraId="28E07EB7" w14:textId="77777777" w:rsidR="00CB7C8B" w:rsidRDefault="00CB7C8B" w:rsidP="002B39F1">
      <w:pPr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4769F996" w14:textId="1A5DD074" w:rsidR="00416BF9" w:rsidRPr="00CB7C8B" w:rsidRDefault="00416BF9" w:rsidP="00CB7C8B">
      <w:pPr>
        <w:jc w:val="both"/>
        <w:outlineLvl w:val="0"/>
        <w:rPr>
          <w:rFonts w:ascii="Calibri" w:eastAsia="Calibri" w:hAnsi="Calibri" w:cs="Arial"/>
          <w:b/>
          <w:sz w:val="28"/>
          <w:szCs w:val="28"/>
          <w:u w:val="single"/>
          <w:lang w:eastAsia="en-US"/>
        </w:rPr>
      </w:pPr>
      <w:r w:rsidRPr="00916349">
        <w:rPr>
          <w:rFonts w:ascii="Calibri" w:eastAsia="Calibri" w:hAnsi="Calibri" w:cs="Arial"/>
          <w:b/>
          <w:sz w:val="28"/>
          <w:szCs w:val="28"/>
          <w:highlight w:val="yellow"/>
          <w:lang w:eastAsia="en-US"/>
        </w:rPr>
        <w:t xml:space="preserve">Vyplněná příloha </w:t>
      </w:r>
      <w:r w:rsidR="00916349" w:rsidRPr="00916349">
        <w:rPr>
          <w:rFonts w:ascii="Calibri" w:eastAsia="Calibri" w:hAnsi="Calibri" w:cs="Arial"/>
          <w:b/>
          <w:sz w:val="28"/>
          <w:szCs w:val="28"/>
          <w:highlight w:val="yellow"/>
          <w:lang w:eastAsia="en-US"/>
        </w:rPr>
        <w:t>T</w:t>
      </w:r>
      <w:r w:rsidR="00CB7C8B" w:rsidRPr="00916349">
        <w:rPr>
          <w:rFonts w:ascii="Calibri" w:eastAsia="Calibri" w:hAnsi="Calibri" w:cs="Arial"/>
          <w:b/>
          <w:sz w:val="28"/>
          <w:szCs w:val="28"/>
          <w:highlight w:val="yellow"/>
          <w:lang w:eastAsia="en-US"/>
        </w:rPr>
        <w:t xml:space="preserve">echnické požadavky na provedení a vybavení </w:t>
      </w:r>
      <w:r w:rsidRPr="00916349">
        <w:rPr>
          <w:rFonts w:ascii="Calibri" w:eastAsia="Calibri" w:hAnsi="Calibri" w:cs="Arial"/>
          <w:b/>
          <w:sz w:val="28"/>
          <w:szCs w:val="28"/>
          <w:highlight w:val="yellow"/>
          <w:u w:val="single"/>
          <w:lang w:eastAsia="en-US"/>
        </w:rPr>
        <w:t>tvoří nedílnou součást nabídky účastníka zadávacího řízení</w:t>
      </w:r>
      <w:r w:rsidRPr="00916349">
        <w:rPr>
          <w:rFonts w:ascii="Calibri" w:eastAsia="Calibri" w:hAnsi="Calibri" w:cs="Arial"/>
          <w:b/>
          <w:sz w:val="28"/>
          <w:szCs w:val="28"/>
          <w:highlight w:val="yellow"/>
          <w:lang w:eastAsia="en-US"/>
        </w:rPr>
        <w:t>.</w:t>
      </w:r>
    </w:p>
    <w:p w14:paraId="4798D7CB" w14:textId="77777777" w:rsidR="002B39F1" w:rsidRDefault="002B39F1" w:rsidP="002B39F1">
      <w:pPr>
        <w:jc w:val="both"/>
        <w:rPr>
          <w:rFonts w:ascii="Calibri" w:hAnsi="Calibri" w:cs="Arial"/>
          <w:sz w:val="22"/>
          <w:szCs w:val="22"/>
        </w:rPr>
      </w:pPr>
    </w:p>
    <w:p w14:paraId="4D9B5A97" w14:textId="77777777" w:rsidR="00194759" w:rsidRPr="00C52FD4" w:rsidRDefault="00194759" w:rsidP="002B39F1">
      <w:pPr>
        <w:jc w:val="both"/>
        <w:rPr>
          <w:rFonts w:ascii="Calibri" w:hAnsi="Calibri" w:cs="Arial"/>
          <w:sz w:val="22"/>
          <w:szCs w:val="22"/>
        </w:rPr>
      </w:pPr>
    </w:p>
    <w:p w14:paraId="11BBF7D5" w14:textId="77777777" w:rsidR="00916349" w:rsidRDefault="002B39F1" w:rsidP="00416BF9">
      <w:pPr>
        <w:shd w:val="clear" w:color="auto" w:fill="FFFF99"/>
        <w:jc w:val="both"/>
        <w:outlineLvl w:val="0"/>
        <w:rPr>
          <w:rFonts w:ascii="Calibri" w:hAnsi="Calibri" w:cs="Arial"/>
          <w:b/>
          <w:sz w:val="22"/>
          <w:szCs w:val="22"/>
        </w:rPr>
      </w:pPr>
      <w:r w:rsidRPr="000E1014">
        <w:rPr>
          <w:rFonts w:ascii="Calibri" w:hAnsi="Calibri" w:cs="Arial"/>
          <w:b/>
          <w:sz w:val="22"/>
          <w:szCs w:val="22"/>
        </w:rPr>
        <w:t xml:space="preserve">Název veřejné zakázky:  </w:t>
      </w:r>
    </w:p>
    <w:p w14:paraId="5BEF3682" w14:textId="2467643E" w:rsidR="000E1014" w:rsidRPr="00916349" w:rsidRDefault="00916349" w:rsidP="00416BF9">
      <w:pPr>
        <w:shd w:val="clear" w:color="auto" w:fill="FFFF99"/>
        <w:jc w:val="both"/>
        <w:outlineLvl w:val="0"/>
        <w:rPr>
          <w:rFonts w:ascii="Calibri" w:hAnsi="Calibri" w:cs="Arial"/>
          <w:b/>
          <w:sz w:val="28"/>
          <w:szCs w:val="28"/>
        </w:rPr>
      </w:pPr>
      <w:r w:rsidRPr="00916349">
        <w:rPr>
          <w:rFonts w:ascii="Calibri" w:hAnsi="Calibri" w:cs="Arial"/>
          <w:b/>
          <w:sz w:val="28"/>
          <w:szCs w:val="28"/>
        </w:rPr>
        <w:t>Dodávka sanitních vozů</w:t>
      </w:r>
      <w:r w:rsidR="002B39F1" w:rsidRPr="00916349">
        <w:rPr>
          <w:rFonts w:ascii="Calibri" w:hAnsi="Calibri" w:cs="Arial"/>
          <w:b/>
          <w:sz w:val="28"/>
          <w:szCs w:val="28"/>
        </w:rPr>
        <w:t xml:space="preserve">    </w:t>
      </w:r>
    </w:p>
    <w:p w14:paraId="59743E4F" w14:textId="77777777" w:rsidR="00416BF9" w:rsidRDefault="00416BF9" w:rsidP="00416BF9">
      <w:pPr>
        <w:jc w:val="both"/>
        <w:rPr>
          <w:rFonts w:ascii="Calibri" w:hAnsi="Calibri" w:cs="Calibri"/>
          <w:b/>
          <w:sz w:val="28"/>
          <w:szCs w:val="28"/>
        </w:rPr>
      </w:pPr>
    </w:p>
    <w:p w14:paraId="5B8735A4" w14:textId="77777777" w:rsidR="00416BF9" w:rsidRPr="00416BF9" w:rsidRDefault="00416BF9" w:rsidP="00416BF9">
      <w:pPr>
        <w:outlineLvl w:val="0"/>
        <w:rPr>
          <w:rFonts w:ascii="Calibri" w:hAnsi="Calibri" w:cs="Arial"/>
          <w:b/>
          <w:sz w:val="24"/>
        </w:rPr>
      </w:pPr>
      <w:r w:rsidRPr="00416BF9">
        <w:rPr>
          <w:rFonts w:ascii="Calibri" w:hAnsi="Calibri" w:cs="Arial"/>
          <w:b/>
          <w:sz w:val="24"/>
        </w:rPr>
        <w:t xml:space="preserve">Požadavky na technické provedení a vybavení vozidla </w:t>
      </w:r>
      <w:r w:rsidR="00CB7C8B">
        <w:rPr>
          <w:rFonts w:ascii="Calibri" w:hAnsi="Calibri" w:cs="Arial"/>
          <w:b/>
          <w:sz w:val="24"/>
        </w:rPr>
        <w:t xml:space="preserve">pro </w:t>
      </w:r>
      <w:r w:rsidRPr="00416BF9">
        <w:rPr>
          <w:rFonts w:ascii="Calibri" w:hAnsi="Calibri" w:cs="Arial"/>
          <w:b/>
          <w:sz w:val="24"/>
        </w:rPr>
        <w:t>přeprav</w:t>
      </w:r>
      <w:r w:rsidR="00CB7C8B">
        <w:rPr>
          <w:rFonts w:ascii="Calibri" w:hAnsi="Calibri" w:cs="Arial"/>
          <w:b/>
          <w:sz w:val="24"/>
        </w:rPr>
        <w:t>u pacientů</w:t>
      </w:r>
      <w:r w:rsidRPr="00416BF9">
        <w:rPr>
          <w:rFonts w:ascii="Calibri" w:hAnsi="Calibri" w:cs="Arial"/>
          <w:b/>
          <w:sz w:val="24"/>
        </w:rPr>
        <w:t>.</w:t>
      </w:r>
    </w:p>
    <w:p w14:paraId="6D21B65B" w14:textId="77777777" w:rsidR="00416BF9" w:rsidRPr="00025670" w:rsidRDefault="00416BF9" w:rsidP="00416BF9">
      <w:pPr>
        <w:jc w:val="both"/>
        <w:rPr>
          <w:rFonts w:ascii="Calibri" w:hAnsi="Calibri"/>
        </w:rPr>
      </w:pPr>
    </w:p>
    <w:p w14:paraId="415DC2D6" w14:textId="77777777" w:rsidR="00416BF9" w:rsidRPr="00D9273E" w:rsidRDefault="00416BF9" w:rsidP="00416BF9">
      <w:pPr>
        <w:jc w:val="both"/>
        <w:rPr>
          <w:rFonts w:ascii="Calibri" w:hAnsi="Calibri"/>
          <w:b/>
          <w:sz w:val="22"/>
          <w:szCs w:val="22"/>
        </w:rPr>
      </w:pPr>
      <w:r w:rsidRPr="00D9273E">
        <w:rPr>
          <w:rFonts w:ascii="Calibri" w:hAnsi="Calibr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Způsob splnění závazných charakteristik a požadavků popíše </w:t>
      </w:r>
      <w:r>
        <w:rPr>
          <w:rFonts w:ascii="Calibri" w:hAnsi="Calibri"/>
          <w:sz w:val="22"/>
          <w:szCs w:val="22"/>
        </w:rPr>
        <w:t>dodavatel</w:t>
      </w:r>
      <w:r w:rsidRPr="00D9273E">
        <w:rPr>
          <w:rFonts w:ascii="Calibri" w:hAnsi="Calibri"/>
          <w:sz w:val="22"/>
          <w:szCs w:val="22"/>
        </w:rPr>
        <w:t xml:space="preserve"> v níže uvedené tabulce u všech požadavků</w:t>
      </w:r>
      <w:r>
        <w:rPr>
          <w:rFonts w:ascii="Calibri" w:hAnsi="Calibri"/>
          <w:sz w:val="22"/>
          <w:szCs w:val="22"/>
        </w:rPr>
        <w:t xml:space="preserve"> a doloží je relevantními dokumenty ve své nabídce</w:t>
      </w:r>
      <w:r w:rsidRPr="00D9273E">
        <w:rPr>
          <w:rFonts w:ascii="Calibri" w:hAnsi="Calibri"/>
          <w:b/>
          <w:sz w:val="22"/>
          <w:szCs w:val="22"/>
        </w:rPr>
        <w:t>.</w:t>
      </w:r>
    </w:p>
    <w:p w14:paraId="4508564C" w14:textId="77777777" w:rsidR="00416BF9" w:rsidRPr="00025670" w:rsidRDefault="00416BF9" w:rsidP="00416BF9">
      <w:pPr>
        <w:jc w:val="both"/>
        <w:rPr>
          <w:rFonts w:ascii="Calibri" w:hAnsi="Calibri"/>
        </w:rPr>
      </w:pPr>
    </w:p>
    <w:p w14:paraId="6BE3712E" w14:textId="77777777" w:rsidR="00416BF9" w:rsidRPr="00416BF9" w:rsidRDefault="00416BF9" w:rsidP="00416BF9">
      <w:pPr>
        <w:tabs>
          <w:tab w:val="left" w:pos="540"/>
        </w:tabs>
        <w:jc w:val="both"/>
        <w:rPr>
          <w:rFonts w:ascii="Calibri" w:hAnsi="Calibri" w:cs="Arial"/>
          <w:b/>
          <w:sz w:val="24"/>
        </w:rPr>
      </w:pPr>
      <w:r w:rsidRPr="00416BF9">
        <w:rPr>
          <w:rFonts w:ascii="Calibri" w:hAnsi="Calibri" w:cs="Arial"/>
          <w:b/>
          <w:sz w:val="24"/>
        </w:rPr>
        <w:t xml:space="preserve">Vozidlo s uzavřenou skříňovou karoserií schválené pro provoz na pozemních komunikacích. </w:t>
      </w:r>
    </w:p>
    <w:p w14:paraId="0F79EE2C" w14:textId="77777777" w:rsidR="00416BF9" w:rsidRPr="00416BF9" w:rsidRDefault="00416BF9" w:rsidP="00416BF9">
      <w:pPr>
        <w:rPr>
          <w:rFonts w:ascii="Calibri" w:hAnsi="Calibri"/>
          <w:b/>
          <w:bCs/>
          <w:sz w:val="24"/>
          <w:u w:val="single"/>
        </w:rPr>
      </w:pPr>
      <w:r w:rsidRPr="00416BF9">
        <w:rPr>
          <w:rFonts w:ascii="Calibri" w:hAnsi="Calibri"/>
          <w:b/>
          <w:bCs/>
          <w:sz w:val="24"/>
          <w:u w:val="single"/>
        </w:rPr>
        <w:t>Sanitn</w:t>
      </w:r>
      <w:r>
        <w:rPr>
          <w:rFonts w:ascii="Calibri" w:hAnsi="Calibri"/>
          <w:b/>
          <w:bCs/>
          <w:sz w:val="24"/>
          <w:u w:val="single"/>
        </w:rPr>
        <w:t xml:space="preserve">í vozidlo pro převoz pacientů: </w:t>
      </w:r>
      <w:r w:rsidRPr="00416BF9">
        <w:rPr>
          <w:rFonts w:ascii="Calibri" w:hAnsi="Calibri"/>
          <w:b/>
          <w:bCs/>
          <w:sz w:val="24"/>
          <w:u w:val="single"/>
        </w:rPr>
        <w:t>(</w:t>
      </w:r>
      <w:proofErr w:type="spellStart"/>
      <w:r w:rsidRPr="00416BF9">
        <w:rPr>
          <w:rFonts w:ascii="Calibri" w:hAnsi="Calibri"/>
          <w:b/>
          <w:bCs/>
          <w:sz w:val="24"/>
          <w:u w:val="single"/>
        </w:rPr>
        <w:t>Vyhl</w:t>
      </w:r>
      <w:proofErr w:type="spellEnd"/>
      <w:r w:rsidRPr="00416BF9">
        <w:rPr>
          <w:rFonts w:ascii="Calibri" w:hAnsi="Calibri"/>
          <w:b/>
          <w:bCs/>
          <w:sz w:val="24"/>
          <w:u w:val="single"/>
        </w:rPr>
        <w:t>. MZ č.296/2012 Sb. v platném znění), typové označení A2</w:t>
      </w:r>
    </w:p>
    <w:p w14:paraId="53B2B638" w14:textId="77777777" w:rsidR="00416BF9" w:rsidRDefault="00416BF9" w:rsidP="00416BF9">
      <w:pPr>
        <w:jc w:val="both"/>
        <w:rPr>
          <w:rFonts w:ascii="Calibri" w:hAnsi="Calibri" w:cs="Calibri"/>
          <w:b/>
          <w:sz w:val="28"/>
          <w:szCs w:val="28"/>
        </w:rPr>
      </w:pPr>
    </w:p>
    <w:p w14:paraId="0A0570F1" w14:textId="77777777" w:rsidR="00720049" w:rsidRPr="00720049" w:rsidRDefault="00720049" w:rsidP="00720049">
      <w:pPr>
        <w:pStyle w:val="Normln1"/>
        <w:tabs>
          <w:tab w:val="left" w:pos="540"/>
        </w:tabs>
        <w:jc w:val="both"/>
        <w:rPr>
          <w:rFonts w:ascii="Calibri" w:hAnsi="Calibri"/>
          <w:kern w:val="1"/>
          <w:sz w:val="22"/>
          <w:szCs w:val="22"/>
          <w:lang w:eastAsia="en-US"/>
        </w:rPr>
      </w:pPr>
      <w:r w:rsidRPr="003D7908">
        <w:rPr>
          <w:rFonts w:ascii="Calibri" w:hAnsi="Calibri"/>
          <w:b/>
          <w:kern w:val="1"/>
          <w:sz w:val="22"/>
          <w:szCs w:val="22"/>
          <w:lang w:eastAsia="en-US"/>
        </w:rPr>
        <w:t xml:space="preserve">Vozidlo bude splňovat </w:t>
      </w:r>
      <w:proofErr w:type="spellStart"/>
      <w:r w:rsidRPr="003D7908">
        <w:rPr>
          <w:rFonts w:ascii="Calibri" w:hAnsi="Calibri"/>
          <w:b/>
          <w:kern w:val="1"/>
          <w:sz w:val="22"/>
          <w:szCs w:val="22"/>
          <w:lang w:eastAsia="en-US"/>
        </w:rPr>
        <w:t>vyhl</w:t>
      </w:r>
      <w:proofErr w:type="spellEnd"/>
      <w:r w:rsidRPr="003D7908">
        <w:rPr>
          <w:rFonts w:ascii="Calibri" w:hAnsi="Calibri"/>
          <w:b/>
          <w:kern w:val="1"/>
          <w:sz w:val="22"/>
          <w:szCs w:val="22"/>
          <w:lang w:eastAsia="en-US"/>
        </w:rPr>
        <w:t>. MZ č.296/2012 Sb. v platném znění a normu ČSN EN 1789 + A2 v platném znění.</w:t>
      </w:r>
      <w:r w:rsidRPr="00720049">
        <w:rPr>
          <w:rFonts w:ascii="Calibri" w:hAnsi="Calibri"/>
          <w:kern w:val="1"/>
          <w:sz w:val="22"/>
          <w:szCs w:val="22"/>
          <w:lang w:eastAsia="en-US"/>
        </w:rPr>
        <w:t xml:space="preserve"> </w:t>
      </w:r>
      <w:r w:rsidRPr="00720049">
        <w:rPr>
          <w:rFonts w:ascii="Calibri" w:hAnsi="Calibri"/>
          <w:kern w:val="1"/>
          <w:sz w:val="22"/>
          <w:szCs w:val="22"/>
          <w:u w:val="single"/>
          <w:lang w:eastAsia="en-US"/>
        </w:rPr>
        <w:t>Zadavatel nepožaduje splnění vybavení podle výše uvedené vyhlášky a normy v položkách, které již vlastní.</w:t>
      </w:r>
      <w:r w:rsidRPr="00720049">
        <w:rPr>
          <w:rFonts w:ascii="Calibri" w:hAnsi="Calibri"/>
          <w:kern w:val="1"/>
          <w:sz w:val="22"/>
          <w:szCs w:val="22"/>
          <w:lang w:eastAsia="en-US"/>
        </w:rPr>
        <w:t xml:space="preserve"> </w:t>
      </w:r>
      <w:r w:rsidRPr="00720049">
        <w:rPr>
          <w:rFonts w:ascii="Calibri" w:hAnsi="Calibri"/>
          <w:kern w:val="1"/>
          <w:sz w:val="22"/>
          <w:szCs w:val="22"/>
          <w:u w:val="single"/>
          <w:lang w:eastAsia="en-US"/>
        </w:rPr>
        <w:t>Jedná se o následující položky: automatický defibrilátor, zádržný systém pro děti, transportní plachta, přikrývky a lůžkoviny, ruční dýchací přístroj apod.</w:t>
      </w:r>
      <w:r w:rsidRPr="00720049">
        <w:rPr>
          <w:rFonts w:ascii="Calibri" w:hAnsi="Calibri"/>
          <w:kern w:val="1"/>
          <w:sz w:val="22"/>
          <w:szCs w:val="22"/>
          <w:lang w:eastAsia="en-US"/>
        </w:rPr>
        <w:t xml:space="preserve"> Zadavatel požaduje, pouze vybavení viz níže.</w:t>
      </w:r>
    </w:p>
    <w:p w14:paraId="0DCA84ED" w14:textId="77777777" w:rsidR="00720049" w:rsidRDefault="00720049" w:rsidP="00416BF9">
      <w:pPr>
        <w:jc w:val="both"/>
        <w:rPr>
          <w:rFonts w:ascii="Calibri" w:hAnsi="Calibri" w:cs="Calibri"/>
          <w:b/>
          <w:sz w:val="28"/>
          <w:szCs w:val="28"/>
        </w:rPr>
      </w:pPr>
    </w:p>
    <w:p w14:paraId="2D5A347E" w14:textId="77777777" w:rsidR="00194759" w:rsidRPr="00416BF9" w:rsidRDefault="00194759" w:rsidP="00416BF9">
      <w:pPr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4"/>
        <w:gridCol w:w="1660"/>
        <w:gridCol w:w="3754"/>
      </w:tblGrid>
      <w:tr w:rsidR="00416BF9" w14:paraId="019D359B" w14:textId="77777777" w:rsidTr="000D3F37">
        <w:trPr>
          <w:tblHeader/>
        </w:trPr>
        <w:tc>
          <w:tcPr>
            <w:tcW w:w="4214" w:type="dxa"/>
            <w:shd w:val="clear" w:color="auto" w:fill="75F7EB"/>
          </w:tcPr>
          <w:p w14:paraId="789C88AE" w14:textId="77777777" w:rsidR="00416BF9" w:rsidRPr="00504A9F" w:rsidRDefault="00416BF9" w:rsidP="000D3F37">
            <w:pPr>
              <w:outlineLvl w:val="0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414" w:type="dxa"/>
            <w:gridSpan w:val="2"/>
            <w:shd w:val="clear" w:color="auto" w:fill="75F7EB"/>
          </w:tcPr>
          <w:p w14:paraId="28348348" w14:textId="428DE377" w:rsidR="00416BF9" w:rsidRPr="0098671F" w:rsidRDefault="00416BF9" w:rsidP="000D3F37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S</w:t>
            </w:r>
            <w:r w:rsidR="00720049">
              <w:rPr>
                <w:rFonts w:ascii="Calibri" w:hAnsi="Calibri" w:cs="Calibri"/>
                <w:b/>
                <w:sz w:val="28"/>
                <w:szCs w:val="28"/>
              </w:rPr>
              <w:t>anitní vůz pro přepravu pacientů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– </w:t>
            </w:r>
            <w:r w:rsidR="005C0235">
              <w:rPr>
                <w:rFonts w:ascii="Calibri" w:hAnsi="Calibri" w:cs="Calibri"/>
                <w:b/>
                <w:sz w:val="28"/>
                <w:szCs w:val="28"/>
              </w:rPr>
              <w:t>2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ks</w:t>
            </w:r>
          </w:p>
        </w:tc>
      </w:tr>
      <w:tr w:rsidR="00416BF9" w14:paraId="0B057717" w14:textId="77777777" w:rsidTr="00720049">
        <w:trPr>
          <w:tblHeader/>
        </w:trPr>
        <w:tc>
          <w:tcPr>
            <w:tcW w:w="4214" w:type="dxa"/>
            <w:shd w:val="clear" w:color="auto" w:fill="FCCA88"/>
            <w:vAlign w:val="center"/>
          </w:tcPr>
          <w:p w14:paraId="071E23A0" w14:textId="77777777" w:rsidR="00416BF9" w:rsidRDefault="00416BF9" w:rsidP="000D3F37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  <w:p w14:paraId="2A4959F7" w14:textId="77777777" w:rsidR="00416BF9" w:rsidRDefault="00416BF9" w:rsidP="000D3F37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FCCA88"/>
          </w:tcPr>
          <w:p w14:paraId="5B0D177B" w14:textId="77777777" w:rsidR="00416BF9" w:rsidRPr="001128BA" w:rsidRDefault="00416BF9" w:rsidP="000D3F37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128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Splnění požadavku ANO/NE</w:t>
            </w:r>
          </w:p>
          <w:p w14:paraId="204ABB77" w14:textId="77777777" w:rsidR="00416BF9" w:rsidRDefault="00416BF9" w:rsidP="000D3F37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3754" w:type="dxa"/>
            <w:shd w:val="clear" w:color="auto" w:fill="FCCA88"/>
          </w:tcPr>
          <w:p w14:paraId="6E068411" w14:textId="77777777" w:rsidR="00416BF9" w:rsidRDefault="00416BF9" w:rsidP="000D3F37">
            <w:pPr>
              <w:jc w:val="both"/>
              <w:rPr>
                <w:rFonts w:ascii="Calibri" w:hAnsi="Calibri"/>
                <w:b/>
                <w:sz w:val="28"/>
                <w:szCs w:val="28"/>
              </w:rPr>
            </w:pPr>
            <w:r w:rsidRPr="001128BA">
              <w:rPr>
                <w:rFonts w:asciiTheme="minorHAnsi" w:hAnsiTheme="minorHAnsi" w:cstheme="minorHAnsi"/>
                <w:b/>
                <w:color w:val="00000A"/>
                <w:sz w:val="22"/>
                <w:szCs w:val="22"/>
                <w:lang w:eastAsia="ar-SA"/>
              </w:rPr>
              <w:t>Popis specifikace nabízeného plnění, ze kterého bude vyplývat splnění požadavků stanovených zadavatelem, uvést odkaz na stránku v nabídce.</w:t>
            </w:r>
          </w:p>
        </w:tc>
      </w:tr>
      <w:tr w:rsidR="00416BF9" w14:paraId="7882E313" w14:textId="77777777" w:rsidTr="000D3F37">
        <w:tc>
          <w:tcPr>
            <w:tcW w:w="4214" w:type="dxa"/>
            <w:vAlign w:val="center"/>
          </w:tcPr>
          <w:p w14:paraId="6BB66B05" w14:textId="77777777" w:rsidR="00416BF9" w:rsidRPr="0081601A" w:rsidRDefault="00806FFF" w:rsidP="000D3F37">
            <w:pPr>
              <w:pStyle w:val="Odstavecseseznamem"/>
              <w:ind w:left="306" w:hanging="306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806FFF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1.</w:t>
            </w:r>
            <w:r w:rsidRPr="00806FFF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Motorizace, rozměry</w:t>
            </w:r>
          </w:p>
        </w:tc>
        <w:tc>
          <w:tcPr>
            <w:tcW w:w="1660" w:type="dxa"/>
            <w:vAlign w:val="center"/>
          </w:tcPr>
          <w:p w14:paraId="50348B76" w14:textId="77777777" w:rsidR="00416BF9" w:rsidRDefault="00416BF9" w:rsidP="000D3F37">
            <w:pPr>
              <w:jc w:val="center"/>
            </w:pPr>
          </w:p>
        </w:tc>
        <w:tc>
          <w:tcPr>
            <w:tcW w:w="3754" w:type="dxa"/>
            <w:vAlign w:val="center"/>
          </w:tcPr>
          <w:p w14:paraId="0AD71665" w14:textId="77777777" w:rsidR="00416BF9" w:rsidRPr="00035A0E" w:rsidRDefault="00416BF9" w:rsidP="000D3F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416BF9" w14:paraId="5EAEA71F" w14:textId="77777777" w:rsidTr="000D3F37">
        <w:tc>
          <w:tcPr>
            <w:tcW w:w="4214" w:type="dxa"/>
            <w:vAlign w:val="center"/>
          </w:tcPr>
          <w:p w14:paraId="504E4D8E" w14:textId="00C252B3" w:rsidR="00416BF9" w:rsidRPr="000047E0" w:rsidRDefault="00806FFF" w:rsidP="000047E0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Vozidlo splňuje minimální emisní limity EURO pro vozidla M1 a N1 = EURO 6 a maximální spotřebu motorové nafty pro vozidlo</w:t>
            </w:r>
            <w:r w:rsidR="00F36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musí splňovat Nařízení vlády 173/2016 Sb., o stanovení závazných podmínek pro veřejné zakázky na pořízení silničních vozidel</w:t>
            </w:r>
          </w:p>
        </w:tc>
        <w:tc>
          <w:tcPr>
            <w:tcW w:w="1660" w:type="dxa"/>
            <w:vAlign w:val="center"/>
          </w:tcPr>
          <w:p w14:paraId="670231F3" w14:textId="77777777" w:rsidR="00416BF9" w:rsidRDefault="00416BF9" w:rsidP="000D3F37">
            <w:pPr>
              <w:jc w:val="center"/>
            </w:pPr>
            <w:r w:rsidRPr="00A06C58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dodavatel</w:t>
            </w:r>
            <w:r w:rsidRPr="00A06C58">
              <w:rPr>
                <w:rFonts w:asciiTheme="minorHAnsi" w:hAnsiTheme="minorHAnsi" w:cs="Arial"/>
                <w:color w:val="FF0000"/>
              </w:rPr>
              <w:t>)</w:t>
            </w:r>
          </w:p>
        </w:tc>
        <w:tc>
          <w:tcPr>
            <w:tcW w:w="3754" w:type="dxa"/>
            <w:vAlign w:val="center"/>
          </w:tcPr>
          <w:p w14:paraId="5A4330A9" w14:textId="77777777" w:rsidR="00416BF9" w:rsidRDefault="00416BF9" w:rsidP="000D3F37">
            <w:pPr>
              <w:jc w:val="center"/>
            </w:pPr>
            <w:r w:rsidRPr="00AF5662">
              <w:rPr>
                <w:rFonts w:asciiTheme="minorHAnsi" w:hAnsiTheme="minorHAnsi" w:cs="Arial"/>
                <w:color w:val="FF0000"/>
                <w:szCs w:val="2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  <w:szCs w:val="20"/>
              </w:rPr>
              <w:t>dodavatel</w:t>
            </w:r>
            <w:r w:rsidRPr="00AF5662">
              <w:rPr>
                <w:rFonts w:asciiTheme="minorHAnsi" w:hAnsiTheme="minorHAnsi" w:cs="Arial"/>
                <w:color w:val="FF0000"/>
                <w:szCs w:val="20"/>
              </w:rPr>
              <w:t>)</w:t>
            </w:r>
          </w:p>
        </w:tc>
      </w:tr>
      <w:tr w:rsidR="00416BF9" w14:paraId="7E97BD55" w14:textId="77777777" w:rsidTr="000D3F37">
        <w:tc>
          <w:tcPr>
            <w:tcW w:w="4214" w:type="dxa"/>
            <w:vAlign w:val="center"/>
          </w:tcPr>
          <w:p w14:paraId="6D4E4765" w14:textId="77777777" w:rsidR="00416BF9" w:rsidRPr="00411483" w:rsidRDefault="000047E0" w:rsidP="000047E0">
            <w:pPr>
              <w:pStyle w:val="Odstavecseseznamem"/>
              <w:ind w:left="447" w:hanging="425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Maximální výška vozidla 2300 mm</w:t>
            </w:r>
          </w:p>
        </w:tc>
        <w:tc>
          <w:tcPr>
            <w:tcW w:w="1660" w:type="dxa"/>
            <w:vAlign w:val="center"/>
          </w:tcPr>
          <w:p w14:paraId="6F15E68C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63A889D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1B4FDEC0" w14:textId="77777777" w:rsidTr="000D3F37">
        <w:tc>
          <w:tcPr>
            <w:tcW w:w="4214" w:type="dxa"/>
            <w:vAlign w:val="center"/>
          </w:tcPr>
          <w:p w14:paraId="1E475EF7" w14:textId="77777777" w:rsidR="00416BF9" w:rsidRPr="000A3B26" w:rsidRDefault="000047E0" w:rsidP="000047E0">
            <w:pPr>
              <w:pStyle w:val="Odstavecseseznamem"/>
              <w:ind w:left="447" w:hanging="425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Minimální rozvor 3300 mm</w:t>
            </w:r>
          </w:p>
        </w:tc>
        <w:tc>
          <w:tcPr>
            <w:tcW w:w="1660" w:type="dxa"/>
            <w:vAlign w:val="center"/>
          </w:tcPr>
          <w:p w14:paraId="3312F196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8CAE8BF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E472CA2" w14:textId="77777777" w:rsidTr="000D3F37">
        <w:tc>
          <w:tcPr>
            <w:tcW w:w="4214" w:type="dxa"/>
            <w:vAlign w:val="center"/>
          </w:tcPr>
          <w:p w14:paraId="62212CDC" w14:textId="77777777" w:rsidR="00416BF9" w:rsidRPr="000A3B26" w:rsidRDefault="000047E0" w:rsidP="000047E0">
            <w:pPr>
              <w:pStyle w:val="Odstavecseseznamem"/>
              <w:ind w:left="306" w:hanging="284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Palivo nafta</w:t>
            </w:r>
          </w:p>
        </w:tc>
        <w:tc>
          <w:tcPr>
            <w:tcW w:w="1660" w:type="dxa"/>
            <w:vAlign w:val="center"/>
          </w:tcPr>
          <w:p w14:paraId="2DC2EE35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A392B84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51B5FD0F" w14:textId="77777777" w:rsidTr="000D3F37">
        <w:tc>
          <w:tcPr>
            <w:tcW w:w="4214" w:type="dxa"/>
            <w:vAlign w:val="center"/>
          </w:tcPr>
          <w:p w14:paraId="3B884035" w14:textId="382DD52B" w:rsidR="00416BF9" w:rsidRPr="000A3B26" w:rsidRDefault="000047E0" w:rsidP="000047E0">
            <w:pPr>
              <w:pStyle w:val="Odstavecseseznamem"/>
              <w:ind w:left="306" w:hanging="306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Výkon motoru minimálně 9</w:t>
            </w:r>
            <w:r w:rsidR="005848E3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0</w:t>
            </w: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kW</w:t>
            </w:r>
          </w:p>
        </w:tc>
        <w:tc>
          <w:tcPr>
            <w:tcW w:w="1660" w:type="dxa"/>
            <w:vAlign w:val="center"/>
          </w:tcPr>
          <w:p w14:paraId="751406BF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C53B0E5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49014A1" w14:textId="77777777" w:rsidTr="000D3F37">
        <w:tc>
          <w:tcPr>
            <w:tcW w:w="4214" w:type="dxa"/>
            <w:vAlign w:val="center"/>
          </w:tcPr>
          <w:p w14:paraId="4DBA074F" w14:textId="77777777" w:rsidR="00416BF9" w:rsidRPr="000047E0" w:rsidRDefault="000047E0" w:rsidP="000047E0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Přední pohon</w:t>
            </w:r>
          </w:p>
        </w:tc>
        <w:tc>
          <w:tcPr>
            <w:tcW w:w="1660" w:type="dxa"/>
            <w:vAlign w:val="center"/>
          </w:tcPr>
          <w:p w14:paraId="74B739E3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434B1A7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45017553" w14:textId="77777777" w:rsidTr="000D3F37">
        <w:tc>
          <w:tcPr>
            <w:tcW w:w="4214" w:type="dxa"/>
            <w:vAlign w:val="center"/>
          </w:tcPr>
          <w:p w14:paraId="067450D7" w14:textId="77777777" w:rsidR="00416BF9" w:rsidRPr="000047E0" w:rsidRDefault="000047E0" w:rsidP="000047E0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Manuální převodovka</w:t>
            </w:r>
          </w:p>
        </w:tc>
        <w:tc>
          <w:tcPr>
            <w:tcW w:w="1660" w:type="dxa"/>
            <w:vAlign w:val="center"/>
          </w:tcPr>
          <w:p w14:paraId="374DEE3F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3B9ABD2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4AD50E4D" w14:textId="77777777" w:rsidTr="000D3F37">
        <w:tc>
          <w:tcPr>
            <w:tcW w:w="4214" w:type="dxa"/>
            <w:vAlign w:val="center"/>
          </w:tcPr>
          <w:p w14:paraId="63FEC96A" w14:textId="77777777" w:rsidR="00416BF9" w:rsidRPr="000047E0" w:rsidRDefault="000047E0" w:rsidP="000047E0">
            <w:pPr>
              <w:pStyle w:val="Odstavecseseznamem"/>
              <w:ind w:left="306" w:hanging="306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0047E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lastRenderedPageBreak/>
              <w:t>2.</w:t>
            </w:r>
            <w:r w:rsidRPr="000047E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Technická vybavenost, karoserie</w:t>
            </w:r>
          </w:p>
        </w:tc>
        <w:tc>
          <w:tcPr>
            <w:tcW w:w="1660" w:type="dxa"/>
            <w:vAlign w:val="center"/>
          </w:tcPr>
          <w:p w14:paraId="4081E6A9" w14:textId="77777777" w:rsidR="00416BF9" w:rsidRDefault="00416BF9" w:rsidP="000D3F37">
            <w:pPr>
              <w:jc w:val="center"/>
            </w:pPr>
          </w:p>
        </w:tc>
        <w:tc>
          <w:tcPr>
            <w:tcW w:w="3754" w:type="dxa"/>
            <w:vAlign w:val="center"/>
          </w:tcPr>
          <w:p w14:paraId="527AC499" w14:textId="77777777" w:rsidR="00416BF9" w:rsidRDefault="00416BF9" w:rsidP="000D3F37">
            <w:pPr>
              <w:jc w:val="center"/>
            </w:pPr>
          </w:p>
        </w:tc>
      </w:tr>
      <w:tr w:rsidR="00416BF9" w14:paraId="333206DC" w14:textId="77777777" w:rsidTr="000D3F37">
        <w:tc>
          <w:tcPr>
            <w:tcW w:w="4214" w:type="dxa"/>
            <w:vAlign w:val="center"/>
          </w:tcPr>
          <w:p w14:paraId="6A928F50" w14:textId="77777777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 xml:space="preserve">Základní barva </w:t>
            </w:r>
            <w:proofErr w:type="gramStart"/>
            <w:r w:rsidRPr="003D7908">
              <w:rPr>
                <w:rFonts w:ascii="Calibri" w:hAnsi="Calibri" w:cs="Calibri"/>
                <w:sz w:val="22"/>
                <w:szCs w:val="22"/>
              </w:rPr>
              <w:t>vozidla - bílá</w:t>
            </w:r>
            <w:proofErr w:type="gramEnd"/>
          </w:p>
        </w:tc>
        <w:tc>
          <w:tcPr>
            <w:tcW w:w="1660" w:type="dxa"/>
            <w:vAlign w:val="center"/>
          </w:tcPr>
          <w:p w14:paraId="1390ED1F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9E577CF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2A1E3867" w14:textId="77777777" w:rsidTr="000D3F37">
        <w:tc>
          <w:tcPr>
            <w:tcW w:w="4214" w:type="dxa"/>
            <w:vAlign w:val="center"/>
          </w:tcPr>
          <w:p w14:paraId="213DE46A" w14:textId="1A82971C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>Kotoučové brzdy</w:t>
            </w:r>
          </w:p>
        </w:tc>
        <w:tc>
          <w:tcPr>
            <w:tcW w:w="1660" w:type="dxa"/>
            <w:vAlign w:val="center"/>
          </w:tcPr>
          <w:p w14:paraId="5E707CB7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C6D59E4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4D19C878" w14:textId="77777777" w:rsidTr="000D3F37">
        <w:tc>
          <w:tcPr>
            <w:tcW w:w="4214" w:type="dxa"/>
            <w:vAlign w:val="center"/>
          </w:tcPr>
          <w:p w14:paraId="64668036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ABS</w:t>
            </w:r>
          </w:p>
        </w:tc>
        <w:tc>
          <w:tcPr>
            <w:tcW w:w="1660" w:type="dxa"/>
            <w:vAlign w:val="center"/>
          </w:tcPr>
          <w:p w14:paraId="4B518BAE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26879EA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2720C29B" w14:textId="77777777" w:rsidTr="000D3F37">
        <w:tc>
          <w:tcPr>
            <w:tcW w:w="4214" w:type="dxa"/>
            <w:vAlign w:val="center"/>
          </w:tcPr>
          <w:p w14:paraId="712C81DA" w14:textId="77777777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 xml:space="preserve">Kontrola tlaku v </w:t>
            </w:r>
            <w:proofErr w:type="gramStart"/>
            <w:r w:rsidRPr="003D7908">
              <w:rPr>
                <w:rFonts w:ascii="Calibri" w:hAnsi="Calibri" w:cs="Calibri"/>
                <w:sz w:val="22"/>
                <w:szCs w:val="22"/>
              </w:rPr>
              <w:t>pneumatikách - TPMS</w:t>
            </w:r>
            <w:proofErr w:type="gramEnd"/>
          </w:p>
        </w:tc>
        <w:tc>
          <w:tcPr>
            <w:tcW w:w="1660" w:type="dxa"/>
          </w:tcPr>
          <w:p w14:paraId="537E755D" w14:textId="77777777" w:rsidR="00416BF9" w:rsidRDefault="00416BF9" w:rsidP="000D3F37">
            <w:pPr>
              <w:jc w:val="center"/>
            </w:pPr>
            <w:r w:rsidRPr="002A291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56963A7" w14:textId="77777777" w:rsidR="00416BF9" w:rsidRDefault="00416BF9" w:rsidP="000D3F37">
            <w:pPr>
              <w:jc w:val="center"/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70CED5F4" w14:textId="77777777" w:rsidTr="000D3F37">
        <w:tc>
          <w:tcPr>
            <w:tcW w:w="4214" w:type="dxa"/>
            <w:vAlign w:val="center"/>
          </w:tcPr>
          <w:p w14:paraId="2ED66BFB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Elektronická stabilizace ESP</w:t>
            </w:r>
          </w:p>
        </w:tc>
        <w:tc>
          <w:tcPr>
            <w:tcW w:w="1660" w:type="dxa"/>
            <w:vAlign w:val="center"/>
          </w:tcPr>
          <w:p w14:paraId="72F95472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2299891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31C62F5" w14:textId="77777777" w:rsidTr="000D3F37">
        <w:tc>
          <w:tcPr>
            <w:tcW w:w="4214" w:type="dxa"/>
            <w:vAlign w:val="center"/>
          </w:tcPr>
          <w:p w14:paraId="49F2E554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Protiskluzová regulace TCS</w:t>
            </w:r>
          </w:p>
        </w:tc>
        <w:tc>
          <w:tcPr>
            <w:tcW w:w="1660" w:type="dxa"/>
            <w:vAlign w:val="center"/>
          </w:tcPr>
          <w:p w14:paraId="0654B2BE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A59D3B9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73922E2B" w14:textId="77777777" w:rsidTr="000D3F37">
        <w:tc>
          <w:tcPr>
            <w:tcW w:w="4214" w:type="dxa"/>
            <w:vAlign w:val="center"/>
          </w:tcPr>
          <w:p w14:paraId="530D297E" w14:textId="77777777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>Asistent pro rozjezd do svahu</w:t>
            </w:r>
          </w:p>
        </w:tc>
        <w:tc>
          <w:tcPr>
            <w:tcW w:w="1660" w:type="dxa"/>
            <w:vAlign w:val="center"/>
          </w:tcPr>
          <w:p w14:paraId="3AFDB478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2013670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5699A66" w14:textId="77777777" w:rsidTr="000D3F37">
        <w:tc>
          <w:tcPr>
            <w:tcW w:w="4214" w:type="dxa"/>
            <w:vAlign w:val="center"/>
          </w:tcPr>
          <w:p w14:paraId="4A020C66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Rozdělovač brzdné síly</w:t>
            </w:r>
          </w:p>
        </w:tc>
        <w:tc>
          <w:tcPr>
            <w:tcW w:w="1660" w:type="dxa"/>
            <w:vAlign w:val="center"/>
          </w:tcPr>
          <w:p w14:paraId="4BA28ABB" w14:textId="77777777" w:rsidR="00416BF9" w:rsidRPr="00035A0E" w:rsidRDefault="00416BF9" w:rsidP="000D3F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5B1146E" w14:textId="77777777" w:rsidR="00416BF9" w:rsidRPr="00035A0E" w:rsidRDefault="00416BF9" w:rsidP="000D3F37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75931503" w14:textId="77777777" w:rsidTr="000D3F37">
        <w:tc>
          <w:tcPr>
            <w:tcW w:w="4214" w:type="dxa"/>
            <w:vAlign w:val="center"/>
          </w:tcPr>
          <w:p w14:paraId="1F551E1D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Posilovač řízení</w:t>
            </w:r>
          </w:p>
        </w:tc>
        <w:tc>
          <w:tcPr>
            <w:tcW w:w="1660" w:type="dxa"/>
            <w:vAlign w:val="center"/>
          </w:tcPr>
          <w:p w14:paraId="1F70F6F5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BBEE63A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39F278AA" w14:textId="77777777" w:rsidTr="000D3F37">
        <w:tc>
          <w:tcPr>
            <w:tcW w:w="4214" w:type="dxa"/>
            <w:vAlign w:val="center"/>
          </w:tcPr>
          <w:p w14:paraId="2699FB0B" w14:textId="77777777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>Palubní počítač</w:t>
            </w:r>
          </w:p>
        </w:tc>
        <w:tc>
          <w:tcPr>
            <w:tcW w:w="1660" w:type="dxa"/>
            <w:vAlign w:val="center"/>
          </w:tcPr>
          <w:p w14:paraId="7C409EA6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6133559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6D1F8884" w14:textId="77777777" w:rsidTr="000D3F37">
        <w:tc>
          <w:tcPr>
            <w:tcW w:w="4214" w:type="dxa"/>
            <w:vAlign w:val="center"/>
          </w:tcPr>
          <w:p w14:paraId="260BE9BA" w14:textId="77777777" w:rsidR="00416BF9" w:rsidRPr="003D7908" w:rsidRDefault="000047E0" w:rsidP="003D7908">
            <w:pPr>
              <w:rPr>
                <w:rFonts w:ascii="Calibri" w:hAnsi="Calibri" w:cs="Calibri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z w:val="22"/>
                <w:szCs w:val="22"/>
              </w:rPr>
              <w:t>Imobilizér</w:t>
            </w:r>
          </w:p>
        </w:tc>
        <w:tc>
          <w:tcPr>
            <w:tcW w:w="1660" w:type="dxa"/>
            <w:vAlign w:val="center"/>
          </w:tcPr>
          <w:p w14:paraId="3212417D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16725BE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416BF9" w14:paraId="75F567E9" w14:textId="77777777" w:rsidTr="000D3F37">
        <w:tc>
          <w:tcPr>
            <w:tcW w:w="4214" w:type="dxa"/>
            <w:vAlign w:val="center"/>
          </w:tcPr>
          <w:p w14:paraId="6DC52D62" w14:textId="77777777" w:rsidR="00416BF9" w:rsidRPr="003D7908" w:rsidRDefault="000047E0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Tempomat</w:t>
            </w:r>
          </w:p>
        </w:tc>
        <w:tc>
          <w:tcPr>
            <w:tcW w:w="1660" w:type="dxa"/>
            <w:vAlign w:val="center"/>
          </w:tcPr>
          <w:p w14:paraId="406AF087" w14:textId="77777777" w:rsidR="00416BF9" w:rsidRDefault="00416BF9" w:rsidP="000D3F37">
            <w:pPr>
              <w:jc w:val="center"/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19A427C" w14:textId="77777777" w:rsidR="00416BF9" w:rsidRDefault="00416BF9" w:rsidP="000D3F37">
            <w:pPr>
              <w:jc w:val="center"/>
            </w:pPr>
            <w:r w:rsidRPr="00850D70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9493C71" w14:textId="77777777" w:rsidTr="00007066">
        <w:tc>
          <w:tcPr>
            <w:tcW w:w="4214" w:type="dxa"/>
            <w:vAlign w:val="center"/>
          </w:tcPr>
          <w:p w14:paraId="2D209E43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Airbag řidiče a spolujezdce</w:t>
            </w:r>
          </w:p>
        </w:tc>
        <w:tc>
          <w:tcPr>
            <w:tcW w:w="1660" w:type="dxa"/>
            <w:vAlign w:val="center"/>
          </w:tcPr>
          <w:p w14:paraId="576429A9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89F1083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99BE3B4" w14:textId="77777777" w:rsidTr="00007066">
        <w:tc>
          <w:tcPr>
            <w:tcW w:w="4214" w:type="dxa"/>
            <w:vAlign w:val="center"/>
          </w:tcPr>
          <w:p w14:paraId="19A0A680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Lapače nečistot vpředu i vzadu</w:t>
            </w:r>
          </w:p>
        </w:tc>
        <w:tc>
          <w:tcPr>
            <w:tcW w:w="1660" w:type="dxa"/>
            <w:vAlign w:val="center"/>
          </w:tcPr>
          <w:p w14:paraId="4320421C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794FC32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F727D09" w14:textId="77777777" w:rsidTr="00007066">
        <w:tc>
          <w:tcPr>
            <w:tcW w:w="4214" w:type="dxa"/>
            <w:vAlign w:val="center"/>
          </w:tcPr>
          <w:p w14:paraId="2C7B4C8E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Zvuková signalizace zařazené zpátečky – mimo řešení formou umístění zvukové žárovky do zpětných světel</w:t>
            </w:r>
          </w:p>
        </w:tc>
        <w:tc>
          <w:tcPr>
            <w:tcW w:w="1660" w:type="dxa"/>
            <w:vAlign w:val="center"/>
          </w:tcPr>
          <w:p w14:paraId="1134A719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BFB36CF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35B69DD" w14:textId="77777777" w:rsidTr="00007066">
        <w:tc>
          <w:tcPr>
            <w:tcW w:w="4214" w:type="dxa"/>
            <w:vAlign w:val="center"/>
          </w:tcPr>
          <w:p w14:paraId="4633BA4E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Prosklení sanitního prostoru po celém obvodu vozidla</w:t>
            </w:r>
          </w:p>
        </w:tc>
        <w:tc>
          <w:tcPr>
            <w:tcW w:w="1660" w:type="dxa"/>
            <w:vAlign w:val="center"/>
          </w:tcPr>
          <w:p w14:paraId="497F1BBA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C577CCC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D05D7B7" w14:textId="77777777" w:rsidTr="00007066">
        <w:tc>
          <w:tcPr>
            <w:tcW w:w="4214" w:type="dxa"/>
            <w:vAlign w:val="center"/>
          </w:tcPr>
          <w:p w14:paraId="54F90F43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Pevná přepážka mezi kabinou řidiče a sanitním prostorem opatřená větším posuvným okénkem pro dorozumívání</w:t>
            </w:r>
          </w:p>
        </w:tc>
        <w:tc>
          <w:tcPr>
            <w:tcW w:w="1660" w:type="dxa"/>
            <w:vAlign w:val="center"/>
          </w:tcPr>
          <w:p w14:paraId="71CB5E38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1EA853A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4087A42" w14:textId="77777777" w:rsidTr="00007066">
        <w:tc>
          <w:tcPr>
            <w:tcW w:w="4214" w:type="dxa"/>
            <w:vAlign w:val="center"/>
          </w:tcPr>
          <w:p w14:paraId="24315290" w14:textId="1EEBD302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Zadní vzhůru výklopné dveře s okny </w:t>
            </w:r>
          </w:p>
        </w:tc>
        <w:tc>
          <w:tcPr>
            <w:tcW w:w="1660" w:type="dxa"/>
            <w:vAlign w:val="center"/>
          </w:tcPr>
          <w:p w14:paraId="133911F1" w14:textId="77777777" w:rsidR="00757198" w:rsidRDefault="00757198" w:rsidP="00007066">
            <w:pPr>
              <w:jc w:val="center"/>
            </w:pPr>
            <w:r w:rsidRPr="00F9789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F7203CD" w14:textId="77777777" w:rsidR="00757198" w:rsidRDefault="00757198" w:rsidP="00007066">
            <w:pPr>
              <w:jc w:val="center"/>
            </w:pPr>
            <w:r w:rsidRPr="00D4156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E36945" w14:paraId="16F84528" w14:textId="77777777" w:rsidTr="00007066">
        <w:tc>
          <w:tcPr>
            <w:tcW w:w="4214" w:type="dxa"/>
            <w:vAlign w:val="center"/>
          </w:tcPr>
          <w:p w14:paraId="744704F3" w14:textId="58247085" w:rsidR="00E36945" w:rsidRPr="003D7908" w:rsidRDefault="00E36945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Boční nástupní prostor – posuvné boční dveře vpravo ve směru jízdy s posuvným nebo výklopným okne</w:t>
            </w:r>
            <w:r w:rsidR="005848E3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</w:t>
            </w:r>
          </w:p>
        </w:tc>
        <w:tc>
          <w:tcPr>
            <w:tcW w:w="1660" w:type="dxa"/>
            <w:vAlign w:val="center"/>
          </w:tcPr>
          <w:p w14:paraId="6395C959" w14:textId="77777777" w:rsidR="00E36945" w:rsidRDefault="00E36945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45A4AE7" w14:textId="77777777" w:rsidR="00E36945" w:rsidRPr="00B24C2B" w:rsidRDefault="00757198" w:rsidP="00E36945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0E48262" w14:textId="77777777" w:rsidTr="00007066">
        <w:tc>
          <w:tcPr>
            <w:tcW w:w="4214" w:type="dxa"/>
            <w:vAlign w:val="center"/>
          </w:tcPr>
          <w:p w14:paraId="0133A657" w14:textId="77777777" w:rsidR="00757198" w:rsidRPr="00B97310" w:rsidRDefault="00757198" w:rsidP="003D7908">
            <w:pPr>
              <w:pStyle w:val="Odstavecseseznamem"/>
              <w:ind w:left="306" w:hanging="284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3.</w:t>
            </w: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</w:r>
            <w:r w:rsidRPr="006C310F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Komfort</w:t>
            </w: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 xml:space="preserve"> posádky vozidla</w:t>
            </w:r>
          </w:p>
        </w:tc>
        <w:tc>
          <w:tcPr>
            <w:tcW w:w="1660" w:type="dxa"/>
            <w:vAlign w:val="center"/>
          </w:tcPr>
          <w:p w14:paraId="358101CB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312E8657" w14:textId="77777777" w:rsidR="00757198" w:rsidRDefault="00757198" w:rsidP="00007066">
            <w:pPr>
              <w:jc w:val="center"/>
            </w:pPr>
          </w:p>
        </w:tc>
      </w:tr>
      <w:tr w:rsidR="00757198" w14:paraId="146AD19A" w14:textId="77777777" w:rsidTr="00007066">
        <w:tc>
          <w:tcPr>
            <w:tcW w:w="4214" w:type="dxa"/>
            <w:vAlign w:val="center"/>
          </w:tcPr>
          <w:p w14:paraId="396ACE15" w14:textId="507E16BD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Vnější zpětná zrcátka – nastavitelná a vyhřívaná</w:t>
            </w:r>
          </w:p>
        </w:tc>
        <w:tc>
          <w:tcPr>
            <w:tcW w:w="1660" w:type="dxa"/>
            <w:vAlign w:val="center"/>
          </w:tcPr>
          <w:p w14:paraId="5170C55C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E502A11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CCCA028" w14:textId="77777777" w:rsidTr="00007066">
        <w:tc>
          <w:tcPr>
            <w:tcW w:w="4214" w:type="dxa"/>
            <w:vAlign w:val="center"/>
          </w:tcPr>
          <w:p w14:paraId="60F7CB7F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Přední mlhová světla</w:t>
            </w:r>
          </w:p>
        </w:tc>
        <w:tc>
          <w:tcPr>
            <w:tcW w:w="1660" w:type="dxa"/>
            <w:vAlign w:val="center"/>
          </w:tcPr>
          <w:p w14:paraId="1D46BD14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DD057FF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E11C478" w14:textId="77777777" w:rsidTr="00007066">
        <w:tc>
          <w:tcPr>
            <w:tcW w:w="4214" w:type="dxa"/>
            <w:vAlign w:val="center"/>
          </w:tcPr>
          <w:p w14:paraId="51292C85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Samočinná aktivace světel pro denní svícení</w:t>
            </w:r>
          </w:p>
        </w:tc>
        <w:tc>
          <w:tcPr>
            <w:tcW w:w="1660" w:type="dxa"/>
            <w:vAlign w:val="center"/>
          </w:tcPr>
          <w:p w14:paraId="339DCC40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7B1763C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1B24C0D6" w14:textId="77777777" w:rsidTr="00007066">
        <w:tc>
          <w:tcPr>
            <w:tcW w:w="4214" w:type="dxa"/>
            <w:vAlign w:val="center"/>
          </w:tcPr>
          <w:p w14:paraId="0AAB2649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lastRenderedPageBreak/>
              <w:t>Klimatizace kabiny řidiče</w:t>
            </w:r>
          </w:p>
        </w:tc>
        <w:tc>
          <w:tcPr>
            <w:tcW w:w="1660" w:type="dxa"/>
            <w:vAlign w:val="center"/>
          </w:tcPr>
          <w:p w14:paraId="62E86734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8CC27EF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2F723C6" w14:textId="77777777" w:rsidTr="00007066">
        <w:tc>
          <w:tcPr>
            <w:tcW w:w="4214" w:type="dxa"/>
            <w:vAlign w:val="center"/>
          </w:tcPr>
          <w:p w14:paraId="6C069061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Elektricky stahovaná okénka předních dveří</w:t>
            </w:r>
          </w:p>
        </w:tc>
        <w:tc>
          <w:tcPr>
            <w:tcW w:w="1660" w:type="dxa"/>
            <w:vAlign w:val="center"/>
          </w:tcPr>
          <w:p w14:paraId="52DDD3BF" w14:textId="77777777" w:rsidR="00757198" w:rsidRDefault="00757198" w:rsidP="00007066">
            <w:pPr>
              <w:jc w:val="center"/>
            </w:pPr>
            <w:r w:rsidRPr="00B837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3111FA1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1BD1D31" w14:textId="77777777" w:rsidTr="00007066">
        <w:tc>
          <w:tcPr>
            <w:tcW w:w="4214" w:type="dxa"/>
            <w:vAlign w:val="center"/>
          </w:tcPr>
          <w:p w14:paraId="202A4CAD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660" w:type="dxa"/>
            <w:vAlign w:val="center"/>
          </w:tcPr>
          <w:p w14:paraId="11CC50C8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643CA84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16084685" w14:textId="77777777" w:rsidTr="00007066">
        <w:tc>
          <w:tcPr>
            <w:tcW w:w="4214" w:type="dxa"/>
            <w:vAlign w:val="center"/>
          </w:tcPr>
          <w:p w14:paraId="5F15C893" w14:textId="1014221B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Autorádio s</w:t>
            </w:r>
            <w:r w:rsidR="00FF08C5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 </w:t>
            </w:r>
            <w:proofErr w:type="spellStart"/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bluetooth</w:t>
            </w:r>
            <w:proofErr w:type="spellEnd"/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handsfree</w:t>
            </w:r>
          </w:p>
        </w:tc>
        <w:tc>
          <w:tcPr>
            <w:tcW w:w="1660" w:type="dxa"/>
            <w:vAlign w:val="center"/>
          </w:tcPr>
          <w:p w14:paraId="61BC9F32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C341B4E" w14:textId="77777777" w:rsidR="00757198" w:rsidRDefault="00757198" w:rsidP="00007066">
            <w:pPr>
              <w:jc w:val="center"/>
            </w:pPr>
            <w:r w:rsidRPr="002D04D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9001036" w14:textId="77777777" w:rsidTr="00007066">
        <w:tc>
          <w:tcPr>
            <w:tcW w:w="4214" w:type="dxa"/>
            <w:vAlign w:val="center"/>
          </w:tcPr>
          <w:p w14:paraId="02B55BD6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Dvousedadlo spolujezdce</w:t>
            </w:r>
          </w:p>
        </w:tc>
        <w:tc>
          <w:tcPr>
            <w:tcW w:w="1660" w:type="dxa"/>
            <w:vAlign w:val="center"/>
          </w:tcPr>
          <w:p w14:paraId="0290D13A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8B73F32" w14:textId="77777777" w:rsidR="00757198" w:rsidRDefault="00757198" w:rsidP="00007066">
            <w:pPr>
              <w:jc w:val="center"/>
            </w:pPr>
            <w:r w:rsidRPr="005D287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6ACA635" w14:textId="77777777" w:rsidTr="00007066">
        <w:tc>
          <w:tcPr>
            <w:tcW w:w="4214" w:type="dxa"/>
            <w:vAlign w:val="center"/>
          </w:tcPr>
          <w:p w14:paraId="2F274AFD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Minimální počet klíčů vozidla: 2 ks</w:t>
            </w:r>
          </w:p>
        </w:tc>
        <w:tc>
          <w:tcPr>
            <w:tcW w:w="1660" w:type="dxa"/>
            <w:vAlign w:val="center"/>
          </w:tcPr>
          <w:p w14:paraId="11749438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066E6AF" w14:textId="77777777" w:rsidR="00757198" w:rsidRDefault="00757198" w:rsidP="00007066">
            <w:pPr>
              <w:jc w:val="center"/>
            </w:pPr>
            <w:r w:rsidRPr="005D287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F64291" w14:paraId="42AB93DA" w14:textId="77777777" w:rsidTr="00007066">
        <w:tc>
          <w:tcPr>
            <w:tcW w:w="4214" w:type="dxa"/>
            <w:vAlign w:val="center"/>
          </w:tcPr>
          <w:p w14:paraId="687128E7" w14:textId="77777777" w:rsidR="00F64291" w:rsidRPr="003D7908" w:rsidRDefault="00F64291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Osvětlené přídavné ovládací prvky (</w:t>
            </w:r>
            <w:r w:rsidRPr="00F64291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topení, světlo </w:t>
            </w:r>
            <w:proofErr w:type="spellStart"/>
            <w:r w:rsidRPr="00F64291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amb</w:t>
            </w:r>
            <w:proofErr w:type="spellEnd"/>
            <w:r w:rsidRPr="00F64291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. prostoru, světelná a zvuková signalizace atd.)</w:t>
            </w:r>
          </w:p>
        </w:tc>
        <w:tc>
          <w:tcPr>
            <w:tcW w:w="1660" w:type="dxa"/>
            <w:vAlign w:val="center"/>
          </w:tcPr>
          <w:p w14:paraId="583B041A" w14:textId="77777777" w:rsidR="00F64291" w:rsidRPr="00CE2C01" w:rsidRDefault="00F64291" w:rsidP="00007066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F6429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B193FA5" w14:textId="77777777" w:rsidR="00F64291" w:rsidRPr="005D2872" w:rsidRDefault="00F64291" w:rsidP="0000706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F64291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172D7B6E" w14:textId="77777777" w:rsidTr="00007066">
        <w:tc>
          <w:tcPr>
            <w:tcW w:w="4214" w:type="dxa"/>
            <w:vAlign w:val="center"/>
          </w:tcPr>
          <w:p w14:paraId="4B53F639" w14:textId="77777777" w:rsidR="00757198" w:rsidRPr="00B97310" w:rsidRDefault="00757198" w:rsidP="003D7908">
            <w:pPr>
              <w:pStyle w:val="Odstavecseseznamem"/>
              <w:ind w:left="306" w:hanging="284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4.</w:t>
            </w:r>
            <w:r w:rsidRPr="00B97310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Ambulantní prostor</w:t>
            </w:r>
          </w:p>
        </w:tc>
        <w:tc>
          <w:tcPr>
            <w:tcW w:w="1660" w:type="dxa"/>
            <w:vAlign w:val="center"/>
          </w:tcPr>
          <w:p w14:paraId="6F19D55A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4D1AC612" w14:textId="77777777" w:rsidR="00757198" w:rsidRDefault="00757198" w:rsidP="00007066">
            <w:pPr>
              <w:jc w:val="center"/>
            </w:pPr>
          </w:p>
        </w:tc>
      </w:tr>
      <w:tr w:rsidR="00757198" w14:paraId="4A1E060E" w14:textId="77777777" w:rsidTr="00007066">
        <w:tc>
          <w:tcPr>
            <w:tcW w:w="4214" w:type="dxa"/>
            <w:vAlign w:val="center"/>
          </w:tcPr>
          <w:p w14:paraId="46E4EB19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Nezávislá klimatizace prostoru pro pacienty s termostatem ovládaná z kabiny řidiče (ovládání nesmí být společné s ovládáním klimatizace kabiny řidiče)</w:t>
            </w:r>
          </w:p>
        </w:tc>
        <w:tc>
          <w:tcPr>
            <w:tcW w:w="1660" w:type="dxa"/>
            <w:vAlign w:val="center"/>
          </w:tcPr>
          <w:p w14:paraId="571C0A81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9CBCA55" w14:textId="77777777" w:rsidR="00757198" w:rsidRDefault="00757198" w:rsidP="00007066">
            <w:pPr>
              <w:jc w:val="center"/>
            </w:pPr>
            <w:r w:rsidRPr="005D287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0B7048C" w14:textId="77777777" w:rsidTr="00007066">
        <w:tc>
          <w:tcPr>
            <w:tcW w:w="4214" w:type="dxa"/>
            <w:vAlign w:val="center"/>
          </w:tcPr>
          <w:p w14:paraId="7CDB257E" w14:textId="06E0530A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Nezávislé naftové topení prostoru pro pacienty</w:t>
            </w:r>
            <w:r w:rsid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s termostatem </w:t>
            </w: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ovládané z kabiny řidiče (ovládání nesmí být společné s ovládáním topení kabiny řidiče)</w:t>
            </w:r>
            <w:r w:rsidR="00674BF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. </w:t>
            </w:r>
            <w:r w:rsidR="00EF7F59" w:rsidRPr="00EF7F59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Topení nesmí být závislé na teplotě a chodu motoru!</w:t>
            </w:r>
            <w:r w:rsid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Výduchy teplého vzduchu musí být na nohy převážených pacientů</w:t>
            </w:r>
          </w:p>
        </w:tc>
        <w:tc>
          <w:tcPr>
            <w:tcW w:w="1660" w:type="dxa"/>
            <w:vAlign w:val="center"/>
          </w:tcPr>
          <w:p w14:paraId="7E3A4DE1" w14:textId="77777777" w:rsidR="00757198" w:rsidRDefault="00757198" w:rsidP="00007066">
            <w:pPr>
              <w:jc w:val="center"/>
            </w:pPr>
            <w:r w:rsidRPr="00CE2C0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DCA9B5D" w14:textId="77777777" w:rsidR="00757198" w:rsidRDefault="00757198" w:rsidP="00007066">
            <w:pPr>
              <w:jc w:val="center"/>
            </w:pPr>
            <w:r w:rsidRPr="007109E6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1E176A" w14:paraId="41E9AACF" w14:textId="77777777" w:rsidTr="00007066">
        <w:tc>
          <w:tcPr>
            <w:tcW w:w="4214" w:type="dxa"/>
            <w:vAlign w:val="center"/>
          </w:tcPr>
          <w:p w14:paraId="7B9FAB24" w14:textId="36A36326" w:rsidR="001E176A" w:rsidRPr="00EF7F59" w:rsidRDefault="001E176A" w:rsidP="001E176A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Střešní ventilátor obousměrný </w:t>
            </w:r>
          </w:p>
        </w:tc>
        <w:tc>
          <w:tcPr>
            <w:tcW w:w="1660" w:type="dxa"/>
            <w:vAlign w:val="center"/>
          </w:tcPr>
          <w:p w14:paraId="37757153" w14:textId="0F698514" w:rsidR="001E176A" w:rsidRPr="00EF7F59" w:rsidRDefault="001E176A" w:rsidP="001E176A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EF7F59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F8950B3" w14:textId="5E230563" w:rsidR="001E176A" w:rsidRPr="00EF7F59" w:rsidRDefault="001E176A" w:rsidP="001E176A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EF7F5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080AFC4" w14:textId="77777777" w:rsidTr="00007066">
        <w:tc>
          <w:tcPr>
            <w:tcW w:w="4214" w:type="dxa"/>
            <w:vAlign w:val="center"/>
          </w:tcPr>
          <w:p w14:paraId="2B2BEEDC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Výkonné LED osvětlení ambulantního prostoru</w:t>
            </w:r>
          </w:p>
        </w:tc>
        <w:tc>
          <w:tcPr>
            <w:tcW w:w="1660" w:type="dxa"/>
            <w:vAlign w:val="center"/>
          </w:tcPr>
          <w:p w14:paraId="4F7747E9" w14:textId="77777777" w:rsidR="00757198" w:rsidRDefault="00757198" w:rsidP="00007066">
            <w:pPr>
              <w:jc w:val="center"/>
            </w:pPr>
            <w:r w:rsidRPr="002A2C4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E0E9541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CF7C6CF" w14:textId="77777777" w:rsidTr="00007066">
        <w:tc>
          <w:tcPr>
            <w:tcW w:w="4214" w:type="dxa"/>
            <w:vAlign w:val="center"/>
          </w:tcPr>
          <w:p w14:paraId="63E39AD0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Obložení prostoru pro pacienty dobře omyvatelným a dezinfikovatelným materiálem</w:t>
            </w:r>
          </w:p>
        </w:tc>
        <w:tc>
          <w:tcPr>
            <w:tcW w:w="1660" w:type="dxa"/>
            <w:vAlign w:val="center"/>
          </w:tcPr>
          <w:p w14:paraId="2DB708A3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1D329CF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040EB68" w14:textId="77777777" w:rsidTr="00007066">
        <w:tc>
          <w:tcPr>
            <w:tcW w:w="4214" w:type="dxa"/>
            <w:vAlign w:val="center"/>
          </w:tcPr>
          <w:p w14:paraId="4892E085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Protiskluzová podlaha</w:t>
            </w:r>
          </w:p>
        </w:tc>
        <w:tc>
          <w:tcPr>
            <w:tcW w:w="1660" w:type="dxa"/>
            <w:vAlign w:val="center"/>
          </w:tcPr>
          <w:p w14:paraId="45BC28C1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E74572B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1417563" w14:textId="77777777" w:rsidTr="00007066">
        <w:tc>
          <w:tcPr>
            <w:tcW w:w="4214" w:type="dxa"/>
            <w:vAlign w:val="center"/>
          </w:tcPr>
          <w:p w14:paraId="4593C601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Kontejner na zdravotní odpad upevněný v zadní části vozu</w:t>
            </w:r>
          </w:p>
        </w:tc>
        <w:tc>
          <w:tcPr>
            <w:tcW w:w="1660" w:type="dxa"/>
            <w:vAlign w:val="center"/>
          </w:tcPr>
          <w:p w14:paraId="511FEA4E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06C9949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A4B632A" w14:textId="77777777" w:rsidTr="00007066">
        <w:tc>
          <w:tcPr>
            <w:tcW w:w="4214" w:type="dxa"/>
            <w:vAlign w:val="center"/>
          </w:tcPr>
          <w:p w14:paraId="77413812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Odpadkový koš upevněný v zadní části vozu</w:t>
            </w:r>
          </w:p>
        </w:tc>
        <w:tc>
          <w:tcPr>
            <w:tcW w:w="1660" w:type="dxa"/>
            <w:vAlign w:val="center"/>
          </w:tcPr>
          <w:p w14:paraId="1C10F3F7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16C1416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EAF88C0" w14:textId="77777777" w:rsidTr="00007066">
        <w:tc>
          <w:tcPr>
            <w:tcW w:w="4214" w:type="dxa"/>
            <w:vAlign w:val="center"/>
          </w:tcPr>
          <w:p w14:paraId="79280D8F" w14:textId="11452CCA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Výklopný nástupní schod u bočních dveří v maximální možné šířce </w:t>
            </w:r>
          </w:p>
        </w:tc>
        <w:tc>
          <w:tcPr>
            <w:tcW w:w="1660" w:type="dxa"/>
            <w:vAlign w:val="center"/>
          </w:tcPr>
          <w:p w14:paraId="109D15D9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55BD2B6" w14:textId="77777777" w:rsidR="00757198" w:rsidRDefault="00757198" w:rsidP="00007066">
            <w:pPr>
              <w:jc w:val="center"/>
            </w:pPr>
            <w:r w:rsidRPr="00280023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D1DC7C7" w14:textId="77777777" w:rsidTr="00007066">
        <w:tc>
          <w:tcPr>
            <w:tcW w:w="4214" w:type="dxa"/>
            <w:vAlign w:val="center"/>
          </w:tcPr>
          <w:p w14:paraId="0F1E18AD" w14:textId="25D40DBD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Sedadla (dvousedadlo) s bezpečnostními pásy pro 2 sedící pacienty v sanitním prostoru musí splňovat ČSN EN 1789 + A2 v platném znění (sedadla po směru jízdy před lehátkem). </w:t>
            </w:r>
          </w:p>
        </w:tc>
        <w:tc>
          <w:tcPr>
            <w:tcW w:w="1660" w:type="dxa"/>
            <w:vAlign w:val="center"/>
          </w:tcPr>
          <w:p w14:paraId="10A5600B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3624C81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B23373" w14:paraId="5F3769EC" w14:textId="77777777" w:rsidTr="00007066">
        <w:tc>
          <w:tcPr>
            <w:tcW w:w="4214" w:type="dxa"/>
            <w:vAlign w:val="center"/>
          </w:tcPr>
          <w:p w14:paraId="0BFB08D1" w14:textId="4E776565" w:rsidR="00B23373" w:rsidRPr="003D7908" w:rsidRDefault="00B23373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Sedadlo s bezpečnostními pásy 1 sedícího pacienta v sanitním prostoru musí splňovat 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lastRenderedPageBreak/>
              <w:t>ČSN EN 1789 + A2 v platném znění (sedadlo po směru jízdy před transportním křeslem).</w:t>
            </w:r>
          </w:p>
        </w:tc>
        <w:tc>
          <w:tcPr>
            <w:tcW w:w="1660" w:type="dxa"/>
            <w:vAlign w:val="center"/>
          </w:tcPr>
          <w:p w14:paraId="388DF99E" w14:textId="77777777" w:rsidR="00B23373" w:rsidRPr="00C47F21" w:rsidRDefault="00B23373" w:rsidP="00007066">
            <w:pPr>
              <w:jc w:val="center"/>
              <w:rPr>
                <w:rFonts w:asciiTheme="minorHAnsi" w:hAnsiTheme="minorHAnsi" w:cs="Arial"/>
                <w:color w:val="FF0000"/>
              </w:rPr>
            </w:pPr>
          </w:p>
        </w:tc>
        <w:tc>
          <w:tcPr>
            <w:tcW w:w="3754" w:type="dxa"/>
            <w:vAlign w:val="center"/>
          </w:tcPr>
          <w:p w14:paraId="39ADE503" w14:textId="77777777" w:rsidR="00B23373" w:rsidRPr="00D1297D" w:rsidRDefault="00B23373" w:rsidP="0000706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</w:p>
        </w:tc>
      </w:tr>
      <w:tr w:rsidR="00757198" w14:paraId="30346843" w14:textId="77777777" w:rsidTr="00007066">
        <w:tc>
          <w:tcPr>
            <w:tcW w:w="4214" w:type="dxa"/>
            <w:vAlign w:val="center"/>
          </w:tcPr>
          <w:p w14:paraId="5A86121B" w14:textId="5582BE34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Držák pro tlakovou přenosnou láhev O2 o obsahu 2 litry s</w:t>
            </w:r>
            <w:r w:rsidR="00B23373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 </w:t>
            </w: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příslušenstvím</w:t>
            </w:r>
            <w:r w:rsidR="00B23373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64717677" w14:textId="77777777" w:rsidR="00757198" w:rsidRDefault="00757198" w:rsidP="00007066">
            <w:pPr>
              <w:jc w:val="center"/>
            </w:pPr>
            <w:r w:rsidRPr="00C47F21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FDA9935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F3C1D97" w14:textId="77777777" w:rsidTr="00007066">
        <w:tc>
          <w:tcPr>
            <w:tcW w:w="4214" w:type="dxa"/>
            <w:vAlign w:val="center"/>
          </w:tcPr>
          <w:p w14:paraId="65909C4B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U řidiče optická signalizace otevřených dveří prostoru pro pacienty</w:t>
            </w:r>
          </w:p>
        </w:tc>
        <w:tc>
          <w:tcPr>
            <w:tcW w:w="1660" w:type="dxa"/>
            <w:vAlign w:val="center"/>
          </w:tcPr>
          <w:p w14:paraId="77C8CDCC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D8C022B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9E2730E" w14:textId="77777777" w:rsidTr="00007066">
        <w:tc>
          <w:tcPr>
            <w:tcW w:w="4214" w:type="dxa"/>
            <w:vAlign w:val="center"/>
          </w:tcPr>
          <w:p w14:paraId="3047E7F9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Akustická signalizace z ambulantního sanitního prostoru k řidiči – bzučák</w:t>
            </w:r>
          </w:p>
        </w:tc>
        <w:tc>
          <w:tcPr>
            <w:tcW w:w="1660" w:type="dxa"/>
            <w:vAlign w:val="center"/>
          </w:tcPr>
          <w:p w14:paraId="519B0530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322D216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1E176A" w14:paraId="12B54660" w14:textId="77777777" w:rsidTr="00C53232">
        <w:tc>
          <w:tcPr>
            <w:tcW w:w="4214" w:type="dxa"/>
          </w:tcPr>
          <w:p w14:paraId="49FE5C6F" w14:textId="1F0D1F14" w:rsidR="001E176A" w:rsidRPr="003D7908" w:rsidRDefault="001E176A" w:rsidP="001E176A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Akustická i optická signalizace nezajištěných bezpečnostních pásů všech napevno upevněných sedadel ambulantního prostoru</w:t>
            </w:r>
            <w:r w:rsidRPr="002C67B1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14:paraId="3E2CF008" w14:textId="5E7A3BCC" w:rsidR="001E176A" w:rsidRPr="006A48A4" w:rsidRDefault="001E176A" w:rsidP="001E176A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D013759" w14:textId="5D9C9FB9" w:rsidR="001E176A" w:rsidRPr="00D1297D" w:rsidRDefault="001E176A" w:rsidP="001E176A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7547B75" w14:textId="77777777" w:rsidTr="00007066">
        <w:tc>
          <w:tcPr>
            <w:tcW w:w="4214" w:type="dxa"/>
            <w:vAlign w:val="center"/>
          </w:tcPr>
          <w:p w14:paraId="6F64AA7D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Stropní držák infuzí – min. 2 háčky</w:t>
            </w:r>
          </w:p>
        </w:tc>
        <w:tc>
          <w:tcPr>
            <w:tcW w:w="1660" w:type="dxa"/>
            <w:vAlign w:val="center"/>
          </w:tcPr>
          <w:p w14:paraId="03ED656A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5584B7B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17766AB1" w14:textId="77777777" w:rsidTr="00007066">
        <w:tc>
          <w:tcPr>
            <w:tcW w:w="4214" w:type="dxa"/>
            <w:vAlign w:val="center"/>
          </w:tcPr>
          <w:p w14:paraId="2F11262D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Trubková madla pro nastupování po obou stranách bočních dveří musí mít min. délku 800 mm</w:t>
            </w:r>
          </w:p>
        </w:tc>
        <w:tc>
          <w:tcPr>
            <w:tcW w:w="1660" w:type="dxa"/>
            <w:vAlign w:val="center"/>
          </w:tcPr>
          <w:p w14:paraId="3FF24AB0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D282092" w14:textId="77777777" w:rsidR="00757198" w:rsidRDefault="00757198" w:rsidP="00007066">
            <w:pPr>
              <w:jc w:val="center"/>
            </w:pPr>
            <w:r w:rsidRPr="00D1297D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1B68A3F" w14:textId="77777777" w:rsidTr="00007066">
        <w:tc>
          <w:tcPr>
            <w:tcW w:w="4214" w:type="dxa"/>
            <w:vAlign w:val="center"/>
          </w:tcPr>
          <w:p w14:paraId="34E7C020" w14:textId="7DB69A4E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Madlo před dvousedadlem na přepážce</w:t>
            </w:r>
            <w:r w:rsid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mezi kabinou řidiče a ambulantním prostorem</w:t>
            </w:r>
          </w:p>
        </w:tc>
        <w:tc>
          <w:tcPr>
            <w:tcW w:w="1660" w:type="dxa"/>
            <w:vAlign w:val="center"/>
          </w:tcPr>
          <w:p w14:paraId="39C24B77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DD5E4C7" w14:textId="77777777" w:rsidR="00757198" w:rsidRDefault="00757198" w:rsidP="00007066">
            <w:pPr>
              <w:jc w:val="center"/>
            </w:pPr>
            <w:r w:rsidRPr="0068628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E8ACBAC" w14:textId="77777777" w:rsidTr="00007066">
        <w:tc>
          <w:tcPr>
            <w:tcW w:w="4214" w:type="dxa"/>
            <w:vAlign w:val="center"/>
          </w:tcPr>
          <w:p w14:paraId="12E278B8" w14:textId="77777777" w:rsidR="00757198" w:rsidRPr="003D7908" w:rsidRDefault="00757198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3D7908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Madlo nad lehátkem v min. délce 150 cm</w:t>
            </w:r>
          </w:p>
        </w:tc>
        <w:tc>
          <w:tcPr>
            <w:tcW w:w="1660" w:type="dxa"/>
            <w:vAlign w:val="center"/>
          </w:tcPr>
          <w:p w14:paraId="153DD88E" w14:textId="77777777" w:rsidR="00757198" w:rsidRDefault="00757198" w:rsidP="00007066">
            <w:pPr>
              <w:jc w:val="center"/>
            </w:pPr>
            <w:r w:rsidRPr="006A48A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0A96B6C" w14:textId="77777777" w:rsidR="00757198" w:rsidRDefault="00757198" w:rsidP="00007066">
            <w:pPr>
              <w:jc w:val="center"/>
            </w:pPr>
            <w:r w:rsidRPr="0068628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DB1BAE" w14:paraId="1B7EAF6B" w14:textId="77777777" w:rsidTr="00007066">
        <w:tc>
          <w:tcPr>
            <w:tcW w:w="4214" w:type="dxa"/>
            <w:vAlign w:val="center"/>
          </w:tcPr>
          <w:p w14:paraId="2DB48397" w14:textId="77777777" w:rsidR="00DB1BAE" w:rsidRPr="003D7908" w:rsidRDefault="00DB1BAE" w:rsidP="003D7908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Madlo na pravé straně zadního ambulantního prostoru (po pravé straně zadních výsuvných sedadel)</w:t>
            </w:r>
          </w:p>
        </w:tc>
        <w:tc>
          <w:tcPr>
            <w:tcW w:w="1660" w:type="dxa"/>
            <w:vAlign w:val="center"/>
          </w:tcPr>
          <w:p w14:paraId="012911D9" w14:textId="77777777" w:rsidR="00DB1BAE" w:rsidRPr="006A48A4" w:rsidRDefault="000070A7" w:rsidP="00007066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0070A7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F9E6B14" w14:textId="77777777" w:rsidR="00DB1BAE" w:rsidRPr="00686289" w:rsidRDefault="000070A7" w:rsidP="0000706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0070A7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11D69FF" w14:textId="77777777" w:rsidTr="00007066">
        <w:tc>
          <w:tcPr>
            <w:tcW w:w="4214" w:type="dxa"/>
            <w:vAlign w:val="center"/>
          </w:tcPr>
          <w:p w14:paraId="661C4FFB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Tepelná a akustická izolace sanitního prostoru</w:t>
            </w:r>
          </w:p>
        </w:tc>
        <w:tc>
          <w:tcPr>
            <w:tcW w:w="1660" w:type="dxa"/>
            <w:vAlign w:val="center"/>
          </w:tcPr>
          <w:p w14:paraId="673549E7" w14:textId="77777777" w:rsidR="00757198" w:rsidRDefault="00757198" w:rsidP="00007066">
            <w:pPr>
              <w:jc w:val="center"/>
            </w:pPr>
            <w:r w:rsidRPr="00FD2F4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26112DD" w14:textId="77777777" w:rsidR="00757198" w:rsidRDefault="00757198" w:rsidP="00007066">
            <w:pPr>
              <w:jc w:val="center"/>
            </w:pPr>
            <w:r w:rsidRPr="0068628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4E88272" w14:textId="77777777" w:rsidTr="00007066">
        <w:tc>
          <w:tcPr>
            <w:tcW w:w="4214" w:type="dxa"/>
            <w:vAlign w:val="center"/>
          </w:tcPr>
          <w:p w14:paraId="407840F1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Olištování a zatmelení spojů</w:t>
            </w:r>
          </w:p>
        </w:tc>
        <w:tc>
          <w:tcPr>
            <w:tcW w:w="1660" w:type="dxa"/>
            <w:vAlign w:val="center"/>
          </w:tcPr>
          <w:p w14:paraId="60603E35" w14:textId="77777777" w:rsidR="00757198" w:rsidRDefault="00757198" w:rsidP="00007066">
            <w:pPr>
              <w:jc w:val="center"/>
            </w:pPr>
            <w:r w:rsidRPr="00FD2F40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73F5D3B" w14:textId="77777777" w:rsidR="00757198" w:rsidRDefault="00757198" w:rsidP="00007066">
            <w:pPr>
              <w:jc w:val="center"/>
            </w:pPr>
            <w:r w:rsidRPr="0068628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798DFF10" w14:textId="77777777" w:rsidTr="00007066">
        <w:tc>
          <w:tcPr>
            <w:tcW w:w="4214" w:type="dxa"/>
            <w:vAlign w:val="center"/>
          </w:tcPr>
          <w:p w14:paraId="66E0F301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Přídavná elektroinstalace 12 V včetně jištění, dvě zásuvky 12 V </w:t>
            </w:r>
            <w:proofErr w:type="spellStart"/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</w:t>
            </w:r>
            <w:proofErr w:type="spellEnd"/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ambulantním prostoru</w:t>
            </w:r>
          </w:p>
        </w:tc>
        <w:tc>
          <w:tcPr>
            <w:tcW w:w="1660" w:type="dxa"/>
            <w:vAlign w:val="center"/>
          </w:tcPr>
          <w:p w14:paraId="5ED751EA" w14:textId="77777777" w:rsidR="00757198" w:rsidRDefault="00757198" w:rsidP="00007066">
            <w:pPr>
              <w:jc w:val="center"/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56E7513" w14:textId="77777777" w:rsidR="00757198" w:rsidRDefault="00757198" w:rsidP="00007066">
            <w:pPr>
              <w:jc w:val="center"/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1E176A" w14:paraId="311BAA2A" w14:textId="77777777" w:rsidTr="00007066">
        <w:tc>
          <w:tcPr>
            <w:tcW w:w="4214" w:type="dxa"/>
            <w:vAlign w:val="center"/>
          </w:tcPr>
          <w:p w14:paraId="64A54DA4" w14:textId="21D7D4E3" w:rsidR="001E176A" w:rsidRPr="00007066" w:rsidRDefault="001E176A" w:rsidP="001E176A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Zásuvka 12 V </w:t>
            </w:r>
            <w:proofErr w:type="spellStart"/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</w:t>
            </w:r>
            <w:proofErr w:type="spellEnd"/>
            <w:r w:rsidRPr="001E176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 ambulantním prostoru (standartní zásuvka autozapalovače)</w:t>
            </w:r>
          </w:p>
        </w:tc>
        <w:tc>
          <w:tcPr>
            <w:tcW w:w="1660" w:type="dxa"/>
            <w:vAlign w:val="center"/>
          </w:tcPr>
          <w:p w14:paraId="34A08045" w14:textId="7E28088C" w:rsidR="001E176A" w:rsidRPr="00410BB6" w:rsidRDefault="001E176A" w:rsidP="001E176A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0C659BEE" w14:textId="60DCE349" w:rsidR="001E176A" w:rsidRPr="003C21A2" w:rsidRDefault="001E176A" w:rsidP="001E176A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F9FF8E0" w14:textId="77777777" w:rsidTr="00007066">
        <w:tc>
          <w:tcPr>
            <w:tcW w:w="4214" w:type="dxa"/>
            <w:vAlign w:val="center"/>
          </w:tcPr>
          <w:p w14:paraId="577F0C9C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Zmatnění oken zadního sanitního prostoru bude provedeno tmavou folií, která je</w:t>
            </w:r>
          </w:p>
          <w:p w14:paraId="4013A9FE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 vnitřního prostoru sanitky průhledná a odpovídající platným normám a vyhláškám</w:t>
            </w:r>
          </w:p>
        </w:tc>
        <w:tc>
          <w:tcPr>
            <w:tcW w:w="1660" w:type="dxa"/>
            <w:vAlign w:val="center"/>
          </w:tcPr>
          <w:p w14:paraId="4D6D4FA3" w14:textId="77777777" w:rsidR="00757198" w:rsidRDefault="00757198" w:rsidP="00007066">
            <w:pPr>
              <w:jc w:val="center"/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594FC4C" w14:textId="77777777" w:rsidR="00757198" w:rsidRDefault="00757198" w:rsidP="00007066">
            <w:pPr>
              <w:jc w:val="center"/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DAFFD0E" w14:textId="77777777" w:rsidTr="00007066">
        <w:tc>
          <w:tcPr>
            <w:tcW w:w="4214" w:type="dxa"/>
            <w:vAlign w:val="center"/>
          </w:tcPr>
          <w:p w14:paraId="671BA095" w14:textId="6B46B5BE" w:rsidR="00757198" w:rsidRPr="00007066" w:rsidRDefault="00B23373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Ú</w:t>
            </w:r>
            <w:r w:rsidR="00757198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ložný prostor pod lehátkem přístupný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po otevření zadních dveří</w:t>
            </w:r>
            <w:r w:rsidR="000021E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29EC7408" w14:textId="77777777" w:rsidR="00757198" w:rsidRDefault="00757198" w:rsidP="00007066">
            <w:pPr>
              <w:jc w:val="center"/>
            </w:pPr>
            <w:r w:rsidRPr="00410BB6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F2C3311" w14:textId="77777777" w:rsidR="00757198" w:rsidRDefault="00757198" w:rsidP="00007066">
            <w:pPr>
              <w:jc w:val="center"/>
            </w:pPr>
            <w:r w:rsidRPr="003C21A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2FEC268" w14:textId="77777777" w:rsidTr="00007066">
        <w:tc>
          <w:tcPr>
            <w:tcW w:w="4214" w:type="dxa"/>
            <w:vAlign w:val="center"/>
          </w:tcPr>
          <w:p w14:paraId="20617AA1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Na přepážce mezi kabinou řidiče a ambulantním prostorem budou vhodně, ze strany ambulantního prostoru, umístěny samolepky upozorňující na povinnost se ve vozidle připoutat a zákaz kouření. Upozornění bude vyvedeno textem i symbolem (graficky)</w:t>
            </w:r>
            <w:r w:rsidR="00F770DA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56AA3134" w14:textId="77777777" w:rsidR="00757198" w:rsidRDefault="00757198" w:rsidP="00007066">
            <w:pPr>
              <w:jc w:val="center"/>
            </w:pPr>
            <w:r w:rsidRPr="00C47DB8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A2E7301" w14:textId="77777777" w:rsidR="00757198" w:rsidRDefault="00757198" w:rsidP="00007066">
            <w:pPr>
              <w:jc w:val="center"/>
            </w:pPr>
            <w:r w:rsidRPr="00774AD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CC5048A" w14:textId="77777777" w:rsidTr="00007066">
        <w:tc>
          <w:tcPr>
            <w:tcW w:w="4214" w:type="dxa"/>
            <w:vAlign w:val="center"/>
          </w:tcPr>
          <w:p w14:paraId="4274EFD7" w14:textId="77777777" w:rsidR="00757198" w:rsidRPr="00B97310" w:rsidRDefault="00757198" w:rsidP="00007066">
            <w:pPr>
              <w:pStyle w:val="Odstavecseseznamem"/>
              <w:ind w:left="306" w:hanging="284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822132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5.</w:t>
            </w:r>
            <w:r w:rsidRPr="0082213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ab/>
            </w:r>
            <w:r w:rsidRPr="00822132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Transportní technika, výstražné zařízení</w:t>
            </w:r>
          </w:p>
        </w:tc>
        <w:tc>
          <w:tcPr>
            <w:tcW w:w="1660" w:type="dxa"/>
            <w:vAlign w:val="center"/>
          </w:tcPr>
          <w:p w14:paraId="1B21DFB4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7D8FB2A3" w14:textId="77777777" w:rsidR="00757198" w:rsidRDefault="00757198" w:rsidP="00007066">
            <w:pPr>
              <w:jc w:val="center"/>
            </w:pPr>
          </w:p>
        </w:tc>
      </w:tr>
      <w:tr w:rsidR="00757198" w14:paraId="01868904" w14:textId="77777777" w:rsidTr="00007066">
        <w:tc>
          <w:tcPr>
            <w:tcW w:w="4214" w:type="dxa"/>
            <w:vAlign w:val="center"/>
          </w:tcPr>
          <w:p w14:paraId="7D4BD634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Nosítka s nosným zařízením na jejich upevnění s možností polohování do polohy v </w:t>
            </w: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lastRenderedPageBreak/>
              <w:t xml:space="preserve">polosedě, odnímatelné od podvozku a nájezdovou výškou 70 cm. Dále s polohovatelným výškově nastavitelným (min. 7 výš. pozic) vystřelovacím podvozkem“ – z důvodu nakládání a transportu pacienta jednou osobou, matrace včetně podhlavníku (anatomicky tvarovaného polštáře), minimální nosnost </w:t>
            </w:r>
            <w:r w:rsidRPr="00080A8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250 </w:t>
            </w:r>
            <w:proofErr w:type="gramStart"/>
            <w:r w:rsidRPr="00080A8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kg</w:t>
            </w:r>
            <w:r w:rsidR="0038367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-</w:t>
            </w:r>
            <w:r w:rsidRPr="00080A8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67910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MEDIROL</w:t>
            </w:r>
            <w:proofErr w:type="gramEnd"/>
          </w:p>
        </w:tc>
        <w:tc>
          <w:tcPr>
            <w:tcW w:w="1660" w:type="dxa"/>
            <w:vAlign w:val="center"/>
          </w:tcPr>
          <w:p w14:paraId="6165924F" w14:textId="77777777" w:rsidR="00757198" w:rsidRDefault="00757198" w:rsidP="00007066">
            <w:pPr>
              <w:jc w:val="center"/>
            </w:pPr>
            <w:r w:rsidRPr="00C47DB8">
              <w:rPr>
                <w:rFonts w:asciiTheme="minorHAnsi" w:hAnsiTheme="minorHAnsi" w:cs="Arial"/>
                <w:color w:val="FF0000"/>
              </w:rPr>
              <w:lastRenderedPageBreak/>
              <w:t>(doplní dodavatel)</w:t>
            </w:r>
          </w:p>
        </w:tc>
        <w:tc>
          <w:tcPr>
            <w:tcW w:w="3754" w:type="dxa"/>
            <w:vAlign w:val="center"/>
          </w:tcPr>
          <w:p w14:paraId="10AABFA3" w14:textId="77777777" w:rsidR="00757198" w:rsidRDefault="00757198" w:rsidP="00007066">
            <w:pPr>
              <w:jc w:val="center"/>
            </w:pPr>
            <w:r w:rsidRPr="00774AD9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822132" w14:paraId="3D17008D" w14:textId="77777777" w:rsidTr="000D3F37">
        <w:tc>
          <w:tcPr>
            <w:tcW w:w="4214" w:type="dxa"/>
            <w:vAlign w:val="center"/>
          </w:tcPr>
          <w:p w14:paraId="214305CB" w14:textId="702CFF1B" w:rsidR="00822132" w:rsidRPr="00007066" w:rsidRDefault="00E73D17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1</w:t>
            </w:r>
            <w:r w:rsidR="00822132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ks pojízdn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é</w:t>
            </w:r>
            <w:r w:rsidR="00822132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transportní křesl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</w:t>
            </w:r>
            <w:r w:rsidR="00822132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s upínacím mechanismem na podlaze vozu – umístění po směru jízdy s výklopnou rampou pro nakládání v zadní části vozu, čtyřbodovými bezpečnostními pásy, loketními opěrkami, opěrkou hlavy a výsuvnými madly, minimální nosnost 200 </w:t>
            </w:r>
            <w:proofErr w:type="gramStart"/>
            <w:r w:rsidR="00822132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kg</w:t>
            </w:r>
            <w:r w:rsidR="000549AB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-</w:t>
            </w:r>
            <w:r w:rsidR="00822132" w:rsidRPr="00080A8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</w:t>
            </w:r>
            <w:r w:rsidR="00822132" w:rsidRPr="000549AB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MEDIROL</w:t>
            </w:r>
            <w:proofErr w:type="gramEnd"/>
          </w:p>
        </w:tc>
        <w:tc>
          <w:tcPr>
            <w:tcW w:w="1660" w:type="dxa"/>
            <w:vAlign w:val="center"/>
          </w:tcPr>
          <w:p w14:paraId="2341FE16" w14:textId="77777777" w:rsidR="00822132" w:rsidRPr="00636504" w:rsidRDefault="00757198" w:rsidP="000D3F37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5BD5FF5" w14:textId="77777777" w:rsidR="00822132" w:rsidRPr="00B24C2B" w:rsidRDefault="00757198" w:rsidP="000D3F37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822132" w14:paraId="03B8A06E" w14:textId="77777777" w:rsidTr="000D3F37">
        <w:tc>
          <w:tcPr>
            <w:tcW w:w="4214" w:type="dxa"/>
            <w:vAlign w:val="center"/>
          </w:tcPr>
          <w:p w14:paraId="367CE868" w14:textId="12B7239A" w:rsidR="00822132" w:rsidRPr="00007066" w:rsidRDefault="00822132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Rampa pro nakládání v zadní části vozu </w:t>
            </w:r>
          </w:p>
        </w:tc>
        <w:tc>
          <w:tcPr>
            <w:tcW w:w="1660" w:type="dxa"/>
            <w:vAlign w:val="center"/>
          </w:tcPr>
          <w:p w14:paraId="70ECA6AF" w14:textId="77777777" w:rsidR="00822132" w:rsidRPr="00636504" w:rsidRDefault="00757198" w:rsidP="000D3F37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63650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1C37DA9" w14:textId="77777777" w:rsidR="00822132" w:rsidRPr="00B24C2B" w:rsidRDefault="00757198" w:rsidP="000D3F37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B24C2B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0D15AFD" w14:textId="77777777" w:rsidTr="00007066">
        <w:tc>
          <w:tcPr>
            <w:tcW w:w="4214" w:type="dxa"/>
            <w:vAlign w:val="center"/>
          </w:tcPr>
          <w:p w14:paraId="2CAEA5D5" w14:textId="7642BA3A" w:rsidR="00757198" w:rsidRPr="00007066" w:rsidRDefault="00E73D17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E73D17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Výstražn</w:t>
            </w:r>
            <w:r w:rsidR="00B23373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ý</w:t>
            </w:r>
            <w:r w:rsidRPr="00E73D17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LED modr</w:t>
            </w:r>
            <w:r w:rsidR="00B23373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ý</w:t>
            </w:r>
            <w:r w:rsidR="00C54BA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maják 2 ks s montáží v přední a zadní části vozidla. Ovládání světelného zařízení z kabiny řidiče.</w:t>
            </w:r>
          </w:p>
        </w:tc>
        <w:tc>
          <w:tcPr>
            <w:tcW w:w="1660" w:type="dxa"/>
            <w:vAlign w:val="center"/>
          </w:tcPr>
          <w:p w14:paraId="431CA030" w14:textId="77777777" w:rsidR="00757198" w:rsidRDefault="00757198" w:rsidP="00007066">
            <w:pPr>
              <w:jc w:val="center"/>
            </w:pPr>
            <w:r w:rsidRPr="00BD71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3C3A3A0A" w14:textId="77777777" w:rsidR="00757198" w:rsidRDefault="00757198" w:rsidP="00007066">
            <w:pPr>
              <w:jc w:val="center"/>
            </w:pPr>
            <w:r w:rsidRPr="000A0BF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C54BA2" w14:paraId="380EF5E4" w14:textId="77777777" w:rsidTr="00007066">
        <w:tc>
          <w:tcPr>
            <w:tcW w:w="4214" w:type="dxa"/>
            <w:vAlign w:val="center"/>
          </w:tcPr>
          <w:p w14:paraId="02DB959D" w14:textId="5D0E621F" w:rsidR="00C54BA2" w:rsidRPr="00E73D17" w:rsidRDefault="00C54BA2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Tří tónová siréna s reproduktorem a vhodnou montáží ve vozidle. Ovládání sirény z kabiny řidiče.</w:t>
            </w:r>
          </w:p>
        </w:tc>
        <w:tc>
          <w:tcPr>
            <w:tcW w:w="1660" w:type="dxa"/>
            <w:vAlign w:val="center"/>
          </w:tcPr>
          <w:p w14:paraId="3D075D76" w14:textId="77777777" w:rsidR="00C54BA2" w:rsidRPr="00BD7102" w:rsidRDefault="00C54BA2" w:rsidP="00007066">
            <w:pPr>
              <w:jc w:val="center"/>
              <w:rPr>
                <w:rFonts w:asciiTheme="minorHAnsi" w:hAnsiTheme="minorHAnsi" w:cs="Arial"/>
                <w:color w:val="FF0000"/>
              </w:rPr>
            </w:pPr>
          </w:p>
        </w:tc>
        <w:tc>
          <w:tcPr>
            <w:tcW w:w="3754" w:type="dxa"/>
            <w:vAlign w:val="center"/>
          </w:tcPr>
          <w:p w14:paraId="5E993EE6" w14:textId="77777777" w:rsidR="00C54BA2" w:rsidRPr="000A0BF4" w:rsidRDefault="00C54BA2" w:rsidP="00007066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</w:p>
        </w:tc>
      </w:tr>
      <w:tr w:rsidR="00757198" w14:paraId="7EF1A64D" w14:textId="77777777" w:rsidTr="00007066">
        <w:tc>
          <w:tcPr>
            <w:tcW w:w="4214" w:type="dxa"/>
            <w:vAlign w:val="center"/>
          </w:tcPr>
          <w:p w14:paraId="1A9C6F15" w14:textId="4365E298" w:rsidR="00757198" w:rsidRPr="00822132" w:rsidRDefault="00757198" w:rsidP="00007066">
            <w:pPr>
              <w:pStyle w:val="Odstavecseseznamem"/>
              <w:ind w:left="306" w:hanging="306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822132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6.</w:t>
            </w:r>
            <w:r w:rsidRPr="00822132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Polepy</w:t>
            </w:r>
            <w:r w:rsidR="000549AB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14:paraId="7E5E43EE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0160F05C" w14:textId="77777777" w:rsidR="00757198" w:rsidRDefault="00757198" w:rsidP="00007066">
            <w:pPr>
              <w:jc w:val="center"/>
            </w:pPr>
          </w:p>
        </w:tc>
      </w:tr>
      <w:tr w:rsidR="00757198" w14:paraId="2F04AB2A" w14:textId="77777777" w:rsidTr="00007066">
        <w:tc>
          <w:tcPr>
            <w:tcW w:w="4214" w:type="dxa"/>
            <w:vAlign w:val="center"/>
          </w:tcPr>
          <w:p w14:paraId="1785D09C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Výstražný pruh po celém obvodu vozidla. Materiál: </w:t>
            </w:r>
            <w:proofErr w:type="spellStart"/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mikrospektrální</w:t>
            </w:r>
            <w:proofErr w:type="spellEnd"/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reflexní jednovrstvá fluorescenční oranžová tř. odrazivosti 2</w:t>
            </w:r>
          </w:p>
        </w:tc>
        <w:tc>
          <w:tcPr>
            <w:tcW w:w="1660" w:type="dxa"/>
            <w:vAlign w:val="center"/>
          </w:tcPr>
          <w:p w14:paraId="03A0C0A0" w14:textId="77777777" w:rsidR="00757198" w:rsidRDefault="00757198" w:rsidP="00007066">
            <w:pPr>
              <w:jc w:val="center"/>
            </w:pPr>
            <w:r w:rsidRPr="00BD710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90A6655" w14:textId="77777777" w:rsidR="00757198" w:rsidRDefault="00757198" w:rsidP="00007066">
            <w:pPr>
              <w:jc w:val="center"/>
            </w:pPr>
            <w:r w:rsidRPr="000A0BF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4D0A0D4D" w14:textId="77777777" w:rsidTr="00007066">
        <w:tc>
          <w:tcPr>
            <w:tcW w:w="4214" w:type="dxa"/>
            <w:vAlign w:val="center"/>
          </w:tcPr>
          <w:p w14:paraId="61272D64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Znaky modré hvězdy života na přední kapotě, bočních, zadních oknech a na střeše</w:t>
            </w:r>
          </w:p>
          <w:p w14:paraId="37054BF1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Materiál: modrý reflexní materiál tř. odrazivosti 1</w:t>
            </w:r>
          </w:p>
        </w:tc>
        <w:tc>
          <w:tcPr>
            <w:tcW w:w="1660" w:type="dxa"/>
            <w:vAlign w:val="center"/>
          </w:tcPr>
          <w:p w14:paraId="613F24A1" w14:textId="77777777" w:rsidR="00757198" w:rsidRDefault="00757198" w:rsidP="00007066">
            <w:pPr>
              <w:jc w:val="center"/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E6D2AA6" w14:textId="77777777" w:rsidR="00757198" w:rsidRDefault="00757198" w:rsidP="00007066">
            <w:pPr>
              <w:jc w:val="center"/>
            </w:pPr>
            <w:r w:rsidRPr="000A0BF4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6EEB369" w14:textId="77777777" w:rsidTr="00007066">
        <w:tc>
          <w:tcPr>
            <w:tcW w:w="4214" w:type="dxa"/>
            <w:vAlign w:val="center"/>
          </w:tcPr>
          <w:p w14:paraId="15AD2B80" w14:textId="77777777" w:rsidR="00757198" w:rsidRPr="00007066" w:rsidRDefault="004C11AA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Nápis „AMBULAN</w:t>
            </w:r>
            <w:r w:rsidR="00757198"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CE“- Materiál: tř. odrazivosti 1 v barevném kontrastu s pozadím na masce, po stranách a na zadní části vozidla</w:t>
            </w:r>
          </w:p>
        </w:tc>
        <w:tc>
          <w:tcPr>
            <w:tcW w:w="1660" w:type="dxa"/>
            <w:vAlign w:val="center"/>
          </w:tcPr>
          <w:p w14:paraId="2F6A8FE3" w14:textId="77777777" w:rsidR="00757198" w:rsidRDefault="00757198" w:rsidP="00007066">
            <w:pPr>
              <w:jc w:val="center"/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261ECEC2" w14:textId="77777777" w:rsidR="00757198" w:rsidRDefault="00757198" w:rsidP="00007066">
            <w:pPr>
              <w:jc w:val="center"/>
            </w:pPr>
            <w:r w:rsidRPr="006D370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3D081F66" w14:textId="77777777" w:rsidTr="00007066">
        <w:tc>
          <w:tcPr>
            <w:tcW w:w="4214" w:type="dxa"/>
            <w:vAlign w:val="center"/>
          </w:tcPr>
          <w:p w14:paraId="0E6568D6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Název provozovatele se znakem nemocnice v barevném kontrastu s pozadím na dveřích řidiče i spolujezdce o min. exteriérové stálosti barev 5 let</w:t>
            </w:r>
          </w:p>
        </w:tc>
        <w:tc>
          <w:tcPr>
            <w:tcW w:w="1660" w:type="dxa"/>
            <w:vAlign w:val="center"/>
          </w:tcPr>
          <w:p w14:paraId="63739B3A" w14:textId="77777777" w:rsidR="00757198" w:rsidRDefault="00757198" w:rsidP="00007066">
            <w:pPr>
              <w:jc w:val="center"/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516F6D4" w14:textId="77777777" w:rsidR="00757198" w:rsidRDefault="00757198" w:rsidP="00007066">
            <w:pPr>
              <w:jc w:val="center"/>
            </w:pPr>
            <w:r w:rsidRPr="006D370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2B1F6F57" w14:textId="77777777" w:rsidTr="00007066">
        <w:tc>
          <w:tcPr>
            <w:tcW w:w="4214" w:type="dxa"/>
            <w:vAlign w:val="center"/>
          </w:tcPr>
          <w:p w14:paraId="7BA9539C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Na zadních dveřích bude vhodně umístěna voděodolná samolepka informující o umístění 1ks kyslíkové lahve ve vozidle</w:t>
            </w:r>
          </w:p>
        </w:tc>
        <w:tc>
          <w:tcPr>
            <w:tcW w:w="1660" w:type="dxa"/>
            <w:vAlign w:val="center"/>
          </w:tcPr>
          <w:p w14:paraId="29F9736C" w14:textId="77777777" w:rsidR="00757198" w:rsidRDefault="00757198" w:rsidP="00007066">
            <w:pPr>
              <w:jc w:val="center"/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1CDB180" w14:textId="77777777" w:rsidR="00757198" w:rsidRDefault="00757198" w:rsidP="00007066">
            <w:pPr>
              <w:jc w:val="center"/>
            </w:pPr>
            <w:r w:rsidRPr="006D370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E73D17" w14:paraId="50D37E21" w14:textId="77777777" w:rsidTr="00007066">
        <w:tc>
          <w:tcPr>
            <w:tcW w:w="4214" w:type="dxa"/>
            <w:vAlign w:val="center"/>
          </w:tcPr>
          <w:p w14:paraId="778C7745" w14:textId="104B74A7" w:rsidR="00E73D17" w:rsidRPr="00007066" w:rsidRDefault="00E73D17" w:rsidP="00E73D17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E73D17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Polepy vozidla budou realizovány dle přiložených fotografií v příloze č 1.</w:t>
            </w:r>
          </w:p>
        </w:tc>
        <w:tc>
          <w:tcPr>
            <w:tcW w:w="1660" w:type="dxa"/>
            <w:vAlign w:val="center"/>
          </w:tcPr>
          <w:p w14:paraId="62C87EEF" w14:textId="4CBBA771" w:rsidR="00E73D17" w:rsidRPr="00FC3912" w:rsidRDefault="00E73D17" w:rsidP="00E73D17">
            <w:pPr>
              <w:jc w:val="center"/>
              <w:rPr>
                <w:rFonts w:asciiTheme="minorHAnsi" w:hAnsiTheme="minorHAnsi" w:cs="Arial"/>
                <w:color w:val="FF0000"/>
              </w:rPr>
            </w:pPr>
            <w:r w:rsidRPr="00FC3912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40BA942E" w14:textId="5613746A" w:rsidR="00E73D17" w:rsidRPr="006D3702" w:rsidRDefault="00E73D17" w:rsidP="00E73D17">
            <w:pPr>
              <w:jc w:val="center"/>
              <w:rPr>
                <w:rFonts w:asciiTheme="minorHAnsi" w:hAnsiTheme="minorHAnsi" w:cs="Arial"/>
                <w:color w:val="FF0000"/>
                <w:szCs w:val="20"/>
              </w:rPr>
            </w:pPr>
            <w:r w:rsidRPr="006D3702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6AA2E8C4" w14:textId="77777777" w:rsidTr="00007066">
        <w:tc>
          <w:tcPr>
            <w:tcW w:w="4214" w:type="dxa"/>
            <w:vAlign w:val="center"/>
          </w:tcPr>
          <w:p w14:paraId="6FFF2F66" w14:textId="77777777" w:rsidR="00757198" w:rsidRPr="0008513A" w:rsidRDefault="00757198" w:rsidP="00007066">
            <w:pPr>
              <w:pStyle w:val="Odstavecseseznamem"/>
              <w:ind w:left="306" w:hanging="284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08513A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7.</w:t>
            </w:r>
            <w:r w:rsidRPr="0008513A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ab/>
              <w:t>Ostatní požadavky</w:t>
            </w:r>
          </w:p>
        </w:tc>
        <w:tc>
          <w:tcPr>
            <w:tcW w:w="1660" w:type="dxa"/>
            <w:vAlign w:val="center"/>
          </w:tcPr>
          <w:p w14:paraId="2BCA513E" w14:textId="77777777" w:rsidR="00757198" w:rsidRDefault="00757198" w:rsidP="00007066">
            <w:pPr>
              <w:jc w:val="center"/>
            </w:pPr>
          </w:p>
        </w:tc>
        <w:tc>
          <w:tcPr>
            <w:tcW w:w="3754" w:type="dxa"/>
            <w:vAlign w:val="center"/>
          </w:tcPr>
          <w:p w14:paraId="0B9B94AA" w14:textId="77777777" w:rsidR="00757198" w:rsidRDefault="00757198" w:rsidP="00007066">
            <w:pPr>
              <w:jc w:val="center"/>
            </w:pPr>
          </w:p>
        </w:tc>
      </w:tr>
      <w:tr w:rsidR="00757198" w14:paraId="36EB53FD" w14:textId="77777777" w:rsidTr="00007066">
        <w:tc>
          <w:tcPr>
            <w:tcW w:w="4214" w:type="dxa"/>
            <w:vAlign w:val="center"/>
          </w:tcPr>
          <w:p w14:paraId="06C88B16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lastRenderedPageBreak/>
              <w:t>Sada náhradních dílů k sanitnímu vozidlu (žárovky, pojistky apod.), tažné lano</w:t>
            </w:r>
          </w:p>
        </w:tc>
        <w:tc>
          <w:tcPr>
            <w:tcW w:w="1660" w:type="dxa"/>
            <w:vAlign w:val="center"/>
          </w:tcPr>
          <w:p w14:paraId="568C8356" w14:textId="77777777" w:rsidR="00757198" w:rsidRDefault="00757198" w:rsidP="00007066">
            <w:pPr>
              <w:jc w:val="center"/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67976ADB" w14:textId="77777777" w:rsidR="00757198" w:rsidRDefault="00757198" w:rsidP="00007066">
            <w:pPr>
              <w:jc w:val="center"/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AE9AC01" w14:textId="77777777" w:rsidTr="00007066">
        <w:tc>
          <w:tcPr>
            <w:tcW w:w="4214" w:type="dxa"/>
            <w:vAlign w:val="center"/>
          </w:tcPr>
          <w:p w14:paraId="7D01D11F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Hasicí přístroj 2 kg umístěný v kabině řidiče</w:t>
            </w:r>
          </w:p>
        </w:tc>
        <w:tc>
          <w:tcPr>
            <w:tcW w:w="1660" w:type="dxa"/>
            <w:vAlign w:val="center"/>
          </w:tcPr>
          <w:p w14:paraId="49C085A7" w14:textId="77777777" w:rsidR="00757198" w:rsidRDefault="00757198" w:rsidP="00007066">
            <w:pPr>
              <w:jc w:val="center"/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79D42704" w14:textId="77777777" w:rsidR="00757198" w:rsidRDefault="00757198" w:rsidP="00007066">
            <w:pPr>
              <w:jc w:val="center"/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0838170F" w14:textId="77777777" w:rsidTr="00007066">
        <w:tc>
          <w:tcPr>
            <w:tcW w:w="4214" w:type="dxa"/>
            <w:vAlign w:val="center"/>
          </w:tcPr>
          <w:p w14:paraId="166FA67F" w14:textId="2EB03BE6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Samostatný přenosný LED reflektor (lampa) pro vyhledávání v</w:t>
            </w:r>
            <w:r w:rsidR="00C54BA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 </w:t>
            </w: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terénu</w:t>
            </w:r>
            <w:r w:rsidR="00C54BA2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60" w:type="dxa"/>
            <w:vAlign w:val="center"/>
          </w:tcPr>
          <w:p w14:paraId="545313F4" w14:textId="77777777" w:rsidR="00757198" w:rsidRDefault="00757198" w:rsidP="00007066">
            <w:pPr>
              <w:jc w:val="center"/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12314BDD" w14:textId="77777777" w:rsidR="00757198" w:rsidRDefault="00757198" w:rsidP="00007066">
            <w:pPr>
              <w:jc w:val="center"/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  <w:tr w:rsidR="00757198" w14:paraId="5381FDC3" w14:textId="77777777" w:rsidTr="00007066">
        <w:tc>
          <w:tcPr>
            <w:tcW w:w="4214" w:type="dxa"/>
            <w:vAlign w:val="center"/>
          </w:tcPr>
          <w:p w14:paraId="6AD94FA5" w14:textId="77777777" w:rsidR="00757198" w:rsidRPr="00007066" w:rsidRDefault="00757198" w:rsidP="00007066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007066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Montáž GPS lokátoru (lokátor dodá zadavatel)</w:t>
            </w:r>
          </w:p>
        </w:tc>
        <w:tc>
          <w:tcPr>
            <w:tcW w:w="1660" w:type="dxa"/>
            <w:vAlign w:val="center"/>
          </w:tcPr>
          <w:p w14:paraId="2DD16BCC" w14:textId="77777777" w:rsidR="00757198" w:rsidRDefault="00757198" w:rsidP="00007066">
            <w:pPr>
              <w:jc w:val="center"/>
            </w:pPr>
            <w:r w:rsidRPr="00F77234">
              <w:rPr>
                <w:rFonts w:asciiTheme="minorHAnsi" w:hAnsiTheme="minorHAnsi" w:cs="Arial"/>
                <w:color w:val="FF0000"/>
              </w:rPr>
              <w:t>(doplní dodavatel)</w:t>
            </w:r>
          </w:p>
        </w:tc>
        <w:tc>
          <w:tcPr>
            <w:tcW w:w="3754" w:type="dxa"/>
            <w:vAlign w:val="center"/>
          </w:tcPr>
          <w:p w14:paraId="56213884" w14:textId="77777777" w:rsidR="00757198" w:rsidRDefault="00757198" w:rsidP="00007066">
            <w:pPr>
              <w:jc w:val="center"/>
            </w:pPr>
            <w:r w:rsidRPr="009A22DA">
              <w:rPr>
                <w:rFonts w:asciiTheme="minorHAnsi" w:hAnsiTheme="minorHAnsi" w:cs="Arial"/>
                <w:color w:val="FF0000"/>
                <w:szCs w:val="20"/>
              </w:rPr>
              <w:t>(doplní dodavatel)</w:t>
            </w:r>
          </w:p>
        </w:tc>
      </w:tr>
    </w:tbl>
    <w:p w14:paraId="30EFDDA6" w14:textId="77777777" w:rsidR="00F84239" w:rsidRDefault="00F84239">
      <w:pPr>
        <w:jc w:val="both"/>
        <w:rPr>
          <w:rFonts w:ascii="Calibri" w:hAnsi="Calibri"/>
          <w:b/>
          <w:sz w:val="28"/>
          <w:szCs w:val="28"/>
        </w:rPr>
      </w:pPr>
    </w:p>
    <w:p w14:paraId="7D16E7B7" w14:textId="77777777" w:rsidR="008D7734" w:rsidRDefault="008D7734">
      <w:pPr>
        <w:jc w:val="both"/>
        <w:rPr>
          <w:rFonts w:ascii="Calibri" w:hAnsi="Calibri"/>
          <w:b/>
          <w:sz w:val="28"/>
          <w:szCs w:val="28"/>
        </w:rPr>
      </w:pPr>
    </w:p>
    <w:p w14:paraId="1D441224" w14:textId="7FA505B3" w:rsidR="008D7734" w:rsidRDefault="008D7734" w:rsidP="008D7734">
      <w:pPr>
        <w:jc w:val="both"/>
        <w:rPr>
          <w:rFonts w:ascii="Calibri" w:hAnsi="Calibri"/>
          <w:b/>
          <w:sz w:val="28"/>
          <w:szCs w:val="28"/>
        </w:rPr>
      </w:pPr>
    </w:p>
    <w:sectPr w:rsidR="008D7734" w:rsidSect="00C95D5F">
      <w:headerReference w:type="default" r:id="rId8"/>
      <w:footerReference w:type="default" r:id="rId9"/>
      <w:pgSz w:w="11906" w:h="16838"/>
      <w:pgMar w:top="1418" w:right="1134" w:bottom="96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71B66" w14:textId="77777777" w:rsidR="006518A6" w:rsidRDefault="006518A6">
      <w:r>
        <w:separator/>
      </w:r>
    </w:p>
  </w:endnote>
  <w:endnote w:type="continuationSeparator" w:id="0">
    <w:p w14:paraId="1C64EE1D" w14:textId="77777777" w:rsidR="006518A6" w:rsidRDefault="0065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24896" w14:textId="77777777" w:rsidR="006518A6" w:rsidRPr="00214F77" w:rsidRDefault="006518A6" w:rsidP="00C95D5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8B4FC" w14:textId="77777777" w:rsidR="006518A6" w:rsidRDefault="006518A6">
      <w:r>
        <w:separator/>
      </w:r>
    </w:p>
  </w:footnote>
  <w:footnote w:type="continuationSeparator" w:id="0">
    <w:p w14:paraId="192AC579" w14:textId="77777777" w:rsidR="006518A6" w:rsidRDefault="00651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A1FE" w14:textId="77777777" w:rsidR="006518A6" w:rsidRDefault="006518A6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ECAB071" wp14:editId="30DF9BAB">
          <wp:simplePos x="0" y="0"/>
          <wp:positionH relativeFrom="margin">
            <wp:align>right</wp:align>
          </wp:positionH>
          <wp:positionV relativeFrom="paragraph">
            <wp:posOffset>-73660</wp:posOffset>
          </wp:positionV>
          <wp:extent cx="2152015" cy="575945"/>
          <wp:effectExtent l="0" t="0" r="635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FE16EC"/>
    <w:multiLevelType w:val="hybridMultilevel"/>
    <w:tmpl w:val="3F946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138"/>
    <w:multiLevelType w:val="hybridMultilevel"/>
    <w:tmpl w:val="EFCE6324"/>
    <w:lvl w:ilvl="0" w:tplc="23283E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16046"/>
    <w:multiLevelType w:val="multilevel"/>
    <w:tmpl w:val="D430BBCE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decimal"/>
      <w:lvlText w:val="%1.%2"/>
      <w:lvlJc w:val="left"/>
      <w:pPr>
        <w:ind w:left="1410" w:firstLine="360"/>
      </w:pPr>
    </w:lvl>
    <w:lvl w:ilvl="2">
      <w:start w:val="1"/>
      <w:numFmt w:val="decimal"/>
      <w:lvlText w:val="%1.%2.%3"/>
      <w:lvlJc w:val="left"/>
      <w:pPr>
        <w:ind w:left="1410" w:firstLine="360"/>
      </w:pPr>
    </w:lvl>
    <w:lvl w:ilvl="3">
      <w:start w:val="1"/>
      <w:numFmt w:val="decimal"/>
      <w:lvlText w:val="%1.%2.%3.%4"/>
      <w:lvlJc w:val="left"/>
      <w:pPr>
        <w:ind w:left="1410" w:firstLine="360"/>
      </w:pPr>
    </w:lvl>
    <w:lvl w:ilvl="4">
      <w:start w:val="1"/>
      <w:numFmt w:val="decimal"/>
      <w:lvlText w:val="%1.%2.%3.%4.%5"/>
      <w:lvlJc w:val="left"/>
      <w:pPr>
        <w:ind w:left="1440" w:firstLine="360"/>
      </w:pPr>
    </w:lvl>
    <w:lvl w:ilvl="5">
      <w:start w:val="1"/>
      <w:numFmt w:val="decimal"/>
      <w:lvlText w:val="%1.%2.%3.%4.%5.%6"/>
      <w:lvlJc w:val="left"/>
      <w:pPr>
        <w:ind w:left="1440" w:firstLine="360"/>
      </w:pPr>
    </w:lvl>
    <w:lvl w:ilvl="6">
      <w:start w:val="1"/>
      <w:numFmt w:val="decimal"/>
      <w:lvlText w:val="%1.%2.%3.%4.%5.%6.%7"/>
      <w:lvlJc w:val="left"/>
      <w:pPr>
        <w:ind w:left="1800" w:firstLine="360"/>
      </w:pPr>
    </w:lvl>
    <w:lvl w:ilvl="7">
      <w:start w:val="1"/>
      <w:numFmt w:val="decimal"/>
      <w:lvlText w:val="%1.%2.%3.%4.%5.%6.%7.%8"/>
      <w:lvlJc w:val="left"/>
      <w:pPr>
        <w:ind w:left="1800" w:firstLine="360"/>
      </w:pPr>
    </w:lvl>
    <w:lvl w:ilvl="8">
      <w:start w:val="1"/>
      <w:numFmt w:val="decimal"/>
      <w:lvlText w:val="%1.%2.%3.%4.%5.%6.%7.%8.%9"/>
      <w:lvlJc w:val="left"/>
      <w:pPr>
        <w:ind w:left="2160" w:firstLine="360"/>
      </w:pPr>
    </w:lvl>
  </w:abstractNum>
  <w:abstractNum w:abstractNumId="4" w15:restartNumberingAfterBreak="0">
    <w:nsid w:val="1D78474B"/>
    <w:multiLevelType w:val="hybridMultilevel"/>
    <w:tmpl w:val="7206C846"/>
    <w:lvl w:ilvl="0" w:tplc="284EC6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B4ABA"/>
    <w:multiLevelType w:val="hybridMultilevel"/>
    <w:tmpl w:val="3FB2E408"/>
    <w:lvl w:ilvl="0" w:tplc="2D3A5584">
      <w:start w:val="900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258E69EF"/>
    <w:multiLevelType w:val="hybridMultilevel"/>
    <w:tmpl w:val="887A5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708C3"/>
    <w:multiLevelType w:val="hybridMultilevel"/>
    <w:tmpl w:val="0D108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21146"/>
    <w:multiLevelType w:val="hybridMultilevel"/>
    <w:tmpl w:val="BC662FCC"/>
    <w:lvl w:ilvl="0" w:tplc="59AEE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96C65"/>
    <w:multiLevelType w:val="hybridMultilevel"/>
    <w:tmpl w:val="55E6C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24862"/>
    <w:multiLevelType w:val="hybridMultilevel"/>
    <w:tmpl w:val="1EFC34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12042B"/>
    <w:multiLevelType w:val="multilevel"/>
    <w:tmpl w:val="2D5C9F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80A5B2D"/>
    <w:multiLevelType w:val="hybridMultilevel"/>
    <w:tmpl w:val="1BF4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27DD2"/>
    <w:multiLevelType w:val="hybridMultilevel"/>
    <w:tmpl w:val="87FC3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D7105"/>
    <w:multiLevelType w:val="hybridMultilevel"/>
    <w:tmpl w:val="06400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31B73"/>
    <w:multiLevelType w:val="hybridMultilevel"/>
    <w:tmpl w:val="5114E00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135"/>
        </w:tabs>
        <w:ind w:left="113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3E7C27"/>
    <w:multiLevelType w:val="hybridMultilevel"/>
    <w:tmpl w:val="A934A6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380FB0"/>
    <w:multiLevelType w:val="hybridMultilevel"/>
    <w:tmpl w:val="EB7ECF2C"/>
    <w:lvl w:ilvl="0" w:tplc="FFFFFFFF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D3381"/>
    <w:multiLevelType w:val="hybridMultilevel"/>
    <w:tmpl w:val="21785D06"/>
    <w:lvl w:ilvl="0" w:tplc="59AEE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3E3F75"/>
    <w:multiLevelType w:val="hybridMultilevel"/>
    <w:tmpl w:val="7620463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9B1268"/>
    <w:multiLevelType w:val="hybridMultilevel"/>
    <w:tmpl w:val="E9A8749C"/>
    <w:lvl w:ilvl="0" w:tplc="479477BC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12"/>
  </w:num>
  <w:num w:numId="5">
    <w:abstractNumId w:val="15"/>
  </w:num>
  <w:num w:numId="6">
    <w:abstractNumId w:val="5"/>
  </w:num>
  <w:num w:numId="7">
    <w:abstractNumId w:val="7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4"/>
  </w:num>
  <w:num w:numId="14">
    <w:abstractNumId w:val="17"/>
  </w:num>
  <w:num w:numId="15">
    <w:abstractNumId w:val="16"/>
  </w:num>
  <w:num w:numId="16">
    <w:abstractNumId w:val="19"/>
  </w:num>
  <w:num w:numId="17">
    <w:abstractNumId w:val="6"/>
  </w:num>
  <w:num w:numId="18">
    <w:abstractNumId w:val="10"/>
  </w:num>
  <w:num w:numId="19">
    <w:abstractNumId w:val="14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021EC"/>
    <w:rsid w:val="000047E0"/>
    <w:rsid w:val="00007066"/>
    <w:rsid w:val="000070A7"/>
    <w:rsid w:val="00013E49"/>
    <w:rsid w:val="00035A0E"/>
    <w:rsid w:val="000549AB"/>
    <w:rsid w:val="00080A82"/>
    <w:rsid w:val="0008513A"/>
    <w:rsid w:val="000A1ECC"/>
    <w:rsid w:val="000C1FBC"/>
    <w:rsid w:val="000E1014"/>
    <w:rsid w:val="00136081"/>
    <w:rsid w:val="001716F3"/>
    <w:rsid w:val="001770B9"/>
    <w:rsid w:val="00194759"/>
    <w:rsid w:val="001B6F11"/>
    <w:rsid w:val="001E176A"/>
    <w:rsid w:val="002651E0"/>
    <w:rsid w:val="00266839"/>
    <w:rsid w:val="002B39F1"/>
    <w:rsid w:val="002C543B"/>
    <w:rsid w:val="003246D1"/>
    <w:rsid w:val="00380F59"/>
    <w:rsid w:val="00383676"/>
    <w:rsid w:val="003846F9"/>
    <w:rsid w:val="003D7908"/>
    <w:rsid w:val="003E5E6D"/>
    <w:rsid w:val="00416BF9"/>
    <w:rsid w:val="00426B74"/>
    <w:rsid w:val="00482BD5"/>
    <w:rsid w:val="004A57B6"/>
    <w:rsid w:val="004B51D9"/>
    <w:rsid w:val="004C11AA"/>
    <w:rsid w:val="004C57F4"/>
    <w:rsid w:val="00504A9F"/>
    <w:rsid w:val="005848E3"/>
    <w:rsid w:val="005C0235"/>
    <w:rsid w:val="005E15EB"/>
    <w:rsid w:val="00616783"/>
    <w:rsid w:val="0062603D"/>
    <w:rsid w:val="006518A6"/>
    <w:rsid w:val="00652279"/>
    <w:rsid w:val="00674BF6"/>
    <w:rsid w:val="006C310F"/>
    <w:rsid w:val="00700E81"/>
    <w:rsid w:val="00720049"/>
    <w:rsid w:val="00724D17"/>
    <w:rsid w:val="00757198"/>
    <w:rsid w:val="007C4646"/>
    <w:rsid w:val="007D591C"/>
    <w:rsid w:val="00806FFF"/>
    <w:rsid w:val="00822132"/>
    <w:rsid w:val="00824909"/>
    <w:rsid w:val="00843B0E"/>
    <w:rsid w:val="008D7734"/>
    <w:rsid w:val="00907E39"/>
    <w:rsid w:val="00916349"/>
    <w:rsid w:val="00985725"/>
    <w:rsid w:val="0098671F"/>
    <w:rsid w:val="009A5487"/>
    <w:rsid w:val="009D6B80"/>
    <w:rsid w:val="009E189C"/>
    <w:rsid w:val="009F677B"/>
    <w:rsid w:val="00A03DA3"/>
    <w:rsid w:val="00A55B6E"/>
    <w:rsid w:val="00A67910"/>
    <w:rsid w:val="00B23373"/>
    <w:rsid w:val="00B360D1"/>
    <w:rsid w:val="00B368DF"/>
    <w:rsid w:val="00B94BA6"/>
    <w:rsid w:val="00B97310"/>
    <w:rsid w:val="00BB2159"/>
    <w:rsid w:val="00C54BA2"/>
    <w:rsid w:val="00C95D5F"/>
    <w:rsid w:val="00CA29B6"/>
    <w:rsid w:val="00CB7C8B"/>
    <w:rsid w:val="00CD6318"/>
    <w:rsid w:val="00D14FCA"/>
    <w:rsid w:val="00D5247B"/>
    <w:rsid w:val="00DA57E0"/>
    <w:rsid w:val="00DB1BAE"/>
    <w:rsid w:val="00E14675"/>
    <w:rsid w:val="00E36945"/>
    <w:rsid w:val="00E640CE"/>
    <w:rsid w:val="00E73D17"/>
    <w:rsid w:val="00ED2622"/>
    <w:rsid w:val="00EF7F59"/>
    <w:rsid w:val="00F367E0"/>
    <w:rsid w:val="00F374DE"/>
    <w:rsid w:val="00F64291"/>
    <w:rsid w:val="00F770DA"/>
    <w:rsid w:val="00F84239"/>
    <w:rsid w:val="00FB58CE"/>
    <w:rsid w:val="00F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3BA88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rsid w:val="0072004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A57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57B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57B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57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57B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94825-3C14-4DE8-B005-D96C75F7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1527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4</cp:revision>
  <dcterms:created xsi:type="dcterms:W3CDTF">2021-06-16T10:01:00Z</dcterms:created>
  <dcterms:modified xsi:type="dcterms:W3CDTF">2021-07-08T00:52:00Z</dcterms:modified>
</cp:coreProperties>
</file>