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67ED9" w14:textId="515AD877" w:rsidR="00002A37" w:rsidRDefault="005B3113">
      <w:pPr>
        <w:jc w:val="both"/>
        <w:outlineLvl w:val="0"/>
      </w:pPr>
      <w:r>
        <w:rPr>
          <w:rFonts w:ascii="Calibri" w:eastAsia="Calibri" w:hAnsi="Calibri" w:cs="Arial"/>
          <w:b/>
          <w:sz w:val="28"/>
          <w:szCs w:val="28"/>
          <w:lang w:eastAsia="en-US"/>
        </w:rPr>
        <w:t xml:space="preserve">Příloha č. 2 zadávací </w:t>
      </w:r>
      <w:proofErr w:type="gramStart"/>
      <w:r>
        <w:rPr>
          <w:rFonts w:ascii="Calibri" w:eastAsia="Calibri" w:hAnsi="Calibri" w:cs="Arial"/>
          <w:b/>
          <w:sz w:val="28"/>
          <w:szCs w:val="28"/>
          <w:lang w:eastAsia="en-US"/>
        </w:rPr>
        <w:t>dokumentace -</w:t>
      </w:r>
      <w:r w:rsidR="006D6483">
        <w:rPr>
          <w:rFonts w:ascii="Calibri" w:eastAsia="Calibri" w:hAnsi="Calibri" w:cs="Arial"/>
          <w:b/>
          <w:sz w:val="28"/>
          <w:szCs w:val="28"/>
          <w:lang w:eastAsia="en-US"/>
        </w:rPr>
        <w:t xml:space="preserve"> </w:t>
      </w:r>
      <w:r>
        <w:rPr>
          <w:rFonts w:ascii="Calibri" w:eastAsia="Calibri" w:hAnsi="Calibri" w:cs="Arial"/>
          <w:b/>
          <w:sz w:val="28"/>
          <w:szCs w:val="28"/>
          <w:lang w:eastAsia="en-US"/>
        </w:rPr>
        <w:t>Technické</w:t>
      </w:r>
      <w:proofErr w:type="gramEnd"/>
      <w:r>
        <w:rPr>
          <w:rFonts w:ascii="Calibri" w:eastAsia="Calibri" w:hAnsi="Calibri" w:cs="Arial"/>
          <w:b/>
          <w:sz w:val="28"/>
          <w:szCs w:val="28"/>
          <w:lang w:eastAsia="en-US"/>
        </w:rPr>
        <w:t xml:space="preserve"> podmínky</w:t>
      </w:r>
    </w:p>
    <w:p w14:paraId="7D8D2198" w14:textId="77777777" w:rsidR="00002A37" w:rsidRDefault="00002A37">
      <w:pPr>
        <w:jc w:val="both"/>
        <w:outlineLvl w:val="0"/>
        <w:rPr>
          <w:rFonts w:ascii="Calibri" w:eastAsia="Calibri" w:hAnsi="Calibri" w:cs="Arial"/>
          <w:b/>
          <w:sz w:val="28"/>
          <w:szCs w:val="28"/>
          <w:lang w:eastAsia="en-US"/>
        </w:rPr>
      </w:pPr>
    </w:p>
    <w:p w14:paraId="2A4ED176" w14:textId="5578F1A8" w:rsidR="00002A37" w:rsidRDefault="005B3113">
      <w:pPr>
        <w:jc w:val="both"/>
        <w:outlineLvl w:val="0"/>
        <w:rPr>
          <w:rFonts w:ascii="Calibri" w:hAnsi="Calibri"/>
          <w:b/>
          <w:sz w:val="28"/>
          <w:szCs w:val="28"/>
        </w:rPr>
      </w:pPr>
      <w:r>
        <w:rPr>
          <w:rFonts w:ascii="Calibri" w:hAnsi="Calibri"/>
          <w:b/>
          <w:sz w:val="28"/>
          <w:szCs w:val="28"/>
        </w:rPr>
        <w:t>Vyplněná příloha č. 2 tvoří nedílnou součást nabídky účastníka zadávacího řízení.</w:t>
      </w:r>
    </w:p>
    <w:p w14:paraId="1BDBA209" w14:textId="77777777" w:rsidR="006D6483" w:rsidRDefault="006D6483">
      <w:pPr>
        <w:jc w:val="both"/>
        <w:outlineLvl w:val="0"/>
      </w:pPr>
    </w:p>
    <w:p w14:paraId="2CC65E7B" w14:textId="4C3206B1" w:rsidR="00002A37" w:rsidRPr="006D6483" w:rsidRDefault="005B3113">
      <w:pPr>
        <w:shd w:val="clear" w:color="auto" w:fill="FFD966" w:themeFill="accent4" w:themeFillTint="99"/>
        <w:jc w:val="both"/>
        <w:outlineLvl w:val="0"/>
        <w:rPr>
          <w:rFonts w:ascii="Calibri" w:hAnsi="Calibri" w:cs="Arial"/>
          <w:b/>
          <w:sz w:val="28"/>
          <w:szCs w:val="28"/>
        </w:rPr>
      </w:pPr>
      <w:r w:rsidRPr="006D6483">
        <w:rPr>
          <w:rFonts w:ascii="Calibri" w:hAnsi="Calibri" w:cs="Arial"/>
          <w:b/>
          <w:sz w:val="28"/>
          <w:szCs w:val="28"/>
        </w:rPr>
        <w:t xml:space="preserve">Název veřejné zakázky: </w:t>
      </w:r>
    </w:p>
    <w:p w14:paraId="36379A5B" w14:textId="0B8BF68C" w:rsidR="006D6483" w:rsidRPr="006D6483" w:rsidRDefault="006D6483">
      <w:pPr>
        <w:shd w:val="clear" w:color="auto" w:fill="FFD966" w:themeFill="accent4" w:themeFillTint="99"/>
        <w:jc w:val="both"/>
        <w:outlineLvl w:val="0"/>
        <w:rPr>
          <w:rFonts w:ascii="Calibri" w:hAnsi="Calibri" w:cs="Arial"/>
          <w:b/>
          <w:sz w:val="28"/>
          <w:szCs w:val="28"/>
        </w:rPr>
      </w:pPr>
      <w:r w:rsidRPr="006D6483">
        <w:rPr>
          <w:rFonts w:ascii="Calibri" w:hAnsi="Calibri" w:cs="Arial"/>
          <w:b/>
          <w:sz w:val="28"/>
          <w:szCs w:val="28"/>
        </w:rPr>
        <w:t>Stůl zákrokový</w:t>
      </w:r>
      <w:r w:rsidR="00151F4E">
        <w:rPr>
          <w:rFonts w:ascii="Calibri" w:hAnsi="Calibri" w:cs="Arial"/>
          <w:b/>
          <w:sz w:val="28"/>
          <w:szCs w:val="28"/>
        </w:rPr>
        <w:t xml:space="preserve"> </w:t>
      </w:r>
      <w:r w:rsidRPr="006D6483">
        <w:rPr>
          <w:rFonts w:ascii="Calibri" w:hAnsi="Calibri" w:cs="Arial"/>
          <w:b/>
          <w:sz w:val="28"/>
          <w:szCs w:val="28"/>
        </w:rPr>
        <w:t>mobilní</w:t>
      </w:r>
      <w:r w:rsidR="004E614C">
        <w:rPr>
          <w:rFonts w:ascii="Calibri" w:hAnsi="Calibri" w:cs="Arial"/>
          <w:b/>
          <w:sz w:val="28"/>
          <w:szCs w:val="28"/>
        </w:rPr>
        <w:t xml:space="preserve"> </w:t>
      </w:r>
    </w:p>
    <w:p w14:paraId="0A436DD4" w14:textId="77777777" w:rsidR="005B3113" w:rsidRDefault="005B3113">
      <w:pPr>
        <w:jc w:val="both"/>
        <w:rPr>
          <w:rFonts w:asciiTheme="minorHAnsi" w:hAnsiTheme="minorHAnsi" w:cs="Arial"/>
          <w:b/>
          <w:bCs/>
          <w:sz w:val="24"/>
        </w:rPr>
      </w:pPr>
    </w:p>
    <w:p w14:paraId="43C8D147" w14:textId="77777777" w:rsidR="00002A37" w:rsidRDefault="005B3113">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0A116E15" w14:textId="77777777" w:rsidR="00002A37" w:rsidRDefault="005B3113">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59B8D493" w14:textId="77777777" w:rsidR="00002A37" w:rsidRDefault="00002A37">
      <w:pPr>
        <w:pStyle w:val="Zkladntext2"/>
        <w:rPr>
          <w:rFonts w:ascii="Calibri" w:hAnsi="Calibri" w:cs="Arial"/>
          <w:sz w:val="22"/>
          <w:szCs w:val="22"/>
        </w:rPr>
      </w:pPr>
    </w:p>
    <w:p w14:paraId="0C8EE389" w14:textId="77777777" w:rsidR="005B3113" w:rsidRPr="00865776" w:rsidRDefault="005B3113" w:rsidP="005B3113">
      <w:pPr>
        <w:suppressAutoHyphens/>
        <w:spacing w:after="160" w:line="276" w:lineRule="auto"/>
        <w:contextualSpacing/>
        <w:jc w:val="both"/>
        <w:rPr>
          <w:rFonts w:asciiTheme="minorHAnsi" w:hAnsiTheme="minorHAnsi" w:cstheme="minorHAnsi"/>
          <w:b/>
          <w:sz w:val="22"/>
          <w:szCs w:val="22"/>
        </w:rPr>
      </w:pPr>
      <w:r w:rsidRPr="00865776">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r>
        <w:rPr>
          <w:rFonts w:asciiTheme="minorHAnsi" w:hAnsiTheme="minorHAnsi" w:cstheme="minorHAnsi"/>
          <w:sz w:val="22"/>
          <w:szCs w:val="22"/>
        </w:rPr>
        <w:t>.</w:t>
      </w:r>
    </w:p>
    <w:p w14:paraId="609A3DEE" w14:textId="77777777" w:rsidR="00002A37" w:rsidRDefault="00002A37">
      <w:pPr>
        <w:jc w:val="both"/>
        <w:outlineLvl w:val="0"/>
        <w:rPr>
          <w:rFonts w:ascii="Calibri" w:eastAsia="Calibri" w:hAnsi="Calibri" w:cs="Arial"/>
          <w:b/>
          <w:sz w:val="28"/>
          <w:szCs w:val="28"/>
          <w:lang w:eastAsia="en-US"/>
        </w:rPr>
      </w:pPr>
    </w:p>
    <w:p w14:paraId="1846AAAE" w14:textId="0DE99207" w:rsidR="00002A37" w:rsidRDefault="005B3113" w:rsidP="005B3113">
      <w:pPr>
        <w:pStyle w:val="Nadpis2"/>
        <w:numPr>
          <w:ilvl w:val="0"/>
          <w:numId w:val="1"/>
        </w:numPr>
        <w:rPr>
          <w:sz w:val="28"/>
          <w:szCs w:val="28"/>
        </w:rPr>
      </w:pPr>
      <w:r>
        <w:rPr>
          <w:sz w:val="28"/>
          <w:szCs w:val="28"/>
        </w:rPr>
        <w:t>Technické parametry</w:t>
      </w:r>
    </w:p>
    <w:p w14:paraId="6A0E992B" w14:textId="77777777" w:rsidR="00002A37" w:rsidRDefault="00002A37">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002A37" w14:paraId="01E453A6" w14:textId="77777777">
        <w:trPr>
          <w:trHeight w:val="387"/>
        </w:trPr>
        <w:tc>
          <w:tcPr>
            <w:tcW w:w="4536" w:type="dxa"/>
            <w:shd w:val="clear" w:color="auto" w:fill="BDD6EE" w:themeFill="accent1" w:themeFillTint="66"/>
            <w:vAlign w:val="center"/>
          </w:tcPr>
          <w:p w14:paraId="4D16FD28" w14:textId="77777777" w:rsidR="00002A37" w:rsidRDefault="005B3113">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05FACF03" w14:textId="327B51B1" w:rsidR="00002A37" w:rsidRDefault="008D2C3B">
            <w:r>
              <w:rPr>
                <w:rFonts w:asciiTheme="minorHAnsi" w:hAnsiTheme="minorHAnsi"/>
                <w:b/>
                <w:bCs/>
                <w:sz w:val="28"/>
                <w:szCs w:val="28"/>
              </w:rPr>
              <w:t>Stůl zákrokový mobilní – 1 ks</w:t>
            </w:r>
          </w:p>
        </w:tc>
      </w:tr>
      <w:tr w:rsidR="00002A37" w14:paraId="163AC73A" w14:textId="77777777">
        <w:tc>
          <w:tcPr>
            <w:tcW w:w="4536" w:type="dxa"/>
            <w:shd w:val="clear" w:color="auto" w:fill="F7CAAC" w:themeFill="accent2" w:themeFillTint="66"/>
          </w:tcPr>
          <w:p w14:paraId="2F69CB91" w14:textId="77777777" w:rsidR="00002A37" w:rsidRDefault="005B3113">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08B33F5D" w14:textId="77777777" w:rsidR="00002A37" w:rsidRDefault="005B3113">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5F929A6A" w14:textId="77777777" w:rsidR="00002A37" w:rsidRDefault="005B3113">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002A37" w14:paraId="4A99C2DD" w14:textId="77777777">
        <w:tc>
          <w:tcPr>
            <w:tcW w:w="4536" w:type="dxa"/>
            <w:shd w:val="clear" w:color="auto" w:fill="auto"/>
          </w:tcPr>
          <w:p w14:paraId="67F9B311" w14:textId="77777777" w:rsidR="00002A37" w:rsidRDefault="005B3113">
            <w:pPr>
              <w:pStyle w:val="Default"/>
            </w:pPr>
            <w:r>
              <w:rPr>
                <w:rFonts w:ascii="Calibri" w:hAnsi="Calibri" w:cs="Calibri"/>
                <w:color w:val="000000" w:themeColor="text1"/>
                <w:sz w:val="20"/>
                <w:szCs w:val="20"/>
              </w:rPr>
              <w:t>4 segmentová pracovní plocha</w:t>
            </w:r>
          </w:p>
        </w:tc>
        <w:tc>
          <w:tcPr>
            <w:tcW w:w="1276" w:type="dxa"/>
            <w:shd w:val="clear" w:color="auto" w:fill="auto"/>
            <w:vAlign w:val="center"/>
          </w:tcPr>
          <w:p w14:paraId="71577973" w14:textId="77777777" w:rsidR="00002A37" w:rsidRDefault="005B311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3DB2EA8" w14:textId="77777777" w:rsidR="00002A37" w:rsidRDefault="005B3113">
            <w:pPr>
              <w:jc w:val="center"/>
              <w:rPr>
                <w:rFonts w:ascii="Calibri" w:hAnsi="Calibri" w:cs="Calibri"/>
                <w:color w:val="FF0000"/>
                <w:szCs w:val="20"/>
              </w:rPr>
            </w:pPr>
            <w:r>
              <w:rPr>
                <w:rFonts w:ascii="Calibri" w:hAnsi="Calibri" w:cs="Calibri"/>
                <w:color w:val="FF0000"/>
                <w:szCs w:val="20"/>
              </w:rPr>
              <w:t>(doplní dodavatel)</w:t>
            </w:r>
          </w:p>
        </w:tc>
      </w:tr>
      <w:tr w:rsidR="00002A37" w14:paraId="68788746" w14:textId="77777777">
        <w:tc>
          <w:tcPr>
            <w:tcW w:w="4536" w:type="dxa"/>
            <w:shd w:val="clear" w:color="auto" w:fill="auto"/>
          </w:tcPr>
          <w:p w14:paraId="07D57E57" w14:textId="77777777" w:rsidR="00002A37" w:rsidRDefault="005B3113">
            <w:pPr>
              <w:pStyle w:val="Default"/>
              <w:tabs>
                <w:tab w:val="left" w:pos="1277"/>
              </w:tabs>
            </w:pPr>
            <w:r>
              <w:rPr>
                <w:rFonts w:ascii="Calibri" w:hAnsi="Calibri" w:cs="Calibri"/>
                <w:color w:val="000000" w:themeColor="text1"/>
                <w:sz w:val="20"/>
                <w:szCs w:val="20"/>
              </w:rPr>
              <w:t>segmenty nastavitelné elektropohonem</w:t>
            </w:r>
          </w:p>
        </w:tc>
        <w:tc>
          <w:tcPr>
            <w:tcW w:w="1276" w:type="dxa"/>
            <w:shd w:val="clear" w:color="auto" w:fill="auto"/>
            <w:vAlign w:val="center"/>
          </w:tcPr>
          <w:p w14:paraId="245C9238" w14:textId="77777777" w:rsidR="00002A37" w:rsidRDefault="005B311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E62342E" w14:textId="77777777" w:rsidR="00002A37" w:rsidRDefault="005B3113">
            <w:pPr>
              <w:jc w:val="center"/>
              <w:rPr>
                <w:rFonts w:ascii="Calibri" w:hAnsi="Calibri" w:cs="Calibri"/>
                <w:color w:val="FF0000"/>
                <w:szCs w:val="20"/>
              </w:rPr>
            </w:pPr>
            <w:r>
              <w:rPr>
                <w:rFonts w:ascii="Calibri" w:hAnsi="Calibri" w:cs="Calibri"/>
                <w:color w:val="FF0000"/>
                <w:szCs w:val="20"/>
              </w:rPr>
              <w:t>(doplní dodavatel)</w:t>
            </w:r>
          </w:p>
        </w:tc>
      </w:tr>
      <w:tr w:rsidR="00002A37" w14:paraId="57A8645E" w14:textId="77777777">
        <w:tc>
          <w:tcPr>
            <w:tcW w:w="4536" w:type="dxa"/>
            <w:shd w:val="clear" w:color="auto" w:fill="auto"/>
          </w:tcPr>
          <w:p w14:paraId="72EA7BF7" w14:textId="77777777" w:rsidR="00002A37" w:rsidRDefault="005B3113">
            <w:pPr>
              <w:pStyle w:val="Default"/>
            </w:pPr>
            <w:r>
              <w:rPr>
                <w:rFonts w:ascii="Calibri" w:hAnsi="Calibri" w:cs="Calibri"/>
                <w:color w:val="000000" w:themeColor="text1"/>
                <w:sz w:val="20"/>
                <w:szCs w:val="20"/>
              </w:rPr>
              <w:t>výškově stavitelný elektropohonem</w:t>
            </w:r>
            <w:r>
              <w:rPr>
                <w:rFonts w:ascii="Calibri" w:hAnsi="Calibri" w:cs="Calibri"/>
                <w:sz w:val="20"/>
                <w:szCs w:val="20"/>
              </w:rPr>
              <w:t xml:space="preserve"> min. zdvih 300 mm</w:t>
            </w:r>
            <w:r>
              <w:rPr>
                <w:rFonts w:ascii="Calibri" w:hAnsi="Calibri" w:cs="Calibri"/>
                <w:color w:val="000000" w:themeColor="text1"/>
                <w:szCs w:val="20"/>
              </w:rPr>
              <w:tab/>
            </w:r>
          </w:p>
        </w:tc>
        <w:tc>
          <w:tcPr>
            <w:tcW w:w="1276" w:type="dxa"/>
            <w:shd w:val="clear" w:color="auto" w:fill="auto"/>
            <w:vAlign w:val="center"/>
          </w:tcPr>
          <w:p w14:paraId="28A2B662" w14:textId="77777777" w:rsidR="00002A37" w:rsidRDefault="005B311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53B86A0" w14:textId="77777777" w:rsidR="00002A37" w:rsidRDefault="005B3113">
            <w:pPr>
              <w:jc w:val="center"/>
              <w:rPr>
                <w:rFonts w:ascii="Calibri" w:hAnsi="Calibri" w:cs="Calibri"/>
                <w:color w:val="FF0000"/>
                <w:szCs w:val="20"/>
              </w:rPr>
            </w:pPr>
            <w:r>
              <w:rPr>
                <w:rFonts w:ascii="Calibri" w:hAnsi="Calibri" w:cs="Calibri"/>
                <w:color w:val="FF0000"/>
                <w:szCs w:val="20"/>
              </w:rPr>
              <w:t>(doplní dodavatel)</w:t>
            </w:r>
          </w:p>
        </w:tc>
      </w:tr>
      <w:tr w:rsidR="00002A37" w14:paraId="256A3B57" w14:textId="77777777">
        <w:tc>
          <w:tcPr>
            <w:tcW w:w="4536" w:type="dxa"/>
            <w:shd w:val="clear" w:color="auto" w:fill="auto"/>
          </w:tcPr>
          <w:p w14:paraId="721F457C" w14:textId="77777777" w:rsidR="00002A37" w:rsidRDefault="005B3113">
            <w:pPr>
              <w:pStyle w:val="Default"/>
            </w:pPr>
            <w:r>
              <w:rPr>
                <w:rFonts w:ascii="Calibri" w:hAnsi="Calibri" w:cs="Calibri"/>
                <w:color w:val="000000" w:themeColor="text1"/>
                <w:sz w:val="20"/>
                <w:szCs w:val="20"/>
              </w:rPr>
              <w:t xml:space="preserve">mobilní provedení, brzděná kolečka průměru min. 75 mm </w:t>
            </w:r>
            <w:r>
              <w:rPr>
                <w:rFonts w:ascii="Calibri" w:hAnsi="Calibri" w:cs="Calibri"/>
                <w:color w:val="000000" w:themeColor="text1"/>
                <w:sz w:val="22"/>
                <w:szCs w:val="20"/>
              </w:rPr>
              <w:t>(</w:t>
            </w:r>
            <w:r>
              <w:rPr>
                <w:rFonts w:ascii="Calibri" w:hAnsi="Calibri" w:cs="Calibri"/>
                <w:sz w:val="20"/>
                <w:szCs w:val="20"/>
              </w:rPr>
              <w:t>chráněny krytem před znečištěním) – aretace stolu jedním pohybem</w:t>
            </w:r>
            <w:r>
              <w:rPr>
                <w:rFonts w:ascii="Calibri" w:hAnsi="Calibri" w:cs="Calibri"/>
                <w:color w:val="000000" w:themeColor="text1"/>
                <w:sz w:val="20"/>
                <w:szCs w:val="20"/>
              </w:rPr>
              <w:t xml:space="preserve"> </w:t>
            </w:r>
          </w:p>
        </w:tc>
        <w:tc>
          <w:tcPr>
            <w:tcW w:w="1276" w:type="dxa"/>
            <w:shd w:val="clear" w:color="auto" w:fill="auto"/>
            <w:vAlign w:val="center"/>
          </w:tcPr>
          <w:p w14:paraId="34B98FFF" w14:textId="77777777" w:rsidR="00002A37" w:rsidRDefault="005B311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DD5FD7B" w14:textId="77777777" w:rsidR="00002A37" w:rsidRDefault="005B3113">
            <w:pPr>
              <w:jc w:val="center"/>
              <w:rPr>
                <w:rFonts w:ascii="Calibri" w:hAnsi="Calibri" w:cs="Calibri"/>
                <w:color w:val="FF0000"/>
                <w:szCs w:val="20"/>
              </w:rPr>
            </w:pPr>
            <w:r>
              <w:rPr>
                <w:rFonts w:ascii="Calibri" w:hAnsi="Calibri" w:cs="Calibri"/>
                <w:color w:val="FF0000"/>
                <w:szCs w:val="20"/>
              </w:rPr>
              <w:t>(doplní dodavatel)</w:t>
            </w:r>
          </w:p>
        </w:tc>
      </w:tr>
      <w:tr w:rsidR="00002A37" w14:paraId="4E01DC6F" w14:textId="77777777">
        <w:tc>
          <w:tcPr>
            <w:tcW w:w="4536" w:type="dxa"/>
            <w:shd w:val="clear" w:color="auto" w:fill="auto"/>
          </w:tcPr>
          <w:p w14:paraId="77734268" w14:textId="77777777" w:rsidR="00002A37" w:rsidRDefault="005B3113">
            <w:pPr>
              <w:pStyle w:val="Default"/>
            </w:pPr>
            <w:r>
              <w:rPr>
                <w:rFonts w:ascii="Calibri" w:hAnsi="Calibri" w:cs="Calibri"/>
                <w:color w:val="000000" w:themeColor="text1"/>
                <w:sz w:val="20"/>
                <w:szCs w:val="20"/>
              </w:rPr>
              <w:t>nosnost min. 250 kg</w:t>
            </w:r>
          </w:p>
        </w:tc>
        <w:tc>
          <w:tcPr>
            <w:tcW w:w="1276" w:type="dxa"/>
            <w:shd w:val="clear" w:color="auto" w:fill="auto"/>
            <w:vAlign w:val="center"/>
          </w:tcPr>
          <w:p w14:paraId="1BC78CC4" w14:textId="77777777" w:rsidR="00002A37" w:rsidRDefault="005B311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16FEDC7" w14:textId="77777777" w:rsidR="00002A37" w:rsidRDefault="005B3113">
            <w:pPr>
              <w:jc w:val="center"/>
              <w:rPr>
                <w:rFonts w:ascii="Calibri" w:hAnsi="Calibri" w:cs="Calibri"/>
                <w:color w:val="FF0000"/>
                <w:szCs w:val="20"/>
              </w:rPr>
            </w:pPr>
            <w:r>
              <w:rPr>
                <w:rFonts w:ascii="Calibri" w:hAnsi="Calibri" w:cs="Calibri"/>
                <w:color w:val="FF0000"/>
                <w:szCs w:val="20"/>
              </w:rPr>
              <w:t>(doplní dodavatel)</w:t>
            </w:r>
          </w:p>
        </w:tc>
      </w:tr>
      <w:tr w:rsidR="00002A37" w14:paraId="78BC9136" w14:textId="77777777">
        <w:tc>
          <w:tcPr>
            <w:tcW w:w="4536" w:type="dxa"/>
            <w:tcBorders>
              <w:top w:val="nil"/>
            </w:tcBorders>
            <w:shd w:val="clear" w:color="auto" w:fill="auto"/>
          </w:tcPr>
          <w:p w14:paraId="387272CE" w14:textId="77777777" w:rsidR="00002A37" w:rsidRDefault="005B3113">
            <w:pPr>
              <w:pStyle w:val="Default"/>
              <w:rPr>
                <w:rFonts w:ascii="Calibri" w:hAnsi="Calibri"/>
                <w:color w:val="C9211E"/>
                <w:sz w:val="20"/>
                <w:szCs w:val="20"/>
              </w:rPr>
            </w:pPr>
            <w:r>
              <w:rPr>
                <w:rFonts w:ascii="Calibri" w:hAnsi="Calibri"/>
                <w:sz w:val="20"/>
                <w:szCs w:val="20"/>
              </w:rPr>
              <w:t xml:space="preserve">Vyklápění pracovní desky </w:t>
            </w:r>
            <w:proofErr w:type="spellStart"/>
            <w:r>
              <w:rPr>
                <w:rFonts w:ascii="Calibri" w:hAnsi="Calibri"/>
                <w:sz w:val="20"/>
                <w:szCs w:val="20"/>
              </w:rPr>
              <w:t>Trendelenburg</w:t>
            </w:r>
            <w:proofErr w:type="spellEnd"/>
            <w:r>
              <w:rPr>
                <w:rFonts w:ascii="Calibri" w:hAnsi="Calibri"/>
                <w:sz w:val="20"/>
                <w:szCs w:val="20"/>
              </w:rPr>
              <w:t xml:space="preserve"> – </w:t>
            </w:r>
            <w:proofErr w:type="spellStart"/>
            <w:r>
              <w:rPr>
                <w:rFonts w:ascii="Calibri" w:hAnsi="Calibri"/>
                <w:sz w:val="20"/>
                <w:szCs w:val="20"/>
              </w:rPr>
              <w:t>antitrendelenburg</w:t>
            </w:r>
            <w:proofErr w:type="spellEnd"/>
            <w:r>
              <w:rPr>
                <w:rFonts w:ascii="Calibri" w:hAnsi="Calibri"/>
                <w:sz w:val="20"/>
                <w:szCs w:val="20"/>
              </w:rPr>
              <w:t xml:space="preserve"> minimálně v rozsahu +/- 25° a laterálního vyklápění minimálně v rozsahu +/- 20° </w:t>
            </w:r>
          </w:p>
        </w:tc>
        <w:tc>
          <w:tcPr>
            <w:tcW w:w="1276" w:type="dxa"/>
            <w:tcBorders>
              <w:top w:val="nil"/>
            </w:tcBorders>
            <w:shd w:val="clear" w:color="auto" w:fill="auto"/>
            <w:vAlign w:val="center"/>
          </w:tcPr>
          <w:p w14:paraId="19AB1291" w14:textId="77777777" w:rsidR="00002A37" w:rsidRDefault="005B3113">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nil"/>
            </w:tcBorders>
            <w:shd w:val="clear" w:color="auto" w:fill="auto"/>
            <w:vAlign w:val="center"/>
          </w:tcPr>
          <w:p w14:paraId="52F41453" w14:textId="77777777" w:rsidR="00002A37" w:rsidRDefault="005B3113">
            <w:pPr>
              <w:jc w:val="center"/>
              <w:rPr>
                <w:rFonts w:ascii="Calibri" w:hAnsi="Calibri" w:cs="Calibri"/>
                <w:color w:val="FF0000"/>
                <w:szCs w:val="20"/>
              </w:rPr>
            </w:pPr>
            <w:r>
              <w:rPr>
                <w:rFonts w:ascii="Calibri" w:hAnsi="Calibri" w:cs="Calibri"/>
                <w:color w:val="FF0000"/>
                <w:szCs w:val="20"/>
              </w:rPr>
              <w:t>(doplní dodavatel)</w:t>
            </w:r>
          </w:p>
        </w:tc>
      </w:tr>
      <w:tr w:rsidR="00002A37" w14:paraId="2972E3B2" w14:textId="77777777">
        <w:tc>
          <w:tcPr>
            <w:tcW w:w="4536" w:type="dxa"/>
            <w:tcBorders>
              <w:top w:val="nil"/>
            </w:tcBorders>
            <w:shd w:val="clear" w:color="auto" w:fill="auto"/>
          </w:tcPr>
          <w:p w14:paraId="751BB562" w14:textId="77777777" w:rsidR="00002A37" w:rsidRDefault="005B3113">
            <w:pPr>
              <w:pStyle w:val="Default"/>
            </w:pPr>
            <w:r>
              <w:rPr>
                <w:rFonts w:ascii="Calibri" w:hAnsi="Calibri"/>
                <w:sz w:val="20"/>
                <w:szCs w:val="20"/>
              </w:rPr>
              <w:t>Vzájemné polohování jednotlivých segmentů</w:t>
            </w:r>
          </w:p>
        </w:tc>
        <w:tc>
          <w:tcPr>
            <w:tcW w:w="1276" w:type="dxa"/>
            <w:tcBorders>
              <w:top w:val="nil"/>
            </w:tcBorders>
            <w:shd w:val="clear" w:color="auto" w:fill="auto"/>
            <w:vAlign w:val="center"/>
          </w:tcPr>
          <w:p w14:paraId="430A58AD" w14:textId="77777777" w:rsidR="00002A37" w:rsidRDefault="005B3113">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nil"/>
            </w:tcBorders>
            <w:shd w:val="clear" w:color="auto" w:fill="auto"/>
            <w:vAlign w:val="center"/>
          </w:tcPr>
          <w:p w14:paraId="7EF8CA39" w14:textId="77777777" w:rsidR="00002A37" w:rsidRDefault="005B3113">
            <w:pPr>
              <w:jc w:val="center"/>
              <w:rPr>
                <w:rFonts w:ascii="Calibri" w:hAnsi="Calibri" w:cs="Calibri"/>
                <w:color w:val="FF0000"/>
                <w:szCs w:val="20"/>
              </w:rPr>
            </w:pPr>
            <w:r>
              <w:rPr>
                <w:rFonts w:ascii="Calibri" w:hAnsi="Calibri" w:cs="Calibri"/>
                <w:color w:val="FF0000"/>
                <w:szCs w:val="20"/>
              </w:rPr>
              <w:t>(doplní dodavatel)</w:t>
            </w:r>
          </w:p>
        </w:tc>
      </w:tr>
      <w:tr w:rsidR="00002A37" w14:paraId="6ED1FD88" w14:textId="77777777">
        <w:tc>
          <w:tcPr>
            <w:tcW w:w="4536" w:type="dxa"/>
            <w:tcBorders>
              <w:top w:val="nil"/>
            </w:tcBorders>
            <w:shd w:val="clear" w:color="auto" w:fill="auto"/>
          </w:tcPr>
          <w:p w14:paraId="3795E839" w14:textId="77777777" w:rsidR="00002A37" w:rsidRDefault="005B3113">
            <w:pPr>
              <w:pStyle w:val="Default"/>
            </w:pPr>
            <w:r>
              <w:rPr>
                <w:rFonts w:ascii="Calibri" w:hAnsi="Calibri"/>
                <w:sz w:val="20"/>
                <w:szCs w:val="20"/>
              </w:rPr>
              <w:t xml:space="preserve">Plně odnímatelné nožní segmenty, výklopné min. +30° / -90° kolem horizontální osy </w:t>
            </w:r>
          </w:p>
        </w:tc>
        <w:tc>
          <w:tcPr>
            <w:tcW w:w="1276" w:type="dxa"/>
            <w:tcBorders>
              <w:top w:val="nil"/>
            </w:tcBorders>
            <w:shd w:val="clear" w:color="auto" w:fill="auto"/>
            <w:vAlign w:val="center"/>
          </w:tcPr>
          <w:p w14:paraId="0CFAB444" w14:textId="77777777" w:rsidR="00002A37" w:rsidRDefault="005B3113">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nil"/>
            </w:tcBorders>
            <w:shd w:val="clear" w:color="auto" w:fill="auto"/>
            <w:vAlign w:val="center"/>
          </w:tcPr>
          <w:p w14:paraId="08E25B37" w14:textId="77777777" w:rsidR="00002A37" w:rsidRDefault="005B3113">
            <w:pPr>
              <w:jc w:val="center"/>
              <w:rPr>
                <w:rFonts w:ascii="Calibri" w:hAnsi="Calibri" w:cs="Calibri"/>
                <w:color w:val="FF0000"/>
                <w:szCs w:val="20"/>
              </w:rPr>
            </w:pPr>
            <w:r>
              <w:rPr>
                <w:rFonts w:ascii="Calibri" w:hAnsi="Calibri" w:cs="Calibri"/>
                <w:color w:val="FF0000"/>
                <w:szCs w:val="20"/>
              </w:rPr>
              <w:t>(doplní dodavatel)</w:t>
            </w:r>
          </w:p>
        </w:tc>
      </w:tr>
      <w:tr w:rsidR="00002A37" w14:paraId="44DB5BB8" w14:textId="77777777">
        <w:tc>
          <w:tcPr>
            <w:tcW w:w="4536" w:type="dxa"/>
            <w:tcBorders>
              <w:top w:val="nil"/>
            </w:tcBorders>
            <w:shd w:val="clear" w:color="auto" w:fill="auto"/>
          </w:tcPr>
          <w:p w14:paraId="08F83F39" w14:textId="77777777" w:rsidR="00002A37" w:rsidRDefault="005B3113">
            <w:pPr>
              <w:pStyle w:val="Default"/>
              <w:rPr>
                <w:rFonts w:ascii="Calibri" w:hAnsi="Calibri"/>
                <w:color w:val="C9211E"/>
                <w:sz w:val="20"/>
                <w:szCs w:val="20"/>
              </w:rPr>
            </w:pPr>
            <w:r>
              <w:rPr>
                <w:rFonts w:ascii="Calibri" w:hAnsi="Calibri"/>
                <w:sz w:val="20"/>
                <w:szCs w:val="20"/>
              </w:rPr>
              <w:t xml:space="preserve">Polohování každého z nožních segmentů samostatně, uvolnění a zajištění obou požadovaných pohybů jedním snadno přístupným ovládacím prvkem </w:t>
            </w:r>
          </w:p>
        </w:tc>
        <w:tc>
          <w:tcPr>
            <w:tcW w:w="1276" w:type="dxa"/>
            <w:tcBorders>
              <w:top w:val="nil"/>
            </w:tcBorders>
            <w:shd w:val="clear" w:color="auto" w:fill="auto"/>
            <w:vAlign w:val="center"/>
          </w:tcPr>
          <w:p w14:paraId="369E2814" w14:textId="77777777" w:rsidR="00002A37" w:rsidRDefault="005B3113">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nil"/>
            </w:tcBorders>
            <w:shd w:val="clear" w:color="auto" w:fill="auto"/>
            <w:vAlign w:val="center"/>
          </w:tcPr>
          <w:p w14:paraId="6C744DD8" w14:textId="77777777" w:rsidR="00002A37" w:rsidRDefault="005B3113">
            <w:pPr>
              <w:jc w:val="center"/>
              <w:rPr>
                <w:rFonts w:ascii="Calibri" w:hAnsi="Calibri" w:cs="Calibri"/>
                <w:color w:val="FF0000"/>
                <w:szCs w:val="20"/>
              </w:rPr>
            </w:pPr>
            <w:r>
              <w:rPr>
                <w:rFonts w:ascii="Calibri" w:hAnsi="Calibri" w:cs="Calibri"/>
                <w:color w:val="FF0000"/>
                <w:szCs w:val="20"/>
              </w:rPr>
              <w:t>(doplní dodavatel)</w:t>
            </w:r>
          </w:p>
        </w:tc>
      </w:tr>
      <w:tr w:rsidR="00002A37" w14:paraId="6C66D43F" w14:textId="77777777">
        <w:tc>
          <w:tcPr>
            <w:tcW w:w="4536" w:type="dxa"/>
            <w:shd w:val="clear" w:color="auto" w:fill="auto"/>
          </w:tcPr>
          <w:p w14:paraId="2E5A6C40" w14:textId="77777777" w:rsidR="00002A37" w:rsidRDefault="005B3113">
            <w:pPr>
              <w:pStyle w:val="Default"/>
            </w:pPr>
            <w:r>
              <w:rPr>
                <w:rFonts w:ascii="Calibri" w:hAnsi="Calibri"/>
                <w:sz w:val="20"/>
                <w:szCs w:val="20"/>
              </w:rPr>
              <w:t xml:space="preserve">Zádový segment výklopný min. +50° / -30° </w:t>
            </w:r>
          </w:p>
        </w:tc>
        <w:tc>
          <w:tcPr>
            <w:tcW w:w="1276" w:type="dxa"/>
            <w:shd w:val="clear" w:color="auto" w:fill="auto"/>
            <w:vAlign w:val="center"/>
          </w:tcPr>
          <w:p w14:paraId="5DF794E3" w14:textId="77777777" w:rsidR="00002A37" w:rsidRDefault="005B3113">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E17A6CC" w14:textId="77777777" w:rsidR="00002A37" w:rsidRDefault="005B3113">
            <w:pPr>
              <w:jc w:val="center"/>
              <w:rPr>
                <w:rFonts w:ascii="Calibri" w:hAnsi="Calibri" w:cs="Calibri"/>
                <w:color w:val="FF0000"/>
                <w:szCs w:val="20"/>
              </w:rPr>
            </w:pPr>
            <w:r>
              <w:rPr>
                <w:rFonts w:ascii="Calibri" w:hAnsi="Calibri" w:cs="Calibri"/>
                <w:color w:val="FF0000"/>
                <w:szCs w:val="20"/>
              </w:rPr>
              <w:t>(doplní dodavatel)</w:t>
            </w:r>
          </w:p>
        </w:tc>
      </w:tr>
      <w:tr w:rsidR="00002A37" w14:paraId="0049380D" w14:textId="77777777">
        <w:tc>
          <w:tcPr>
            <w:tcW w:w="4536" w:type="dxa"/>
            <w:tcBorders>
              <w:top w:val="nil"/>
            </w:tcBorders>
            <w:shd w:val="clear" w:color="auto" w:fill="auto"/>
          </w:tcPr>
          <w:p w14:paraId="3FE963B5" w14:textId="77777777" w:rsidR="00002A37" w:rsidRDefault="005B3113">
            <w:pPr>
              <w:pStyle w:val="Default"/>
              <w:rPr>
                <w:rFonts w:ascii="Calibri" w:hAnsi="Calibri"/>
                <w:color w:val="C9211E"/>
                <w:sz w:val="20"/>
                <w:szCs w:val="20"/>
              </w:rPr>
            </w:pPr>
            <w:r>
              <w:rPr>
                <w:rFonts w:ascii="Calibri" w:hAnsi="Calibri"/>
                <w:sz w:val="20"/>
                <w:szCs w:val="20"/>
              </w:rPr>
              <w:t xml:space="preserve">Odnímatelný hlavový segment, výsuvný v podélné ose pracovní desky, laterálně posuvný, výklopný a </w:t>
            </w:r>
            <w:r>
              <w:rPr>
                <w:rFonts w:ascii="Calibri" w:hAnsi="Calibri"/>
                <w:sz w:val="20"/>
                <w:szCs w:val="20"/>
              </w:rPr>
              <w:lastRenderedPageBreak/>
              <w:t xml:space="preserve">výškově stavitelný rovnoběžně s pracovní deskou </w:t>
            </w:r>
          </w:p>
        </w:tc>
        <w:tc>
          <w:tcPr>
            <w:tcW w:w="1276" w:type="dxa"/>
            <w:tcBorders>
              <w:top w:val="nil"/>
            </w:tcBorders>
            <w:shd w:val="clear" w:color="auto" w:fill="auto"/>
            <w:vAlign w:val="center"/>
          </w:tcPr>
          <w:p w14:paraId="77A2E31A" w14:textId="77777777" w:rsidR="00002A37" w:rsidRDefault="005B3113">
            <w:pPr>
              <w:jc w:val="center"/>
              <w:rPr>
                <w:rFonts w:ascii="Calibri" w:hAnsi="Calibri" w:cs="Calibri"/>
                <w:color w:val="FF0000"/>
                <w:szCs w:val="20"/>
              </w:rPr>
            </w:pPr>
            <w:r>
              <w:rPr>
                <w:rFonts w:ascii="Calibri" w:hAnsi="Calibri" w:cs="Calibri"/>
                <w:color w:val="FF0000"/>
                <w:szCs w:val="20"/>
              </w:rPr>
              <w:lastRenderedPageBreak/>
              <w:t>(doplní dodavatel)</w:t>
            </w:r>
          </w:p>
        </w:tc>
        <w:tc>
          <w:tcPr>
            <w:tcW w:w="3821" w:type="dxa"/>
            <w:tcBorders>
              <w:top w:val="nil"/>
            </w:tcBorders>
            <w:shd w:val="clear" w:color="auto" w:fill="auto"/>
            <w:vAlign w:val="center"/>
          </w:tcPr>
          <w:p w14:paraId="3EEF602B" w14:textId="77777777" w:rsidR="00002A37" w:rsidRDefault="005B3113">
            <w:pPr>
              <w:jc w:val="center"/>
              <w:rPr>
                <w:rFonts w:ascii="Calibri" w:hAnsi="Calibri" w:cs="Calibri"/>
                <w:color w:val="FF0000"/>
                <w:szCs w:val="20"/>
              </w:rPr>
            </w:pPr>
            <w:r>
              <w:rPr>
                <w:rFonts w:ascii="Calibri" w:hAnsi="Calibri" w:cs="Calibri"/>
                <w:color w:val="FF0000"/>
                <w:szCs w:val="20"/>
              </w:rPr>
              <w:t>(doplní dodavatel)</w:t>
            </w:r>
          </w:p>
        </w:tc>
      </w:tr>
      <w:tr w:rsidR="00002A37" w14:paraId="6201C93E" w14:textId="77777777">
        <w:tc>
          <w:tcPr>
            <w:tcW w:w="4536" w:type="dxa"/>
            <w:tcBorders>
              <w:top w:val="nil"/>
            </w:tcBorders>
            <w:shd w:val="clear" w:color="auto" w:fill="auto"/>
          </w:tcPr>
          <w:p w14:paraId="13F809D1" w14:textId="77777777" w:rsidR="00002A37" w:rsidRDefault="005B3113">
            <w:pPr>
              <w:pStyle w:val="Default"/>
            </w:pPr>
            <w:r>
              <w:rPr>
                <w:rFonts w:ascii="Calibri" w:hAnsi="Calibri"/>
                <w:sz w:val="20"/>
                <w:szCs w:val="20"/>
              </w:rPr>
              <w:t xml:space="preserve">Odnímatelné čalounění s antistatickým povrchem </w:t>
            </w:r>
          </w:p>
        </w:tc>
        <w:tc>
          <w:tcPr>
            <w:tcW w:w="1276" w:type="dxa"/>
            <w:tcBorders>
              <w:top w:val="nil"/>
            </w:tcBorders>
            <w:shd w:val="clear" w:color="auto" w:fill="auto"/>
            <w:vAlign w:val="center"/>
          </w:tcPr>
          <w:p w14:paraId="2D9D4828" w14:textId="77777777" w:rsidR="00002A37" w:rsidRDefault="005B3113">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nil"/>
            </w:tcBorders>
            <w:shd w:val="clear" w:color="auto" w:fill="auto"/>
            <w:vAlign w:val="center"/>
          </w:tcPr>
          <w:p w14:paraId="05E5F557" w14:textId="77777777" w:rsidR="00002A37" w:rsidRDefault="005B3113">
            <w:pPr>
              <w:jc w:val="center"/>
              <w:rPr>
                <w:rFonts w:ascii="Calibri" w:hAnsi="Calibri" w:cs="Calibri"/>
                <w:color w:val="FF0000"/>
                <w:szCs w:val="20"/>
              </w:rPr>
            </w:pPr>
            <w:r>
              <w:rPr>
                <w:rFonts w:ascii="Calibri" w:hAnsi="Calibri" w:cs="Calibri"/>
                <w:color w:val="FF0000"/>
                <w:szCs w:val="20"/>
              </w:rPr>
              <w:t>(doplní dodavatel)</w:t>
            </w:r>
          </w:p>
        </w:tc>
      </w:tr>
      <w:tr w:rsidR="00002A37" w14:paraId="77FE0AA3" w14:textId="77777777">
        <w:tc>
          <w:tcPr>
            <w:tcW w:w="4536" w:type="dxa"/>
            <w:tcBorders>
              <w:top w:val="nil"/>
            </w:tcBorders>
            <w:shd w:val="clear" w:color="auto" w:fill="auto"/>
          </w:tcPr>
          <w:p w14:paraId="79924A07" w14:textId="77777777" w:rsidR="00002A37" w:rsidRDefault="005B3113">
            <w:pPr>
              <w:pStyle w:val="Default"/>
            </w:pPr>
            <w:r>
              <w:rPr>
                <w:rFonts w:ascii="Calibri" w:hAnsi="Calibri"/>
                <w:sz w:val="20"/>
                <w:szCs w:val="20"/>
              </w:rPr>
              <w:t xml:space="preserve">Stůl vybaven akumulátory pro provoz na bezpečné napětí nezávisle na síti a s integrovanou nabíječkou </w:t>
            </w:r>
          </w:p>
        </w:tc>
        <w:tc>
          <w:tcPr>
            <w:tcW w:w="1276" w:type="dxa"/>
            <w:tcBorders>
              <w:top w:val="nil"/>
            </w:tcBorders>
            <w:shd w:val="clear" w:color="auto" w:fill="auto"/>
            <w:vAlign w:val="center"/>
          </w:tcPr>
          <w:p w14:paraId="7C2EEE11" w14:textId="77777777" w:rsidR="00002A37" w:rsidRDefault="005B3113">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nil"/>
            </w:tcBorders>
            <w:shd w:val="clear" w:color="auto" w:fill="auto"/>
            <w:vAlign w:val="center"/>
          </w:tcPr>
          <w:p w14:paraId="2F700860" w14:textId="77777777" w:rsidR="00002A37" w:rsidRDefault="005B3113">
            <w:pPr>
              <w:jc w:val="center"/>
              <w:rPr>
                <w:rFonts w:ascii="Calibri" w:hAnsi="Calibri" w:cs="Calibri"/>
                <w:color w:val="FF0000"/>
                <w:szCs w:val="20"/>
              </w:rPr>
            </w:pPr>
            <w:r>
              <w:rPr>
                <w:rFonts w:ascii="Calibri" w:hAnsi="Calibri" w:cs="Calibri"/>
                <w:color w:val="FF0000"/>
                <w:szCs w:val="20"/>
              </w:rPr>
              <w:t>(doplní dodavatel)</w:t>
            </w:r>
          </w:p>
        </w:tc>
      </w:tr>
      <w:tr w:rsidR="00002A37" w14:paraId="4BDDF878" w14:textId="77777777">
        <w:tc>
          <w:tcPr>
            <w:tcW w:w="4536" w:type="dxa"/>
            <w:tcBorders>
              <w:top w:val="nil"/>
            </w:tcBorders>
            <w:shd w:val="clear" w:color="auto" w:fill="auto"/>
          </w:tcPr>
          <w:p w14:paraId="67EAFF28" w14:textId="77777777" w:rsidR="00002A37" w:rsidRDefault="005B3113">
            <w:pPr>
              <w:pStyle w:val="Default"/>
            </w:pPr>
            <w:r>
              <w:rPr>
                <w:rFonts w:ascii="Calibri" w:hAnsi="Calibri"/>
                <w:sz w:val="20"/>
                <w:szCs w:val="20"/>
              </w:rPr>
              <w:t xml:space="preserve">Signalizace stavu akumulátorů </w:t>
            </w:r>
          </w:p>
        </w:tc>
        <w:tc>
          <w:tcPr>
            <w:tcW w:w="1276" w:type="dxa"/>
            <w:tcBorders>
              <w:top w:val="nil"/>
            </w:tcBorders>
            <w:shd w:val="clear" w:color="auto" w:fill="auto"/>
            <w:vAlign w:val="center"/>
          </w:tcPr>
          <w:p w14:paraId="3D4B89C2" w14:textId="77777777" w:rsidR="00002A37" w:rsidRDefault="005B3113">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nil"/>
            </w:tcBorders>
            <w:shd w:val="clear" w:color="auto" w:fill="auto"/>
            <w:vAlign w:val="center"/>
          </w:tcPr>
          <w:p w14:paraId="15F0A45B" w14:textId="77777777" w:rsidR="00002A37" w:rsidRDefault="005B3113">
            <w:pPr>
              <w:jc w:val="center"/>
              <w:rPr>
                <w:rFonts w:ascii="Calibri" w:hAnsi="Calibri" w:cs="Calibri"/>
                <w:color w:val="FF0000"/>
                <w:szCs w:val="20"/>
              </w:rPr>
            </w:pPr>
            <w:r>
              <w:rPr>
                <w:rFonts w:ascii="Calibri" w:hAnsi="Calibri" w:cs="Calibri"/>
                <w:color w:val="FF0000"/>
                <w:szCs w:val="20"/>
              </w:rPr>
              <w:t>(doplní dodavatel)</w:t>
            </w:r>
          </w:p>
        </w:tc>
      </w:tr>
      <w:tr w:rsidR="00002A37" w14:paraId="185A622E" w14:textId="77777777">
        <w:tc>
          <w:tcPr>
            <w:tcW w:w="4536" w:type="dxa"/>
            <w:tcBorders>
              <w:top w:val="nil"/>
            </w:tcBorders>
            <w:shd w:val="clear" w:color="auto" w:fill="auto"/>
          </w:tcPr>
          <w:p w14:paraId="1D920364" w14:textId="77777777" w:rsidR="00002A37" w:rsidRDefault="005B3113">
            <w:pPr>
              <w:pStyle w:val="Default"/>
              <w:rPr>
                <w:rFonts w:ascii="Calibri" w:hAnsi="Calibri"/>
                <w:color w:val="C9211E"/>
                <w:sz w:val="20"/>
                <w:szCs w:val="20"/>
              </w:rPr>
            </w:pPr>
            <w:r>
              <w:rPr>
                <w:rFonts w:ascii="Calibri" w:hAnsi="Calibri"/>
                <w:sz w:val="20"/>
                <w:szCs w:val="20"/>
              </w:rPr>
              <w:t xml:space="preserve">Ruční ovládač základních pohybů a současně záložní ovládání umístěné na sloupku operačního stolu </w:t>
            </w:r>
          </w:p>
        </w:tc>
        <w:tc>
          <w:tcPr>
            <w:tcW w:w="1276" w:type="dxa"/>
            <w:tcBorders>
              <w:top w:val="nil"/>
            </w:tcBorders>
            <w:shd w:val="clear" w:color="auto" w:fill="auto"/>
            <w:vAlign w:val="center"/>
          </w:tcPr>
          <w:p w14:paraId="0598C71C" w14:textId="77777777" w:rsidR="00002A37" w:rsidRDefault="005B3113">
            <w:pPr>
              <w:jc w:val="center"/>
              <w:rPr>
                <w:rFonts w:ascii="Calibri" w:hAnsi="Calibri" w:cs="Calibri"/>
                <w:color w:val="FF0000"/>
                <w:szCs w:val="20"/>
              </w:rPr>
            </w:pPr>
            <w:r>
              <w:rPr>
                <w:rFonts w:ascii="Calibri" w:hAnsi="Calibri" w:cs="Calibri"/>
                <w:color w:val="FF0000"/>
                <w:szCs w:val="20"/>
              </w:rPr>
              <w:t>(doplní dodavatel)</w:t>
            </w:r>
          </w:p>
        </w:tc>
        <w:tc>
          <w:tcPr>
            <w:tcW w:w="3821" w:type="dxa"/>
            <w:tcBorders>
              <w:top w:val="nil"/>
            </w:tcBorders>
            <w:shd w:val="clear" w:color="auto" w:fill="auto"/>
            <w:vAlign w:val="center"/>
          </w:tcPr>
          <w:p w14:paraId="511B1DFD" w14:textId="77777777" w:rsidR="00002A37" w:rsidRDefault="005B3113">
            <w:pPr>
              <w:jc w:val="center"/>
              <w:rPr>
                <w:rFonts w:ascii="Calibri" w:hAnsi="Calibri" w:cs="Calibri"/>
                <w:color w:val="FF0000"/>
                <w:szCs w:val="20"/>
              </w:rPr>
            </w:pPr>
            <w:r>
              <w:rPr>
                <w:rFonts w:ascii="Calibri" w:hAnsi="Calibri" w:cs="Calibri"/>
                <w:color w:val="FF0000"/>
                <w:szCs w:val="20"/>
              </w:rPr>
              <w:t>(doplní dodavatel)</w:t>
            </w:r>
          </w:p>
        </w:tc>
      </w:tr>
      <w:tr w:rsidR="00002A37" w14:paraId="369ED2FB" w14:textId="77777777">
        <w:tc>
          <w:tcPr>
            <w:tcW w:w="4536" w:type="dxa"/>
            <w:tcBorders>
              <w:top w:val="nil"/>
            </w:tcBorders>
            <w:shd w:val="clear" w:color="auto" w:fill="auto"/>
          </w:tcPr>
          <w:p w14:paraId="5E754E6F" w14:textId="77777777" w:rsidR="00002A37" w:rsidRDefault="005B3113">
            <w:pPr>
              <w:pStyle w:val="Default"/>
            </w:pPr>
            <w:r>
              <w:rPr>
                <w:rFonts w:ascii="Calibri" w:hAnsi="Calibri"/>
                <w:sz w:val="20"/>
                <w:szCs w:val="20"/>
              </w:rPr>
              <w:t xml:space="preserve">Nerezový kryt základny OP stolu </w:t>
            </w:r>
          </w:p>
        </w:tc>
        <w:tc>
          <w:tcPr>
            <w:tcW w:w="1276" w:type="dxa"/>
            <w:tcBorders>
              <w:top w:val="nil"/>
            </w:tcBorders>
            <w:shd w:val="clear" w:color="auto" w:fill="auto"/>
            <w:vAlign w:val="center"/>
          </w:tcPr>
          <w:p w14:paraId="554EDC5A" w14:textId="77777777" w:rsidR="00002A37" w:rsidRDefault="005B3113">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4D685557" w14:textId="77777777" w:rsidR="00002A37" w:rsidRDefault="005B3113">
            <w:pPr>
              <w:jc w:val="center"/>
            </w:pPr>
            <w:r>
              <w:rPr>
                <w:rFonts w:ascii="Calibri" w:hAnsi="Calibri" w:cs="Calibri"/>
                <w:color w:val="FF0000"/>
                <w:szCs w:val="20"/>
              </w:rPr>
              <w:t>(doplní dodavatel)</w:t>
            </w:r>
          </w:p>
        </w:tc>
      </w:tr>
      <w:tr w:rsidR="00002A37" w14:paraId="161FC35B" w14:textId="77777777">
        <w:tc>
          <w:tcPr>
            <w:tcW w:w="4536" w:type="dxa"/>
            <w:tcBorders>
              <w:top w:val="nil"/>
            </w:tcBorders>
            <w:shd w:val="clear" w:color="auto" w:fill="auto"/>
          </w:tcPr>
          <w:p w14:paraId="0610C200" w14:textId="02AD7E30" w:rsidR="00002A37" w:rsidRDefault="005B3113">
            <w:pPr>
              <w:pStyle w:val="Default"/>
              <w:rPr>
                <w:rFonts w:ascii="Calibri" w:hAnsi="Calibri"/>
                <w:sz w:val="20"/>
                <w:szCs w:val="20"/>
              </w:rPr>
            </w:pPr>
            <w:r>
              <w:rPr>
                <w:rFonts w:ascii="Calibri" w:hAnsi="Calibri"/>
                <w:sz w:val="20"/>
                <w:szCs w:val="20"/>
              </w:rPr>
              <w:t>1 ks přídavný stolek pro operace rukou a horních končetin</w:t>
            </w:r>
          </w:p>
        </w:tc>
        <w:tc>
          <w:tcPr>
            <w:tcW w:w="1276" w:type="dxa"/>
            <w:tcBorders>
              <w:top w:val="nil"/>
            </w:tcBorders>
            <w:shd w:val="clear" w:color="auto" w:fill="auto"/>
            <w:vAlign w:val="center"/>
          </w:tcPr>
          <w:p w14:paraId="4BEF332B" w14:textId="77777777" w:rsidR="00002A37" w:rsidRDefault="005B3113">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328AE92A" w14:textId="77777777" w:rsidR="00002A37" w:rsidRDefault="005B3113">
            <w:pPr>
              <w:jc w:val="center"/>
            </w:pPr>
            <w:r>
              <w:rPr>
                <w:rFonts w:ascii="Calibri" w:hAnsi="Calibri" w:cs="Calibri"/>
                <w:color w:val="FF0000"/>
                <w:szCs w:val="20"/>
              </w:rPr>
              <w:t>(doplní dodavatel)</w:t>
            </w:r>
          </w:p>
        </w:tc>
      </w:tr>
      <w:tr w:rsidR="00002A37" w14:paraId="4DACA4E6" w14:textId="77777777">
        <w:tc>
          <w:tcPr>
            <w:tcW w:w="4536" w:type="dxa"/>
            <w:tcBorders>
              <w:top w:val="nil"/>
            </w:tcBorders>
            <w:shd w:val="clear" w:color="auto" w:fill="auto"/>
          </w:tcPr>
          <w:p w14:paraId="5B963E64" w14:textId="77777777" w:rsidR="00002A37" w:rsidRDefault="005B3113">
            <w:pPr>
              <w:pStyle w:val="Default"/>
              <w:rPr>
                <w:rFonts w:ascii="Calibri" w:hAnsi="Calibri"/>
                <w:sz w:val="20"/>
                <w:szCs w:val="20"/>
              </w:rPr>
            </w:pPr>
            <w:r>
              <w:rPr>
                <w:rFonts w:ascii="Calibri" w:hAnsi="Calibri"/>
                <w:sz w:val="20"/>
                <w:szCs w:val="20"/>
              </w:rPr>
              <w:t xml:space="preserve">Podložky dolních končetin k umožnění gynekologické pozice pro ambulantní akutní </w:t>
            </w:r>
            <w:proofErr w:type="gramStart"/>
            <w:r>
              <w:rPr>
                <w:rFonts w:ascii="Calibri" w:hAnsi="Calibri"/>
                <w:sz w:val="20"/>
                <w:szCs w:val="20"/>
              </w:rPr>
              <w:t>revise</w:t>
            </w:r>
            <w:proofErr w:type="gramEnd"/>
            <w:r>
              <w:rPr>
                <w:rFonts w:ascii="Calibri" w:hAnsi="Calibri"/>
                <w:sz w:val="20"/>
                <w:szCs w:val="20"/>
              </w:rPr>
              <w:t xml:space="preserve"> </w:t>
            </w:r>
          </w:p>
        </w:tc>
        <w:tc>
          <w:tcPr>
            <w:tcW w:w="1276" w:type="dxa"/>
            <w:tcBorders>
              <w:top w:val="nil"/>
            </w:tcBorders>
            <w:shd w:val="clear" w:color="auto" w:fill="auto"/>
            <w:vAlign w:val="center"/>
          </w:tcPr>
          <w:p w14:paraId="2DE47558" w14:textId="77777777" w:rsidR="00002A37" w:rsidRDefault="005B3113">
            <w:pPr>
              <w:jc w:val="center"/>
            </w:pPr>
            <w:r>
              <w:rPr>
                <w:rFonts w:ascii="Calibri" w:hAnsi="Calibri" w:cs="Calibri"/>
                <w:color w:val="FF0000"/>
                <w:szCs w:val="20"/>
              </w:rPr>
              <w:t>(doplní dodavatel)</w:t>
            </w:r>
          </w:p>
        </w:tc>
        <w:tc>
          <w:tcPr>
            <w:tcW w:w="3821" w:type="dxa"/>
            <w:tcBorders>
              <w:top w:val="nil"/>
            </w:tcBorders>
            <w:shd w:val="clear" w:color="auto" w:fill="auto"/>
            <w:vAlign w:val="center"/>
          </w:tcPr>
          <w:p w14:paraId="307683D7" w14:textId="77777777" w:rsidR="00002A37" w:rsidRDefault="005B3113">
            <w:pPr>
              <w:jc w:val="center"/>
            </w:pPr>
            <w:r>
              <w:rPr>
                <w:rFonts w:ascii="Calibri" w:hAnsi="Calibri" w:cs="Calibri"/>
                <w:color w:val="FF0000"/>
                <w:szCs w:val="20"/>
              </w:rPr>
              <w:t>(doplní dodavatel)</w:t>
            </w:r>
          </w:p>
        </w:tc>
      </w:tr>
    </w:tbl>
    <w:p w14:paraId="733EE491" w14:textId="77777777" w:rsidR="00002A37" w:rsidRDefault="00002A37">
      <w:pPr>
        <w:rPr>
          <w:lang w:eastAsia="en-US"/>
        </w:rPr>
      </w:pPr>
    </w:p>
    <w:p w14:paraId="4ED386C9" w14:textId="77777777" w:rsidR="00002A37" w:rsidRDefault="005B3113">
      <w:pPr>
        <w:pStyle w:val="Nadpis2"/>
        <w:spacing w:before="240"/>
        <w:rPr>
          <w:rFonts w:asciiTheme="minorHAnsi" w:hAnsiTheme="minorHAnsi"/>
          <w:sz w:val="22"/>
          <w:szCs w:val="22"/>
        </w:rPr>
      </w:pPr>
      <w:r>
        <w:rPr>
          <w:rFonts w:asciiTheme="minorHAnsi" w:hAnsiTheme="minorHAnsi"/>
          <w:sz w:val="22"/>
          <w:szCs w:val="22"/>
        </w:rPr>
        <w:t xml:space="preserve">Na všechny číselné parametry je tolerance +/- </w:t>
      </w:r>
      <w:proofErr w:type="gramStart"/>
      <w:r>
        <w:rPr>
          <w:rFonts w:asciiTheme="minorHAnsi" w:hAnsiTheme="minorHAnsi"/>
          <w:sz w:val="22"/>
          <w:szCs w:val="22"/>
        </w:rPr>
        <w:t>10%</w:t>
      </w:r>
      <w:proofErr w:type="gramEnd"/>
      <w:r>
        <w:rPr>
          <w:rFonts w:asciiTheme="minorHAnsi" w:hAnsiTheme="minorHAnsi"/>
          <w:sz w:val="22"/>
          <w:szCs w:val="22"/>
        </w:rPr>
        <w:t>, mimo číselné parametry uvedené jako min. nebo max.</w:t>
      </w:r>
    </w:p>
    <w:p w14:paraId="23E6AD74" w14:textId="77777777" w:rsidR="00002A37" w:rsidRDefault="00002A37">
      <w:pPr>
        <w:rPr>
          <w:lang w:eastAsia="en-US"/>
        </w:rPr>
      </w:pPr>
    </w:p>
    <w:p w14:paraId="63990C36" w14:textId="77777777" w:rsidR="00002A37" w:rsidRDefault="00002A37">
      <w:pPr>
        <w:rPr>
          <w:lang w:eastAsia="en-US"/>
        </w:rPr>
      </w:pPr>
    </w:p>
    <w:p w14:paraId="017661FE" w14:textId="77777777" w:rsidR="00002A37" w:rsidRDefault="00002A37">
      <w:pPr>
        <w:rPr>
          <w:lang w:eastAsia="en-US"/>
        </w:rPr>
      </w:pPr>
    </w:p>
    <w:tbl>
      <w:tblPr>
        <w:tblStyle w:val="Mkatabulky"/>
        <w:tblW w:w="9639" w:type="dxa"/>
        <w:jc w:val="center"/>
        <w:tblLook w:val="04A0" w:firstRow="1" w:lastRow="0" w:firstColumn="1" w:lastColumn="0" w:noHBand="0" w:noVBand="1"/>
      </w:tblPr>
      <w:tblGrid>
        <w:gridCol w:w="7797"/>
        <w:gridCol w:w="1842"/>
      </w:tblGrid>
      <w:tr w:rsidR="00002A37" w14:paraId="6611ED9C" w14:textId="77777777">
        <w:trPr>
          <w:tblHeader/>
          <w:jc w:val="center"/>
        </w:trPr>
        <w:tc>
          <w:tcPr>
            <w:tcW w:w="7796" w:type="dxa"/>
            <w:shd w:val="clear" w:color="auto" w:fill="F7CAAC" w:themeFill="accent2" w:themeFillTint="66"/>
          </w:tcPr>
          <w:p w14:paraId="3599EFBE" w14:textId="77777777" w:rsidR="00002A37" w:rsidRDefault="00002A37">
            <w:pPr>
              <w:pStyle w:val="Nadpis6"/>
              <w:suppressAutoHyphens w:val="0"/>
              <w:jc w:val="center"/>
              <w:rPr>
                <w:rFonts w:eastAsia="Times New Roman" w:cs="Times New Roman"/>
                <w:lang w:eastAsia="cs-CZ"/>
              </w:rPr>
            </w:pPr>
          </w:p>
          <w:p w14:paraId="6D8F14C7" w14:textId="77777777" w:rsidR="00002A37" w:rsidRDefault="005B3113">
            <w:pPr>
              <w:pStyle w:val="Nadpis6"/>
              <w:suppressAutoHyphens w:val="0"/>
              <w:jc w:val="center"/>
            </w:pPr>
            <w:r>
              <w:rPr>
                <w:rFonts w:eastAsia="Times New Roman" w:cs="Times New Roman"/>
                <w:lang w:eastAsia="cs-CZ"/>
              </w:rPr>
              <w:t>Další energetické podmínky a požadavky</w:t>
            </w:r>
          </w:p>
        </w:tc>
        <w:tc>
          <w:tcPr>
            <w:tcW w:w="1842" w:type="dxa"/>
            <w:shd w:val="clear" w:color="auto" w:fill="F7CAAC" w:themeFill="accent2" w:themeFillTint="66"/>
          </w:tcPr>
          <w:p w14:paraId="251D09E9" w14:textId="77777777" w:rsidR="00002A37" w:rsidRDefault="005B3113">
            <w:pPr>
              <w:jc w:val="center"/>
            </w:pPr>
            <w:r>
              <w:rPr>
                <w:rFonts w:ascii="Calibri" w:hAnsi="Calibri"/>
                <w:b/>
                <w:sz w:val="22"/>
              </w:rPr>
              <w:t>Splnění požadavku ANO/NE</w:t>
            </w:r>
          </w:p>
        </w:tc>
      </w:tr>
      <w:tr w:rsidR="00002A37" w14:paraId="22A5FBAB" w14:textId="77777777">
        <w:trPr>
          <w:jc w:val="center"/>
        </w:trPr>
        <w:tc>
          <w:tcPr>
            <w:tcW w:w="7796" w:type="dxa"/>
            <w:shd w:val="clear" w:color="auto" w:fill="auto"/>
            <w:vAlign w:val="center"/>
          </w:tcPr>
          <w:p w14:paraId="58D55BD4" w14:textId="77777777" w:rsidR="00002A37" w:rsidRDefault="005B3113">
            <w:pPr>
              <w:jc w:val="both"/>
            </w:pPr>
            <w:r>
              <w:rPr>
                <w:rFonts w:cs="Arial"/>
                <w:b/>
                <w:bCs/>
                <w:i/>
                <w:iCs/>
                <w:lang w:eastAsia="en-US"/>
              </w:rPr>
              <w:t xml:space="preserve">„Požadavky pro zachování nezbytné funkčnosti zařízení dle ČSN EN 60601-1 </w:t>
            </w:r>
            <w:proofErr w:type="spellStart"/>
            <w:r>
              <w:rPr>
                <w:rFonts w:cs="Arial"/>
                <w:b/>
                <w:bCs/>
                <w:i/>
                <w:iCs/>
                <w:lang w:eastAsia="en-US"/>
              </w:rPr>
              <w:t>ed</w:t>
            </w:r>
            <w:proofErr w:type="spellEnd"/>
            <w:r>
              <w:rPr>
                <w:rFonts w:cs="Arial"/>
                <w:b/>
                <w:bCs/>
                <w:i/>
                <w:iCs/>
                <w:lang w:eastAsia="en-US"/>
              </w:rPr>
              <w:t xml:space="preserve">. 2 2007“ </w:t>
            </w:r>
            <w:r>
              <w:rPr>
                <w:rFonts w:cs="Arial"/>
                <w:lang w:eastAsia="en-US"/>
              </w:rPr>
              <w:t>uchazeč uvede veškeré požadavky pro zachování nezbytné funkčnosti zařízení.</w:t>
            </w:r>
            <w:r>
              <w:rPr>
                <w:i/>
                <w:iCs/>
                <w:color w:val="0070C0"/>
              </w:rPr>
              <w:t xml:space="preserve"> </w:t>
            </w:r>
          </w:p>
          <w:p w14:paraId="0C30ABE9" w14:textId="77777777" w:rsidR="00002A37" w:rsidRDefault="005B3113">
            <w:pPr>
              <w:jc w:val="both"/>
            </w:pPr>
            <w:r>
              <w:rPr>
                <w:rFonts w:cs="Arial"/>
                <w:lang w:eastAsia="en-US"/>
              </w:rPr>
              <w:t>Především se jedná o kapacitu elektrické přípojky, kvality jištění (velikost a typ), druh napájecího zdroje (hlavní – ČEZ, záložní – diesel agregát, nouzový – UPS vlastní, nebo požadavek na ZIS (zdravotnická izolovaná soustava), DO, VDO. Dále uvede maximální příkon a stabilizovaný příkon zařízení v </w:t>
            </w:r>
            <w:proofErr w:type="spellStart"/>
            <w:r>
              <w:rPr>
                <w:rFonts w:cs="Arial"/>
                <w:lang w:eastAsia="en-US"/>
              </w:rPr>
              <w:t>kVA</w:t>
            </w:r>
            <w:proofErr w:type="spellEnd"/>
            <w:r>
              <w:rPr>
                <w:rFonts w:cs="Arial"/>
                <w:lang w:eastAsia="en-US"/>
              </w:rPr>
              <w:t xml:space="preserve"> z hlavního, záložního i nouzového zdroje napájení.</w:t>
            </w:r>
            <w:r>
              <w:rPr>
                <w:i/>
                <w:iCs/>
                <w:color w:val="0070C0"/>
              </w:rPr>
              <w:t xml:space="preserve"> </w:t>
            </w:r>
          </w:p>
        </w:tc>
        <w:tc>
          <w:tcPr>
            <w:tcW w:w="1842" w:type="dxa"/>
            <w:shd w:val="clear" w:color="auto" w:fill="auto"/>
          </w:tcPr>
          <w:p w14:paraId="423FBF98" w14:textId="77777777" w:rsidR="00002A37" w:rsidRDefault="005B3113">
            <w:pPr>
              <w:jc w:val="center"/>
            </w:pPr>
            <w:r>
              <w:rPr>
                <w:rFonts w:ascii="Calibri" w:hAnsi="Calibri" w:cs="Calibri"/>
                <w:color w:val="FF0000"/>
                <w:szCs w:val="20"/>
              </w:rPr>
              <w:t>(doplní dodavatel)</w:t>
            </w:r>
          </w:p>
        </w:tc>
      </w:tr>
      <w:tr w:rsidR="00002A37" w14:paraId="280C8C6A" w14:textId="77777777">
        <w:trPr>
          <w:jc w:val="center"/>
        </w:trPr>
        <w:tc>
          <w:tcPr>
            <w:tcW w:w="7796" w:type="dxa"/>
            <w:shd w:val="clear" w:color="auto" w:fill="auto"/>
            <w:vAlign w:val="center"/>
          </w:tcPr>
          <w:p w14:paraId="54B4939B" w14:textId="77777777" w:rsidR="00002A37" w:rsidRDefault="005B3113">
            <w:pPr>
              <w:jc w:val="both"/>
            </w:pPr>
            <w:r>
              <w:rPr>
                <w:rFonts w:cs="Arial"/>
                <w:lang w:eastAsia="en-US"/>
              </w:rPr>
              <w:t>V případě požadavku na nouzový zdroj napájení (UPS)</w:t>
            </w:r>
            <w:r>
              <w:rPr>
                <w:i/>
                <w:iCs/>
                <w:color w:val="0070C0"/>
              </w:rPr>
              <w:t xml:space="preserve"> </w:t>
            </w:r>
            <w:r>
              <w:rPr>
                <w:rFonts w:cs="Arial"/>
                <w:b/>
                <w:bCs/>
                <w:lang w:eastAsia="en-US"/>
              </w:rPr>
              <w:t xml:space="preserve">zdroj musí být součástí nabídky </w:t>
            </w:r>
            <w:r>
              <w:rPr>
                <w:rFonts w:cs="Arial"/>
                <w:lang w:eastAsia="en-US"/>
              </w:rPr>
              <w:t>a v souladu s článkem 7.9.2.3 výše citované normy tento samostatný napájecí zdroj</w:t>
            </w:r>
            <w:r>
              <w:rPr>
                <w:i/>
                <w:iCs/>
                <w:color w:val="0070C0"/>
              </w:rPr>
              <w:t xml:space="preserve"> </w:t>
            </w:r>
            <w:r>
              <w:rPr>
                <w:rFonts w:cs="Arial"/>
                <w:lang w:eastAsia="en-US"/>
              </w:rPr>
              <w:t xml:space="preserve">se </w:t>
            </w:r>
            <w:r>
              <w:rPr>
                <w:rFonts w:cs="Arial"/>
                <w:b/>
                <w:bCs/>
                <w:lang w:eastAsia="en-US"/>
              </w:rPr>
              <w:t>stane součástí dodávaného ME přístroje</w:t>
            </w:r>
            <w:r>
              <w:rPr>
                <w:rFonts w:cs="Arial"/>
                <w:lang w:eastAsia="en-US"/>
              </w:rPr>
              <w:t>. Musí být dodaná jasná specifikace na připojení tohoto nouzového zdroje do napájecí sítě.</w:t>
            </w:r>
          </w:p>
          <w:p w14:paraId="2E8F7BE6" w14:textId="77777777" w:rsidR="00002A37" w:rsidRDefault="005B3113">
            <w:pPr>
              <w:jc w:val="both"/>
            </w:pPr>
            <w:r>
              <w:rPr>
                <w:rFonts w:cs="Arial"/>
                <w:b/>
                <w:bCs/>
                <w:u w:val="single"/>
                <w:lang w:eastAsia="en-US"/>
              </w:rPr>
              <w:t xml:space="preserve">Současně bude uvedena i požadovaná doba zálohy ze samostatného nouzového zdroje UPS. </w:t>
            </w:r>
          </w:p>
          <w:p w14:paraId="5190F12F" w14:textId="77777777" w:rsidR="00002A37" w:rsidRDefault="005B3113">
            <w:pPr>
              <w:jc w:val="both"/>
            </w:pPr>
            <w:r>
              <w:rPr>
                <w:rFonts w:cs="Arial"/>
                <w:lang w:eastAsia="en-US"/>
              </w:rPr>
              <w:t>Použití samostatného zdroje napájení ME přístroje nesmí být v rozporu (nemůže nahradit) s požadavky ČSN  33 2000-7-710 Elektrická instalace nízkého napětí: Zařízení jednoúčelová a ve zvláštních objektech – Zdravotnické prostory.</w:t>
            </w:r>
          </w:p>
          <w:p w14:paraId="40816E9E" w14:textId="77777777" w:rsidR="00002A37" w:rsidRDefault="005B3113">
            <w:r>
              <w:rPr>
                <w:rFonts w:cs="Arial"/>
                <w:lang w:eastAsia="en-US"/>
              </w:rPr>
              <w:t>Nezbytná funkčnost přístroje je stanovená výrobcem ME přístroje v souladu se zásadami výrobce pro stanovení přijatelného rizika.</w:t>
            </w:r>
          </w:p>
        </w:tc>
        <w:tc>
          <w:tcPr>
            <w:tcW w:w="1842" w:type="dxa"/>
            <w:shd w:val="clear" w:color="auto" w:fill="auto"/>
          </w:tcPr>
          <w:p w14:paraId="407D755F" w14:textId="77777777" w:rsidR="00002A37" w:rsidRDefault="005B3113">
            <w:pPr>
              <w:jc w:val="center"/>
            </w:pPr>
            <w:r>
              <w:rPr>
                <w:rFonts w:ascii="Calibri" w:hAnsi="Calibri" w:cs="Calibri"/>
                <w:color w:val="FF0000"/>
                <w:szCs w:val="20"/>
              </w:rPr>
              <w:t>(doplní dodavatel)</w:t>
            </w:r>
          </w:p>
        </w:tc>
      </w:tr>
    </w:tbl>
    <w:p w14:paraId="04737C41" w14:textId="77777777" w:rsidR="00002A37" w:rsidRDefault="00002A37">
      <w:pPr>
        <w:rPr>
          <w:lang w:eastAsia="en-US"/>
        </w:rPr>
      </w:pPr>
    </w:p>
    <w:p w14:paraId="5D727080" w14:textId="77777777" w:rsidR="00002A37" w:rsidRDefault="00002A37">
      <w:pPr>
        <w:rPr>
          <w:lang w:eastAsia="en-US"/>
        </w:rPr>
      </w:pPr>
    </w:p>
    <w:p w14:paraId="0A52C2C2" w14:textId="77777777" w:rsidR="00002A37" w:rsidRDefault="00002A37">
      <w:pPr>
        <w:rPr>
          <w:lang w:eastAsia="en-US"/>
        </w:rPr>
      </w:pPr>
    </w:p>
    <w:p w14:paraId="2406414E" w14:textId="77777777" w:rsidR="00002A37" w:rsidRDefault="00002A37">
      <w:pPr>
        <w:rPr>
          <w:lang w:eastAsia="en-US"/>
        </w:rPr>
      </w:pPr>
    </w:p>
    <w:p w14:paraId="1F0402FD" w14:textId="77777777" w:rsidR="00002A37" w:rsidRDefault="00002A37">
      <w:pPr>
        <w:rPr>
          <w:lang w:eastAsia="en-US"/>
        </w:rPr>
      </w:pPr>
    </w:p>
    <w:p w14:paraId="740BFBF4" w14:textId="77777777" w:rsidR="005B3113" w:rsidRPr="00F72F73" w:rsidRDefault="005B3113" w:rsidP="005B3113">
      <w:pPr>
        <w:pStyle w:val="Nadpis5"/>
        <w:rPr>
          <w:rFonts w:asciiTheme="minorHAnsi" w:hAnsiTheme="minorHAnsi" w:cstheme="minorHAnsi"/>
          <w:bCs/>
          <w:lang w:eastAsia="en-US"/>
        </w:rPr>
      </w:pPr>
      <w:r w:rsidRPr="00F72F73">
        <w:rPr>
          <w:rFonts w:asciiTheme="minorHAnsi" w:hAnsiTheme="minorHAnsi" w:cstheme="minorHAnsi"/>
          <w:bCs/>
          <w:lang w:eastAsia="en-US"/>
        </w:rPr>
        <w:t xml:space="preserve">B) Požadavky, které budou součástí dodávky předmětu plnění </w:t>
      </w:r>
    </w:p>
    <w:p w14:paraId="0ACDC2D8" w14:textId="77777777" w:rsidR="005B3113" w:rsidRPr="00865776" w:rsidRDefault="005B3113" w:rsidP="005B3113">
      <w:pPr>
        <w:rPr>
          <w:rFonts w:asciiTheme="minorHAnsi" w:hAnsiTheme="minorHAnsi" w:cstheme="minorHAnsi"/>
          <w:sz w:val="22"/>
          <w:szCs w:val="22"/>
          <w:lang w:eastAsia="en-US"/>
        </w:rPr>
      </w:pPr>
    </w:p>
    <w:p w14:paraId="6E6CA1C3" w14:textId="77777777" w:rsidR="008D2C3B" w:rsidRDefault="005B3113" w:rsidP="005B3113">
      <w:pPr>
        <w:rPr>
          <w:rFonts w:asciiTheme="minorHAnsi" w:hAnsiTheme="minorHAnsi" w:cstheme="minorHAnsi"/>
          <w:sz w:val="22"/>
          <w:szCs w:val="22"/>
          <w:lang w:eastAsia="en-US"/>
        </w:rPr>
      </w:pPr>
      <w:r w:rsidRPr="00865776">
        <w:rPr>
          <w:rFonts w:asciiTheme="minorHAnsi" w:hAnsiTheme="minorHAnsi" w:cstheme="minorHAnsi"/>
          <w:sz w:val="22"/>
          <w:szCs w:val="22"/>
          <w:lang w:eastAsia="en-US"/>
        </w:rPr>
        <w:t xml:space="preserve">DODAVATEL MÁ POVINNOST VYPLNIT SPLNĚNÍ POŽADAVKU V TABULCE ANO/NE. </w:t>
      </w:r>
    </w:p>
    <w:p w14:paraId="12B88E0C" w14:textId="698D57C2" w:rsidR="005B3113" w:rsidRPr="00865776" w:rsidRDefault="005B3113" w:rsidP="005B3113">
      <w:pPr>
        <w:rPr>
          <w:rFonts w:asciiTheme="minorHAnsi" w:hAnsiTheme="minorHAnsi" w:cstheme="minorHAnsi"/>
          <w:sz w:val="22"/>
          <w:szCs w:val="22"/>
          <w:lang w:eastAsia="en-US"/>
        </w:rPr>
      </w:pPr>
      <w:r w:rsidRPr="00865776">
        <w:rPr>
          <w:rFonts w:asciiTheme="minorHAnsi" w:hAnsiTheme="minorHAnsi" w:cstheme="minorHAnsi"/>
          <w:sz w:val="22"/>
          <w:szCs w:val="22"/>
          <w:lang w:eastAsia="en-US"/>
        </w:rPr>
        <w:t>SPNĚNÍ UVEDENÝCH POŽADAVKŮ POŽADUJE ZADAVATEL V RÁMCI DODÁVKY PŘEDMĚTU PLNĚNÍ.</w:t>
      </w:r>
    </w:p>
    <w:p w14:paraId="77F3597B" w14:textId="4AB200D0" w:rsidR="00002A37" w:rsidRDefault="00002A37">
      <w:pPr>
        <w:rPr>
          <w:lang w:eastAsia="en-US"/>
        </w:rPr>
      </w:pPr>
    </w:p>
    <w:p w14:paraId="4DBCBF04" w14:textId="77777777" w:rsidR="00002A37" w:rsidRDefault="00002A37">
      <w:pPr>
        <w:rPr>
          <w:lang w:eastAsia="en-US"/>
        </w:rPr>
      </w:pPr>
    </w:p>
    <w:p w14:paraId="5CF8D5B1" w14:textId="77777777" w:rsidR="00002A37" w:rsidRDefault="00002A37">
      <w:pPr>
        <w:rPr>
          <w:lang w:eastAsia="en-US"/>
        </w:rPr>
      </w:pPr>
    </w:p>
    <w:p w14:paraId="512ACDF4" w14:textId="77777777" w:rsidR="00002A37" w:rsidRDefault="00002A37">
      <w:pPr>
        <w:rPr>
          <w:lang w:eastAsia="en-US"/>
        </w:rPr>
      </w:pPr>
    </w:p>
    <w:p w14:paraId="722BDDA2" w14:textId="77777777" w:rsidR="00002A37" w:rsidRDefault="00002A37">
      <w:pPr>
        <w:rPr>
          <w:lang w:eastAsia="en-US"/>
        </w:rPr>
      </w:pPr>
    </w:p>
    <w:tbl>
      <w:tblPr>
        <w:tblStyle w:val="Mkatabulky"/>
        <w:tblW w:w="9639" w:type="dxa"/>
        <w:jc w:val="center"/>
        <w:tblLook w:val="04A0" w:firstRow="1" w:lastRow="0" w:firstColumn="1" w:lastColumn="0" w:noHBand="0" w:noVBand="1"/>
      </w:tblPr>
      <w:tblGrid>
        <w:gridCol w:w="7372"/>
        <w:gridCol w:w="2267"/>
      </w:tblGrid>
      <w:tr w:rsidR="00002A37" w14:paraId="2E8DE456" w14:textId="77777777" w:rsidTr="00341F0E">
        <w:trPr>
          <w:tblHeader/>
          <w:jc w:val="center"/>
        </w:trPr>
        <w:tc>
          <w:tcPr>
            <w:tcW w:w="7372" w:type="dxa"/>
            <w:shd w:val="clear" w:color="auto" w:fill="F7CAAC" w:themeFill="accent2" w:themeFillTint="66"/>
          </w:tcPr>
          <w:p w14:paraId="17E28172" w14:textId="77777777" w:rsidR="00002A37" w:rsidRDefault="00002A37">
            <w:pPr>
              <w:pStyle w:val="Nadpis6"/>
              <w:suppressAutoHyphens w:val="0"/>
              <w:jc w:val="center"/>
              <w:rPr>
                <w:rFonts w:eastAsia="Times New Roman" w:cs="Times New Roman"/>
                <w:lang w:eastAsia="cs-CZ"/>
              </w:rPr>
            </w:pPr>
          </w:p>
          <w:p w14:paraId="678CB3F9" w14:textId="3FF9BAEF" w:rsidR="00002A37" w:rsidRDefault="008D2C3B">
            <w:pPr>
              <w:pStyle w:val="Nadpis6"/>
              <w:suppressAutoHyphens w:val="0"/>
              <w:jc w:val="center"/>
            </w:pPr>
            <w:r w:rsidRPr="00373973">
              <w:rPr>
                <w:rFonts w:eastAsia="Times New Roman" w:cs="Times New Roman"/>
                <w:lang w:eastAsia="cs-CZ"/>
              </w:rPr>
              <w:t>Požadavky, které budou součástí dodávky předmětu plnění</w:t>
            </w:r>
          </w:p>
        </w:tc>
        <w:tc>
          <w:tcPr>
            <w:tcW w:w="2267" w:type="dxa"/>
            <w:shd w:val="clear" w:color="auto" w:fill="F7CAAC" w:themeFill="accent2" w:themeFillTint="66"/>
          </w:tcPr>
          <w:p w14:paraId="1BE15530" w14:textId="77777777" w:rsidR="00002A37" w:rsidRDefault="005B3113">
            <w:pPr>
              <w:jc w:val="center"/>
            </w:pPr>
            <w:r>
              <w:rPr>
                <w:rFonts w:ascii="Calibri" w:hAnsi="Calibri"/>
                <w:b/>
                <w:sz w:val="22"/>
              </w:rPr>
              <w:t>Splnění požadavku ANO/NE</w:t>
            </w:r>
          </w:p>
        </w:tc>
      </w:tr>
      <w:tr w:rsidR="00002A37" w14:paraId="54761B7E" w14:textId="77777777" w:rsidTr="00341F0E">
        <w:trPr>
          <w:jc w:val="center"/>
        </w:trPr>
        <w:tc>
          <w:tcPr>
            <w:tcW w:w="7372" w:type="dxa"/>
            <w:shd w:val="clear" w:color="auto" w:fill="auto"/>
            <w:vAlign w:val="center"/>
          </w:tcPr>
          <w:p w14:paraId="147D7F2D" w14:textId="77777777" w:rsidR="00002A37" w:rsidRDefault="005B3113">
            <w:r>
              <w:rPr>
                <w:rFonts w:ascii="Calibri" w:hAnsi="Calibri" w:cs="Calibri"/>
                <w:sz w:val="22"/>
              </w:rPr>
              <w:t>V záruční době bezplatné provádění všech výrobcem požadovaných či doporučených úkonů (bezpečnostně technické kontroly, validace, kalibrace, servisní a preventivní prohlídky apod.).</w:t>
            </w:r>
          </w:p>
        </w:tc>
        <w:tc>
          <w:tcPr>
            <w:tcW w:w="2267" w:type="dxa"/>
            <w:shd w:val="clear" w:color="auto" w:fill="auto"/>
            <w:vAlign w:val="center"/>
          </w:tcPr>
          <w:p w14:paraId="2D84A336" w14:textId="77777777" w:rsidR="00002A37" w:rsidRDefault="005B3113">
            <w:pPr>
              <w:jc w:val="center"/>
            </w:pPr>
            <w:bookmarkStart w:id="0" w:name="__DdeLink__238_3826309718"/>
            <w:r>
              <w:rPr>
                <w:rFonts w:ascii="Calibri" w:hAnsi="Calibri" w:cs="Calibri"/>
                <w:color w:val="FF0000"/>
                <w:szCs w:val="20"/>
              </w:rPr>
              <w:t>(doplní dodavatel)</w:t>
            </w:r>
            <w:bookmarkEnd w:id="0"/>
          </w:p>
        </w:tc>
      </w:tr>
      <w:tr w:rsidR="00002A37" w14:paraId="65F43ACE" w14:textId="77777777" w:rsidTr="00341F0E">
        <w:trPr>
          <w:jc w:val="center"/>
        </w:trPr>
        <w:tc>
          <w:tcPr>
            <w:tcW w:w="7372" w:type="dxa"/>
            <w:shd w:val="clear" w:color="auto" w:fill="auto"/>
            <w:vAlign w:val="center"/>
          </w:tcPr>
          <w:p w14:paraId="5209988C" w14:textId="77777777" w:rsidR="00002A37" w:rsidRDefault="005B3113">
            <w:r>
              <w:rPr>
                <w:rFonts w:ascii="Calibri" w:hAnsi="Calibri" w:cs="Calibri"/>
                <w:sz w:val="22"/>
              </w:rPr>
              <w:t>Dodání návodu k použití v ČJ a prohlášení o shodě v papírové i elektronické verzi.</w:t>
            </w:r>
          </w:p>
        </w:tc>
        <w:tc>
          <w:tcPr>
            <w:tcW w:w="2267" w:type="dxa"/>
            <w:shd w:val="clear" w:color="auto" w:fill="auto"/>
            <w:vAlign w:val="center"/>
          </w:tcPr>
          <w:p w14:paraId="552E22A7" w14:textId="77777777" w:rsidR="00002A37" w:rsidRDefault="005B3113">
            <w:pPr>
              <w:jc w:val="center"/>
            </w:pPr>
            <w:r>
              <w:rPr>
                <w:rFonts w:ascii="Calibri" w:hAnsi="Calibri" w:cs="Calibri"/>
                <w:color w:val="FF0000"/>
                <w:szCs w:val="20"/>
              </w:rPr>
              <w:t>(doplní dodavatel)</w:t>
            </w:r>
          </w:p>
        </w:tc>
      </w:tr>
      <w:tr w:rsidR="00002A37" w14:paraId="7FFF30F2" w14:textId="77777777" w:rsidTr="00341F0E">
        <w:trPr>
          <w:jc w:val="center"/>
        </w:trPr>
        <w:tc>
          <w:tcPr>
            <w:tcW w:w="7372" w:type="dxa"/>
            <w:shd w:val="clear" w:color="auto" w:fill="auto"/>
            <w:vAlign w:val="center"/>
          </w:tcPr>
          <w:p w14:paraId="6580DE61" w14:textId="77777777" w:rsidR="00002A37" w:rsidRDefault="005B3113">
            <w:r>
              <w:rPr>
                <w:rFonts w:ascii="Calibri" w:hAnsi="Calibri" w:cs="Calibri"/>
                <w:sz w:val="22"/>
              </w:rPr>
              <w:t>Provedení zaškolení (instruktáže) obsluhy včetně vyhotovení zápisu.</w:t>
            </w:r>
          </w:p>
        </w:tc>
        <w:tc>
          <w:tcPr>
            <w:tcW w:w="2267" w:type="dxa"/>
            <w:shd w:val="clear" w:color="auto" w:fill="auto"/>
            <w:vAlign w:val="center"/>
          </w:tcPr>
          <w:p w14:paraId="1BE01E82" w14:textId="77777777" w:rsidR="00002A37" w:rsidRDefault="005B3113">
            <w:pPr>
              <w:jc w:val="center"/>
            </w:pPr>
            <w:r>
              <w:rPr>
                <w:rFonts w:ascii="Calibri" w:hAnsi="Calibri" w:cs="Calibri"/>
                <w:color w:val="FF0000"/>
                <w:szCs w:val="20"/>
              </w:rPr>
              <w:t>(doplní dodavatel)</w:t>
            </w:r>
          </w:p>
        </w:tc>
      </w:tr>
      <w:tr w:rsidR="00002A37" w14:paraId="7A163F80" w14:textId="77777777" w:rsidTr="00341F0E">
        <w:trPr>
          <w:jc w:val="center"/>
        </w:trPr>
        <w:tc>
          <w:tcPr>
            <w:tcW w:w="7372" w:type="dxa"/>
            <w:shd w:val="clear" w:color="auto" w:fill="auto"/>
            <w:vAlign w:val="center"/>
          </w:tcPr>
          <w:p w14:paraId="7C05BE4E" w14:textId="77777777" w:rsidR="00002A37" w:rsidRDefault="005B3113">
            <w:r>
              <w:rPr>
                <w:rFonts w:ascii="Calibri" w:hAnsi="Calibri" w:cs="Calibri"/>
                <w:sz w:val="22"/>
              </w:rPr>
              <w:t>Dodání oprávnění školitele (od výrobce) k provádění instruktáže.</w:t>
            </w:r>
          </w:p>
        </w:tc>
        <w:tc>
          <w:tcPr>
            <w:tcW w:w="2267" w:type="dxa"/>
            <w:shd w:val="clear" w:color="auto" w:fill="auto"/>
            <w:vAlign w:val="center"/>
          </w:tcPr>
          <w:p w14:paraId="0362A310" w14:textId="77777777" w:rsidR="00002A37" w:rsidRDefault="005B3113">
            <w:pPr>
              <w:jc w:val="center"/>
            </w:pPr>
            <w:r>
              <w:rPr>
                <w:rFonts w:ascii="Calibri" w:hAnsi="Calibri" w:cs="Calibri"/>
                <w:color w:val="FF0000"/>
                <w:szCs w:val="20"/>
              </w:rPr>
              <w:t>(doplní dodavatel)</w:t>
            </w:r>
          </w:p>
        </w:tc>
      </w:tr>
      <w:tr w:rsidR="00002A37" w14:paraId="69942F5D" w14:textId="77777777" w:rsidTr="00341F0E">
        <w:trPr>
          <w:jc w:val="center"/>
        </w:trPr>
        <w:tc>
          <w:tcPr>
            <w:tcW w:w="7372" w:type="dxa"/>
            <w:shd w:val="clear" w:color="auto" w:fill="auto"/>
            <w:vAlign w:val="center"/>
          </w:tcPr>
          <w:p w14:paraId="428F1586" w14:textId="77777777" w:rsidR="00002A37" w:rsidRDefault="005B3113">
            <w:r>
              <w:rPr>
                <w:rFonts w:ascii="Calibri" w:hAnsi="Calibri" w:cs="Calibri"/>
                <w:sz w:val="22"/>
              </w:rPr>
              <w:t>Dodání dokumentace prokazující oprávnění k údržbě dodaného zdravotnického prostředku.</w:t>
            </w:r>
          </w:p>
        </w:tc>
        <w:tc>
          <w:tcPr>
            <w:tcW w:w="2267" w:type="dxa"/>
            <w:shd w:val="clear" w:color="auto" w:fill="auto"/>
            <w:vAlign w:val="center"/>
          </w:tcPr>
          <w:p w14:paraId="0639919F" w14:textId="77777777" w:rsidR="00002A37" w:rsidRDefault="005B3113">
            <w:pPr>
              <w:jc w:val="center"/>
            </w:pPr>
            <w:r>
              <w:rPr>
                <w:rFonts w:ascii="Calibri" w:hAnsi="Calibri" w:cs="Calibri"/>
                <w:color w:val="FF0000"/>
                <w:szCs w:val="20"/>
              </w:rPr>
              <w:t>(doplní dodavatel)</w:t>
            </w:r>
          </w:p>
        </w:tc>
      </w:tr>
      <w:tr w:rsidR="00002A37" w14:paraId="42C88B9D" w14:textId="77777777" w:rsidTr="00341F0E">
        <w:trPr>
          <w:trHeight w:val="677"/>
          <w:jc w:val="center"/>
        </w:trPr>
        <w:tc>
          <w:tcPr>
            <w:tcW w:w="7372" w:type="dxa"/>
            <w:shd w:val="clear" w:color="auto" w:fill="auto"/>
            <w:vAlign w:val="center"/>
          </w:tcPr>
          <w:p w14:paraId="74EA023C" w14:textId="77777777" w:rsidR="00002A37" w:rsidRDefault="005B3113">
            <w:r>
              <w:rPr>
                <w:rFonts w:ascii="Calibri" w:hAnsi="Calibri" w:cs="Calibri"/>
                <w:sz w:val="22"/>
              </w:rPr>
              <w:t>Splnění všech ostatních závazných podmínek předepsaných platnou legislativou.</w:t>
            </w:r>
          </w:p>
        </w:tc>
        <w:tc>
          <w:tcPr>
            <w:tcW w:w="2267" w:type="dxa"/>
            <w:shd w:val="clear" w:color="auto" w:fill="auto"/>
            <w:vAlign w:val="center"/>
          </w:tcPr>
          <w:p w14:paraId="5064B6E0" w14:textId="77777777" w:rsidR="00002A37" w:rsidRDefault="005B3113">
            <w:pPr>
              <w:jc w:val="center"/>
            </w:pPr>
            <w:r>
              <w:rPr>
                <w:rFonts w:ascii="Calibri" w:hAnsi="Calibri" w:cs="Calibri"/>
                <w:color w:val="FF0000"/>
                <w:szCs w:val="20"/>
              </w:rPr>
              <w:t>(doplní dodavatel)</w:t>
            </w:r>
          </w:p>
        </w:tc>
      </w:tr>
    </w:tbl>
    <w:p w14:paraId="22A0D084" w14:textId="77777777" w:rsidR="00002A37" w:rsidRDefault="00002A37">
      <w:pPr>
        <w:spacing w:before="240"/>
      </w:pPr>
    </w:p>
    <w:sectPr w:rsidR="00002A37">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102390" w14:textId="77777777" w:rsidR="00637CF0" w:rsidRDefault="005B3113">
      <w:r>
        <w:separator/>
      </w:r>
    </w:p>
  </w:endnote>
  <w:endnote w:type="continuationSeparator" w:id="0">
    <w:p w14:paraId="0AAB318C" w14:textId="77777777" w:rsidR="00637CF0" w:rsidRDefault="005B3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Hlk29160395" w:displacedByCustomXml="next"/>
  <w:bookmarkEnd w:id="1" w:displacedByCustomXml="next"/>
  <w:sdt>
    <w:sdtPr>
      <w:id w:val="1543094952"/>
      <w:docPartObj>
        <w:docPartGallery w:val="Page Numbers (Bottom of Page)"/>
        <w:docPartUnique/>
      </w:docPartObj>
    </w:sdtPr>
    <w:sdtEndPr/>
    <w:sdtContent>
      <w:p w14:paraId="20548BEF" w14:textId="77777777" w:rsidR="00002A37" w:rsidRDefault="00002A37">
        <w:pPr>
          <w:pStyle w:val="Zpat"/>
          <w:tabs>
            <w:tab w:val="clear" w:pos="4536"/>
            <w:tab w:val="clear" w:pos="9072"/>
            <w:tab w:val="left" w:pos="7455"/>
          </w:tabs>
        </w:pPr>
      </w:p>
      <w:p w14:paraId="66891462" w14:textId="77777777" w:rsidR="00002A37" w:rsidRDefault="005B3113">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33DFD529" w14:textId="77777777" w:rsidR="00002A37" w:rsidRDefault="00002A37">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C2090" w14:textId="77777777" w:rsidR="00637CF0" w:rsidRDefault="005B3113">
      <w:r>
        <w:separator/>
      </w:r>
    </w:p>
  </w:footnote>
  <w:footnote w:type="continuationSeparator" w:id="0">
    <w:p w14:paraId="13BC6169" w14:textId="77777777" w:rsidR="00637CF0" w:rsidRDefault="005B31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5FE96" w14:textId="77777777" w:rsidR="00002A37" w:rsidRDefault="005B3113">
    <w:pPr>
      <w:pStyle w:val="Zhlav"/>
      <w:jc w:val="both"/>
    </w:pPr>
    <w:r>
      <w:rPr>
        <w:noProof/>
      </w:rPr>
      <w:drawing>
        <wp:anchor distT="0" distB="0" distL="0" distR="0" simplePos="0" relativeHeight="4" behindDoc="1" locked="0" layoutInCell="1" allowOverlap="1" wp14:anchorId="25E3CBB2" wp14:editId="2F0A25F6">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93452F"/>
    <w:multiLevelType w:val="hybridMultilevel"/>
    <w:tmpl w:val="52A274D8"/>
    <w:lvl w:ilvl="0" w:tplc="DC4ABE9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02A37"/>
    <w:rsid w:val="00002A37"/>
    <w:rsid w:val="00151F4E"/>
    <w:rsid w:val="00341F0E"/>
    <w:rsid w:val="004E614C"/>
    <w:rsid w:val="005B3113"/>
    <w:rsid w:val="00637CF0"/>
    <w:rsid w:val="006D6483"/>
    <w:rsid w:val="008D2C3B"/>
    <w:rsid w:val="00F43A6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83830"/>
  <w15:docId w15:val="{A75F3C90-5D62-4596-A292-6FE6386CE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F43A63"/>
    <w:rPr>
      <w:sz w:val="16"/>
      <w:szCs w:val="16"/>
    </w:rPr>
  </w:style>
  <w:style w:type="paragraph" w:styleId="Textkomente">
    <w:name w:val="annotation text"/>
    <w:basedOn w:val="Normln"/>
    <w:link w:val="TextkomenteChar"/>
    <w:uiPriority w:val="99"/>
    <w:semiHidden/>
    <w:unhideWhenUsed/>
    <w:rsid w:val="00F43A63"/>
    <w:rPr>
      <w:szCs w:val="20"/>
    </w:rPr>
  </w:style>
  <w:style w:type="character" w:customStyle="1" w:styleId="TextkomenteChar">
    <w:name w:val="Text komentáře Char"/>
    <w:basedOn w:val="Standardnpsmoodstavce"/>
    <w:link w:val="Textkomente"/>
    <w:uiPriority w:val="99"/>
    <w:semiHidden/>
    <w:rsid w:val="00F43A63"/>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F43A63"/>
    <w:rPr>
      <w:b/>
      <w:bCs/>
    </w:rPr>
  </w:style>
  <w:style w:type="character" w:customStyle="1" w:styleId="PedmtkomenteChar">
    <w:name w:val="Předmět komentáře Char"/>
    <w:basedOn w:val="TextkomenteChar"/>
    <w:link w:val="Pedmtkomente"/>
    <w:uiPriority w:val="99"/>
    <w:semiHidden/>
    <w:rsid w:val="00F43A63"/>
    <w:rPr>
      <w:rFonts w:ascii="Arial" w:eastAsia="Times New Roman" w:hAnsi="Arial" w:cs="Times New Roman"/>
      <w:b/>
      <w:bCs/>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799</Words>
  <Characters>4720</Characters>
  <Application>Microsoft Office Word</Application>
  <DocSecurity>0</DocSecurity>
  <Lines>39</Lines>
  <Paragraphs>11</Paragraphs>
  <ScaleCrop>false</ScaleCrop>
  <Company/>
  <LinksUpToDate>false</LinksUpToDate>
  <CharactersWithSpaces>5508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7</cp:revision>
  <dcterms:created xsi:type="dcterms:W3CDTF">2021-06-16T11:06:00Z</dcterms:created>
  <dcterms:modified xsi:type="dcterms:W3CDTF">2021-06-24T11:45:00Z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