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2D7EBD" w:rsidRDefault="002D7EBD" w:rsidP="00E56CF6">
      <w:pPr>
        <w:spacing w:after="0"/>
        <w:jc w:val="center"/>
        <w:rPr>
          <w:rFonts w:cs="Arial"/>
          <w:noProof/>
        </w:rPr>
      </w:pPr>
    </w:p>
    <w:p w:rsidR="00005F10" w:rsidRDefault="007A1B45" w:rsidP="004A057A">
      <w:pPr>
        <w:spacing w:after="0"/>
        <w:jc w:val="center"/>
        <w:rPr>
          <w:rFonts w:cs="Arial"/>
          <w:b/>
          <w:noProof/>
          <w:sz w:val="36"/>
        </w:rPr>
      </w:pPr>
      <w:r w:rsidRPr="00374564">
        <w:rPr>
          <w:rFonts w:cs="Arial"/>
          <w:noProof/>
        </w:rPr>
        <w:br/>
      </w:r>
      <w:r w:rsidR="00870CB0" w:rsidRPr="00374564">
        <w:rPr>
          <w:rFonts w:cs="Arial"/>
          <w:noProof/>
        </w:rPr>
        <w:br/>
      </w:r>
      <w:r w:rsidR="002D7EBD" w:rsidRPr="002D7EBD">
        <w:rPr>
          <w:rFonts w:cs="Arial"/>
          <w:b/>
          <w:noProof/>
          <w:sz w:val="36"/>
        </w:rPr>
        <w:t xml:space="preserve">ZPRÁVA Č. </w:t>
      </w:r>
      <w:r w:rsidR="007358C7">
        <w:rPr>
          <w:rFonts w:cs="Arial"/>
          <w:b/>
          <w:noProof/>
          <w:sz w:val="36"/>
        </w:rPr>
        <w:t>0</w:t>
      </w:r>
      <w:r w:rsidR="00C94332">
        <w:rPr>
          <w:rFonts w:cs="Arial"/>
          <w:b/>
          <w:noProof/>
          <w:sz w:val="36"/>
        </w:rPr>
        <w:t>0</w:t>
      </w:r>
      <w:r w:rsidR="00835728">
        <w:rPr>
          <w:rFonts w:cs="Arial"/>
          <w:b/>
          <w:noProof/>
          <w:sz w:val="36"/>
        </w:rPr>
        <w:t>5</w:t>
      </w:r>
      <w:r w:rsidR="00005F10">
        <w:rPr>
          <w:rFonts w:cs="Arial"/>
          <w:b/>
          <w:noProof/>
          <w:sz w:val="36"/>
        </w:rPr>
        <w:t>/20</w:t>
      </w:r>
      <w:r w:rsidR="009D1DD7">
        <w:rPr>
          <w:rFonts w:cs="Arial"/>
          <w:b/>
          <w:noProof/>
          <w:sz w:val="36"/>
        </w:rPr>
        <w:t>20</w:t>
      </w:r>
    </w:p>
    <w:p w:rsidR="002D7EBD" w:rsidRDefault="002D7EBD" w:rsidP="00E56CF6">
      <w:pPr>
        <w:spacing w:after="0"/>
        <w:jc w:val="center"/>
        <w:rPr>
          <w:rFonts w:cs="Arial"/>
          <w:b/>
          <w:noProof/>
          <w:sz w:val="36"/>
        </w:rPr>
      </w:pPr>
      <w:r w:rsidRPr="002D7EBD">
        <w:rPr>
          <w:rFonts w:cs="Arial"/>
          <w:b/>
          <w:noProof/>
          <w:sz w:val="36"/>
        </w:rPr>
        <w:t>DIAGNOSTIKA VOZOVKY</w:t>
      </w:r>
    </w:p>
    <w:p w:rsidR="009D404C" w:rsidRDefault="002D7EBD" w:rsidP="00E56CF6">
      <w:pPr>
        <w:spacing w:after="0"/>
        <w:jc w:val="center"/>
        <w:rPr>
          <w:rFonts w:cs="Arial"/>
          <w:b/>
          <w:noProof/>
          <w:sz w:val="28"/>
        </w:rPr>
      </w:pPr>
      <w:r w:rsidRPr="002D7EBD">
        <w:rPr>
          <w:rFonts w:cs="Arial"/>
          <w:b/>
          <w:noProof/>
          <w:sz w:val="32"/>
        </w:rPr>
        <w:br/>
      </w:r>
      <w:r w:rsidR="00005F10">
        <w:rPr>
          <w:rFonts w:cs="Arial"/>
          <w:b/>
          <w:noProof/>
          <w:sz w:val="28"/>
        </w:rPr>
        <w:t>S</w:t>
      </w:r>
      <w:r w:rsidR="00966994">
        <w:rPr>
          <w:rFonts w:cs="Arial"/>
          <w:b/>
          <w:noProof/>
          <w:sz w:val="28"/>
        </w:rPr>
        <w:t>ilnic</w:t>
      </w:r>
      <w:r w:rsidR="00005F10">
        <w:rPr>
          <w:rFonts w:cs="Arial"/>
          <w:b/>
          <w:noProof/>
          <w:sz w:val="28"/>
        </w:rPr>
        <w:t>e</w:t>
      </w:r>
      <w:r w:rsidR="00966994">
        <w:rPr>
          <w:rFonts w:cs="Arial"/>
          <w:b/>
          <w:noProof/>
          <w:sz w:val="28"/>
        </w:rPr>
        <w:t xml:space="preserve"> </w:t>
      </w:r>
      <w:r w:rsidR="009D1DD7">
        <w:rPr>
          <w:rFonts w:cs="Arial"/>
          <w:b/>
          <w:noProof/>
          <w:sz w:val="28"/>
        </w:rPr>
        <w:t>II/</w:t>
      </w:r>
      <w:r w:rsidR="00E550D6">
        <w:rPr>
          <w:rFonts w:cs="Arial"/>
          <w:b/>
          <w:noProof/>
          <w:sz w:val="28"/>
        </w:rPr>
        <w:t>3</w:t>
      </w:r>
      <w:r w:rsidR="00835728">
        <w:rPr>
          <w:rFonts w:cs="Arial"/>
          <w:b/>
          <w:noProof/>
          <w:sz w:val="28"/>
        </w:rPr>
        <w:t>23</w:t>
      </w:r>
    </w:p>
    <w:p w:rsidR="004A057A" w:rsidRDefault="009D1DD7" w:rsidP="00E56CF6">
      <w:pPr>
        <w:spacing w:after="0"/>
        <w:jc w:val="center"/>
        <w:rPr>
          <w:rFonts w:cs="Arial"/>
          <w:b/>
          <w:noProof/>
          <w:sz w:val="28"/>
        </w:rPr>
      </w:pPr>
      <w:r>
        <w:rPr>
          <w:rFonts w:cs="Arial"/>
          <w:b/>
          <w:noProof/>
          <w:sz w:val="28"/>
        </w:rPr>
        <w:t>„Modernizace silnice II/3</w:t>
      </w:r>
      <w:r w:rsidR="00835728">
        <w:rPr>
          <w:rFonts w:cs="Arial"/>
          <w:b/>
          <w:noProof/>
          <w:sz w:val="28"/>
        </w:rPr>
        <w:t>23</w:t>
      </w:r>
      <w:r w:rsidR="000234DD">
        <w:rPr>
          <w:rFonts w:cs="Arial"/>
          <w:b/>
          <w:noProof/>
          <w:sz w:val="28"/>
        </w:rPr>
        <w:t xml:space="preserve"> </w:t>
      </w:r>
      <w:r w:rsidR="00835728">
        <w:rPr>
          <w:rFonts w:cs="Arial"/>
          <w:b/>
          <w:noProof/>
          <w:sz w:val="28"/>
        </w:rPr>
        <w:t>Břehy</w:t>
      </w:r>
      <w:r w:rsidR="000234DD">
        <w:rPr>
          <w:rFonts w:cs="Arial"/>
          <w:b/>
          <w:noProof/>
          <w:sz w:val="28"/>
        </w:rPr>
        <w:t xml:space="preserve"> </w:t>
      </w:r>
      <w:r w:rsidR="00835728">
        <w:rPr>
          <w:rFonts w:cs="Arial"/>
          <w:b/>
          <w:noProof/>
          <w:sz w:val="28"/>
        </w:rPr>
        <w:t>–</w:t>
      </w:r>
      <w:r w:rsidR="000234DD">
        <w:rPr>
          <w:rFonts w:cs="Arial"/>
          <w:b/>
          <w:noProof/>
          <w:sz w:val="28"/>
        </w:rPr>
        <w:t xml:space="preserve"> </w:t>
      </w:r>
      <w:r w:rsidR="00835728">
        <w:rPr>
          <w:rFonts w:cs="Arial"/>
          <w:b/>
          <w:noProof/>
          <w:sz w:val="28"/>
        </w:rPr>
        <w:t>Pravy (hranice kraje)</w:t>
      </w:r>
      <w:r>
        <w:rPr>
          <w:rFonts w:cs="Arial"/>
          <w:b/>
          <w:noProof/>
          <w:sz w:val="28"/>
        </w:rPr>
        <w:t>“</w:t>
      </w:r>
    </w:p>
    <w:p w:rsidR="00397C41" w:rsidRDefault="00835728" w:rsidP="00E56CF6">
      <w:pPr>
        <w:spacing w:after="0"/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0ACEB3F4" wp14:editId="7A3A607E">
            <wp:extent cx="3696363" cy="4220847"/>
            <wp:effectExtent l="0" t="0" r="0" b="825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11878" cy="4238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D7EBD" w:rsidRDefault="002D7EBD" w:rsidP="00284FD5">
      <w:pPr>
        <w:spacing w:after="0"/>
        <w:jc w:val="center"/>
        <w:rPr>
          <w:rFonts w:cs="Arial"/>
          <w:b/>
          <w:noProof/>
        </w:rPr>
      </w:pPr>
    </w:p>
    <w:p w:rsidR="00570E9F" w:rsidRDefault="00FE774F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Objednavatel</w:t>
      </w:r>
      <w:r w:rsidR="007A1B45" w:rsidRPr="00374564">
        <w:rPr>
          <w:rFonts w:cs="Arial"/>
          <w:sz w:val="24"/>
          <w:szCs w:val="24"/>
        </w:rPr>
        <w:t>:</w:t>
      </w:r>
      <w:r w:rsidR="007A1B45" w:rsidRPr="00374564">
        <w:rPr>
          <w:rFonts w:cs="Arial"/>
          <w:sz w:val="24"/>
          <w:szCs w:val="24"/>
        </w:rPr>
        <w:tab/>
      </w:r>
      <w:r w:rsidR="009D1DD7">
        <w:rPr>
          <w:rFonts w:cs="Arial"/>
          <w:b/>
          <w:sz w:val="28"/>
          <w:szCs w:val="24"/>
        </w:rPr>
        <w:t>Pardubický kraj</w:t>
      </w:r>
      <w:r w:rsidR="007A1B45" w:rsidRPr="00374564">
        <w:rPr>
          <w:rFonts w:cs="Arial"/>
          <w:sz w:val="24"/>
          <w:szCs w:val="24"/>
        </w:rPr>
        <w:br/>
      </w:r>
      <w:r w:rsidR="009D1DD7">
        <w:rPr>
          <w:rFonts w:cs="Arial"/>
          <w:sz w:val="24"/>
          <w:szCs w:val="24"/>
        </w:rPr>
        <w:t>Komenského náměstí 125</w:t>
      </w:r>
    </w:p>
    <w:p w:rsidR="00966994" w:rsidRDefault="009D1DD7" w:rsidP="00570E9F">
      <w:pPr>
        <w:spacing w:after="0"/>
        <w:ind w:left="2126" w:hanging="2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532 11 Pardubice</w:t>
      </w:r>
      <w:r w:rsidR="007A1B45" w:rsidRPr="00374564">
        <w:rPr>
          <w:rFonts w:cs="Arial"/>
          <w:sz w:val="24"/>
          <w:szCs w:val="24"/>
        </w:rPr>
        <w:br/>
      </w:r>
    </w:p>
    <w:p w:rsidR="00FE774F" w:rsidRDefault="007A1B45" w:rsidP="00E56CF6">
      <w:pPr>
        <w:spacing w:after="0"/>
        <w:ind w:left="2126" w:hanging="2126"/>
        <w:rPr>
          <w:rFonts w:cs="Arial"/>
          <w:sz w:val="24"/>
          <w:szCs w:val="24"/>
        </w:rPr>
      </w:pPr>
      <w:r w:rsidRPr="00374564">
        <w:rPr>
          <w:rFonts w:cs="Arial"/>
          <w:sz w:val="24"/>
          <w:szCs w:val="24"/>
        </w:rPr>
        <w:t>Účel zprávy:</w:t>
      </w:r>
      <w:r w:rsidRPr="00374564">
        <w:rPr>
          <w:rFonts w:cs="Arial"/>
          <w:sz w:val="24"/>
          <w:szCs w:val="24"/>
        </w:rPr>
        <w:tab/>
      </w:r>
      <w:r w:rsidR="001C226C" w:rsidRPr="001C226C">
        <w:rPr>
          <w:rFonts w:cs="Arial"/>
          <w:b/>
          <w:sz w:val="24"/>
          <w:szCs w:val="24"/>
        </w:rPr>
        <w:t>D</w:t>
      </w:r>
      <w:r w:rsidR="001C226C">
        <w:rPr>
          <w:rFonts w:cs="Arial"/>
          <w:b/>
          <w:sz w:val="24"/>
          <w:szCs w:val="24"/>
        </w:rPr>
        <w:t>iagnostický p</w:t>
      </w:r>
      <w:r w:rsidRPr="00374564">
        <w:rPr>
          <w:rFonts w:cs="Arial"/>
          <w:b/>
          <w:sz w:val="24"/>
          <w:szCs w:val="24"/>
        </w:rPr>
        <w:t>růzkum vozovky a</w:t>
      </w:r>
      <w:r w:rsidR="001C226C" w:rsidRPr="00374564">
        <w:rPr>
          <w:rFonts w:cs="Arial"/>
          <w:b/>
          <w:sz w:val="24"/>
          <w:szCs w:val="24"/>
        </w:rPr>
        <w:t xml:space="preserve"> doporučení </w:t>
      </w:r>
      <w:r w:rsidR="004A71F9">
        <w:rPr>
          <w:rFonts w:cs="Arial"/>
          <w:b/>
          <w:sz w:val="24"/>
          <w:szCs w:val="24"/>
        </w:rPr>
        <w:t>stavební úprav</w:t>
      </w:r>
      <w:r w:rsidR="001C226C" w:rsidRPr="00374564">
        <w:rPr>
          <w:rFonts w:cs="Arial"/>
          <w:b/>
          <w:sz w:val="24"/>
          <w:szCs w:val="24"/>
        </w:rPr>
        <w:t>y</w:t>
      </w:r>
      <w:r w:rsidR="001C226C" w:rsidRPr="00374564">
        <w:rPr>
          <w:rFonts w:cs="Arial"/>
          <w:sz w:val="24"/>
          <w:szCs w:val="24"/>
        </w:rPr>
        <w:br/>
      </w:r>
    </w:p>
    <w:p w:rsidR="003E3BAD" w:rsidRDefault="00966994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Zprávu provedl:</w:t>
      </w:r>
      <w:r>
        <w:rPr>
          <w:rFonts w:cs="Arial"/>
          <w:sz w:val="24"/>
          <w:szCs w:val="24"/>
        </w:rPr>
        <w:tab/>
      </w:r>
      <w:r w:rsidR="003E3BAD">
        <w:rPr>
          <w:rFonts w:cs="Arial"/>
          <w:sz w:val="24"/>
          <w:szCs w:val="24"/>
        </w:rPr>
        <w:t xml:space="preserve">Ing. Vladimíra </w:t>
      </w:r>
      <w:proofErr w:type="spellStart"/>
      <w:r w:rsidR="003E3BAD">
        <w:rPr>
          <w:rFonts w:cs="Arial"/>
          <w:sz w:val="24"/>
          <w:szCs w:val="24"/>
        </w:rPr>
        <w:t>Pchálková</w:t>
      </w:r>
      <w:proofErr w:type="spellEnd"/>
    </w:p>
    <w:p w:rsidR="009D1DD7" w:rsidRDefault="009D1DD7" w:rsidP="00E56CF6">
      <w:pPr>
        <w:spacing w:after="0"/>
        <w:ind w:left="2126" w:hanging="2126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  <w:t>Radek Pospíšil</w:t>
      </w:r>
    </w:p>
    <w:p w:rsidR="00870CB0" w:rsidRPr="00374564" w:rsidRDefault="00870CB0" w:rsidP="00E56CF6">
      <w:pPr>
        <w:pStyle w:val="Nadpis1"/>
      </w:pPr>
      <w:bookmarkStart w:id="0" w:name="_Toc503942242"/>
      <w:bookmarkStart w:id="1" w:name="_Toc34639455"/>
      <w:r w:rsidRPr="00374564">
        <w:lastRenderedPageBreak/>
        <w:t>OBSAH ZPRÁVY:</w:t>
      </w:r>
      <w:bookmarkEnd w:id="0"/>
      <w:bookmarkEnd w:id="1"/>
      <w:r w:rsidRPr="00374564">
        <w:br/>
      </w:r>
    </w:p>
    <w:sdt>
      <w:sdtPr>
        <w:rPr>
          <w:rFonts w:eastAsiaTheme="minorHAnsi" w:cstheme="minorBidi"/>
          <w:b w:val="0"/>
          <w:bCs w:val="0"/>
          <w:sz w:val="22"/>
          <w:szCs w:val="22"/>
          <w:lang w:eastAsia="en-US"/>
        </w:rPr>
        <w:id w:val="-854806713"/>
        <w:docPartObj>
          <w:docPartGallery w:val="Table of Contents"/>
          <w:docPartUnique/>
        </w:docPartObj>
      </w:sdtPr>
      <w:sdtEndPr/>
      <w:sdtContent>
        <w:p w:rsidR="00E810C4" w:rsidRPr="00374564" w:rsidRDefault="00E810C4" w:rsidP="00701BA4">
          <w:pPr>
            <w:pStyle w:val="Nadpisobsahu"/>
            <w:numPr>
              <w:ilvl w:val="0"/>
              <w:numId w:val="0"/>
            </w:numPr>
            <w:tabs>
              <w:tab w:val="left" w:pos="1909"/>
            </w:tabs>
            <w:ind w:left="340"/>
          </w:pPr>
        </w:p>
        <w:p w:rsidR="00D455A6" w:rsidRDefault="00E810C4">
          <w:pPr>
            <w:pStyle w:val="Obsah1"/>
            <w:rPr>
              <w:sz w:val="22"/>
              <w:szCs w:val="22"/>
            </w:rPr>
          </w:pPr>
          <w:r w:rsidRPr="00374564">
            <w:rPr>
              <w:rFonts w:ascii="Arial" w:hAnsi="Arial" w:cs="Arial"/>
            </w:rPr>
            <w:fldChar w:fldCharType="begin"/>
          </w:r>
          <w:r w:rsidRPr="00374564">
            <w:rPr>
              <w:rFonts w:ascii="Arial" w:hAnsi="Arial" w:cs="Arial"/>
            </w:rPr>
            <w:instrText xml:space="preserve"> TOC \o "1-3" \h \z \u </w:instrText>
          </w:r>
          <w:r w:rsidRPr="00374564">
            <w:rPr>
              <w:rFonts w:ascii="Arial" w:hAnsi="Arial" w:cs="Arial"/>
            </w:rPr>
            <w:fldChar w:fldCharType="separate"/>
          </w:r>
          <w:hyperlink w:anchor="_Toc34639455" w:history="1">
            <w:r w:rsidR="00D455A6" w:rsidRPr="00D16FAF">
              <w:rPr>
                <w:rStyle w:val="Hypertextovodkaz"/>
              </w:rPr>
              <w:t>1.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OBSAH ZPRÁVY: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_Toc34639455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2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56" w:history="1">
            <w:r w:rsidR="00D455A6" w:rsidRPr="00D16FAF">
              <w:rPr>
                <w:rStyle w:val="Hypertextovodkaz"/>
              </w:rPr>
              <w:t>2.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IDENTIFIKAČNÍ ÚDAJE ZPRACOVATELE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_Toc34639456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3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57" w:history="1">
            <w:r w:rsidR="00D455A6" w:rsidRPr="00D16FAF">
              <w:rPr>
                <w:rStyle w:val="Hypertextovodkaz"/>
              </w:rPr>
              <w:t>3.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IDENTIFIKAČNÍ ÚDAJE STAVBY: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_Toc34639457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4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58" w:history="1">
            <w:r w:rsidR="00D455A6" w:rsidRPr="00D16FAF">
              <w:rPr>
                <w:rStyle w:val="Hypertextovodkaz"/>
              </w:rPr>
              <w:t>4.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SPECIFIKACE PROVEDENÝCH ČINNOSTÍ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_Toc34639458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7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59" w:history="1">
            <w:r w:rsidR="00D455A6" w:rsidRPr="00D16FAF">
              <w:rPr>
                <w:rStyle w:val="Hypertextovodkaz"/>
              </w:rPr>
              <w:t>5.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KONSTRUKCE VOZOVKY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_Toc34639459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8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0" w:history="1">
            <w:r w:rsidR="00D455A6" w:rsidRPr="00D16FAF">
              <w:rPr>
                <w:rStyle w:val="Hypertextovodkaz"/>
                <w:noProof/>
              </w:rPr>
              <w:t>5.1.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VIZUÁLNÍ PROHLÍDKA: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_Toc34639460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8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1" w:history="1">
            <w:r w:rsidR="00D455A6" w:rsidRPr="00D16FAF">
              <w:rPr>
                <w:rStyle w:val="Hypertextovodkaz"/>
                <w:noProof/>
              </w:rPr>
              <w:t>5.2.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DOPRAVNÍ ZATÍŽENÍ KOMUNIKACE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_Toc34639461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10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2" w:history="1">
            <w:r w:rsidR="00D455A6" w:rsidRPr="00D16FAF">
              <w:rPr>
                <w:rStyle w:val="Hypertextovodkaz"/>
                <w:noProof/>
              </w:rPr>
              <w:t>5.3.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KONSTRUKCE KOMUNIKACE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_Toc34639462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13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63" w:history="1">
            <w:r w:rsidR="00D455A6" w:rsidRPr="00D16FAF">
              <w:rPr>
                <w:rStyle w:val="Hypertextovodkaz"/>
              </w:rPr>
              <w:t>6.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VYHODNOCENÍ POSOUZENÝCH MATERIÁLŮ KONSTRUKCE VOZOVKY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_Toc34639463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13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4" w:history="1">
            <w:r w:rsidR="00D455A6" w:rsidRPr="00D16FAF">
              <w:rPr>
                <w:rStyle w:val="Hypertextovodkaz"/>
                <w:noProof/>
              </w:rPr>
              <w:t>6.1.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NESTMELENÁ PODKLADNÍ VRSTVA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_Toc34639464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16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5" w:history="1">
            <w:r w:rsidR="00D455A6" w:rsidRPr="00D16FAF">
              <w:rPr>
                <w:rStyle w:val="Hypertextovodkaz"/>
                <w:noProof/>
              </w:rPr>
              <w:t>6.1.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ZEMINY PODLOŽÍ – AZ DLE ČSN 73 6133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_Toc34639465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16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6" w:history="1">
            <w:r w:rsidR="00D455A6" w:rsidRPr="00D16FAF">
              <w:rPr>
                <w:rStyle w:val="Hypertextovodkaz"/>
                <w:noProof/>
              </w:rPr>
              <w:t>6.2.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ZATŘÍDĚNÍ ZNOVUZÍSKANÉ ASFALTOVÉ SMĚSI V SOULADU S VYHL. 130/2019 sb.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_Toc34639466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17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67" w:history="1">
            <w:r w:rsidR="00D455A6" w:rsidRPr="00D16FAF">
              <w:rPr>
                <w:rStyle w:val="Hypertextovodkaz"/>
              </w:rPr>
              <w:t>7.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ZHODNOCENÍ STAVU VOZOVKY, INTERPERETACE VÝSLEDKŮ A DOPORUČENÍ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_Toc34639467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18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8" w:history="1">
            <w:r w:rsidR="00D455A6" w:rsidRPr="00D16FAF">
              <w:rPr>
                <w:rStyle w:val="Hypertextovodkaz"/>
                <w:noProof/>
              </w:rPr>
              <w:t>7.1.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POSOUZENÍ PŘÍČIN STÁVAJÍCÍCH PORUCH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_Toc34639468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18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69" w:history="1">
            <w:r w:rsidR="00D455A6" w:rsidRPr="00D16FAF">
              <w:rPr>
                <w:rStyle w:val="Hypertextovodkaz"/>
                <w:noProof/>
              </w:rPr>
              <w:t>7.2.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MĚŘENÍ ÚNOSNOSTI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_Toc34639469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18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0" w:history="1">
            <w:r w:rsidR="00D455A6" w:rsidRPr="00D16FAF">
              <w:rPr>
                <w:rStyle w:val="Hypertextovodkaz"/>
                <w:noProof/>
              </w:rPr>
              <w:t>7.3.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MĚŘENÍ GPR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_Toc34639470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20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1" w:history="1">
            <w:r w:rsidR="00D455A6" w:rsidRPr="00D16FAF">
              <w:rPr>
                <w:rStyle w:val="Hypertextovodkaz"/>
                <w:noProof/>
              </w:rPr>
              <w:t>7.4.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POSOUZENÍ KONSTRUKCE VOZOVKY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_Toc34639471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20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72" w:history="1">
            <w:r w:rsidR="00D455A6" w:rsidRPr="00D16FAF">
              <w:rPr>
                <w:rStyle w:val="Hypertextovodkaz"/>
              </w:rPr>
              <w:t>8.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DOPORUČENÉ TECHNOLOGIE STAVEBNÍ ÚPRAVY: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_Toc34639472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21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3" w:history="1">
            <w:r w:rsidR="00D455A6" w:rsidRPr="00D16FAF">
              <w:rPr>
                <w:rStyle w:val="Hypertextovodkaz"/>
                <w:noProof/>
              </w:rPr>
              <w:t>8.1.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1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_Toc34639473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23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4" w:history="1">
            <w:r w:rsidR="00D455A6" w:rsidRPr="00D16FAF">
              <w:rPr>
                <w:rStyle w:val="Hypertextovodkaz"/>
                <w:noProof/>
              </w:rPr>
              <w:t>8.2.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2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_Toc34639474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24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5" w:history="1">
            <w:r w:rsidR="00D455A6" w:rsidRPr="00D16FAF">
              <w:rPr>
                <w:rStyle w:val="Hypertextovodkaz"/>
                <w:noProof/>
              </w:rPr>
              <w:t>8.3.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3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_Toc34639475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25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6" w:history="1">
            <w:r w:rsidR="00D455A6" w:rsidRPr="00D16FAF">
              <w:rPr>
                <w:rStyle w:val="Hypertextovodkaz"/>
                <w:noProof/>
              </w:rPr>
              <w:t>8.4.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4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_Toc34639476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26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7" w:history="1">
            <w:r w:rsidR="00D455A6" w:rsidRPr="00D16FAF">
              <w:rPr>
                <w:rStyle w:val="Hypertextovodkaz"/>
                <w:noProof/>
              </w:rPr>
              <w:t>8.5.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5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_Toc34639477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27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8" w:history="1">
            <w:r w:rsidR="00D455A6" w:rsidRPr="00D16FAF">
              <w:rPr>
                <w:rStyle w:val="Hypertextovodkaz"/>
                <w:noProof/>
              </w:rPr>
              <w:t>8.6.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6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_Toc34639478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28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79" w:history="1">
            <w:r w:rsidR="00D455A6" w:rsidRPr="00D16FAF">
              <w:rPr>
                <w:rStyle w:val="Hypertextovodkaz"/>
                <w:noProof/>
              </w:rPr>
              <w:t>8.7.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7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_Toc34639479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29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2"/>
            <w:tabs>
              <w:tab w:val="left" w:pos="880"/>
              <w:tab w:val="right" w:leader="dot" w:pos="9062"/>
            </w:tabs>
            <w:rPr>
              <w:noProof/>
            </w:rPr>
          </w:pPr>
          <w:hyperlink w:anchor="_Toc34639480" w:history="1">
            <w:r w:rsidR="00D455A6" w:rsidRPr="00D16FAF">
              <w:rPr>
                <w:rStyle w:val="Hypertextovodkaz"/>
                <w:noProof/>
              </w:rPr>
              <w:t>8.8.</w:t>
            </w:r>
            <w:r w:rsidR="00D455A6">
              <w:rPr>
                <w:noProof/>
              </w:rPr>
              <w:tab/>
            </w:r>
            <w:r w:rsidR="00D455A6" w:rsidRPr="00D16FAF">
              <w:rPr>
                <w:rStyle w:val="Hypertextovodkaz"/>
                <w:noProof/>
              </w:rPr>
              <w:t>VARIANTA Č. 8</w:t>
            </w:r>
            <w:r w:rsidR="00D455A6">
              <w:rPr>
                <w:noProof/>
                <w:webHidden/>
              </w:rPr>
              <w:tab/>
            </w:r>
            <w:r w:rsidR="00D455A6">
              <w:rPr>
                <w:noProof/>
                <w:webHidden/>
              </w:rPr>
              <w:fldChar w:fldCharType="begin"/>
            </w:r>
            <w:r w:rsidR="00D455A6">
              <w:rPr>
                <w:noProof/>
                <w:webHidden/>
              </w:rPr>
              <w:instrText xml:space="preserve"> PAGEREF _Toc34639480 \h </w:instrText>
            </w:r>
            <w:r w:rsidR="00D455A6">
              <w:rPr>
                <w:noProof/>
                <w:webHidden/>
              </w:rPr>
            </w:r>
            <w:r w:rsidR="00D455A6">
              <w:rPr>
                <w:noProof/>
                <w:webHidden/>
              </w:rPr>
              <w:fldChar w:fldCharType="separate"/>
            </w:r>
            <w:r w:rsidR="00247463">
              <w:rPr>
                <w:noProof/>
                <w:webHidden/>
              </w:rPr>
              <w:t>30</w:t>
            </w:r>
            <w:r w:rsidR="00D455A6">
              <w:rPr>
                <w:noProof/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81" w:history="1">
            <w:r w:rsidR="00D455A6" w:rsidRPr="00D16FAF">
              <w:rPr>
                <w:rStyle w:val="Hypertextovodkaz"/>
              </w:rPr>
              <w:t>9.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VLIV STAVBY NA PŘÍRODU A KRAJINU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_Toc34639481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30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82" w:history="1">
            <w:r w:rsidR="00D455A6" w:rsidRPr="00D16FAF">
              <w:rPr>
                <w:rStyle w:val="Hypertextovodkaz"/>
              </w:rPr>
              <w:t>10.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ZÁVĚR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_Toc34639482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31</w:t>
            </w:r>
            <w:r w:rsidR="00D455A6">
              <w:rPr>
                <w:webHidden/>
              </w:rPr>
              <w:fldChar w:fldCharType="end"/>
            </w:r>
          </w:hyperlink>
        </w:p>
        <w:p w:rsidR="00D455A6" w:rsidRDefault="00455642">
          <w:pPr>
            <w:pStyle w:val="Obsah1"/>
            <w:rPr>
              <w:sz w:val="22"/>
              <w:szCs w:val="22"/>
            </w:rPr>
          </w:pPr>
          <w:hyperlink w:anchor="_Toc34639483" w:history="1">
            <w:r w:rsidR="00D455A6" w:rsidRPr="00D16FAF">
              <w:rPr>
                <w:rStyle w:val="Hypertextovodkaz"/>
              </w:rPr>
              <w:t>11.</w:t>
            </w:r>
            <w:r w:rsidR="00D455A6">
              <w:rPr>
                <w:sz w:val="22"/>
                <w:szCs w:val="22"/>
              </w:rPr>
              <w:tab/>
            </w:r>
            <w:r w:rsidR="00D455A6" w:rsidRPr="00D16FAF">
              <w:rPr>
                <w:rStyle w:val="Hypertextovodkaz"/>
              </w:rPr>
              <w:t>SEZNAM PŘÍLOH</w:t>
            </w:r>
            <w:r w:rsidR="00D455A6">
              <w:rPr>
                <w:webHidden/>
              </w:rPr>
              <w:tab/>
            </w:r>
            <w:r w:rsidR="00D455A6">
              <w:rPr>
                <w:webHidden/>
              </w:rPr>
              <w:fldChar w:fldCharType="begin"/>
            </w:r>
            <w:r w:rsidR="00D455A6">
              <w:rPr>
                <w:webHidden/>
              </w:rPr>
              <w:instrText xml:space="preserve"> PAGEREF _Toc34639483 \h </w:instrText>
            </w:r>
            <w:r w:rsidR="00D455A6">
              <w:rPr>
                <w:webHidden/>
              </w:rPr>
            </w:r>
            <w:r w:rsidR="00D455A6">
              <w:rPr>
                <w:webHidden/>
              </w:rPr>
              <w:fldChar w:fldCharType="separate"/>
            </w:r>
            <w:r w:rsidR="00247463">
              <w:rPr>
                <w:webHidden/>
              </w:rPr>
              <w:t>32</w:t>
            </w:r>
            <w:r w:rsidR="00D455A6">
              <w:rPr>
                <w:webHidden/>
              </w:rPr>
              <w:fldChar w:fldCharType="end"/>
            </w:r>
          </w:hyperlink>
        </w:p>
        <w:p w:rsidR="00E810C4" w:rsidRPr="00374564" w:rsidRDefault="00E810C4" w:rsidP="00E56CF6">
          <w:pPr>
            <w:spacing w:after="0"/>
            <w:rPr>
              <w:rFonts w:cs="Arial"/>
            </w:rPr>
          </w:pPr>
          <w:r w:rsidRPr="00374564">
            <w:rPr>
              <w:rFonts w:cs="Arial"/>
              <w:b/>
              <w:bCs/>
            </w:rPr>
            <w:fldChar w:fldCharType="end"/>
          </w:r>
        </w:p>
      </w:sdtContent>
    </w:sdt>
    <w:p w:rsidR="00D24FC2" w:rsidRPr="00D24FC2" w:rsidRDefault="00D24FC2" w:rsidP="00D24FC2">
      <w:bookmarkStart w:id="2" w:name="_Toc503942243"/>
    </w:p>
    <w:p w:rsidR="00E810C4" w:rsidRDefault="00870CB0" w:rsidP="00E56CF6">
      <w:pPr>
        <w:pStyle w:val="Nadpis1"/>
      </w:pPr>
      <w:bookmarkStart w:id="3" w:name="_Toc34639456"/>
      <w:r w:rsidRPr="00374564">
        <w:lastRenderedPageBreak/>
        <w:t>IDENTIFIKAČNÍ ÚDAJE ZPRACOVATELE</w:t>
      </w:r>
      <w:bookmarkEnd w:id="2"/>
      <w:bookmarkEnd w:id="3"/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Firma: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TPA ČR, s.r.o.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IČ: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25122835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DIČ: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CZ25122835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Obchodní rejstřík:</w:t>
      </w:r>
      <w:r w:rsidRPr="00374564">
        <w:rPr>
          <w:rFonts w:cs="Arial"/>
        </w:rPr>
        <w:tab/>
      </w:r>
      <w:r w:rsidRPr="00374564">
        <w:rPr>
          <w:rFonts w:cs="Arial"/>
        </w:rPr>
        <w:tab/>
        <w:t>Krajský soud České Budějovice, oddíl C, vložka 17759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Sídlo firmy: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  <w:t>Vrbenská 1821/31, 370 06 České Budějovice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Statutární zástupce firmy:</w:t>
      </w:r>
      <w:r w:rsidRPr="00374564">
        <w:rPr>
          <w:rFonts w:cs="Arial"/>
        </w:rPr>
        <w:tab/>
        <w:t>Ing. Jan David, jednatel společnosti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ind w:left="2124" w:firstLine="708"/>
        <w:rPr>
          <w:rFonts w:cs="Arial"/>
        </w:rPr>
      </w:pPr>
      <w:r w:rsidRPr="00374564">
        <w:rPr>
          <w:rFonts w:cs="Arial"/>
        </w:rPr>
        <w:t xml:space="preserve">Ing. Dušan </w:t>
      </w:r>
      <w:proofErr w:type="spellStart"/>
      <w:r w:rsidRPr="00374564">
        <w:rPr>
          <w:rFonts w:cs="Arial"/>
        </w:rPr>
        <w:t>Sitař</w:t>
      </w:r>
      <w:proofErr w:type="spellEnd"/>
      <w:r w:rsidRPr="00374564">
        <w:rPr>
          <w:rFonts w:cs="Arial"/>
        </w:rPr>
        <w:t xml:space="preserve">, jednatel společnosti   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Bankovní spojení: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proofErr w:type="spellStart"/>
      <w:r w:rsidRPr="00374564">
        <w:rPr>
          <w:rFonts w:cs="Arial"/>
        </w:rPr>
        <w:t>UniCredit</w:t>
      </w:r>
      <w:proofErr w:type="spellEnd"/>
      <w:r w:rsidRPr="00374564">
        <w:rPr>
          <w:rFonts w:cs="Arial"/>
        </w:rPr>
        <w:t xml:space="preserve"> Bank Czech </w:t>
      </w:r>
      <w:proofErr w:type="gramStart"/>
      <w:r w:rsidRPr="00374564">
        <w:rPr>
          <w:rFonts w:cs="Arial"/>
        </w:rPr>
        <w:t>Republic ,</w:t>
      </w:r>
      <w:proofErr w:type="gramEnd"/>
      <w:r w:rsidRPr="00374564">
        <w:rPr>
          <w:rFonts w:cs="Arial"/>
        </w:rPr>
        <w:t xml:space="preserve"> a.s.   </w:t>
      </w:r>
      <w:proofErr w:type="spellStart"/>
      <w:r w:rsidRPr="00374564">
        <w:rPr>
          <w:rFonts w:cs="Arial"/>
        </w:rPr>
        <w:t>č.ú</w:t>
      </w:r>
      <w:proofErr w:type="spellEnd"/>
      <w:r w:rsidRPr="00374564">
        <w:rPr>
          <w:rFonts w:cs="Arial"/>
        </w:rPr>
        <w:t>. 5254285002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BB2FCA" w:rsidP="00E56CF6">
      <w:pPr>
        <w:spacing w:after="0"/>
        <w:rPr>
          <w:rFonts w:cs="Arial"/>
        </w:rPr>
      </w:pPr>
      <w:r>
        <w:rPr>
          <w:rFonts w:cs="Arial"/>
        </w:rPr>
        <w:t>Telefon</w:t>
      </w:r>
      <w:r w:rsidR="00E810C4" w:rsidRPr="00374564">
        <w:rPr>
          <w:rFonts w:cs="Arial"/>
        </w:rPr>
        <w:t>:</w:t>
      </w:r>
      <w:r w:rsidR="00E810C4" w:rsidRPr="00374564">
        <w:rPr>
          <w:rFonts w:cs="Arial"/>
        </w:rPr>
        <w:tab/>
      </w:r>
      <w:r w:rsidR="00E810C4" w:rsidRPr="00374564">
        <w:rPr>
          <w:rFonts w:cs="Arial"/>
        </w:rPr>
        <w:tab/>
      </w:r>
      <w:r w:rsidR="00E810C4" w:rsidRPr="00374564">
        <w:rPr>
          <w:rFonts w:cs="Arial"/>
        </w:rPr>
        <w:tab/>
        <w:t>+420 387 004 551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684E2A" w:rsidP="00E56CF6">
      <w:pPr>
        <w:spacing w:after="0"/>
        <w:rPr>
          <w:rFonts w:cs="Arial"/>
        </w:rPr>
      </w:pPr>
      <w:r w:rsidRPr="00374564">
        <w:rPr>
          <w:rFonts w:cs="Arial"/>
        </w:rPr>
        <w:t>E-mail</w:t>
      </w:r>
      <w:r w:rsidR="00E810C4" w:rsidRPr="00374564">
        <w:rPr>
          <w:rFonts w:cs="Arial"/>
        </w:rPr>
        <w:t>:</w:t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Pr="00374564">
        <w:rPr>
          <w:rFonts w:cs="Arial"/>
        </w:rPr>
        <w:tab/>
      </w:r>
      <w:r w:rsidR="00E810C4" w:rsidRPr="00374564">
        <w:rPr>
          <w:rFonts w:cs="Arial"/>
        </w:rPr>
        <w:t xml:space="preserve">jan.david@tpaqi.com, </w:t>
      </w:r>
      <w:r w:rsidR="002C4088">
        <w:rPr>
          <w:rFonts w:cs="Arial"/>
        </w:rPr>
        <w:t>radek.pospisil</w:t>
      </w:r>
      <w:r w:rsidR="00E810C4" w:rsidRPr="00374564">
        <w:rPr>
          <w:rFonts w:cs="Arial"/>
        </w:rPr>
        <w:t>@tpaqi.com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E810C4" w:rsidRPr="00374564" w:rsidRDefault="00E810C4" w:rsidP="00E56CF6">
      <w:pPr>
        <w:spacing w:after="0"/>
        <w:rPr>
          <w:rFonts w:cs="Arial"/>
        </w:rPr>
      </w:pPr>
      <w:r w:rsidRPr="00374564">
        <w:rPr>
          <w:rFonts w:cs="Arial"/>
        </w:rPr>
        <w:t>Web</w:t>
      </w:r>
      <w:r w:rsidR="00684E2A" w:rsidRPr="00374564">
        <w:rPr>
          <w:rFonts w:cs="Arial"/>
        </w:rPr>
        <w:t>:</w:t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="00684E2A" w:rsidRPr="00374564">
        <w:rPr>
          <w:rFonts w:cs="Arial"/>
        </w:rPr>
        <w:tab/>
      </w:r>
      <w:r w:rsidRPr="00374564">
        <w:rPr>
          <w:rFonts w:cs="Arial"/>
        </w:rPr>
        <w:t>www.tpaqi.com</w:t>
      </w:r>
    </w:p>
    <w:p w:rsidR="00E810C4" w:rsidRPr="00374564" w:rsidRDefault="00E810C4" w:rsidP="00E56CF6">
      <w:pPr>
        <w:spacing w:after="0"/>
        <w:rPr>
          <w:rFonts w:cs="Arial"/>
        </w:rPr>
      </w:pPr>
    </w:p>
    <w:p w:rsidR="00684E2A" w:rsidRPr="00374564" w:rsidRDefault="00E810C4" w:rsidP="00E56CF6">
      <w:pPr>
        <w:spacing w:after="0"/>
        <w:jc w:val="right"/>
        <w:rPr>
          <w:rFonts w:cs="Arial"/>
        </w:rPr>
      </w:pPr>
      <w:r w:rsidRPr="00374564">
        <w:rPr>
          <w:rFonts w:cs="Arial"/>
        </w:rPr>
        <w:t xml:space="preserve">Údaje platné ke dni </w:t>
      </w:r>
      <w:r w:rsidR="009D1DD7">
        <w:rPr>
          <w:rFonts w:cs="Arial"/>
        </w:rPr>
        <w:t>10.2.2020</w:t>
      </w:r>
    </w:p>
    <w:p w:rsidR="00684E2A" w:rsidRDefault="00684E2A" w:rsidP="00E56CF6">
      <w:pPr>
        <w:spacing w:after="0"/>
        <w:rPr>
          <w:rFonts w:cs="Arial"/>
        </w:rPr>
      </w:pPr>
      <w:r w:rsidRPr="00374564">
        <w:rPr>
          <w:rFonts w:cs="Arial"/>
        </w:rPr>
        <w:br w:type="page"/>
      </w:r>
    </w:p>
    <w:p w:rsidR="00E61ECD" w:rsidRPr="003A079C" w:rsidRDefault="00684E2A" w:rsidP="00E56CF6">
      <w:pPr>
        <w:pStyle w:val="Nadpis1"/>
      </w:pPr>
      <w:bookmarkStart w:id="4" w:name="_Toc34639457"/>
      <w:r w:rsidRPr="00374564">
        <w:lastRenderedPageBreak/>
        <w:t>IDENTIFIKAČNÍ ÚDAJE STAVBY:</w:t>
      </w:r>
      <w:bookmarkEnd w:id="4"/>
    </w:p>
    <w:p w:rsidR="00E61ECD" w:rsidRPr="00E61ECD" w:rsidRDefault="00E61ECD" w:rsidP="00E56CF6">
      <w:pPr>
        <w:ind w:firstLine="340"/>
        <w:jc w:val="both"/>
      </w:pPr>
      <w:r w:rsidRPr="003A079C">
        <w:rPr>
          <w:sz w:val="24"/>
        </w:rPr>
        <w:t xml:space="preserve">Na základě </w:t>
      </w:r>
      <w:r w:rsidR="009D1DD7">
        <w:rPr>
          <w:sz w:val="24"/>
        </w:rPr>
        <w:t>smlouvy o dílo OR/19/25587</w:t>
      </w:r>
      <w:r w:rsidR="00C01171">
        <w:rPr>
          <w:sz w:val="24"/>
        </w:rPr>
        <w:t xml:space="preserve"> </w:t>
      </w:r>
      <w:r w:rsidRPr="003A079C">
        <w:rPr>
          <w:sz w:val="24"/>
        </w:rPr>
        <w:t xml:space="preserve">byl proveden </w:t>
      </w:r>
      <w:r w:rsidR="00570E9F">
        <w:rPr>
          <w:sz w:val="24"/>
        </w:rPr>
        <w:t xml:space="preserve">diagnostický </w:t>
      </w:r>
      <w:r w:rsidRPr="003A079C">
        <w:rPr>
          <w:sz w:val="24"/>
        </w:rPr>
        <w:t>průzkum vozovky na úseku sil</w:t>
      </w:r>
      <w:r w:rsidR="00B51C2C">
        <w:rPr>
          <w:sz w:val="24"/>
        </w:rPr>
        <w:t>nice</w:t>
      </w:r>
      <w:r w:rsidRPr="003A079C">
        <w:rPr>
          <w:sz w:val="24"/>
        </w:rPr>
        <w:t xml:space="preserve"> I</w:t>
      </w:r>
      <w:r w:rsidR="00930E7B">
        <w:rPr>
          <w:sz w:val="24"/>
        </w:rPr>
        <w:t>I</w:t>
      </w:r>
      <w:r w:rsidRPr="003A079C">
        <w:rPr>
          <w:sz w:val="24"/>
        </w:rPr>
        <w:t>/</w:t>
      </w:r>
      <w:r w:rsidR="00835728">
        <w:rPr>
          <w:sz w:val="24"/>
        </w:rPr>
        <w:t>323</w:t>
      </w:r>
      <w:r w:rsidR="00C94332">
        <w:rPr>
          <w:sz w:val="24"/>
        </w:rPr>
        <w:t xml:space="preserve"> </w:t>
      </w:r>
      <w:r w:rsidR="009613B1">
        <w:rPr>
          <w:sz w:val="24"/>
        </w:rPr>
        <w:t>Břehy – Pravy</w:t>
      </w:r>
      <w:r w:rsidR="000A0EB6">
        <w:rPr>
          <w:sz w:val="24"/>
        </w:rPr>
        <w:t xml:space="preserve"> v</w:t>
      </w:r>
      <w:r w:rsidR="00F4322C">
        <w:rPr>
          <w:sz w:val="24"/>
        </w:rPr>
        <w:t xml:space="preserve"> </w:t>
      </w:r>
      <w:r w:rsidR="000A0EB6">
        <w:rPr>
          <w:sz w:val="24"/>
        </w:rPr>
        <w:t>úseku</w:t>
      </w:r>
      <w:r w:rsidRPr="003A079C">
        <w:rPr>
          <w:sz w:val="24"/>
        </w:rPr>
        <w:t>, který je dle zadání definován:</w:t>
      </w:r>
    </w:p>
    <w:p w:rsidR="001B54D2" w:rsidRDefault="00C01171" w:rsidP="00C94332">
      <w:pPr>
        <w:rPr>
          <w:rFonts w:cs="Arial"/>
          <w:b/>
          <w:sz w:val="24"/>
          <w:szCs w:val="24"/>
        </w:rPr>
      </w:pPr>
      <w:r w:rsidRPr="00435E57">
        <w:rPr>
          <w:rFonts w:cs="Arial"/>
          <w:b/>
          <w:sz w:val="24"/>
          <w:szCs w:val="24"/>
        </w:rPr>
        <w:t>sil</w:t>
      </w:r>
      <w:r w:rsidR="00B51C2C">
        <w:rPr>
          <w:rFonts w:cs="Arial"/>
          <w:b/>
          <w:sz w:val="24"/>
          <w:szCs w:val="24"/>
        </w:rPr>
        <w:t>nice</w:t>
      </w:r>
      <w:r w:rsidRPr="00435E57">
        <w:rPr>
          <w:rFonts w:cs="Arial"/>
          <w:b/>
          <w:sz w:val="24"/>
          <w:szCs w:val="24"/>
        </w:rPr>
        <w:t xml:space="preserve">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 w:rsidR="00C94332">
        <w:rPr>
          <w:rFonts w:cs="Arial"/>
          <w:b/>
          <w:sz w:val="24"/>
          <w:szCs w:val="24"/>
        </w:rPr>
        <w:t xml:space="preserve"> km </w:t>
      </w:r>
      <w:r w:rsidR="000234DD">
        <w:rPr>
          <w:rFonts w:cs="Arial"/>
          <w:b/>
          <w:sz w:val="24"/>
          <w:szCs w:val="24"/>
        </w:rPr>
        <w:t>0,000</w:t>
      </w:r>
      <w:r w:rsidR="00C94332">
        <w:rPr>
          <w:rFonts w:cs="Arial"/>
          <w:b/>
          <w:sz w:val="24"/>
          <w:szCs w:val="24"/>
        </w:rPr>
        <w:t xml:space="preserve"> – km </w:t>
      </w:r>
      <w:r w:rsidR="009D1DD7">
        <w:rPr>
          <w:rFonts w:cs="Arial"/>
          <w:b/>
          <w:sz w:val="24"/>
          <w:szCs w:val="24"/>
        </w:rPr>
        <w:t>9,</w:t>
      </w:r>
      <w:r w:rsidR="00835728">
        <w:rPr>
          <w:rFonts w:cs="Arial"/>
          <w:b/>
          <w:sz w:val="24"/>
          <w:szCs w:val="24"/>
        </w:rPr>
        <w:t>331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1323A005 1323A038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68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1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0</w:t>
      </w:r>
    </w:p>
    <w:p w:rsidR="001B54D2" w:rsidRPr="001B54D2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68</w:t>
      </w:r>
      <w:r w:rsidR="00CE5308" w:rsidRPr="00835728">
        <w:rPr>
          <w:rFonts w:cs="Arial"/>
          <w:bCs/>
          <w:sz w:val="24"/>
          <w:szCs w:val="24"/>
        </w:rPr>
        <w:t xml:space="preserve"> 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1323A038 1323A039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2619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68</w:t>
      </w:r>
    </w:p>
    <w:p w:rsidR="001B54D2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2687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1323A039 1323A040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628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2687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3315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</w:p>
    <w:p w:rsidR="00835728" w:rsidRDefault="00835728" w:rsidP="00835728">
      <w:pPr>
        <w:rPr>
          <w:rFonts w:cs="Arial"/>
          <w:bCs/>
          <w:sz w:val="24"/>
          <w:szCs w:val="24"/>
        </w:rPr>
      </w:pP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lastRenderedPageBreak/>
        <w:t>Číslo úseku</w:t>
      </w:r>
      <w:r w:rsidRPr="00835728">
        <w:rPr>
          <w:rFonts w:cs="Arial"/>
          <w:b/>
          <w:sz w:val="24"/>
          <w:szCs w:val="24"/>
        </w:rPr>
        <w:tab/>
        <w:t>1323A040 1323A041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591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4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3315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3906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1323A041 1323A007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1487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5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3906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5393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1323A004 1323A042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1282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Vymezené tahy</w:t>
      </w:r>
      <w:r w:rsidRPr="00835728">
        <w:rPr>
          <w:rFonts w:cs="Arial"/>
          <w:bCs/>
          <w:sz w:val="24"/>
          <w:szCs w:val="24"/>
        </w:rPr>
        <w:tab/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6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5393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6675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1323A042 1323A043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1921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7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6675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lastRenderedPageBreak/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8596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1323A043 1323A044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80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8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8596</w:t>
      </w:r>
    </w:p>
    <w:p w:rsid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8676</w:t>
      </w:r>
    </w:p>
    <w:p w:rsidR="00835728" w:rsidRPr="00835728" w:rsidRDefault="00835728" w:rsidP="00835728">
      <w:pPr>
        <w:rPr>
          <w:rFonts w:cs="Arial"/>
          <w:b/>
          <w:sz w:val="24"/>
          <w:szCs w:val="24"/>
        </w:rPr>
      </w:pPr>
      <w:r w:rsidRPr="00835728">
        <w:rPr>
          <w:rFonts w:cs="Arial"/>
          <w:b/>
          <w:sz w:val="24"/>
          <w:szCs w:val="24"/>
        </w:rPr>
        <w:t>Číslo úseku</w:t>
      </w:r>
      <w:r w:rsidRPr="00835728">
        <w:rPr>
          <w:rFonts w:cs="Arial"/>
          <w:b/>
          <w:sz w:val="24"/>
          <w:szCs w:val="24"/>
        </w:rPr>
        <w:tab/>
        <w:t>1323A044 1323B039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Číslo administrativní jednotky</w:t>
      </w:r>
      <w:r w:rsidRPr="00835728">
        <w:rPr>
          <w:rFonts w:cs="Arial"/>
          <w:bCs/>
          <w:sz w:val="24"/>
          <w:szCs w:val="24"/>
        </w:rPr>
        <w:tab/>
        <w:t>CZ0532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Délka úseku (m)</w:t>
      </w:r>
      <w:r w:rsidRPr="00835728">
        <w:rPr>
          <w:rFonts w:cs="Arial"/>
          <w:bCs/>
          <w:sz w:val="24"/>
          <w:szCs w:val="24"/>
        </w:rPr>
        <w:tab/>
        <w:t>655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Označení komunikace</w:t>
      </w:r>
      <w:r w:rsidRPr="00835728">
        <w:rPr>
          <w:rFonts w:cs="Arial"/>
          <w:bCs/>
          <w:sz w:val="24"/>
          <w:szCs w:val="24"/>
        </w:rPr>
        <w:tab/>
        <w:t>323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Pořadové číslo úseku na tahu komunikace</w:t>
      </w:r>
      <w:r w:rsidRPr="00835728">
        <w:rPr>
          <w:rFonts w:cs="Arial"/>
          <w:bCs/>
          <w:sz w:val="24"/>
          <w:szCs w:val="24"/>
        </w:rPr>
        <w:tab/>
        <w:t>9</w:t>
      </w:r>
    </w:p>
    <w:p w:rsidR="00835728" w:rsidRPr="00835728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POČÁTEČNÍHO uzlového bodu podle úseku (m)</w:t>
      </w:r>
      <w:r>
        <w:rPr>
          <w:rFonts w:cs="Arial"/>
          <w:bCs/>
          <w:sz w:val="24"/>
          <w:szCs w:val="24"/>
        </w:rPr>
        <w:t xml:space="preserve"> </w:t>
      </w:r>
      <w:r w:rsidRPr="00835728">
        <w:rPr>
          <w:rFonts w:cs="Arial"/>
          <w:bCs/>
          <w:sz w:val="24"/>
          <w:szCs w:val="24"/>
        </w:rPr>
        <w:t>8676</w:t>
      </w:r>
    </w:p>
    <w:p w:rsidR="00835728" w:rsidRPr="001B54D2" w:rsidRDefault="00835728" w:rsidP="00835728">
      <w:pPr>
        <w:rPr>
          <w:rFonts w:cs="Arial"/>
          <w:bCs/>
          <w:sz w:val="24"/>
          <w:szCs w:val="24"/>
        </w:rPr>
      </w:pPr>
      <w:r w:rsidRPr="00835728">
        <w:rPr>
          <w:rFonts w:cs="Arial"/>
          <w:bCs/>
          <w:sz w:val="24"/>
          <w:szCs w:val="24"/>
        </w:rPr>
        <w:t>Provozní staničení KONCOVÉHO uzlového bodu podle úseku (m)</w:t>
      </w:r>
      <w:r w:rsidRPr="00835728">
        <w:rPr>
          <w:rFonts w:cs="Arial"/>
          <w:bCs/>
          <w:sz w:val="24"/>
          <w:szCs w:val="24"/>
        </w:rPr>
        <w:tab/>
        <w:t>9331</w:t>
      </w:r>
    </w:p>
    <w:p w:rsidR="006B4141" w:rsidRDefault="006B4141" w:rsidP="00570E9F">
      <w:pPr>
        <w:jc w:val="both"/>
        <w:rPr>
          <w:rFonts w:cs="Arial"/>
          <w:sz w:val="24"/>
          <w:szCs w:val="24"/>
        </w:rPr>
      </w:pPr>
      <w:r w:rsidRPr="001A1639">
        <w:rPr>
          <w:rFonts w:cs="Arial"/>
          <w:sz w:val="24"/>
          <w:szCs w:val="24"/>
        </w:rPr>
        <w:t>Zájmová oblast řešeného území se nachází</w:t>
      </w:r>
      <w:r>
        <w:rPr>
          <w:rFonts w:cs="Arial"/>
          <w:sz w:val="24"/>
          <w:szCs w:val="24"/>
        </w:rPr>
        <w:t> v</w:t>
      </w:r>
      <w:r w:rsidR="00CE5308">
        <w:rPr>
          <w:rFonts w:cs="Arial"/>
          <w:sz w:val="24"/>
          <w:szCs w:val="24"/>
        </w:rPr>
        <w:t> </w:t>
      </w:r>
      <w:r w:rsidR="004A71F9">
        <w:rPr>
          <w:rFonts w:cs="Arial"/>
          <w:sz w:val="24"/>
          <w:szCs w:val="24"/>
        </w:rPr>
        <w:t>in</w:t>
      </w:r>
      <w:r>
        <w:rPr>
          <w:rFonts w:cs="Arial"/>
          <w:sz w:val="24"/>
          <w:szCs w:val="24"/>
        </w:rPr>
        <w:t>travilánu</w:t>
      </w:r>
      <w:r w:rsidR="00CE5308">
        <w:rPr>
          <w:rFonts w:cs="Arial"/>
          <w:sz w:val="24"/>
          <w:szCs w:val="24"/>
        </w:rPr>
        <w:t xml:space="preserve"> a extravilánu</w:t>
      </w:r>
      <w:r>
        <w:rPr>
          <w:rFonts w:cs="Arial"/>
          <w:sz w:val="24"/>
          <w:szCs w:val="24"/>
        </w:rPr>
        <w:t xml:space="preserve"> </w:t>
      </w:r>
      <w:r w:rsidR="00CE5308">
        <w:rPr>
          <w:rFonts w:cs="Arial"/>
          <w:sz w:val="24"/>
          <w:szCs w:val="24"/>
        </w:rPr>
        <w:t xml:space="preserve">obcí </w:t>
      </w:r>
      <w:r w:rsidR="000E437C">
        <w:rPr>
          <w:rFonts w:cs="Arial"/>
          <w:sz w:val="24"/>
          <w:szCs w:val="24"/>
        </w:rPr>
        <w:t>Břehy</w:t>
      </w:r>
      <w:r w:rsidR="00BD78F5">
        <w:rPr>
          <w:rFonts w:cs="Arial"/>
          <w:sz w:val="24"/>
          <w:szCs w:val="24"/>
        </w:rPr>
        <w:t>,</w:t>
      </w:r>
      <w:r w:rsidR="00CE5308">
        <w:rPr>
          <w:rFonts w:cs="Arial"/>
          <w:sz w:val="24"/>
          <w:szCs w:val="24"/>
        </w:rPr>
        <w:t xml:space="preserve"> </w:t>
      </w:r>
      <w:r w:rsidR="000E437C">
        <w:rPr>
          <w:rFonts w:cs="Arial"/>
          <w:sz w:val="24"/>
          <w:szCs w:val="24"/>
        </w:rPr>
        <w:t>Rohovládová Bělá</w:t>
      </w:r>
      <w:r w:rsidR="001B54D2">
        <w:rPr>
          <w:rFonts w:cs="Arial"/>
          <w:sz w:val="24"/>
          <w:szCs w:val="24"/>
        </w:rPr>
        <w:t xml:space="preserve">, </w:t>
      </w:r>
      <w:r w:rsidR="000E437C">
        <w:rPr>
          <w:rFonts w:cs="Arial"/>
          <w:sz w:val="24"/>
          <w:szCs w:val="24"/>
        </w:rPr>
        <w:t>Kasalice a Pravy</w:t>
      </w:r>
      <w:r w:rsidR="001B54D2">
        <w:rPr>
          <w:rFonts w:cs="Arial"/>
          <w:sz w:val="24"/>
          <w:szCs w:val="24"/>
        </w:rPr>
        <w:t xml:space="preserve">, </w:t>
      </w:r>
      <w:r>
        <w:rPr>
          <w:rFonts w:cs="Arial"/>
          <w:sz w:val="24"/>
          <w:szCs w:val="24"/>
        </w:rPr>
        <w:t xml:space="preserve">okres </w:t>
      </w:r>
      <w:r w:rsidR="000E437C">
        <w:rPr>
          <w:rFonts w:cs="Arial"/>
          <w:sz w:val="24"/>
          <w:szCs w:val="24"/>
        </w:rPr>
        <w:t>Pardubice</w:t>
      </w:r>
      <w:r>
        <w:rPr>
          <w:rFonts w:cs="Arial"/>
          <w:sz w:val="24"/>
          <w:szCs w:val="24"/>
        </w:rPr>
        <w:t xml:space="preserve">, kraj </w:t>
      </w:r>
      <w:r w:rsidR="002A1376">
        <w:rPr>
          <w:rFonts w:cs="Arial"/>
          <w:sz w:val="24"/>
          <w:szCs w:val="24"/>
        </w:rPr>
        <w:t>Pardubický</w:t>
      </w:r>
      <w:r w:rsidRPr="001A1639">
        <w:rPr>
          <w:rFonts w:cs="Arial"/>
          <w:sz w:val="24"/>
          <w:szCs w:val="24"/>
        </w:rPr>
        <w:t>. Stavební záměr zahrnuje obnovu krytových vrstev krajské silnice II/</w:t>
      </w:r>
      <w:r w:rsidR="00835728">
        <w:rPr>
          <w:rFonts w:cs="Arial"/>
          <w:sz w:val="24"/>
          <w:szCs w:val="24"/>
        </w:rPr>
        <w:t>323</w:t>
      </w:r>
      <w:r>
        <w:rPr>
          <w:rFonts w:cs="Arial"/>
          <w:sz w:val="24"/>
          <w:szCs w:val="24"/>
        </w:rPr>
        <w:t>.</w:t>
      </w:r>
      <w:r w:rsidRPr="001A1639">
        <w:rPr>
          <w:rFonts w:cs="Arial"/>
          <w:sz w:val="24"/>
          <w:szCs w:val="24"/>
        </w:rPr>
        <w:t xml:space="preserve"> Celková délka úprav činí cca </w:t>
      </w:r>
      <w:r w:rsidR="002802E8">
        <w:rPr>
          <w:rFonts w:cs="Arial"/>
          <w:sz w:val="24"/>
          <w:szCs w:val="24"/>
        </w:rPr>
        <w:t>93</w:t>
      </w:r>
      <w:r w:rsidR="000E437C">
        <w:rPr>
          <w:rFonts w:cs="Arial"/>
          <w:sz w:val="24"/>
          <w:szCs w:val="24"/>
        </w:rPr>
        <w:t>31</w:t>
      </w:r>
      <w:r w:rsidR="00E510C7">
        <w:rPr>
          <w:rFonts w:cs="Arial"/>
          <w:sz w:val="24"/>
          <w:szCs w:val="24"/>
        </w:rPr>
        <w:t xml:space="preserve"> </w:t>
      </w:r>
      <w:r w:rsidRPr="001A1639">
        <w:rPr>
          <w:rFonts w:cs="Arial"/>
          <w:sz w:val="24"/>
          <w:szCs w:val="24"/>
        </w:rPr>
        <w:t>m a je řešena ve stávajícím šířkovém uspořádání</w:t>
      </w:r>
      <w:r>
        <w:rPr>
          <w:rFonts w:cs="Arial"/>
          <w:sz w:val="24"/>
          <w:szCs w:val="24"/>
        </w:rPr>
        <w:t xml:space="preserve">. </w:t>
      </w:r>
    </w:p>
    <w:p w:rsidR="00DC5748" w:rsidRPr="00DC5748" w:rsidRDefault="00DC5748" w:rsidP="00DC5748">
      <w:pPr>
        <w:spacing w:line="240" w:lineRule="auto"/>
        <w:rPr>
          <w:rFonts w:cs="Arial"/>
          <w:sz w:val="24"/>
          <w:szCs w:val="24"/>
        </w:rPr>
      </w:pP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Pro vypracování posudku jsem měl k dispozici: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ČSN </w:t>
      </w:r>
      <w:proofErr w:type="gramStart"/>
      <w:r w:rsidRPr="00E61ECD">
        <w:rPr>
          <w:rFonts w:cs="Arial"/>
          <w:sz w:val="24"/>
          <w:szCs w:val="24"/>
        </w:rPr>
        <w:t>736100</w:t>
      </w:r>
      <w:r>
        <w:rPr>
          <w:rFonts w:cs="Arial"/>
          <w:sz w:val="24"/>
          <w:szCs w:val="24"/>
        </w:rPr>
        <w:t xml:space="preserve"> </w:t>
      </w:r>
      <w:r w:rsidRPr="00E61ECD">
        <w:rPr>
          <w:rFonts w:cs="Arial"/>
          <w:sz w:val="24"/>
          <w:szCs w:val="24"/>
        </w:rPr>
        <w:t>-</w:t>
      </w:r>
      <w:r>
        <w:rPr>
          <w:rFonts w:cs="Arial"/>
          <w:sz w:val="24"/>
          <w:szCs w:val="24"/>
        </w:rPr>
        <w:t xml:space="preserve"> </w:t>
      </w:r>
      <w:r w:rsidRPr="00E61ECD">
        <w:rPr>
          <w:rFonts w:cs="Arial"/>
          <w:sz w:val="24"/>
          <w:szCs w:val="24"/>
        </w:rPr>
        <w:t>1</w:t>
      </w:r>
      <w:proofErr w:type="gramEnd"/>
      <w:r>
        <w:rPr>
          <w:rFonts w:cs="Arial"/>
          <w:sz w:val="24"/>
          <w:szCs w:val="24"/>
        </w:rPr>
        <w:t xml:space="preserve"> - </w:t>
      </w:r>
      <w:r w:rsidRPr="00E61ECD">
        <w:rPr>
          <w:rFonts w:cs="Arial"/>
          <w:sz w:val="24"/>
          <w:szCs w:val="24"/>
        </w:rPr>
        <w:t>Názvosloví pozemních komunikací</w:t>
      </w:r>
      <w:r>
        <w:rPr>
          <w:rFonts w:cs="Arial"/>
          <w:sz w:val="24"/>
          <w:szCs w:val="24"/>
        </w:rPr>
        <w:t xml:space="preserve"> – Část 1: Základní názvosloví, včetně změny Z1 (07/2011)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ČSN 736114 -</w:t>
      </w:r>
      <w:r w:rsidRPr="00E61ECD">
        <w:rPr>
          <w:rFonts w:cs="Arial"/>
          <w:sz w:val="24"/>
          <w:szCs w:val="24"/>
        </w:rPr>
        <w:t xml:space="preserve"> Vozovky pozemních komunikací</w:t>
      </w:r>
      <w:r>
        <w:rPr>
          <w:rFonts w:cs="Arial"/>
          <w:sz w:val="24"/>
          <w:szCs w:val="24"/>
        </w:rPr>
        <w:t>. Základní ustanovení pro navrhování, včetně změny Z1 (05/2006)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725362">
        <w:rPr>
          <w:rFonts w:cs="Arial"/>
          <w:sz w:val="24"/>
          <w:szCs w:val="24"/>
        </w:rPr>
        <w:t xml:space="preserve">ČSN 736121 - Stavba </w:t>
      </w:r>
      <w:proofErr w:type="gramStart"/>
      <w:r w:rsidRPr="00725362">
        <w:rPr>
          <w:rFonts w:cs="Arial"/>
          <w:sz w:val="24"/>
          <w:szCs w:val="24"/>
        </w:rPr>
        <w:t>vozovek - Hutněné</w:t>
      </w:r>
      <w:proofErr w:type="gramEnd"/>
      <w:r w:rsidRPr="00725362">
        <w:rPr>
          <w:rFonts w:cs="Arial"/>
          <w:sz w:val="24"/>
          <w:szCs w:val="24"/>
        </w:rPr>
        <w:t xml:space="preserve"> asfaltové vrstvy - Provádění              a kontrola shody (03/20</w:t>
      </w:r>
      <w:r w:rsidR="0058251F">
        <w:rPr>
          <w:rFonts w:cs="Arial"/>
          <w:sz w:val="24"/>
          <w:szCs w:val="24"/>
        </w:rPr>
        <w:t>19</w:t>
      </w:r>
      <w:r w:rsidRPr="00725362">
        <w:rPr>
          <w:rFonts w:cs="Arial"/>
          <w:sz w:val="24"/>
          <w:szCs w:val="24"/>
        </w:rPr>
        <w:t>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ČSN 73 </w:t>
      </w:r>
      <w:proofErr w:type="gramStart"/>
      <w:r>
        <w:rPr>
          <w:rFonts w:cs="Arial"/>
          <w:sz w:val="24"/>
          <w:szCs w:val="24"/>
        </w:rPr>
        <w:t>6126 - 1</w:t>
      </w:r>
      <w:proofErr w:type="gramEnd"/>
      <w:r>
        <w:rPr>
          <w:rFonts w:cs="Arial"/>
          <w:sz w:val="24"/>
          <w:szCs w:val="24"/>
        </w:rPr>
        <w:t xml:space="preserve"> Stavba vozovek - Nestmelené vrstvy - </w:t>
      </w:r>
      <w:r w:rsidRPr="00EC29FB">
        <w:rPr>
          <w:rFonts w:cs="Arial"/>
          <w:sz w:val="24"/>
          <w:szCs w:val="24"/>
        </w:rPr>
        <w:t xml:space="preserve">Část 1: Provádění </w:t>
      </w:r>
      <w:r>
        <w:rPr>
          <w:rFonts w:cs="Arial"/>
          <w:sz w:val="24"/>
          <w:szCs w:val="24"/>
        </w:rPr>
        <w:t xml:space="preserve">        </w:t>
      </w:r>
      <w:r w:rsidRPr="00EC29FB">
        <w:rPr>
          <w:rFonts w:cs="Arial"/>
          <w:sz w:val="24"/>
          <w:szCs w:val="24"/>
        </w:rPr>
        <w:t>a kontrola shody</w:t>
      </w:r>
      <w:r>
        <w:rPr>
          <w:rFonts w:cs="Arial"/>
          <w:sz w:val="24"/>
          <w:szCs w:val="24"/>
        </w:rPr>
        <w:t xml:space="preserve"> (6/2006)</w:t>
      </w:r>
    </w:p>
    <w:p w:rsidR="00570E72" w:rsidRPr="00EC29FB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C29FB">
        <w:rPr>
          <w:rFonts w:cs="Arial"/>
          <w:sz w:val="24"/>
          <w:szCs w:val="24"/>
        </w:rPr>
        <w:t xml:space="preserve">ČSN 73 </w:t>
      </w:r>
      <w:proofErr w:type="gramStart"/>
      <w:r w:rsidRPr="00EC29FB">
        <w:rPr>
          <w:rFonts w:cs="Arial"/>
          <w:sz w:val="24"/>
          <w:szCs w:val="24"/>
        </w:rPr>
        <w:t>6124</w:t>
      </w:r>
      <w:r>
        <w:rPr>
          <w:rFonts w:cs="Arial"/>
          <w:sz w:val="24"/>
          <w:szCs w:val="24"/>
        </w:rPr>
        <w:t xml:space="preserve"> </w:t>
      </w:r>
      <w:r w:rsidRPr="00EC29FB">
        <w:rPr>
          <w:rFonts w:cs="Arial"/>
          <w:sz w:val="24"/>
          <w:szCs w:val="24"/>
        </w:rPr>
        <w:t>-</w:t>
      </w:r>
      <w:r>
        <w:rPr>
          <w:rFonts w:cs="Arial"/>
          <w:sz w:val="24"/>
          <w:szCs w:val="24"/>
        </w:rPr>
        <w:t xml:space="preserve"> 1</w:t>
      </w:r>
      <w:proofErr w:type="gramEnd"/>
      <w:r>
        <w:rPr>
          <w:rFonts w:cs="Arial"/>
          <w:sz w:val="24"/>
          <w:szCs w:val="24"/>
        </w:rPr>
        <w:t xml:space="preserve"> Stavba vozovek - </w:t>
      </w:r>
      <w:r w:rsidRPr="00EC29FB">
        <w:rPr>
          <w:rFonts w:cs="Arial"/>
          <w:sz w:val="24"/>
          <w:szCs w:val="24"/>
        </w:rPr>
        <w:t>Vrstvy ze směsí st</w:t>
      </w:r>
      <w:r>
        <w:rPr>
          <w:rFonts w:cs="Arial"/>
          <w:sz w:val="24"/>
          <w:szCs w:val="24"/>
        </w:rPr>
        <w:t xml:space="preserve">melených hydraulickými pojivy - </w:t>
      </w:r>
      <w:r w:rsidRPr="00EC29FB">
        <w:rPr>
          <w:rFonts w:cs="Arial"/>
          <w:sz w:val="24"/>
          <w:szCs w:val="24"/>
        </w:rPr>
        <w:t>Část 1:</w:t>
      </w:r>
      <w:r>
        <w:rPr>
          <w:rFonts w:cs="Arial"/>
          <w:sz w:val="24"/>
          <w:szCs w:val="24"/>
        </w:rPr>
        <w:t xml:space="preserve"> </w:t>
      </w:r>
      <w:r w:rsidRPr="00EC29FB">
        <w:rPr>
          <w:rFonts w:cs="Arial"/>
          <w:sz w:val="24"/>
          <w:szCs w:val="24"/>
        </w:rPr>
        <w:t>Provádění a kontrola shody</w:t>
      </w:r>
      <w:r>
        <w:rPr>
          <w:rFonts w:cs="Arial"/>
          <w:sz w:val="24"/>
          <w:szCs w:val="24"/>
        </w:rPr>
        <w:t xml:space="preserve"> (7/2016)</w:t>
      </w:r>
    </w:p>
    <w:p w:rsidR="00570E72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ČSN 736133 - Návrh a provádění zemního tělesa pozemních komunikací</w:t>
      </w:r>
    </w:p>
    <w:p w:rsidR="00570E72" w:rsidRPr="00E61ECD" w:rsidRDefault="00570E72" w:rsidP="00E56CF6">
      <w:pPr>
        <w:pStyle w:val="Odstavecseseznamem"/>
        <w:widowControl w:val="0"/>
        <w:spacing w:after="0"/>
        <w:ind w:left="68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t>, včetně změny Z1 (10/2016)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bookmarkStart w:id="5" w:name="OLE_LINK1"/>
      <w:r w:rsidRPr="00E61ECD">
        <w:rPr>
          <w:rFonts w:cs="Arial"/>
          <w:sz w:val="24"/>
          <w:szCs w:val="24"/>
        </w:rPr>
        <w:t>TP 82</w:t>
      </w:r>
      <w:r>
        <w:rPr>
          <w:rFonts w:cs="Arial"/>
          <w:sz w:val="24"/>
          <w:szCs w:val="24"/>
        </w:rPr>
        <w:t xml:space="preserve"> -</w:t>
      </w:r>
      <w:r w:rsidRPr="00E61ECD">
        <w:rPr>
          <w:rFonts w:cs="Arial"/>
          <w:sz w:val="24"/>
          <w:szCs w:val="24"/>
        </w:rPr>
        <w:t xml:space="preserve"> Katalog poruch netuhých vozovek</w:t>
      </w:r>
      <w:r>
        <w:rPr>
          <w:rFonts w:cs="Arial"/>
          <w:sz w:val="24"/>
          <w:szCs w:val="24"/>
        </w:rPr>
        <w:t xml:space="preserve"> (03/2010)</w:t>
      </w:r>
    </w:p>
    <w:bookmarkEnd w:id="5"/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87 -</w:t>
      </w:r>
      <w:r w:rsidRPr="00E61ECD">
        <w:rPr>
          <w:rFonts w:cs="Arial"/>
          <w:sz w:val="24"/>
          <w:szCs w:val="24"/>
        </w:rPr>
        <w:t xml:space="preserve"> Navrhování údržby a oprav netuhých vozovek</w:t>
      </w:r>
      <w:r>
        <w:rPr>
          <w:rFonts w:cs="Arial"/>
          <w:sz w:val="24"/>
          <w:szCs w:val="24"/>
        </w:rPr>
        <w:t xml:space="preserve"> (03/2010)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TP 94 - Úprava zemin</w:t>
      </w:r>
      <w:r>
        <w:rPr>
          <w:rFonts w:cs="Arial"/>
          <w:sz w:val="24"/>
          <w:szCs w:val="24"/>
        </w:rPr>
        <w:t xml:space="preserve"> (11/2013)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TP 115 - Oprava trhlin na vozovkách s asfaltovým krytem</w:t>
      </w:r>
      <w:r>
        <w:rPr>
          <w:rFonts w:cs="Arial"/>
          <w:sz w:val="24"/>
          <w:szCs w:val="24"/>
        </w:rPr>
        <w:t xml:space="preserve"> (4/2009)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TP 150 </w:t>
      </w:r>
      <w:r>
        <w:rPr>
          <w:rFonts w:cs="Arial"/>
          <w:sz w:val="24"/>
          <w:szCs w:val="24"/>
        </w:rPr>
        <w:t>-</w:t>
      </w:r>
      <w:r w:rsidRPr="00E61ECD">
        <w:rPr>
          <w:rFonts w:cs="Arial"/>
          <w:sz w:val="24"/>
          <w:szCs w:val="24"/>
        </w:rPr>
        <w:t xml:space="preserve"> Údržba a oprava vozovek PK obsahující dehtová pojiva</w:t>
      </w:r>
      <w:r>
        <w:rPr>
          <w:rFonts w:cs="Arial"/>
          <w:sz w:val="24"/>
          <w:szCs w:val="24"/>
        </w:rPr>
        <w:t xml:space="preserve"> (2/2011)</w:t>
      </w:r>
    </w:p>
    <w:p w:rsidR="00570E72" w:rsidRPr="00AE5078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170</w:t>
      </w:r>
      <w:r w:rsidRPr="00AE5078">
        <w:rPr>
          <w:rFonts w:cs="Arial"/>
          <w:sz w:val="24"/>
          <w:szCs w:val="24"/>
        </w:rPr>
        <w:t xml:space="preserve"> - Navrhování vozovek pozemních komunikací (9/2010)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TP 208 -</w:t>
      </w:r>
      <w:r w:rsidRPr="00E61ECD">
        <w:rPr>
          <w:rFonts w:cs="Arial"/>
          <w:sz w:val="24"/>
          <w:szCs w:val="24"/>
        </w:rPr>
        <w:t xml:space="preserve"> Recyklace konstrukčních vrstev netuhých vozovek za studena</w:t>
      </w:r>
      <w:r>
        <w:rPr>
          <w:rFonts w:cs="Arial"/>
          <w:sz w:val="24"/>
          <w:szCs w:val="24"/>
        </w:rPr>
        <w:t xml:space="preserve"> </w:t>
      </w:r>
      <w:r w:rsidRPr="00AE5078">
        <w:rPr>
          <w:rFonts w:cs="Arial"/>
          <w:sz w:val="24"/>
          <w:szCs w:val="24"/>
        </w:rPr>
        <w:t>(8/2009)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TP 210 </w:t>
      </w:r>
      <w:r>
        <w:rPr>
          <w:rFonts w:cs="Arial"/>
          <w:sz w:val="24"/>
          <w:szCs w:val="24"/>
        </w:rPr>
        <w:t>-</w:t>
      </w:r>
      <w:r w:rsidRPr="00E61ECD">
        <w:rPr>
          <w:rFonts w:cs="Arial"/>
          <w:sz w:val="24"/>
          <w:szCs w:val="24"/>
        </w:rPr>
        <w:t xml:space="preserve"> Užití recyklovaných stavebních a demoličních materiálů do pozemních komunikací</w:t>
      </w:r>
      <w:r>
        <w:rPr>
          <w:rFonts w:cs="Arial"/>
          <w:sz w:val="24"/>
          <w:szCs w:val="24"/>
        </w:rPr>
        <w:t xml:space="preserve"> (1/2011)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Záznamy provedených sond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Fotodokumentace sond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 xml:space="preserve">Vizuální </w:t>
      </w:r>
      <w:r w:rsidR="00AE1787" w:rsidRPr="00E61ECD">
        <w:rPr>
          <w:rFonts w:cs="Arial"/>
          <w:sz w:val="24"/>
          <w:szCs w:val="24"/>
        </w:rPr>
        <w:t xml:space="preserve">prohlídka </w:t>
      </w:r>
      <w:r w:rsidR="00AE1787">
        <w:rPr>
          <w:rFonts w:cs="Arial"/>
          <w:sz w:val="24"/>
          <w:szCs w:val="24"/>
        </w:rPr>
        <w:t>– digitální</w:t>
      </w:r>
      <w:r w:rsidRPr="00E61ECD">
        <w:rPr>
          <w:rFonts w:cs="Arial"/>
          <w:sz w:val="24"/>
          <w:szCs w:val="24"/>
        </w:rPr>
        <w:t xml:space="preserve"> záznam stavu komunikace </w:t>
      </w:r>
    </w:p>
    <w:p w:rsidR="00570E72" w:rsidRPr="00E61ECD" w:rsidRDefault="00570E72" w:rsidP="00A73E31">
      <w:pPr>
        <w:pStyle w:val="Odstavecseseznamem"/>
        <w:widowControl w:val="0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E61ECD">
        <w:rPr>
          <w:rFonts w:cs="Arial"/>
          <w:sz w:val="24"/>
          <w:szCs w:val="24"/>
        </w:rPr>
        <w:t>Výsledky vizuálních posouzení konstrukčních vrstev vozovky</w:t>
      </w:r>
    </w:p>
    <w:p w:rsidR="00570E72" w:rsidRPr="00E61ECD" w:rsidRDefault="00570E72" w:rsidP="00A73E31">
      <w:pPr>
        <w:pStyle w:val="Odstavecseseznamem"/>
        <w:numPr>
          <w:ilvl w:val="0"/>
          <w:numId w:val="2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</w:t>
      </w:r>
      <w:r w:rsidRPr="00E61ECD">
        <w:rPr>
          <w:rFonts w:cs="Arial"/>
          <w:sz w:val="24"/>
          <w:szCs w:val="24"/>
        </w:rPr>
        <w:t>statní zkušební a resortní související normy a předpisy</w:t>
      </w:r>
    </w:p>
    <w:p w:rsidR="00F2436F" w:rsidRDefault="00F2436F" w:rsidP="00E56CF6">
      <w:pPr>
        <w:spacing w:after="0"/>
        <w:jc w:val="both"/>
        <w:rPr>
          <w:rFonts w:cs="Arial"/>
          <w:sz w:val="24"/>
          <w:szCs w:val="24"/>
        </w:rPr>
      </w:pP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Použité zkratky: </w:t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ITT – počáteční</w:t>
      </w:r>
      <w:r>
        <w:rPr>
          <w:rFonts w:cs="Arial"/>
          <w:sz w:val="24"/>
          <w:szCs w:val="24"/>
        </w:rPr>
        <w:t xml:space="preserve"> zkouška typu výrobku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KÚ – konec</w:t>
      </w:r>
      <w:r w:rsidR="00570E72">
        <w:rPr>
          <w:rFonts w:cs="Arial"/>
          <w:sz w:val="24"/>
          <w:szCs w:val="24"/>
        </w:rPr>
        <w:t xml:space="preserve"> úseku </w:t>
      </w: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HS – hloubková</w:t>
      </w:r>
      <w:r>
        <w:rPr>
          <w:rFonts w:cs="Arial"/>
          <w:sz w:val="24"/>
          <w:szCs w:val="24"/>
        </w:rPr>
        <w:t xml:space="preserve"> sonda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VS – vrtaná</w:t>
      </w:r>
      <w:r w:rsidR="00570E72">
        <w:rPr>
          <w:rFonts w:cs="Arial"/>
          <w:sz w:val="24"/>
          <w:szCs w:val="24"/>
        </w:rPr>
        <w:t xml:space="preserve"> sonda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LS – levá</w:t>
      </w:r>
      <w:r w:rsidR="00570E72">
        <w:rPr>
          <w:rFonts w:cs="Arial"/>
          <w:sz w:val="24"/>
          <w:szCs w:val="24"/>
        </w:rPr>
        <w:t xml:space="preserve"> strana</w:t>
      </w:r>
    </w:p>
    <w:p w:rsidR="00570E72" w:rsidRDefault="00570E72" w:rsidP="00E56CF6">
      <w:p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 w:rsidR="00AE1787">
        <w:rPr>
          <w:rFonts w:cs="Arial"/>
          <w:sz w:val="24"/>
          <w:szCs w:val="24"/>
        </w:rPr>
        <w:t>PD – projektová</w:t>
      </w:r>
      <w:r>
        <w:rPr>
          <w:rFonts w:cs="Arial"/>
          <w:sz w:val="24"/>
          <w:szCs w:val="24"/>
        </w:rPr>
        <w:t xml:space="preserve"> dokumentace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Pr="005F2703">
        <w:rPr>
          <w:rFonts w:cs="Arial"/>
          <w:sz w:val="24"/>
          <w:szCs w:val="24"/>
        </w:rPr>
        <w:t>S</w:t>
      </w:r>
      <w:r>
        <w:rPr>
          <w:rFonts w:cs="Arial"/>
          <w:sz w:val="24"/>
          <w:szCs w:val="24"/>
        </w:rPr>
        <w:t xml:space="preserve"> – pravá</w:t>
      </w:r>
      <w:r w:rsidR="00570E72">
        <w:rPr>
          <w:rFonts w:cs="Arial"/>
          <w:sz w:val="24"/>
          <w:szCs w:val="24"/>
        </w:rPr>
        <w:t xml:space="preserve"> strana</w:t>
      </w:r>
    </w:p>
    <w:p w:rsidR="00570E72" w:rsidRDefault="00AE1787" w:rsidP="00E56CF6">
      <w:pPr>
        <w:spacing w:after="0"/>
        <w:ind w:left="1416" w:firstLine="708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ZÚ – začátek</w:t>
      </w:r>
      <w:r w:rsidR="00570E72">
        <w:rPr>
          <w:rFonts w:cs="Arial"/>
          <w:sz w:val="24"/>
          <w:szCs w:val="24"/>
        </w:rPr>
        <w:t xml:space="preserve"> úseku</w:t>
      </w:r>
      <w:r w:rsidR="009A3AB2">
        <w:rPr>
          <w:rFonts w:cs="Arial"/>
          <w:sz w:val="24"/>
          <w:szCs w:val="24"/>
        </w:rPr>
        <w:t>,</w:t>
      </w:r>
    </w:p>
    <w:p w:rsidR="00684E2A" w:rsidRPr="001B6203" w:rsidRDefault="00684E2A" w:rsidP="00E56CF6">
      <w:pPr>
        <w:pStyle w:val="Nadpis1"/>
      </w:pPr>
      <w:bookmarkStart w:id="6" w:name="_Toc34639458"/>
      <w:r w:rsidRPr="001B6203">
        <w:t>SPECIFIKACE PROVEDENÝCH ČINNOSTÍ</w:t>
      </w:r>
      <w:bookmarkEnd w:id="6"/>
    </w:p>
    <w:p w:rsidR="00D668AE" w:rsidRDefault="00D668AE" w:rsidP="00E56CF6">
      <w:pPr>
        <w:spacing w:after="0"/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 souladu s</w:t>
      </w:r>
      <w:r w:rsidR="00DC5748">
        <w:rPr>
          <w:rFonts w:cs="Arial"/>
          <w:sz w:val="24"/>
          <w:szCs w:val="24"/>
        </w:rPr>
        <w:t>e smlouvou</w:t>
      </w:r>
      <w:r>
        <w:rPr>
          <w:rFonts w:cs="Arial"/>
          <w:sz w:val="24"/>
          <w:szCs w:val="24"/>
        </w:rPr>
        <w:t xml:space="preserve"> byly provedeny následující činnosti:</w:t>
      </w:r>
    </w:p>
    <w:p w:rsidR="00C01171" w:rsidRDefault="00C01171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vizuální prohlídka</w:t>
      </w:r>
    </w:p>
    <w:p w:rsidR="002A1376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rázové zatěžovací zkoušky prováděné deflektometrem FWD v rozsahu min. 40 bodů na 1 km vozovky</w:t>
      </w:r>
    </w:p>
    <w:p w:rsidR="00DC5748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jádrové vývrty v rozsahu 3 sondy na 1 km vozovky</w:t>
      </w:r>
    </w:p>
    <w:p w:rsidR="002A1376" w:rsidRDefault="00DC5748" w:rsidP="008D0955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2A1376">
        <w:rPr>
          <w:rFonts w:cs="Arial"/>
          <w:sz w:val="24"/>
          <w:szCs w:val="24"/>
        </w:rPr>
        <w:t>sond</w:t>
      </w:r>
      <w:r w:rsidR="003224ED" w:rsidRPr="002A1376">
        <w:rPr>
          <w:rFonts w:cs="Arial"/>
          <w:sz w:val="24"/>
          <w:szCs w:val="24"/>
        </w:rPr>
        <w:t>y</w:t>
      </w:r>
      <w:r w:rsidR="00B51C2C" w:rsidRPr="002A1376">
        <w:rPr>
          <w:rFonts w:cs="Arial"/>
          <w:sz w:val="24"/>
          <w:szCs w:val="24"/>
        </w:rPr>
        <w:t xml:space="preserve"> </w:t>
      </w:r>
      <w:r w:rsidR="00D668AE" w:rsidRPr="002A1376">
        <w:rPr>
          <w:rFonts w:cs="Arial"/>
          <w:sz w:val="24"/>
          <w:szCs w:val="24"/>
        </w:rPr>
        <w:t>do úrovně podloží – aktivní zóny komunikace</w:t>
      </w:r>
      <w:r w:rsidR="002A1376">
        <w:rPr>
          <w:rFonts w:cs="Arial"/>
          <w:sz w:val="24"/>
          <w:szCs w:val="24"/>
        </w:rPr>
        <w:t xml:space="preserve"> v rozsahu 1 sonda na 1 km vozovky</w:t>
      </w:r>
    </w:p>
    <w:p w:rsidR="003224ED" w:rsidRPr="002A1376" w:rsidRDefault="003224ED" w:rsidP="008D0955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 w:rsidRPr="002A1376">
        <w:rPr>
          <w:rFonts w:cs="Arial"/>
          <w:sz w:val="24"/>
          <w:szCs w:val="24"/>
        </w:rPr>
        <w:t>sonda pro stanovení kvalitativní</w:t>
      </w:r>
      <w:r w:rsidR="002A1376">
        <w:rPr>
          <w:rFonts w:cs="Arial"/>
          <w:sz w:val="24"/>
          <w:szCs w:val="24"/>
        </w:rPr>
        <w:t>ch</w:t>
      </w:r>
      <w:r w:rsidRPr="002A1376">
        <w:rPr>
          <w:rFonts w:cs="Arial"/>
          <w:sz w:val="24"/>
          <w:szCs w:val="24"/>
        </w:rPr>
        <w:t xml:space="preserve"> tříd znovuzískané asfaltové směsi dle </w:t>
      </w:r>
      <w:proofErr w:type="spellStart"/>
      <w:r w:rsidRPr="002A1376">
        <w:rPr>
          <w:rFonts w:cs="Arial"/>
          <w:sz w:val="24"/>
          <w:szCs w:val="24"/>
        </w:rPr>
        <w:t>vyhl</w:t>
      </w:r>
      <w:proofErr w:type="spellEnd"/>
      <w:r w:rsidRPr="002A1376">
        <w:rPr>
          <w:rFonts w:cs="Arial"/>
          <w:sz w:val="24"/>
          <w:szCs w:val="24"/>
        </w:rPr>
        <w:t xml:space="preserve">. 130/2019 sb.  </w:t>
      </w:r>
    </w:p>
    <w:p w:rsidR="00D668AE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</w:t>
      </w:r>
      <w:r w:rsidR="003B3A44">
        <w:rPr>
          <w:rFonts w:cs="Arial"/>
          <w:sz w:val="24"/>
          <w:szCs w:val="24"/>
        </w:rPr>
        <w:t xml:space="preserve">tanovení </w:t>
      </w:r>
      <w:r w:rsidR="001443CB">
        <w:rPr>
          <w:rFonts w:cs="Arial"/>
          <w:sz w:val="24"/>
          <w:szCs w:val="24"/>
        </w:rPr>
        <w:t>tlouštěk</w:t>
      </w:r>
      <w:r w:rsidR="003B3A44">
        <w:rPr>
          <w:rFonts w:cs="Arial"/>
          <w:sz w:val="24"/>
          <w:szCs w:val="24"/>
        </w:rPr>
        <w:t xml:space="preserve"> vrstev</w:t>
      </w:r>
    </w:p>
    <w:p w:rsidR="00D668AE" w:rsidRPr="00D668AE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="00D668AE" w:rsidRPr="00D668AE">
        <w:rPr>
          <w:rFonts w:cs="Arial"/>
          <w:sz w:val="24"/>
          <w:szCs w:val="24"/>
        </w:rPr>
        <w:t xml:space="preserve">osouzení parametrů nestmelených podkladních vrstev a </w:t>
      </w:r>
      <w:r w:rsidR="00E510C7">
        <w:rPr>
          <w:rFonts w:cs="Arial"/>
          <w:sz w:val="24"/>
          <w:szCs w:val="24"/>
        </w:rPr>
        <w:t xml:space="preserve">makroskopické </w:t>
      </w:r>
      <w:r w:rsidR="00D668AE" w:rsidRPr="00D668AE">
        <w:rPr>
          <w:rFonts w:cs="Arial"/>
          <w:sz w:val="24"/>
          <w:szCs w:val="24"/>
        </w:rPr>
        <w:t>zatřídění ve smyslu ČSN EN 13285</w:t>
      </w:r>
      <w:r w:rsidR="0081243E">
        <w:rPr>
          <w:rFonts w:cs="Arial"/>
          <w:sz w:val="24"/>
          <w:szCs w:val="24"/>
        </w:rPr>
        <w:t xml:space="preserve"> a 73 6126-1</w:t>
      </w:r>
    </w:p>
    <w:p w:rsidR="00C01171" w:rsidRDefault="00697DAC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p</w:t>
      </w:r>
      <w:r w:rsidR="00D668AE" w:rsidRPr="00D668AE">
        <w:rPr>
          <w:rFonts w:cs="Arial"/>
          <w:sz w:val="24"/>
          <w:szCs w:val="24"/>
        </w:rPr>
        <w:t>osouzení charakteristik zemin podloží ve smyslu ČSN 73 6133 a zatřídění</w:t>
      </w:r>
    </w:p>
    <w:p w:rsidR="00DC5748" w:rsidRDefault="002A1376" w:rsidP="00A73E31">
      <w:pPr>
        <w:pStyle w:val="Odstavecseseznamem"/>
        <w:widowControl w:val="0"/>
        <w:numPr>
          <w:ilvl w:val="0"/>
          <w:numId w:val="3"/>
        </w:numPr>
        <w:spacing w:after="0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kontinuální měření georadarem GPR</w:t>
      </w:r>
    </w:p>
    <w:p w:rsidR="002A1376" w:rsidRDefault="002A1376" w:rsidP="002A1376">
      <w:pPr>
        <w:widowControl w:val="0"/>
        <w:spacing w:after="0"/>
        <w:jc w:val="both"/>
        <w:rPr>
          <w:rFonts w:cs="Arial"/>
          <w:sz w:val="24"/>
          <w:szCs w:val="24"/>
        </w:rPr>
      </w:pPr>
    </w:p>
    <w:p w:rsidR="00D668AE" w:rsidRDefault="00684E2A" w:rsidP="00E56CF6">
      <w:pPr>
        <w:pStyle w:val="Nadpis1"/>
        <w:spacing w:after="0"/>
      </w:pPr>
      <w:bookmarkStart w:id="7" w:name="_Toc34639459"/>
      <w:r w:rsidRPr="00374564">
        <w:lastRenderedPageBreak/>
        <w:t>KONSTRUKCE VOZOVKY</w:t>
      </w:r>
      <w:bookmarkEnd w:id="7"/>
    </w:p>
    <w:p w:rsidR="00421673" w:rsidRDefault="00421673" w:rsidP="0042248B">
      <w:pPr>
        <w:spacing w:after="0"/>
        <w:ind w:firstLine="340"/>
        <w:jc w:val="center"/>
        <w:rPr>
          <w:noProof/>
          <w:lang w:eastAsia="cs-CZ"/>
        </w:rPr>
      </w:pPr>
    </w:p>
    <w:p w:rsidR="00421673" w:rsidRDefault="000E437C" w:rsidP="0042248B">
      <w:pPr>
        <w:spacing w:after="0"/>
        <w:ind w:firstLine="340"/>
        <w:jc w:val="center"/>
        <w:rPr>
          <w:noProof/>
          <w:lang w:eastAsia="cs-CZ"/>
        </w:rPr>
      </w:pPr>
      <w:r>
        <w:rPr>
          <w:noProof/>
        </w:rPr>
        <w:drawing>
          <wp:inline distT="0" distB="0" distL="0" distR="0" wp14:anchorId="21C294AB" wp14:editId="6AB6AAA8">
            <wp:extent cx="3686175" cy="2905125"/>
            <wp:effectExtent l="0" t="0" r="9525" b="9525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FC2" w:rsidRPr="00D24FC2" w:rsidRDefault="00D24FC2" w:rsidP="00D24FC2">
      <w:pPr>
        <w:spacing w:after="0"/>
        <w:ind w:firstLine="340"/>
        <w:rPr>
          <w:b/>
          <w:bCs/>
          <w:sz w:val="24"/>
          <w:szCs w:val="24"/>
        </w:rPr>
      </w:pPr>
      <w:r w:rsidRPr="00D24FC2">
        <w:rPr>
          <w:b/>
          <w:bCs/>
          <w:sz w:val="24"/>
          <w:szCs w:val="24"/>
        </w:rPr>
        <w:t>Umístění sond v trase – situace viz příloha č. 1</w:t>
      </w:r>
    </w:p>
    <w:p w:rsidR="002802E8" w:rsidRDefault="002802E8" w:rsidP="0042248B">
      <w:pPr>
        <w:spacing w:after="0"/>
        <w:ind w:firstLine="340"/>
        <w:jc w:val="center"/>
        <w:rPr>
          <w:noProof/>
          <w:lang w:eastAsia="cs-CZ"/>
        </w:rPr>
      </w:pPr>
    </w:p>
    <w:p w:rsidR="00684E2A" w:rsidRDefault="00684E2A" w:rsidP="00851781">
      <w:pPr>
        <w:pStyle w:val="Nadpis2"/>
      </w:pPr>
      <w:bookmarkStart w:id="8" w:name="_Toc34639460"/>
      <w:r w:rsidRPr="00374564">
        <w:t>VIZUÁLNÍ PROHLÍDKA:</w:t>
      </w:r>
      <w:bookmarkEnd w:id="8"/>
    </w:p>
    <w:p w:rsidR="00D668AE" w:rsidRDefault="00D668AE" w:rsidP="00E56CF6">
      <w:pPr>
        <w:spacing w:after="0"/>
        <w:ind w:firstLine="340"/>
        <w:rPr>
          <w:sz w:val="24"/>
        </w:rPr>
      </w:pPr>
      <w:r w:rsidRPr="00D668AE">
        <w:rPr>
          <w:sz w:val="24"/>
        </w:rPr>
        <w:t xml:space="preserve">Při vizuální prohlídce komunikace byly zjištěny následující poruchy, které lze v souladu s TP 82 tab. </w:t>
      </w:r>
      <w:r w:rsidR="007E73AA">
        <w:rPr>
          <w:sz w:val="24"/>
        </w:rPr>
        <w:t>1</w:t>
      </w:r>
      <w:r w:rsidRPr="00D668AE">
        <w:rPr>
          <w:sz w:val="24"/>
        </w:rPr>
        <w:t xml:space="preserve"> </w:t>
      </w:r>
      <w:r w:rsidR="00BE2C74">
        <w:rPr>
          <w:sz w:val="24"/>
        </w:rPr>
        <w:t>u komunikace II/</w:t>
      </w:r>
      <w:r w:rsidR="00835728">
        <w:rPr>
          <w:sz w:val="24"/>
        </w:rPr>
        <w:t>323</w:t>
      </w:r>
      <w:r w:rsidR="00BE2C74">
        <w:rPr>
          <w:sz w:val="24"/>
        </w:rPr>
        <w:t xml:space="preserve"> </w:t>
      </w:r>
      <w:r w:rsidRPr="00D668AE">
        <w:rPr>
          <w:sz w:val="24"/>
        </w:rPr>
        <w:t>označit jako:</w:t>
      </w:r>
    </w:p>
    <w:p w:rsidR="00F2436F" w:rsidRDefault="000E437C" w:rsidP="000E437C">
      <w:pPr>
        <w:spacing w:after="0"/>
        <w:rPr>
          <w:sz w:val="24"/>
        </w:rPr>
      </w:pPr>
      <w:r>
        <w:rPr>
          <w:noProof/>
        </w:rPr>
        <w:drawing>
          <wp:inline distT="0" distB="0" distL="0" distR="0" wp14:anchorId="6CAEAEC9" wp14:editId="472EC27B">
            <wp:extent cx="5760720" cy="3706495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06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822" w:rsidRDefault="00E91822" w:rsidP="000E437C">
      <w:pPr>
        <w:spacing w:after="0"/>
        <w:rPr>
          <w:sz w:val="24"/>
        </w:rPr>
      </w:pPr>
    </w:p>
    <w:p w:rsidR="00E91822" w:rsidRDefault="00E91822" w:rsidP="000E437C">
      <w:pPr>
        <w:spacing w:after="0"/>
        <w:rPr>
          <w:sz w:val="24"/>
        </w:rPr>
      </w:pPr>
    </w:p>
    <w:p w:rsidR="00E91822" w:rsidRDefault="00E91822" w:rsidP="000E437C">
      <w:pPr>
        <w:spacing w:after="0"/>
        <w:rPr>
          <w:sz w:val="24"/>
        </w:rPr>
      </w:pPr>
      <w:r>
        <w:rPr>
          <w:noProof/>
        </w:rPr>
        <w:lastRenderedPageBreak/>
        <w:drawing>
          <wp:inline distT="0" distB="0" distL="0" distR="0" wp14:anchorId="1E405957" wp14:editId="41257136">
            <wp:extent cx="5760720" cy="2120265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120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1822" w:rsidRDefault="00E91822" w:rsidP="000E437C">
      <w:pPr>
        <w:spacing w:after="0"/>
        <w:rPr>
          <w:sz w:val="24"/>
        </w:rPr>
      </w:pPr>
      <w:r>
        <w:rPr>
          <w:noProof/>
        </w:rPr>
        <w:drawing>
          <wp:inline distT="0" distB="0" distL="0" distR="0" wp14:anchorId="02BEADEC" wp14:editId="5F9CE9F0">
            <wp:extent cx="5760720" cy="1574800"/>
            <wp:effectExtent l="0" t="0" r="0" b="635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7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2C74" w:rsidRDefault="00BE2C74" w:rsidP="00BE2C74">
      <w:pPr>
        <w:jc w:val="both"/>
        <w:rPr>
          <w:rFonts w:cs="Arial"/>
          <w:sz w:val="24"/>
          <w:szCs w:val="24"/>
        </w:rPr>
      </w:pPr>
      <w:r w:rsidRPr="001F51CD">
        <w:rPr>
          <w:rFonts w:cs="Arial"/>
          <w:sz w:val="24"/>
          <w:szCs w:val="24"/>
        </w:rPr>
        <w:t xml:space="preserve">V souladu s TP 87 tab. 7 </w:t>
      </w:r>
      <w:r>
        <w:rPr>
          <w:rFonts w:cs="Arial"/>
          <w:sz w:val="24"/>
          <w:szCs w:val="24"/>
        </w:rPr>
        <w:t>je k</w:t>
      </w:r>
      <w:r w:rsidRPr="001F51CD">
        <w:rPr>
          <w:rFonts w:cs="Arial"/>
          <w:sz w:val="24"/>
          <w:szCs w:val="24"/>
        </w:rPr>
        <w:t>omunikace</w:t>
      </w:r>
      <w:r>
        <w:rPr>
          <w:rFonts w:cs="Arial"/>
          <w:sz w:val="24"/>
          <w:szCs w:val="24"/>
        </w:rPr>
        <w:t xml:space="preserve"> II/</w:t>
      </w:r>
      <w:r w:rsidR="00835728">
        <w:rPr>
          <w:rFonts w:cs="Arial"/>
          <w:sz w:val="24"/>
          <w:szCs w:val="24"/>
        </w:rPr>
        <w:t>323</w:t>
      </w:r>
      <w:r w:rsidRPr="001F51CD">
        <w:rPr>
          <w:rFonts w:cs="Arial"/>
          <w:sz w:val="24"/>
          <w:szCs w:val="24"/>
        </w:rPr>
        <w:t xml:space="preserve"> klasifikovatelná</w:t>
      </w:r>
      <w:r>
        <w:rPr>
          <w:rFonts w:cs="Arial"/>
          <w:sz w:val="24"/>
          <w:szCs w:val="24"/>
        </w:rPr>
        <w:t xml:space="preserve"> stupn</w:t>
      </w:r>
      <w:r w:rsidR="00E91822">
        <w:rPr>
          <w:rFonts w:cs="Arial"/>
          <w:sz w:val="24"/>
          <w:szCs w:val="24"/>
        </w:rPr>
        <w:t>i</w:t>
      </w:r>
      <w:r>
        <w:rPr>
          <w:rFonts w:cs="Arial"/>
          <w:sz w:val="24"/>
          <w:szCs w:val="24"/>
        </w:rPr>
        <w:t xml:space="preserve"> </w:t>
      </w:r>
      <w:r w:rsidR="00E91822">
        <w:rPr>
          <w:rFonts w:cs="Arial"/>
          <w:sz w:val="24"/>
          <w:szCs w:val="24"/>
        </w:rPr>
        <w:t xml:space="preserve">vyhovující, nevyhovující a </w:t>
      </w:r>
      <w:r w:rsidR="002802E8" w:rsidRPr="00B24131">
        <w:rPr>
          <w:rFonts w:cs="Arial"/>
          <w:b/>
          <w:bCs/>
          <w:sz w:val="24"/>
          <w:szCs w:val="24"/>
        </w:rPr>
        <w:t>havarijní</w:t>
      </w:r>
      <w:r w:rsidR="002802E8">
        <w:rPr>
          <w:rFonts w:cs="Arial"/>
          <w:sz w:val="24"/>
          <w:szCs w:val="24"/>
        </w:rPr>
        <w:t xml:space="preserve"> </w:t>
      </w:r>
      <w:r w:rsidR="00E91822">
        <w:rPr>
          <w:rFonts w:cs="Arial"/>
          <w:sz w:val="24"/>
          <w:szCs w:val="24"/>
        </w:rPr>
        <w:t>následovně:</w:t>
      </w:r>
    </w:p>
    <w:p w:rsidR="00E91822" w:rsidRDefault="00E91822" w:rsidP="00E91822">
      <w:pPr>
        <w:pStyle w:val="Odstavecseseznamem"/>
        <w:numPr>
          <w:ilvl w:val="0"/>
          <w:numId w:val="42"/>
        </w:num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km 0,000 </w:t>
      </w:r>
      <w:r w:rsidR="00DE79DA">
        <w:rPr>
          <w:rFonts w:cs="Arial"/>
          <w:sz w:val="24"/>
          <w:szCs w:val="24"/>
        </w:rPr>
        <w:t>–</w:t>
      </w:r>
      <w:r>
        <w:rPr>
          <w:rFonts w:cs="Arial"/>
          <w:sz w:val="24"/>
          <w:szCs w:val="24"/>
        </w:rPr>
        <w:t xml:space="preserve"> </w:t>
      </w:r>
      <w:r w:rsidR="00DE79DA">
        <w:rPr>
          <w:rFonts w:cs="Arial"/>
          <w:sz w:val="24"/>
          <w:szCs w:val="24"/>
        </w:rPr>
        <w:t>km 5,393 havarijní</w:t>
      </w:r>
    </w:p>
    <w:p w:rsidR="00DE79DA" w:rsidRDefault="00DE79DA" w:rsidP="00E91822">
      <w:pPr>
        <w:pStyle w:val="Odstavecseseznamem"/>
        <w:numPr>
          <w:ilvl w:val="0"/>
          <w:numId w:val="42"/>
        </w:num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5,393 – km 5,672 vyhovující</w:t>
      </w:r>
    </w:p>
    <w:p w:rsidR="00DE79DA" w:rsidRDefault="00DE79DA" w:rsidP="00E91822">
      <w:pPr>
        <w:pStyle w:val="Odstavecseseznamem"/>
        <w:numPr>
          <w:ilvl w:val="0"/>
          <w:numId w:val="42"/>
        </w:num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5,672 – km 6,226 havarijní</w:t>
      </w:r>
    </w:p>
    <w:p w:rsidR="00DE79DA" w:rsidRDefault="00DE79DA" w:rsidP="00E91822">
      <w:pPr>
        <w:pStyle w:val="Odstavecseseznamem"/>
        <w:numPr>
          <w:ilvl w:val="0"/>
          <w:numId w:val="42"/>
        </w:num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6,226 – km 6,675 nevyhovující</w:t>
      </w:r>
    </w:p>
    <w:p w:rsidR="00DE79DA" w:rsidRDefault="00DE79DA" w:rsidP="00E91822">
      <w:pPr>
        <w:pStyle w:val="Odstavecseseznamem"/>
        <w:numPr>
          <w:ilvl w:val="0"/>
          <w:numId w:val="42"/>
        </w:num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6,675 – 9,041 havarijní</w:t>
      </w:r>
    </w:p>
    <w:p w:rsidR="00DE79DA" w:rsidRPr="00E91822" w:rsidRDefault="00DE79DA" w:rsidP="00E91822">
      <w:pPr>
        <w:pStyle w:val="Odstavecseseznamem"/>
        <w:numPr>
          <w:ilvl w:val="0"/>
          <w:numId w:val="42"/>
        </w:num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km 9,041 – km 9,331 nevyhovující</w:t>
      </w:r>
    </w:p>
    <w:p w:rsidR="003E3BAD" w:rsidRPr="00D24FC2" w:rsidRDefault="003E3BAD" w:rsidP="00BE2C74">
      <w:pPr>
        <w:jc w:val="both"/>
        <w:rPr>
          <w:rFonts w:cs="Arial"/>
          <w:b/>
          <w:bCs/>
          <w:sz w:val="24"/>
          <w:szCs w:val="24"/>
        </w:rPr>
      </w:pPr>
      <w:r w:rsidRPr="00D24FC2">
        <w:rPr>
          <w:rFonts w:cs="Arial"/>
          <w:b/>
          <w:bCs/>
          <w:sz w:val="24"/>
          <w:szCs w:val="24"/>
        </w:rPr>
        <w:t xml:space="preserve">Fotodokumentace trasy viz. příloha č. </w:t>
      </w:r>
      <w:r w:rsidR="00394035" w:rsidRPr="00D24FC2">
        <w:rPr>
          <w:rFonts w:cs="Arial"/>
          <w:b/>
          <w:bCs/>
          <w:sz w:val="24"/>
          <w:szCs w:val="24"/>
        </w:rPr>
        <w:t>2</w:t>
      </w: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DE79DA" w:rsidRDefault="00DE79DA" w:rsidP="00BE2C74">
      <w:pPr>
        <w:jc w:val="both"/>
        <w:rPr>
          <w:rFonts w:cs="Arial"/>
          <w:sz w:val="24"/>
          <w:szCs w:val="24"/>
        </w:rPr>
      </w:pPr>
    </w:p>
    <w:p w:rsidR="00DE79DA" w:rsidRDefault="00DE79DA" w:rsidP="00BE2C74">
      <w:pPr>
        <w:jc w:val="both"/>
        <w:rPr>
          <w:rFonts w:cs="Arial"/>
          <w:sz w:val="24"/>
          <w:szCs w:val="24"/>
        </w:rPr>
      </w:pPr>
    </w:p>
    <w:p w:rsidR="00DE79DA" w:rsidRDefault="00DE79DA" w:rsidP="00BE2C74">
      <w:pPr>
        <w:jc w:val="both"/>
        <w:rPr>
          <w:rFonts w:cs="Arial"/>
          <w:sz w:val="24"/>
          <w:szCs w:val="24"/>
        </w:rPr>
      </w:pPr>
    </w:p>
    <w:p w:rsidR="00DE79DA" w:rsidRDefault="00DE79DA" w:rsidP="00BE2C74">
      <w:pPr>
        <w:jc w:val="both"/>
        <w:rPr>
          <w:rFonts w:cs="Arial"/>
          <w:sz w:val="24"/>
          <w:szCs w:val="24"/>
        </w:rPr>
      </w:pPr>
    </w:p>
    <w:p w:rsidR="00DE79DA" w:rsidRDefault="00DE79DA" w:rsidP="00BE2C74">
      <w:pPr>
        <w:jc w:val="both"/>
        <w:rPr>
          <w:rFonts w:cs="Arial"/>
          <w:sz w:val="24"/>
          <w:szCs w:val="24"/>
        </w:rPr>
      </w:pPr>
    </w:p>
    <w:p w:rsidR="00DE79DA" w:rsidRDefault="00DE79DA" w:rsidP="00BE2C74">
      <w:pPr>
        <w:jc w:val="both"/>
        <w:rPr>
          <w:rFonts w:cs="Arial"/>
          <w:sz w:val="24"/>
          <w:szCs w:val="24"/>
        </w:rPr>
      </w:pPr>
    </w:p>
    <w:p w:rsidR="00FD5810" w:rsidRDefault="00FD5810" w:rsidP="00BE2C74">
      <w:pPr>
        <w:jc w:val="both"/>
        <w:rPr>
          <w:rFonts w:cs="Arial"/>
          <w:sz w:val="24"/>
          <w:szCs w:val="24"/>
        </w:rPr>
      </w:pPr>
    </w:p>
    <w:p w:rsidR="001B6F76" w:rsidRDefault="001B6F76" w:rsidP="00851781">
      <w:pPr>
        <w:pStyle w:val="Nadpis2"/>
      </w:pPr>
      <w:bookmarkStart w:id="9" w:name="_Toc34639461"/>
      <w:r>
        <w:lastRenderedPageBreak/>
        <w:t>DOPRAVNÍ ZATÍŽENÍ KOMUNIKACE</w:t>
      </w:r>
      <w:bookmarkEnd w:id="9"/>
    </w:p>
    <w:p w:rsidR="000C2305" w:rsidRDefault="000C2305" w:rsidP="000C2305">
      <w:pPr>
        <w:spacing w:after="0"/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Na stávající komunikaci bylo v</w:t>
      </w:r>
      <w:r w:rsidR="0055741A">
        <w:rPr>
          <w:rFonts w:cs="Arial"/>
          <w:sz w:val="24"/>
          <w:szCs w:val="24"/>
        </w:rPr>
        <w:t> letech 2010 a</w:t>
      </w:r>
      <w:r>
        <w:rPr>
          <w:rFonts w:cs="Arial"/>
          <w:sz w:val="24"/>
          <w:szCs w:val="24"/>
        </w:rPr>
        <w:t xml:space="preserve"> 2016 prováděno sčítání dopravy</w:t>
      </w:r>
      <w:r w:rsidR="00B7014C">
        <w:rPr>
          <w:rFonts w:cs="Arial"/>
          <w:sz w:val="24"/>
          <w:szCs w:val="24"/>
        </w:rPr>
        <w:t xml:space="preserve"> – sčítací úsek </w:t>
      </w:r>
      <w:r w:rsidR="00EE5FC6">
        <w:rPr>
          <w:rFonts w:cs="Arial"/>
          <w:sz w:val="24"/>
          <w:szCs w:val="24"/>
        </w:rPr>
        <w:t>5</w:t>
      </w:r>
      <w:r w:rsidR="00B7014C">
        <w:rPr>
          <w:rFonts w:cs="Arial"/>
          <w:sz w:val="24"/>
          <w:szCs w:val="24"/>
        </w:rPr>
        <w:t>-</w:t>
      </w:r>
      <w:r w:rsidR="00005B78">
        <w:rPr>
          <w:rFonts w:cs="Arial"/>
          <w:sz w:val="24"/>
          <w:szCs w:val="24"/>
        </w:rPr>
        <w:t xml:space="preserve">4660 a 5-4238 s nejvyšším </w:t>
      </w:r>
      <w:r w:rsidR="00524CBB">
        <w:rPr>
          <w:rFonts w:cs="Arial"/>
          <w:sz w:val="24"/>
          <w:szCs w:val="24"/>
        </w:rPr>
        <w:t>počt</w:t>
      </w:r>
      <w:r w:rsidR="00005B78">
        <w:rPr>
          <w:rFonts w:cs="Arial"/>
          <w:sz w:val="24"/>
          <w:szCs w:val="24"/>
        </w:rPr>
        <w:t>em</w:t>
      </w:r>
      <w:r w:rsidR="00524CBB">
        <w:rPr>
          <w:rFonts w:cs="Arial"/>
          <w:sz w:val="24"/>
          <w:szCs w:val="24"/>
        </w:rPr>
        <w:t xml:space="preserve"> TNV </w:t>
      </w:r>
      <w:r w:rsidR="00005B78">
        <w:rPr>
          <w:rFonts w:cs="Arial"/>
          <w:sz w:val="24"/>
          <w:szCs w:val="24"/>
        </w:rPr>
        <w:t>251</w:t>
      </w:r>
      <w:r>
        <w:rPr>
          <w:rFonts w:cs="Arial"/>
          <w:sz w:val="24"/>
          <w:szCs w:val="24"/>
        </w:rPr>
        <w:t>. Dle TP 170 lze</w:t>
      </w:r>
      <w:r w:rsidR="0055741A">
        <w:rPr>
          <w:rFonts w:cs="Arial"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 xml:space="preserve">zatřídit stávající komunikaci do kategorie třídy dopravního zatížení TDZ </w:t>
      </w:r>
      <w:r w:rsidR="00B7014C">
        <w:rPr>
          <w:rFonts w:cs="Arial"/>
          <w:sz w:val="24"/>
          <w:szCs w:val="24"/>
        </w:rPr>
        <w:t>I</w:t>
      </w:r>
      <w:r w:rsidR="00EE5FC6">
        <w:rPr>
          <w:rFonts w:cs="Arial"/>
          <w:sz w:val="24"/>
          <w:szCs w:val="24"/>
        </w:rPr>
        <w:t>V</w:t>
      </w:r>
      <w:r>
        <w:rPr>
          <w:rFonts w:cs="Arial"/>
          <w:sz w:val="24"/>
          <w:szCs w:val="24"/>
        </w:rPr>
        <w:t xml:space="preserve">. (tj. </w:t>
      </w:r>
      <w:r w:rsidR="00EE5FC6">
        <w:rPr>
          <w:rFonts w:cs="Arial"/>
          <w:sz w:val="24"/>
          <w:szCs w:val="24"/>
        </w:rPr>
        <w:t>1</w:t>
      </w:r>
      <w:r w:rsidR="00B7014C">
        <w:rPr>
          <w:rFonts w:cs="Arial"/>
          <w:sz w:val="24"/>
          <w:szCs w:val="24"/>
        </w:rPr>
        <w:t>01-500</w:t>
      </w:r>
      <w:r>
        <w:rPr>
          <w:rFonts w:cs="Arial"/>
          <w:sz w:val="24"/>
          <w:szCs w:val="24"/>
        </w:rPr>
        <w:t xml:space="preserve"> </w:t>
      </w:r>
      <w:r w:rsidRPr="00B83EB1">
        <w:rPr>
          <w:rFonts w:cs="Arial"/>
          <w:i/>
          <w:sz w:val="24"/>
          <w:szCs w:val="24"/>
        </w:rPr>
        <w:t>TNV</w:t>
      </w:r>
      <w:r>
        <w:rPr>
          <w:rFonts w:cs="Arial"/>
          <w:sz w:val="24"/>
          <w:szCs w:val="24"/>
        </w:rPr>
        <w:t xml:space="preserve">/24 hod.) </w:t>
      </w:r>
      <w:r w:rsidR="0055741A">
        <w:rPr>
          <w:rFonts w:cs="Arial"/>
          <w:sz w:val="24"/>
          <w:szCs w:val="24"/>
        </w:rPr>
        <w:t>P</w:t>
      </w:r>
      <w:r>
        <w:rPr>
          <w:rFonts w:cs="Arial"/>
          <w:sz w:val="24"/>
          <w:szCs w:val="24"/>
        </w:rPr>
        <w:t>ro výpočty celého úseku uvažováno s</w:t>
      </w:r>
      <w:r w:rsidR="00DF26CF">
        <w:rPr>
          <w:rFonts w:cs="Arial"/>
          <w:sz w:val="24"/>
          <w:szCs w:val="24"/>
        </w:rPr>
        <w:t>:</w:t>
      </w:r>
      <w:r>
        <w:rPr>
          <w:rFonts w:cs="Arial"/>
          <w:sz w:val="24"/>
          <w:szCs w:val="24"/>
        </w:rPr>
        <w:t xml:space="preserve"> </w:t>
      </w:r>
    </w:p>
    <w:p w:rsidR="00DF26CF" w:rsidRDefault="00005B78" w:rsidP="00DF26CF">
      <w:pPr>
        <w:spacing w:after="0"/>
        <w:ind w:firstLine="420"/>
        <w:jc w:val="center"/>
        <w:rPr>
          <w:rFonts w:cs="Arial"/>
          <w:b/>
          <w:sz w:val="24"/>
          <w:szCs w:val="24"/>
        </w:rPr>
      </w:pPr>
      <w:r>
        <w:rPr>
          <w:rFonts w:cs="Arial"/>
          <w:b/>
          <w:sz w:val="24"/>
          <w:szCs w:val="24"/>
        </w:rPr>
        <w:t>296</w:t>
      </w:r>
      <w:r w:rsidR="000C2305" w:rsidRPr="00E245A1">
        <w:rPr>
          <w:rFonts w:cs="Arial"/>
          <w:b/>
          <w:sz w:val="24"/>
          <w:szCs w:val="24"/>
        </w:rPr>
        <w:t xml:space="preserve"> </w:t>
      </w:r>
      <w:r w:rsidR="000C2305" w:rsidRPr="00E245A1">
        <w:rPr>
          <w:rFonts w:cs="Arial"/>
          <w:b/>
          <w:i/>
          <w:sz w:val="24"/>
          <w:szCs w:val="24"/>
        </w:rPr>
        <w:t>TNV</w:t>
      </w:r>
      <w:r w:rsidR="000C2305" w:rsidRPr="00E245A1">
        <w:rPr>
          <w:rFonts w:cs="Arial"/>
          <w:b/>
          <w:sz w:val="24"/>
          <w:szCs w:val="24"/>
        </w:rPr>
        <w:t>/24 hod</w:t>
      </w:r>
      <w:r w:rsidR="00E245A1">
        <w:rPr>
          <w:rFonts w:cs="Arial"/>
          <w:b/>
          <w:sz w:val="24"/>
          <w:szCs w:val="24"/>
        </w:rPr>
        <w:t>.</w:t>
      </w:r>
    </w:p>
    <w:p w:rsidR="000C2305" w:rsidRPr="00524CBB" w:rsidRDefault="00DF26CF" w:rsidP="000C2305">
      <w:pPr>
        <w:spacing w:after="0"/>
        <w:ind w:firstLine="420"/>
        <w:jc w:val="both"/>
        <w:rPr>
          <w:rFonts w:cs="Arial"/>
          <w:bCs/>
          <w:sz w:val="24"/>
          <w:szCs w:val="24"/>
        </w:rPr>
      </w:pPr>
      <w:r>
        <w:rPr>
          <w:rFonts w:cs="Arial"/>
          <w:bCs/>
          <w:sz w:val="24"/>
          <w:szCs w:val="24"/>
        </w:rPr>
        <w:t>T</w:t>
      </w:r>
      <w:r w:rsidR="00524CBB">
        <w:rPr>
          <w:rFonts w:cs="Arial"/>
          <w:bCs/>
          <w:sz w:val="24"/>
          <w:szCs w:val="24"/>
        </w:rPr>
        <w:t>ato hodnota byla stanovena metodou jednotného součinitele vývoje.</w:t>
      </w:r>
    </w:p>
    <w:p w:rsidR="00E8575E" w:rsidRDefault="00E8575E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</w:p>
    <w:p w:rsidR="000C2305" w:rsidRDefault="00701EF8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sčítání 2016</w:t>
      </w:r>
      <w:r w:rsidR="00005B78">
        <w:rPr>
          <w:rFonts w:cs="Arial"/>
          <w:sz w:val="24"/>
          <w:szCs w:val="24"/>
        </w:rPr>
        <w:t xml:space="preserve"> úsek 5-4660</w:t>
      </w:r>
    </w:p>
    <w:p w:rsidR="000C2305" w:rsidRDefault="00DE79DA" w:rsidP="0055741A">
      <w:pPr>
        <w:spacing w:after="0"/>
        <w:ind w:firstLine="420"/>
        <w:jc w:val="center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50D6919D" wp14:editId="643CCE15">
            <wp:extent cx="5760720" cy="2375535"/>
            <wp:effectExtent l="0" t="0" r="0" b="5715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D9C" w:rsidRDefault="00527D9C" w:rsidP="0055741A">
      <w:pPr>
        <w:spacing w:after="0"/>
        <w:ind w:firstLine="420"/>
        <w:jc w:val="center"/>
        <w:rPr>
          <w:rFonts w:cs="Arial"/>
          <w:sz w:val="24"/>
          <w:szCs w:val="24"/>
        </w:rPr>
      </w:pPr>
    </w:p>
    <w:p w:rsidR="00B7014C" w:rsidRDefault="00B7014C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sčítání 2010</w:t>
      </w:r>
      <w:r w:rsidR="00005B78">
        <w:rPr>
          <w:rFonts w:cs="Arial"/>
          <w:sz w:val="24"/>
          <w:szCs w:val="24"/>
        </w:rPr>
        <w:t xml:space="preserve"> úsek 5-4660</w:t>
      </w:r>
    </w:p>
    <w:p w:rsidR="00FD5810" w:rsidRDefault="00DE79DA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01F3A03C" wp14:editId="4CF6393F">
            <wp:extent cx="5760720" cy="2400935"/>
            <wp:effectExtent l="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0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D9C" w:rsidRDefault="00527D9C" w:rsidP="002D763B">
      <w:pPr>
        <w:spacing w:after="0"/>
        <w:ind w:firstLine="420"/>
        <w:jc w:val="both"/>
      </w:pPr>
    </w:p>
    <w:p w:rsidR="00527D9C" w:rsidRDefault="00527D9C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  <w:r>
        <w:lastRenderedPageBreak/>
        <w:t>sčítání 2016 úsek 5-4238</w:t>
      </w:r>
    </w:p>
    <w:p w:rsidR="00005B78" w:rsidRDefault="00005B78" w:rsidP="002D763B">
      <w:pPr>
        <w:spacing w:after="0"/>
        <w:ind w:firstLine="420"/>
        <w:jc w:val="both"/>
      </w:pPr>
      <w:r>
        <w:rPr>
          <w:noProof/>
        </w:rPr>
        <w:drawing>
          <wp:inline distT="0" distB="0" distL="0" distR="0" wp14:anchorId="7D557417" wp14:editId="3DB6BD05">
            <wp:extent cx="5760720" cy="240665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D9C" w:rsidRDefault="00005B78" w:rsidP="002D763B">
      <w:pPr>
        <w:spacing w:after="0"/>
        <w:ind w:firstLine="420"/>
        <w:jc w:val="both"/>
      </w:pPr>
      <w:r>
        <w:t>sčítání 2010 úsek 5-4238</w:t>
      </w:r>
    </w:p>
    <w:p w:rsidR="00DF26CF" w:rsidRDefault="00005B78" w:rsidP="002D763B">
      <w:pPr>
        <w:spacing w:after="0"/>
        <w:ind w:firstLine="420"/>
        <w:jc w:val="both"/>
      </w:pPr>
      <w:r>
        <w:rPr>
          <w:noProof/>
        </w:rPr>
        <w:drawing>
          <wp:inline distT="0" distB="0" distL="0" distR="0" wp14:anchorId="28FEDC09" wp14:editId="76D3D919">
            <wp:extent cx="5760720" cy="2378710"/>
            <wp:effectExtent l="0" t="0" r="0" b="254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78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27D9C" w:rsidRDefault="00527D9C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 w:rsidR="00005B78" w:rsidRDefault="00005B78" w:rsidP="002D763B">
      <w:pPr>
        <w:spacing w:after="0"/>
        <w:ind w:firstLine="420"/>
        <w:jc w:val="both"/>
      </w:pPr>
    </w:p>
    <w:proofErr w:type="gramStart"/>
    <w:p w:rsidR="00527D9C" w:rsidRDefault="00527D9C" w:rsidP="002D763B">
      <w:pPr>
        <w:spacing w:after="0"/>
        <w:ind w:firstLine="420"/>
        <w:jc w:val="both"/>
        <w:rPr>
          <w:lang w:val="de-DE"/>
        </w:rPr>
      </w:pPr>
      <w:r>
        <w:fldChar w:fldCharType="begin"/>
      </w:r>
      <w:r>
        <w:instrText xml:space="preserve"> LINK Excel.Sheet.12 "C:\\Users\\PospisilRad\\Downloads\\Priloha3_2018_10_08 (2).xlsx" "Pardubický!R1C1:R43C10" \a \f 4 \h </w:instrText>
      </w:r>
      <w:r>
        <w:fldChar w:fldCharType="separate"/>
      </w:r>
    </w:p>
    <w:tbl>
      <w:tblPr>
        <w:tblW w:w="971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5"/>
        <w:gridCol w:w="979"/>
        <w:gridCol w:w="1159"/>
        <w:gridCol w:w="1192"/>
        <w:gridCol w:w="1061"/>
        <w:gridCol w:w="960"/>
        <w:gridCol w:w="960"/>
        <w:gridCol w:w="960"/>
        <w:gridCol w:w="960"/>
        <w:gridCol w:w="960"/>
      </w:tblGrid>
      <w:tr w:rsidR="00527D9C" w:rsidRPr="00527D9C" w:rsidTr="00527D9C">
        <w:trPr>
          <w:trHeight w:val="615"/>
        </w:trPr>
        <w:tc>
          <w:tcPr>
            <w:tcW w:w="491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  <w:lastRenderedPageBreak/>
              <w:t>Koeficienty vývoje intenzit dopravy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6"/>
                <w:szCs w:val="26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510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  <w:t>Pardubický kraj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3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A - Osobní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B - Lehká nákladní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1,32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1,32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1,38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1,42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1,49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1,58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sz w:val="16"/>
                <w:szCs w:val="16"/>
                <w:lang w:eastAsia="cs-CZ"/>
              </w:rPr>
              <w:t>1,58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1,50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402"/>
        </w:trPr>
        <w:tc>
          <w:tcPr>
            <w:tcW w:w="26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C - Těžká vozidla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kategorie silnice</w:t>
            </w:r>
          </w:p>
        </w:tc>
        <w:tc>
          <w:tcPr>
            <w:tcW w:w="235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dálnice</w:t>
            </w:r>
          </w:p>
        </w:tc>
        <w:tc>
          <w:tcPr>
            <w:tcW w:w="202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II. Třída</w:t>
            </w:r>
          </w:p>
        </w:tc>
        <w:tc>
          <w:tcPr>
            <w:tcW w:w="192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III. Třída</w:t>
            </w:r>
          </w:p>
        </w:tc>
      </w:tr>
      <w:tr w:rsidR="00527D9C" w:rsidRPr="00527D9C" w:rsidTr="00527D9C">
        <w:trPr>
          <w:trHeight w:val="300"/>
        </w:trPr>
        <w:tc>
          <w:tcPr>
            <w:tcW w:w="150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vzdál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. od </w:t>
            </w:r>
            <w:proofErr w:type="spellStart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kr.</w:t>
            </w:r>
            <w:proofErr w:type="spellEnd"/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 xml:space="preserve"> města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do 20 km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i/>
                <w:iCs/>
                <w:color w:val="000000"/>
                <w:sz w:val="16"/>
                <w:szCs w:val="16"/>
                <w:lang w:eastAsia="cs-CZ"/>
              </w:rPr>
              <w:t>nad 20 km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 w:val="restar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textDirection w:val="btLr"/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časový horizont</w:t>
            </w: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2016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1,00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1,02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2025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1,05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1,09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1,08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2035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1,11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1,13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2045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1,14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2050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1,16</w:t>
            </w:r>
          </w:p>
        </w:tc>
      </w:tr>
      <w:tr w:rsidR="00527D9C" w:rsidRPr="00527D9C" w:rsidTr="00527D9C">
        <w:trPr>
          <w:trHeight w:val="300"/>
        </w:trPr>
        <w:tc>
          <w:tcPr>
            <w:tcW w:w="525" w:type="dxa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527D9C" w:rsidRPr="00527D9C" w:rsidRDefault="00527D9C" w:rsidP="00527D9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97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b/>
                <w:bCs/>
                <w:color w:val="000000"/>
                <w:sz w:val="16"/>
                <w:szCs w:val="16"/>
                <w:lang w:eastAsia="cs-CZ"/>
              </w:rPr>
              <w:t>2055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1,26</w:t>
            </w:r>
          </w:p>
        </w:tc>
        <w:tc>
          <w:tcPr>
            <w:tcW w:w="11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1,26</w:t>
            </w:r>
          </w:p>
        </w:tc>
        <w:tc>
          <w:tcPr>
            <w:tcW w:w="10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1,21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527D9C" w:rsidRPr="00527D9C" w:rsidRDefault="00527D9C" w:rsidP="00527D9C">
            <w:pPr>
              <w:spacing w:after="0" w:line="240" w:lineRule="auto"/>
              <w:jc w:val="center"/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</w:pPr>
            <w:r w:rsidRPr="00527D9C">
              <w:rPr>
                <w:rFonts w:ascii="Tahoma" w:eastAsia="Times New Roman" w:hAnsi="Tahoma" w:cs="Tahoma"/>
                <w:color w:val="000000"/>
                <w:sz w:val="16"/>
                <w:szCs w:val="16"/>
                <w:lang w:eastAsia="cs-CZ"/>
              </w:rPr>
              <w:t>1,17</w:t>
            </w:r>
          </w:p>
        </w:tc>
      </w:tr>
    </w:tbl>
    <w:p w:rsidR="00527D9C" w:rsidRDefault="00527D9C" w:rsidP="002D763B">
      <w:pPr>
        <w:spacing w:after="0"/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lastRenderedPageBreak/>
        <w:fldChar w:fldCharType="end"/>
      </w:r>
      <w:proofErr w:type="gramEnd"/>
    </w:p>
    <w:p w:rsidR="001B6F76" w:rsidRDefault="00527D9C" w:rsidP="00851781">
      <w:pPr>
        <w:pStyle w:val="Nadpis2"/>
      </w:pPr>
      <w:bookmarkStart w:id="10" w:name="_Toc524341624"/>
      <w:bookmarkStart w:id="11" w:name="_Toc34639462"/>
      <w:r>
        <w:t>KO</w:t>
      </w:r>
      <w:r w:rsidR="001B6F76" w:rsidRPr="00374564">
        <w:t>NSTRUKCE KOMUNIKACE</w:t>
      </w:r>
      <w:bookmarkEnd w:id="10"/>
      <w:bookmarkEnd w:id="11"/>
    </w:p>
    <w:p w:rsidR="00B94D3B" w:rsidRDefault="001B6F76" w:rsidP="00CE1A0F">
      <w:pPr>
        <w:ind w:firstLine="42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Trasa k</w:t>
      </w:r>
      <w:r w:rsidRPr="00217FC0">
        <w:rPr>
          <w:rFonts w:cs="Arial"/>
          <w:sz w:val="24"/>
          <w:szCs w:val="24"/>
        </w:rPr>
        <w:t xml:space="preserve">omunikace je směrově nerozdělená </w:t>
      </w:r>
      <w:r>
        <w:rPr>
          <w:rFonts w:cs="Arial"/>
          <w:sz w:val="24"/>
          <w:szCs w:val="24"/>
        </w:rPr>
        <w:t>sil. II. třídy</w:t>
      </w:r>
      <w:r w:rsidRPr="00217FC0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>V případě II/</w:t>
      </w:r>
      <w:r w:rsidR="00835728">
        <w:rPr>
          <w:rFonts w:cs="Arial"/>
          <w:sz w:val="24"/>
          <w:szCs w:val="24"/>
        </w:rPr>
        <w:t>323</w:t>
      </w:r>
      <w:r>
        <w:rPr>
          <w:rFonts w:cs="Arial"/>
          <w:sz w:val="24"/>
          <w:szCs w:val="24"/>
        </w:rPr>
        <w:t xml:space="preserve"> se j</w:t>
      </w:r>
      <w:r w:rsidRPr="00217FC0">
        <w:rPr>
          <w:rFonts w:cs="Arial"/>
          <w:sz w:val="24"/>
          <w:szCs w:val="24"/>
        </w:rPr>
        <w:t>edná</w:t>
      </w:r>
      <w:r w:rsidRPr="00256640">
        <w:rPr>
          <w:rFonts w:cs="Arial"/>
          <w:sz w:val="24"/>
          <w:szCs w:val="24"/>
        </w:rPr>
        <w:t xml:space="preserve"> </w:t>
      </w:r>
      <w:r w:rsidRPr="00217FC0">
        <w:rPr>
          <w:rFonts w:cs="Arial"/>
          <w:sz w:val="24"/>
          <w:szCs w:val="24"/>
        </w:rPr>
        <w:t xml:space="preserve">o netuhou vozovku s krytem </w:t>
      </w:r>
      <w:r>
        <w:rPr>
          <w:rFonts w:cs="Arial"/>
          <w:sz w:val="24"/>
          <w:szCs w:val="24"/>
        </w:rPr>
        <w:t>z</w:t>
      </w:r>
      <w:r w:rsidR="0058251F">
        <w:rPr>
          <w:rFonts w:cs="Arial"/>
          <w:sz w:val="24"/>
          <w:szCs w:val="24"/>
        </w:rPr>
        <w:t xml:space="preserve"> asfaltových hutněných vrstev, ležících na vrstvě </w:t>
      </w:r>
      <w:r>
        <w:rPr>
          <w:rFonts w:cs="Arial"/>
          <w:sz w:val="24"/>
          <w:szCs w:val="24"/>
        </w:rPr>
        <w:t>penetračního makadamu</w:t>
      </w:r>
      <w:r w:rsidR="002D763B">
        <w:rPr>
          <w:rFonts w:cs="Arial"/>
          <w:sz w:val="24"/>
          <w:szCs w:val="24"/>
        </w:rPr>
        <w:t xml:space="preserve"> leží</w:t>
      </w:r>
      <w:r>
        <w:rPr>
          <w:rFonts w:cs="Arial"/>
          <w:sz w:val="24"/>
          <w:szCs w:val="24"/>
        </w:rPr>
        <w:t>cího</w:t>
      </w:r>
      <w:r w:rsidR="00667750">
        <w:rPr>
          <w:rFonts w:cs="Arial"/>
          <w:sz w:val="24"/>
          <w:szCs w:val="24"/>
        </w:rPr>
        <w:t xml:space="preserve"> na vrstvě</w:t>
      </w:r>
      <w:r w:rsidR="00B7014C">
        <w:rPr>
          <w:rFonts w:cs="Arial"/>
          <w:sz w:val="24"/>
          <w:szCs w:val="24"/>
        </w:rPr>
        <w:t xml:space="preserve"> štěrkodrti</w:t>
      </w:r>
      <w:r w:rsidR="00271ADC">
        <w:rPr>
          <w:rFonts w:cs="Arial"/>
          <w:sz w:val="24"/>
          <w:szCs w:val="24"/>
        </w:rPr>
        <w:t>, resp. štěrkopísku</w:t>
      </w:r>
      <w:r w:rsidR="00B7014C">
        <w:rPr>
          <w:rFonts w:cs="Arial"/>
          <w:sz w:val="24"/>
          <w:szCs w:val="24"/>
        </w:rPr>
        <w:t>, která je současně i nestmelenou podkladní vrstvou</w:t>
      </w:r>
      <w:r w:rsidR="007B3AA3">
        <w:rPr>
          <w:rFonts w:cs="Arial"/>
          <w:sz w:val="24"/>
          <w:szCs w:val="24"/>
        </w:rPr>
        <w:t xml:space="preserve">. V podloží komunikací byly </w:t>
      </w:r>
      <w:r w:rsidR="00B7014C">
        <w:rPr>
          <w:rFonts w:cs="Arial"/>
          <w:sz w:val="24"/>
          <w:szCs w:val="24"/>
        </w:rPr>
        <w:t xml:space="preserve">zastiženy </w:t>
      </w:r>
      <w:r w:rsidR="00394035" w:rsidRPr="00394035">
        <w:rPr>
          <w:rFonts w:cs="Arial"/>
          <w:b/>
          <w:bCs/>
          <w:sz w:val="24"/>
          <w:szCs w:val="24"/>
        </w:rPr>
        <w:t>podmínečně vhodné zeminy</w:t>
      </w:r>
      <w:r w:rsidR="00394035">
        <w:rPr>
          <w:rFonts w:cs="Arial"/>
          <w:sz w:val="24"/>
          <w:szCs w:val="24"/>
        </w:rPr>
        <w:t xml:space="preserve"> typu písek jílovitý S5 CS</w:t>
      </w:r>
      <w:r w:rsidR="00271ADC">
        <w:rPr>
          <w:rFonts w:cs="Arial"/>
          <w:sz w:val="24"/>
          <w:szCs w:val="24"/>
        </w:rPr>
        <w:t>.</w:t>
      </w:r>
      <w:r w:rsidR="00BD5E33">
        <w:rPr>
          <w:rFonts w:cs="Arial"/>
          <w:sz w:val="24"/>
          <w:szCs w:val="24"/>
        </w:rPr>
        <w:t xml:space="preserve"> Odlišností v konstrukčním složení jsou dány historickým vývojem komunikace, případně úpravou jejího směrového a výškového uspořádání, nebo technologickou nekázní při výstavbě.</w:t>
      </w:r>
      <w:bookmarkStart w:id="12" w:name="_Toc523418696"/>
    </w:p>
    <w:p w:rsidR="00131153" w:rsidRDefault="00131153" w:rsidP="00E56CF6">
      <w:pPr>
        <w:pStyle w:val="Nadpis1"/>
      </w:pPr>
      <w:bookmarkStart w:id="13" w:name="_Toc34639463"/>
      <w:bookmarkEnd w:id="12"/>
      <w:r w:rsidRPr="00374564">
        <w:t>VYHODNOCENÍ POSOUZEN</w:t>
      </w:r>
      <w:r w:rsidR="006A63B7">
        <w:t>ÝCH</w:t>
      </w:r>
      <w:r w:rsidRPr="00374564">
        <w:t xml:space="preserve"> MATERIÁLŮ KONSTRUKCE VOZOVKY</w:t>
      </w:r>
      <w:bookmarkEnd w:id="13"/>
    </w:p>
    <w:tbl>
      <w:tblPr>
        <w:tblStyle w:val="Mkatabulky"/>
        <w:tblW w:w="5397" w:type="pct"/>
        <w:tblInd w:w="-714" w:type="dxa"/>
        <w:tblLayout w:type="fixed"/>
        <w:tblLook w:val="04A0" w:firstRow="1" w:lastRow="0" w:firstColumn="1" w:lastColumn="0" w:noHBand="0" w:noVBand="1"/>
      </w:tblPr>
      <w:tblGrid>
        <w:gridCol w:w="851"/>
        <w:gridCol w:w="849"/>
        <w:gridCol w:w="1616"/>
        <w:gridCol w:w="1616"/>
        <w:gridCol w:w="1616"/>
        <w:gridCol w:w="1618"/>
        <w:gridCol w:w="1616"/>
      </w:tblGrid>
      <w:tr w:rsidR="006A63B7" w:rsidTr="00E57B42">
        <w:trPr>
          <w:cantSplit/>
          <w:trHeight w:val="1134"/>
        </w:trPr>
        <w:tc>
          <w:tcPr>
            <w:tcW w:w="435" w:type="pct"/>
            <w:textDirection w:val="btLr"/>
            <w:vAlign w:val="center"/>
            <w:hideMark/>
          </w:tcPr>
          <w:p w:rsidR="006A63B7" w:rsidRPr="0058251F" w:rsidRDefault="006A63B7" w:rsidP="008D0955">
            <w:pPr>
              <w:snapToGrid w:val="0"/>
              <w:spacing w:line="276" w:lineRule="auto"/>
              <w:ind w:left="113" w:right="113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sonda č.</w:t>
            </w:r>
          </w:p>
        </w:tc>
        <w:tc>
          <w:tcPr>
            <w:tcW w:w="434" w:type="pct"/>
            <w:textDirection w:val="btLr"/>
            <w:vAlign w:val="center"/>
            <w:hideMark/>
          </w:tcPr>
          <w:p w:rsidR="006A63B7" w:rsidRPr="0058251F" w:rsidRDefault="006A63B7" w:rsidP="008D0955">
            <w:pPr>
              <w:snapToGrid w:val="0"/>
              <w:spacing w:line="276" w:lineRule="auto"/>
              <w:ind w:left="113" w:right="113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 xml:space="preserve">staničení </w:t>
            </w:r>
          </w:p>
        </w:tc>
        <w:tc>
          <w:tcPr>
            <w:tcW w:w="826" w:type="pct"/>
            <w:noWrap/>
            <w:vAlign w:val="center"/>
            <w:hideMark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1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2</w:t>
            </w:r>
          </w:p>
        </w:tc>
        <w:tc>
          <w:tcPr>
            <w:tcW w:w="826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3</w:t>
            </w:r>
          </w:p>
        </w:tc>
        <w:tc>
          <w:tcPr>
            <w:tcW w:w="827" w:type="pct"/>
            <w:vAlign w:val="center"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4</w:t>
            </w:r>
          </w:p>
        </w:tc>
        <w:tc>
          <w:tcPr>
            <w:tcW w:w="826" w:type="pct"/>
            <w:noWrap/>
            <w:vAlign w:val="center"/>
            <w:hideMark/>
          </w:tcPr>
          <w:p w:rsidR="006A63B7" w:rsidRPr="0058251F" w:rsidRDefault="006A63B7" w:rsidP="0058251F">
            <w:pPr>
              <w:snapToGrid w:val="0"/>
              <w:spacing w:line="276" w:lineRule="auto"/>
              <w:jc w:val="center"/>
              <w:rPr>
                <w:rFonts w:cs="Arial"/>
                <w:b/>
                <w:bCs/>
                <w:sz w:val="18"/>
                <w:szCs w:val="18"/>
              </w:rPr>
            </w:pPr>
            <w:r w:rsidRPr="0058251F">
              <w:rPr>
                <w:rFonts w:cs="Arial"/>
                <w:b/>
                <w:bCs/>
                <w:sz w:val="18"/>
                <w:szCs w:val="18"/>
              </w:rPr>
              <w:t>vrstva 5</w:t>
            </w:r>
          </w:p>
        </w:tc>
      </w:tr>
      <w:tr w:rsidR="006A63B7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6A63B7" w:rsidRPr="0058251F" w:rsidRDefault="00394035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1VS</w:t>
            </w:r>
          </w:p>
        </w:tc>
        <w:tc>
          <w:tcPr>
            <w:tcW w:w="434" w:type="pct"/>
            <w:vAlign w:val="center"/>
          </w:tcPr>
          <w:p w:rsidR="00FF0F7C" w:rsidRPr="0058251F" w:rsidRDefault="00FF0F7C" w:rsidP="00B7014C">
            <w:pPr>
              <w:snapToGrid w:val="0"/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2D59C9">
              <w:rPr>
                <w:rFonts w:cs="Arial"/>
                <w:sz w:val="16"/>
                <w:szCs w:val="16"/>
              </w:rPr>
              <w:t>0,250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271ADC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6A63B7" w:rsidRDefault="00FF0F7C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F0F7C" w:rsidRDefault="00FF0F7C" w:rsidP="00823DDD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FF0F7C" w:rsidRPr="00FF0F7C" w:rsidRDefault="00FF0F7C" w:rsidP="00823DDD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D59C9">
              <w:rPr>
                <w:rFonts w:cs="Arial"/>
                <w:sz w:val="16"/>
                <w:szCs w:val="16"/>
              </w:rPr>
              <w:t>4</w:t>
            </w:r>
            <w:r w:rsidR="00271ADC">
              <w:rPr>
                <w:rFonts w:cs="Arial"/>
                <w:sz w:val="16"/>
                <w:szCs w:val="16"/>
              </w:rPr>
              <w:t>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6A63B7" w:rsidRPr="006A63B7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71ADC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nátěr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D59C9" w:rsidRPr="002D59C9" w:rsidRDefault="00271ADC" w:rsidP="00271AD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D59C9" w:rsidRPr="002D59C9" w:rsidRDefault="002D59C9" w:rsidP="00FF0F7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FF0F7C" w:rsidRPr="00FF0F7C" w:rsidRDefault="00FF0F7C" w:rsidP="005471E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2D59C9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D59C9" w:rsidRPr="0058251F" w:rsidRDefault="002D59C9" w:rsidP="002D59C9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3VS</w:t>
            </w:r>
          </w:p>
        </w:tc>
        <w:tc>
          <w:tcPr>
            <w:tcW w:w="434" w:type="pct"/>
            <w:vAlign w:val="center"/>
          </w:tcPr>
          <w:p w:rsidR="002D59C9" w:rsidRDefault="002D59C9" w:rsidP="002D59C9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</w:t>
            </w:r>
          </w:p>
          <w:p w:rsidR="002D59C9" w:rsidRDefault="00FC447F" w:rsidP="002D59C9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0,750</w:t>
            </w:r>
            <w:r w:rsidR="002D59C9">
              <w:rPr>
                <w:rFonts w:cs="Arial"/>
                <w:sz w:val="16"/>
                <w:szCs w:val="16"/>
              </w:rPr>
              <w:t xml:space="preserve"> </w:t>
            </w:r>
            <w:r w:rsidR="00271ADC">
              <w:rPr>
                <w:rFonts w:cs="Arial"/>
                <w:sz w:val="16"/>
                <w:szCs w:val="16"/>
              </w:rPr>
              <w:t>P</w:t>
            </w:r>
            <w:r w:rsidR="002D59C9"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D59C9" w:rsidRPr="00FF0F7C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FC447F">
              <w:rPr>
                <w:rFonts w:cs="Arial"/>
                <w:sz w:val="16"/>
                <w:szCs w:val="16"/>
              </w:rPr>
              <w:t>3</w:t>
            </w:r>
            <w:r w:rsidR="00271ADC">
              <w:rPr>
                <w:rFonts w:cs="Arial"/>
                <w:sz w:val="16"/>
                <w:szCs w:val="16"/>
              </w:rPr>
              <w:t>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271ADC"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D59C9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D59C9" w:rsidRDefault="002D59C9" w:rsidP="00FC447F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271AD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71ADC" w:rsidRPr="0058251F" w:rsidRDefault="00271ADC" w:rsidP="00271AD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4VS</w:t>
            </w:r>
          </w:p>
        </w:tc>
        <w:tc>
          <w:tcPr>
            <w:tcW w:w="434" w:type="pct"/>
            <w:vAlign w:val="center"/>
          </w:tcPr>
          <w:p w:rsidR="00271ADC" w:rsidRDefault="00271ADC" w:rsidP="00271AD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1,000 LS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71ADC" w:rsidRPr="00FF0F7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2D59C9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D59C9" w:rsidRPr="0058251F" w:rsidRDefault="002D59C9" w:rsidP="002D59C9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5VS</w:t>
            </w:r>
          </w:p>
        </w:tc>
        <w:tc>
          <w:tcPr>
            <w:tcW w:w="434" w:type="pct"/>
            <w:vAlign w:val="center"/>
          </w:tcPr>
          <w:p w:rsidR="002D59C9" w:rsidRDefault="002D59C9" w:rsidP="002D59C9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FC447F">
              <w:rPr>
                <w:rFonts w:cs="Arial"/>
                <w:sz w:val="16"/>
                <w:szCs w:val="16"/>
              </w:rPr>
              <w:t>1,250</w:t>
            </w:r>
            <w:r>
              <w:rPr>
                <w:rFonts w:cs="Arial"/>
                <w:sz w:val="16"/>
                <w:szCs w:val="16"/>
              </w:rPr>
              <w:t xml:space="preserve"> PS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D59C9" w:rsidRPr="00FF0F7C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D59C9" w:rsidRPr="006A63B7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2D59C9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D59C9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271AD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71ADC" w:rsidRPr="0058251F" w:rsidRDefault="00271ADC" w:rsidP="00271AD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6HS</w:t>
            </w:r>
          </w:p>
        </w:tc>
        <w:tc>
          <w:tcPr>
            <w:tcW w:w="434" w:type="pct"/>
            <w:vAlign w:val="center"/>
          </w:tcPr>
          <w:p w:rsidR="00271ADC" w:rsidRDefault="00271ADC" w:rsidP="00271AD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1,500 PS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71ADC" w:rsidRPr="00FF0F7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štěrkopísek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DB0707">
              <w:rPr>
                <w:rFonts w:cs="Arial"/>
                <w:b/>
                <w:bCs/>
                <w:sz w:val="16"/>
                <w:szCs w:val="16"/>
              </w:rPr>
              <w:t xml:space="preserve"> 0/63</w:t>
            </w:r>
          </w:p>
          <w:p w:rsidR="00271ADC" w:rsidRPr="00DB0707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S5 SC</w:t>
            </w:r>
          </w:p>
          <w:p w:rsidR="00271ADC" w:rsidRPr="0058251F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1000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271AD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71ADC" w:rsidRPr="0058251F" w:rsidRDefault="00271ADC" w:rsidP="00271AD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7VS</w:t>
            </w:r>
          </w:p>
        </w:tc>
        <w:tc>
          <w:tcPr>
            <w:tcW w:w="434" w:type="pct"/>
            <w:vAlign w:val="center"/>
          </w:tcPr>
          <w:p w:rsidR="00271ADC" w:rsidRDefault="00271ADC" w:rsidP="00271AD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1,750 LS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71ADC" w:rsidRPr="00FF0F7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9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271ADC" w:rsidRDefault="00271ADC" w:rsidP="00271AD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FC447F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FC447F" w:rsidRPr="0058251F" w:rsidRDefault="00FC447F" w:rsidP="00FC447F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8VS</w:t>
            </w:r>
          </w:p>
        </w:tc>
        <w:tc>
          <w:tcPr>
            <w:tcW w:w="434" w:type="pct"/>
            <w:vAlign w:val="center"/>
          </w:tcPr>
          <w:p w:rsidR="00FC447F" w:rsidRDefault="00FC447F" w:rsidP="00FC447F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2,000 PS</w:t>
            </w:r>
          </w:p>
        </w:tc>
        <w:tc>
          <w:tcPr>
            <w:tcW w:w="826" w:type="pct"/>
            <w:vAlign w:val="center"/>
          </w:tcPr>
          <w:p w:rsidR="00FC447F" w:rsidRDefault="00FC447F" w:rsidP="00FC447F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C447F" w:rsidRDefault="00FC447F" w:rsidP="00FC447F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FC447F" w:rsidRPr="00FF0F7C" w:rsidRDefault="00FC447F" w:rsidP="00FC447F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FC447F" w:rsidRDefault="00FC447F" w:rsidP="00FC447F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FC447F" w:rsidRDefault="00FC447F" w:rsidP="00FC447F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FC447F" w:rsidRPr="006A63B7" w:rsidRDefault="00FC447F" w:rsidP="00FC447F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FC447F" w:rsidRP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</w:tc>
        <w:tc>
          <w:tcPr>
            <w:tcW w:w="827" w:type="pct"/>
            <w:vAlign w:val="center"/>
          </w:tcPr>
          <w:p w:rsidR="00FC447F" w:rsidRDefault="00FC447F" w:rsidP="00FC447F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FC447F" w:rsidRDefault="00FC447F" w:rsidP="00FC447F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9VS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2,250 LS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Pr="006A63B7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tcBorders>
              <w:top w:val="single" w:sz="4" w:space="0" w:color="auto"/>
            </w:tcBorders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11VS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2,800 PS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mikrokoberec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3024E">
              <w:rPr>
                <w:rFonts w:cs="Arial"/>
                <w:b/>
                <w:sz w:val="16"/>
                <w:szCs w:val="16"/>
              </w:rPr>
              <w:t>EMK</w:t>
            </w:r>
          </w:p>
          <w:p w:rsidR="0053024E" w:rsidRP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12VS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3,000 LS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13VS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3,250 PS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mikrokoberec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3024E">
              <w:rPr>
                <w:rFonts w:cs="Arial"/>
                <w:b/>
                <w:sz w:val="16"/>
                <w:szCs w:val="16"/>
              </w:rPr>
              <w:t>EMK</w:t>
            </w:r>
          </w:p>
          <w:p w:rsidR="0053024E" w:rsidRP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14HS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3,500 PS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štěrkopísek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DB0707">
              <w:rPr>
                <w:rFonts w:cs="Arial"/>
                <w:b/>
                <w:bCs/>
                <w:sz w:val="16"/>
                <w:szCs w:val="16"/>
              </w:rPr>
              <w:t xml:space="preserve"> 0/63</w:t>
            </w:r>
          </w:p>
          <w:p w:rsidR="0053024E" w:rsidRPr="00DB0707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S5 SC</w:t>
            </w:r>
          </w:p>
          <w:p w:rsidR="0053024E" w:rsidRPr="0058251F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2D59C9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2D59C9" w:rsidRPr="0058251F" w:rsidRDefault="002D59C9" w:rsidP="002D59C9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15VS</w:t>
            </w:r>
          </w:p>
        </w:tc>
        <w:tc>
          <w:tcPr>
            <w:tcW w:w="434" w:type="pct"/>
            <w:vAlign w:val="center"/>
          </w:tcPr>
          <w:p w:rsidR="002D59C9" w:rsidRDefault="002D59C9" w:rsidP="002D59C9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E92D02">
              <w:rPr>
                <w:rFonts w:cs="Arial"/>
                <w:sz w:val="16"/>
                <w:szCs w:val="16"/>
              </w:rPr>
              <w:t>3,750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53024E">
              <w:rPr>
                <w:rFonts w:cs="Arial"/>
                <w:sz w:val="16"/>
                <w:szCs w:val="16"/>
              </w:rPr>
              <w:t>L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2D59C9" w:rsidRPr="00FF0F7C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35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3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E92D02">
              <w:rPr>
                <w:rFonts w:cs="Arial"/>
                <w:sz w:val="16"/>
                <w:szCs w:val="16"/>
              </w:rPr>
              <w:t>1</w:t>
            </w:r>
            <w:r w:rsidR="0053024E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2D59C9" w:rsidRDefault="002D59C9" w:rsidP="002D59C9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16VS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4,000 PS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17VS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4,250 LS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92D02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92D02" w:rsidRPr="0058251F" w:rsidRDefault="00E92D02" w:rsidP="00E92D02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19VS</w:t>
            </w:r>
          </w:p>
        </w:tc>
        <w:tc>
          <w:tcPr>
            <w:tcW w:w="434" w:type="pct"/>
            <w:vAlign w:val="center"/>
          </w:tcPr>
          <w:p w:rsidR="00E92D02" w:rsidRDefault="00E92D02" w:rsidP="00E92D02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4,750 </w:t>
            </w:r>
            <w:r w:rsidR="0053024E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E92D02" w:rsidRDefault="00E92D02" w:rsidP="00E92D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2D02" w:rsidRDefault="00E92D02" w:rsidP="00E92D0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92D02" w:rsidRPr="00FF0F7C" w:rsidRDefault="00E92D02" w:rsidP="00E92D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30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92D02" w:rsidRDefault="00E92D02" w:rsidP="00E92D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92D02" w:rsidRDefault="00E92D02" w:rsidP="00E92D02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92D02" w:rsidRDefault="00E92D02" w:rsidP="00E92D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E92D02" w:rsidRPr="00EA4070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E92D02" w:rsidRDefault="00E92D02" w:rsidP="00E92D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92D02" w:rsidRDefault="00E92D02" w:rsidP="00E92D02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20VS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5,000 LS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Pr="006A63B7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P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</w:tc>
        <w:tc>
          <w:tcPr>
            <w:tcW w:w="827" w:type="pct"/>
            <w:vAlign w:val="center"/>
          </w:tcPr>
          <w:p w:rsidR="0053024E" w:rsidRPr="00EA4070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EA4070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EA4070" w:rsidRPr="0058251F" w:rsidRDefault="00EA4070" w:rsidP="00EA4070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21VS</w:t>
            </w:r>
          </w:p>
        </w:tc>
        <w:tc>
          <w:tcPr>
            <w:tcW w:w="434" w:type="pct"/>
            <w:vAlign w:val="center"/>
          </w:tcPr>
          <w:p w:rsidR="00EA4070" w:rsidRDefault="00EA4070" w:rsidP="00EA4070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5,250 PS</w:t>
            </w:r>
          </w:p>
        </w:tc>
        <w:tc>
          <w:tcPr>
            <w:tcW w:w="826" w:type="pct"/>
            <w:vAlign w:val="center"/>
          </w:tcPr>
          <w:p w:rsidR="00EA4070" w:rsidRDefault="00EA4070" w:rsidP="00EA4070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A4070" w:rsidRDefault="00EA4070" w:rsidP="00EA4070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EA4070" w:rsidRPr="00FF0F7C" w:rsidRDefault="00EA4070" w:rsidP="00EA4070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EA4070" w:rsidRDefault="00EA4070" w:rsidP="00EA4070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EA4070" w:rsidRDefault="00EA4070" w:rsidP="00EA4070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EA4070" w:rsidRDefault="00EA4070" w:rsidP="00EA4070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8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EA4070" w:rsidRDefault="00EA4070" w:rsidP="00AA399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EA4070" w:rsidRDefault="00EA4070" w:rsidP="00EA4070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EA4070" w:rsidRDefault="00EA4070" w:rsidP="00EA4070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AA399E" w:rsidTr="00AA399E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AA399E" w:rsidRPr="0058251F" w:rsidRDefault="00AA399E" w:rsidP="00AA399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22HS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AA399E" w:rsidRDefault="00AA399E" w:rsidP="00AA399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5,500 </w:t>
            </w:r>
            <w:r w:rsidR="0053024E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AA399E" w:rsidRDefault="00AA399E" w:rsidP="00AA399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AA399E" w:rsidRDefault="00AA399E" w:rsidP="00AA399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AA399E" w:rsidRPr="00FF0F7C" w:rsidRDefault="00AA399E" w:rsidP="00AA399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6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AA399E" w:rsidRDefault="00AA399E" w:rsidP="00AA399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AA399E" w:rsidRDefault="00AA399E" w:rsidP="00AA399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AA399E" w:rsidRDefault="00AA399E" w:rsidP="00AA399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53024E">
              <w:rPr>
                <w:rFonts w:cs="Arial"/>
                <w:sz w:val="16"/>
                <w:szCs w:val="16"/>
              </w:rPr>
              <w:t>8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AA399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DK 0/90</w:t>
            </w:r>
          </w:p>
          <w:p w:rsidR="00AA399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S5 SC</w:t>
            </w:r>
          </w:p>
          <w:p w:rsidR="00AA399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1100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24VS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6,000 PS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25VS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6,250 LS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9B714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9B714C" w:rsidRPr="0058251F" w:rsidRDefault="009B714C" w:rsidP="009B714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27VS</w:t>
            </w:r>
          </w:p>
        </w:tc>
        <w:tc>
          <w:tcPr>
            <w:tcW w:w="434" w:type="pct"/>
            <w:vAlign w:val="center"/>
          </w:tcPr>
          <w:p w:rsidR="009B714C" w:rsidRDefault="009B714C" w:rsidP="009B7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6,750 PS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9B714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9B714C" w:rsidRPr="0058251F" w:rsidRDefault="009B714C" w:rsidP="009B714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lastRenderedPageBreak/>
              <w:t>28VS</w:t>
            </w:r>
          </w:p>
        </w:tc>
        <w:tc>
          <w:tcPr>
            <w:tcW w:w="434" w:type="pct"/>
            <w:vAlign w:val="center"/>
          </w:tcPr>
          <w:p w:rsidR="009B714C" w:rsidRDefault="009B714C" w:rsidP="009B7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7,000 LS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29VS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7,250 PS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55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55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9B714C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53024E" w:rsidRPr="0058251F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30HS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7,500 </w:t>
            </w:r>
            <w:r w:rsidR="00021854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16</w:t>
            </w:r>
          </w:p>
          <w:p w:rsidR="0053024E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90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štěrkodrť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DB0707">
              <w:rPr>
                <w:rFonts w:cs="Arial"/>
                <w:b/>
                <w:bCs/>
                <w:sz w:val="16"/>
                <w:szCs w:val="16"/>
              </w:rPr>
              <w:t>ŠD 0/63</w:t>
            </w:r>
          </w:p>
          <w:p w:rsidR="0053024E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9B714C" w:rsidTr="009B714C">
        <w:trPr>
          <w:trHeight w:val="401"/>
        </w:trPr>
        <w:tc>
          <w:tcPr>
            <w:tcW w:w="435" w:type="pct"/>
            <w:vMerge w:val="restart"/>
            <w:tcBorders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9B714C" w:rsidRDefault="009B714C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Default="009B714C" w:rsidP="0053024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Pr="00FF0F7C" w:rsidRDefault="009B714C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Pr="00FF0F7C" w:rsidRDefault="009B714C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 w:val="restart"/>
            <w:tcBorders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9B714C" w:rsidRPr="009B714C" w:rsidRDefault="009B714C" w:rsidP="009B714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6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vrstva 7</w:t>
            </w:r>
          </w:p>
        </w:tc>
      </w:tr>
      <w:tr w:rsidR="009B714C" w:rsidTr="009B714C">
        <w:trPr>
          <w:trHeight w:val="400"/>
        </w:trPr>
        <w:tc>
          <w:tcPr>
            <w:tcW w:w="435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noWrap/>
            <w:vAlign w:val="center"/>
          </w:tcPr>
          <w:p w:rsidR="009B714C" w:rsidRDefault="009B714C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434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Default="009B714C" w:rsidP="0053024E">
            <w:pPr>
              <w:jc w:val="center"/>
              <w:rPr>
                <w:rFonts w:cs="Arial"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Pr="00FF0F7C" w:rsidRDefault="009B714C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Pr="00FF0F7C" w:rsidRDefault="009B714C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Merge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vAlign w:val="center"/>
          </w:tcPr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7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drcené kamenivo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(Opuka)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DK 0/90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350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písek jílovitý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sz w:val="16"/>
                <w:szCs w:val="16"/>
              </w:rPr>
            </w:pPr>
            <w:r>
              <w:rPr>
                <w:rFonts w:cs="Arial"/>
                <w:b/>
                <w:sz w:val="16"/>
                <w:szCs w:val="16"/>
              </w:rPr>
              <w:t>S5 SC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min. do 1200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9B714C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9B714C" w:rsidRDefault="009B714C" w:rsidP="009B714C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31VS</w:t>
            </w:r>
          </w:p>
        </w:tc>
        <w:tc>
          <w:tcPr>
            <w:tcW w:w="434" w:type="pct"/>
            <w:vAlign w:val="center"/>
          </w:tcPr>
          <w:p w:rsidR="009B714C" w:rsidRDefault="009B714C" w:rsidP="009B714C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7,650 LS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9B714C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65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80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7B42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32VS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8,000 </w:t>
            </w:r>
            <w:r w:rsidR="009B714C">
              <w:rPr>
                <w:rFonts w:cs="Arial"/>
                <w:sz w:val="16"/>
                <w:szCs w:val="16"/>
              </w:rPr>
              <w:t>PS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5</w:t>
            </w:r>
            <w:r>
              <w:rPr>
                <w:rFonts w:cs="Arial"/>
                <w:sz w:val="16"/>
                <w:szCs w:val="16"/>
              </w:rPr>
              <w:t>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9B714C"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7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 w:rsidR="009B714C"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60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9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</w:tr>
      <w:tr w:rsidR="0053024E" w:rsidTr="00E75509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33VS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km 8,</w:t>
            </w:r>
            <w:r w:rsidR="009B714C">
              <w:rPr>
                <w:rFonts w:cs="Arial"/>
                <w:sz w:val="16"/>
                <w:szCs w:val="16"/>
              </w:rPr>
              <w:t>2</w:t>
            </w:r>
            <w:r>
              <w:rPr>
                <w:rFonts w:cs="Arial"/>
                <w:sz w:val="16"/>
                <w:szCs w:val="16"/>
              </w:rPr>
              <w:t>50 LS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60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nátěr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  <w:p w:rsidR="0053024E" w:rsidRPr="00FF0F7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20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3024E" w:rsidRPr="00E75509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</w:p>
        </w:tc>
      </w:tr>
      <w:tr w:rsidR="0053024E" w:rsidTr="00E75509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35VS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8,750 </w:t>
            </w:r>
            <w:r w:rsidR="009B714C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Pr="009B714C" w:rsidRDefault="0053024E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75509">
        <w:trPr>
          <w:trHeight w:val="964"/>
        </w:trPr>
        <w:tc>
          <w:tcPr>
            <w:tcW w:w="435" w:type="pct"/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36VS</w:t>
            </w:r>
          </w:p>
        </w:tc>
        <w:tc>
          <w:tcPr>
            <w:tcW w:w="434" w:type="pct"/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</w:t>
            </w:r>
            <w:r w:rsidR="009B714C">
              <w:rPr>
                <w:rFonts w:cs="Arial"/>
                <w:sz w:val="16"/>
                <w:szCs w:val="16"/>
              </w:rPr>
              <w:t>9,000</w:t>
            </w:r>
            <w:r>
              <w:rPr>
                <w:rFonts w:cs="Arial"/>
                <w:sz w:val="16"/>
                <w:szCs w:val="16"/>
              </w:rPr>
              <w:t xml:space="preserve"> </w:t>
            </w:r>
            <w:r w:rsidR="009B714C">
              <w:rPr>
                <w:rFonts w:cs="Arial"/>
                <w:sz w:val="16"/>
                <w:szCs w:val="16"/>
              </w:rPr>
              <w:t>L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</w:t>
            </w:r>
            <w:r w:rsidR="009B714C">
              <w:rPr>
                <w:rFonts w:cs="Arial"/>
                <w:sz w:val="16"/>
                <w:szCs w:val="16"/>
              </w:rPr>
              <w:t>5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  <w:tc>
          <w:tcPr>
            <w:tcW w:w="826" w:type="pct"/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</w:p>
        </w:tc>
      </w:tr>
      <w:tr w:rsidR="0053024E" w:rsidTr="00E56E7C">
        <w:trPr>
          <w:trHeight w:val="964"/>
        </w:trPr>
        <w:tc>
          <w:tcPr>
            <w:tcW w:w="435" w:type="pct"/>
            <w:tcBorders>
              <w:bottom w:val="single" w:sz="4" w:space="0" w:color="auto"/>
            </w:tcBorders>
            <w:noWrap/>
            <w:vAlign w:val="center"/>
          </w:tcPr>
          <w:p w:rsidR="0053024E" w:rsidRDefault="0053024E" w:rsidP="0053024E">
            <w:pPr>
              <w:snapToGrid w:val="0"/>
              <w:spacing w:before="100" w:beforeAutospacing="1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37</w:t>
            </w:r>
            <w:r w:rsidR="009B714C">
              <w:rPr>
                <w:rFonts w:cs="Arial"/>
                <w:bCs/>
                <w:sz w:val="16"/>
                <w:szCs w:val="16"/>
              </w:rPr>
              <w:t>V</w:t>
            </w:r>
            <w:r>
              <w:rPr>
                <w:rFonts w:cs="Arial"/>
                <w:bCs/>
                <w:sz w:val="16"/>
                <w:szCs w:val="16"/>
              </w:rPr>
              <w:t>S</w:t>
            </w:r>
          </w:p>
        </w:tc>
        <w:tc>
          <w:tcPr>
            <w:tcW w:w="434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jc w:val="center"/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 xml:space="preserve">km 9,250 </w:t>
            </w:r>
            <w:r w:rsidR="009B714C">
              <w:rPr>
                <w:rFonts w:cs="Arial"/>
                <w:sz w:val="16"/>
                <w:szCs w:val="16"/>
              </w:rPr>
              <w:t>P</w:t>
            </w:r>
            <w:r>
              <w:rPr>
                <w:rFonts w:cs="Arial"/>
                <w:sz w:val="16"/>
                <w:szCs w:val="16"/>
              </w:rPr>
              <w:t>S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ACO 11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4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L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1</w:t>
            </w:r>
            <w:r>
              <w:rPr>
                <w:rFonts w:cs="Arial"/>
                <w:b/>
                <w:bCs/>
                <w:sz w:val="16"/>
                <w:szCs w:val="16"/>
              </w:rPr>
              <w:t>6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50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tcBorders>
              <w:bottom w:val="single" w:sz="4" w:space="0" w:color="auto"/>
            </w:tcBorders>
            <w:vAlign w:val="center"/>
          </w:tcPr>
          <w:p w:rsidR="0053024E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53024E" w:rsidRDefault="0053024E" w:rsidP="0053024E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Pr="00FF0F7C" w:rsidRDefault="0053024E" w:rsidP="0053024E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 w:rsidR="009B714C">
              <w:rPr>
                <w:rFonts w:cs="Arial"/>
                <w:sz w:val="16"/>
                <w:szCs w:val="16"/>
              </w:rPr>
              <w:t>6</w:t>
            </w:r>
            <w:r>
              <w:rPr>
                <w:rFonts w:cs="Arial"/>
                <w:sz w:val="16"/>
                <w:szCs w:val="16"/>
              </w:rPr>
              <w:t>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7" w:type="pct"/>
            <w:tcBorders>
              <w:bottom w:val="single" w:sz="4" w:space="0" w:color="auto"/>
            </w:tcBorders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FF0F7C">
              <w:rPr>
                <w:rFonts w:cs="Arial"/>
                <w:bCs/>
                <w:sz w:val="16"/>
                <w:szCs w:val="16"/>
              </w:rPr>
              <w:t>asfaltová hutněná vrstva</w:t>
            </w:r>
          </w:p>
          <w:p w:rsidR="009B714C" w:rsidRDefault="009B714C" w:rsidP="009B714C">
            <w:pPr>
              <w:snapToGrid w:val="0"/>
              <w:jc w:val="center"/>
              <w:rPr>
                <w:rFonts w:cs="Arial"/>
                <w:b/>
                <w:bCs/>
                <w:sz w:val="16"/>
                <w:szCs w:val="16"/>
              </w:rPr>
            </w:pPr>
            <w:r w:rsidRPr="00FF0F7C">
              <w:rPr>
                <w:rFonts w:cs="Arial"/>
                <w:b/>
                <w:bCs/>
                <w:sz w:val="16"/>
                <w:szCs w:val="16"/>
              </w:rPr>
              <w:t>AC</w:t>
            </w:r>
            <w:r>
              <w:rPr>
                <w:rFonts w:cs="Arial"/>
                <w:b/>
                <w:bCs/>
                <w:sz w:val="16"/>
                <w:szCs w:val="16"/>
              </w:rPr>
              <w:t>P</w:t>
            </w:r>
            <w:r w:rsidRPr="00FF0F7C">
              <w:rPr>
                <w:rFonts w:cs="Arial"/>
                <w:b/>
                <w:bCs/>
                <w:sz w:val="16"/>
                <w:szCs w:val="16"/>
              </w:rPr>
              <w:t xml:space="preserve"> </w:t>
            </w:r>
            <w:r>
              <w:rPr>
                <w:rFonts w:cs="Arial"/>
                <w:b/>
                <w:bCs/>
                <w:sz w:val="16"/>
                <w:szCs w:val="16"/>
              </w:rPr>
              <w:t>22</w:t>
            </w:r>
          </w:p>
          <w:p w:rsidR="0053024E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 w:rsidRPr="0058251F">
              <w:rPr>
                <w:rFonts w:cs="Arial"/>
                <w:sz w:val="16"/>
                <w:szCs w:val="16"/>
              </w:rPr>
              <w:t xml:space="preserve">~ </w:t>
            </w:r>
            <w:r>
              <w:rPr>
                <w:rFonts w:cs="Arial"/>
                <w:sz w:val="16"/>
                <w:szCs w:val="16"/>
              </w:rPr>
              <w:t>40</w:t>
            </w:r>
            <w:r w:rsidRPr="0058251F">
              <w:rPr>
                <w:rFonts w:cs="Arial"/>
                <w:bCs/>
                <w:sz w:val="16"/>
                <w:szCs w:val="16"/>
              </w:rPr>
              <w:t xml:space="preserve"> mm</w:t>
            </w:r>
          </w:p>
        </w:tc>
        <w:tc>
          <w:tcPr>
            <w:tcW w:w="826" w:type="pct"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Cs/>
                <w:sz w:val="16"/>
                <w:szCs w:val="16"/>
              </w:rPr>
              <w:t>penetrační makadam</w:t>
            </w:r>
          </w:p>
          <w:p w:rsidR="0053024E" w:rsidRDefault="009B714C" w:rsidP="009B714C">
            <w:pPr>
              <w:snapToGrid w:val="0"/>
              <w:jc w:val="center"/>
              <w:rPr>
                <w:rFonts w:cs="Arial"/>
                <w:bCs/>
                <w:sz w:val="16"/>
                <w:szCs w:val="16"/>
              </w:rPr>
            </w:pPr>
            <w:r>
              <w:rPr>
                <w:rFonts w:cs="Arial"/>
                <w:b/>
                <w:bCs/>
                <w:sz w:val="16"/>
                <w:szCs w:val="16"/>
              </w:rPr>
              <w:t>PM H</w:t>
            </w:r>
          </w:p>
        </w:tc>
      </w:tr>
    </w:tbl>
    <w:p w:rsidR="00091C12" w:rsidRPr="00D24FC2" w:rsidRDefault="00091C12" w:rsidP="00091C12">
      <w:pPr>
        <w:rPr>
          <w:b/>
          <w:bCs/>
        </w:rPr>
      </w:pPr>
      <w:r w:rsidRPr="00D24FC2">
        <w:rPr>
          <w:b/>
          <w:bCs/>
        </w:rPr>
        <w:t>Fotodokumentace sond viz. příloha č. 3</w:t>
      </w:r>
    </w:p>
    <w:p w:rsidR="00230BEA" w:rsidRDefault="00230BEA" w:rsidP="00091C12"/>
    <w:p w:rsidR="009B714C" w:rsidRDefault="009B714C" w:rsidP="00091C12"/>
    <w:p w:rsidR="009B714C" w:rsidRDefault="009B714C" w:rsidP="00091C12"/>
    <w:p w:rsidR="009B714C" w:rsidRDefault="009B714C" w:rsidP="00091C12"/>
    <w:p w:rsidR="009B714C" w:rsidRDefault="009B714C" w:rsidP="00091C12"/>
    <w:p w:rsidR="00D91DE6" w:rsidRPr="00D91DE6" w:rsidRDefault="00131153" w:rsidP="00851781">
      <w:pPr>
        <w:pStyle w:val="Nadpis2"/>
      </w:pPr>
      <w:bookmarkStart w:id="14" w:name="_Toc34639464"/>
      <w:r w:rsidRPr="00374564">
        <w:lastRenderedPageBreak/>
        <w:t>NESTMELENÁ PODKLADNÍ VRSTVA</w:t>
      </w:r>
      <w:bookmarkEnd w:id="14"/>
    </w:p>
    <w:tbl>
      <w:tblPr>
        <w:tblStyle w:val="Mkatabulky"/>
        <w:tblW w:w="9096" w:type="dxa"/>
        <w:tblLook w:val="0000" w:firstRow="0" w:lastRow="0" w:firstColumn="0" w:lastColumn="0" w:noHBand="0" w:noVBand="0"/>
      </w:tblPr>
      <w:tblGrid>
        <w:gridCol w:w="1099"/>
        <w:gridCol w:w="4122"/>
        <w:gridCol w:w="3875"/>
      </w:tblGrid>
      <w:tr w:rsidR="00F75D56" w:rsidRPr="00CE02A0" w:rsidTr="00930E7B">
        <w:trPr>
          <w:trHeight w:val="573"/>
        </w:trPr>
        <w:tc>
          <w:tcPr>
            <w:tcW w:w="1099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číslo sondy</w:t>
            </w:r>
          </w:p>
        </w:tc>
        <w:tc>
          <w:tcPr>
            <w:tcW w:w="4122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lokalizace sondy</w:t>
            </w:r>
          </w:p>
        </w:tc>
        <w:tc>
          <w:tcPr>
            <w:tcW w:w="3875" w:type="dxa"/>
            <w:vAlign w:val="center"/>
          </w:tcPr>
          <w:p w:rsidR="00F75D56" w:rsidRPr="007A0FC9" w:rsidRDefault="00F75D56" w:rsidP="00E56CF6">
            <w:pPr>
              <w:spacing w:line="276" w:lineRule="auto"/>
              <w:jc w:val="center"/>
              <w:rPr>
                <w:rFonts w:cs="Arial"/>
                <w:b/>
              </w:rPr>
            </w:pPr>
            <w:r w:rsidRPr="007A0FC9">
              <w:rPr>
                <w:rFonts w:cs="Arial"/>
                <w:b/>
              </w:rPr>
              <w:t>typ nestmelené vrstvy</w:t>
            </w:r>
          </w:p>
        </w:tc>
      </w:tr>
      <w:tr w:rsidR="00900B05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900B05" w:rsidRPr="00F2436F" w:rsidRDefault="009B714C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6</w:t>
            </w:r>
          </w:p>
        </w:tc>
        <w:tc>
          <w:tcPr>
            <w:tcW w:w="4122" w:type="dxa"/>
            <w:noWrap/>
            <w:vAlign w:val="center"/>
          </w:tcPr>
          <w:p w:rsidR="00900B05" w:rsidRPr="00091C12" w:rsidRDefault="00091C12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 xml:space="preserve">km </w:t>
            </w:r>
            <w:r w:rsidR="009B714C">
              <w:rPr>
                <w:rFonts w:cs="Arial"/>
                <w:sz w:val="24"/>
                <w:szCs w:val="24"/>
              </w:rPr>
              <w:t>1,500</w:t>
            </w:r>
            <w:r w:rsidRPr="00091C12">
              <w:rPr>
                <w:rFonts w:cs="Arial"/>
                <w:sz w:val="24"/>
                <w:szCs w:val="24"/>
              </w:rPr>
              <w:t xml:space="preserve"> PS</w:t>
            </w:r>
          </w:p>
        </w:tc>
        <w:tc>
          <w:tcPr>
            <w:tcW w:w="3875" w:type="dxa"/>
            <w:vAlign w:val="center"/>
          </w:tcPr>
          <w:p w:rsidR="00900B05" w:rsidRPr="00F2436F" w:rsidRDefault="003F4CC4" w:rsidP="00F2436F">
            <w:pPr>
              <w:spacing w:line="276" w:lineRule="auto"/>
              <w:jc w:val="center"/>
              <w:rPr>
                <w:rFonts w:cs="Arial"/>
              </w:rPr>
            </w:pPr>
            <w:r>
              <w:rPr>
                <w:rFonts w:cs="Arial"/>
              </w:rPr>
              <w:t>Š</w:t>
            </w:r>
            <w:r w:rsidR="009B714C">
              <w:rPr>
                <w:rFonts w:cs="Arial"/>
              </w:rPr>
              <w:t>P</w:t>
            </w:r>
            <w:r>
              <w:rPr>
                <w:rFonts w:cs="Arial"/>
              </w:rPr>
              <w:t xml:space="preserve"> 0/</w:t>
            </w:r>
            <w:r w:rsidR="00DB0707">
              <w:rPr>
                <w:rFonts w:cs="Arial"/>
              </w:rPr>
              <w:t>63</w:t>
            </w:r>
            <w:r>
              <w:rPr>
                <w:rFonts w:cs="Arial"/>
              </w:rPr>
              <w:t>, UF</w:t>
            </w:r>
            <w:r>
              <w:rPr>
                <w:rFonts w:cs="Arial"/>
                <w:vertAlign w:val="subscript"/>
              </w:rPr>
              <w:t>N</w:t>
            </w:r>
            <w:r w:rsidR="004F7CED">
              <w:rPr>
                <w:rFonts w:cs="Arial"/>
              </w:rPr>
              <w:t xml:space="preserve"> </w:t>
            </w:r>
          </w:p>
        </w:tc>
      </w:tr>
      <w:tr w:rsidR="009B714C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9B714C" w:rsidRDefault="009B714C" w:rsidP="009B714C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14</w:t>
            </w:r>
          </w:p>
        </w:tc>
        <w:tc>
          <w:tcPr>
            <w:tcW w:w="4122" w:type="dxa"/>
            <w:noWrap/>
            <w:vAlign w:val="center"/>
          </w:tcPr>
          <w:p w:rsidR="009B714C" w:rsidRPr="00091C12" w:rsidRDefault="009B714C" w:rsidP="009B714C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 xml:space="preserve">km </w:t>
            </w:r>
            <w:r>
              <w:rPr>
                <w:rFonts w:cs="Arial"/>
                <w:sz w:val="24"/>
                <w:szCs w:val="24"/>
              </w:rPr>
              <w:t>3,500</w:t>
            </w:r>
            <w:r w:rsidRPr="00091C12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>P</w:t>
            </w:r>
            <w:r w:rsidRPr="00091C12">
              <w:rPr>
                <w:rFonts w:cs="Arial"/>
                <w:sz w:val="24"/>
                <w:szCs w:val="24"/>
              </w:rPr>
              <w:t>S</w:t>
            </w:r>
          </w:p>
        </w:tc>
        <w:tc>
          <w:tcPr>
            <w:tcW w:w="3875" w:type="dxa"/>
            <w:vAlign w:val="center"/>
          </w:tcPr>
          <w:p w:rsidR="009B714C" w:rsidRDefault="009B714C" w:rsidP="009B714C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ŠP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21854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22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21854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5,500 PS</w:t>
            </w:r>
          </w:p>
        </w:tc>
        <w:tc>
          <w:tcPr>
            <w:tcW w:w="3875" w:type="dxa"/>
            <w:vAlign w:val="center"/>
          </w:tcPr>
          <w:p w:rsidR="00091C12" w:rsidRDefault="00021854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DK 0/90,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091C12" w:rsidRPr="00CE02A0" w:rsidTr="00930E7B">
        <w:trPr>
          <w:trHeight w:val="837"/>
        </w:trPr>
        <w:tc>
          <w:tcPr>
            <w:tcW w:w="1099" w:type="dxa"/>
            <w:noWrap/>
            <w:vAlign w:val="center"/>
          </w:tcPr>
          <w:p w:rsidR="00091C12" w:rsidRDefault="00021854" w:rsidP="00900B05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30</w:t>
            </w:r>
          </w:p>
        </w:tc>
        <w:tc>
          <w:tcPr>
            <w:tcW w:w="4122" w:type="dxa"/>
            <w:noWrap/>
            <w:vAlign w:val="center"/>
          </w:tcPr>
          <w:p w:rsidR="00091C12" w:rsidRPr="00091C12" w:rsidRDefault="00021854" w:rsidP="004F7CED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7,500 PS</w:t>
            </w:r>
          </w:p>
        </w:tc>
        <w:tc>
          <w:tcPr>
            <w:tcW w:w="3875" w:type="dxa"/>
            <w:vAlign w:val="center"/>
          </w:tcPr>
          <w:p w:rsidR="00091C12" w:rsidRPr="00021854" w:rsidRDefault="00021854" w:rsidP="00F2436F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ŠD</w:t>
            </w:r>
            <w:r>
              <w:rPr>
                <w:rFonts w:cs="Arial"/>
                <w:vertAlign w:val="subscript"/>
              </w:rPr>
              <w:t>B</w:t>
            </w:r>
            <w:r>
              <w:rPr>
                <w:rFonts w:cs="Arial"/>
              </w:rPr>
              <w:t xml:space="preserve"> 0/63, UF</w:t>
            </w:r>
            <w:r>
              <w:rPr>
                <w:rFonts w:cs="Arial"/>
                <w:vertAlign w:val="subscript"/>
              </w:rPr>
              <w:t>N</w:t>
            </w:r>
          </w:p>
        </w:tc>
      </w:tr>
      <w:tr w:rsidR="00230BEA" w:rsidRPr="00CE02A0" w:rsidTr="00230BEA">
        <w:trPr>
          <w:trHeight w:val="837"/>
        </w:trPr>
        <w:tc>
          <w:tcPr>
            <w:tcW w:w="1099" w:type="dxa"/>
            <w:tcBorders>
              <w:left w:val="nil"/>
              <w:bottom w:val="nil"/>
              <w:right w:val="nil"/>
            </w:tcBorders>
            <w:noWrap/>
            <w:vAlign w:val="center"/>
          </w:tcPr>
          <w:p w:rsidR="00230BEA" w:rsidRDefault="00230BEA" w:rsidP="00091C12">
            <w:pPr>
              <w:snapToGrid w:val="0"/>
              <w:jc w:val="center"/>
              <w:rPr>
                <w:rFonts w:cs="Arial"/>
                <w:bCs/>
              </w:rPr>
            </w:pPr>
          </w:p>
        </w:tc>
        <w:tc>
          <w:tcPr>
            <w:tcW w:w="4122" w:type="dxa"/>
            <w:tcBorders>
              <w:left w:val="nil"/>
              <w:bottom w:val="nil"/>
              <w:right w:val="nil"/>
            </w:tcBorders>
            <w:noWrap/>
            <w:vAlign w:val="center"/>
          </w:tcPr>
          <w:p w:rsidR="00230BEA" w:rsidRDefault="00230BEA" w:rsidP="00091C12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</w:p>
        </w:tc>
        <w:tc>
          <w:tcPr>
            <w:tcW w:w="3875" w:type="dxa"/>
            <w:tcBorders>
              <w:left w:val="nil"/>
              <w:bottom w:val="nil"/>
              <w:right w:val="nil"/>
            </w:tcBorders>
            <w:vAlign w:val="center"/>
          </w:tcPr>
          <w:p w:rsidR="00230BEA" w:rsidRDefault="00230BEA" w:rsidP="00091C12">
            <w:pPr>
              <w:jc w:val="center"/>
              <w:rPr>
                <w:rFonts w:cs="Arial"/>
              </w:rPr>
            </w:pPr>
          </w:p>
          <w:p w:rsidR="00230BEA" w:rsidRDefault="00230BEA" w:rsidP="00091C12">
            <w:pPr>
              <w:jc w:val="center"/>
              <w:rPr>
                <w:rFonts w:cs="Arial"/>
              </w:rPr>
            </w:pPr>
          </w:p>
          <w:p w:rsidR="00230BEA" w:rsidRDefault="00230BEA" w:rsidP="00091C12">
            <w:pPr>
              <w:jc w:val="center"/>
              <w:rPr>
                <w:rFonts w:cs="Arial"/>
              </w:rPr>
            </w:pPr>
          </w:p>
        </w:tc>
      </w:tr>
    </w:tbl>
    <w:p w:rsidR="004F7CED" w:rsidRDefault="004F7CED" w:rsidP="004F7CED">
      <w:pPr>
        <w:pStyle w:val="Nadpis2"/>
        <w:numPr>
          <w:ilvl w:val="1"/>
          <w:numId w:val="27"/>
        </w:numPr>
      </w:pPr>
      <w:bookmarkStart w:id="15" w:name="_Toc514070494"/>
      <w:bookmarkStart w:id="16" w:name="_Toc34639465"/>
      <w:r w:rsidRPr="00374564">
        <w:t xml:space="preserve">ZEMINY PODLOŽÍ – AZ </w:t>
      </w:r>
      <w:r>
        <w:t>DLE</w:t>
      </w:r>
      <w:r w:rsidRPr="00374564">
        <w:t xml:space="preserve"> ČSN 73 6133</w:t>
      </w:r>
      <w:bookmarkEnd w:id="15"/>
      <w:bookmarkEnd w:id="16"/>
    </w:p>
    <w:tbl>
      <w:tblPr>
        <w:tblStyle w:val="Mkatabulky"/>
        <w:tblW w:w="9065" w:type="dxa"/>
        <w:tblLook w:val="0000" w:firstRow="0" w:lastRow="0" w:firstColumn="0" w:lastColumn="0" w:noHBand="0" w:noVBand="0"/>
      </w:tblPr>
      <w:tblGrid>
        <w:gridCol w:w="951"/>
        <w:gridCol w:w="2515"/>
        <w:gridCol w:w="2427"/>
        <w:gridCol w:w="1745"/>
        <w:gridCol w:w="1427"/>
      </w:tblGrid>
      <w:tr w:rsidR="004F7CED" w:rsidRPr="00CE02A0" w:rsidTr="001C4D5D">
        <w:trPr>
          <w:trHeight w:val="553"/>
        </w:trPr>
        <w:tc>
          <w:tcPr>
            <w:tcW w:w="951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číslo sondy</w:t>
            </w:r>
          </w:p>
        </w:tc>
        <w:tc>
          <w:tcPr>
            <w:tcW w:w="2515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lokalizace sondy</w:t>
            </w:r>
          </w:p>
        </w:tc>
        <w:tc>
          <w:tcPr>
            <w:tcW w:w="2427" w:type="dxa"/>
            <w:vAlign w:val="center"/>
          </w:tcPr>
          <w:p w:rsidR="004F7CED" w:rsidRPr="00CE02A0" w:rsidRDefault="004F7CED" w:rsidP="001C4D5D">
            <w:pPr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typ zeminy</w:t>
            </w:r>
          </w:p>
        </w:tc>
        <w:tc>
          <w:tcPr>
            <w:tcW w:w="1745" w:type="dxa"/>
            <w:vAlign w:val="center"/>
          </w:tcPr>
          <w:p w:rsidR="004F7CED" w:rsidRDefault="004F7CED" w:rsidP="001C4D5D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namrzavost</w:t>
            </w:r>
          </w:p>
          <w:p w:rsidR="004F7CED" w:rsidRPr="00CE02A0" w:rsidRDefault="004F7CED" w:rsidP="00C504BB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>zeminy</w:t>
            </w:r>
          </w:p>
        </w:tc>
        <w:tc>
          <w:tcPr>
            <w:tcW w:w="1427" w:type="dxa"/>
            <w:vAlign w:val="center"/>
          </w:tcPr>
          <w:p w:rsidR="004F7CED" w:rsidRPr="00CE02A0" w:rsidRDefault="004F7CED" w:rsidP="001C4D5D">
            <w:pPr>
              <w:ind w:left="-124"/>
              <w:jc w:val="center"/>
              <w:rPr>
                <w:rFonts w:cs="Arial"/>
              </w:rPr>
            </w:pPr>
            <w:r w:rsidRPr="00CE02A0">
              <w:rPr>
                <w:rFonts w:cs="Arial"/>
              </w:rPr>
              <w:t xml:space="preserve">vhodnost pro </w:t>
            </w:r>
            <w:r>
              <w:rPr>
                <w:rFonts w:cs="Arial"/>
              </w:rPr>
              <w:t>aktivní zónu</w:t>
            </w:r>
          </w:p>
        </w:tc>
      </w:tr>
      <w:tr w:rsidR="00021854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021854" w:rsidRPr="00F2436F" w:rsidRDefault="00021854" w:rsidP="00021854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6</w:t>
            </w:r>
          </w:p>
        </w:tc>
        <w:tc>
          <w:tcPr>
            <w:tcW w:w="2515" w:type="dxa"/>
            <w:noWrap/>
            <w:vAlign w:val="center"/>
          </w:tcPr>
          <w:p w:rsidR="00021854" w:rsidRPr="00091C12" w:rsidRDefault="00021854" w:rsidP="00021854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 xml:space="preserve">km </w:t>
            </w:r>
            <w:r>
              <w:rPr>
                <w:rFonts w:cs="Arial"/>
                <w:sz w:val="24"/>
                <w:szCs w:val="24"/>
              </w:rPr>
              <w:t>1,500</w:t>
            </w:r>
            <w:r w:rsidRPr="00091C12">
              <w:rPr>
                <w:rFonts w:cs="Arial"/>
                <w:sz w:val="24"/>
                <w:szCs w:val="24"/>
              </w:rPr>
              <w:t xml:space="preserve"> PS</w:t>
            </w:r>
          </w:p>
        </w:tc>
        <w:tc>
          <w:tcPr>
            <w:tcW w:w="2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021854" w:rsidRPr="00C504BB" w:rsidRDefault="00021854" w:rsidP="00021854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021854" w:rsidRPr="00117CD7" w:rsidRDefault="00021854" w:rsidP="00021854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021854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021854" w:rsidRDefault="00021854" w:rsidP="00021854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14</w:t>
            </w:r>
          </w:p>
        </w:tc>
        <w:tc>
          <w:tcPr>
            <w:tcW w:w="2515" w:type="dxa"/>
            <w:noWrap/>
            <w:vAlign w:val="center"/>
          </w:tcPr>
          <w:p w:rsidR="00021854" w:rsidRPr="00091C12" w:rsidRDefault="00021854" w:rsidP="00021854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 w:rsidRPr="00091C12">
              <w:rPr>
                <w:rFonts w:cs="Arial"/>
                <w:sz w:val="24"/>
                <w:szCs w:val="24"/>
              </w:rPr>
              <w:t xml:space="preserve">km </w:t>
            </w:r>
            <w:r>
              <w:rPr>
                <w:rFonts w:cs="Arial"/>
                <w:sz w:val="24"/>
                <w:szCs w:val="24"/>
              </w:rPr>
              <w:t>3,500</w:t>
            </w:r>
            <w:r w:rsidRPr="00091C12">
              <w:rPr>
                <w:rFonts w:cs="Arial"/>
                <w:sz w:val="24"/>
                <w:szCs w:val="24"/>
              </w:rPr>
              <w:t xml:space="preserve"> </w:t>
            </w:r>
            <w:r>
              <w:rPr>
                <w:rFonts w:cs="Arial"/>
                <w:sz w:val="24"/>
                <w:szCs w:val="24"/>
              </w:rPr>
              <w:t>P</w:t>
            </w:r>
            <w:r w:rsidRPr="00091C12">
              <w:rPr>
                <w:rFonts w:cs="Arial"/>
                <w:sz w:val="24"/>
                <w:szCs w:val="24"/>
              </w:rPr>
              <w:t>S</w:t>
            </w:r>
          </w:p>
        </w:tc>
        <w:tc>
          <w:tcPr>
            <w:tcW w:w="2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021854" w:rsidRPr="00C504BB" w:rsidRDefault="00021854" w:rsidP="00021854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021854" w:rsidRPr="00117CD7" w:rsidRDefault="00021854" w:rsidP="00021854">
            <w:pPr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 xml:space="preserve">mírně </w:t>
            </w: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021854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021854" w:rsidRDefault="00021854" w:rsidP="00021854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22</w:t>
            </w:r>
          </w:p>
        </w:tc>
        <w:tc>
          <w:tcPr>
            <w:tcW w:w="2515" w:type="dxa"/>
            <w:noWrap/>
            <w:vAlign w:val="center"/>
          </w:tcPr>
          <w:p w:rsidR="00021854" w:rsidRPr="00091C12" w:rsidRDefault="00021854" w:rsidP="00021854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5,500 PS</w:t>
            </w:r>
          </w:p>
        </w:tc>
        <w:tc>
          <w:tcPr>
            <w:tcW w:w="2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021854" w:rsidRPr="00C504BB" w:rsidRDefault="00021854" w:rsidP="00021854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021854" w:rsidRPr="00117CD7" w:rsidRDefault="00021854" w:rsidP="00021854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  <w:tr w:rsidR="00021854" w:rsidRPr="00CE02A0" w:rsidTr="001C4D5D">
        <w:trPr>
          <w:trHeight w:val="567"/>
        </w:trPr>
        <w:tc>
          <w:tcPr>
            <w:tcW w:w="951" w:type="dxa"/>
            <w:noWrap/>
            <w:vAlign w:val="center"/>
          </w:tcPr>
          <w:p w:rsidR="00021854" w:rsidRDefault="00021854" w:rsidP="00021854">
            <w:pPr>
              <w:snapToGrid w:val="0"/>
              <w:jc w:val="center"/>
              <w:rPr>
                <w:rFonts w:cs="Arial"/>
                <w:bCs/>
              </w:rPr>
            </w:pPr>
            <w:r>
              <w:rPr>
                <w:rFonts w:cs="Arial"/>
                <w:bCs/>
              </w:rPr>
              <w:t>30</w:t>
            </w:r>
          </w:p>
        </w:tc>
        <w:tc>
          <w:tcPr>
            <w:tcW w:w="2515" w:type="dxa"/>
            <w:noWrap/>
            <w:vAlign w:val="center"/>
          </w:tcPr>
          <w:p w:rsidR="00021854" w:rsidRPr="00091C12" w:rsidRDefault="00021854" w:rsidP="00021854">
            <w:pPr>
              <w:snapToGrid w:val="0"/>
              <w:jc w:val="center"/>
              <w:rPr>
                <w:rFonts w:cs="Arial"/>
                <w:sz w:val="24"/>
                <w:szCs w:val="24"/>
              </w:rPr>
            </w:pPr>
            <w:r>
              <w:rPr>
                <w:rFonts w:cs="Arial"/>
                <w:sz w:val="24"/>
                <w:szCs w:val="24"/>
              </w:rPr>
              <w:t>km 7,500 PS</w:t>
            </w:r>
          </w:p>
        </w:tc>
        <w:tc>
          <w:tcPr>
            <w:tcW w:w="2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písek jílovitý</w:t>
            </w:r>
          </w:p>
          <w:p w:rsidR="00021854" w:rsidRPr="00C504BB" w:rsidRDefault="00021854" w:rsidP="00021854">
            <w:pPr>
              <w:jc w:val="center"/>
              <w:rPr>
                <w:rFonts w:cs="Arial"/>
                <w:b/>
                <w:bCs/>
              </w:rPr>
            </w:pPr>
            <w:r>
              <w:rPr>
                <w:rFonts w:cs="Arial"/>
                <w:b/>
                <w:bCs/>
              </w:rPr>
              <w:t>S5 SC</w:t>
            </w:r>
          </w:p>
        </w:tc>
        <w:tc>
          <w:tcPr>
            <w:tcW w:w="1745" w:type="dxa"/>
            <w:noWrap/>
            <w:vAlign w:val="center"/>
          </w:tcPr>
          <w:p w:rsidR="00021854" w:rsidRPr="00117CD7" w:rsidRDefault="00021854" w:rsidP="00021854">
            <w:pPr>
              <w:jc w:val="center"/>
              <w:rPr>
                <w:rFonts w:cs="Arial"/>
                <w:bCs/>
              </w:rPr>
            </w:pPr>
            <w:r w:rsidRPr="00117CD7">
              <w:rPr>
                <w:rFonts w:cs="Arial"/>
                <w:bCs/>
              </w:rPr>
              <w:t>namrzavé</w:t>
            </w:r>
          </w:p>
        </w:tc>
        <w:tc>
          <w:tcPr>
            <w:tcW w:w="1427" w:type="dxa"/>
            <w:vAlign w:val="center"/>
          </w:tcPr>
          <w:p w:rsidR="00021854" w:rsidRDefault="00021854" w:rsidP="00021854">
            <w:pPr>
              <w:jc w:val="center"/>
              <w:rPr>
                <w:rFonts w:cs="Arial"/>
              </w:rPr>
            </w:pPr>
            <w:r>
              <w:rPr>
                <w:rFonts w:cs="Arial"/>
              </w:rPr>
              <w:t>podmínečně vhodné</w:t>
            </w:r>
          </w:p>
        </w:tc>
      </w:tr>
    </w:tbl>
    <w:p w:rsidR="003E3BAD" w:rsidRPr="00D24FC2" w:rsidRDefault="003E3BAD" w:rsidP="00E56CF6">
      <w:pPr>
        <w:rPr>
          <w:b/>
          <w:bCs/>
        </w:rPr>
      </w:pPr>
      <w:r w:rsidRPr="00D24FC2">
        <w:rPr>
          <w:b/>
          <w:bCs/>
        </w:rPr>
        <w:t>Protokol o klasifikaci zemin viz. příloha č.7</w:t>
      </w:r>
    </w:p>
    <w:p w:rsidR="0062703C" w:rsidRDefault="0062703C" w:rsidP="00E56CF6"/>
    <w:p w:rsidR="00021854" w:rsidRDefault="00021854" w:rsidP="00E56CF6"/>
    <w:p w:rsidR="00021854" w:rsidRDefault="00021854" w:rsidP="00E56CF6"/>
    <w:p w:rsidR="00021854" w:rsidRDefault="00021854" w:rsidP="00E56CF6"/>
    <w:p w:rsidR="00021854" w:rsidRDefault="00021854" w:rsidP="00E56CF6"/>
    <w:p w:rsidR="00021854" w:rsidRDefault="00021854" w:rsidP="00E56CF6"/>
    <w:p w:rsidR="00021854" w:rsidRDefault="00021854" w:rsidP="00E56CF6"/>
    <w:p w:rsidR="00021854" w:rsidRDefault="00021854" w:rsidP="00E56CF6"/>
    <w:p w:rsidR="006B4141" w:rsidRPr="00074038" w:rsidRDefault="00DB0707" w:rsidP="00851781">
      <w:pPr>
        <w:pStyle w:val="Nadpis2"/>
      </w:pPr>
      <w:bookmarkStart w:id="17" w:name="_Toc34639466"/>
      <w:r w:rsidRPr="00074038">
        <w:lastRenderedPageBreak/>
        <w:t>ZATŘÍDĚNÍ ZNOVUZÍSKANÉ ASFALTOVÉ SMĚSI V SOULADU S VYHL. 130/2019 sb.</w:t>
      </w:r>
      <w:bookmarkEnd w:id="17"/>
    </w:p>
    <w:p w:rsidR="00DB0707" w:rsidRPr="00074038" w:rsidRDefault="00DB0707" w:rsidP="00DB0707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 w:rsidRPr="00074038">
        <w:rPr>
          <w:rFonts w:cs="Arial"/>
          <w:color w:val="000000"/>
          <w:lang w:eastAsia="cs-CZ"/>
        </w:rPr>
        <w:t>Dle výsledků analýzy odpovídají vzorky kvalitativní třídě ZAS T</w:t>
      </w:r>
      <w:r w:rsidR="00CA56CD">
        <w:rPr>
          <w:rFonts w:cs="Arial"/>
          <w:color w:val="000000"/>
          <w:lang w:eastAsia="cs-CZ"/>
        </w:rPr>
        <w:t xml:space="preserve">1 </w:t>
      </w:r>
      <w:r w:rsidR="00117CD7">
        <w:rPr>
          <w:rFonts w:cs="Arial"/>
          <w:color w:val="000000"/>
          <w:lang w:eastAsia="cs-CZ"/>
        </w:rPr>
        <w:t>až</w:t>
      </w:r>
      <w:r w:rsidR="00CA56CD">
        <w:rPr>
          <w:rFonts w:cs="Arial"/>
          <w:color w:val="000000"/>
          <w:lang w:eastAsia="cs-CZ"/>
        </w:rPr>
        <w:t xml:space="preserve"> T</w:t>
      </w:r>
      <w:r w:rsidR="00117CD7">
        <w:rPr>
          <w:rFonts w:cs="Arial"/>
          <w:color w:val="000000"/>
          <w:lang w:eastAsia="cs-CZ"/>
        </w:rPr>
        <w:t>4</w:t>
      </w:r>
      <w:r w:rsidRPr="00074038">
        <w:rPr>
          <w:rFonts w:cs="Arial"/>
          <w:color w:val="000000"/>
          <w:lang w:eastAsia="cs-CZ"/>
        </w:rPr>
        <w:t xml:space="preserve"> dle následující tabulky: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92"/>
        <w:gridCol w:w="1791"/>
        <w:gridCol w:w="1830"/>
        <w:gridCol w:w="1847"/>
        <w:gridCol w:w="1802"/>
      </w:tblGrid>
      <w:tr w:rsidR="00DB0707" w:rsidRPr="00074038" w:rsidTr="00117CD7">
        <w:tc>
          <w:tcPr>
            <w:tcW w:w="1792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vzorek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ZAS-T1</w:t>
            </w:r>
          </w:p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u w:val="single"/>
                <w:lang w:val="en-US" w:eastAsia="cs-CZ"/>
              </w:rPr>
              <w:t>&lt;</w:t>
            </w:r>
            <w:r w:rsidRPr="00074038">
              <w:rPr>
                <w:rFonts w:cs="Arial"/>
                <w:b/>
                <w:color w:val="000000"/>
                <w:lang w:val="en-US" w:eastAsia="cs-CZ"/>
              </w:rPr>
              <w:t xml:space="preserve"> 12</w:t>
            </w:r>
          </w:p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vertAlign w:val="superscript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ZAS-T2</w:t>
            </w:r>
          </w:p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12&lt;</w:t>
            </w:r>
            <w:proofErr w:type="spellStart"/>
            <w:r w:rsidRPr="00074038">
              <w:rPr>
                <w:rFonts w:cs="Arial"/>
                <w:b/>
                <w:color w:val="000000"/>
                <w:lang w:val="en-US" w:eastAsia="cs-CZ"/>
              </w:rPr>
              <w:t>vz</w:t>
            </w:r>
            <w:proofErr w:type="spellEnd"/>
            <w:r w:rsidRPr="00074038">
              <w:rPr>
                <w:rFonts w:cs="Arial"/>
                <w:b/>
                <w:color w:val="000000"/>
                <w:lang w:val="en-US" w:eastAsia="cs-CZ"/>
              </w:rPr>
              <w:t>&gt;25 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ZAS-T3</w:t>
            </w:r>
          </w:p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25&lt;</w:t>
            </w:r>
            <w:proofErr w:type="spellStart"/>
            <w:r w:rsidRPr="00074038">
              <w:rPr>
                <w:rFonts w:cs="Arial"/>
                <w:b/>
                <w:color w:val="000000"/>
                <w:lang w:val="en-US" w:eastAsia="cs-CZ"/>
              </w:rPr>
              <w:t>vz</w:t>
            </w:r>
            <w:proofErr w:type="spellEnd"/>
            <w:r w:rsidRPr="00074038">
              <w:rPr>
                <w:rFonts w:cs="Arial"/>
                <w:b/>
                <w:color w:val="000000"/>
                <w:lang w:val="en-US" w:eastAsia="cs-CZ"/>
              </w:rPr>
              <w:t>&gt;300 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ZAS-T4</w:t>
            </w:r>
          </w:p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val="en-US" w:eastAsia="cs-CZ"/>
              </w:rPr>
            </w:pPr>
            <w:r w:rsidRPr="00074038">
              <w:rPr>
                <w:rFonts w:cs="Arial"/>
                <w:b/>
                <w:color w:val="000000"/>
                <w:lang w:eastAsia="cs-CZ"/>
              </w:rPr>
              <w:t>&gt;</w:t>
            </w:r>
            <w:r w:rsidRPr="00074038">
              <w:rPr>
                <w:rFonts w:cs="Arial"/>
                <w:b/>
                <w:color w:val="000000"/>
                <w:lang w:val="en-US" w:eastAsia="cs-CZ"/>
              </w:rPr>
              <w:t>300</w:t>
            </w:r>
          </w:p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lang w:eastAsia="cs-CZ"/>
              </w:rPr>
            </w:pPr>
            <w:r w:rsidRPr="00074038">
              <w:rPr>
                <w:rFonts w:cs="Arial"/>
                <w:b/>
                <w:color w:val="000000"/>
                <w:lang w:val="en-US" w:eastAsia="cs-CZ"/>
              </w:rPr>
              <w:t>mg.kg</w:t>
            </w:r>
            <w:r w:rsidRPr="00074038">
              <w:rPr>
                <w:rFonts w:cs="Arial"/>
                <w:b/>
                <w:color w:val="000000"/>
                <w:vertAlign w:val="superscript"/>
                <w:lang w:val="en-US" w:eastAsia="cs-CZ"/>
              </w:rPr>
              <w:t>-1</w:t>
            </w:r>
          </w:p>
        </w:tc>
      </w:tr>
      <w:tr w:rsidR="00DB0707" w:rsidRPr="002F62F6" w:rsidTr="00932166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DB070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1,4,</w:t>
            </w:r>
            <w:r w:rsidR="00021854">
              <w:rPr>
                <w:rFonts w:cs="Arial"/>
                <w:color w:val="000000"/>
                <w:sz w:val="20"/>
                <w:szCs w:val="20"/>
                <w:lang w:eastAsia="cs-CZ"/>
              </w:rPr>
              <w:t>8</w:t>
            </w: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,</w:t>
            </w:r>
            <w:r w:rsidR="0062703C">
              <w:rPr>
                <w:rFonts w:cs="Arial"/>
                <w:color w:val="000000"/>
                <w:sz w:val="20"/>
                <w:szCs w:val="20"/>
                <w:lang w:eastAsia="cs-CZ"/>
              </w:rPr>
              <w:t>9</w:t>
            </w:r>
            <w:r w:rsidR="00DB0707" w:rsidRPr="00074038">
              <w:rPr>
                <w:rFonts w:cs="Arial"/>
                <w:color w:val="000000"/>
                <w:sz w:val="20"/>
                <w:szCs w:val="20"/>
                <w:lang w:eastAsia="cs-CZ"/>
              </w:rPr>
              <w:t xml:space="preserve"> </w:t>
            </w: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DB0707" w:rsidRPr="00074038" w:rsidRDefault="00B257E9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DB0707" w:rsidRPr="00074038" w:rsidTr="00932166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DB0707" w:rsidRPr="00074038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</w:t>
            </w:r>
            <w:r w:rsidR="00117CD7">
              <w:rPr>
                <w:rFonts w:cs="Arial"/>
                <w:color w:val="000000"/>
                <w:sz w:val="20"/>
                <w:szCs w:val="20"/>
                <w:lang w:eastAsia="cs-CZ"/>
              </w:rPr>
              <w:t>4,</w:t>
            </w:r>
            <w:r w:rsidR="00021854">
              <w:rPr>
                <w:rFonts w:cs="Arial"/>
                <w:color w:val="000000"/>
                <w:sz w:val="20"/>
                <w:szCs w:val="20"/>
                <w:lang w:eastAsia="cs-CZ"/>
              </w:rPr>
              <w:t>8</w:t>
            </w: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,9</w:t>
            </w:r>
            <w:r w:rsidR="00117CD7">
              <w:rPr>
                <w:rFonts w:cs="Arial"/>
                <w:color w:val="000000"/>
                <w:sz w:val="20"/>
                <w:szCs w:val="20"/>
                <w:lang w:eastAsia="cs-CZ"/>
              </w:rPr>
              <w:t xml:space="preserve"> LV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DB0707" w:rsidRPr="00074038" w:rsidRDefault="00B257E9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DB0707" w:rsidRPr="00074038" w:rsidRDefault="00DB070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932166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9 PV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B257E9" w:rsidRDefault="00B257E9" w:rsidP="00B257E9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  <w:p w:rsidR="00B257E9" w:rsidRDefault="00B257E9" w:rsidP="00B257E9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PAU=1410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B257E9" w:rsidRDefault="00B257E9" w:rsidP="00B257E9">
            <w:pPr>
              <w:tabs>
                <w:tab w:val="left" w:pos="3261"/>
              </w:tabs>
              <w:spacing w:after="0"/>
              <w:jc w:val="center"/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</w:pPr>
            <w:proofErr w:type="spell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benzo</w:t>
            </w:r>
            <w:proofErr w:type="spellEnd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(a)</w:t>
            </w:r>
            <w:proofErr w:type="gram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 xml:space="preserve">pyren </w:t>
            </w:r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>&gt;</w:t>
            </w:r>
            <w:proofErr w:type="gramEnd"/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 xml:space="preserve"> 50 mg.kg</w:t>
            </w:r>
            <w:r w:rsidRPr="00E30C9D"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117CD7" w:rsidRDefault="00B257E9" w:rsidP="00B257E9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57,6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 xml:space="preserve"> mg.kg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  <w:tr w:rsidR="00117CD7" w:rsidRPr="00074038" w:rsidTr="00932166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1,8,9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932166" w:rsidRDefault="00932166" w:rsidP="00932166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  <w:p w:rsidR="00932166" w:rsidRDefault="00932166" w:rsidP="00932166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PAU=1970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932166" w:rsidRDefault="00932166" w:rsidP="00932166">
            <w:pPr>
              <w:tabs>
                <w:tab w:val="left" w:pos="3261"/>
              </w:tabs>
              <w:spacing w:after="0"/>
              <w:jc w:val="center"/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</w:pPr>
            <w:proofErr w:type="spell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benzo</w:t>
            </w:r>
            <w:proofErr w:type="spellEnd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>(a)</w:t>
            </w:r>
            <w:proofErr w:type="gramStart"/>
            <w:r w:rsidRPr="00E30C9D">
              <w:rPr>
                <w:rFonts w:cs="Arial"/>
                <w:color w:val="000000"/>
                <w:sz w:val="12"/>
                <w:szCs w:val="12"/>
                <w:lang w:eastAsia="cs-CZ"/>
              </w:rPr>
              <w:t xml:space="preserve">pyren </w:t>
            </w:r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>&gt;</w:t>
            </w:r>
            <w:proofErr w:type="gramEnd"/>
            <w:r w:rsidRPr="00E30C9D">
              <w:rPr>
                <w:rFonts w:cs="Arial"/>
                <w:color w:val="000000"/>
                <w:sz w:val="12"/>
                <w:szCs w:val="12"/>
                <w:lang w:val="en-US" w:eastAsia="cs-CZ"/>
              </w:rPr>
              <w:t xml:space="preserve"> 50 mg.kg</w:t>
            </w:r>
            <w:r w:rsidRPr="00E30C9D">
              <w:rPr>
                <w:rFonts w:cs="Arial"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  <w:p w:rsidR="00117CD7" w:rsidRDefault="00932166" w:rsidP="00932166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86,6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 xml:space="preserve"> mg.kg</w:t>
            </w:r>
            <w:r w:rsidRPr="00572625"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  <w:tr w:rsidR="00117CD7" w:rsidRPr="00074038" w:rsidTr="00FA275A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11,15,19,21 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66550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FA275A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11,15,19,21 LV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66550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FA275A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62703C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11,15,19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FDE9D9" w:themeFill="accent6" w:themeFillTint="33"/>
            <w:vAlign w:val="center"/>
          </w:tcPr>
          <w:p w:rsidR="00117CD7" w:rsidRPr="00074038" w:rsidRDefault="0066550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4B682E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27,31,32,37 OV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4B682E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117CD7" w:rsidRPr="00074038" w:rsidTr="004B682E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117CD7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27,31,32,37 LV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117CD7" w:rsidRPr="00074038" w:rsidRDefault="004B682E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117CD7" w:rsidRPr="00074038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117CD7" w:rsidRDefault="00117CD7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62703C" w:rsidRPr="00074038" w:rsidTr="004B682E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62703C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27,31,32,37 PV</w:t>
            </w:r>
          </w:p>
        </w:tc>
        <w:tc>
          <w:tcPr>
            <w:tcW w:w="1791" w:type="dxa"/>
            <w:shd w:val="clear" w:color="auto" w:fill="EAF1DD" w:themeFill="accent3" w:themeFillTint="33"/>
            <w:vAlign w:val="center"/>
          </w:tcPr>
          <w:p w:rsidR="0062703C" w:rsidRPr="00074038" w:rsidRDefault="004B682E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</w:p>
        </w:tc>
        <w:tc>
          <w:tcPr>
            <w:tcW w:w="1830" w:type="dxa"/>
            <w:shd w:val="clear" w:color="auto" w:fill="auto"/>
            <w:vAlign w:val="center"/>
          </w:tcPr>
          <w:p w:rsidR="0062703C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62703C" w:rsidRPr="00074038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auto"/>
            <w:vAlign w:val="center"/>
          </w:tcPr>
          <w:p w:rsidR="0062703C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</w:tr>
      <w:tr w:rsidR="0062703C" w:rsidRPr="00074038" w:rsidTr="00B257E9">
        <w:trPr>
          <w:trHeight w:val="567"/>
        </w:trPr>
        <w:tc>
          <w:tcPr>
            <w:tcW w:w="1792" w:type="dxa"/>
            <w:shd w:val="clear" w:color="auto" w:fill="auto"/>
            <w:vAlign w:val="center"/>
          </w:tcPr>
          <w:p w:rsidR="0062703C" w:rsidRDefault="00021854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color w:val="000000"/>
                <w:sz w:val="20"/>
                <w:szCs w:val="20"/>
                <w:lang w:eastAsia="cs-CZ"/>
              </w:rPr>
              <w:t>27,31,32,37 PM</w:t>
            </w:r>
          </w:p>
        </w:tc>
        <w:tc>
          <w:tcPr>
            <w:tcW w:w="1791" w:type="dxa"/>
            <w:shd w:val="clear" w:color="auto" w:fill="auto"/>
            <w:vAlign w:val="center"/>
          </w:tcPr>
          <w:p w:rsidR="0062703C" w:rsidRPr="00074038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30" w:type="dxa"/>
            <w:shd w:val="clear" w:color="auto" w:fill="auto"/>
            <w:vAlign w:val="center"/>
          </w:tcPr>
          <w:p w:rsidR="0062703C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47" w:type="dxa"/>
            <w:shd w:val="clear" w:color="auto" w:fill="auto"/>
            <w:vAlign w:val="center"/>
          </w:tcPr>
          <w:p w:rsidR="0062703C" w:rsidRPr="00074038" w:rsidRDefault="0062703C" w:rsidP="00D24FC2">
            <w:pPr>
              <w:tabs>
                <w:tab w:val="left" w:pos="3261"/>
              </w:tabs>
              <w:spacing w:after="0" w:line="360" w:lineRule="auto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</w:p>
        </w:tc>
        <w:tc>
          <w:tcPr>
            <w:tcW w:w="1802" w:type="dxa"/>
            <w:shd w:val="clear" w:color="auto" w:fill="E5B8B7" w:themeFill="accent2" w:themeFillTint="66"/>
            <w:vAlign w:val="center"/>
          </w:tcPr>
          <w:p w:rsidR="00B257E9" w:rsidRDefault="004B682E" w:rsidP="00B257E9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>X</w:t>
            </w:r>
            <w:r w:rsidR="00B257E9"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  <w:t xml:space="preserve"> </w:t>
            </w:r>
          </w:p>
          <w:p w:rsidR="0062703C" w:rsidRDefault="00B257E9" w:rsidP="00B257E9">
            <w:pPr>
              <w:tabs>
                <w:tab w:val="left" w:pos="3261"/>
              </w:tabs>
              <w:spacing w:after="0"/>
              <w:jc w:val="center"/>
              <w:rPr>
                <w:rFonts w:cs="Arial"/>
                <w:b/>
                <w:color w:val="000000"/>
                <w:sz w:val="20"/>
                <w:szCs w:val="20"/>
                <w:lang w:eastAsia="cs-CZ"/>
              </w:rPr>
            </w:pPr>
            <w:r>
              <w:rPr>
                <w:rFonts w:cs="Arial"/>
                <w:b/>
                <w:color w:val="000000"/>
                <w:sz w:val="12"/>
                <w:szCs w:val="12"/>
                <w:lang w:val="en-US" w:eastAsia="cs-CZ"/>
              </w:rPr>
              <w:t>∑ 16 PAU=1090 mg.kg</w:t>
            </w:r>
            <w:r>
              <w:rPr>
                <w:rFonts w:cs="Arial"/>
                <w:b/>
                <w:color w:val="000000"/>
                <w:sz w:val="12"/>
                <w:szCs w:val="12"/>
                <w:vertAlign w:val="superscript"/>
                <w:lang w:val="en-US" w:eastAsia="cs-CZ"/>
              </w:rPr>
              <w:t>-1</w:t>
            </w:r>
          </w:p>
        </w:tc>
      </w:tr>
    </w:tbl>
    <w:p w:rsidR="00A42329" w:rsidRDefault="00A42329" w:rsidP="00A42329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U vývrtů, </w:t>
      </w:r>
      <w:proofErr w:type="gramStart"/>
      <w:r>
        <w:rPr>
          <w:rFonts w:cs="Arial"/>
          <w:color w:val="000000"/>
          <w:lang w:eastAsia="cs-CZ"/>
        </w:rPr>
        <w:t>kde  byl</w:t>
      </w:r>
      <w:proofErr w:type="gramEnd"/>
      <w:r>
        <w:rPr>
          <w:rFonts w:cs="Arial"/>
          <w:color w:val="000000"/>
          <w:lang w:eastAsia="cs-CZ"/>
        </w:rPr>
        <w:t xml:space="preserve"> v podkladní vrstvě zastižen penetrační makadam, který je zařazení v souladu s vyhláškou 130/2019 Sb. pouze orientační, penetrační makadamy nejsou v souladu s definicí § 2 </w:t>
      </w:r>
      <w:proofErr w:type="spellStart"/>
      <w:r>
        <w:rPr>
          <w:rFonts w:cs="Arial"/>
          <w:color w:val="000000"/>
          <w:lang w:eastAsia="cs-CZ"/>
        </w:rPr>
        <w:t>vyhl</w:t>
      </w:r>
      <w:proofErr w:type="spellEnd"/>
      <w:r>
        <w:rPr>
          <w:rFonts w:cs="Arial"/>
          <w:color w:val="000000"/>
          <w:lang w:eastAsia="cs-CZ"/>
        </w:rPr>
        <w:t xml:space="preserve">. 130/2019 Sb., resp. se nakládání s nimi řídí </w:t>
      </w:r>
      <w:proofErr w:type="spellStart"/>
      <w:r>
        <w:rPr>
          <w:rFonts w:cs="Arial"/>
          <w:color w:val="000000"/>
          <w:lang w:eastAsia="cs-CZ"/>
        </w:rPr>
        <w:t>vyhl</w:t>
      </w:r>
      <w:proofErr w:type="spellEnd"/>
      <w:r>
        <w:rPr>
          <w:rFonts w:cs="Arial"/>
          <w:color w:val="000000"/>
          <w:lang w:eastAsia="cs-CZ"/>
        </w:rPr>
        <w:t xml:space="preserve">. 294/2005 Sb. </w:t>
      </w:r>
    </w:p>
    <w:p w:rsidR="00D24FC2" w:rsidRDefault="00D24FC2" w:rsidP="00D24FC2">
      <w:pPr>
        <w:tabs>
          <w:tab w:val="left" w:pos="3261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Výčet přípustných využití znovuzískané asfaltové směsi:</w:t>
      </w:r>
    </w:p>
    <w:p w:rsidR="00D24FC2" w:rsidRDefault="00D24FC2" w:rsidP="00D24FC2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Kategorie ZAS-T1 nebo ZAS-T2 se nestává odpadem, ale vedlejším produktem, pokud se použije: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 technologii výroby asfaltové směsi za horka, nebo za studena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nestmelená podkladní vrstva pozemních komunikací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ochranná vrstva pozemních komunikací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konstrukce zemního tělesa pozemních komunikací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nestmelená konstrukční vrstva polních a lesních cest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hydraulicky stmelená podkladní vrstva pozemních komunikací</w:t>
      </w:r>
    </w:p>
    <w:p w:rsidR="00D24FC2" w:rsidRDefault="00D24FC2" w:rsidP="00D24FC2">
      <w:pPr>
        <w:tabs>
          <w:tab w:val="left" w:pos="709"/>
        </w:tabs>
        <w:rPr>
          <w:rFonts w:cs="Arial"/>
          <w:color w:val="000000"/>
          <w:lang w:eastAsia="cs-CZ"/>
        </w:rPr>
      </w:pPr>
    </w:p>
    <w:p w:rsidR="00D24FC2" w:rsidRDefault="00D24FC2" w:rsidP="00D24FC2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lastRenderedPageBreak/>
        <w:t>Kategorie ZAS-T3 nebo ZAS-T4 se nestává odpadem, ale vedlejším produktem, pokud se použije:</w:t>
      </w:r>
    </w:p>
    <w:p w:rsidR="00D24FC2" w:rsidRDefault="00D24FC2" w:rsidP="00D24FC2">
      <w:pPr>
        <w:numPr>
          <w:ilvl w:val="0"/>
          <w:numId w:val="34"/>
        </w:numPr>
        <w:tabs>
          <w:tab w:val="left" w:pos="709"/>
        </w:tabs>
        <w:spacing w:after="0" w:line="240" w:lineRule="auto"/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>v technologii recyklace za studena na místě, a to při použití asfaltového pojiva v kombinaci s vhodným hydraulickým pojivem (použití pouze hydraulického pojiva není přípustné)</w:t>
      </w:r>
    </w:p>
    <w:p w:rsidR="00D24FC2" w:rsidRDefault="00D24FC2" w:rsidP="00D24FC2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</w:p>
    <w:p w:rsidR="00D24FC2" w:rsidRDefault="00D24FC2" w:rsidP="00D24FC2">
      <w:pPr>
        <w:tabs>
          <w:tab w:val="left" w:pos="709"/>
        </w:tabs>
        <w:jc w:val="both"/>
        <w:rPr>
          <w:rFonts w:cs="Arial"/>
          <w:color w:val="000000"/>
          <w:lang w:eastAsia="cs-CZ"/>
        </w:rPr>
      </w:pPr>
      <w:r>
        <w:rPr>
          <w:rFonts w:cs="Arial"/>
          <w:color w:val="000000"/>
          <w:lang w:eastAsia="cs-CZ"/>
        </w:rPr>
        <w:t xml:space="preserve">poznámka: pokud se odpadní znovuzískaná asfaltová směs s obsahem </w:t>
      </w:r>
      <w:proofErr w:type="spellStart"/>
      <w:r>
        <w:rPr>
          <w:rFonts w:cs="Arial"/>
          <w:color w:val="000000"/>
          <w:lang w:eastAsia="cs-CZ"/>
        </w:rPr>
        <w:t>benzo</w:t>
      </w:r>
      <w:proofErr w:type="spellEnd"/>
      <w:r>
        <w:rPr>
          <w:rFonts w:cs="Arial"/>
          <w:color w:val="000000"/>
          <w:lang w:eastAsia="cs-CZ"/>
        </w:rPr>
        <w:t>(a)</w:t>
      </w:r>
      <w:proofErr w:type="gramStart"/>
      <w:r>
        <w:rPr>
          <w:rFonts w:cs="Arial"/>
          <w:color w:val="000000"/>
          <w:lang w:eastAsia="cs-CZ"/>
        </w:rPr>
        <w:t xml:space="preserve">pyrenu </w:t>
      </w:r>
      <w:r>
        <w:rPr>
          <w:rFonts w:cs="Arial"/>
          <w:color w:val="000000"/>
          <w:u w:val="single"/>
          <w:lang w:val="en-US" w:eastAsia="cs-CZ"/>
        </w:rPr>
        <w:t>&gt;</w:t>
      </w:r>
      <w:proofErr w:type="gramEnd"/>
      <w:r>
        <w:rPr>
          <w:rFonts w:cs="Arial"/>
          <w:color w:val="000000"/>
          <w:lang w:eastAsia="cs-CZ"/>
        </w:rPr>
        <w:t xml:space="preserve"> 50 mg.kg</w:t>
      </w:r>
      <w:r>
        <w:rPr>
          <w:rFonts w:cs="Arial"/>
          <w:color w:val="000000"/>
          <w:vertAlign w:val="superscript"/>
          <w:lang w:eastAsia="cs-CZ"/>
        </w:rPr>
        <w:t xml:space="preserve">-1 </w:t>
      </w:r>
      <w:r>
        <w:rPr>
          <w:rFonts w:cs="Arial"/>
          <w:color w:val="000000"/>
          <w:lang w:eastAsia="cs-CZ"/>
        </w:rPr>
        <w:t>nepoužije tímto způsobem, jedná se o nebezpečný odpad zařazený dle Katalogu odpadů jako 17 03 01 Asfaltové směsi obsahující dehet.</w:t>
      </w:r>
    </w:p>
    <w:p w:rsidR="00D24FC2" w:rsidRDefault="00D24FC2" w:rsidP="00D24FC2">
      <w:pPr>
        <w:tabs>
          <w:tab w:val="left" w:pos="709"/>
        </w:tabs>
        <w:jc w:val="both"/>
        <w:rPr>
          <w:rFonts w:cs="Arial"/>
        </w:rPr>
      </w:pPr>
      <w:r>
        <w:rPr>
          <w:rFonts w:cs="Arial"/>
          <w:color w:val="000000"/>
          <w:lang w:eastAsia="cs-CZ"/>
        </w:rPr>
        <w:t>Dle</w:t>
      </w:r>
      <w:r w:rsidRPr="00A15D6E">
        <w:t xml:space="preserve"> </w:t>
      </w:r>
      <w:r w:rsidRPr="00A15D6E">
        <w:rPr>
          <w:rFonts w:cs="Arial"/>
        </w:rPr>
        <w:t xml:space="preserve">nařízení </w:t>
      </w:r>
      <w:r>
        <w:rPr>
          <w:rFonts w:cs="Arial"/>
        </w:rPr>
        <w:t xml:space="preserve">vyhlášky </w:t>
      </w:r>
      <w:r w:rsidRPr="00A15D6E">
        <w:rPr>
          <w:rFonts w:cs="Arial"/>
        </w:rPr>
        <w:t>komise EU č.1357/2014</w:t>
      </w:r>
      <w:r>
        <w:rPr>
          <w:rFonts w:cs="Arial"/>
        </w:rPr>
        <w:t xml:space="preserve"> se znovuzískaná asfaltová směs s obsahem Σ 16 </w:t>
      </w:r>
      <w:proofErr w:type="gramStart"/>
      <w:r>
        <w:rPr>
          <w:rFonts w:cs="Arial"/>
        </w:rPr>
        <w:t xml:space="preserve">PAU </w:t>
      </w:r>
      <w:r>
        <w:rPr>
          <w:rFonts w:cs="Arial"/>
          <w:u w:val="single"/>
          <w:lang w:val="en-US"/>
        </w:rPr>
        <w:t>&gt;</w:t>
      </w:r>
      <w:proofErr w:type="gramEnd"/>
      <w:r>
        <w:rPr>
          <w:rFonts w:cs="Arial"/>
        </w:rPr>
        <w:t xml:space="preserve"> 1000 mg.kg</w:t>
      </w:r>
      <w:r>
        <w:rPr>
          <w:rFonts w:cs="Arial"/>
          <w:vertAlign w:val="superscript"/>
        </w:rPr>
        <w:t>-1</w:t>
      </w:r>
      <w:r>
        <w:rPr>
          <w:rFonts w:cs="Arial"/>
        </w:rPr>
        <w:t xml:space="preserve"> stává nebezpečným odpadem.</w:t>
      </w:r>
    </w:p>
    <w:p w:rsidR="00A42329" w:rsidRPr="00D24FC2" w:rsidRDefault="00A42329" w:rsidP="00A42329">
      <w:pPr>
        <w:rPr>
          <w:b/>
          <w:bCs/>
        </w:rPr>
      </w:pPr>
      <w:r w:rsidRPr="00D24FC2">
        <w:rPr>
          <w:b/>
          <w:bCs/>
        </w:rPr>
        <w:t xml:space="preserve">Protokol o </w:t>
      </w:r>
      <w:r>
        <w:rPr>
          <w:b/>
          <w:bCs/>
        </w:rPr>
        <w:t>zatřídění</w:t>
      </w:r>
      <w:r w:rsidRPr="00D24FC2">
        <w:rPr>
          <w:b/>
          <w:bCs/>
        </w:rPr>
        <w:t xml:space="preserve"> viz. příloha č.</w:t>
      </w:r>
      <w:r>
        <w:rPr>
          <w:b/>
          <w:bCs/>
        </w:rPr>
        <w:t>4</w:t>
      </w:r>
    </w:p>
    <w:p w:rsidR="00131153" w:rsidRPr="00374564" w:rsidRDefault="00131153" w:rsidP="00E56CF6">
      <w:pPr>
        <w:pStyle w:val="Nadpis1"/>
      </w:pPr>
      <w:bookmarkStart w:id="18" w:name="_Toc34639467"/>
      <w:r w:rsidRPr="001B6203">
        <w:t>ZHODNOCENÍ S</w:t>
      </w:r>
      <w:r w:rsidR="00BA3F1C">
        <w:t>T</w:t>
      </w:r>
      <w:r w:rsidRPr="001B6203">
        <w:t>AVU VOZOVKY, INTERPERETACE VÝSLEDKŮ</w:t>
      </w:r>
      <w:r w:rsidRPr="00374564">
        <w:t xml:space="preserve"> A DOPORUČENÍ</w:t>
      </w:r>
      <w:bookmarkEnd w:id="18"/>
    </w:p>
    <w:p w:rsidR="00131153" w:rsidRDefault="00131153" w:rsidP="00851781">
      <w:pPr>
        <w:pStyle w:val="Nadpis2"/>
      </w:pPr>
      <w:bookmarkStart w:id="19" w:name="_Toc34639468"/>
      <w:r w:rsidRPr="00374564">
        <w:t>POSOUZENÍ PŘÍČIN STÁVAJÍCÍCH PORUCH</w:t>
      </w:r>
      <w:bookmarkEnd w:id="19"/>
    </w:p>
    <w:p w:rsidR="00DC70CE" w:rsidRDefault="00DC70CE" w:rsidP="00E56CF6">
      <w:pPr>
        <w:ind w:firstLine="340"/>
        <w:jc w:val="both"/>
        <w:rPr>
          <w:rFonts w:cs="Arial"/>
          <w:sz w:val="24"/>
          <w:szCs w:val="24"/>
        </w:rPr>
      </w:pPr>
      <w:r w:rsidRPr="0028451A">
        <w:rPr>
          <w:rFonts w:cs="Arial"/>
          <w:sz w:val="24"/>
          <w:szCs w:val="24"/>
        </w:rPr>
        <w:t>Hlavní důvody pro stávající úroveň a způsob porušení konstrukce vozovky j</w:t>
      </w:r>
      <w:r>
        <w:rPr>
          <w:rFonts w:cs="Arial"/>
          <w:sz w:val="24"/>
          <w:szCs w:val="24"/>
        </w:rPr>
        <w:t>sou</w:t>
      </w:r>
      <w:r w:rsidRPr="0028451A">
        <w:rPr>
          <w:rFonts w:cs="Arial"/>
          <w:sz w:val="24"/>
          <w:szCs w:val="24"/>
        </w:rPr>
        <w:t xml:space="preserve"> v </w:t>
      </w:r>
      <w:r w:rsidR="004F7CED">
        <w:rPr>
          <w:rFonts w:cs="Arial"/>
          <w:sz w:val="24"/>
          <w:szCs w:val="24"/>
        </w:rPr>
        <w:t>p</w:t>
      </w:r>
      <w:r w:rsidRPr="0028451A">
        <w:rPr>
          <w:rFonts w:cs="Arial"/>
          <w:sz w:val="24"/>
          <w:szCs w:val="24"/>
        </w:rPr>
        <w:t>ředmětném úseku</w:t>
      </w:r>
      <w:r w:rsidR="008B6C83">
        <w:rPr>
          <w:rFonts w:cs="Arial"/>
          <w:sz w:val="24"/>
          <w:szCs w:val="24"/>
        </w:rPr>
        <w:t xml:space="preserve"> </w:t>
      </w:r>
      <w:r w:rsidR="004F7CED">
        <w:rPr>
          <w:rFonts w:cs="Arial"/>
          <w:sz w:val="24"/>
          <w:szCs w:val="24"/>
        </w:rPr>
        <w:t>silnice II/</w:t>
      </w:r>
      <w:r w:rsidR="00835728">
        <w:rPr>
          <w:rFonts w:cs="Arial"/>
          <w:sz w:val="24"/>
          <w:szCs w:val="24"/>
        </w:rPr>
        <w:t>323</w:t>
      </w:r>
      <w:r w:rsidRPr="0028451A">
        <w:rPr>
          <w:rFonts w:cs="Arial"/>
          <w:sz w:val="24"/>
          <w:szCs w:val="24"/>
        </w:rPr>
        <w:t>: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množství </w:t>
      </w:r>
      <w:r w:rsidR="00B24131">
        <w:rPr>
          <w:rFonts w:cs="Arial"/>
          <w:sz w:val="24"/>
          <w:szCs w:val="24"/>
        </w:rPr>
        <w:t>poruch</w:t>
      </w:r>
    </w:p>
    <w:p w:rsidR="00215C8D" w:rsidRPr="00483622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 w:rsidRPr="00483622">
        <w:rPr>
          <w:rFonts w:cs="Arial"/>
          <w:sz w:val="24"/>
          <w:szCs w:val="24"/>
        </w:rPr>
        <w:t xml:space="preserve">degradace, zestárnutí pojiva </w:t>
      </w:r>
      <w:r>
        <w:rPr>
          <w:rFonts w:cs="Arial"/>
          <w:sz w:val="24"/>
          <w:szCs w:val="24"/>
        </w:rPr>
        <w:t>(</w:t>
      </w:r>
      <w:r w:rsidRPr="00483622">
        <w:rPr>
          <w:rFonts w:cs="Arial"/>
          <w:sz w:val="24"/>
          <w:szCs w:val="24"/>
        </w:rPr>
        <w:t>asfaltové pojivo v obrusné vrstvě již za hranicí své životnosti</w:t>
      </w:r>
      <w:r>
        <w:rPr>
          <w:rFonts w:cs="Arial"/>
          <w:sz w:val="24"/>
          <w:szCs w:val="24"/>
        </w:rPr>
        <w:t>)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 w:rsidRPr="003B4C17">
        <w:rPr>
          <w:rFonts w:cs="Arial"/>
          <w:sz w:val="24"/>
          <w:szCs w:val="24"/>
        </w:rPr>
        <w:t xml:space="preserve">zatékání vody do konstrukce </w:t>
      </w:r>
      <w:r w:rsidR="00A3634C" w:rsidRPr="003B4C17">
        <w:rPr>
          <w:rFonts w:cs="Arial"/>
          <w:sz w:val="24"/>
          <w:szCs w:val="24"/>
        </w:rPr>
        <w:t>poruchami</w:t>
      </w:r>
      <w:r w:rsidR="00A3634C">
        <w:rPr>
          <w:rFonts w:cs="Arial"/>
          <w:sz w:val="24"/>
          <w:szCs w:val="24"/>
        </w:rPr>
        <w:t xml:space="preserve"> – sekundární</w:t>
      </w:r>
      <w:r>
        <w:rPr>
          <w:rFonts w:cs="Arial"/>
          <w:sz w:val="24"/>
          <w:szCs w:val="24"/>
        </w:rPr>
        <w:t xml:space="preserve"> ztráta únosnosti konstrukce vozovky a podloží</w:t>
      </w:r>
    </w:p>
    <w:p w:rsidR="00215C8D" w:rsidRDefault="00215C8D" w:rsidP="00A73E31">
      <w:pPr>
        <w:widowControl w:val="0"/>
        <w:numPr>
          <w:ilvl w:val="0"/>
          <w:numId w:val="5"/>
        </w:numPr>
        <w:spacing w:after="0" w:line="240" w:lineRule="auto"/>
        <w:ind w:left="680" w:hanging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nedostatečná údržba</w:t>
      </w:r>
    </w:p>
    <w:p w:rsidR="00D24FC2" w:rsidRDefault="00D24FC2" w:rsidP="00E56CF6">
      <w:pPr>
        <w:ind w:firstLine="340"/>
        <w:jc w:val="both"/>
        <w:rPr>
          <w:rFonts w:cs="Arial"/>
          <w:sz w:val="24"/>
          <w:szCs w:val="24"/>
        </w:rPr>
      </w:pPr>
    </w:p>
    <w:p w:rsidR="00D366EB" w:rsidRDefault="00D366EB" w:rsidP="00851781">
      <w:pPr>
        <w:pStyle w:val="Nadpis2"/>
      </w:pPr>
      <w:bookmarkStart w:id="20" w:name="_Toc34639469"/>
      <w:r>
        <w:t>MĚŘENÍ ÚNOSNOSTI</w:t>
      </w:r>
      <w:bookmarkEnd w:id="20"/>
    </w:p>
    <w:p w:rsidR="00647698" w:rsidRDefault="00647698" w:rsidP="00647698">
      <w:r w:rsidRPr="009C1BB4">
        <w:rPr>
          <w:u w:val="single"/>
        </w:rPr>
        <w:t>Datum měření:</w:t>
      </w:r>
      <w:r>
        <w:tab/>
        <w:t xml:space="preserve">19. 11. 2019, </w:t>
      </w:r>
      <w:proofErr w:type="gramStart"/>
      <w:r>
        <w:t>zpracování  3.</w:t>
      </w:r>
      <w:proofErr w:type="gramEnd"/>
      <w:r>
        <w:t xml:space="preserve"> 2.  2020</w:t>
      </w:r>
    </w:p>
    <w:p w:rsidR="00647698" w:rsidRDefault="00647698" w:rsidP="00647698">
      <w:r w:rsidRPr="009C1BB4">
        <w:rPr>
          <w:u w:val="single"/>
        </w:rPr>
        <w:t>Počasí:</w:t>
      </w:r>
      <w:r>
        <w:tab/>
      </w:r>
      <w:r>
        <w:tab/>
        <w:t>polojasno, sucho, teplota vzduchu +5-</w:t>
      </w:r>
      <w:proofErr w:type="gramStart"/>
      <w:r>
        <w:t>12°C</w:t>
      </w:r>
      <w:proofErr w:type="gramEnd"/>
    </w:p>
    <w:p w:rsidR="00647698" w:rsidRPr="009C1BB4" w:rsidRDefault="00647698" w:rsidP="00647698">
      <w:pPr>
        <w:rPr>
          <w:u w:val="single"/>
        </w:rPr>
      </w:pPr>
      <w:r w:rsidRPr="009C1BB4">
        <w:rPr>
          <w:u w:val="single"/>
        </w:rPr>
        <w:t>Cíl měření:</w:t>
      </w:r>
      <w:r w:rsidRPr="009C1BB4">
        <w:tab/>
      </w:r>
      <w:r w:rsidRPr="009C1BB4">
        <w:tab/>
      </w:r>
      <w:r>
        <w:t xml:space="preserve">Měření únosnosti vozovky s vyhodnocením parametrů únosnosti </w:t>
      </w:r>
      <w:r>
        <w:br/>
        <w:t xml:space="preserve"> </w:t>
      </w:r>
      <w:r>
        <w:tab/>
      </w:r>
      <w:r>
        <w:tab/>
      </w:r>
      <w:r>
        <w:tab/>
        <w:t>konstrukčních vrstev a podloží jako podklad pro návrh oprav</w:t>
      </w:r>
    </w:p>
    <w:p w:rsidR="00647698" w:rsidRDefault="00647698" w:rsidP="00647698">
      <w:pPr>
        <w:rPr>
          <w:b/>
        </w:rPr>
      </w:pPr>
      <w:r>
        <w:rPr>
          <w:b/>
        </w:rPr>
        <w:t>Měření únosnosti</w:t>
      </w:r>
    </w:p>
    <w:p w:rsidR="00647698" w:rsidRDefault="00647698" w:rsidP="00647698">
      <w:r>
        <w:t>Měření únosnosti bylo provedeno deflektometrem (FWD) v počtu 40 měřených míst v obou jízdních směrech s krokem měření 25 m střídavě L/P strana vozovky, resp. jízdní pruhy 1/2.</w:t>
      </w:r>
    </w:p>
    <w:p w:rsidR="00647698" w:rsidRDefault="00647698" w:rsidP="00647698">
      <w:r>
        <w:t>Tuhost vozovky zahrnující všechny konstrukční vrstvy včetně podloží vyjádřená modulem pružnosti poloprostoru E</w:t>
      </w:r>
      <w:r w:rsidRPr="00117FC3">
        <w:rPr>
          <w:vertAlign w:val="subscript"/>
        </w:rPr>
        <w:t>0</w:t>
      </w:r>
      <w:r>
        <w:t xml:space="preserve"> (viz graf „Průhybové čáry-Tuhost vozovky“ v příloze) je základním parametrem hodnotícím obecnou úroveň únosnosti vozovky. Pro všechna měření byly vypočteny hodnoty pomocných charakteristik BCI a SCI.</w:t>
      </w:r>
    </w:p>
    <w:p w:rsidR="00647698" w:rsidRDefault="00647698" w:rsidP="00647698">
      <w:r>
        <w:lastRenderedPageBreak/>
        <w:t>Průběh hodnot E</w:t>
      </w:r>
      <w:r w:rsidRPr="00117FC3">
        <w:rPr>
          <w:vertAlign w:val="subscript"/>
        </w:rPr>
        <w:t>0</w:t>
      </w:r>
      <w:r>
        <w:t xml:space="preserve"> po délce úseku velice proměnlivý jak ve vztahu k celému sledovanému úseku, tak i v dílčích uzlových (</w:t>
      </w:r>
      <w:proofErr w:type="spellStart"/>
      <w:r>
        <w:t>mezikřižovatkových</w:t>
      </w:r>
      <w:proofErr w:type="spellEnd"/>
      <w:r>
        <w:t>) úsecích. Průměrná hodnota modulu poloprostoru E</w:t>
      </w:r>
      <w:r w:rsidRPr="005A26E1">
        <w:rPr>
          <w:vertAlign w:val="subscript"/>
        </w:rPr>
        <w:t>0</w:t>
      </w:r>
      <w:r>
        <w:t xml:space="preserve"> je 564 </w:t>
      </w:r>
      <w:proofErr w:type="spellStart"/>
      <w:r>
        <w:t>MPa</w:t>
      </w:r>
      <w:proofErr w:type="spellEnd"/>
      <w:r>
        <w:t xml:space="preserve">, přičemž minimální hodnoty lze najít na úseku 323.5 a 323.7, naopak maximální hodnoty byly měřeny v první části úseku 323.2 a na úseku 323.6. Většina hodnot E0 se nachází v intervalu 400-700 </w:t>
      </w:r>
      <w:proofErr w:type="spellStart"/>
      <w:r>
        <w:t>MPa</w:t>
      </w:r>
      <w:proofErr w:type="spellEnd"/>
      <w:r>
        <w:t xml:space="preserve">. </w:t>
      </w:r>
    </w:p>
    <w:p w:rsidR="00647698" w:rsidRPr="009C47FB" w:rsidRDefault="00647698" w:rsidP="00647698">
      <w:r w:rsidRPr="009C47FB">
        <w:t xml:space="preserve">Únosnost vozovky byla počítána pro úroveň dopravního zatížení stanovenou z celostátního sčítání z roku 2016 </w:t>
      </w:r>
      <w:r>
        <w:t xml:space="preserve">na dvou sčítacích úsecích </w:t>
      </w:r>
      <w:r w:rsidRPr="009C47FB">
        <w:t>v intenzitě TNV=</w:t>
      </w:r>
      <w:r>
        <w:t xml:space="preserve">251 na úsecích 323.1-5 a TNV=191 na úsecích 323.6-9, vždy v třídě </w:t>
      </w:r>
      <w:r w:rsidRPr="009C47FB">
        <w:t xml:space="preserve">TDZ=IV, viz příloha. </w:t>
      </w:r>
    </w:p>
    <w:p w:rsidR="00647698" w:rsidRPr="00FA505A" w:rsidRDefault="00647698" w:rsidP="00647698">
      <w:pPr>
        <w:rPr>
          <w:color w:val="000000" w:themeColor="text1"/>
        </w:rPr>
      </w:pPr>
      <w:r w:rsidRPr="00FA505A">
        <w:rPr>
          <w:color w:val="000000" w:themeColor="text1"/>
        </w:rPr>
        <w:t>Na základě provedených výpočtů únosnosti lze pro jednotlivé konstrukční vrstvy konstatovat následující:</w:t>
      </w:r>
    </w:p>
    <w:p w:rsidR="00647698" w:rsidRPr="00F245BF" w:rsidRDefault="00647698" w:rsidP="00647698">
      <w:pPr>
        <w:spacing w:after="0"/>
        <w:rPr>
          <w:color w:val="000000" w:themeColor="text1"/>
        </w:rPr>
      </w:pPr>
      <w:r w:rsidRPr="00F245BF">
        <w:rPr>
          <w:b/>
          <w:color w:val="000000" w:themeColor="text1"/>
          <w:u w:val="single"/>
        </w:rPr>
        <w:t>Krytové vrstvy</w:t>
      </w:r>
      <w:r w:rsidRPr="00F245BF">
        <w:rPr>
          <w:b/>
          <w:color w:val="000000" w:themeColor="text1"/>
        </w:rPr>
        <w:t xml:space="preserve"> </w:t>
      </w:r>
      <w:r>
        <w:rPr>
          <w:bCs/>
          <w:color w:val="000000" w:themeColor="text1"/>
        </w:rPr>
        <w:t xml:space="preserve">jsou tvořeny dvěma až třemi vrstvami asfaltového betonu na vrstvě penetračního makadamu (PM), v případě třívrstvého krytu zpravidla na štěrkodrti ŠD. Vzhledem k typu a rozsahu porušení jsou průměrné moduly pružnosti E1 na celém úseku v hodnotách 3 344 - 4 824 </w:t>
      </w:r>
      <w:proofErr w:type="spellStart"/>
      <w:r>
        <w:rPr>
          <w:bCs/>
          <w:color w:val="000000" w:themeColor="text1"/>
        </w:rPr>
        <w:t>MPa</w:t>
      </w:r>
      <w:proofErr w:type="spellEnd"/>
      <w:r w:rsidRPr="00F245BF">
        <w:rPr>
          <w:color w:val="000000" w:themeColor="text1"/>
        </w:rPr>
        <w:t xml:space="preserve"> </w:t>
      </w:r>
      <w:r>
        <w:rPr>
          <w:color w:val="000000" w:themeColor="text1"/>
        </w:rPr>
        <w:t xml:space="preserve">nižší než návrhové moduly, což jsou vzhledem ke stáří vozovky očekávané hodnoty. Z tohoto průměru lze vyjmout poslední uzlový úsek (323.9), který s průměrnou hodnotou přes 8 000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 převyšuje předchozí úseky s výjimkou porušených míst. </w:t>
      </w:r>
    </w:p>
    <w:p w:rsidR="00647698" w:rsidRPr="00F245BF" w:rsidRDefault="00647698" w:rsidP="00647698">
      <w:pPr>
        <w:rPr>
          <w:color w:val="000000" w:themeColor="text1"/>
        </w:rPr>
      </w:pPr>
      <w:r w:rsidRPr="00F245BF">
        <w:rPr>
          <w:b/>
          <w:color w:val="000000" w:themeColor="text1"/>
          <w:u w:val="single"/>
        </w:rPr>
        <w:t>Podkladní vrstva vozovky</w:t>
      </w:r>
      <w:r w:rsidRPr="00F245BF">
        <w:rPr>
          <w:color w:val="000000" w:themeColor="text1"/>
        </w:rPr>
        <w:t xml:space="preserve"> byla ve výpočtu únosnosti rozdělena na horní a spodní podkladní vrstvu, z nichž první je přisuzována vrstvě štěrkodrti, druhá, dříve uvažována jako ochranná vrstva, je tvořena </w:t>
      </w:r>
      <w:r>
        <w:rPr>
          <w:color w:val="000000" w:themeColor="text1"/>
        </w:rPr>
        <w:t xml:space="preserve">většinou </w:t>
      </w:r>
      <w:r w:rsidRPr="00F245BF">
        <w:rPr>
          <w:color w:val="000000" w:themeColor="text1"/>
        </w:rPr>
        <w:t>drceným kamenivem</w:t>
      </w:r>
      <w:r>
        <w:rPr>
          <w:color w:val="000000" w:themeColor="text1"/>
        </w:rPr>
        <w:t>, případně štěrkodrtí</w:t>
      </w:r>
      <w:r w:rsidRPr="00F245BF">
        <w:rPr>
          <w:color w:val="000000" w:themeColor="text1"/>
        </w:rPr>
        <w:t xml:space="preserve">. </w:t>
      </w:r>
      <w:r>
        <w:rPr>
          <w:color w:val="000000" w:themeColor="text1"/>
        </w:rPr>
        <w:t>Průměrná hodnota se od km 1,500 – 8,600 (</w:t>
      </w:r>
      <w:proofErr w:type="spellStart"/>
      <w:r>
        <w:rPr>
          <w:color w:val="000000" w:themeColor="text1"/>
        </w:rPr>
        <w:t>ús</w:t>
      </w:r>
      <w:proofErr w:type="spellEnd"/>
      <w:r>
        <w:rPr>
          <w:color w:val="000000" w:themeColor="text1"/>
        </w:rPr>
        <w:t xml:space="preserve">. 323.1-8) pohybuje od 204 do 338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, což není ani parametr štěrkodrti, spíše lepší MZ, spodní podkladní vrstva má parametry o 20% nižší. Úseky km 0,000-1,500 a 8,600-9,331 vykazují téměř dvojnásobných průměrných hodnot.  </w:t>
      </w:r>
    </w:p>
    <w:p w:rsidR="00647698" w:rsidRPr="00C01560" w:rsidRDefault="00647698" w:rsidP="00647698">
      <w:pPr>
        <w:spacing w:after="0"/>
        <w:rPr>
          <w:color w:val="000000" w:themeColor="text1"/>
          <w:vertAlign w:val="subscript"/>
        </w:rPr>
      </w:pPr>
      <w:r w:rsidRPr="00F245BF">
        <w:rPr>
          <w:b/>
          <w:color w:val="000000" w:themeColor="text1"/>
          <w:u w:val="single"/>
        </w:rPr>
        <w:t>Podloží</w:t>
      </w:r>
      <w:r w:rsidRPr="00F245BF">
        <w:rPr>
          <w:color w:val="000000" w:themeColor="text1"/>
        </w:rPr>
        <w:t xml:space="preserve"> lze na základě vypočítaných hodnot modulů pružnosti </w:t>
      </w:r>
      <w:r>
        <w:rPr>
          <w:color w:val="000000" w:themeColor="text1"/>
        </w:rPr>
        <w:t xml:space="preserve">lze na většině posuzovaného úseku hodnotit jako vyhovující s průměrnou hodnotou </w:t>
      </w:r>
      <w:proofErr w:type="spellStart"/>
      <w:r w:rsidRPr="00F245BF">
        <w:rPr>
          <w:color w:val="000000" w:themeColor="text1"/>
        </w:rPr>
        <w:t>E</w:t>
      </w:r>
      <w:r w:rsidRPr="00F245BF">
        <w:rPr>
          <w:color w:val="000000" w:themeColor="text1"/>
          <w:vertAlign w:val="subscript"/>
        </w:rPr>
        <w:t>pod</w:t>
      </w:r>
      <w:proofErr w:type="spellEnd"/>
      <w:r w:rsidRPr="00C01560">
        <w:rPr>
          <w:color w:val="000000" w:themeColor="text1"/>
        </w:rPr>
        <w:t xml:space="preserve"> = 115 </w:t>
      </w:r>
      <w:proofErr w:type="spellStart"/>
      <w:r w:rsidRPr="00C01560"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, s výjimkou úseků v km 4,156-5,006 a km 7,176-8,126, kde je průměrná hodnota </w:t>
      </w:r>
      <w:proofErr w:type="spellStart"/>
      <w:r>
        <w:rPr>
          <w:color w:val="000000" w:themeColor="text1"/>
        </w:rPr>
        <w:t>E</w:t>
      </w:r>
      <w:r w:rsidRPr="00C01560">
        <w:rPr>
          <w:color w:val="000000" w:themeColor="text1"/>
          <w:vertAlign w:val="subscript"/>
        </w:rPr>
        <w:t>pod</w:t>
      </w:r>
      <w:proofErr w:type="spellEnd"/>
      <w:r>
        <w:rPr>
          <w:color w:val="000000" w:themeColor="text1"/>
        </w:rPr>
        <w:t xml:space="preserve"> = 82 </w:t>
      </w:r>
      <w:proofErr w:type="spellStart"/>
      <w:r>
        <w:rPr>
          <w:color w:val="000000" w:themeColor="text1"/>
        </w:rPr>
        <w:t>MPa</w:t>
      </w:r>
      <w:proofErr w:type="spellEnd"/>
      <w:r>
        <w:rPr>
          <w:color w:val="000000" w:themeColor="text1"/>
        </w:rPr>
        <w:t xml:space="preserve">.  </w:t>
      </w:r>
    </w:p>
    <w:p w:rsidR="00647698" w:rsidRDefault="00647698" w:rsidP="00647698">
      <w:pPr>
        <w:spacing w:after="0"/>
        <w:rPr>
          <w:color w:val="000000" w:themeColor="text1"/>
        </w:rPr>
      </w:pPr>
    </w:p>
    <w:p w:rsidR="00647698" w:rsidRDefault="00647698" w:rsidP="00647698">
      <w:pPr>
        <w:spacing w:after="0"/>
        <w:rPr>
          <w:color w:val="000000" w:themeColor="text1"/>
        </w:rPr>
      </w:pPr>
    </w:p>
    <w:p w:rsidR="00647698" w:rsidRDefault="00647698" w:rsidP="00647698">
      <w:pPr>
        <w:spacing w:after="0"/>
        <w:rPr>
          <w:color w:val="000000" w:themeColor="text1"/>
        </w:rPr>
      </w:pPr>
      <w:r w:rsidRPr="00FC0A88">
        <w:rPr>
          <w:b/>
          <w:bCs/>
          <w:color w:val="000000" w:themeColor="text1"/>
          <w:u w:val="single"/>
        </w:rPr>
        <w:t>Doporučení</w:t>
      </w:r>
      <w:r w:rsidRPr="00FC0A88">
        <w:rPr>
          <w:color w:val="000000" w:themeColor="text1"/>
        </w:rPr>
        <w:t xml:space="preserve">: Vzhledem k úrovni dopravního zatížení a parametrů konstrukčních vrstev bude vhodné </w:t>
      </w:r>
      <w:r>
        <w:rPr>
          <w:color w:val="000000" w:themeColor="text1"/>
        </w:rPr>
        <w:t>rozdělit posuzovaný úsek do šesti částí:</w:t>
      </w:r>
    </w:p>
    <w:p w:rsidR="00647698" w:rsidRDefault="00647698" w:rsidP="00647698">
      <w:pPr>
        <w:spacing w:after="0"/>
        <w:rPr>
          <w:color w:val="000000" w:themeColor="text1"/>
        </w:rPr>
      </w:pPr>
      <w:r>
        <w:rPr>
          <w:color w:val="000000" w:themeColor="text1"/>
        </w:rPr>
        <w:t xml:space="preserve">323.1, 323.2 </w:t>
      </w:r>
      <w:r>
        <w:rPr>
          <w:color w:val="000000" w:themeColor="text1"/>
        </w:rPr>
        <w:tab/>
        <w:t xml:space="preserve">- </w:t>
      </w:r>
      <w:r w:rsidRPr="000828AC">
        <w:rPr>
          <w:b/>
          <w:color w:val="000000" w:themeColor="text1"/>
        </w:rPr>
        <w:t>km 0,000-1,500</w:t>
      </w:r>
      <w:r>
        <w:rPr>
          <w:color w:val="000000" w:themeColor="text1"/>
        </w:rPr>
        <w:tab/>
        <w:t xml:space="preserve">výměna krytových vrstev </w:t>
      </w:r>
      <w:r>
        <w:rPr>
          <w:color w:val="000000" w:themeColor="text1"/>
        </w:rPr>
        <w:tab/>
        <w:t xml:space="preserve">FR -80 mm + AC 110 mm </w:t>
      </w:r>
    </w:p>
    <w:p w:rsidR="00647698" w:rsidRDefault="00647698" w:rsidP="00647698">
      <w:pPr>
        <w:spacing w:after="0"/>
        <w:rPr>
          <w:color w:val="000000" w:themeColor="text1"/>
        </w:rPr>
      </w:pPr>
      <w:r>
        <w:rPr>
          <w:color w:val="000000" w:themeColor="text1"/>
        </w:rPr>
        <w:t>323.2-5</w:t>
      </w:r>
      <w:r>
        <w:rPr>
          <w:color w:val="000000" w:themeColor="text1"/>
        </w:rPr>
        <w:tab/>
        <w:t xml:space="preserve">- </w:t>
      </w:r>
      <w:r w:rsidRPr="000828AC">
        <w:rPr>
          <w:b/>
          <w:color w:val="000000" w:themeColor="text1"/>
        </w:rPr>
        <w:t>km 1,500-4,100</w:t>
      </w:r>
      <w:r>
        <w:rPr>
          <w:color w:val="000000" w:themeColor="text1"/>
        </w:rPr>
        <w:tab/>
        <w:t>recyklace na místě + 2x AC</w:t>
      </w:r>
    </w:p>
    <w:p w:rsidR="00647698" w:rsidRDefault="00647698" w:rsidP="00647698">
      <w:pPr>
        <w:spacing w:after="0"/>
        <w:rPr>
          <w:color w:val="000000" w:themeColor="text1"/>
        </w:rPr>
      </w:pPr>
      <w:r>
        <w:rPr>
          <w:color w:val="000000" w:themeColor="text1"/>
        </w:rPr>
        <w:t>323.5</w:t>
      </w:r>
      <w:r>
        <w:rPr>
          <w:color w:val="000000" w:themeColor="text1"/>
        </w:rPr>
        <w:tab/>
      </w:r>
      <w:r>
        <w:rPr>
          <w:color w:val="000000" w:themeColor="text1"/>
        </w:rPr>
        <w:tab/>
        <w:t xml:space="preserve">- </w:t>
      </w:r>
      <w:r w:rsidRPr="000828AC">
        <w:rPr>
          <w:b/>
          <w:color w:val="000000" w:themeColor="text1"/>
        </w:rPr>
        <w:t>km 4,100-5,300</w:t>
      </w:r>
      <w:r>
        <w:rPr>
          <w:color w:val="000000" w:themeColor="text1"/>
        </w:rPr>
        <w:tab/>
        <w:t>rekonstrukce vozovky včetně úpravy odloží</w:t>
      </w:r>
    </w:p>
    <w:p w:rsidR="00647698" w:rsidRDefault="00647698" w:rsidP="00647698">
      <w:pPr>
        <w:spacing w:after="0"/>
        <w:ind w:left="3544" w:hanging="3544"/>
        <w:rPr>
          <w:color w:val="000000" w:themeColor="text1"/>
        </w:rPr>
      </w:pPr>
      <w:r>
        <w:rPr>
          <w:color w:val="000000" w:themeColor="text1"/>
        </w:rPr>
        <w:t xml:space="preserve">323.5-7           - </w:t>
      </w:r>
      <w:r w:rsidRPr="000828AC">
        <w:rPr>
          <w:b/>
          <w:color w:val="000000" w:themeColor="text1"/>
        </w:rPr>
        <w:t>km 5,300-7,150</w:t>
      </w:r>
      <w:r>
        <w:rPr>
          <w:color w:val="000000" w:themeColor="text1"/>
        </w:rPr>
        <w:tab/>
        <w:t xml:space="preserve">recyklace na místě + 2xAC, </w:t>
      </w:r>
      <w:r>
        <w:rPr>
          <w:color w:val="000000" w:themeColor="text1"/>
        </w:rPr>
        <w:br/>
        <w:t>případně pouze výměna krytu FR -120 mm + AC 120 mm</w:t>
      </w:r>
      <w:r>
        <w:rPr>
          <w:color w:val="000000" w:themeColor="text1"/>
        </w:rPr>
        <w:tab/>
      </w:r>
    </w:p>
    <w:p w:rsidR="00647698" w:rsidRDefault="00647698" w:rsidP="00647698">
      <w:pPr>
        <w:spacing w:after="0"/>
        <w:rPr>
          <w:color w:val="000000" w:themeColor="text1"/>
        </w:rPr>
      </w:pPr>
      <w:r>
        <w:rPr>
          <w:color w:val="000000" w:themeColor="text1"/>
        </w:rPr>
        <w:t>323.7</w:t>
      </w:r>
      <w:r>
        <w:rPr>
          <w:color w:val="000000" w:themeColor="text1"/>
        </w:rPr>
        <w:tab/>
      </w:r>
      <w:r>
        <w:rPr>
          <w:color w:val="000000" w:themeColor="text1"/>
        </w:rPr>
        <w:tab/>
        <w:t xml:space="preserve">- </w:t>
      </w:r>
      <w:r w:rsidRPr="000828AC">
        <w:rPr>
          <w:b/>
          <w:color w:val="000000" w:themeColor="text1"/>
        </w:rPr>
        <w:t>km 7,150-8,300</w:t>
      </w:r>
      <w:r>
        <w:rPr>
          <w:color w:val="000000" w:themeColor="text1"/>
        </w:rPr>
        <w:tab/>
        <w:t>rekonstrukce vozovky včetně úpravy odloží</w:t>
      </w:r>
    </w:p>
    <w:p w:rsidR="00647698" w:rsidRDefault="00647698" w:rsidP="00647698">
      <w:pPr>
        <w:spacing w:after="0"/>
        <w:rPr>
          <w:color w:val="000000" w:themeColor="text1"/>
        </w:rPr>
      </w:pPr>
      <w:r>
        <w:rPr>
          <w:color w:val="000000" w:themeColor="text1"/>
        </w:rPr>
        <w:t>323.7-9</w:t>
      </w:r>
      <w:r>
        <w:rPr>
          <w:color w:val="000000" w:themeColor="text1"/>
        </w:rPr>
        <w:tab/>
        <w:t xml:space="preserve">- </w:t>
      </w:r>
      <w:r w:rsidRPr="000828AC">
        <w:rPr>
          <w:b/>
          <w:color w:val="000000" w:themeColor="text1"/>
        </w:rPr>
        <w:t>km 8,300-9,331</w:t>
      </w:r>
      <w:r>
        <w:rPr>
          <w:color w:val="000000" w:themeColor="text1"/>
        </w:rPr>
        <w:tab/>
        <w:t>výměna krytových vrstev</w:t>
      </w:r>
      <w:r>
        <w:rPr>
          <w:color w:val="000000" w:themeColor="text1"/>
        </w:rPr>
        <w:tab/>
        <w:t>FR -100 mm + AC 120 mm</w:t>
      </w:r>
    </w:p>
    <w:p w:rsidR="0099006F" w:rsidRDefault="0099006F" w:rsidP="0062703C">
      <w:pPr>
        <w:spacing w:after="0"/>
        <w:ind w:firstLine="360"/>
      </w:pPr>
    </w:p>
    <w:p w:rsidR="004F7CED" w:rsidRPr="00D24FC2" w:rsidRDefault="0099006F" w:rsidP="00450E72">
      <w:pPr>
        <w:rPr>
          <w:b/>
          <w:bCs/>
        </w:rPr>
      </w:pPr>
      <w:r w:rsidRPr="00D24FC2">
        <w:rPr>
          <w:b/>
          <w:bCs/>
        </w:rPr>
        <w:t>Podrobné výsledky měření FWD viz. příloha č. 5</w:t>
      </w:r>
    </w:p>
    <w:p w:rsidR="0062703C" w:rsidRDefault="0062703C" w:rsidP="0062703C">
      <w:pPr>
        <w:pStyle w:val="Nadpis2"/>
      </w:pPr>
      <w:bookmarkStart w:id="21" w:name="_Toc34639470"/>
      <w:r>
        <w:lastRenderedPageBreak/>
        <w:t xml:space="preserve">MĚŘENÍ </w:t>
      </w:r>
      <w:r w:rsidR="009F33BB">
        <w:t>GPR</w:t>
      </w:r>
      <w:bookmarkEnd w:id="21"/>
    </w:p>
    <w:p w:rsidR="007D7F12" w:rsidRDefault="00084F68" w:rsidP="007D7F12">
      <w:r>
        <w:rPr>
          <w:noProof/>
        </w:rPr>
        <w:drawing>
          <wp:inline distT="0" distB="0" distL="0" distR="0" wp14:anchorId="5A10ACD7" wp14:editId="0DBC92F4">
            <wp:extent cx="5760720" cy="3915410"/>
            <wp:effectExtent l="0" t="0" r="0" b="8890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15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4FC2" w:rsidRDefault="00D24FC2" w:rsidP="007D7F12"/>
    <w:p w:rsidR="00D24FC2" w:rsidRDefault="00D24FC2" w:rsidP="007D7F12"/>
    <w:p w:rsidR="00D24FC2" w:rsidRPr="007D7F12" w:rsidRDefault="00D24FC2" w:rsidP="007D7F12"/>
    <w:p w:rsidR="00215C8D" w:rsidRDefault="00215C8D" w:rsidP="00851781">
      <w:pPr>
        <w:pStyle w:val="Nadpis2"/>
      </w:pPr>
      <w:bookmarkStart w:id="22" w:name="_Toc524335980"/>
      <w:bookmarkStart w:id="23" w:name="_Toc34639471"/>
      <w:r w:rsidRPr="00B533D6">
        <w:t>POSOUZENÍ KONSTRUKCE VOZOVKY</w:t>
      </w:r>
      <w:bookmarkEnd w:id="22"/>
      <w:bookmarkEnd w:id="23"/>
    </w:p>
    <w:p w:rsidR="005C6E06" w:rsidRPr="00C2415D" w:rsidRDefault="005C6E06" w:rsidP="005C6E06">
      <w:pPr>
        <w:tabs>
          <w:tab w:val="left" w:pos="4820"/>
        </w:tabs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Vstupní údaje pro posouzení doporučeného způsobu </w:t>
      </w:r>
      <w:r w:rsidR="004A71F9">
        <w:rPr>
          <w:rFonts w:cs="Arial"/>
          <w:sz w:val="24"/>
        </w:rPr>
        <w:t>stavební úp</w:t>
      </w:r>
      <w:r w:rsidRPr="00C2415D">
        <w:rPr>
          <w:rFonts w:cs="Arial"/>
          <w:sz w:val="24"/>
        </w:rPr>
        <w:t>ravy sil. II/</w:t>
      </w:r>
      <w:r w:rsidR="00835728">
        <w:rPr>
          <w:rFonts w:cs="Arial"/>
          <w:sz w:val="24"/>
        </w:rPr>
        <w:t>323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TDZ </w:t>
      </w:r>
      <w:r w:rsidR="005471E9">
        <w:rPr>
          <w:rFonts w:cs="Arial"/>
          <w:sz w:val="24"/>
        </w:rPr>
        <w:t>I</w:t>
      </w:r>
      <w:r w:rsidR="000D1719">
        <w:rPr>
          <w:rFonts w:cs="Arial"/>
          <w:sz w:val="24"/>
        </w:rPr>
        <w:t>V</w:t>
      </w:r>
      <w:r w:rsidRPr="00C2415D">
        <w:rPr>
          <w:rFonts w:cs="Arial"/>
          <w:sz w:val="24"/>
        </w:rPr>
        <w:t xml:space="preserve">. – dimenzováno na </w:t>
      </w:r>
      <w:r w:rsidR="00021854">
        <w:rPr>
          <w:rFonts w:cs="Arial"/>
          <w:sz w:val="24"/>
        </w:rPr>
        <w:t>296</w:t>
      </w:r>
      <w:r w:rsidRPr="00C2415D">
        <w:rPr>
          <w:rFonts w:cs="Arial"/>
          <w:sz w:val="24"/>
        </w:rPr>
        <w:t xml:space="preserve"> </w:t>
      </w:r>
      <w:r w:rsidRPr="00C2415D">
        <w:rPr>
          <w:rFonts w:cs="Arial"/>
          <w:i/>
          <w:sz w:val="24"/>
        </w:rPr>
        <w:t>TNV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návrhová úroveň porušení vozovky </w:t>
      </w:r>
      <w:r w:rsidRPr="00C2415D">
        <w:rPr>
          <w:rFonts w:cs="Arial"/>
          <w:b/>
          <w:sz w:val="24"/>
        </w:rPr>
        <w:t>D1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b/>
          <w:sz w:val="24"/>
        </w:rPr>
      </w:pPr>
      <w:r w:rsidRPr="00C2415D">
        <w:rPr>
          <w:rFonts w:cs="Arial"/>
          <w:sz w:val="24"/>
        </w:rPr>
        <w:t xml:space="preserve">vodní </w:t>
      </w:r>
      <w:r w:rsidR="00A1348D" w:rsidRPr="00C2415D">
        <w:rPr>
          <w:rFonts w:cs="Arial"/>
          <w:sz w:val="24"/>
        </w:rPr>
        <w:t xml:space="preserve">režim – </w:t>
      </w:r>
      <w:proofErr w:type="spellStart"/>
      <w:r w:rsidR="00A1348D" w:rsidRPr="00C2415D">
        <w:rPr>
          <w:rFonts w:cs="Arial"/>
          <w:sz w:val="24"/>
        </w:rPr>
        <w:t>pendulární</w:t>
      </w:r>
      <w:proofErr w:type="spellEnd"/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zemina v podloží </w:t>
      </w:r>
      <w:r w:rsidR="002D5BA2">
        <w:rPr>
          <w:rFonts w:cs="Arial"/>
          <w:sz w:val="24"/>
        </w:rPr>
        <w:t>–</w:t>
      </w:r>
      <w:r w:rsidRPr="00C2415D">
        <w:rPr>
          <w:rFonts w:cs="Arial"/>
          <w:sz w:val="24"/>
        </w:rPr>
        <w:t xml:space="preserve"> namrzavá</w:t>
      </w:r>
      <w:r w:rsidR="002D5BA2">
        <w:rPr>
          <w:rFonts w:cs="Arial"/>
          <w:sz w:val="24"/>
        </w:rPr>
        <w:t xml:space="preserve"> </w:t>
      </w:r>
    </w:p>
    <w:p w:rsidR="005C6E06" w:rsidRPr="00C2415D" w:rsidRDefault="005C6E06" w:rsidP="005C6E06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jc w:val="both"/>
        <w:rPr>
          <w:rFonts w:cs="Arial"/>
          <w:sz w:val="24"/>
        </w:rPr>
      </w:pPr>
      <w:r w:rsidRPr="00C2415D">
        <w:rPr>
          <w:rFonts w:cs="Arial"/>
          <w:sz w:val="24"/>
        </w:rPr>
        <w:t xml:space="preserve">nadmořská výška trasy </w:t>
      </w:r>
      <w:r w:rsidR="002D5BA2">
        <w:rPr>
          <w:rFonts w:cs="Arial"/>
          <w:sz w:val="24"/>
        </w:rPr>
        <w:t xml:space="preserve">do </w:t>
      </w:r>
      <w:r w:rsidR="00B24131">
        <w:rPr>
          <w:rFonts w:cs="Arial"/>
          <w:sz w:val="24"/>
        </w:rPr>
        <w:t>3</w:t>
      </w:r>
      <w:r w:rsidR="000D1719">
        <w:rPr>
          <w:rFonts w:cs="Arial"/>
          <w:sz w:val="24"/>
        </w:rPr>
        <w:t>00</w:t>
      </w:r>
      <w:r w:rsidRPr="00C2415D">
        <w:rPr>
          <w:rFonts w:cs="Arial"/>
          <w:sz w:val="24"/>
        </w:rPr>
        <w:t xml:space="preserve"> </w:t>
      </w:r>
      <w:proofErr w:type="spellStart"/>
      <w:r w:rsidRPr="00C2415D">
        <w:rPr>
          <w:rFonts w:cs="Arial"/>
          <w:sz w:val="24"/>
        </w:rPr>
        <w:t>m.n.m</w:t>
      </w:r>
      <w:proofErr w:type="spellEnd"/>
      <w:r w:rsidRPr="00C2415D">
        <w:rPr>
          <w:rFonts w:cs="Arial"/>
          <w:sz w:val="24"/>
        </w:rPr>
        <w:t>.</w:t>
      </w:r>
      <w:r w:rsidR="000D1719">
        <w:rPr>
          <w:rFonts w:cs="Arial"/>
          <w:sz w:val="24"/>
        </w:rPr>
        <w:t xml:space="preserve">-index mrazu </w:t>
      </w:r>
      <w:r w:rsidR="00B24131">
        <w:rPr>
          <w:rFonts w:cs="Arial"/>
          <w:sz w:val="24"/>
        </w:rPr>
        <w:t>375</w:t>
      </w:r>
    </w:p>
    <w:p w:rsidR="000D1719" w:rsidRPr="000D1719" w:rsidRDefault="005C6E06" w:rsidP="00712C45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  <w:r w:rsidRPr="000D1719">
        <w:rPr>
          <w:rFonts w:cs="Arial"/>
          <w:sz w:val="24"/>
        </w:rPr>
        <w:t>parametr podloží</w:t>
      </w:r>
      <w:r w:rsidRPr="000D1719">
        <w:rPr>
          <w:rFonts w:cs="Arial"/>
          <w:b/>
          <w:sz w:val="24"/>
        </w:rPr>
        <w:t xml:space="preserve"> </w:t>
      </w:r>
      <w:proofErr w:type="gramStart"/>
      <w:r w:rsidRPr="000D1719">
        <w:rPr>
          <w:rFonts w:cs="Arial"/>
          <w:b/>
          <w:sz w:val="24"/>
        </w:rPr>
        <w:t xml:space="preserve">PIII - </w:t>
      </w:r>
      <w:r w:rsidRPr="000D1719">
        <w:rPr>
          <w:rFonts w:cs="Arial"/>
          <w:sz w:val="24"/>
        </w:rPr>
        <w:t>E</w:t>
      </w:r>
      <w:r w:rsidRPr="000D1719">
        <w:rPr>
          <w:rFonts w:cs="Arial"/>
          <w:sz w:val="24"/>
          <w:vertAlign w:val="subscript"/>
        </w:rPr>
        <w:t>def2</w:t>
      </w:r>
      <w:proofErr w:type="gramEnd"/>
      <w:r w:rsidRPr="000D1719">
        <w:rPr>
          <w:rFonts w:cs="Arial"/>
          <w:sz w:val="24"/>
        </w:rPr>
        <w:t xml:space="preserve"> max 30 </w:t>
      </w:r>
      <w:proofErr w:type="spellStart"/>
      <w:r w:rsidRPr="000D1719">
        <w:rPr>
          <w:rFonts w:cs="Arial"/>
          <w:sz w:val="24"/>
        </w:rPr>
        <w:t>MPa</w:t>
      </w:r>
      <w:proofErr w:type="spellEnd"/>
      <w:r w:rsidRPr="000D1719">
        <w:rPr>
          <w:rFonts w:cs="Arial"/>
          <w:b/>
          <w:sz w:val="24"/>
        </w:rPr>
        <w:t xml:space="preserve"> </w:t>
      </w:r>
    </w:p>
    <w:p w:rsidR="00346549" w:rsidRPr="000D1719" w:rsidRDefault="00346549" w:rsidP="00712C45">
      <w:pPr>
        <w:widowControl w:val="0"/>
        <w:numPr>
          <w:ilvl w:val="1"/>
          <w:numId w:val="21"/>
        </w:numPr>
        <w:tabs>
          <w:tab w:val="left" w:pos="4820"/>
        </w:tabs>
        <w:spacing w:after="0" w:line="240" w:lineRule="auto"/>
        <w:rPr>
          <w:rFonts w:cs="Arial"/>
          <w:sz w:val="24"/>
          <w:szCs w:val="24"/>
        </w:rPr>
      </w:pPr>
      <w:r w:rsidRPr="000D1719">
        <w:rPr>
          <w:rFonts w:cs="Arial"/>
          <w:sz w:val="24"/>
        </w:rPr>
        <w:t>nemožnost navýšení nivelety</w:t>
      </w:r>
      <w:r w:rsidR="00B24131">
        <w:rPr>
          <w:rFonts w:cs="Arial"/>
          <w:sz w:val="24"/>
        </w:rPr>
        <w:t xml:space="preserve"> v intravilánech</w:t>
      </w:r>
    </w:p>
    <w:p w:rsidR="005C6E06" w:rsidRDefault="005C6E06" w:rsidP="005C6E06">
      <w:pPr>
        <w:tabs>
          <w:tab w:val="left" w:pos="4820"/>
        </w:tabs>
        <w:ind w:left="1353"/>
        <w:rPr>
          <w:rFonts w:cs="Arial"/>
          <w:sz w:val="24"/>
          <w:szCs w:val="24"/>
        </w:rPr>
      </w:pPr>
    </w:p>
    <w:p w:rsidR="00650883" w:rsidRDefault="00650883" w:rsidP="005C6E06">
      <w:pPr>
        <w:tabs>
          <w:tab w:val="left" w:pos="4820"/>
        </w:tabs>
        <w:ind w:left="1353"/>
        <w:rPr>
          <w:rFonts w:cs="Arial"/>
          <w:sz w:val="24"/>
          <w:szCs w:val="24"/>
        </w:rPr>
      </w:pPr>
    </w:p>
    <w:p w:rsidR="00650883" w:rsidRDefault="00650883" w:rsidP="005C6E06">
      <w:pPr>
        <w:tabs>
          <w:tab w:val="left" w:pos="4820"/>
        </w:tabs>
        <w:ind w:left="1353"/>
        <w:rPr>
          <w:rFonts w:cs="Arial"/>
          <w:sz w:val="24"/>
          <w:szCs w:val="24"/>
        </w:rPr>
      </w:pPr>
    </w:p>
    <w:p w:rsidR="00650883" w:rsidRDefault="00650883" w:rsidP="005C6E06">
      <w:pPr>
        <w:tabs>
          <w:tab w:val="left" w:pos="4820"/>
        </w:tabs>
        <w:ind w:left="1353"/>
        <w:rPr>
          <w:rFonts w:cs="Arial"/>
          <w:sz w:val="24"/>
          <w:szCs w:val="24"/>
        </w:rPr>
      </w:pPr>
    </w:p>
    <w:p w:rsidR="009E49CD" w:rsidRDefault="009E49CD" w:rsidP="009E49CD">
      <w:pPr>
        <w:pStyle w:val="Nadpis1"/>
      </w:pPr>
      <w:bookmarkStart w:id="24" w:name="_Toc508697105"/>
      <w:bookmarkStart w:id="25" w:name="_Toc527638705"/>
      <w:bookmarkStart w:id="26" w:name="_Toc34639472"/>
      <w:r w:rsidRPr="00374564">
        <w:lastRenderedPageBreak/>
        <w:t xml:space="preserve">DOPORUČENÉ </w:t>
      </w:r>
      <w:r>
        <w:t>TECHNOLOGIE</w:t>
      </w:r>
      <w:r w:rsidRPr="00374564">
        <w:t xml:space="preserve"> </w:t>
      </w:r>
      <w:r>
        <w:t>STAVEBNÍ ÚPRAVY</w:t>
      </w:r>
      <w:r w:rsidRPr="00374564">
        <w:t>:</w:t>
      </w:r>
      <w:bookmarkEnd w:id="24"/>
      <w:bookmarkEnd w:id="25"/>
      <w:bookmarkEnd w:id="26"/>
    </w:p>
    <w:p w:rsidR="00175CF4" w:rsidRDefault="00175CF4" w:rsidP="00175CF4">
      <w:pPr>
        <w:spacing w:after="0" w:line="240" w:lineRule="auto"/>
        <w:jc w:val="both"/>
        <w:rPr>
          <w:rFonts w:cs="Arial"/>
          <w:b/>
          <w:sz w:val="24"/>
          <w:szCs w:val="24"/>
        </w:rPr>
      </w:pPr>
      <w:r w:rsidRPr="00175CF4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 xml:space="preserve">km </w:t>
      </w:r>
      <w:r w:rsidRPr="00175CF4">
        <w:rPr>
          <w:rFonts w:cs="Arial"/>
          <w:b/>
          <w:sz w:val="24"/>
          <w:szCs w:val="24"/>
        </w:rPr>
        <w:t xml:space="preserve">0,000 – </w:t>
      </w:r>
      <w:r>
        <w:rPr>
          <w:rFonts w:cs="Arial"/>
          <w:b/>
          <w:sz w:val="24"/>
          <w:szCs w:val="24"/>
        </w:rPr>
        <w:t xml:space="preserve">km </w:t>
      </w:r>
      <w:r w:rsidR="00650883">
        <w:rPr>
          <w:rFonts w:cs="Arial"/>
          <w:b/>
          <w:sz w:val="24"/>
          <w:szCs w:val="24"/>
        </w:rPr>
        <w:t>1,500</w:t>
      </w:r>
    </w:p>
    <w:p w:rsidR="00650883" w:rsidRPr="00175CF4" w:rsidRDefault="00650883" w:rsidP="00175CF4">
      <w:pPr>
        <w:spacing w:after="0" w:line="240" w:lineRule="auto"/>
        <w:jc w:val="both"/>
        <w:rPr>
          <w:rFonts w:cs="Arial"/>
          <w:sz w:val="24"/>
          <w:szCs w:val="24"/>
        </w:rPr>
      </w:pPr>
    </w:p>
    <w:p w:rsidR="00D86FB2" w:rsidRDefault="002D5BA2" w:rsidP="00145A14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145A14">
        <w:rPr>
          <w:rFonts w:cs="Arial"/>
          <w:b/>
          <w:sz w:val="24"/>
          <w:szCs w:val="24"/>
        </w:rPr>
        <w:t xml:space="preserve">Varianta </w:t>
      </w:r>
      <w:r w:rsidR="00346549">
        <w:rPr>
          <w:rFonts w:cs="Arial"/>
          <w:b/>
          <w:sz w:val="24"/>
          <w:szCs w:val="24"/>
        </w:rPr>
        <w:t>1</w:t>
      </w:r>
      <w:r w:rsidRPr="00145A14">
        <w:rPr>
          <w:rFonts w:cs="Arial"/>
          <w:b/>
          <w:sz w:val="24"/>
          <w:szCs w:val="24"/>
        </w:rPr>
        <w:t xml:space="preserve">, </w:t>
      </w:r>
      <w:r w:rsidR="00145A14" w:rsidRPr="009E49CD">
        <w:rPr>
          <w:rFonts w:cs="Arial"/>
          <w:sz w:val="24"/>
          <w:szCs w:val="24"/>
        </w:rPr>
        <w:t>ve které</w:t>
      </w:r>
      <w:r w:rsidR="00145A14">
        <w:rPr>
          <w:rFonts w:cs="Arial"/>
          <w:b/>
          <w:sz w:val="24"/>
          <w:szCs w:val="24"/>
        </w:rPr>
        <w:t xml:space="preserve"> </w:t>
      </w:r>
      <w:r w:rsidR="00145A14">
        <w:rPr>
          <w:rFonts w:cs="Arial"/>
          <w:sz w:val="24"/>
          <w:szCs w:val="24"/>
        </w:rPr>
        <w:t xml:space="preserve">je uvažováno </w:t>
      </w:r>
      <w:r w:rsidR="00A1348D">
        <w:rPr>
          <w:rFonts w:cs="Arial"/>
          <w:sz w:val="24"/>
          <w:szCs w:val="24"/>
        </w:rPr>
        <w:t>s</w:t>
      </w:r>
      <w:r w:rsidR="00D86FB2">
        <w:rPr>
          <w:rFonts w:cs="Arial"/>
          <w:sz w:val="24"/>
          <w:szCs w:val="24"/>
        </w:rPr>
        <w:t>:</w:t>
      </w:r>
    </w:p>
    <w:p w:rsidR="00647698" w:rsidRPr="00405487" w:rsidRDefault="00647698" w:rsidP="0064769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lokální sanací neúnosných krajnic</w:t>
      </w:r>
      <w:r w:rsidRPr="00405487">
        <w:rPr>
          <w:rFonts w:cs="Arial"/>
          <w:sz w:val="24"/>
          <w:szCs w:val="24"/>
        </w:rPr>
        <w:t xml:space="preserve"> </w:t>
      </w:r>
    </w:p>
    <w:p w:rsidR="00647698" w:rsidRDefault="00647698" w:rsidP="0064769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recyklací za studena na místě s použitím hydraulického a asfaltového pojiva, predikce dávky jednotlivých komponent 4 % C, 2 % A </w:t>
      </w:r>
    </w:p>
    <w:p w:rsidR="00647698" w:rsidRDefault="00647698" w:rsidP="0064769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647698" w:rsidRDefault="00647698" w:rsidP="00647698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D1-N-7).</w:t>
      </w:r>
    </w:p>
    <w:p w:rsidR="00650883" w:rsidRDefault="00650883" w:rsidP="00647698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</w:p>
    <w:p w:rsidR="00650883" w:rsidRDefault="00650883" w:rsidP="00650883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480D3E">
        <w:rPr>
          <w:rFonts w:cs="Arial"/>
          <w:b/>
          <w:sz w:val="24"/>
          <w:szCs w:val="24"/>
        </w:rPr>
        <w:t xml:space="preserve">Varianta 2,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s:</w:t>
      </w:r>
    </w:p>
    <w:p w:rsidR="00650883" w:rsidRDefault="00650883" w:rsidP="00650883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650883" w:rsidRDefault="00650883" w:rsidP="00650883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ložní a obrusné asfaltové hutněné vrstvy, </w:t>
      </w:r>
    </w:p>
    <w:p w:rsidR="00650883" w:rsidRDefault="00650883" w:rsidP="00650883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 xml:space="preserve">návrhové období 25 let </w:t>
      </w:r>
      <w:r>
        <w:rPr>
          <w:rFonts w:cs="Arial"/>
          <w:sz w:val="24"/>
          <w:szCs w:val="24"/>
        </w:rPr>
        <w:t>(TP 170 D1-N-2).</w:t>
      </w:r>
    </w:p>
    <w:p w:rsidR="00650883" w:rsidRDefault="00650883" w:rsidP="00647698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</w:p>
    <w:p w:rsidR="00F57E80" w:rsidRDefault="00F57E80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F57E80" w:rsidRPr="00F57E80" w:rsidRDefault="00F57E80" w:rsidP="00F57E80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 w:rsidRPr="00F57E80">
        <w:rPr>
          <w:rFonts w:cs="Arial"/>
          <w:b/>
          <w:bCs/>
          <w:sz w:val="24"/>
          <w:szCs w:val="24"/>
        </w:rPr>
        <w:t xml:space="preserve">Úsek km </w:t>
      </w:r>
      <w:r w:rsidR="00650883">
        <w:rPr>
          <w:rFonts w:cs="Arial"/>
          <w:b/>
          <w:bCs/>
          <w:sz w:val="24"/>
          <w:szCs w:val="24"/>
        </w:rPr>
        <w:t>1,500</w:t>
      </w:r>
      <w:r w:rsidRPr="00F57E80">
        <w:rPr>
          <w:rFonts w:cs="Arial"/>
          <w:b/>
          <w:bCs/>
          <w:sz w:val="24"/>
          <w:szCs w:val="24"/>
        </w:rPr>
        <w:t xml:space="preserve"> – km </w:t>
      </w:r>
      <w:r w:rsidR="00650883">
        <w:rPr>
          <w:rFonts w:cs="Arial"/>
          <w:b/>
          <w:bCs/>
          <w:sz w:val="24"/>
          <w:szCs w:val="24"/>
        </w:rPr>
        <w:t>4,100</w:t>
      </w:r>
    </w:p>
    <w:p w:rsidR="00D86FB2" w:rsidRPr="00D86FB2" w:rsidRDefault="00D86FB2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D86FB2" w:rsidRDefault="009C4554" w:rsidP="00A1348D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 w:rsidRPr="00480D3E">
        <w:rPr>
          <w:rFonts w:cs="Arial"/>
          <w:b/>
          <w:sz w:val="24"/>
          <w:szCs w:val="24"/>
        </w:rPr>
        <w:t xml:space="preserve">Varianta </w:t>
      </w:r>
      <w:r w:rsidR="00650883">
        <w:rPr>
          <w:rFonts w:cs="Arial"/>
          <w:b/>
          <w:sz w:val="24"/>
          <w:szCs w:val="24"/>
        </w:rPr>
        <w:t>3</w:t>
      </w:r>
      <w:r w:rsidRPr="00480D3E">
        <w:rPr>
          <w:rFonts w:cs="Arial"/>
          <w:b/>
          <w:sz w:val="24"/>
          <w:szCs w:val="24"/>
        </w:rPr>
        <w:t xml:space="preserve">, </w:t>
      </w:r>
      <w:r w:rsidR="00480D3E" w:rsidRPr="009E49CD">
        <w:rPr>
          <w:rFonts w:cs="Arial"/>
          <w:sz w:val="24"/>
          <w:szCs w:val="24"/>
        </w:rPr>
        <w:t>ve které</w:t>
      </w:r>
      <w:r w:rsidR="00480D3E">
        <w:rPr>
          <w:rFonts w:cs="Arial"/>
          <w:b/>
          <w:sz w:val="24"/>
          <w:szCs w:val="24"/>
        </w:rPr>
        <w:t xml:space="preserve"> </w:t>
      </w:r>
      <w:r w:rsidR="00480D3E">
        <w:rPr>
          <w:rFonts w:cs="Arial"/>
          <w:sz w:val="24"/>
          <w:szCs w:val="24"/>
        </w:rPr>
        <w:t xml:space="preserve">je uvažováno </w:t>
      </w:r>
      <w:r w:rsidR="00D86FB2">
        <w:rPr>
          <w:rFonts w:cs="Arial"/>
          <w:sz w:val="24"/>
          <w:szCs w:val="24"/>
        </w:rPr>
        <w:t>s:</w:t>
      </w:r>
    </w:p>
    <w:p w:rsidR="00D86FB2" w:rsidRDefault="00D86FB2" w:rsidP="00D86FB2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</w:t>
      </w:r>
      <w:r w:rsidR="00647698">
        <w:rPr>
          <w:rFonts w:cs="Arial"/>
          <w:sz w:val="24"/>
          <w:szCs w:val="24"/>
        </w:rPr>
        <w:t xml:space="preserve"> po úroveň penetračního makadamu</w:t>
      </w:r>
      <w:r>
        <w:rPr>
          <w:rFonts w:cs="Arial"/>
          <w:sz w:val="24"/>
          <w:szCs w:val="24"/>
        </w:rPr>
        <w:t>,</w:t>
      </w:r>
    </w:p>
    <w:p w:rsidR="00647698" w:rsidRDefault="00647698" w:rsidP="00647698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recyklací za studena na místě s použitím hydraulického a asfaltového pojiva, predikce dávky jednotlivých komponent 4 % C, 2 % A </w:t>
      </w:r>
    </w:p>
    <w:p w:rsidR="00647698" w:rsidRDefault="00647698" w:rsidP="00647698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647698" w:rsidRDefault="00647698" w:rsidP="00647698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D1-N-7).</w:t>
      </w:r>
    </w:p>
    <w:p w:rsidR="00F57E80" w:rsidRDefault="00F57E80" w:rsidP="00D86FB2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660279" w:rsidRDefault="00660279" w:rsidP="00660279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660279" w:rsidRPr="00F57E80" w:rsidRDefault="00660279" w:rsidP="00660279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 w:rsidRPr="00F57E80">
        <w:rPr>
          <w:rFonts w:cs="Arial"/>
          <w:b/>
          <w:bCs/>
          <w:sz w:val="24"/>
          <w:szCs w:val="24"/>
        </w:rPr>
        <w:t xml:space="preserve">Úsek km </w:t>
      </w:r>
      <w:r w:rsidR="00650883">
        <w:rPr>
          <w:rFonts w:cs="Arial"/>
          <w:b/>
          <w:bCs/>
          <w:sz w:val="24"/>
          <w:szCs w:val="24"/>
        </w:rPr>
        <w:t>4,100</w:t>
      </w:r>
      <w:r w:rsidRPr="00F57E80">
        <w:rPr>
          <w:rFonts w:cs="Arial"/>
          <w:b/>
          <w:bCs/>
          <w:sz w:val="24"/>
          <w:szCs w:val="24"/>
        </w:rPr>
        <w:t xml:space="preserve"> – km </w:t>
      </w:r>
      <w:r>
        <w:rPr>
          <w:rFonts w:cs="Arial"/>
          <w:b/>
          <w:bCs/>
          <w:sz w:val="24"/>
          <w:szCs w:val="24"/>
        </w:rPr>
        <w:t>5,</w:t>
      </w:r>
      <w:r w:rsidR="00650883">
        <w:rPr>
          <w:rFonts w:cs="Arial"/>
          <w:b/>
          <w:bCs/>
          <w:sz w:val="24"/>
          <w:szCs w:val="24"/>
        </w:rPr>
        <w:t>300</w:t>
      </w:r>
    </w:p>
    <w:p w:rsidR="00660279" w:rsidRDefault="00660279" w:rsidP="00660279">
      <w:pPr>
        <w:spacing w:after="0" w:line="240" w:lineRule="auto"/>
        <w:jc w:val="both"/>
        <w:rPr>
          <w:rFonts w:cs="Arial"/>
          <w:sz w:val="24"/>
          <w:szCs w:val="24"/>
        </w:rPr>
      </w:pPr>
    </w:p>
    <w:p w:rsidR="00F57E80" w:rsidRPr="00E83F88" w:rsidRDefault="00660279" w:rsidP="00E83F8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Varianta 4</w:t>
      </w:r>
      <w:r w:rsidR="00E83F88">
        <w:rPr>
          <w:rFonts w:cs="Arial"/>
          <w:b/>
          <w:bCs/>
          <w:sz w:val="24"/>
          <w:szCs w:val="24"/>
        </w:rPr>
        <w:t>,</w:t>
      </w:r>
      <w:r w:rsidR="00E83F88" w:rsidRPr="00660279">
        <w:rPr>
          <w:rFonts w:cs="Arial"/>
          <w:sz w:val="24"/>
          <w:szCs w:val="24"/>
        </w:rPr>
        <w:t xml:space="preserve"> </w:t>
      </w:r>
      <w:r w:rsidR="00E83F88" w:rsidRPr="009E49CD">
        <w:rPr>
          <w:rFonts w:cs="Arial"/>
          <w:sz w:val="24"/>
          <w:szCs w:val="24"/>
        </w:rPr>
        <w:t>ve které</w:t>
      </w:r>
      <w:r w:rsidR="00E83F88">
        <w:rPr>
          <w:rFonts w:cs="Arial"/>
          <w:b/>
          <w:sz w:val="24"/>
          <w:szCs w:val="24"/>
        </w:rPr>
        <w:t xml:space="preserve"> </w:t>
      </w:r>
      <w:r w:rsidR="00E83F88">
        <w:rPr>
          <w:rFonts w:cs="Arial"/>
          <w:sz w:val="24"/>
          <w:szCs w:val="24"/>
        </w:rPr>
        <w:t>je uvažováno s:</w:t>
      </w:r>
    </w:p>
    <w:p w:rsidR="00660279" w:rsidRDefault="00650883" w:rsidP="00660279">
      <w:pPr>
        <w:pStyle w:val="Odstavecseseznamem"/>
        <w:numPr>
          <w:ilvl w:val="0"/>
          <w:numId w:val="38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rekonstrukcí vozovky, včetně úpravy podloží</w:t>
      </w:r>
    </w:p>
    <w:p w:rsidR="00660279" w:rsidRDefault="00660279" w:rsidP="00660279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</w:p>
    <w:p w:rsidR="00650883" w:rsidRDefault="00650883" w:rsidP="00660279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</w:p>
    <w:p w:rsidR="00650883" w:rsidRPr="00F57E80" w:rsidRDefault="00650883" w:rsidP="00650883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 w:rsidRPr="00F57E80">
        <w:rPr>
          <w:rFonts w:cs="Arial"/>
          <w:b/>
          <w:bCs/>
          <w:sz w:val="24"/>
          <w:szCs w:val="24"/>
        </w:rPr>
        <w:t xml:space="preserve">Úsek km </w:t>
      </w:r>
      <w:r>
        <w:rPr>
          <w:rFonts w:cs="Arial"/>
          <w:b/>
          <w:bCs/>
          <w:sz w:val="24"/>
          <w:szCs w:val="24"/>
        </w:rPr>
        <w:t>5,300</w:t>
      </w:r>
      <w:r w:rsidRPr="00F57E80">
        <w:rPr>
          <w:rFonts w:cs="Arial"/>
          <w:b/>
          <w:bCs/>
          <w:sz w:val="24"/>
          <w:szCs w:val="24"/>
        </w:rPr>
        <w:t xml:space="preserve"> – km </w:t>
      </w:r>
      <w:r>
        <w:rPr>
          <w:rFonts w:cs="Arial"/>
          <w:b/>
          <w:bCs/>
          <w:sz w:val="24"/>
          <w:szCs w:val="24"/>
        </w:rPr>
        <w:t>7,150</w:t>
      </w:r>
    </w:p>
    <w:p w:rsidR="00650883" w:rsidRDefault="00650883" w:rsidP="00660279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</w:p>
    <w:p w:rsidR="00660279" w:rsidRPr="00E83F88" w:rsidRDefault="00660279" w:rsidP="00E83F8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>Varianta 5</w:t>
      </w:r>
      <w:r w:rsidR="00E83F88">
        <w:rPr>
          <w:rFonts w:cs="Arial"/>
          <w:b/>
          <w:bCs/>
          <w:sz w:val="24"/>
          <w:szCs w:val="24"/>
        </w:rPr>
        <w:t>,</w:t>
      </w:r>
      <w:r w:rsidR="00E83F88" w:rsidRPr="00660279">
        <w:rPr>
          <w:rFonts w:cs="Arial"/>
          <w:sz w:val="24"/>
          <w:szCs w:val="24"/>
        </w:rPr>
        <w:t xml:space="preserve"> </w:t>
      </w:r>
      <w:r w:rsidR="00E83F88" w:rsidRPr="009E49CD">
        <w:rPr>
          <w:rFonts w:cs="Arial"/>
          <w:sz w:val="24"/>
          <w:szCs w:val="24"/>
        </w:rPr>
        <w:t>ve které</w:t>
      </w:r>
      <w:r w:rsidR="00E83F88">
        <w:rPr>
          <w:rFonts w:cs="Arial"/>
          <w:b/>
          <w:sz w:val="24"/>
          <w:szCs w:val="24"/>
        </w:rPr>
        <w:t xml:space="preserve"> </w:t>
      </w:r>
      <w:r w:rsidR="00E83F88">
        <w:rPr>
          <w:rFonts w:cs="Arial"/>
          <w:sz w:val="24"/>
          <w:szCs w:val="24"/>
        </w:rPr>
        <w:t>je uvažováno s:</w:t>
      </w:r>
    </w:p>
    <w:p w:rsidR="00650883" w:rsidRDefault="00650883" w:rsidP="00650883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 po úroveň penetračního makadamu,</w:t>
      </w:r>
    </w:p>
    <w:p w:rsidR="00650883" w:rsidRDefault="00650883" w:rsidP="00650883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recyklací za studena na místě s použitím hydraulického a asfaltového pojiva, predikce dávky jednotlivých komponent 4 % C, 2 % A </w:t>
      </w:r>
    </w:p>
    <w:p w:rsidR="00650883" w:rsidRDefault="00650883" w:rsidP="00650883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650883" w:rsidRDefault="00650883" w:rsidP="00650883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D1-N-7).</w:t>
      </w:r>
    </w:p>
    <w:p w:rsidR="00980EF8" w:rsidRDefault="00980EF8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660279" w:rsidRDefault="00660279" w:rsidP="00660279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</w:p>
    <w:p w:rsidR="00650883" w:rsidRDefault="00650883" w:rsidP="00660279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</w:p>
    <w:p w:rsidR="00650883" w:rsidRDefault="00650883" w:rsidP="00660279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</w:p>
    <w:p w:rsidR="00660279" w:rsidRPr="00E83F88" w:rsidRDefault="00660279" w:rsidP="00E83F8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lastRenderedPageBreak/>
        <w:t>Varianta 6</w:t>
      </w:r>
      <w:r w:rsidR="00E83F88">
        <w:rPr>
          <w:rFonts w:cs="Arial"/>
          <w:b/>
          <w:bCs/>
          <w:sz w:val="24"/>
          <w:szCs w:val="24"/>
        </w:rPr>
        <w:t>,</w:t>
      </w:r>
      <w:r w:rsidR="00E83F88" w:rsidRPr="00660279">
        <w:rPr>
          <w:rFonts w:cs="Arial"/>
          <w:sz w:val="24"/>
          <w:szCs w:val="24"/>
        </w:rPr>
        <w:t xml:space="preserve"> </w:t>
      </w:r>
      <w:r w:rsidR="00E83F88" w:rsidRPr="009E49CD">
        <w:rPr>
          <w:rFonts w:cs="Arial"/>
          <w:sz w:val="24"/>
          <w:szCs w:val="24"/>
        </w:rPr>
        <w:t>ve které</w:t>
      </w:r>
      <w:r w:rsidR="00E83F88">
        <w:rPr>
          <w:rFonts w:cs="Arial"/>
          <w:b/>
          <w:sz w:val="24"/>
          <w:szCs w:val="24"/>
        </w:rPr>
        <w:t xml:space="preserve"> </w:t>
      </w:r>
      <w:r w:rsidR="00E83F88">
        <w:rPr>
          <w:rFonts w:cs="Arial"/>
          <w:sz w:val="24"/>
          <w:szCs w:val="24"/>
        </w:rPr>
        <w:t>je uvažováno s:</w:t>
      </w:r>
    </w:p>
    <w:p w:rsidR="00650883" w:rsidRDefault="00650883" w:rsidP="00650883">
      <w:pPr>
        <w:pStyle w:val="Odstavecseseznamem"/>
        <w:numPr>
          <w:ilvl w:val="0"/>
          <w:numId w:val="38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650883" w:rsidRDefault="00650883" w:rsidP="00650883">
      <w:pPr>
        <w:pStyle w:val="Odstavecseseznamem"/>
        <w:numPr>
          <w:ilvl w:val="0"/>
          <w:numId w:val="38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 ložní a obrusné asfaltové hutněné vrstvy, </w:t>
      </w:r>
    </w:p>
    <w:p w:rsidR="00650883" w:rsidRDefault="00650883" w:rsidP="00650883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 xml:space="preserve">návrhové období 25 let </w:t>
      </w:r>
      <w:r>
        <w:rPr>
          <w:rFonts w:cs="Arial"/>
          <w:sz w:val="24"/>
          <w:szCs w:val="24"/>
        </w:rPr>
        <w:t>(TP 170 D1-N-2).</w:t>
      </w:r>
    </w:p>
    <w:p w:rsidR="00E83F88" w:rsidRDefault="00E83F88" w:rsidP="00E83F88">
      <w:pPr>
        <w:spacing w:after="0" w:line="240" w:lineRule="auto"/>
        <w:ind w:left="426"/>
        <w:jc w:val="both"/>
        <w:rPr>
          <w:rFonts w:cs="Arial"/>
          <w:sz w:val="24"/>
          <w:szCs w:val="24"/>
        </w:rPr>
      </w:pPr>
    </w:p>
    <w:p w:rsidR="00D24FC2" w:rsidRDefault="00D24FC2" w:rsidP="00E83F88">
      <w:pPr>
        <w:spacing w:after="0" w:line="240" w:lineRule="auto"/>
        <w:ind w:left="774"/>
        <w:jc w:val="both"/>
        <w:rPr>
          <w:rFonts w:cs="Arial"/>
          <w:sz w:val="24"/>
          <w:szCs w:val="24"/>
        </w:rPr>
      </w:pPr>
    </w:p>
    <w:p w:rsidR="00E83F88" w:rsidRDefault="00E83F88" w:rsidP="00E83F88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Úsek km </w:t>
      </w:r>
      <w:r w:rsidR="00F85064">
        <w:rPr>
          <w:rFonts w:cs="Arial"/>
          <w:b/>
          <w:bCs/>
          <w:sz w:val="24"/>
          <w:szCs w:val="24"/>
        </w:rPr>
        <w:t>7,150</w:t>
      </w:r>
      <w:r>
        <w:rPr>
          <w:rFonts w:cs="Arial"/>
          <w:b/>
          <w:bCs/>
          <w:sz w:val="24"/>
          <w:szCs w:val="24"/>
        </w:rPr>
        <w:t xml:space="preserve"> – km </w:t>
      </w:r>
      <w:r w:rsidR="00F85064">
        <w:rPr>
          <w:rFonts w:cs="Arial"/>
          <w:b/>
          <w:bCs/>
          <w:sz w:val="24"/>
          <w:szCs w:val="24"/>
        </w:rPr>
        <w:t>8,300</w:t>
      </w:r>
    </w:p>
    <w:p w:rsidR="00E83F88" w:rsidRPr="00E83F88" w:rsidRDefault="00E83F88" w:rsidP="00E83F88">
      <w:pPr>
        <w:spacing w:after="0" w:line="240" w:lineRule="auto"/>
        <w:ind w:left="774"/>
        <w:jc w:val="both"/>
        <w:rPr>
          <w:rFonts w:cs="Arial"/>
          <w:b/>
          <w:bCs/>
          <w:sz w:val="24"/>
          <w:szCs w:val="24"/>
        </w:rPr>
      </w:pPr>
    </w:p>
    <w:p w:rsidR="00E83F88" w:rsidRPr="00E83F88" w:rsidRDefault="00E83F88" w:rsidP="00E83F8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Varianta </w:t>
      </w:r>
      <w:r w:rsidR="00F85064">
        <w:rPr>
          <w:rFonts w:cs="Arial"/>
          <w:b/>
          <w:bCs/>
          <w:sz w:val="24"/>
          <w:szCs w:val="24"/>
        </w:rPr>
        <w:t>7</w:t>
      </w:r>
      <w:r>
        <w:rPr>
          <w:rFonts w:cs="Arial"/>
          <w:b/>
          <w:bCs/>
          <w:sz w:val="24"/>
          <w:szCs w:val="24"/>
        </w:rPr>
        <w:t>,</w:t>
      </w:r>
      <w:r w:rsidRPr="00660279">
        <w:rPr>
          <w:rFonts w:cs="Arial"/>
          <w:sz w:val="24"/>
          <w:szCs w:val="24"/>
        </w:rPr>
        <w:t xml:space="preserve">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s:</w:t>
      </w:r>
    </w:p>
    <w:p w:rsidR="00F85064" w:rsidRDefault="00F85064" w:rsidP="00F85064">
      <w:pPr>
        <w:pStyle w:val="Odstavecseseznamem"/>
        <w:numPr>
          <w:ilvl w:val="0"/>
          <w:numId w:val="12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kompletní rekonstrukcí vozovky, včetně úpravy podloží</w:t>
      </w:r>
    </w:p>
    <w:p w:rsidR="00E83F88" w:rsidRDefault="00E83F88" w:rsidP="00E83F88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</w:p>
    <w:p w:rsidR="00E83F88" w:rsidRDefault="00E83F88" w:rsidP="00E83F88">
      <w:pPr>
        <w:spacing w:after="0" w:line="240" w:lineRule="auto"/>
        <w:ind w:left="426"/>
        <w:jc w:val="both"/>
        <w:rPr>
          <w:rFonts w:cs="Arial"/>
          <w:sz w:val="24"/>
          <w:szCs w:val="24"/>
        </w:rPr>
      </w:pPr>
    </w:p>
    <w:p w:rsidR="00E83F88" w:rsidRDefault="00E83F88" w:rsidP="00E83F88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Úsek km </w:t>
      </w:r>
      <w:r w:rsidR="00F85064">
        <w:rPr>
          <w:rFonts w:cs="Arial"/>
          <w:b/>
          <w:bCs/>
          <w:sz w:val="24"/>
          <w:szCs w:val="24"/>
        </w:rPr>
        <w:t>8,300</w:t>
      </w:r>
      <w:r>
        <w:rPr>
          <w:rFonts w:cs="Arial"/>
          <w:b/>
          <w:bCs/>
          <w:sz w:val="24"/>
          <w:szCs w:val="24"/>
        </w:rPr>
        <w:t xml:space="preserve"> – km 9,</w:t>
      </w:r>
      <w:r w:rsidR="00F85064">
        <w:rPr>
          <w:rFonts w:cs="Arial"/>
          <w:b/>
          <w:bCs/>
          <w:sz w:val="24"/>
          <w:szCs w:val="24"/>
        </w:rPr>
        <w:t>331</w:t>
      </w:r>
    </w:p>
    <w:p w:rsidR="00E83F88" w:rsidRDefault="00E83F88" w:rsidP="00E83F88">
      <w:pPr>
        <w:spacing w:after="0" w:line="240" w:lineRule="auto"/>
        <w:ind w:left="426"/>
        <w:jc w:val="both"/>
        <w:rPr>
          <w:rFonts w:cs="Arial"/>
          <w:sz w:val="24"/>
          <w:szCs w:val="24"/>
        </w:rPr>
      </w:pPr>
    </w:p>
    <w:p w:rsidR="00E83F88" w:rsidRPr="00E83F88" w:rsidRDefault="00E83F88" w:rsidP="00E83F88">
      <w:pPr>
        <w:pStyle w:val="Odstavecseseznamem"/>
        <w:numPr>
          <w:ilvl w:val="0"/>
          <w:numId w:val="12"/>
        </w:numPr>
        <w:spacing w:after="0" w:line="240" w:lineRule="auto"/>
        <w:jc w:val="both"/>
        <w:rPr>
          <w:rFonts w:cs="Arial"/>
          <w:sz w:val="24"/>
          <w:szCs w:val="24"/>
        </w:rPr>
      </w:pPr>
      <w:r>
        <w:rPr>
          <w:rFonts w:cs="Arial"/>
          <w:b/>
          <w:bCs/>
          <w:sz w:val="24"/>
          <w:szCs w:val="24"/>
        </w:rPr>
        <w:t xml:space="preserve">Varianta </w:t>
      </w:r>
      <w:r w:rsidR="00F85064">
        <w:rPr>
          <w:rFonts w:cs="Arial"/>
          <w:b/>
          <w:bCs/>
          <w:sz w:val="24"/>
          <w:szCs w:val="24"/>
        </w:rPr>
        <w:t>8</w:t>
      </w:r>
      <w:r>
        <w:rPr>
          <w:rFonts w:cs="Arial"/>
          <w:b/>
          <w:bCs/>
          <w:sz w:val="24"/>
          <w:szCs w:val="24"/>
        </w:rPr>
        <w:t>,</w:t>
      </w:r>
      <w:r w:rsidRPr="00660279">
        <w:rPr>
          <w:rFonts w:cs="Arial"/>
          <w:sz w:val="24"/>
          <w:szCs w:val="24"/>
        </w:rPr>
        <w:t xml:space="preserve"> </w:t>
      </w:r>
      <w:r w:rsidRPr="009E49CD">
        <w:rPr>
          <w:rFonts w:cs="Arial"/>
          <w:sz w:val="24"/>
          <w:szCs w:val="24"/>
        </w:rPr>
        <w:t>ve které</w:t>
      </w:r>
      <w:r>
        <w:rPr>
          <w:rFonts w:cs="Arial"/>
          <w:b/>
          <w:sz w:val="24"/>
          <w:szCs w:val="24"/>
        </w:rPr>
        <w:t xml:space="preserve"> </w:t>
      </w:r>
      <w:r>
        <w:rPr>
          <w:rFonts w:cs="Arial"/>
          <w:sz w:val="24"/>
          <w:szCs w:val="24"/>
        </w:rPr>
        <w:t>je uvažováno s:</w:t>
      </w:r>
    </w:p>
    <w:p w:rsidR="00E83F88" w:rsidRDefault="00E83F88" w:rsidP="00E83F88">
      <w:pPr>
        <w:pStyle w:val="Odstavecseseznamem"/>
        <w:numPr>
          <w:ilvl w:val="0"/>
          <w:numId w:val="39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odfrézováním stávajících asfaltových hutněných vrstev,</w:t>
      </w:r>
    </w:p>
    <w:p w:rsidR="00E83F88" w:rsidRDefault="00E83F88" w:rsidP="00E83F88">
      <w:pPr>
        <w:pStyle w:val="Odstavecseseznamem"/>
        <w:numPr>
          <w:ilvl w:val="0"/>
          <w:numId w:val="39"/>
        </w:numPr>
        <w:spacing w:after="0" w:line="240" w:lineRule="auto"/>
        <w:ind w:left="1134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pokládkou, ložní a obrusné asfaltové hutněné vrstvy, </w:t>
      </w:r>
    </w:p>
    <w:p w:rsidR="00E83F88" w:rsidRDefault="00E83F88" w:rsidP="00E83F88">
      <w:pPr>
        <w:spacing w:after="0" w:line="240" w:lineRule="auto"/>
        <w:ind w:left="851"/>
        <w:jc w:val="both"/>
        <w:rPr>
          <w:rFonts w:cs="Arial"/>
          <w:sz w:val="24"/>
          <w:szCs w:val="24"/>
        </w:rPr>
      </w:pPr>
      <w:r w:rsidRPr="00D86FB2">
        <w:rPr>
          <w:rFonts w:cs="Arial"/>
          <w:sz w:val="24"/>
          <w:szCs w:val="24"/>
        </w:rPr>
        <w:t>návrhové období 25 let (TP 170 D1-N-7).</w:t>
      </w:r>
    </w:p>
    <w:p w:rsidR="00E83F88" w:rsidRDefault="00E83F88" w:rsidP="00E83F88">
      <w:pPr>
        <w:spacing w:after="0" w:line="240" w:lineRule="auto"/>
        <w:ind w:left="426"/>
        <w:jc w:val="both"/>
        <w:rPr>
          <w:rFonts w:cs="Arial"/>
          <w:sz w:val="24"/>
          <w:szCs w:val="24"/>
        </w:rPr>
      </w:pPr>
    </w:p>
    <w:p w:rsidR="0099006F" w:rsidRDefault="0099006F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247463" w:rsidRPr="00247463" w:rsidRDefault="00247463" w:rsidP="00247463">
      <w:pPr>
        <w:spacing w:after="0" w:line="240" w:lineRule="auto"/>
        <w:jc w:val="both"/>
        <w:rPr>
          <w:rFonts w:cs="Arial"/>
          <w:b/>
          <w:bCs/>
          <w:sz w:val="24"/>
          <w:szCs w:val="24"/>
        </w:rPr>
      </w:pPr>
      <w:r w:rsidRPr="00247463">
        <w:rPr>
          <w:rFonts w:cs="Arial"/>
          <w:b/>
          <w:bCs/>
          <w:sz w:val="24"/>
          <w:szCs w:val="24"/>
        </w:rPr>
        <w:t>Detail řezu sanace krajnic</w:t>
      </w:r>
    </w:p>
    <w:p w:rsidR="00247463" w:rsidRDefault="00247463" w:rsidP="00247463">
      <w:pPr>
        <w:spacing w:after="0" w:line="240" w:lineRule="auto"/>
        <w:jc w:val="center"/>
        <w:rPr>
          <w:rFonts w:cs="Arial"/>
          <w:sz w:val="24"/>
          <w:szCs w:val="24"/>
        </w:rPr>
      </w:pPr>
      <w:r>
        <w:rPr>
          <w:noProof/>
        </w:rPr>
        <w:drawing>
          <wp:inline distT="0" distB="0" distL="0" distR="0" wp14:anchorId="04481C3A" wp14:editId="5D6F8827">
            <wp:extent cx="5505450" cy="2428875"/>
            <wp:effectExtent l="0" t="0" r="0" b="9525"/>
            <wp:docPr id="3" name="Obrázek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0545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876" w:rsidRDefault="001B7876" w:rsidP="00247463">
      <w:pPr>
        <w:pStyle w:val="Odstavecseseznamem"/>
        <w:spacing w:line="240" w:lineRule="auto"/>
        <w:ind w:left="0"/>
        <w:jc w:val="both"/>
        <w:rPr>
          <w:rFonts w:cs="Arial"/>
          <w:b/>
          <w:sz w:val="24"/>
          <w:szCs w:val="24"/>
        </w:rPr>
      </w:pPr>
    </w:p>
    <w:p w:rsidR="001B7876" w:rsidRDefault="001B7876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1B7876" w:rsidRDefault="001B7876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1B7876" w:rsidRDefault="001B7876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  <w:bookmarkStart w:id="27" w:name="_GoBack"/>
      <w:bookmarkEnd w:id="27"/>
    </w:p>
    <w:p w:rsidR="004562BA" w:rsidRDefault="004562B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562BA" w:rsidRDefault="004562B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562BA" w:rsidRDefault="004562B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562BA" w:rsidRDefault="004562B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562BA" w:rsidRDefault="004562B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4562BA" w:rsidRDefault="004562BA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99006F" w:rsidRDefault="0099006F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99006F" w:rsidRDefault="0099006F" w:rsidP="009E49CD">
      <w:pPr>
        <w:pStyle w:val="Odstavecseseznamem"/>
        <w:spacing w:line="240" w:lineRule="auto"/>
        <w:jc w:val="both"/>
        <w:rPr>
          <w:rFonts w:cs="Arial"/>
          <w:b/>
          <w:sz w:val="24"/>
          <w:szCs w:val="24"/>
        </w:rPr>
      </w:pPr>
    </w:p>
    <w:p w:rsidR="009E49CD" w:rsidRDefault="009E49CD" w:rsidP="009E49CD">
      <w:pPr>
        <w:pStyle w:val="Nadpis2"/>
        <w:ind w:left="792"/>
      </w:pPr>
      <w:bookmarkStart w:id="28" w:name="_Toc527638706"/>
      <w:bookmarkStart w:id="29" w:name="_Toc34639473"/>
      <w:r>
        <w:lastRenderedPageBreak/>
        <w:t xml:space="preserve">VARIANTA </w:t>
      </w:r>
      <w:r w:rsidR="00B861D6">
        <w:t xml:space="preserve">Č. </w:t>
      </w:r>
      <w:r>
        <w:t>1</w:t>
      </w:r>
      <w:bookmarkEnd w:id="28"/>
      <w:bookmarkEnd w:id="29"/>
    </w:p>
    <w:p w:rsidR="00980EF8" w:rsidRDefault="00980EF8" w:rsidP="00980EF8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 w:rsidR="00CF3EEE"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 w:rsidR="00CF3EEE">
        <w:rPr>
          <w:rFonts w:cs="Arial"/>
          <w:b/>
          <w:sz w:val="24"/>
          <w:szCs w:val="24"/>
        </w:rPr>
        <w:t xml:space="preserve"> km </w:t>
      </w:r>
      <w:r w:rsidR="000C477B">
        <w:rPr>
          <w:rFonts w:cs="Arial"/>
          <w:b/>
          <w:sz w:val="24"/>
          <w:szCs w:val="24"/>
        </w:rPr>
        <w:t>0,000</w:t>
      </w:r>
      <w:r w:rsidR="00CF3EEE">
        <w:rPr>
          <w:rFonts w:cs="Arial"/>
          <w:b/>
          <w:sz w:val="24"/>
          <w:szCs w:val="24"/>
        </w:rPr>
        <w:t xml:space="preserve"> – km </w:t>
      </w:r>
      <w:r w:rsidR="000C477B">
        <w:rPr>
          <w:rFonts w:cs="Arial"/>
          <w:b/>
          <w:sz w:val="24"/>
          <w:szCs w:val="24"/>
        </w:rPr>
        <w:t>1</w:t>
      </w:r>
      <w:r w:rsidR="00F85064">
        <w:rPr>
          <w:rFonts w:cs="Arial"/>
          <w:b/>
          <w:sz w:val="24"/>
          <w:szCs w:val="24"/>
        </w:rPr>
        <w:t>,</w:t>
      </w:r>
      <w:r w:rsidR="000C477B">
        <w:rPr>
          <w:rFonts w:cs="Arial"/>
          <w:b/>
          <w:sz w:val="24"/>
          <w:szCs w:val="24"/>
        </w:rPr>
        <w:t>5</w:t>
      </w:r>
      <w:r w:rsidR="00F85064">
        <w:rPr>
          <w:rFonts w:cs="Arial"/>
          <w:b/>
          <w:sz w:val="24"/>
          <w:szCs w:val="24"/>
        </w:rPr>
        <w:t>0</w:t>
      </w:r>
      <w:r w:rsidR="000C477B">
        <w:rPr>
          <w:rFonts w:cs="Arial"/>
          <w:b/>
          <w:sz w:val="24"/>
          <w:szCs w:val="24"/>
        </w:rPr>
        <w:t>0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úroveň -80 mm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 RS CA 0/63 v tloušťce 200 mm</w:t>
      </w:r>
    </w:p>
    <w:p w:rsidR="00453D92" w:rsidRPr="00A03210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453D92" w:rsidRPr="0065385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453D92" w:rsidRPr="0014263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453D92" w:rsidRDefault="00453D92" w:rsidP="00453D9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453D92" w:rsidRPr="002F4C15" w:rsidRDefault="00453D92" w:rsidP="00453D92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2</w:t>
      </w:r>
      <w:r w:rsidRPr="002F4C15">
        <w:rPr>
          <w:rFonts w:cs="Arial"/>
          <w:b/>
          <w:i/>
          <w:sz w:val="24"/>
        </w:rPr>
        <w:t>:</w:t>
      </w:r>
    </w:p>
    <w:p w:rsidR="00453D92" w:rsidRDefault="00453D92" w:rsidP="00453D92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453D92" w:rsidRPr="002F4C15" w:rsidRDefault="00453D92" w:rsidP="00453D9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453D92" w:rsidRDefault="00453D92" w:rsidP="00453D92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453D92" w:rsidRDefault="00453D92" w:rsidP="00453D9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453D92" w:rsidRPr="005A2035" w:rsidRDefault="00453D92" w:rsidP="00453D92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Recyklace za studena RS CA 0/63</w:t>
      </w:r>
      <w:r>
        <w:rPr>
          <w:rFonts w:cs="Arial"/>
          <w:b/>
          <w:sz w:val="24"/>
        </w:rPr>
        <w:tab/>
        <w:t xml:space="preserve">200 mm   </w:t>
      </w:r>
      <w:r>
        <w:rPr>
          <w:rFonts w:cs="Arial"/>
          <w:b/>
          <w:sz w:val="24"/>
        </w:rPr>
        <w:tab/>
        <w:t>TP 208</w:t>
      </w:r>
    </w:p>
    <w:p w:rsidR="00453D92" w:rsidRPr="007756B9" w:rsidRDefault="00453D92" w:rsidP="00453D92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 xml:space="preserve">, </w:t>
      </w:r>
    </w:p>
    <w:p w:rsidR="00453D92" w:rsidRDefault="00453D92" w:rsidP="00453D92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navýšení nivelety o 30 mm.</w:t>
      </w:r>
    </w:p>
    <w:p w:rsidR="00453D92" w:rsidRDefault="00453D92" w:rsidP="00453D92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453D92" w:rsidRDefault="00453D92" w:rsidP="00980EF8">
      <w:pPr>
        <w:jc w:val="both"/>
        <w:rPr>
          <w:rFonts w:cs="Arial"/>
          <w:b/>
          <w:sz w:val="24"/>
          <w:szCs w:val="24"/>
        </w:rPr>
      </w:pPr>
    </w:p>
    <w:p w:rsidR="000337FA" w:rsidRDefault="000337FA" w:rsidP="00CF3EEE">
      <w:pPr>
        <w:jc w:val="both"/>
        <w:rPr>
          <w:rFonts w:cs="Arial"/>
          <w:sz w:val="24"/>
        </w:rPr>
      </w:pPr>
    </w:p>
    <w:p w:rsidR="00E40B10" w:rsidRDefault="00E40B10" w:rsidP="00CF3EEE">
      <w:pPr>
        <w:jc w:val="both"/>
        <w:rPr>
          <w:rFonts w:cs="Arial"/>
          <w:sz w:val="24"/>
        </w:rPr>
      </w:pPr>
    </w:p>
    <w:p w:rsidR="00E40B10" w:rsidRDefault="00E40B10" w:rsidP="00CF3EEE">
      <w:pPr>
        <w:jc w:val="both"/>
        <w:rPr>
          <w:rFonts w:cs="Arial"/>
          <w:sz w:val="24"/>
        </w:rPr>
      </w:pPr>
    </w:p>
    <w:p w:rsidR="00E40B10" w:rsidRDefault="00E40B10" w:rsidP="00CF3EEE">
      <w:pPr>
        <w:jc w:val="both"/>
        <w:rPr>
          <w:rFonts w:cs="Arial"/>
          <w:sz w:val="24"/>
        </w:rPr>
      </w:pPr>
    </w:p>
    <w:p w:rsidR="00E40B10" w:rsidRDefault="00E40B10" w:rsidP="00CF3EEE">
      <w:pPr>
        <w:jc w:val="both"/>
        <w:rPr>
          <w:rFonts w:cs="Arial"/>
          <w:sz w:val="24"/>
        </w:rPr>
      </w:pPr>
    </w:p>
    <w:p w:rsidR="00E40B10" w:rsidRDefault="00E40B10" w:rsidP="00CF3EEE">
      <w:pPr>
        <w:jc w:val="both"/>
        <w:rPr>
          <w:rFonts w:cs="Arial"/>
          <w:sz w:val="24"/>
        </w:rPr>
      </w:pPr>
    </w:p>
    <w:p w:rsidR="00F73400" w:rsidRDefault="00F73400" w:rsidP="00CF3EEE">
      <w:pPr>
        <w:jc w:val="both"/>
        <w:rPr>
          <w:rFonts w:cs="Arial"/>
          <w:sz w:val="24"/>
        </w:rPr>
      </w:pPr>
    </w:p>
    <w:p w:rsidR="00980EF8" w:rsidRDefault="00980EF8" w:rsidP="00980EF8">
      <w:pPr>
        <w:pStyle w:val="Nadpis2"/>
        <w:ind w:left="788" w:hanging="431"/>
      </w:pPr>
      <w:bookmarkStart w:id="30" w:name="_Toc524353288"/>
      <w:bookmarkStart w:id="31" w:name="_Toc34639474"/>
      <w:r>
        <w:lastRenderedPageBreak/>
        <w:t xml:space="preserve">VARIANTA Č. </w:t>
      </w:r>
      <w:bookmarkEnd w:id="30"/>
      <w:r w:rsidR="004A71F9">
        <w:t>2</w:t>
      </w:r>
      <w:bookmarkEnd w:id="31"/>
    </w:p>
    <w:p w:rsidR="00F73400" w:rsidRDefault="00F73400" w:rsidP="00F73400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F85064">
        <w:rPr>
          <w:rFonts w:cs="Arial"/>
          <w:b/>
          <w:sz w:val="24"/>
          <w:szCs w:val="24"/>
        </w:rPr>
        <w:t>1,500</w:t>
      </w:r>
      <w:r>
        <w:rPr>
          <w:rFonts w:cs="Arial"/>
          <w:b/>
          <w:sz w:val="24"/>
          <w:szCs w:val="24"/>
        </w:rPr>
        <w:t xml:space="preserve"> – km </w:t>
      </w:r>
      <w:r w:rsidR="00F85064">
        <w:rPr>
          <w:rFonts w:cs="Arial"/>
          <w:b/>
          <w:sz w:val="24"/>
          <w:szCs w:val="24"/>
        </w:rPr>
        <w:t>4,100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</w:t>
      </w:r>
      <w:r w:rsidRPr="00B34E09">
        <w:rPr>
          <w:rFonts w:cs="Arial"/>
          <w:b/>
          <w:bCs/>
          <w:sz w:val="24"/>
        </w:rPr>
        <w:t>-80 mm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453D92" w:rsidRPr="0065385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70 mm </w:t>
      </w:r>
      <w:r w:rsidRPr="00281A86">
        <w:rPr>
          <w:rFonts w:cs="Arial"/>
          <w:sz w:val="24"/>
        </w:rPr>
        <w:t>(ČSN EN 13108-1)</w:t>
      </w:r>
    </w:p>
    <w:p w:rsidR="00453D92" w:rsidRPr="0065385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453D92" w:rsidRPr="0014263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453D92" w:rsidRDefault="00453D92" w:rsidP="00453D9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453D92" w:rsidRDefault="00453D92" w:rsidP="00453D9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453D92" w:rsidRPr="002F4C15" w:rsidRDefault="00453D92" w:rsidP="00453D92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2</w:t>
      </w:r>
      <w:r w:rsidRPr="002F4C15">
        <w:rPr>
          <w:rFonts w:cs="Arial"/>
          <w:b/>
          <w:i/>
          <w:sz w:val="24"/>
        </w:rPr>
        <w:t>:</w:t>
      </w:r>
    </w:p>
    <w:p w:rsidR="00453D92" w:rsidRDefault="00453D92" w:rsidP="00453D92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453D92" w:rsidRPr="002F4C15" w:rsidRDefault="00453D92" w:rsidP="00453D9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453D92" w:rsidRDefault="00453D92" w:rsidP="00453D92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 w:rsidR="00235EAD">
        <w:rPr>
          <w:rFonts w:cs="Arial"/>
          <w:b/>
          <w:sz w:val="24"/>
        </w:rPr>
        <w:t>7</w:t>
      </w:r>
      <w:r>
        <w:rPr>
          <w:rFonts w:cs="Arial"/>
          <w:b/>
          <w:sz w:val="24"/>
        </w:rPr>
        <w:t>0 mm</w:t>
      </w:r>
      <w:r>
        <w:rPr>
          <w:rFonts w:cs="Arial"/>
          <w:b/>
          <w:sz w:val="24"/>
        </w:rPr>
        <w:tab/>
        <w:t>ČSN 736121, TKP kap. 7</w:t>
      </w:r>
    </w:p>
    <w:p w:rsidR="00453D92" w:rsidRDefault="00453D92" w:rsidP="00453D9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453D92" w:rsidRPr="007756B9" w:rsidRDefault="00453D92" w:rsidP="00453D92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453D92" w:rsidRDefault="00453D92" w:rsidP="00453D92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navýšení nivelety o 30 mm.</w:t>
      </w:r>
    </w:p>
    <w:p w:rsidR="00453D92" w:rsidRDefault="00453D92" w:rsidP="00453D92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453D92" w:rsidRDefault="00453D92" w:rsidP="00453D92">
      <w:pPr>
        <w:jc w:val="both"/>
        <w:rPr>
          <w:rFonts w:cs="Arial"/>
          <w:sz w:val="24"/>
        </w:rPr>
      </w:pPr>
    </w:p>
    <w:p w:rsidR="00453D92" w:rsidRDefault="00453D92" w:rsidP="00453D92">
      <w:pPr>
        <w:jc w:val="both"/>
        <w:rPr>
          <w:rFonts w:cs="Arial"/>
          <w:sz w:val="24"/>
        </w:rPr>
      </w:pPr>
    </w:p>
    <w:p w:rsidR="00453D92" w:rsidRDefault="00453D92" w:rsidP="00453D92">
      <w:pPr>
        <w:jc w:val="both"/>
        <w:rPr>
          <w:rFonts w:cs="Arial"/>
          <w:sz w:val="24"/>
        </w:rPr>
      </w:pPr>
    </w:p>
    <w:p w:rsidR="00453D92" w:rsidRDefault="00453D92" w:rsidP="00453D92">
      <w:pPr>
        <w:jc w:val="both"/>
        <w:rPr>
          <w:rFonts w:cs="Arial"/>
          <w:sz w:val="24"/>
        </w:rPr>
      </w:pPr>
    </w:p>
    <w:p w:rsidR="00453D92" w:rsidRDefault="00453D92" w:rsidP="00453D92">
      <w:pPr>
        <w:jc w:val="both"/>
        <w:rPr>
          <w:rFonts w:cs="Arial"/>
          <w:sz w:val="24"/>
        </w:rPr>
      </w:pPr>
    </w:p>
    <w:p w:rsidR="00453D92" w:rsidRDefault="00453D92" w:rsidP="00453D92">
      <w:pPr>
        <w:jc w:val="both"/>
        <w:rPr>
          <w:rFonts w:cs="Arial"/>
          <w:sz w:val="24"/>
        </w:rPr>
      </w:pPr>
    </w:p>
    <w:p w:rsidR="009613B1" w:rsidRDefault="009613B1" w:rsidP="00453D92">
      <w:pPr>
        <w:jc w:val="both"/>
        <w:rPr>
          <w:rFonts w:cs="Arial"/>
          <w:sz w:val="24"/>
        </w:rPr>
      </w:pPr>
    </w:p>
    <w:p w:rsidR="00453D92" w:rsidRDefault="00453D92" w:rsidP="00453D92">
      <w:pPr>
        <w:jc w:val="both"/>
        <w:rPr>
          <w:rFonts w:cs="Arial"/>
          <w:sz w:val="24"/>
        </w:rPr>
      </w:pPr>
    </w:p>
    <w:p w:rsidR="00FD6416" w:rsidRDefault="00B624FC" w:rsidP="00B624FC">
      <w:pPr>
        <w:pStyle w:val="Nadpis2"/>
      </w:pPr>
      <w:bookmarkStart w:id="32" w:name="_Toc34639475"/>
      <w:r>
        <w:lastRenderedPageBreak/>
        <w:t>VARIANTA Č. 3</w:t>
      </w:r>
      <w:bookmarkEnd w:id="32"/>
    </w:p>
    <w:p w:rsidR="00E40B10" w:rsidRDefault="00E40B10" w:rsidP="00E40B10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453D92">
        <w:rPr>
          <w:rFonts w:cs="Arial"/>
          <w:b/>
          <w:sz w:val="24"/>
          <w:szCs w:val="24"/>
        </w:rPr>
        <w:t>1,500</w:t>
      </w:r>
      <w:r>
        <w:rPr>
          <w:rFonts w:cs="Arial"/>
          <w:b/>
          <w:sz w:val="24"/>
          <w:szCs w:val="24"/>
        </w:rPr>
        <w:t xml:space="preserve"> – km </w:t>
      </w:r>
      <w:r w:rsidR="00453D92">
        <w:rPr>
          <w:rFonts w:cs="Arial"/>
          <w:b/>
          <w:sz w:val="24"/>
          <w:szCs w:val="24"/>
        </w:rPr>
        <w:t>4,100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úroveň -80 mm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 RS CA 0/63 v tloušťce 200 mm</w:t>
      </w:r>
    </w:p>
    <w:p w:rsidR="00453D92" w:rsidRPr="00A03210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453D92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453D92" w:rsidRPr="0065385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453D92" w:rsidRPr="0014263F" w:rsidRDefault="00453D92" w:rsidP="00453D92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453D92" w:rsidRDefault="00453D92" w:rsidP="00453D92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453D92" w:rsidRPr="002F4C15" w:rsidRDefault="00453D92" w:rsidP="00453D92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3</w:t>
      </w:r>
      <w:r w:rsidRPr="002F4C15">
        <w:rPr>
          <w:rFonts w:cs="Arial"/>
          <w:b/>
          <w:i/>
          <w:sz w:val="24"/>
        </w:rPr>
        <w:t>:</w:t>
      </w:r>
    </w:p>
    <w:p w:rsidR="00453D92" w:rsidRDefault="00453D92" w:rsidP="00453D92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453D92" w:rsidRPr="002F4C15" w:rsidRDefault="00453D92" w:rsidP="00453D9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453D92" w:rsidRDefault="00453D92" w:rsidP="00453D92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453D92" w:rsidRDefault="00453D92" w:rsidP="00453D92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453D92" w:rsidRPr="005A2035" w:rsidRDefault="00453D92" w:rsidP="00453D92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Recyklace za studena RS CA 0/63</w:t>
      </w:r>
      <w:r>
        <w:rPr>
          <w:rFonts w:cs="Arial"/>
          <w:b/>
          <w:sz w:val="24"/>
        </w:rPr>
        <w:tab/>
        <w:t xml:space="preserve">200 mm   </w:t>
      </w:r>
      <w:r>
        <w:rPr>
          <w:rFonts w:cs="Arial"/>
          <w:b/>
          <w:sz w:val="24"/>
        </w:rPr>
        <w:tab/>
        <w:t>TP 208</w:t>
      </w:r>
    </w:p>
    <w:p w:rsidR="00453D92" w:rsidRPr="007756B9" w:rsidRDefault="00453D92" w:rsidP="00453D92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 xml:space="preserve">, </w:t>
      </w:r>
    </w:p>
    <w:p w:rsidR="00453D92" w:rsidRDefault="00453D92" w:rsidP="00453D92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navýšení nivelety o 30 mm.</w:t>
      </w:r>
    </w:p>
    <w:p w:rsidR="00453D92" w:rsidRDefault="00453D92" w:rsidP="00453D92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B34E09" w:rsidRDefault="00B34E09" w:rsidP="00E40B10">
      <w:pPr>
        <w:jc w:val="both"/>
        <w:rPr>
          <w:rFonts w:cs="Arial"/>
          <w:b/>
          <w:sz w:val="24"/>
          <w:szCs w:val="24"/>
        </w:rPr>
      </w:pPr>
    </w:p>
    <w:p w:rsidR="00B34E09" w:rsidRDefault="00B34E09" w:rsidP="00E40B10">
      <w:pPr>
        <w:jc w:val="both"/>
        <w:rPr>
          <w:rFonts w:cs="Arial"/>
          <w:b/>
          <w:sz w:val="24"/>
          <w:szCs w:val="24"/>
        </w:rPr>
      </w:pPr>
    </w:p>
    <w:p w:rsidR="00B34E09" w:rsidRDefault="00B34E09" w:rsidP="00E40B10">
      <w:pPr>
        <w:jc w:val="both"/>
        <w:rPr>
          <w:rFonts w:cs="Arial"/>
          <w:b/>
          <w:sz w:val="24"/>
          <w:szCs w:val="24"/>
        </w:rPr>
      </w:pPr>
    </w:p>
    <w:p w:rsidR="00BD1EDD" w:rsidRDefault="00BD1EDD" w:rsidP="00E40B10">
      <w:pPr>
        <w:jc w:val="both"/>
        <w:rPr>
          <w:rFonts w:cs="Arial"/>
          <w:b/>
          <w:sz w:val="24"/>
          <w:szCs w:val="24"/>
        </w:rPr>
      </w:pPr>
    </w:p>
    <w:p w:rsidR="00B34E09" w:rsidRDefault="00B34E09" w:rsidP="00E40B10">
      <w:pPr>
        <w:jc w:val="both"/>
        <w:rPr>
          <w:rFonts w:cs="Arial"/>
          <w:b/>
          <w:sz w:val="24"/>
          <w:szCs w:val="24"/>
        </w:rPr>
      </w:pPr>
    </w:p>
    <w:p w:rsidR="00453D92" w:rsidRDefault="00453D92" w:rsidP="00E40B10">
      <w:pPr>
        <w:jc w:val="both"/>
        <w:rPr>
          <w:rFonts w:cs="Arial"/>
          <w:b/>
          <w:sz w:val="24"/>
          <w:szCs w:val="24"/>
        </w:rPr>
      </w:pPr>
    </w:p>
    <w:p w:rsidR="00453D92" w:rsidRDefault="00453D92" w:rsidP="00E40B10">
      <w:pPr>
        <w:jc w:val="both"/>
        <w:rPr>
          <w:rFonts w:cs="Arial"/>
          <w:b/>
          <w:sz w:val="24"/>
          <w:szCs w:val="24"/>
        </w:rPr>
      </w:pPr>
    </w:p>
    <w:p w:rsidR="00453D92" w:rsidRDefault="00453D92" w:rsidP="00E40B10">
      <w:pPr>
        <w:jc w:val="both"/>
        <w:rPr>
          <w:rFonts w:cs="Arial"/>
          <w:b/>
          <w:sz w:val="24"/>
          <w:szCs w:val="24"/>
        </w:rPr>
      </w:pPr>
    </w:p>
    <w:p w:rsidR="00B34E09" w:rsidRDefault="00B34E09" w:rsidP="00E40B10">
      <w:pPr>
        <w:jc w:val="both"/>
        <w:rPr>
          <w:rFonts w:cs="Arial"/>
          <w:b/>
          <w:sz w:val="24"/>
          <w:szCs w:val="24"/>
        </w:rPr>
      </w:pPr>
    </w:p>
    <w:p w:rsidR="00B34E09" w:rsidRDefault="00B34E09" w:rsidP="00B34E09">
      <w:pPr>
        <w:pStyle w:val="Nadpis2"/>
      </w:pPr>
      <w:bookmarkStart w:id="33" w:name="_Toc34639476"/>
      <w:r>
        <w:lastRenderedPageBreak/>
        <w:t>VARIANTA Č. 4</w:t>
      </w:r>
      <w:bookmarkEnd w:id="33"/>
    </w:p>
    <w:p w:rsidR="00B34E09" w:rsidRDefault="00B34E09" w:rsidP="00B34E09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453D92">
        <w:rPr>
          <w:rFonts w:cs="Arial"/>
          <w:b/>
          <w:sz w:val="24"/>
          <w:szCs w:val="24"/>
        </w:rPr>
        <w:t>4,100</w:t>
      </w:r>
      <w:r>
        <w:rPr>
          <w:rFonts w:cs="Arial"/>
          <w:b/>
          <w:sz w:val="24"/>
          <w:szCs w:val="24"/>
        </w:rPr>
        <w:t xml:space="preserve"> – km </w:t>
      </w:r>
      <w:r w:rsidR="00BD1EDD">
        <w:rPr>
          <w:rFonts w:cs="Arial"/>
          <w:b/>
          <w:sz w:val="24"/>
          <w:szCs w:val="24"/>
        </w:rPr>
        <w:t>5,</w:t>
      </w:r>
      <w:r w:rsidR="00453D92">
        <w:rPr>
          <w:rFonts w:cs="Arial"/>
          <w:b/>
          <w:sz w:val="24"/>
          <w:szCs w:val="24"/>
        </w:rPr>
        <w:t>300</w:t>
      </w:r>
    </w:p>
    <w:p w:rsidR="00B34E09" w:rsidRDefault="00B34E09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</w:t>
      </w:r>
    </w:p>
    <w:p w:rsidR="00B34E09" w:rsidRDefault="00453D92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odstranění penetračního makadamu</w:t>
      </w:r>
    </w:p>
    <w:p w:rsidR="00453D92" w:rsidRDefault="004562BA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odstranění podkladních vrstev po úroveň -350 mm</w:t>
      </w:r>
    </w:p>
    <w:p w:rsidR="004562BA" w:rsidRPr="00B624FC" w:rsidRDefault="004562BA" w:rsidP="004562BA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úprava ochranné vrstvy drceného kameniva</w:t>
      </w:r>
      <w:r w:rsidRPr="004562BA">
        <w:rPr>
          <w:rFonts w:cs="Arial"/>
          <w:sz w:val="24"/>
        </w:rPr>
        <w:t xml:space="preserve"> </w:t>
      </w:r>
      <w:r>
        <w:rPr>
          <w:rFonts w:cs="Arial"/>
          <w:sz w:val="24"/>
        </w:rPr>
        <w:t>hutněním ekvivalentním hutnícím prostředkem,</w:t>
      </w:r>
      <w:r w:rsidRPr="00E40B10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návrhový parametr modulu přetvárnosti na takto provedené vrstvě </w:t>
      </w:r>
      <w:r w:rsidRPr="00A03210">
        <w:rPr>
          <w:rFonts w:cs="Arial"/>
          <w:b/>
          <w:sz w:val="24"/>
        </w:rPr>
        <w:t>E</w:t>
      </w:r>
      <w:r w:rsidRPr="00A03210">
        <w:rPr>
          <w:rFonts w:cs="Arial"/>
          <w:b/>
          <w:sz w:val="24"/>
          <w:vertAlign w:val="subscript"/>
        </w:rPr>
        <w:t>def,</w:t>
      </w:r>
      <w:proofErr w:type="gramStart"/>
      <w:r w:rsidRPr="00A03210">
        <w:rPr>
          <w:rFonts w:cs="Arial"/>
          <w:b/>
          <w:sz w:val="24"/>
          <w:vertAlign w:val="subscript"/>
        </w:rPr>
        <w:t>2</w:t>
      </w:r>
      <w:r w:rsidRPr="00A03210">
        <w:rPr>
          <w:rFonts w:cs="Arial"/>
          <w:b/>
          <w:sz w:val="24"/>
        </w:rPr>
        <w:t xml:space="preserve"> </w:t>
      </w:r>
      <w:r w:rsidRPr="00A03210">
        <w:rPr>
          <w:rFonts w:cs="Arial"/>
          <w:b/>
          <w:sz w:val="24"/>
          <w:u w:val="single"/>
          <w:lang w:val="en-US"/>
        </w:rPr>
        <w:t>&gt;</w:t>
      </w:r>
      <w:proofErr w:type="gramEnd"/>
      <w:r w:rsidRPr="00A03210">
        <w:rPr>
          <w:rFonts w:cs="Arial"/>
          <w:b/>
          <w:sz w:val="24"/>
          <w:lang w:val="en-US"/>
        </w:rPr>
        <w:t xml:space="preserve"> </w:t>
      </w:r>
      <w:r>
        <w:rPr>
          <w:rFonts w:cs="Arial"/>
          <w:b/>
          <w:sz w:val="24"/>
          <w:lang w:val="en-US"/>
        </w:rPr>
        <w:t>6</w:t>
      </w:r>
      <w:r w:rsidRPr="00A03210">
        <w:rPr>
          <w:rFonts w:cs="Arial"/>
          <w:b/>
          <w:sz w:val="24"/>
          <w:lang w:val="en-US"/>
        </w:rPr>
        <w:t>0 MPa</w:t>
      </w:r>
    </w:p>
    <w:p w:rsidR="004562BA" w:rsidRDefault="004562BA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v tloušťce 200 mm</w:t>
      </w:r>
    </w:p>
    <w:p w:rsidR="004562BA" w:rsidRPr="00A03210" w:rsidRDefault="004562BA" w:rsidP="004562BA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4562BA" w:rsidRPr="004562BA" w:rsidRDefault="004562BA" w:rsidP="004562BA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50 mm </w:t>
      </w:r>
      <w:r w:rsidRPr="00281A86">
        <w:rPr>
          <w:rFonts w:cs="Arial"/>
          <w:sz w:val="24"/>
        </w:rPr>
        <w:t>(ČSN EN 13108-1)</w:t>
      </w:r>
    </w:p>
    <w:p w:rsidR="00B34E09" w:rsidRPr="0065385F" w:rsidRDefault="00B34E09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B34E09" w:rsidRDefault="00B34E09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</w:t>
      </w:r>
      <w:r w:rsidR="004562BA">
        <w:rPr>
          <w:rFonts w:cs="Arial"/>
          <w:sz w:val="24"/>
        </w:rPr>
        <w:t>6</w:t>
      </w:r>
      <w:r>
        <w:rPr>
          <w:rFonts w:cs="Arial"/>
          <w:sz w:val="24"/>
        </w:rPr>
        <w:t xml:space="preserve">0 mm </w:t>
      </w:r>
      <w:r w:rsidRPr="00281A86">
        <w:rPr>
          <w:rFonts w:cs="Arial"/>
          <w:sz w:val="24"/>
        </w:rPr>
        <w:t>(ČSN EN 13108-1)</w:t>
      </w:r>
    </w:p>
    <w:p w:rsidR="00B34E09" w:rsidRPr="0065385F" w:rsidRDefault="00B34E09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B34E09" w:rsidRPr="0014263F" w:rsidRDefault="00B34E09" w:rsidP="00B34E09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 w:rsidR="004562BA"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B34E09" w:rsidRDefault="00B34E09" w:rsidP="00B34E0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34E09" w:rsidRDefault="00B34E09" w:rsidP="00B34E09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34E09" w:rsidRPr="002F4C15" w:rsidRDefault="00B34E09" w:rsidP="00B34E09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 w:rsidR="00BD1EDD">
        <w:rPr>
          <w:rFonts w:cs="Arial"/>
          <w:b/>
          <w:i/>
          <w:sz w:val="24"/>
        </w:rPr>
        <w:t>4</w:t>
      </w:r>
      <w:r w:rsidRPr="002F4C15">
        <w:rPr>
          <w:rFonts w:cs="Arial"/>
          <w:b/>
          <w:i/>
          <w:sz w:val="24"/>
        </w:rPr>
        <w:t>:</w:t>
      </w:r>
    </w:p>
    <w:p w:rsidR="00B34E09" w:rsidRDefault="00B34E09" w:rsidP="00B34E09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="004562BA"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B34E09" w:rsidRPr="002F4C15" w:rsidRDefault="00B34E09" w:rsidP="00B34E0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B34E09" w:rsidRDefault="00B34E09" w:rsidP="00B34E09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60 mm</w:t>
      </w:r>
      <w:r>
        <w:rPr>
          <w:rFonts w:cs="Arial"/>
          <w:b/>
          <w:sz w:val="24"/>
        </w:rPr>
        <w:tab/>
        <w:t>ČSN 736121, TKP kap. 7</w:t>
      </w:r>
    </w:p>
    <w:p w:rsidR="00B34E09" w:rsidRDefault="00B34E09" w:rsidP="00B34E09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4562BA" w:rsidRDefault="004562BA" w:rsidP="004562BA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50 mm</w:t>
      </w:r>
      <w:r>
        <w:rPr>
          <w:rFonts w:cs="Arial"/>
          <w:b/>
          <w:sz w:val="24"/>
        </w:rPr>
        <w:tab/>
        <w:t>ČSN 736121, TKP kap. 7</w:t>
      </w:r>
    </w:p>
    <w:p w:rsidR="004562BA" w:rsidRDefault="004562BA" w:rsidP="004562BA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</w:t>
      </w:r>
      <w:r>
        <w:rPr>
          <w:rFonts w:cs="Arial"/>
        </w:rPr>
        <w:t>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4562BA" w:rsidRPr="004562BA" w:rsidRDefault="004562BA" w:rsidP="004562BA">
      <w:pPr>
        <w:ind w:left="5664" w:hanging="5238"/>
        <w:jc w:val="both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NPV ŠD</w:t>
      </w:r>
      <w:r>
        <w:rPr>
          <w:rFonts w:cs="Arial"/>
          <w:b/>
          <w:bCs/>
          <w:sz w:val="24"/>
          <w:vertAlign w:val="subscript"/>
        </w:rPr>
        <w:t xml:space="preserve">A </w:t>
      </w:r>
      <w:r>
        <w:rPr>
          <w:rFonts w:cs="Arial"/>
          <w:b/>
          <w:bCs/>
          <w:sz w:val="24"/>
        </w:rPr>
        <w:tab/>
        <w:t>200 mm</w:t>
      </w:r>
      <w:r>
        <w:rPr>
          <w:rFonts w:cs="Arial"/>
          <w:b/>
          <w:bCs/>
          <w:sz w:val="24"/>
        </w:rPr>
        <w:tab/>
        <w:t>ČSN 73 6126-1, TKP kap.4</w:t>
      </w:r>
    </w:p>
    <w:p w:rsidR="00B34E09" w:rsidRPr="007756B9" w:rsidRDefault="00B34E09" w:rsidP="00B34E09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B34E09" w:rsidRDefault="00B34E09" w:rsidP="00B34E09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 xml:space="preserve">, </w:t>
      </w:r>
      <w:r w:rsidR="004562BA">
        <w:rPr>
          <w:rFonts w:cs="Arial"/>
          <w:sz w:val="24"/>
        </w:rPr>
        <w:t xml:space="preserve">bez </w:t>
      </w:r>
      <w:r>
        <w:rPr>
          <w:rFonts w:cs="Arial"/>
          <w:sz w:val="24"/>
        </w:rPr>
        <w:t>navýšení nivelety.</w:t>
      </w:r>
    </w:p>
    <w:p w:rsidR="00B34E09" w:rsidRDefault="00B34E09" w:rsidP="00B34E09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4562BA" w:rsidRDefault="004562BA" w:rsidP="00B34E09">
      <w:pPr>
        <w:jc w:val="both"/>
        <w:rPr>
          <w:rFonts w:cs="Arial"/>
          <w:sz w:val="24"/>
        </w:rPr>
      </w:pPr>
    </w:p>
    <w:p w:rsidR="00B34E09" w:rsidRDefault="00BD1EDD" w:rsidP="00BD1EDD">
      <w:pPr>
        <w:pStyle w:val="Nadpis2"/>
      </w:pPr>
      <w:bookmarkStart w:id="34" w:name="_Toc34639477"/>
      <w:r>
        <w:lastRenderedPageBreak/>
        <w:t>VARIANTA Č. 5</w:t>
      </w:r>
      <w:bookmarkEnd w:id="34"/>
    </w:p>
    <w:p w:rsidR="00BD1EDD" w:rsidRDefault="00BD1EDD" w:rsidP="00BD1EDD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F72723">
        <w:rPr>
          <w:rFonts w:cs="Arial"/>
          <w:b/>
          <w:sz w:val="24"/>
          <w:szCs w:val="24"/>
        </w:rPr>
        <w:t>5,300</w:t>
      </w:r>
      <w:r>
        <w:rPr>
          <w:rFonts w:cs="Arial"/>
          <w:b/>
          <w:sz w:val="24"/>
          <w:szCs w:val="24"/>
        </w:rPr>
        <w:t xml:space="preserve"> – km </w:t>
      </w:r>
      <w:r w:rsidR="00F72723">
        <w:rPr>
          <w:rFonts w:cs="Arial"/>
          <w:b/>
          <w:sz w:val="24"/>
          <w:szCs w:val="24"/>
        </w:rPr>
        <w:t>7,150</w:t>
      </w:r>
    </w:p>
    <w:p w:rsidR="00BD1EDD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</w:t>
      </w:r>
      <w:r w:rsidR="00F72723">
        <w:rPr>
          <w:rFonts w:cs="Arial"/>
          <w:sz w:val="24"/>
        </w:rPr>
        <w:t>12</w:t>
      </w:r>
      <w:r>
        <w:rPr>
          <w:rFonts w:cs="Arial"/>
          <w:sz w:val="24"/>
        </w:rPr>
        <w:t>0 mm</w:t>
      </w:r>
    </w:p>
    <w:p w:rsidR="00BD1EDD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recyklace za studena na místě RS CA v tloušťce 200 mm</w:t>
      </w:r>
    </w:p>
    <w:p w:rsidR="00BD1EDD" w:rsidRPr="00A03210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BD1EDD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BD1EDD" w:rsidRPr="0065385F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BD1EDD" w:rsidRPr="0014263F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 w:rsidR="00F72723"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BD1EDD" w:rsidRDefault="00BD1EDD" w:rsidP="00BD1EDD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D1EDD" w:rsidRDefault="00BD1EDD" w:rsidP="00BD1EDD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D1EDD" w:rsidRDefault="00BD1EDD" w:rsidP="00BD1EDD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D1EDD" w:rsidRPr="002F4C15" w:rsidRDefault="00BD1EDD" w:rsidP="00BD1EDD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5</w:t>
      </w:r>
      <w:r w:rsidRPr="002F4C15">
        <w:rPr>
          <w:rFonts w:cs="Arial"/>
          <w:b/>
          <w:i/>
          <w:sz w:val="24"/>
        </w:rPr>
        <w:t>:</w:t>
      </w:r>
    </w:p>
    <w:p w:rsidR="00BD1EDD" w:rsidRDefault="00BD1EDD" w:rsidP="00BD1EDD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BD1EDD" w:rsidRPr="002F4C15" w:rsidRDefault="00BD1EDD" w:rsidP="00BD1EDD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BD1EDD" w:rsidRDefault="00BD1EDD" w:rsidP="00BD1EDD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BD1EDD" w:rsidRDefault="00BD1EDD" w:rsidP="00BD1EDD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BD1EDD" w:rsidRPr="005A2035" w:rsidRDefault="00BD1EDD" w:rsidP="00BD1EDD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Recyklace za studena RS CA 0/63</w:t>
      </w:r>
      <w:r>
        <w:rPr>
          <w:rFonts w:cs="Arial"/>
          <w:b/>
          <w:sz w:val="24"/>
        </w:rPr>
        <w:tab/>
        <w:t xml:space="preserve">200 mm   </w:t>
      </w:r>
      <w:r>
        <w:rPr>
          <w:rFonts w:cs="Arial"/>
          <w:b/>
          <w:sz w:val="24"/>
        </w:rPr>
        <w:tab/>
        <w:t>TP 208</w:t>
      </w:r>
    </w:p>
    <w:p w:rsidR="00BD1EDD" w:rsidRPr="007756B9" w:rsidRDefault="00BD1EDD" w:rsidP="00BD1EDD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>, případná sanace krajnic</w:t>
      </w:r>
    </w:p>
    <w:p w:rsidR="00BD1EDD" w:rsidRDefault="00BD1EDD" w:rsidP="00BD1EDD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 xml:space="preserve">, </w:t>
      </w:r>
      <w:r w:rsidR="00F72723">
        <w:rPr>
          <w:rFonts w:cs="Arial"/>
          <w:sz w:val="24"/>
        </w:rPr>
        <w:t>bez</w:t>
      </w:r>
      <w:r w:rsidR="00122B6E">
        <w:rPr>
          <w:rFonts w:cs="Arial"/>
          <w:sz w:val="24"/>
        </w:rPr>
        <w:t xml:space="preserve"> </w:t>
      </w:r>
      <w:r>
        <w:rPr>
          <w:rFonts w:cs="Arial"/>
          <w:sz w:val="24"/>
        </w:rPr>
        <w:t>navýšení nivelety.</w:t>
      </w:r>
    </w:p>
    <w:p w:rsidR="00BD1EDD" w:rsidRDefault="00BD1EDD" w:rsidP="00BD1EDD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F72723" w:rsidRDefault="00F72723" w:rsidP="00BD1EDD">
      <w:pPr>
        <w:jc w:val="both"/>
        <w:rPr>
          <w:rFonts w:cs="Arial"/>
          <w:sz w:val="24"/>
        </w:rPr>
      </w:pPr>
    </w:p>
    <w:p w:rsidR="00F72723" w:rsidRDefault="00F72723" w:rsidP="00BD1EDD">
      <w:pPr>
        <w:jc w:val="both"/>
        <w:rPr>
          <w:rFonts w:cs="Arial"/>
          <w:sz w:val="24"/>
        </w:rPr>
      </w:pPr>
    </w:p>
    <w:p w:rsidR="00F72723" w:rsidRDefault="00F72723" w:rsidP="00BD1EDD">
      <w:pPr>
        <w:jc w:val="both"/>
        <w:rPr>
          <w:rFonts w:cs="Arial"/>
          <w:sz w:val="24"/>
        </w:rPr>
      </w:pPr>
    </w:p>
    <w:p w:rsidR="00F72723" w:rsidRDefault="00F72723" w:rsidP="00BD1EDD">
      <w:pPr>
        <w:jc w:val="both"/>
        <w:rPr>
          <w:rFonts w:cs="Arial"/>
          <w:sz w:val="24"/>
        </w:rPr>
      </w:pPr>
    </w:p>
    <w:p w:rsidR="00F72723" w:rsidRDefault="00F72723" w:rsidP="00BD1EDD">
      <w:pPr>
        <w:jc w:val="both"/>
        <w:rPr>
          <w:rFonts w:cs="Arial"/>
          <w:sz w:val="24"/>
        </w:rPr>
      </w:pPr>
    </w:p>
    <w:p w:rsidR="00F72723" w:rsidRDefault="00F72723" w:rsidP="00BD1EDD">
      <w:pPr>
        <w:jc w:val="both"/>
        <w:rPr>
          <w:rFonts w:cs="Arial"/>
          <w:sz w:val="24"/>
        </w:rPr>
      </w:pPr>
    </w:p>
    <w:p w:rsidR="00F72723" w:rsidRDefault="00F72723" w:rsidP="00BD1EDD">
      <w:pPr>
        <w:jc w:val="both"/>
        <w:rPr>
          <w:rFonts w:cs="Arial"/>
          <w:sz w:val="24"/>
        </w:rPr>
      </w:pPr>
    </w:p>
    <w:p w:rsidR="00BD1EDD" w:rsidRDefault="00BD1EDD" w:rsidP="00BD1EDD">
      <w:pPr>
        <w:pStyle w:val="Nadpis2"/>
      </w:pPr>
      <w:bookmarkStart w:id="35" w:name="_Toc34639478"/>
      <w:r>
        <w:lastRenderedPageBreak/>
        <w:t>VARIANTA Č. 6</w:t>
      </w:r>
      <w:bookmarkEnd w:id="35"/>
    </w:p>
    <w:p w:rsidR="00BD1EDD" w:rsidRDefault="00BD1EDD" w:rsidP="00BD1EDD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F72723">
        <w:rPr>
          <w:rFonts w:cs="Arial"/>
          <w:b/>
          <w:sz w:val="24"/>
          <w:szCs w:val="24"/>
        </w:rPr>
        <w:t>5,300 – km 7,150</w:t>
      </w:r>
    </w:p>
    <w:p w:rsidR="00BD1EDD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-</w:t>
      </w:r>
      <w:r w:rsidR="00F72723">
        <w:rPr>
          <w:rFonts w:cs="Arial"/>
          <w:sz w:val="24"/>
        </w:rPr>
        <w:t>12</w:t>
      </w:r>
      <w:r>
        <w:rPr>
          <w:rFonts w:cs="Arial"/>
          <w:sz w:val="24"/>
        </w:rPr>
        <w:t>0 mm</w:t>
      </w:r>
    </w:p>
    <w:p w:rsidR="00BD1EDD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70 mm </w:t>
      </w:r>
      <w:r w:rsidRPr="00281A86">
        <w:rPr>
          <w:rFonts w:cs="Arial"/>
          <w:sz w:val="24"/>
        </w:rPr>
        <w:t>(ČSN EN 13108-1)</w:t>
      </w:r>
    </w:p>
    <w:p w:rsidR="00BD1EDD" w:rsidRPr="0065385F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>KAE</w:t>
      </w:r>
      <w:r>
        <w:rPr>
          <w:rFonts w:cs="Arial"/>
          <w:sz w:val="24"/>
        </w:rPr>
        <w:t xml:space="preserve">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BD1EDD" w:rsidRPr="0014263F" w:rsidRDefault="00BD1EDD" w:rsidP="00BD1EDD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BD1EDD" w:rsidRDefault="00BD1EDD" w:rsidP="00BD1EDD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D1EDD" w:rsidRDefault="00BD1EDD" w:rsidP="00BD1EDD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D1EDD" w:rsidRDefault="00BD1EDD" w:rsidP="00BD1EDD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BD1EDD" w:rsidRPr="002F4C15" w:rsidRDefault="00BD1EDD" w:rsidP="00BD1EDD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6</w:t>
      </w:r>
      <w:r w:rsidRPr="002F4C15">
        <w:rPr>
          <w:rFonts w:cs="Arial"/>
          <w:b/>
          <w:i/>
          <w:sz w:val="24"/>
        </w:rPr>
        <w:t>:</w:t>
      </w:r>
    </w:p>
    <w:p w:rsidR="00BD1EDD" w:rsidRDefault="00BD1EDD" w:rsidP="00BD1EDD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="00F72723"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BD1EDD" w:rsidRPr="002F4C15" w:rsidRDefault="00BD1EDD" w:rsidP="00BD1EDD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BD1EDD" w:rsidRDefault="00BD1EDD" w:rsidP="00BD1EDD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70 mm</w:t>
      </w:r>
      <w:r>
        <w:rPr>
          <w:rFonts w:cs="Arial"/>
          <w:b/>
          <w:sz w:val="24"/>
        </w:rPr>
        <w:tab/>
        <w:t>ČSN 736121, TKP kap. 7</w:t>
      </w:r>
    </w:p>
    <w:p w:rsidR="00BD1EDD" w:rsidRDefault="00BD1EDD" w:rsidP="00BD1EDD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 w:rsidR="00F72723"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 w:rsidR="00F72723">
        <w:rPr>
          <w:rFonts w:cs="Arial"/>
        </w:rPr>
        <w:t>2</w:t>
      </w:r>
      <w:r w:rsidRPr="002F4C15">
        <w:rPr>
          <w:rFonts w:cs="Arial"/>
        </w:rPr>
        <w:t>-</w:t>
      </w:r>
      <w:r w:rsidR="00F72723"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BD1EDD" w:rsidRPr="007756B9" w:rsidRDefault="00BD1EDD" w:rsidP="00BD1EDD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  <w:r>
        <w:rPr>
          <w:rFonts w:cs="Arial"/>
          <w:b/>
          <w:sz w:val="24"/>
        </w:rPr>
        <w:t>, případná sanace krajnic</w:t>
      </w:r>
    </w:p>
    <w:p w:rsidR="00A765EA" w:rsidRDefault="00A765EA" w:rsidP="00A765EA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 xml:space="preserve">, </w:t>
      </w:r>
      <w:r w:rsidR="00F72723">
        <w:rPr>
          <w:rFonts w:cs="Arial"/>
          <w:sz w:val="24"/>
        </w:rPr>
        <w:t>bez</w:t>
      </w:r>
      <w:r>
        <w:rPr>
          <w:rFonts w:cs="Arial"/>
          <w:sz w:val="24"/>
        </w:rPr>
        <w:t xml:space="preserve"> navýšení nivelety.</w:t>
      </w:r>
    </w:p>
    <w:p w:rsidR="00BD1EDD" w:rsidRDefault="00BD1EDD" w:rsidP="00BD1EDD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BD1EDD" w:rsidRDefault="00BD1EDD" w:rsidP="00BD1EDD"/>
    <w:p w:rsidR="00BD1EDD" w:rsidRDefault="00BD1EDD" w:rsidP="00BD1EDD"/>
    <w:p w:rsidR="00F72723" w:rsidRDefault="00F72723" w:rsidP="00BD1EDD"/>
    <w:p w:rsidR="00F72723" w:rsidRDefault="00F72723" w:rsidP="00BD1EDD"/>
    <w:p w:rsidR="00F72723" w:rsidRDefault="00F72723" w:rsidP="00BD1EDD"/>
    <w:p w:rsidR="00F72723" w:rsidRDefault="00F72723" w:rsidP="00BD1EDD"/>
    <w:p w:rsidR="00F72723" w:rsidRDefault="00F72723" w:rsidP="00BD1EDD"/>
    <w:p w:rsidR="00F72723" w:rsidRDefault="00F72723" w:rsidP="00BD1EDD"/>
    <w:p w:rsidR="00F72723" w:rsidRDefault="00F72723" w:rsidP="00BD1EDD"/>
    <w:p w:rsidR="00F72723" w:rsidRDefault="00F72723" w:rsidP="00BD1EDD"/>
    <w:p w:rsidR="00F72723" w:rsidRDefault="00F72723" w:rsidP="00BD1EDD"/>
    <w:p w:rsidR="00BD1EDD" w:rsidRDefault="00BD1EDD" w:rsidP="00BD1EDD">
      <w:pPr>
        <w:pStyle w:val="Nadpis2"/>
      </w:pPr>
      <w:bookmarkStart w:id="36" w:name="_Toc34639479"/>
      <w:r>
        <w:lastRenderedPageBreak/>
        <w:t>VARIANTA Č. 7</w:t>
      </w:r>
      <w:bookmarkEnd w:id="36"/>
    </w:p>
    <w:p w:rsidR="00F72723" w:rsidRDefault="00122B6E" w:rsidP="00122B6E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F72723">
        <w:rPr>
          <w:rFonts w:cs="Arial"/>
          <w:b/>
          <w:sz w:val="24"/>
          <w:szCs w:val="24"/>
        </w:rPr>
        <w:t>7,150 – km 8,300</w:t>
      </w:r>
    </w:p>
    <w:p w:rsidR="00F72723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</w:t>
      </w:r>
    </w:p>
    <w:p w:rsidR="00F72723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odstranění penetračního makadamu</w:t>
      </w:r>
    </w:p>
    <w:p w:rsidR="00F72723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odstranění podkladních vrstev po úroveň -350 mm</w:t>
      </w:r>
    </w:p>
    <w:p w:rsidR="00F72723" w:rsidRPr="00B624FC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úprava ochranné vrstvy drceného kameniva</w:t>
      </w:r>
      <w:r w:rsidRPr="004562BA">
        <w:rPr>
          <w:rFonts w:cs="Arial"/>
          <w:sz w:val="24"/>
        </w:rPr>
        <w:t xml:space="preserve"> </w:t>
      </w:r>
      <w:r>
        <w:rPr>
          <w:rFonts w:cs="Arial"/>
          <w:sz w:val="24"/>
        </w:rPr>
        <w:t>hutněním ekvivalentním hutnícím prostředkem,</w:t>
      </w:r>
      <w:r w:rsidRPr="00E40B10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návrhový parametr modulu přetvárnosti na takto provedené vrstvě </w:t>
      </w:r>
      <w:r w:rsidRPr="00A03210">
        <w:rPr>
          <w:rFonts w:cs="Arial"/>
          <w:b/>
          <w:sz w:val="24"/>
        </w:rPr>
        <w:t>E</w:t>
      </w:r>
      <w:r w:rsidRPr="00A03210">
        <w:rPr>
          <w:rFonts w:cs="Arial"/>
          <w:b/>
          <w:sz w:val="24"/>
          <w:vertAlign w:val="subscript"/>
        </w:rPr>
        <w:t>def,</w:t>
      </w:r>
      <w:proofErr w:type="gramStart"/>
      <w:r w:rsidRPr="00A03210">
        <w:rPr>
          <w:rFonts w:cs="Arial"/>
          <w:b/>
          <w:sz w:val="24"/>
          <w:vertAlign w:val="subscript"/>
        </w:rPr>
        <w:t>2</w:t>
      </w:r>
      <w:r w:rsidRPr="00A03210">
        <w:rPr>
          <w:rFonts w:cs="Arial"/>
          <w:b/>
          <w:sz w:val="24"/>
        </w:rPr>
        <w:t xml:space="preserve"> </w:t>
      </w:r>
      <w:r w:rsidRPr="00A03210">
        <w:rPr>
          <w:rFonts w:cs="Arial"/>
          <w:b/>
          <w:sz w:val="24"/>
          <w:u w:val="single"/>
          <w:lang w:val="en-US"/>
        </w:rPr>
        <w:t>&gt;</w:t>
      </w:r>
      <w:proofErr w:type="gramEnd"/>
      <w:r w:rsidRPr="00A03210">
        <w:rPr>
          <w:rFonts w:cs="Arial"/>
          <w:b/>
          <w:sz w:val="24"/>
          <w:lang w:val="en-US"/>
        </w:rPr>
        <w:t xml:space="preserve"> </w:t>
      </w:r>
      <w:r>
        <w:rPr>
          <w:rFonts w:cs="Arial"/>
          <w:b/>
          <w:sz w:val="24"/>
          <w:lang w:val="en-US"/>
        </w:rPr>
        <w:t>6</w:t>
      </w:r>
      <w:r w:rsidRPr="00A03210">
        <w:rPr>
          <w:rFonts w:cs="Arial"/>
          <w:b/>
          <w:sz w:val="24"/>
          <w:lang w:val="en-US"/>
        </w:rPr>
        <w:t>0 MPa</w:t>
      </w:r>
    </w:p>
    <w:p w:rsidR="00F72723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provedení podkladní vrstvy z ŠD</w:t>
      </w:r>
      <w:r>
        <w:rPr>
          <w:rFonts w:cs="Arial"/>
          <w:sz w:val="24"/>
          <w:vertAlign w:val="subscript"/>
        </w:rPr>
        <w:t>A</w:t>
      </w:r>
      <w:r>
        <w:rPr>
          <w:rFonts w:cs="Arial"/>
          <w:sz w:val="24"/>
        </w:rPr>
        <w:t xml:space="preserve"> v tloušťce 200 mm</w:t>
      </w:r>
    </w:p>
    <w:p w:rsidR="00F72723" w:rsidRPr="00A03210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281A86">
        <w:rPr>
          <w:rFonts w:cs="Arial"/>
          <w:sz w:val="24"/>
        </w:rPr>
        <w:t>provedení infiltračního postřiku</w:t>
      </w:r>
      <w:r>
        <w:rPr>
          <w:rFonts w:cs="Arial"/>
          <w:sz w:val="24"/>
        </w:rPr>
        <w:t xml:space="preserve"> PI C </w:t>
      </w:r>
      <w:r w:rsidRPr="00281A86">
        <w:rPr>
          <w:rFonts w:cs="Arial"/>
          <w:sz w:val="24"/>
        </w:rPr>
        <w:t>z </w:t>
      </w:r>
      <w:r>
        <w:rPr>
          <w:rFonts w:cs="Arial"/>
          <w:sz w:val="24"/>
        </w:rPr>
        <w:t>KAE</w:t>
      </w:r>
      <w:r w:rsidRPr="00281A86">
        <w:rPr>
          <w:rFonts w:cs="Arial"/>
          <w:sz w:val="24"/>
        </w:rPr>
        <w:t xml:space="preserve"> 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0,6-1,0 kg/m</w:t>
      </w:r>
      <w:r>
        <w:rPr>
          <w:rFonts w:cs="Arial"/>
          <w:sz w:val="24"/>
          <w:vertAlign w:val="superscript"/>
        </w:rPr>
        <w:t>2</w:t>
      </w:r>
    </w:p>
    <w:p w:rsidR="00F72723" w:rsidRPr="004562BA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ACP 16 + 50/70 v tloušťce 50 mm </w:t>
      </w:r>
      <w:r w:rsidRPr="00281A86">
        <w:rPr>
          <w:rFonts w:cs="Arial"/>
          <w:sz w:val="24"/>
        </w:rPr>
        <w:t>(ČSN EN 13108-1)</w:t>
      </w:r>
    </w:p>
    <w:p w:rsidR="00F72723" w:rsidRPr="0065385F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F72723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60 mm </w:t>
      </w:r>
      <w:r w:rsidRPr="00281A86">
        <w:rPr>
          <w:rFonts w:cs="Arial"/>
          <w:sz w:val="24"/>
        </w:rPr>
        <w:t>(ČSN EN 13108-1)</w:t>
      </w:r>
    </w:p>
    <w:p w:rsidR="00F72723" w:rsidRPr="0065385F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F72723" w:rsidRPr="0014263F" w:rsidRDefault="00F72723" w:rsidP="00F72723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4</w:t>
      </w:r>
      <w:r w:rsidRPr="0014263F">
        <w:rPr>
          <w:rFonts w:cs="Arial"/>
          <w:sz w:val="24"/>
        </w:rPr>
        <w:t>0 mm (ČSN EN 13108-1)</w:t>
      </w:r>
    </w:p>
    <w:p w:rsidR="00F72723" w:rsidRDefault="00F72723" w:rsidP="00F72723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F72723" w:rsidRDefault="00F72723" w:rsidP="00F72723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F72723" w:rsidRPr="002F4C15" w:rsidRDefault="00F72723" w:rsidP="00F72723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7</w:t>
      </w:r>
      <w:r w:rsidRPr="002F4C15">
        <w:rPr>
          <w:rFonts w:cs="Arial"/>
          <w:b/>
          <w:i/>
          <w:sz w:val="24"/>
        </w:rPr>
        <w:t>:</w:t>
      </w:r>
    </w:p>
    <w:p w:rsidR="00F72723" w:rsidRDefault="00F72723" w:rsidP="00F72723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4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F72723" w:rsidRPr="002F4C15" w:rsidRDefault="00F72723" w:rsidP="00F72723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F72723" w:rsidRDefault="00F72723" w:rsidP="00F72723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60 mm</w:t>
      </w:r>
      <w:r>
        <w:rPr>
          <w:rFonts w:cs="Arial"/>
          <w:b/>
          <w:sz w:val="24"/>
        </w:rPr>
        <w:tab/>
        <w:t>ČSN 736121, TKP kap. 7</w:t>
      </w:r>
    </w:p>
    <w:p w:rsidR="00F72723" w:rsidRDefault="00F72723" w:rsidP="00F72723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F72723" w:rsidRDefault="00F72723" w:rsidP="00F72723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ACP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  <w:t>50 mm</w:t>
      </w:r>
      <w:r>
        <w:rPr>
          <w:rFonts w:cs="Arial"/>
          <w:b/>
          <w:sz w:val="24"/>
        </w:rPr>
        <w:tab/>
        <w:t>ČSN 736121, TKP kap. 7</w:t>
      </w:r>
    </w:p>
    <w:p w:rsidR="00F72723" w:rsidRDefault="00F72723" w:rsidP="00F72723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PI C </w:t>
      </w:r>
      <w:r w:rsidRPr="002F4C15">
        <w:rPr>
          <w:rFonts w:cs="Arial"/>
        </w:rPr>
        <w:t>v množství zbytkového pojiva 0,6-1,0 kg/</w:t>
      </w:r>
      <w:r>
        <w:rPr>
          <w:rFonts w:cs="Arial"/>
        </w:rPr>
        <w:t>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F72723" w:rsidRPr="004562BA" w:rsidRDefault="00F72723" w:rsidP="00F72723">
      <w:pPr>
        <w:ind w:left="5664" w:hanging="5238"/>
        <w:jc w:val="both"/>
        <w:rPr>
          <w:rFonts w:cs="Arial"/>
          <w:b/>
          <w:bCs/>
          <w:sz w:val="24"/>
        </w:rPr>
      </w:pPr>
      <w:r>
        <w:rPr>
          <w:rFonts w:cs="Arial"/>
          <w:b/>
          <w:bCs/>
          <w:sz w:val="24"/>
        </w:rPr>
        <w:t>NPV ŠD</w:t>
      </w:r>
      <w:r>
        <w:rPr>
          <w:rFonts w:cs="Arial"/>
          <w:b/>
          <w:bCs/>
          <w:sz w:val="24"/>
          <w:vertAlign w:val="subscript"/>
        </w:rPr>
        <w:t xml:space="preserve">A </w:t>
      </w:r>
      <w:r>
        <w:rPr>
          <w:rFonts w:cs="Arial"/>
          <w:b/>
          <w:bCs/>
          <w:sz w:val="24"/>
        </w:rPr>
        <w:tab/>
        <w:t>200 mm</w:t>
      </w:r>
      <w:r>
        <w:rPr>
          <w:rFonts w:cs="Arial"/>
          <w:b/>
          <w:bCs/>
          <w:sz w:val="24"/>
        </w:rPr>
        <w:tab/>
        <w:t>ČSN 73 6126-1, TKP kap.4</w:t>
      </w:r>
    </w:p>
    <w:p w:rsidR="00F72723" w:rsidRPr="007756B9" w:rsidRDefault="00F72723" w:rsidP="00F72723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F72723" w:rsidRDefault="00F72723" w:rsidP="00F72723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>, bez navýšení nivelety.</w:t>
      </w:r>
    </w:p>
    <w:p w:rsidR="00F72723" w:rsidRDefault="00F72723" w:rsidP="00F72723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F72723" w:rsidRDefault="00F72723" w:rsidP="00F72723">
      <w:pPr>
        <w:jc w:val="both"/>
        <w:rPr>
          <w:rFonts w:cs="Arial"/>
          <w:sz w:val="24"/>
        </w:rPr>
      </w:pPr>
    </w:p>
    <w:p w:rsidR="00BD1EDD" w:rsidRDefault="00BD1EDD" w:rsidP="00BD1EDD">
      <w:pPr>
        <w:pStyle w:val="Nadpis2"/>
      </w:pPr>
      <w:bookmarkStart w:id="37" w:name="_Toc34639480"/>
      <w:r>
        <w:lastRenderedPageBreak/>
        <w:t>VARIANTA Č. 8</w:t>
      </w:r>
      <w:bookmarkEnd w:id="37"/>
    </w:p>
    <w:p w:rsidR="00122B6E" w:rsidRDefault="00122B6E" w:rsidP="00122B6E">
      <w:pPr>
        <w:jc w:val="both"/>
        <w:rPr>
          <w:rFonts w:cs="Arial"/>
          <w:b/>
          <w:sz w:val="24"/>
          <w:szCs w:val="24"/>
        </w:rPr>
      </w:pPr>
      <w:r w:rsidRPr="000814B6">
        <w:rPr>
          <w:rFonts w:cs="Arial"/>
          <w:b/>
          <w:sz w:val="24"/>
          <w:szCs w:val="24"/>
        </w:rPr>
        <w:t xml:space="preserve">Úsek </w:t>
      </w:r>
      <w:r>
        <w:rPr>
          <w:rFonts w:cs="Arial"/>
          <w:b/>
          <w:sz w:val="24"/>
          <w:szCs w:val="24"/>
        </w:rPr>
        <w:t>II/</w:t>
      </w:r>
      <w:r w:rsidR="00835728">
        <w:rPr>
          <w:rFonts w:cs="Arial"/>
          <w:b/>
          <w:sz w:val="24"/>
          <w:szCs w:val="24"/>
        </w:rPr>
        <w:t>323</w:t>
      </w:r>
      <w:r>
        <w:rPr>
          <w:rFonts w:cs="Arial"/>
          <w:b/>
          <w:sz w:val="24"/>
          <w:szCs w:val="24"/>
        </w:rPr>
        <w:t xml:space="preserve"> km </w:t>
      </w:r>
      <w:r w:rsidR="00F72723">
        <w:rPr>
          <w:rFonts w:cs="Arial"/>
          <w:b/>
          <w:sz w:val="24"/>
          <w:szCs w:val="24"/>
        </w:rPr>
        <w:t>8,300</w:t>
      </w:r>
      <w:r>
        <w:rPr>
          <w:rFonts w:cs="Arial"/>
          <w:b/>
          <w:sz w:val="24"/>
          <w:szCs w:val="24"/>
        </w:rPr>
        <w:t xml:space="preserve"> – km </w:t>
      </w:r>
      <w:r w:rsidR="00F72723">
        <w:rPr>
          <w:rFonts w:cs="Arial"/>
          <w:b/>
          <w:sz w:val="24"/>
          <w:szCs w:val="24"/>
        </w:rPr>
        <w:t>9,331</w:t>
      </w:r>
    </w:p>
    <w:p w:rsidR="00122B6E" w:rsidRDefault="00122B6E" w:rsidP="00122B6E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9E35B1">
        <w:rPr>
          <w:rFonts w:cs="Arial"/>
          <w:sz w:val="24"/>
        </w:rPr>
        <w:t>odstranění stávajících asfaltových vrstev</w:t>
      </w:r>
      <w:r>
        <w:rPr>
          <w:rFonts w:cs="Arial"/>
          <w:sz w:val="24"/>
        </w:rPr>
        <w:t xml:space="preserve"> po niveletu </w:t>
      </w:r>
      <w:r w:rsidRPr="00B34E09">
        <w:rPr>
          <w:rFonts w:cs="Arial"/>
          <w:b/>
          <w:bCs/>
          <w:sz w:val="24"/>
        </w:rPr>
        <w:t>-</w:t>
      </w:r>
      <w:r w:rsidR="00F72723">
        <w:rPr>
          <w:rFonts w:cs="Arial"/>
          <w:b/>
          <w:bCs/>
          <w:sz w:val="24"/>
        </w:rPr>
        <w:t>10</w:t>
      </w:r>
      <w:r w:rsidRPr="00B34E09">
        <w:rPr>
          <w:rFonts w:cs="Arial"/>
          <w:b/>
          <w:bCs/>
          <w:sz w:val="24"/>
        </w:rPr>
        <w:t>0 mm</w:t>
      </w:r>
    </w:p>
    <w:p w:rsidR="00122B6E" w:rsidRDefault="00122B6E" w:rsidP="00122B6E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>případná oprava trhlin podkladní vrstvy v souladu s TP 115</w:t>
      </w:r>
    </w:p>
    <w:p w:rsidR="00122B6E" w:rsidRPr="0065385F" w:rsidRDefault="00122B6E" w:rsidP="00122B6E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122B6E" w:rsidRDefault="00122B6E" w:rsidP="00122B6E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>
        <w:rPr>
          <w:rFonts w:cs="Arial"/>
          <w:sz w:val="24"/>
        </w:rPr>
        <w:t xml:space="preserve">pokládka AHV ACL 16 + 50/70 v tloušťce 70 mm </w:t>
      </w:r>
      <w:r w:rsidRPr="00281A86">
        <w:rPr>
          <w:rFonts w:cs="Arial"/>
          <w:sz w:val="24"/>
        </w:rPr>
        <w:t>(ČSN EN 13108-1)</w:t>
      </w:r>
    </w:p>
    <w:p w:rsidR="00122B6E" w:rsidRPr="0065385F" w:rsidRDefault="00122B6E" w:rsidP="00122B6E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>provedení spojovacího postřiku</w:t>
      </w:r>
      <w:r>
        <w:rPr>
          <w:rFonts w:cs="Arial"/>
          <w:sz w:val="24"/>
        </w:rPr>
        <w:t xml:space="preserve"> PS C</w:t>
      </w:r>
      <w:r w:rsidRPr="0014263F">
        <w:rPr>
          <w:rFonts w:cs="Arial"/>
          <w:sz w:val="24"/>
        </w:rPr>
        <w:t xml:space="preserve"> z</w:t>
      </w:r>
      <w:r>
        <w:rPr>
          <w:rFonts w:cs="Arial"/>
          <w:sz w:val="24"/>
        </w:rPr>
        <w:t> </w:t>
      </w:r>
      <w:r w:rsidRPr="0014263F">
        <w:rPr>
          <w:rFonts w:cs="Arial"/>
          <w:sz w:val="24"/>
        </w:rPr>
        <w:t xml:space="preserve">KAE </w:t>
      </w:r>
      <w:r w:rsidRPr="00281A86">
        <w:rPr>
          <w:rFonts w:cs="Arial"/>
          <w:sz w:val="24"/>
        </w:rPr>
        <w:t>v</w:t>
      </w:r>
      <w:r>
        <w:rPr>
          <w:rFonts w:cs="Arial"/>
          <w:sz w:val="24"/>
        </w:rPr>
        <w:t>e zbytkovém</w:t>
      </w:r>
      <w:r w:rsidRPr="00281A86">
        <w:rPr>
          <w:rFonts w:cs="Arial"/>
          <w:sz w:val="24"/>
        </w:rPr>
        <w:t> množství</w:t>
      </w:r>
      <w:r>
        <w:rPr>
          <w:rFonts w:cs="Arial"/>
          <w:sz w:val="24"/>
        </w:rPr>
        <w:t xml:space="preserve"> pojiva v rozmezí 0,2-0,6 kg/m</w:t>
      </w:r>
      <w:r>
        <w:rPr>
          <w:rFonts w:cs="Arial"/>
          <w:sz w:val="24"/>
          <w:vertAlign w:val="superscript"/>
        </w:rPr>
        <w:t>2</w:t>
      </w:r>
    </w:p>
    <w:p w:rsidR="00122B6E" w:rsidRPr="0014263F" w:rsidRDefault="00122B6E" w:rsidP="00122B6E">
      <w:pPr>
        <w:widowControl w:val="0"/>
        <w:numPr>
          <w:ilvl w:val="0"/>
          <w:numId w:val="9"/>
        </w:numPr>
        <w:spacing w:after="0" w:line="240" w:lineRule="auto"/>
        <w:jc w:val="both"/>
        <w:rPr>
          <w:rFonts w:cs="Arial"/>
          <w:sz w:val="24"/>
        </w:rPr>
      </w:pPr>
      <w:r w:rsidRPr="0014263F">
        <w:rPr>
          <w:rFonts w:cs="Arial"/>
          <w:sz w:val="24"/>
        </w:rPr>
        <w:t xml:space="preserve">pokládka AHV ACO 11 </w:t>
      </w:r>
      <w:r>
        <w:rPr>
          <w:rFonts w:cs="Arial"/>
          <w:sz w:val="24"/>
        </w:rPr>
        <w:t>+</w:t>
      </w:r>
      <w:r w:rsidRPr="0014263F">
        <w:rPr>
          <w:rFonts w:cs="Arial"/>
          <w:sz w:val="24"/>
        </w:rPr>
        <w:t xml:space="preserve"> </w:t>
      </w:r>
      <w:r>
        <w:rPr>
          <w:rFonts w:cs="Arial"/>
          <w:sz w:val="24"/>
        </w:rPr>
        <w:t xml:space="preserve">50/70 </w:t>
      </w:r>
      <w:r w:rsidRPr="0014263F">
        <w:rPr>
          <w:rFonts w:cs="Arial"/>
          <w:sz w:val="24"/>
        </w:rPr>
        <w:t xml:space="preserve">v tloušťce </w:t>
      </w:r>
      <w:r>
        <w:rPr>
          <w:rFonts w:cs="Arial"/>
          <w:sz w:val="24"/>
        </w:rPr>
        <w:t>5</w:t>
      </w:r>
      <w:r w:rsidRPr="0014263F">
        <w:rPr>
          <w:rFonts w:cs="Arial"/>
          <w:sz w:val="24"/>
        </w:rPr>
        <w:t>0 mm (ČSN EN 13108-1)</w:t>
      </w:r>
    </w:p>
    <w:p w:rsidR="00122B6E" w:rsidRDefault="00122B6E" w:rsidP="00122B6E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122B6E" w:rsidRDefault="00122B6E" w:rsidP="00122B6E">
      <w:pPr>
        <w:widowControl w:val="0"/>
        <w:spacing w:after="0" w:line="240" w:lineRule="auto"/>
        <w:jc w:val="both"/>
        <w:rPr>
          <w:rFonts w:cs="Arial"/>
          <w:sz w:val="24"/>
        </w:rPr>
      </w:pPr>
    </w:p>
    <w:p w:rsidR="00122B6E" w:rsidRPr="002F4C15" w:rsidRDefault="00122B6E" w:rsidP="00122B6E">
      <w:pPr>
        <w:ind w:left="426"/>
        <w:jc w:val="both"/>
        <w:rPr>
          <w:rFonts w:cs="Arial"/>
          <w:b/>
          <w:i/>
          <w:sz w:val="24"/>
        </w:rPr>
      </w:pPr>
      <w:r w:rsidRPr="002F4C15">
        <w:rPr>
          <w:rFonts w:cs="Arial"/>
          <w:b/>
          <w:i/>
          <w:sz w:val="24"/>
        </w:rPr>
        <w:t xml:space="preserve">Doporučené souvrství VARIANTA č. </w:t>
      </w:r>
      <w:r>
        <w:rPr>
          <w:rFonts w:cs="Arial"/>
          <w:b/>
          <w:i/>
          <w:sz w:val="24"/>
        </w:rPr>
        <w:t>8</w:t>
      </w:r>
      <w:r w:rsidRPr="002F4C15">
        <w:rPr>
          <w:rFonts w:cs="Arial"/>
          <w:b/>
          <w:i/>
          <w:sz w:val="24"/>
        </w:rPr>
        <w:t>:</w:t>
      </w:r>
    </w:p>
    <w:p w:rsidR="00122B6E" w:rsidRDefault="00122B6E" w:rsidP="00122B6E">
      <w:pPr>
        <w:ind w:left="426"/>
        <w:jc w:val="both"/>
        <w:rPr>
          <w:rFonts w:cs="Arial"/>
          <w:b/>
          <w:sz w:val="24"/>
        </w:rPr>
      </w:pPr>
      <w:r w:rsidRPr="002F4C15">
        <w:rPr>
          <w:rFonts w:cs="Arial"/>
          <w:b/>
          <w:sz w:val="24"/>
        </w:rPr>
        <w:t xml:space="preserve">ACO 11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 w:rsidRPr="002F4C15"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>5</w:t>
      </w:r>
      <w:r w:rsidRPr="002F4C15">
        <w:rPr>
          <w:rFonts w:cs="Arial"/>
          <w:b/>
          <w:sz w:val="24"/>
        </w:rPr>
        <w:t xml:space="preserve">0 mm </w:t>
      </w:r>
      <w:r w:rsidRPr="002F4C15">
        <w:rPr>
          <w:rFonts w:cs="Arial"/>
          <w:b/>
          <w:sz w:val="24"/>
        </w:rPr>
        <w:tab/>
        <w:t>ČSN 736121, TKP kap. 7</w:t>
      </w:r>
    </w:p>
    <w:p w:rsidR="00122B6E" w:rsidRPr="002F4C15" w:rsidRDefault="00122B6E" w:rsidP="00122B6E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 xml:space="preserve">PS C </w:t>
      </w:r>
      <w:r w:rsidRPr="002F4C15">
        <w:rPr>
          <w:rFonts w:cs="Arial"/>
        </w:rPr>
        <w:t>v množství zbytkového pojiva 0,2-0,6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sz w:val="24"/>
        </w:rPr>
        <w:tab/>
        <w:t>ČSN 736129, TKP kap. 26</w:t>
      </w:r>
    </w:p>
    <w:p w:rsidR="00122B6E" w:rsidRDefault="00122B6E" w:rsidP="00122B6E">
      <w:pPr>
        <w:ind w:left="426"/>
        <w:jc w:val="both"/>
        <w:rPr>
          <w:rFonts w:cs="Arial"/>
          <w:b/>
          <w:sz w:val="24"/>
        </w:rPr>
      </w:pPr>
      <w:r>
        <w:rPr>
          <w:rFonts w:cs="Arial"/>
          <w:b/>
          <w:sz w:val="24"/>
        </w:rPr>
        <w:t>ACL</w:t>
      </w:r>
      <w:r w:rsidRPr="002F4C15">
        <w:rPr>
          <w:rFonts w:cs="Arial"/>
          <w:b/>
          <w:sz w:val="24"/>
        </w:rPr>
        <w:t xml:space="preserve"> 16 </w:t>
      </w:r>
      <w:r>
        <w:rPr>
          <w:rFonts w:cs="Arial"/>
          <w:b/>
          <w:sz w:val="24"/>
        </w:rPr>
        <w:t>+</w:t>
      </w:r>
      <w:r w:rsidRPr="002F4C15">
        <w:rPr>
          <w:rFonts w:cs="Arial"/>
          <w:b/>
          <w:sz w:val="24"/>
        </w:rPr>
        <w:t xml:space="preserve"> </w:t>
      </w:r>
      <w:r>
        <w:rPr>
          <w:rFonts w:cs="Arial"/>
          <w:b/>
          <w:sz w:val="24"/>
        </w:rPr>
        <w:t>50/70</w:t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>
        <w:rPr>
          <w:rFonts w:cs="Arial"/>
          <w:b/>
          <w:sz w:val="24"/>
        </w:rPr>
        <w:tab/>
      </w:r>
      <w:r w:rsidR="00F72723">
        <w:rPr>
          <w:rFonts w:cs="Arial"/>
          <w:b/>
          <w:sz w:val="24"/>
        </w:rPr>
        <w:t>7</w:t>
      </w:r>
      <w:r>
        <w:rPr>
          <w:rFonts w:cs="Arial"/>
          <w:b/>
          <w:sz w:val="24"/>
        </w:rPr>
        <w:t>0 mm</w:t>
      </w:r>
      <w:r>
        <w:rPr>
          <w:rFonts w:cs="Arial"/>
          <w:b/>
          <w:sz w:val="24"/>
        </w:rPr>
        <w:tab/>
        <w:t>ČSN 736121, TKP kap. 7</w:t>
      </w:r>
    </w:p>
    <w:p w:rsidR="00122B6E" w:rsidRDefault="00122B6E" w:rsidP="00122B6E">
      <w:pPr>
        <w:ind w:left="426"/>
        <w:jc w:val="both"/>
        <w:rPr>
          <w:rFonts w:cs="Arial"/>
          <w:sz w:val="24"/>
        </w:rPr>
      </w:pPr>
      <w:r w:rsidRPr="002F4C15">
        <w:rPr>
          <w:rFonts w:cs="Arial"/>
          <w:sz w:val="24"/>
        </w:rPr>
        <w:t>P</w:t>
      </w:r>
      <w:r>
        <w:rPr>
          <w:rFonts w:cs="Arial"/>
          <w:sz w:val="24"/>
        </w:rPr>
        <w:t>S</w:t>
      </w:r>
      <w:r w:rsidRPr="002F4C15">
        <w:rPr>
          <w:rFonts w:cs="Arial"/>
          <w:sz w:val="24"/>
        </w:rPr>
        <w:t xml:space="preserve"> C </w:t>
      </w:r>
      <w:r w:rsidRPr="002F4C15">
        <w:rPr>
          <w:rFonts w:cs="Arial"/>
        </w:rPr>
        <w:t>v množství zbytkového pojiva 0,</w:t>
      </w:r>
      <w:r>
        <w:rPr>
          <w:rFonts w:cs="Arial"/>
        </w:rPr>
        <w:t>2</w:t>
      </w:r>
      <w:r w:rsidRPr="002F4C15">
        <w:rPr>
          <w:rFonts w:cs="Arial"/>
        </w:rPr>
        <w:t>-</w:t>
      </w:r>
      <w:r>
        <w:rPr>
          <w:rFonts w:cs="Arial"/>
        </w:rPr>
        <w:t>0,6</w:t>
      </w:r>
      <w:r w:rsidRPr="002F4C15">
        <w:rPr>
          <w:rFonts w:cs="Arial"/>
        </w:rPr>
        <w:t xml:space="preserve"> kg/m</w:t>
      </w:r>
      <w:r w:rsidRPr="002F4C15">
        <w:rPr>
          <w:rFonts w:cs="Arial"/>
          <w:vertAlign w:val="superscript"/>
        </w:rPr>
        <w:t>2</w:t>
      </w:r>
      <w:r w:rsidRPr="002F4C15">
        <w:rPr>
          <w:rFonts w:cs="Arial"/>
          <w:vertAlign w:val="superscript"/>
        </w:rPr>
        <w:tab/>
      </w:r>
      <w:r w:rsidRPr="002F4C15">
        <w:rPr>
          <w:rFonts w:cs="Arial"/>
          <w:sz w:val="24"/>
        </w:rPr>
        <w:t>ČSN 736129, TKP kap. 26</w:t>
      </w:r>
    </w:p>
    <w:p w:rsidR="00122B6E" w:rsidRPr="007756B9" w:rsidRDefault="00122B6E" w:rsidP="00122B6E">
      <w:pPr>
        <w:ind w:firstLine="426"/>
        <w:jc w:val="both"/>
        <w:rPr>
          <w:rFonts w:cs="Arial"/>
          <w:b/>
          <w:sz w:val="24"/>
          <w:vertAlign w:val="subscript"/>
        </w:rPr>
      </w:pPr>
      <w:r w:rsidRPr="00F529DA">
        <w:rPr>
          <w:rFonts w:cs="Arial"/>
          <w:b/>
          <w:sz w:val="24"/>
        </w:rPr>
        <w:t>stávající konstrukce</w:t>
      </w:r>
    </w:p>
    <w:p w:rsidR="00122B6E" w:rsidRDefault="00122B6E" w:rsidP="00122B6E">
      <w:pPr>
        <w:jc w:val="both"/>
        <w:rPr>
          <w:rFonts w:cs="Arial"/>
          <w:sz w:val="24"/>
        </w:rPr>
      </w:pPr>
      <w:r w:rsidRPr="00E84987">
        <w:rPr>
          <w:rFonts w:cs="Arial"/>
          <w:sz w:val="24"/>
        </w:rPr>
        <w:t xml:space="preserve">Predikce životnosti max. </w:t>
      </w:r>
      <w:r>
        <w:rPr>
          <w:rFonts w:cs="Arial"/>
          <w:sz w:val="24"/>
        </w:rPr>
        <w:t>25</w:t>
      </w:r>
      <w:r w:rsidRPr="00E84987">
        <w:rPr>
          <w:rFonts w:cs="Arial"/>
          <w:sz w:val="24"/>
        </w:rPr>
        <w:t xml:space="preserve"> let – obnova asfaltových vrstev</w:t>
      </w:r>
      <w:r>
        <w:rPr>
          <w:rFonts w:cs="Arial"/>
          <w:sz w:val="24"/>
        </w:rPr>
        <w:t xml:space="preserve">, navýšení nivelety o </w:t>
      </w:r>
      <w:r w:rsidR="00F72723">
        <w:rPr>
          <w:rFonts w:cs="Arial"/>
          <w:sz w:val="24"/>
        </w:rPr>
        <w:t>2</w:t>
      </w:r>
      <w:r>
        <w:rPr>
          <w:rFonts w:cs="Arial"/>
          <w:sz w:val="24"/>
        </w:rPr>
        <w:t>0 mm.</w:t>
      </w:r>
    </w:p>
    <w:p w:rsidR="00122B6E" w:rsidRDefault="00122B6E" w:rsidP="00122B6E">
      <w:pPr>
        <w:jc w:val="both"/>
        <w:rPr>
          <w:rFonts w:cs="Arial"/>
          <w:sz w:val="24"/>
        </w:rPr>
      </w:pPr>
      <w:r w:rsidRPr="00930E7B">
        <w:rPr>
          <w:rFonts w:cs="Arial"/>
          <w:sz w:val="24"/>
        </w:rPr>
        <w:t>Posouzení konstrukce komunikace dle TP 170 provedeného v programu LAYMED TP 170 ČSN EN je ve všech parametrech vyhovující pro návrh</w:t>
      </w:r>
      <w:r>
        <w:rPr>
          <w:rFonts w:cs="Arial"/>
          <w:sz w:val="24"/>
        </w:rPr>
        <w:t>ové období 25 let – příloha č. 6</w:t>
      </w:r>
    </w:p>
    <w:p w:rsidR="0058717E" w:rsidRDefault="0058717E" w:rsidP="0058717E">
      <w:pPr>
        <w:pStyle w:val="Nadpis1"/>
      </w:pPr>
      <w:bookmarkStart w:id="38" w:name="_Toc34294608"/>
      <w:bookmarkStart w:id="39" w:name="_Toc34639481"/>
      <w:r>
        <w:t>VLIV STAVBY NA PŘÍRODU A KRAJINU</w:t>
      </w:r>
      <w:bookmarkEnd w:id="38"/>
      <w:bookmarkEnd w:id="39"/>
    </w:p>
    <w:p w:rsidR="00BD259B" w:rsidRDefault="00BD259B" w:rsidP="00BD259B">
      <w:pPr>
        <w:spacing w:before="120"/>
        <w:jc w:val="both"/>
        <w:rPr>
          <w:rFonts w:cs="Arial"/>
          <w:color w:val="000000"/>
          <w:sz w:val="24"/>
          <w:szCs w:val="24"/>
        </w:rPr>
      </w:pPr>
      <w:bookmarkStart w:id="40" w:name="_Toc524353290"/>
      <w:r>
        <w:rPr>
          <w:rFonts w:cs="Arial"/>
          <w:color w:val="000000"/>
          <w:sz w:val="24"/>
          <w:szCs w:val="24"/>
        </w:rPr>
        <w:t>Trasa stavby nezasahuje do žádného chráněného území a ani žádné neovlivňuje.</w:t>
      </w:r>
    </w:p>
    <w:p w:rsidR="00BD259B" w:rsidRDefault="00BD259B" w:rsidP="00BD259B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V daném území se nenachází prvky územního systému ekologické stability, jejichž ovlivnění se stavbou nezmění (zdroj členěná soustava Natura 2000).</w:t>
      </w:r>
    </w:p>
    <w:p w:rsidR="00BD259B" w:rsidRDefault="00BD259B" w:rsidP="00BD259B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Vzhledem k tomu, že stavební práce budou probíhat v převážné části na tělese komunikace, nedochází k zásahu do pozemků určených k plnění funkce lesa ani pozemků zemědělského půdního fondu.</w:t>
      </w:r>
    </w:p>
    <w:p w:rsidR="00BD259B" w:rsidRDefault="00BD259B" w:rsidP="00BD259B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Stavba se nedotýká chráněných dřevin, stromů, ani dalších rostlin a živočichů, neohrožuje ekologické funkce a vazby v krajině.</w:t>
      </w:r>
    </w:p>
    <w:p w:rsidR="00BD259B" w:rsidRDefault="00BD259B" w:rsidP="00BD259B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>Stavba se nedotýká území chráněných v rámci soustavy Natura 2000.</w:t>
      </w:r>
    </w:p>
    <w:p w:rsidR="00BD259B" w:rsidRDefault="00BD259B" w:rsidP="00BD259B">
      <w:pPr>
        <w:spacing w:before="120"/>
        <w:jc w:val="both"/>
        <w:rPr>
          <w:rFonts w:cs="Arial"/>
          <w:color w:val="000000"/>
          <w:sz w:val="24"/>
          <w:szCs w:val="24"/>
        </w:rPr>
      </w:pPr>
      <w:r>
        <w:rPr>
          <w:rFonts w:cs="Arial"/>
          <w:color w:val="000000"/>
          <w:sz w:val="24"/>
          <w:szCs w:val="24"/>
        </w:rPr>
        <w:t xml:space="preserve">viz. mapa členěné soustavy Natura 2000, příloha č.1 </w:t>
      </w:r>
    </w:p>
    <w:p w:rsidR="00980EF8" w:rsidRDefault="00CA56CD" w:rsidP="00980EF8">
      <w:pPr>
        <w:pStyle w:val="Nadpis1"/>
      </w:pPr>
      <w:bookmarkStart w:id="41" w:name="_Toc34639482"/>
      <w:r>
        <w:lastRenderedPageBreak/>
        <w:t>Z</w:t>
      </w:r>
      <w:r w:rsidR="00980EF8" w:rsidRPr="00374564">
        <w:t>ÁVĚR</w:t>
      </w:r>
      <w:bookmarkEnd w:id="40"/>
      <w:bookmarkEnd w:id="41"/>
    </w:p>
    <w:p w:rsidR="00980EF8" w:rsidRPr="00F529DA" w:rsidRDefault="00980EF8" w:rsidP="00980EF8">
      <w:pPr>
        <w:ind w:firstLine="34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Stavební práce je nutné realizovat ve vhodných klimatických podmínkách</w:t>
      </w:r>
      <w:r>
        <w:rPr>
          <w:rFonts w:cs="Arial"/>
          <w:sz w:val="24"/>
          <w:szCs w:val="24"/>
        </w:rPr>
        <w:t xml:space="preserve"> a za plné uzavírky vozovky</w:t>
      </w:r>
      <w:r w:rsidRPr="00F529DA">
        <w:rPr>
          <w:rFonts w:cs="Arial"/>
          <w:sz w:val="24"/>
          <w:szCs w:val="24"/>
        </w:rPr>
        <w:t xml:space="preserve">. Pro zaručení dlouhodobé funkčnosti opravené konstrukce vozovky </w:t>
      </w:r>
      <w:r w:rsidRPr="00F529DA">
        <w:rPr>
          <w:rFonts w:cs="Arial"/>
          <w:b/>
          <w:sz w:val="24"/>
          <w:szCs w:val="24"/>
        </w:rPr>
        <w:t>je zcela</w:t>
      </w:r>
      <w:r w:rsidRPr="00F529DA">
        <w:rPr>
          <w:rFonts w:cs="Arial"/>
          <w:sz w:val="24"/>
          <w:szCs w:val="24"/>
        </w:rPr>
        <w:t xml:space="preserve"> </w:t>
      </w:r>
      <w:r w:rsidRPr="00F529DA">
        <w:rPr>
          <w:rFonts w:cs="Arial"/>
          <w:b/>
          <w:sz w:val="24"/>
          <w:szCs w:val="24"/>
        </w:rPr>
        <w:t>nezbytné a zásadní provést kvalitní a funkční</w:t>
      </w:r>
      <w:r>
        <w:rPr>
          <w:rFonts w:cs="Arial"/>
          <w:b/>
          <w:sz w:val="24"/>
          <w:szCs w:val="24"/>
        </w:rPr>
        <w:t xml:space="preserve"> povrchové i podpovrchové</w:t>
      </w:r>
      <w:r w:rsidRPr="00F529DA">
        <w:rPr>
          <w:rFonts w:cs="Arial"/>
          <w:b/>
          <w:sz w:val="24"/>
          <w:szCs w:val="24"/>
        </w:rPr>
        <w:t xml:space="preserve"> odvodnění konstrukce</w:t>
      </w:r>
      <w:r w:rsidRPr="00F529DA">
        <w:rPr>
          <w:rFonts w:cs="Arial"/>
          <w:sz w:val="24"/>
          <w:szCs w:val="24"/>
        </w:rPr>
        <w:t xml:space="preserve"> dle VL MD ČR</w:t>
      </w:r>
      <w:r>
        <w:rPr>
          <w:rFonts w:cs="Arial"/>
          <w:sz w:val="24"/>
          <w:szCs w:val="24"/>
        </w:rPr>
        <w:t xml:space="preserve">. </w:t>
      </w:r>
      <w:r w:rsidRPr="00F529DA">
        <w:rPr>
          <w:rFonts w:cs="Arial"/>
          <w:sz w:val="24"/>
          <w:szCs w:val="24"/>
        </w:rPr>
        <w:t xml:space="preserve">V případě, že nebude </w:t>
      </w:r>
      <w:r>
        <w:rPr>
          <w:rFonts w:cs="Arial"/>
          <w:sz w:val="24"/>
          <w:szCs w:val="24"/>
        </w:rPr>
        <w:t>stavební úprava</w:t>
      </w:r>
      <w:r w:rsidRPr="00F529DA">
        <w:rPr>
          <w:rFonts w:cs="Arial"/>
          <w:sz w:val="24"/>
          <w:szCs w:val="24"/>
        </w:rPr>
        <w:t xml:space="preserve"> realizována do </w:t>
      </w:r>
      <w:r>
        <w:rPr>
          <w:rFonts w:cs="Arial"/>
          <w:sz w:val="24"/>
          <w:szCs w:val="24"/>
        </w:rPr>
        <w:t>3</w:t>
      </w:r>
      <w:r w:rsidRPr="00F529DA">
        <w:rPr>
          <w:rFonts w:cs="Arial"/>
          <w:sz w:val="24"/>
          <w:szCs w:val="24"/>
        </w:rPr>
        <w:t xml:space="preserve"> let od zpracování průzkumu, je nutné provést revizi návrhu s ohledem na aktuální stav komunikace.</w:t>
      </w:r>
    </w:p>
    <w:p w:rsidR="00980EF8" w:rsidRDefault="00980EF8" w:rsidP="00980EF8">
      <w:pPr>
        <w:ind w:firstLine="34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 xml:space="preserve">Souvrství stávající vozovky a doporučené způsoby stavební úpravy dotčené pozemní komunikace jsou navrženy na období minimálně </w:t>
      </w:r>
      <w:r w:rsidR="00AE1787">
        <w:rPr>
          <w:rFonts w:cs="Arial"/>
          <w:sz w:val="24"/>
          <w:szCs w:val="24"/>
        </w:rPr>
        <w:t>25</w:t>
      </w:r>
      <w:r>
        <w:rPr>
          <w:rFonts w:cs="Arial"/>
          <w:sz w:val="24"/>
          <w:szCs w:val="24"/>
        </w:rPr>
        <w:t xml:space="preserve"> let. To je podmíněno funkčním systémem hospodaření s vozovkou dle TP 87 MD ČR, jak na </w:t>
      </w:r>
      <w:proofErr w:type="gramStart"/>
      <w:r>
        <w:rPr>
          <w:rFonts w:cs="Arial"/>
          <w:sz w:val="24"/>
          <w:szCs w:val="24"/>
        </w:rPr>
        <w:t>síťové</w:t>
      </w:r>
      <w:proofErr w:type="gramEnd"/>
      <w:r>
        <w:rPr>
          <w:rFonts w:cs="Arial"/>
          <w:sz w:val="24"/>
          <w:szCs w:val="24"/>
        </w:rPr>
        <w:t xml:space="preserve"> tak i projektové úrovni.</w:t>
      </w:r>
    </w:p>
    <w:p w:rsidR="00980EF8" w:rsidRPr="00F529DA" w:rsidRDefault="00980EF8" w:rsidP="00980EF8">
      <w:pPr>
        <w:ind w:firstLine="340"/>
        <w:jc w:val="both"/>
        <w:rPr>
          <w:rFonts w:cs="Arial"/>
          <w:sz w:val="24"/>
        </w:rPr>
      </w:pPr>
      <w:r>
        <w:rPr>
          <w:rFonts w:cs="Arial"/>
          <w:sz w:val="24"/>
          <w:szCs w:val="24"/>
        </w:rPr>
        <w:t>P</w:t>
      </w:r>
      <w:r w:rsidRPr="00F529DA">
        <w:rPr>
          <w:rFonts w:cs="Arial"/>
          <w:sz w:val="24"/>
          <w:szCs w:val="24"/>
        </w:rPr>
        <w:t xml:space="preserve">růzkum vozovky nenahrazuje projektovou dokumentaci ve smyslu </w:t>
      </w:r>
      <w:r w:rsidRPr="00F529DA">
        <w:rPr>
          <w:rFonts w:cs="Arial"/>
          <w:bCs/>
          <w:sz w:val="24"/>
          <w:szCs w:val="24"/>
        </w:rPr>
        <w:t xml:space="preserve">Zákona č. 183/2006 </w:t>
      </w:r>
      <w:proofErr w:type="spellStart"/>
      <w:r w:rsidRPr="00F529DA">
        <w:rPr>
          <w:rFonts w:cs="Arial"/>
          <w:bCs/>
          <w:sz w:val="24"/>
          <w:szCs w:val="24"/>
        </w:rPr>
        <w:t>Sb</w:t>
      </w:r>
      <w:proofErr w:type="spellEnd"/>
      <w:r>
        <w:rPr>
          <w:rFonts w:cs="Arial"/>
          <w:bCs/>
          <w:sz w:val="24"/>
          <w:szCs w:val="24"/>
        </w:rPr>
        <w:t xml:space="preserve">, </w:t>
      </w:r>
      <w:r w:rsidRPr="00F529DA">
        <w:rPr>
          <w:rFonts w:cs="Arial"/>
          <w:sz w:val="24"/>
          <w:szCs w:val="24"/>
        </w:rPr>
        <w:t>ve znění pozdějších předpisů a souvisejících předpisů.</w:t>
      </w:r>
      <w:r w:rsidRPr="00BD1662">
        <w:rPr>
          <w:rFonts w:cs="Arial"/>
          <w:bCs/>
          <w:sz w:val="24"/>
          <w:szCs w:val="24"/>
        </w:rPr>
        <w:t xml:space="preserve"> </w:t>
      </w:r>
      <w:r>
        <w:rPr>
          <w:rFonts w:cs="Arial"/>
          <w:bCs/>
          <w:sz w:val="24"/>
          <w:szCs w:val="24"/>
        </w:rPr>
        <w:t>naopak zdůrazňuje spolupráci zadavatelů průzkumu a tvůrců projektové dokumentace</w:t>
      </w:r>
      <w:r w:rsidRPr="00F529DA">
        <w:rPr>
          <w:rFonts w:cs="Arial"/>
          <w:sz w:val="24"/>
          <w:szCs w:val="24"/>
        </w:rPr>
        <w:t xml:space="preserve">. </w:t>
      </w:r>
      <w:r>
        <w:rPr>
          <w:rFonts w:cs="Arial"/>
          <w:sz w:val="24"/>
          <w:szCs w:val="24"/>
        </w:rPr>
        <w:t xml:space="preserve"> Průzkum je zaměřen na </w:t>
      </w:r>
      <w:r w:rsidR="00B667C3">
        <w:rPr>
          <w:rFonts w:cs="Arial"/>
          <w:sz w:val="24"/>
          <w:szCs w:val="24"/>
        </w:rPr>
        <w:t>popis poruch</w:t>
      </w:r>
      <w:r>
        <w:rPr>
          <w:rFonts w:cs="Arial"/>
          <w:sz w:val="24"/>
          <w:szCs w:val="24"/>
        </w:rPr>
        <w:t xml:space="preserve">, stanovení jejich příčin a návrh </w:t>
      </w:r>
      <w:r w:rsidR="00606AAD">
        <w:rPr>
          <w:rFonts w:cs="Arial"/>
          <w:sz w:val="24"/>
          <w:szCs w:val="24"/>
        </w:rPr>
        <w:t>stavební úpravy</w:t>
      </w:r>
      <w:r>
        <w:rPr>
          <w:rFonts w:cs="Arial"/>
          <w:sz w:val="24"/>
          <w:szCs w:val="24"/>
        </w:rPr>
        <w:t>.</w:t>
      </w:r>
      <w:r w:rsidRPr="00F529DA">
        <w:rPr>
          <w:rFonts w:cs="Arial"/>
          <w:sz w:val="24"/>
          <w:szCs w:val="24"/>
        </w:rPr>
        <w:t xml:space="preserve"> </w:t>
      </w:r>
    </w:p>
    <w:p w:rsidR="00980EF8" w:rsidRPr="00F529DA" w:rsidRDefault="00980EF8" w:rsidP="00980EF8">
      <w:pPr>
        <w:ind w:firstLine="340"/>
        <w:jc w:val="both"/>
        <w:rPr>
          <w:rFonts w:cs="Arial"/>
          <w:sz w:val="24"/>
        </w:rPr>
      </w:pPr>
      <w:r w:rsidRPr="00F529DA">
        <w:rPr>
          <w:rFonts w:cs="Arial"/>
          <w:sz w:val="24"/>
        </w:rPr>
        <w:t>Zprávu js</w:t>
      </w:r>
      <w:r>
        <w:rPr>
          <w:rFonts w:cs="Arial"/>
          <w:sz w:val="24"/>
        </w:rPr>
        <w:t>me</w:t>
      </w:r>
      <w:r w:rsidRPr="00F529DA">
        <w:rPr>
          <w:rFonts w:cs="Arial"/>
          <w:sz w:val="24"/>
        </w:rPr>
        <w:t xml:space="preserve"> provedl</w:t>
      </w:r>
      <w:r>
        <w:rPr>
          <w:rFonts w:cs="Arial"/>
          <w:sz w:val="24"/>
        </w:rPr>
        <w:t>i</w:t>
      </w:r>
      <w:r w:rsidRPr="00F529DA">
        <w:rPr>
          <w:rFonts w:cs="Arial"/>
          <w:sz w:val="24"/>
        </w:rPr>
        <w:t xml:space="preserve"> na základě Certifikace ISO pro Diagnost</w:t>
      </w:r>
      <w:r>
        <w:rPr>
          <w:rFonts w:cs="Arial"/>
          <w:sz w:val="24"/>
        </w:rPr>
        <w:t xml:space="preserve">ické a průzkumné práce č. 45098 a Oprávnění k provádění průzkumných a diagnostických prací č. </w:t>
      </w:r>
      <w:r w:rsidR="00AE1787">
        <w:rPr>
          <w:rFonts w:cs="Arial"/>
          <w:sz w:val="24"/>
        </w:rPr>
        <w:t xml:space="preserve">371/2016 a </w:t>
      </w:r>
      <w:r>
        <w:rPr>
          <w:rFonts w:cs="Arial"/>
          <w:sz w:val="24"/>
        </w:rPr>
        <w:t>407/2017</w:t>
      </w:r>
      <w:r w:rsidR="00AE1787">
        <w:rPr>
          <w:rFonts w:cs="Arial"/>
          <w:sz w:val="24"/>
        </w:rPr>
        <w:t>.</w:t>
      </w:r>
    </w:p>
    <w:p w:rsidR="00980EF8" w:rsidRDefault="00980EF8" w:rsidP="00980EF8">
      <w:pPr>
        <w:jc w:val="both"/>
        <w:rPr>
          <w:rFonts w:cs="Arial"/>
          <w:sz w:val="24"/>
        </w:rPr>
      </w:pPr>
    </w:p>
    <w:p w:rsidR="00980EF8" w:rsidRDefault="00A82E8B" w:rsidP="00A82E8B">
      <w:pPr>
        <w:jc w:val="both"/>
        <w:rPr>
          <w:rFonts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6C41D2B1">
            <wp:simplePos x="0" y="0"/>
            <wp:positionH relativeFrom="column">
              <wp:posOffset>3367405</wp:posOffset>
            </wp:positionH>
            <wp:positionV relativeFrom="paragraph">
              <wp:posOffset>6985</wp:posOffset>
            </wp:positionV>
            <wp:extent cx="1491291" cy="1098846"/>
            <wp:effectExtent l="0" t="0" r="0" b="635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1291" cy="10988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0EF8">
        <w:rPr>
          <w:rFonts w:cs="Arial"/>
          <w:sz w:val="24"/>
        </w:rPr>
        <w:t xml:space="preserve">Ve Velké Bystřici </w:t>
      </w:r>
      <w:r w:rsidR="00AE1787">
        <w:rPr>
          <w:rFonts w:cs="Arial"/>
          <w:sz w:val="24"/>
        </w:rPr>
        <w:t>1</w:t>
      </w:r>
      <w:r w:rsidR="00F72723">
        <w:rPr>
          <w:rFonts w:cs="Arial"/>
          <w:sz w:val="24"/>
        </w:rPr>
        <w:t>3</w:t>
      </w:r>
      <w:r w:rsidR="00AE1787">
        <w:rPr>
          <w:rFonts w:cs="Arial"/>
          <w:sz w:val="24"/>
        </w:rPr>
        <w:t>.2.2020</w:t>
      </w:r>
      <w:r w:rsidR="00980EF8" w:rsidRPr="00F529DA">
        <w:rPr>
          <w:rFonts w:cs="Arial"/>
          <w:sz w:val="24"/>
        </w:rPr>
        <w:t xml:space="preserve">      </w:t>
      </w:r>
      <w:r w:rsidR="00980EF8">
        <w:rPr>
          <w:rFonts w:cs="Arial"/>
          <w:sz w:val="24"/>
        </w:rPr>
        <w:t xml:space="preserve">                             </w:t>
      </w:r>
      <w:r w:rsidR="00980EF8" w:rsidRPr="00F529DA">
        <w:rPr>
          <w:rFonts w:cs="Arial"/>
          <w:sz w:val="24"/>
        </w:rPr>
        <w:t xml:space="preserve"> </w:t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  <w:r w:rsidR="00980EF8">
        <w:rPr>
          <w:noProof/>
        </w:rPr>
        <w:tab/>
      </w:r>
    </w:p>
    <w:p w:rsidR="003E3BAD" w:rsidRDefault="003E3BAD" w:rsidP="00C82B40">
      <w:pPr>
        <w:ind w:left="4956" w:firstLine="708"/>
      </w:pPr>
    </w:p>
    <w:p w:rsidR="003E3BAD" w:rsidRPr="00F529DA" w:rsidRDefault="003E3BAD" w:rsidP="003E3BAD">
      <w:pPr>
        <w:jc w:val="both"/>
        <w:rPr>
          <w:rFonts w:cs="Arial"/>
          <w:sz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cs="Arial"/>
          <w:sz w:val="24"/>
          <w:szCs w:val="24"/>
        </w:rPr>
        <w:t>………………………………</w:t>
      </w:r>
    </w:p>
    <w:p w:rsidR="003E3BAD" w:rsidRDefault="003E3BAD" w:rsidP="003E3BAD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  <w:t xml:space="preserve">             Ing. Vladimíra </w:t>
      </w:r>
      <w:proofErr w:type="spellStart"/>
      <w:r>
        <w:rPr>
          <w:rFonts w:cs="Arial"/>
          <w:sz w:val="24"/>
          <w:szCs w:val="24"/>
        </w:rPr>
        <w:t>Pchálková</w:t>
      </w:r>
      <w:proofErr w:type="spellEnd"/>
    </w:p>
    <w:p w:rsidR="003E3BAD" w:rsidRDefault="003E3BAD" w:rsidP="003E3BAD">
      <w:pPr>
        <w:pStyle w:val="Default"/>
        <w:ind w:left="424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Držitel oprávnění MD ČR č. 371/206 k provádění průzkumných </w:t>
      </w:r>
    </w:p>
    <w:p w:rsidR="003E3BAD" w:rsidRDefault="003E3BAD" w:rsidP="003E3BAD">
      <w:pPr>
        <w:pStyle w:val="Default"/>
        <w:ind w:left="3540" w:firstLine="70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a diagnostických prací souvisejících s výstavbou, opravami, </w:t>
      </w:r>
    </w:p>
    <w:p w:rsidR="003E3BAD" w:rsidRDefault="003E3BAD" w:rsidP="003E3BAD">
      <w:pPr>
        <w:ind w:left="3540" w:firstLine="708"/>
        <w:jc w:val="both"/>
        <w:rPr>
          <w:i/>
          <w:iCs/>
          <w:sz w:val="16"/>
          <w:szCs w:val="16"/>
        </w:rPr>
      </w:pPr>
      <w:r>
        <w:rPr>
          <w:i/>
          <w:iCs/>
          <w:sz w:val="16"/>
          <w:szCs w:val="16"/>
        </w:rPr>
        <w:t>údržbou a správou pozemních komunikací</w:t>
      </w: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Default="00A82E8B" w:rsidP="003E3BAD">
      <w:pPr>
        <w:ind w:left="3540" w:firstLine="708"/>
        <w:jc w:val="both"/>
        <w:rPr>
          <w:i/>
          <w:iCs/>
          <w:sz w:val="16"/>
          <w:szCs w:val="16"/>
        </w:rPr>
      </w:pPr>
    </w:p>
    <w:p w:rsidR="00A82E8B" w:rsidRPr="00F529DA" w:rsidRDefault="00A82E8B" w:rsidP="00A82E8B">
      <w:pPr>
        <w:jc w:val="both"/>
        <w:rPr>
          <w:rFonts w:cs="Arial"/>
          <w:sz w:val="24"/>
        </w:rPr>
      </w:pP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noProof/>
        </w:rPr>
        <w:tab/>
      </w:r>
      <w:r>
        <w:rPr>
          <w:rFonts w:cs="Arial"/>
          <w:sz w:val="24"/>
          <w:szCs w:val="24"/>
        </w:rPr>
        <w:t>………………………………</w:t>
      </w:r>
    </w:p>
    <w:p w:rsidR="00A82E8B" w:rsidRDefault="00A82E8B" w:rsidP="00A82E8B">
      <w:pPr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</w:r>
      <w:r>
        <w:rPr>
          <w:rFonts w:cs="Arial"/>
          <w:sz w:val="24"/>
          <w:szCs w:val="24"/>
        </w:rPr>
        <w:tab/>
        <w:t xml:space="preserve">                  Radek Pospíšil</w:t>
      </w:r>
      <w:r>
        <w:rPr>
          <w:rFonts w:cs="Arial"/>
          <w:sz w:val="24"/>
          <w:szCs w:val="24"/>
        </w:rPr>
        <w:tab/>
      </w:r>
    </w:p>
    <w:p w:rsidR="00A82E8B" w:rsidRDefault="00A82E8B" w:rsidP="00A82E8B">
      <w:pPr>
        <w:pStyle w:val="Default"/>
        <w:ind w:left="424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Držitel oprávnění MD ČR č. 407/2017 k provádění průzkumných </w:t>
      </w:r>
    </w:p>
    <w:p w:rsidR="00A82E8B" w:rsidRDefault="00A82E8B" w:rsidP="00A82E8B">
      <w:pPr>
        <w:pStyle w:val="Default"/>
        <w:ind w:left="3540" w:firstLine="708"/>
        <w:rPr>
          <w:sz w:val="16"/>
          <w:szCs w:val="16"/>
        </w:rPr>
      </w:pPr>
      <w:r>
        <w:rPr>
          <w:i/>
          <w:iCs/>
          <w:sz w:val="16"/>
          <w:szCs w:val="16"/>
        </w:rPr>
        <w:t xml:space="preserve">a diagnostických prací souvisejících s výstavbou, opravami, </w:t>
      </w:r>
    </w:p>
    <w:p w:rsidR="00A82E8B" w:rsidRDefault="00A82E8B" w:rsidP="00A82E8B">
      <w:pPr>
        <w:ind w:left="3540" w:firstLine="708"/>
        <w:jc w:val="both"/>
        <w:rPr>
          <w:rFonts w:cs="Arial"/>
          <w:sz w:val="24"/>
          <w:szCs w:val="24"/>
        </w:rPr>
      </w:pPr>
      <w:r>
        <w:rPr>
          <w:i/>
          <w:iCs/>
          <w:sz w:val="16"/>
          <w:szCs w:val="16"/>
        </w:rPr>
        <w:t>údržbou a správou pozemních komunikací</w:t>
      </w:r>
    </w:p>
    <w:p w:rsidR="00374564" w:rsidRDefault="00131153" w:rsidP="00E56CF6">
      <w:pPr>
        <w:pStyle w:val="Nadpis1"/>
      </w:pPr>
      <w:bookmarkStart w:id="42" w:name="_Toc34639483"/>
      <w:r w:rsidRPr="00374564">
        <w:lastRenderedPageBreak/>
        <w:t>SEZNAM PŘÍLOH</w:t>
      </w:r>
      <w:bookmarkEnd w:id="42"/>
    </w:p>
    <w:p w:rsidR="001B6203" w:rsidRPr="00F529DA" w:rsidRDefault="001B6203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situace umístění sond</w:t>
      </w:r>
    </w:p>
    <w:p w:rsid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záznam trasy</w:t>
      </w:r>
    </w:p>
    <w:p w:rsidR="00394035" w:rsidRPr="00394035" w:rsidRDefault="00394035" w:rsidP="00394035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 w:rsidRPr="00F529DA">
        <w:rPr>
          <w:rFonts w:cs="Arial"/>
          <w:sz w:val="24"/>
          <w:szCs w:val="24"/>
        </w:rPr>
        <w:t>fotodokumentace sond</w:t>
      </w:r>
    </w:p>
    <w:p w:rsidR="003E3BAD" w:rsidRDefault="003E3BAD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zatřídění PAU</w:t>
      </w:r>
    </w:p>
    <w:p w:rsidR="00295692" w:rsidRDefault="00295692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měření únosnosti</w:t>
      </w:r>
      <w:r w:rsidR="0099006F">
        <w:rPr>
          <w:rFonts w:cs="Arial"/>
          <w:sz w:val="24"/>
        </w:rPr>
        <w:t xml:space="preserve"> FWD a výsledky měření GPR</w:t>
      </w:r>
    </w:p>
    <w:p w:rsid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posouzení konstrukce vozovky</w:t>
      </w:r>
    </w:p>
    <w:p w:rsidR="007A0FC9" w:rsidRPr="007A0FC9" w:rsidRDefault="007A0FC9" w:rsidP="00A73E31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</w:rPr>
      </w:pPr>
      <w:r>
        <w:rPr>
          <w:rFonts w:cs="Arial"/>
          <w:sz w:val="24"/>
        </w:rPr>
        <w:t>protokoly o zkouškách</w:t>
      </w:r>
    </w:p>
    <w:p w:rsidR="001B6203" w:rsidRPr="00A56CC5" w:rsidRDefault="00350988" w:rsidP="00E56CF6">
      <w:pPr>
        <w:widowControl w:val="0"/>
        <w:numPr>
          <w:ilvl w:val="0"/>
          <w:numId w:val="8"/>
        </w:numPr>
        <w:spacing w:after="0"/>
        <w:jc w:val="both"/>
        <w:rPr>
          <w:rFonts w:cs="Arial"/>
          <w:sz w:val="24"/>
          <w:szCs w:val="24"/>
        </w:rPr>
      </w:pPr>
      <w:r>
        <w:rPr>
          <w:rFonts w:cs="Arial"/>
          <w:sz w:val="24"/>
          <w:szCs w:val="24"/>
        </w:rPr>
        <w:t>k</w:t>
      </w:r>
      <w:r w:rsidR="001B6203" w:rsidRPr="001A2F64">
        <w:rPr>
          <w:rFonts w:cs="Arial"/>
          <w:sz w:val="24"/>
          <w:szCs w:val="24"/>
        </w:rPr>
        <w:t xml:space="preserve">valifikační </w:t>
      </w:r>
      <w:r w:rsidR="003E3BAD" w:rsidRPr="001A2F64">
        <w:rPr>
          <w:rFonts w:cs="Arial"/>
          <w:sz w:val="24"/>
          <w:szCs w:val="24"/>
        </w:rPr>
        <w:t>předpoklady – dokladová</w:t>
      </w:r>
      <w:r w:rsidR="001B6203" w:rsidRPr="001A2F64">
        <w:rPr>
          <w:rFonts w:cs="Arial"/>
          <w:sz w:val="24"/>
          <w:szCs w:val="24"/>
        </w:rPr>
        <w:t xml:space="preserve"> část</w:t>
      </w:r>
    </w:p>
    <w:sectPr w:rsidR="001B6203" w:rsidRPr="00A56CC5" w:rsidSect="00EB59FE">
      <w:headerReference w:type="default" r:id="rId20"/>
      <w:footerReference w:type="default" r:id="rId21"/>
      <w:pgSz w:w="11906" w:h="16838"/>
      <w:pgMar w:top="568" w:right="1417" w:bottom="1134" w:left="1417" w:header="68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55642" w:rsidRDefault="00455642" w:rsidP="00457E0F">
      <w:pPr>
        <w:spacing w:after="0" w:line="240" w:lineRule="auto"/>
      </w:pPr>
      <w:r>
        <w:separator/>
      </w:r>
    </w:p>
  </w:endnote>
  <w:endnote w:type="continuationSeparator" w:id="0">
    <w:p w:rsidR="00455642" w:rsidRDefault="00455642" w:rsidP="00457E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57E9" w:rsidRDefault="00B257E9" w:rsidP="00AB10CD">
    <w:pPr>
      <w:pStyle w:val="Zpat"/>
      <w:jc w:val="center"/>
    </w:pPr>
    <w:r>
      <w:rPr>
        <w:sz w:val="16"/>
      </w:rPr>
      <w:t>005/2020 II/323 Břehy – Pravy (hranice kraje)</w:t>
    </w:r>
    <w:r>
      <w:rPr>
        <w:sz w:val="16"/>
      </w:rPr>
      <w:tab/>
    </w:r>
    <w:r>
      <w:rPr>
        <w:sz w:val="16"/>
      </w:rPr>
      <w:tab/>
    </w:r>
    <w:r>
      <w:t xml:space="preserve"> </w:t>
    </w:r>
    <w:sdt>
      <w:sdtPr>
        <w:id w:val="-712567421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12</w:t>
        </w:r>
        <w:r>
          <w:fldChar w:fldCharType="end"/>
        </w:r>
      </w:sdtContent>
    </w:sdt>
  </w:p>
  <w:p w:rsidR="00B257E9" w:rsidRDefault="00B257E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55642" w:rsidRDefault="00455642" w:rsidP="00457E0F">
      <w:pPr>
        <w:spacing w:after="0" w:line="240" w:lineRule="auto"/>
      </w:pPr>
      <w:r>
        <w:separator/>
      </w:r>
    </w:p>
  </w:footnote>
  <w:footnote w:type="continuationSeparator" w:id="0">
    <w:p w:rsidR="00455642" w:rsidRDefault="00455642" w:rsidP="00457E0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257E9" w:rsidRDefault="00B257E9" w:rsidP="00CA56CD">
    <w:pPr>
      <w:pStyle w:val="Zhlav"/>
      <w:tabs>
        <w:tab w:val="clear" w:pos="4536"/>
        <w:tab w:val="left" w:pos="3969"/>
        <w:tab w:val="left" w:pos="7513"/>
      </w:tabs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1" locked="0" layoutInCell="1" allowOverlap="1" wp14:anchorId="22E081D5" wp14:editId="19E185E6">
          <wp:simplePos x="0" y="0"/>
          <wp:positionH relativeFrom="column">
            <wp:posOffset>4647565</wp:posOffset>
          </wp:positionH>
          <wp:positionV relativeFrom="paragraph">
            <wp:posOffset>-195580</wp:posOffset>
          </wp:positionV>
          <wp:extent cx="1080135" cy="669925"/>
          <wp:effectExtent l="0" t="0" r="5715" b="0"/>
          <wp:wrapNone/>
          <wp:docPr id="5" name="Obrázek 5" descr="TPA_Logo (1)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 descr="TPA_Logo (1)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80135" cy="6699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</w:rPr>
      <w:t>TPA ČR, s.r.o.</w:t>
    </w:r>
    <w:r>
      <w:rPr>
        <w:sz w:val="20"/>
        <w:szCs w:val="20"/>
      </w:rPr>
      <w:tab/>
      <w:t>Tel.: +420 387 004 551</w:t>
    </w:r>
    <w:r>
      <w:rPr>
        <w:sz w:val="20"/>
        <w:szCs w:val="20"/>
      </w:rPr>
      <w:tab/>
    </w:r>
    <w:r>
      <w:rPr>
        <w:sz w:val="20"/>
        <w:szCs w:val="20"/>
      </w:rPr>
      <w:br/>
      <w:t>Vrbenská 31</w:t>
    </w:r>
    <w:r>
      <w:rPr>
        <w:sz w:val="20"/>
        <w:szCs w:val="20"/>
      </w:rPr>
      <w:tab/>
      <w:t>e-mail: jan.david@tpaqi.com</w:t>
    </w:r>
    <w:r>
      <w:rPr>
        <w:sz w:val="20"/>
        <w:szCs w:val="20"/>
      </w:rPr>
      <w:br/>
      <w:t xml:space="preserve">CZ - 370 06 České Budějovice </w:t>
    </w:r>
    <w:r>
      <w:rPr>
        <w:sz w:val="20"/>
        <w:szCs w:val="20"/>
      </w:rPr>
      <w:tab/>
      <w:t xml:space="preserve">            </w:t>
    </w:r>
    <w:hyperlink r:id="rId2" w:history="1">
      <w:r w:rsidRPr="00414A82">
        <w:rPr>
          <w:rStyle w:val="Hypertextovodkaz"/>
          <w:color w:val="auto"/>
          <w:sz w:val="20"/>
          <w:szCs w:val="20"/>
        </w:rPr>
        <w:t>radek.pospisil@tpaqi.com</w:t>
      </w:r>
    </w:hyperlink>
  </w:p>
  <w:p w:rsidR="00B257E9" w:rsidRDefault="00B257E9">
    <w:pPr>
      <w:pStyle w:val="Zhlav"/>
    </w:pPr>
  </w:p>
  <w:p w:rsidR="00B257E9" w:rsidRDefault="00B257E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4A7919"/>
    <w:multiLevelType w:val="hybridMultilevel"/>
    <w:tmpl w:val="FF62140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D95BDC"/>
    <w:multiLevelType w:val="hybridMultilevel"/>
    <w:tmpl w:val="667E5AC4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FA2E9D"/>
    <w:multiLevelType w:val="hybridMultilevel"/>
    <w:tmpl w:val="FFC4BCC0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A824ABD"/>
    <w:multiLevelType w:val="hybridMultilevel"/>
    <w:tmpl w:val="F39C5D82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CF014B"/>
    <w:multiLevelType w:val="hybridMultilevel"/>
    <w:tmpl w:val="7690FAF4"/>
    <w:lvl w:ilvl="0" w:tplc="378C8640">
      <w:numFmt w:val="bullet"/>
      <w:lvlText w:val="-"/>
      <w:lvlJc w:val="left"/>
      <w:pPr>
        <w:ind w:left="150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5" w15:restartNumberingAfterBreak="0">
    <w:nsid w:val="1F744BE2"/>
    <w:multiLevelType w:val="hybridMultilevel"/>
    <w:tmpl w:val="A34415AA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397260"/>
    <w:multiLevelType w:val="hybridMultilevel"/>
    <w:tmpl w:val="5EC06180"/>
    <w:lvl w:ilvl="0" w:tplc="04050003">
      <w:start w:val="1"/>
      <w:numFmt w:val="bullet"/>
      <w:lvlText w:val="o"/>
      <w:lvlJc w:val="left"/>
      <w:pPr>
        <w:ind w:left="2844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7" w15:restartNumberingAfterBreak="0">
    <w:nsid w:val="220C6CF5"/>
    <w:multiLevelType w:val="hybridMultilevel"/>
    <w:tmpl w:val="9A88F2D6"/>
    <w:lvl w:ilvl="0" w:tplc="43C2D5A8">
      <w:start w:val="1"/>
      <w:numFmt w:val="bullet"/>
      <w:lvlText w:val=""/>
      <w:lvlJc w:val="left"/>
      <w:pPr>
        <w:tabs>
          <w:tab w:val="num" w:pos="2244"/>
        </w:tabs>
        <w:ind w:left="2208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tabs>
          <w:tab w:val="num" w:pos="1353"/>
        </w:tabs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222F2E72"/>
    <w:multiLevelType w:val="hybridMultilevel"/>
    <w:tmpl w:val="22987A7A"/>
    <w:lvl w:ilvl="0" w:tplc="378C8640">
      <w:numFmt w:val="bullet"/>
      <w:lvlText w:val="-"/>
      <w:lvlJc w:val="left"/>
      <w:pPr>
        <w:ind w:left="106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9" w15:restartNumberingAfterBreak="0">
    <w:nsid w:val="22C62D7B"/>
    <w:multiLevelType w:val="hybridMultilevel"/>
    <w:tmpl w:val="1E7E4E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4F5781D"/>
    <w:multiLevelType w:val="hybridMultilevel"/>
    <w:tmpl w:val="80F60338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25697427"/>
    <w:multiLevelType w:val="hybridMultilevel"/>
    <w:tmpl w:val="A044BAB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E5C4A9A"/>
    <w:multiLevelType w:val="hybridMultilevel"/>
    <w:tmpl w:val="517A32DE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3C5F58"/>
    <w:multiLevelType w:val="hybridMultilevel"/>
    <w:tmpl w:val="FB1298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4501CD"/>
    <w:multiLevelType w:val="hybridMultilevel"/>
    <w:tmpl w:val="08286BAA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81702BE"/>
    <w:multiLevelType w:val="hybridMultilevel"/>
    <w:tmpl w:val="B888D6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E201A63"/>
    <w:multiLevelType w:val="hybridMultilevel"/>
    <w:tmpl w:val="2F10D4D8"/>
    <w:lvl w:ilvl="0" w:tplc="0405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  <w:b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8A0355A">
      <w:numFmt w:val="bullet"/>
      <w:lvlText w:val="–"/>
      <w:lvlJc w:val="left"/>
      <w:pPr>
        <w:ind w:left="3600" w:hanging="360"/>
      </w:pPr>
      <w:rPr>
        <w:rFonts w:ascii="Arial" w:eastAsiaTheme="minorHAnsi" w:hAnsi="Arial" w:cs="Arial" w:hint="default"/>
      </w:r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411E6803"/>
    <w:multiLevelType w:val="hybridMultilevel"/>
    <w:tmpl w:val="022835F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384710F"/>
    <w:multiLevelType w:val="hybridMultilevel"/>
    <w:tmpl w:val="1C648A1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3B70DFD"/>
    <w:multiLevelType w:val="hybridMultilevel"/>
    <w:tmpl w:val="CBEEE82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44436ED"/>
    <w:multiLevelType w:val="hybridMultilevel"/>
    <w:tmpl w:val="C730290A"/>
    <w:lvl w:ilvl="0" w:tplc="04050001">
      <w:start w:val="1"/>
      <w:numFmt w:val="bullet"/>
      <w:lvlText w:val=""/>
      <w:lvlJc w:val="left"/>
      <w:pPr>
        <w:ind w:left="1494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21" w15:restartNumberingAfterBreak="0">
    <w:nsid w:val="45307282"/>
    <w:multiLevelType w:val="hybridMultilevel"/>
    <w:tmpl w:val="83ACC9A4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78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0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2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4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6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38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08" w:hanging="360"/>
      </w:pPr>
      <w:rPr>
        <w:rFonts w:ascii="Wingdings" w:hAnsi="Wingdings" w:hint="default"/>
      </w:rPr>
    </w:lvl>
  </w:abstractNum>
  <w:abstractNum w:abstractNumId="22" w15:restartNumberingAfterBreak="0">
    <w:nsid w:val="49404DDB"/>
    <w:multiLevelType w:val="hybridMultilevel"/>
    <w:tmpl w:val="1D246726"/>
    <w:lvl w:ilvl="0" w:tplc="378C8640">
      <w:numFmt w:val="bullet"/>
      <w:lvlText w:val="-"/>
      <w:lvlJc w:val="left"/>
      <w:pPr>
        <w:tabs>
          <w:tab w:val="num" w:pos="1070"/>
        </w:tabs>
        <w:ind w:left="1070" w:hanging="360"/>
      </w:pPr>
      <w:rPr>
        <w:rFonts w:ascii="Arial" w:eastAsia="Times New Roman" w:hAnsi="Arial" w:cs="Arial" w:hint="default"/>
        <w:b w:val="0"/>
        <w:i/>
        <w:u w:val="none"/>
      </w:rPr>
    </w:lvl>
    <w:lvl w:ilvl="1" w:tplc="04050019">
      <w:start w:val="1"/>
      <w:numFmt w:val="lowerLetter"/>
      <w:lvlText w:val="%2."/>
      <w:lvlJc w:val="left"/>
      <w:pPr>
        <w:tabs>
          <w:tab w:val="num" w:pos="1299"/>
        </w:tabs>
        <w:ind w:left="129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019"/>
        </w:tabs>
        <w:ind w:left="201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739"/>
        </w:tabs>
        <w:ind w:left="273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459"/>
        </w:tabs>
        <w:ind w:left="345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179"/>
        </w:tabs>
        <w:ind w:left="417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4899"/>
        </w:tabs>
        <w:ind w:left="489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619"/>
        </w:tabs>
        <w:ind w:left="561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339"/>
        </w:tabs>
        <w:ind w:left="6339" w:hanging="180"/>
      </w:pPr>
    </w:lvl>
  </w:abstractNum>
  <w:abstractNum w:abstractNumId="23" w15:restartNumberingAfterBreak="0">
    <w:nsid w:val="4F2804D1"/>
    <w:multiLevelType w:val="hybridMultilevel"/>
    <w:tmpl w:val="DCC29AB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13E6D54">
      <w:start w:val="1"/>
      <w:numFmt w:val="bullet"/>
      <w:lvlText w:val="­"/>
      <w:lvlJc w:val="left"/>
      <w:pPr>
        <w:ind w:left="2160" w:hanging="360"/>
      </w:pPr>
      <w:rPr>
        <w:rFonts w:ascii="Courier New" w:hAnsi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0545BBC"/>
    <w:multiLevelType w:val="hybridMultilevel"/>
    <w:tmpl w:val="ED00B6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0F5D1E"/>
    <w:multiLevelType w:val="hybridMultilevel"/>
    <w:tmpl w:val="B05C26C8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E24E8D"/>
    <w:multiLevelType w:val="hybridMultilevel"/>
    <w:tmpl w:val="94A86742"/>
    <w:lvl w:ilvl="0" w:tplc="040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7" w15:restartNumberingAfterBreak="0">
    <w:nsid w:val="58917020"/>
    <w:multiLevelType w:val="hybridMultilevel"/>
    <w:tmpl w:val="48B0029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3806B1"/>
    <w:multiLevelType w:val="hybridMultilevel"/>
    <w:tmpl w:val="AE9C0D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F1E52D4"/>
    <w:multiLevelType w:val="hybridMultilevel"/>
    <w:tmpl w:val="D02238E6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378C8640"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FD835F0"/>
    <w:multiLevelType w:val="hybridMultilevel"/>
    <w:tmpl w:val="01FEA536"/>
    <w:lvl w:ilvl="0" w:tplc="F13E6D54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26C0FB6"/>
    <w:multiLevelType w:val="hybridMultilevel"/>
    <w:tmpl w:val="D94CC4BE"/>
    <w:lvl w:ilvl="0" w:tplc="04050011">
      <w:start w:val="1"/>
      <w:numFmt w:val="decimal"/>
      <w:lvlText w:val="%1)"/>
      <w:lvlJc w:val="left"/>
      <w:pPr>
        <w:ind w:left="3130" w:hanging="360"/>
      </w:pPr>
    </w:lvl>
    <w:lvl w:ilvl="1" w:tplc="04050019" w:tentative="1">
      <w:start w:val="1"/>
      <w:numFmt w:val="lowerLetter"/>
      <w:lvlText w:val="%2."/>
      <w:lvlJc w:val="left"/>
      <w:pPr>
        <w:ind w:left="3850" w:hanging="360"/>
      </w:pPr>
    </w:lvl>
    <w:lvl w:ilvl="2" w:tplc="0405001B" w:tentative="1">
      <w:start w:val="1"/>
      <w:numFmt w:val="lowerRoman"/>
      <w:lvlText w:val="%3."/>
      <w:lvlJc w:val="right"/>
      <w:pPr>
        <w:ind w:left="4570" w:hanging="180"/>
      </w:pPr>
    </w:lvl>
    <w:lvl w:ilvl="3" w:tplc="0405000F" w:tentative="1">
      <w:start w:val="1"/>
      <w:numFmt w:val="decimal"/>
      <w:lvlText w:val="%4."/>
      <w:lvlJc w:val="left"/>
      <w:pPr>
        <w:ind w:left="5290" w:hanging="360"/>
      </w:pPr>
    </w:lvl>
    <w:lvl w:ilvl="4" w:tplc="04050019">
      <w:start w:val="1"/>
      <w:numFmt w:val="lowerLetter"/>
      <w:lvlText w:val="%5."/>
      <w:lvlJc w:val="left"/>
      <w:pPr>
        <w:ind w:left="6010" w:hanging="360"/>
      </w:pPr>
    </w:lvl>
    <w:lvl w:ilvl="5" w:tplc="0405001B" w:tentative="1">
      <w:start w:val="1"/>
      <w:numFmt w:val="lowerRoman"/>
      <w:lvlText w:val="%6."/>
      <w:lvlJc w:val="right"/>
      <w:pPr>
        <w:ind w:left="6730" w:hanging="180"/>
      </w:pPr>
    </w:lvl>
    <w:lvl w:ilvl="6" w:tplc="0405000F" w:tentative="1">
      <w:start w:val="1"/>
      <w:numFmt w:val="decimal"/>
      <w:lvlText w:val="%7."/>
      <w:lvlJc w:val="left"/>
      <w:pPr>
        <w:ind w:left="7450" w:hanging="360"/>
      </w:pPr>
    </w:lvl>
    <w:lvl w:ilvl="7" w:tplc="04050019" w:tentative="1">
      <w:start w:val="1"/>
      <w:numFmt w:val="lowerLetter"/>
      <w:lvlText w:val="%8."/>
      <w:lvlJc w:val="left"/>
      <w:pPr>
        <w:ind w:left="8170" w:hanging="360"/>
      </w:pPr>
    </w:lvl>
    <w:lvl w:ilvl="8" w:tplc="0405001B" w:tentative="1">
      <w:start w:val="1"/>
      <w:numFmt w:val="lowerRoman"/>
      <w:lvlText w:val="%9."/>
      <w:lvlJc w:val="right"/>
      <w:pPr>
        <w:ind w:left="8890" w:hanging="180"/>
      </w:pPr>
    </w:lvl>
  </w:abstractNum>
  <w:abstractNum w:abstractNumId="32" w15:restartNumberingAfterBreak="0">
    <w:nsid w:val="69AC3C2F"/>
    <w:multiLevelType w:val="hybridMultilevel"/>
    <w:tmpl w:val="1DC08E6A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B4E6659"/>
    <w:multiLevelType w:val="hybridMultilevel"/>
    <w:tmpl w:val="4884637A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358370E"/>
    <w:multiLevelType w:val="hybridMultilevel"/>
    <w:tmpl w:val="7B32C2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6E65CC"/>
    <w:multiLevelType w:val="hybridMultilevel"/>
    <w:tmpl w:val="393E8084"/>
    <w:lvl w:ilvl="0" w:tplc="378C8640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378C8640">
      <w:numFmt w:val="bullet"/>
      <w:lvlText w:val="-"/>
      <w:lvlJc w:val="left"/>
      <w:pPr>
        <w:ind w:left="1800" w:hanging="360"/>
      </w:pPr>
      <w:rPr>
        <w:rFonts w:ascii="Arial" w:eastAsia="Times New Roman" w:hAnsi="Arial" w:cs="Arial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6" w15:restartNumberingAfterBreak="0">
    <w:nsid w:val="75CE346F"/>
    <w:multiLevelType w:val="hybridMultilevel"/>
    <w:tmpl w:val="A43C2290"/>
    <w:lvl w:ilvl="0" w:tplc="378C864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7F54263"/>
    <w:multiLevelType w:val="multilevel"/>
    <w:tmpl w:val="302C6F6A"/>
    <w:lvl w:ilvl="0">
      <w:start w:val="1"/>
      <w:numFmt w:val="decimal"/>
      <w:pStyle w:val="Nadpis1"/>
      <w:lvlText w:val="%1."/>
      <w:lvlJc w:val="left"/>
      <w:pPr>
        <w:ind w:left="360" w:hanging="360"/>
      </w:pPr>
      <w:rPr>
        <w:rFonts w:ascii="Arial" w:hAnsi="Arial" w:cs="Arial" w:hint="default"/>
        <w:b/>
        <w:color w:val="auto"/>
        <w:sz w:val="28"/>
        <w:szCs w:val="28"/>
      </w:rPr>
    </w:lvl>
    <w:lvl w:ilvl="1">
      <w:start w:val="1"/>
      <w:numFmt w:val="decimal"/>
      <w:pStyle w:val="Nadpis2"/>
      <w:lvlText w:val="%1.%2."/>
      <w:lvlJc w:val="left"/>
      <w:pPr>
        <w:ind w:left="574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78E82296"/>
    <w:multiLevelType w:val="hybridMultilevel"/>
    <w:tmpl w:val="226861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7"/>
  </w:num>
  <w:num w:numId="2">
    <w:abstractNumId w:val="10"/>
  </w:num>
  <w:num w:numId="3">
    <w:abstractNumId w:val="2"/>
  </w:num>
  <w:num w:numId="4">
    <w:abstractNumId w:val="35"/>
  </w:num>
  <w:num w:numId="5">
    <w:abstractNumId w:val="22"/>
  </w:num>
  <w:num w:numId="6">
    <w:abstractNumId w:val="25"/>
  </w:num>
  <w:num w:numId="7">
    <w:abstractNumId w:val="29"/>
  </w:num>
  <w:num w:numId="8">
    <w:abstractNumId w:val="1"/>
  </w:num>
  <w:num w:numId="9">
    <w:abstractNumId w:val="16"/>
  </w:num>
  <w:num w:numId="10">
    <w:abstractNumId w:val="30"/>
  </w:num>
  <w:num w:numId="11">
    <w:abstractNumId w:val="38"/>
  </w:num>
  <w:num w:numId="12">
    <w:abstractNumId w:val="28"/>
  </w:num>
  <w:num w:numId="13">
    <w:abstractNumId w:val="34"/>
  </w:num>
  <w:num w:numId="14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5"/>
  </w:num>
  <w:num w:numId="16">
    <w:abstractNumId w:val="14"/>
  </w:num>
  <w:num w:numId="17">
    <w:abstractNumId w:val="36"/>
  </w:num>
  <w:num w:numId="18">
    <w:abstractNumId w:val="19"/>
  </w:num>
  <w:num w:numId="19">
    <w:abstractNumId w:val="6"/>
  </w:num>
  <w:num w:numId="20">
    <w:abstractNumId w:val="11"/>
  </w:num>
  <w:num w:numId="21">
    <w:abstractNumId w:val="7"/>
  </w:num>
  <w:num w:numId="22">
    <w:abstractNumId w:val="17"/>
  </w:num>
  <w:num w:numId="23">
    <w:abstractNumId w:val="0"/>
  </w:num>
  <w:num w:numId="24">
    <w:abstractNumId w:val="12"/>
  </w:num>
  <w:num w:numId="25">
    <w:abstractNumId w:val="32"/>
  </w:num>
  <w:num w:numId="26">
    <w:abstractNumId w:val="3"/>
  </w:num>
  <w:num w:numId="27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24"/>
  </w:num>
  <w:num w:numId="29">
    <w:abstractNumId w:val="8"/>
  </w:num>
  <w:num w:numId="30">
    <w:abstractNumId w:val="27"/>
  </w:num>
  <w:num w:numId="31">
    <w:abstractNumId w:val="21"/>
  </w:num>
  <w:num w:numId="32">
    <w:abstractNumId w:val="23"/>
  </w:num>
  <w:num w:numId="33">
    <w:abstractNumId w:val="31"/>
  </w:num>
  <w:num w:numId="34">
    <w:abstractNumId w:val="15"/>
  </w:num>
  <w:num w:numId="35">
    <w:abstractNumId w:val="4"/>
  </w:num>
  <w:num w:numId="36">
    <w:abstractNumId w:val="16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33"/>
  </w:num>
  <w:num w:numId="38">
    <w:abstractNumId w:val="20"/>
  </w:num>
  <w:num w:numId="39">
    <w:abstractNumId w:val="26"/>
  </w:num>
  <w:num w:numId="40">
    <w:abstractNumId w:val="18"/>
  </w:num>
  <w:num w:numId="41">
    <w:abstractNumId w:val="13"/>
  </w:num>
  <w:num w:numId="42">
    <w:abstractNumId w:val="9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57E0F"/>
    <w:rsid w:val="00003649"/>
    <w:rsid w:val="00005321"/>
    <w:rsid w:val="00005B78"/>
    <w:rsid w:val="00005F10"/>
    <w:rsid w:val="0001321E"/>
    <w:rsid w:val="00016C35"/>
    <w:rsid w:val="00021854"/>
    <w:rsid w:val="00021B7B"/>
    <w:rsid w:val="000234DD"/>
    <w:rsid w:val="00027002"/>
    <w:rsid w:val="0003113F"/>
    <w:rsid w:val="000331D8"/>
    <w:rsid w:val="000331E3"/>
    <w:rsid w:val="000337FA"/>
    <w:rsid w:val="00036198"/>
    <w:rsid w:val="00037A16"/>
    <w:rsid w:val="000413EE"/>
    <w:rsid w:val="0004489A"/>
    <w:rsid w:val="00055AB3"/>
    <w:rsid w:val="0006522D"/>
    <w:rsid w:val="00071590"/>
    <w:rsid w:val="000727A7"/>
    <w:rsid w:val="00072969"/>
    <w:rsid w:val="00074038"/>
    <w:rsid w:val="00075F95"/>
    <w:rsid w:val="000814B6"/>
    <w:rsid w:val="0008311B"/>
    <w:rsid w:val="00084F68"/>
    <w:rsid w:val="00085286"/>
    <w:rsid w:val="00085C64"/>
    <w:rsid w:val="0008684D"/>
    <w:rsid w:val="000869E5"/>
    <w:rsid w:val="00091C12"/>
    <w:rsid w:val="00096A9F"/>
    <w:rsid w:val="000A0EB6"/>
    <w:rsid w:val="000A35E0"/>
    <w:rsid w:val="000C22CB"/>
    <w:rsid w:val="000C2305"/>
    <w:rsid w:val="000C2F3C"/>
    <w:rsid w:val="000C477B"/>
    <w:rsid w:val="000C6D8F"/>
    <w:rsid w:val="000D01FA"/>
    <w:rsid w:val="000D1719"/>
    <w:rsid w:val="000D6692"/>
    <w:rsid w:val="000E23E8"/>
    <w:rsid w:val="000E437C"/>
    <w:rsid w:val="000E43B7"/>
    <w:rsid w:val="00110BF4"/>
    <w:rsid w:val="00117CD7"/>
    <w:rsid w:val="00122B6E"/>
    <w:rsid w:val="00131153"/>
    <w:rsid w:val="0013339C"/>
    <w:rsid w:val="0013544D"/>
    <w:rsid w:val="0014323D"/>
    <w:rsid w:val="001443CB"/>
    <w:rsid w:val="00145A14"/>
    <w:rsid w:val="00147A1C"/>
    <w:rsid w:val="00156512"/>
    <w:rsid w:val="00160E28"/>
    <w:rsid w:val="00163149"/>
    <w:rsid w:val="0016708B"/>
    <w:rsid w:val="00175CF4"/>
    <w:rsid w:val="0018129C"/>
    <w:rsid w:val="001828CE"/>
    <w:rsid w:val="001841C6"/>
    <w:rsid w:val="001A2F64"/>
    <w:rsid w:val="001A640D"/>
    <w:rsid w:val="001A69D5"/>
    <w:rsid w:val="001B06B4"/>
    <w:rsid w:val="001B54D2"/>
    <w:rsid w:val="001B6203"/>
    <w:rsid w:val="001B6F76"/>
    <w:rsid w:val="001B7876"/>
    <w:rsid w:val="001C226C"/>
    <w:rsid w:val="001C4D5D"/>
    <w:rsid w:val="001C69EC"/>
    <w:rsid w:val="001D5590"/>
    <w:rsid w:val="001E280F"/>
    <w:rsid w:val="001F1F06"/>
    <w:rsid w:val="001F26C9"/>
    <w:rsid w:val="00204C95"/>
    <w:rsid w:val="002078BC"/>
    <w:rsid w:val="00211190"/>
    <w:rsid w:val="00215C8D"/>
    <w:rsid w:val="00221E09"/>
    <w:rsid w:val="00230BEA"/>
    <w:rsid w:val="0023131E"/>
    <w:rsid w:val="00235EAD"/>
    <w:rsid w:val="002425DB"/>
    <w:rsid w:val="00246D4D"/>
    <w:rsid w:val="00247463"/>
    <w:rsid w:val="002517D9"/>
    <w:rsid w:val="002558C1"/>
    <w:rsid w:val="00256640"/>
    <w:rsid w:val="00261FC3"/>
    <w:rsid w:val="00271ADC"/>
    <w:rsid w:val="002802E8"/>
    <w:rsid w:val="00282C28"/>
    <w:rsid w:val="00284FD5"/>
    <w:rsid w:val="00295069"/>
    <w:rsid w:val="00295692"/>
    <w:rsid w:val="002A1376"/>
    <w:rsid w:val="002A2E0D"/>
    <w:rsid w:val="002B2CE7"/>
    <w:rsid w:val="002B7D83"/>
    <w:rsid w:val="002C1D09"/>
    <w:rsid w:val="002C4088"/>
    <w:rsid w:val="002C50D0"/>
    <w:rsid w:val="002C54E4"/>
    <w:rsid w:val="002C5B49"/>
    <w:rsid w:val="002C7E42"/>
    <w:rsid w:val="002D59C9"/>
    <w:rsid w:val="002D5BA2"/>
    <w:rsid w:val="002D763B"/>
    <w:rsid w:val="002D7EBD"/>
    <w:rsid w:val="002E001A"/>
    <w:rsid w:val="002E5EB8"/>
    <w:rsid w:val="002F2450"/>
    <w:rsid w:val="002F4C15"/>
    <w:rsid w:val="002F62F6"/>
    <w:rsid w:val="00306A5C"/>
    <w:rsid w:val="0031032E"/>
    <w:rsid w:val="0031042B"/>
    <w:rsid w:val="003224ED"/>
    <w:rsid w:val="0032355D"/>
    <w:rsid w:val="00323EE6"/>
    <w:rsid w:val="00326801"/>
    <w:rsid w:val="0032763C"/>
    <w:rsid w:val="003311A4"/>
    <w:rsid w:val="003333D2"/>
    <w:rsid w:val="00334D2A"/>
    <w:rsid w:val="00336923"/>
    <w:rsid w:val="00337138"/>
    <w:rsid w:val="00345485"/>
    <w:rsid w:val="00346549"/>
    <w:rsid w:val="00350988"/>
    <w:rsid w:val="00367363"/>
    <w:rsid w:val="00367DAD"/>
    <w:rsid w:val="00370539"/>
    <w:rsid w:val="0037125E"/>
    <w:rsid w:val="00374564"/>
    <w:rsid w:val="003745BC"/>
    <w:rsid w:val="00390235"/>
    <w:rsid w:val="00392D3A"/>
    <w:rsid w:val="00394035"/>
    <w:rsid w:val="00397C41"/>
    <w:rsid w:val="003A079C"/>
    <w:rsid w:val="003A1FF0"/>
    <w:rsid w:val="003A2BEC"/>
    <w:rsid w:val="003B28F7"/>
    <w:rsid w:val="003B3A44"/>
    <w:rsid w:val="003B5978"/>
    <w:rsid w:val="003E3B38"/>
    <w:rsid w:val="003E3BAD"/>
    <w:rsid w:val="003F13FB"/>
    <w:rsid w:val="003F1FB0"/>
    <w:rsid w:val="003F4CC4"/>
    <w:rsid w:val="003F6286"/>
    <w:rsid w:val="004052D4"/>
    <w:rsid w:val="00405487"/>
    <w:rsid w:val="00413202"/>
    <w:rsid w:val="00414A82"/>
    <w:rsid w:val="00421673"/>
    <w:rsid w:val="0042248B"/>
    <w:rsid w:val="0044015C"/>
    <w:rsid w:val="0044412B"/>
    <w:rsid w:val="00445E70"/>
    <w:rsid w:val="00450E72"/>
    <w:rsid w:val="00453D92"/>
    <w:rsid w:val="00455642"/>
    <w:rsid w:val="004562BA"/>
    <w:rsid w:val="00457E0F"/>
    <w:rsid w:val="00463081"/>
    <w:rsid w:val="0047035F"/>
    <w:rsid w:val="00473FB0"/>
    <w:rsid w:val="004747D2"/>
    <w:rsid w:val="00476B75"/>
    <w:rsid w:val="00480D3E"/>
    <w:rsid w:val="004A057A"/>
    <w:rsid w:val="004A71F9"/>
    <w:rsid w:val="004A7298"/>
    <w:rsid w:val="004A7C13"/>
    <w:rsid w:val="004B17AE"/>
    <w:rsid w:val="004B682E"/>
    <w:rsid w:val="004C2843"/>
    <w:rsid w:val="004C63A3"/>
    <w:rsid w:val="004D1B54"/>
    <w:rsid w:val="004D228D"/>
    <w:rsid w:val="004D6054"/>
    <w:rsid w:val="004F7CED"/>
    <w:rsid w:val="00524CBB"/>
    <w:rsid w:val="00526BDE"/>
    <w:rsid w:val="00527D9C"/>
    <w:rsid w:val="0053024E"/>
    <w:rsid w:val="00540CFD"/>
    <w:rsid w:val="005471E9"/>
    <w:rsid w:val="005569C8"/>
    <w:rsid w:val="0055741A"/>
    <w:rsid w:val="00564BDE"/>
    <w:rsid w:val="00570E72"/>
    <w:rsid w:val="00570E9F"/>
    <w:rsid w:val="00574823"/>
    <w:rsid w:val="0058251F"/>
    <w:rsid w:val="00584A97"/>
    <w:rsid w:val="00584CE7"/>
    <w:rsid w:val="00586686"/>
    <w:rsid w:val="0058717E"/>
    <w:rsid w:val="00595D0A"/>
    <w:rsid w:val="005A2035"/>
    <w:rsid w:val="005B773E"/>
    <w:rsid w:val="005C16D1"/>
    <w:rsid w:val="005C1779"/>
    <w:rsid w:val="005C6E06"/>
    <w:rsid w:val="005D58D6"/>
    <w:rsid w:val="005E090E"/>
    <w:rsid w:val="005E5812"/>
    <w:rsid w:val="005F6756"/>
    <w:rsid w:val="00606004"/>
    <w:rsid w:val="00606AAD"/>
    <w:rsid w:val="00610AE7"/>
    <w:rsid w:val="0062251C"/>
    <w:rsid w:val="0062703C"/>
    <w:rsid w:val="00627AEF"/>
    <w:rsid w:val="00647698"/>
    <w:rsid w:val="00650883"/>
    <w:rsid w:val="0065113B"/>
    <w:rsid w:val="0065385F"/>
    <w:rsid w:val="00660279"/>
    <w:rsid w:val="00661FA9"/>
    <w:rsid w:val="00664C88"/>
    <w:rsid w:val="00665504"/>
    <w:rsid w:val="00667750"/>
    <w:rsid w:val="0067223F"/>
    <w:rsid w:val="00674AAC"/>
    <w:rsid w:val="00682506"/>
    <w:rsid w:val="00684E2A"/>
    <w:rsid w:val="006958C3"/>
    <w:rsid w:val="00697DAC"/>
    <w:rsid w:val="006A311B"/>
    <w:rsid w:val="006A63B7"/>
    <w:rsid w:val="006B3AC5"/>
    <w:rsid w:val="006B4141"/>
    <w:rsid w:val="006C046C"/>
    <w:rsid w:val="006D3109"/>
    <w:rsid w:val="006D5745"/>
    <w:rsid w:val="006E5502"/>
    <w:rsid w:val="006E556C"/>
    <w:rsid w:val="006F1DE7"/>
    <w:rsid w:val="006F627D"/>
    <w:rsid w:val="00701070"/>
    <w:rsid w:val="00701BA4"/>
    <w:rsid w:val="00701EF8"/>
    <w:rsid w:val="0071166A"/>
    <w:rsid w:val="00712C45"/>
    <w:rsid w:val="00714F53"/>
    <w:rsid w:val="00716340"/>
    <w:rsid w:val="00720044"/>
    <w:rsid w:val="007228B1"/>
    <w:rsid w:val="0072730B"/>
    <w:rsid w:val="00731CAB"/>
    <w:rsid w:val="0073497B"/>
    <w:rsid w:val="00735016"/>
    <w:rsid w:val="007358C7"/>
    <w:rsid w:val="00742EE6"/>
    <w:rsid w:val="00743FC2"/>
    <w:rsid w:val="00745412"/>
    <w:rsid w:val="007511A6"/>
    <w:rsid w:val="00761DFA"/>
    <w:rsid w:val="00772336"/>
    <w:rsid w:val="007756B9"/>
    <w:rsid w:val="007760CB"/>
    <w:rsid w:val="0077793B"/>
    <w:rsid w:val="0078248C"/>
    <w:rsid w:val="00783289"/>
    <w:rsid w:val="00784541"/>
    <w:rsid w:val="007849DA"/>
    <w:rsid w:val="00787726"/>
    <w:rsid w:val="00790CA7"/>
    <w:rsid w:val="007A0FC9"/>
    <w:rsid w:val="007A1B45"/>
    <w:rsid w:val="007A5409"/>
    <w:rsid w:val="007B3AA3"/>
    <w:rsid w:val="007B68B5"/>
    <w:rsid w:val="007C3722"/>
    <w:rsid w:val="007D7F12"/>
    <w:rsid w:val="007E1B91"/>
    <w:rsid w:val="007E3FAD"/>
    <w:rsid w:val="007E73AA"/>
    <w:rsid w:val="007F2C20"/>
    <w:rsid w:val="007F5800"/>
    <w:rsid w:val="00802FC2"/>
    <w:rsid w:val="0081243E"/>
    <w:rsid w:val="00812A98"/>
    <w:rsid w:val="008224A1"/>
    <w:rsid w:val="00823DDD"/>
    <w:rsid w:val="00823ED4"/>
    <w:rsid w:val="00824D81"/>
    <w:rsid w:val="008310EF"/>
    <w:rsid w:val="00835728"/>
    <w:rsid w:val="00842F16"/>
    <w:rsid w:val="00851781"/>
    <w:rsid w:val="008623FE"/>
    <w:rsid w:val="008659FF"/>
    <w:rsid w:val="00870CB0"/>
    <w:rsid w:val="0087369E"/>
    <w:rsid w:val="0087603C"/>
    <w:rsid w:val="00876CCB"/>
    <w:rsid w:val="00881F57"/>
    <w:rsid w:val="008845CC"/>
    <w:rsid w:val="008A5CB2"/>
    <w:rsid w:val="008B450B"/>
    <w:rsid w:val="008B6C83"/>
    <w:rsid w:val="008C26A1"/>
    <w:rsid w:val="008C6A30"/>
    <w:rsid w:val="008C75F3"/>
    <w:rsid w:val="008D0955"/>
    <w:rsid w:val="008D1A61"/>
    <w:rsid w:val="008F0CD7"/>
    <w:rsid w:val="00900B05"/>
    <w:rsid w:val="00912F48"/>
    <w:rsid w:val="00913769"/>
    <w:rsid w:val="00924A1A"/>
    <w:rsid w:val="00924A3A"/>
    <w:rsid w:val="00930E7B"/>
    <w:rsid w:val="00932166"/>
    <w:rsid w:val="00933896"/>
    <w:rsid w:val="00933B24"/>
    <w:rsid w:val="009405C7"/>
    <w:rsid w:val="00946626"/>
    <w:rsid w:val="00946D67"/>
    <w:rsid w:val="009504E3"/>
    <w:rsid w:val="009510C4"/>
    <w:rsid w:val="00956DFE"/>
    <w:rsid w:val="009613B1"/>
    <w:rsid w:val="0096448C"/>
    <w:rsid w:val="00965995"/>
    <w:rsid w:val="00966994"/>
    <w:rsid w:val="00980EF8"/>
    <w:rsid w:val="00981994"/>
    <w:rsid w:val="0099006F"/>
    <w:rsid w:val="00991AA7"/>
    <w:rsid w:val="00992EB2"/>
    <w:rsid w:val="00994C3E"/>
    <w:rsid w:val="009A2EE0"/>
    <w:rsid w:val="009A3AB2"/>
    <w:rsid w:val="009B3563"/>
    <w:rsid w:val="009B714C"/>
    <w:rsid w:val="009B73B2"/>
    <w:rsid w:val="009C3F9F"/>
    <w:rsid w:val="009C4554"/>
    <w:rsid w:val="009D07B4"/>
    <w:rsid w:val="009D0CB5"/>
    <w:rsid w:val="009D1DD7"/>
    <w:rsid w:val="009D404C"/>
    <w:rsid w:val="009D7246"/>
    <w:rsid w:val="009E3413"/>
    <w:rsid w:val="009E35B1"/>
    <w:rsid w:val="009E49CD"/>
    <w:rsid w:val="009E5C54"/>
    <w:rsid w:val="009E6524"/>
    <w:rsid w:val="009F33BB"/>
    <w:rsid w:val="009F685B"/>
    <w:rsid w:val="00A005F9"/>
    <w:rsid w:val="00A026DE"/>
    <w:rsid w:val="00A03210"/>
    <w:rsid w:val="00A04745"/>
    <w:rsid w:val="00A1011A"/>
    <w:rsid w:val="00A1169C"/>
    <w:rsid w:val="00A11E4C"/>
    <w:rsid w:val="00A1348D"/>
    <w:rsid w:val="00A1607D"/>
    <w:rsid w:val="00A25BA3"/>
    <w:rsid w:val="00A3634C"/>
    <w:rsid w:val="00A366AB"/>
    <w:rsid w:val="00A42329"/>
    <w:rsid w:val="00A46846"/>
    <w:rsid w:val="00A53A37"/>
    <w:rsid w:val="00A56CC5"/>
    <w:rsid w:val="00A57F45"/>
    <w:rsid w:val="00A60F28"/>
    <w:rsid w:val="00A62DE3"/>
    <w:rsid w:val="00A646AB"/>
    <w:rsid w:val="00A72865"/>
    <w:rsid w:val="00A73857"/>
    <w:rsid w:val="00A73E31"/>
    <w:rsid w:val="00A765EA"/>
    <w:rsid w:val="00A809BB"/>
    <w:rsid w:val="00A82E8B"/>
    <w:rsid w:val="00A878EB"/>
    <w:rsid w:val="00AA3068"/>
    <w:rsid w:val="00AA399E"/>
    <w:rsid w:val="00AB03C3"/>
    <w:rsid w:val="00AB10CD"/>
    <w:rsid w:val="00AB215B"/>
    <w:rsid w:val="00AB6B1E"/>
    <w:rsid w:val="00AC0F39"/>
    <w:rsid w:val="00AE1787"/>
    <w:rsid w:val="00AE4E73"/>
    <w:rsid w:val="00AE7AB4"/>
    <w:rsid w:val="00B01413"/>
    <w:rsid w:val="00B015FF"/>
    <w:rsid w:val="00B05AA2"/>
    <w:rsid w:val="00B07092"/>
    <w:rsid w:val="00B1066A"/>
    <w:rsid w:val="00B106D4"/>
    <w:rsid w:val="00B121FF"/>
    <w:rsid w:val="00B14AC9"/>
    <w:rsid w:val="00B20229"/>
    <w:rsid w:val="00B24131"/>
    <w:rsid w:val="00B257E9"/>
    <w:rsid w:val="00B33777"/>
    <w:rsid w:val="00B34E09"/>
    <w:rsid w:val="00B4118B"/>
    <w:rsid w:val="00B51C2C"/>
    <w:rsid w:val="00B526E7"/>
    <w:rsid w:val="00B533D6"/>
    <w:rsid w:val="00B624FC"/>
    <w:rsid w:val="00B667C3"/>
    <w:rsid w:val="00B7014C"/>
    <w:rsid w:val="00B861D6"/>
    <w:rsid w:val="00B864DA"/>
    <w:rsid w:val="00B8793E"/>
    <w:rsid w:val="00B94D3B"/>
    <w:rsid w:val="00BA3F1C"/>
    <w:rsid w:val="00BA52CE"/>
    <w:rsid w:val="00BA691C"/>
    <w:rsid w:val="00BB2FCA"/>
    <w:rsid w:val="00BB4295"/>
    <w:rsid w:val="00BB4813"/>
    <w:rsid w:val="00BC0D62"/>
    <w:rsid w:val="00BC3286"/>
    <w:rsid w:val="00BC6906"/>
    <w:rsid w:val="00BC749F"/>
    <w:rsid w:val="00BC77F3"/>
    <w:rsid w:val="00BD1EDD"/>
    <w:rsid w:val="00BD259B"/>
    <w:rsid w:val="00BD5E33"/>
    <w:rsid w:val="00BD6D59"/>
    <w:rsid w:val="00BD78F5"/>
    <w:rsid w:val="00BE0EDD"/>
    <w:rsid w:val="00BE2C74"/>
    <w:rsid w:val="00C01171"/>
    <w:rsid w:val="00C07916"/>
    <w:rsid w:val="00C157D1"/>
    <w:rsid w:val="00C175A2"/>
    <w:rsid w:val="00C2156B"/>
    <w:rsid w:val="00C26B23"/>
    <w:rsid w:val="00C2747F"/>
    <w:rsid w:val="00C34363"/>
    <w:rsid w:val="00C362C6"/>
    <w:rsid w:val="00C504BB"/>
    <w:rsid w:val="00C56A5D"/>
    <w:rsid w:val="00C62702"/>
    <w:rsid w:val="00C62F96"/>
    <w:rsid w:val="00C64D8A"/>
    <w:rsid w:val="00C71113"/>
    <w:rsid w:val="00C82B40"/>
    <w:rsid w:val="00C94332"/>
    <w:rsid w:val="00CA20FC"/>
    <w:rsid w:val="00CA56CD"/>
    <w:rsid w:val="00CB46C2"/>
    <w:rsid w:val="00CB7CFB"/>
    <w:rsid w:val="00CC1855"/>
    <w:rsid w:val="00CD0531"/>
    <w:rsid w:val="00CE0DD2"/>
    <w:rsid w:val="00CE1A0F"/>
    <w:rsid w:val="00CE5308"/>
    <w:rsid w:val="00CF3EEE"/>
    <w:rsid w:val="00D06F06"/>
    <w:rsid w:val="00D24FC2"/>
    <w:rsid w:val="00D2604D"/>
    <w:rsid w:val="00D3195C"/>
    <w:rsid w:val="00D3522D"/>
    <w:rsid w:val="00D36217"/>
    <w:rsid w:val="00D366EB"/>
    <w:rsid w:val="00D41281"/>
    <w:rsid w:val="00D44253"/>
    <w:rsid w:val="00D44391"/>
    <w:rsid w:val="00D455A6"/>
    <w:rsid w:val="00D45C7A"/>
    <w:rsid w:val="00D533BD"/>
    <w:rsid w:val="00D61DBC"/>
    <w:rsid w:val="00D668AE"/>
    <w:rsid w:val="00D66DE6"/>
    <w:rsid w:val="00D75FAA"/>
    <w:rsid w:val="00D76EB7"/>
    <w:rsid w:val="00D80785"/>
    <w:rsid w:val="00D83078"/>
    <w:rsid w:val="00D86FB2"/>
    <w:rsid w:val="00D91DE6"/>
    <w:rsid w:val="00D9440C"/>
    <w:rsid w:val="00DB0707"/>
    <w:rsid w:val="00DB39F2"/>
    <w:rsid w:val="00DB4EA1"/>
    <w:rsid w:val="00DC1769"/>
    <w:rsid w:val="00DC2C1E"/>
    <w:rsid w:val="00DC4C00"/>
    <w:rsid w:val="00DC5748"/>
    <w:rsid w:val="00DC70CE"/>
    <w:rsid w:val="00DC7130"/>
    <w:rsid w:val="00DD1AB2"/>
    <w:rsid w:val="00DE327E"/>
    <w:rsid w:val="00DE79DA"/>
    <w:rsid w:val="00DF26CF"/>
    <w:rsid w:val="00DF2BF6"/>
    <w:rsid w:val="00DF3171"/>
    <w:rsid w:val="00DF4259"/>
    <w:rsid w:val="00E07683"/>
    <w:rsid w:val="00E20739"/>
    <w:rsid w:val="00E245A1"/>
    <w:rsid w:val="00E40B10"/>
    <w:rsid w:val="00E510C7"/>
    <w:rsid w:val="00E550D6"/>
    <w:rsid w:val="00E562C3"/>
    <w:rsid w:val="00E56CF6"/>
    <w:rsid w:val="00E56E7C"/>
    <w:rsid w:val="00E57B42"/>
    <w:rsid w:val="00E61ECD"/>
    <w:rsid w:val="00E673AD"/>
    <w:rsid w:val="00E70430"/>
    <w:rsid w:val="00E735DD"/>
    <w:rsid w:val="00E73958"/>
    <w:rsid w:val="00E75509"/>
    <w:rsid w:val="00E77595"/>
    <w:rsid w:val="00E810C4"/>
    <w:rsid w:val="00E83F88"/>
    <w:rsid w:val="00E84987"/>
    <w:rsid w:val="00E8575E"/>
    <w:rsid w:val="00E91822"/>
    <w:rsid w:val="00E92D02"/>
    <w:rsid w:val="00E95671"/>
    <w:rsid w:val="00EA4070"/>
    <w:rsid w:val="00EA7E73"/>
    <w:rsid w:val="00EB30EF"/>
    <w:rsid w:val="00EB59FE"/>
    <w:rsid w:val="00EC1441"/>
    <w:rsid w:val="00EC5623"/>
    <w:rsid w:val="00ED1176"/>
    <w:rsid w:val="00ED3D81"/>
    <w:rsid w:val="00ED56E6"/>
    <w:rsid w:val="00EE5FC6"/>
    <w:rsid w:val="00EF0FED"/>
    <w:rsid w:val="00F03248"/>
    <w:rsid w:val="00F05F43"/>
    <w:rsid w:val="00F072FF"/>
    <w:rsid w:val="00F223E6"/>
    <w:rsid w:val="00F2436F"/>
    <w:rsid w:val="00F4322C"/>
    <w:rsid w:val="00F47153"/>
    <w:rsid w:val="00F5284D"/>
    <w:rsid w:val="00F56995"/>
    <w:rsid w:val="00F57E80"/>
    <w:rsid w:val="00F60120"/>
    <w:rsid w:val="00F7067C"/>
    <w:rsid w:val="00F721E2"/>
    <w:rsid w:val="00F72723"/>
    <w:rsid w:val="00F73400"/>
    <w:rsid w:val="00F75D56"/>
    <w:rsid w:val="00F75DB3"/>
    <w:rsid w:val="00F75E61"/>
    <w:rsid w:val="00F848D1"/>
    <w:rsid w:val="00F85064"/>
    <w:rsid w:val="00FA1848"/>
    <w:rsid w:val="00FA1D45"/>
    <w:rsid w:val="00FA275A"/>
    <w:rsid w:val="00FA59B4"/>
    <w:rsid w:val="00FA6906"/>
    <w:rsid w:val="00FB75CD"/>
    <w:rsid w:val="00FC447F"/>
    <w:rsid w:val="00FD5810"/>
    <w:rsid w:val="00FD6416"/>
    <w:rsid w:val="00FE38C9"/>
    <w:rsid w:val="00FE465C"/>
    <w:rsid w:val="00FE494B"/>
    <w:rsid w:val="00FE774F"/>
    <w:rsid w:val="00FF0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B2018153-818B-4ADC-9A08-2CCEA55E6C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ln">
    <w:name w:val="Normal"/>
    <w:qFormat/>
    <w:rsid w:val="00900B05"/>
    <w:rPr>
      <w:lang w:val="cs-CZ"/>
    </w:rPr>
  </w:style>
  <w:style w:type="paragraph" w:styleId="Nadpis1">
    <w:name w:val="heading 1"/>
    <w:aliases w:val="Nadpis_1"/>
    <w:basedOn w:val="Normln"/>
    <w:next w:val="Normln"/>
    <w:link w:val="Nadpis1Char"/>
    <w:autoRedefine/>
    <w:uiPriority w:val="9"/>
    <w:qFormat/>
    <w:rsid w:val="00B533D6"/>
    <w:pPr>
      <w:keepNext/>
      <w:keepLines/>
      <w:numPr>
        <w:numId w:val="1"/>
      </w:numPr>
      <w:spacing w:before="240" w:after="240"/>
      <w:ind w:left="340" w:hanging="340"/>
      <w:outlineLvl w:val="0"/>
    </w:pPr>
    <w:rPr>
      <w:rFonts w:eastAsiaTheme="majorEastAsia" w:cs="Arial"/>
      <w:b/>
      <w:bCs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851781"/>
    <w:pPr>
      <w:keepNext/>
      <w:keepLines/>
      <w:numPr>
        <w:ilvl w:val="1"/>
        <w:numId w:val="1"/>
      </w:numPr>
      <w:spacing w:before="120" w:after="120"/>
      <w:outlineLvl w:val="1"/>
    </w:pPr>
    <w:rPr>
      <w:rFonts w:eastAsiaTheme="majorEastAsia" w:cs="Arial"/>
      <w:b/>
      <w:bCs/>
      <w:sz w:val="26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661FA9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457E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457E0F"/>
    <w:rPr>
      <w:lang w:val="cs-CZ"/>
    </w:rPr>
  </w:style>
  <w:style w:type="paragraph" w:styleId="Zpat">
    <w:name w:val="footer"/>
    <w:basedOn w:val="Normln"/>
    <w:link w:val="ZpatChar"/>
    <w:uiPriority w:val="99"/>
    <w:unhideWhenUsed/>
    <w:rsid w:val="00457E0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457E0F"/>
    <w:rPr>
      <w:lang w:val="cs-CZ"/>
    </w:rPr>
  </w:style>
  <w:style w:type="character" w:styleId="Hypertextovodkaz">
    <w:name w:val="Hyperlink"/>
    <w:basedOn w:val="Standardnpsmoodstavce"/>
    <w:uiPriority w:val="99"/>
    <w:unhideWhenUsed/>
    <w:rsid w:val="00457E0F"/>
    <w:rPr>
      <w:color w:val="0000FF" w:themeColor="hyperlink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457E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457E0F"/>
    <w:rPr>
      <w:rFonts w:ascii="Tahoma" w:hAnsi="Tahoma" w:cs="Tahoma"/>
      <w:sz w:val="16"/>
      <w:szCs w:val="16"/>
      <w:lang w:val="cs-CZ"/>
    </w:rPr>
  </w:style>
  <w:style w:type="paragraph" w:styleId="Textvbloku">
    <w:name w:val="Block Text"/>
    <w:basedOn w:val="Normln"/>
    <w:rsid w:val="007A1B45"/>
    <w:pPr>
      <w:widowControl w:val="0"/>
      <w:pBdr>
        <w:top w:val="single" w:sz="18" w:space="1" w:color="auto"/>
        <w:left w:val="single" w:sz="18" w:space="1" w:color="auto"/>
        <w:bottom w:val="single" w:sz="18" w:space="1" w:color="auto"/>
        <w:right w:val="single" w:sz="18" w:space="1" w:color="auto"/>
      </w:pBdr>
      <w:shd w:val="pct10" w:color="auto" w:fill="auto"/>
      <w:spacing w:after="0" w:line="240" w:lineRule="auto"/>
      <w:ind w:left="1134" w:right="1133"/>
      <w:jc w:val="center"/>
    </w:pPr>
    <w:rPr>
      <w:rFonts w:ascii="Times New Roman" w:eastAsia="Times New Roman" w:hAnsi="Times New Roman" w:cs="Times New Roman"/>
      <w:b/>
      <w:caps/>
      <w:snapToGrid w:val="0"/>
      <w:sz w:val="28"/>
      <w:szCs w:val="20"/>
      <w:lang w:eastAsia="cs-CZ"/>
    </w:rPr>
  </w:style>
  <w:style w:type="character" w:customStyle="1" w:styleId="Nadpis1Char">
    <w:name w:val="Nadpis 1 Char"/>
    <w:aliases w:val="Nadpis_1 Char"/>
    <w:basedOn w:val="Standardnpsmoodstavce"/>
    <w:link w:val="Nadpis1"/>
    <w:uiPriority w:val="9"/>
    <w:rsid w:val="00B533D6"/>
    <w:rPr>
      <w:rFonts w:eastAsiaTheme="majorEastAsia" w:cs="Arial"/>
      <w:b/>
      <w:bCs/>
      <w:sz w:val="28"/>
      <w:szCs w:val="28"/>
      <w:lang w:val="cs-CZ"/>
    </w:rPr>
  </w:style>
  <w:style w:type="paragraph" w:styleId="Nadpisobsahu">
    <w:name w:val="TOC Heading"/>
    <w:basedOn w:val="Nadpis1"/>
    <w:next w:val="Normln"/>
    <w:uiPriority w:val="39"/>
    <w:unhideWhenUsed/>
    <w:qFormat/>
    <w:rsid w:val="00870CB0"/>
    <w:pPr>
      <w:outlineLvl w:val="9"/>
    </w:pPr>
    <w:rPr>
      <w:lang w:eastAsia="cs-CZ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70CB0"/>
    <w:pPr>
      <w:spacing w:after="100"/>
      <w:ind w:left="220"/>
    </w:pPr>
    <w:rPr>
      <w:rFonts w:asciiTheme="minorHAnsi" w:eastAsiaTheme="minorEastAsia" w:hAnsiTheme="minorHAnsi"/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EB59FE"/>
    <w:pPr>
      <w:tabs>
        <w:tab w:val="left" w:pos="660"/>
        <w:tab w:val="right" w:leader="dot" w:pos="9062"/>
      </w:tabs>
      <w:spacing w:after="100"/>
    </w:pPr>
    <w:rPr>
      <w:rFonts w:asciiTheme="minorHAnsi" w:eastAsiaTheme="minorEastAsia" w:hAnsiTheme="minorHAnsi"/>
      <w:noProof/>
      <w:sz w:val="20"/>
      <w:szCs w:val="20"/>
      <w:lang w:eastAsia="cs-CZ"/>
    </w:rPr>
  </w:style>
  <w:style w:type="paragraph" w:styleId="Obsah3">
    <w:name w:val="toc 3"/>
    <w:basedOn w:val="Normln"/>
    <w:next w:val="Normln"/>
    <w:autoRedefine/>
    <w:uiPriority w:val="39"/>
    <w:semiHidden/>
    <w:unhideWhenUsed/>
    <w:qFormat/>
    <w:rsid w:val="00870CB0"/>
    <w:pPr>
      <w:spacing w:after="100"/>
      <w:ind w:left="440"/>
    </w:pPr>
    <w:rPr>
      <w:rFonts w:asciiTheme="minorHAnsi" w:eastAsiaTheme="minorEastAsia" w:hAnsiTheme="minorHAnsi"/>
      <w:lang w:eastAsia="cs-CZ"/>
    </w:rPr>
  </w:style>
  <w:style w:type="paragraph" w:customStyle="1" w:styleId="uvod">
    <w:name w:val="uvod"/>
    <w:basedOn w:val="Textvbloku"/>
    <w:rsid w:val="00E810C4"/>
    <w:pPr>
      <w:pBdr>
        <w:top w:val="double" w:sz="12" w:space="0" w:color="808080" w:shadow="1"/>
        <w:left w:val="double" w:sz="12" w:space="1" w:color="808080" w:shadow="1"/>
        <w:bottom w:val="double" w:sz="12" w:space="1" w:color="808080" w:shadow="1"/>
        <w:right w:val="double" w:sz="12" w:space="0" w:color="808080" w:shadow="1"/>
      </w:pBdr>
      <w:shd w:val="pct20" w:color="808080" w:fill="auto"/>
      <w:ind w:left="0" w:right="0"/>
      <w:outlineLvl w:val="0"/>
    </w:pPr>
    <w:rPr>
      <w:rFonts w:ascii="Arial" w:hAnsi="Arial" w:cs="Arial"/>
      <w:i/>
      <w:sz w:val="34"/>
      <w:szCs w:val="34"/>
    </w:rPr>
  </w:style>
  <w:style w:type="character" w:customStyle="1" w:styleId="Nadpis2Char">
    <w:name w:val="Nadpis 2 Char"/>
    <w:basedOn w:val="Standardnpsmoodstavce"/>
    <w:link w:val="Nadpis2"/>
    <w:uiPriority w:val="9"/>
    <w:rsid w:val="00851781"/>
    <w:rPr>
      <w:rFonts w:eastAsiaTheme="majorEastAsia" w:cs="Arial"/>
      <w:b/>
      <w:bCs/>
      <w:sz w:val="26"/>
      <w:szCs w:val="26"/>
      <w:lang w:val="cs-CZ"/>
    </w:rPr>
  </w:style>
  <w:style w:type="paragraph" w:styleId="Odstavecseseznamem">
    <w:name w:val="List Paragraph"/>
    <w:basedOn w:val="Normln"/>
    <w:qFormat/>
    <w:rsid w:val="00131153"/>
    <w:pPr>
      <w:ind w:left="720"/>
      <w:contextualSpacing/>
    </w:pPr>
  </w:style>
  <w:style w:type="character" w:customStyle="1" w:styleId="postal-code">
    <w:name w:val="postal-code"/>
    <w:basedOn w:val="Standardnpsmoodstavce"/>
    <w:rsid w:val="00E61ECD"/>
  </w:style>
  <w:style w:type="character" w:customStyle="1" w:styleId="Nadpis3Char">
    <w:name w:val="Nadpis 3 Char"/>
    <w:basedOn w:val="Standardnpsmoodstavce"/>
    <w:link w:val="Nadpis3"/>
    <w:uiPriority w:val="9"/>
    <w:rsid w:val="00661FA9"/>
    <w:rPr>
      <w:rFonts w:asciiTheme="majorHAnsi" w:eastAsiaTheme="majorEastAsia" w:hAnsiTheme="majorHAnsi" w:cstheme="majorBidi"/>
      <w:b/>
      <w:bCs/>
      <w:color w:val="4F81BD" w:themeColor="accent1"/>
      <w:lang w:val="cs-CZ"/>
    </w:rPr>
  </w:style>
  <w:style w:type="table" w:styleId="Mkatabulky">
    <w:name w:val="Table Grid"/>
    <w:basedOn w:val="Normlntabulka"/>
    <w:uiPriority w:val="39"/>
    <w:rsid w:val="00F75D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2747F"/>
    <w:pPr>
      <w:autoSpaceDE w:val="0"/>
      <w:autoSpaceDN w:val="0"/>
      <w:adjustRightInd w:val="0"/>
      <w:spacing w:after="0" w:line="240" w:lineRule="auto"/>
    </w:pPr>
    <w:rPr>
      <w:rFonts w:cs="Arial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02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84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680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3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11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8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0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6910">
          <w:marLeft w:val="-15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78968">
          <w:marLeft w:val="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271235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649640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374732">
          <w:marLeft w:val="-10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616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67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5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4797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3358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899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2851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99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0189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91964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85201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24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973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mailto:radek.pospisil@tpaqi.com" TargetMode="External"/><Relationship Id="rId1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7280661-E605-4F23-AFF6-2A30789516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</TotalTime>
  <Pages>1</Pages>
  <Words>5634</Words>
  <Characters>33243</Characters>
  <Application>Microsoft Office Word</Application>
  <DocSecurity>0</DocSecurity>
  <Lines>277</Lines>
  <Paragraphs>77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BRVZ GmbH</Company>
  <LinksUpToDate>false</LinksUpToDate>
  <CharactersWithSpaces>38800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 Rehak</dc:creator>
  <cp:lastModifiedBy>Radek Pospisil</cp:lastModifiedBy>
  <cp:revision>21</cp:revision>
  <cp:lastPrinted>2020-03-10T12:44:00Z</cp:lastPrinted>
  <dcterms:created xsi:type="dcterms:W3CDTF">2020-02-14T08:04:00Z</dcterms:created>
  <dcterms:modified xsi:type="dcterms:W3CDTF">2020-03-10T12:44:00Z</dcterms:modified>
</cp:coreProperties>
</file>