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8E13AE">
        <w:rPr>
          <w:rFonts w:ascii="Calibri" w:eastAsia="Calibri" w:hAnsi="Calibri" w:cs="Arial"/>
          <w:b/>
          <w:sz w:val="28"/>
          <w:szCs w:val="28"/>
          <w:lang w:eastAsia="en-US"/>
        </w:rPr>
        <w:t>pro část 7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8E13AE" w:rsidRDefault="008E13AE" w:rsidP="008E13A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8E13AE" w:rsidRDefault="008E13AE" w:rsidP="008E13A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8E13AE" w:rsidRDefault="008E13AE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8E13AE">
        <w:rPr>
          <w:rFonts w:ascii="Calibri" w:hAnsi="Calibri" w:cs="Arial"/>
          <w:b/>
          <w:sz w:val="24"/>
        </w:rPr>
        <w:t xml:space="preserve">části 7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145E52">
        <w:rPr>
          <w:rFonts w:ascii="Calibri" w:hAnsi="Calibri" w:cs="Arial"/>
          <w:b/>
          <w:sz w:val="32"/>
          <w:szCs w:val="32"/>
        </w:rPr>
        <w:t xml:space="preserve">pro COS Pardubické nemocnice </w:t>
      </w:r>
      <w:r w:rsidR="00CE670D">
        <w:rPr>
          <w:rFonts w:ascii="Calibri" w:hAnsi="Calibri" w:cs="Arial"/>
          <w:b/>
          <w:sz w:val="32"/>
          <w:szCs w:val="32"/>
        </w:rPr>
        <w:t>7</w:t>
      </w:r>
      <w:r w:rsidR="003842BB">
        <w:rPr>
          <w:rFonts w:ascii="Calibri" w:hAnsi="Calibri" w:cs="Arial"/>
          <w:b/>
          <w:sz w:val="32"/>
          <w:szCs w:val="32"/>
        </w:rPr>
        <w:t xml:space="preserve"> 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56"/>
        <w:gridCol w:w="13"/>
        <w:gridCol w:w="836"/>
        <w:gridCol w:w="15"/>
        <w:gridCol w:w="1240"/>
        <w:gridCol w:w="36"/>
        <w:gridCol w:w="3543"/>
      </w:tblGrid>
      <w:tr w:rsidR="003842BB" w:rsidRPr="00654188" w:rsidTr="00CE670D">
        <w:trPr>
          <w:trHeight w:val="387"/>
          <w:tblHeader/>
        </w:trPr>
        <w:tc>
          <w:tcPr>
            <w:tcW w:w="3956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83" w:type="dxa"/>
            <w:gridSpan w:val="6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145E52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CE670D">
              <w:rPr>
                <w:rFonts w:ascii="Calibri" w:hAnsi="Calibri" w:cs="Arial"/>
                <w:b/>
                <w:sz w:val="32"/>
                <w:szCs w:val="32"/>
              </w:rPr>
              <w:t>7</w:t>
            </w:r>
            <w:r>
              <w:rPr>
                <w:rFonts w:ascii="Calibri" w:hAnsi="Calibri" w:cs="Arial"/>
                <w:b/>
                <w:sz w:val="32"/>
                <w:szCs w:val="32"/>
              </w:rPr>
              <w:t xml:space="preserve"> 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CE670D">
        <w:trPr>
          <w:tblHeader/>
        </w:trPr>
        <w:tc>
          <w:tcPr>
            <w:tcW w:w="3956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4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55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79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pPr>
              <w:rPr>
                <w:b/>
                <w:bCs/>
              </w:rPr>
            </w:pPr>
            <w:r w:rsidRPr="0032412A">
              <w:rPr>
                <w:b/>
                <w:bCs/>
              </w:rPr>
              <w:t xml:space="preserve">Kompatibilita s nástroji </w:t>
            </w:r>
            <w:proofErr w:type="spellStart"/>
            <w:r w:rsidRPr="0032412A">
              <w:rPr>
                <w:b/>
                <w:bCs/>
              </w:rPr>
              <w:t>Surgical</w:t>
            </w:r>
            <w:proofErr w:type="spellEnd"/>
            <w:r w:rsidRPr="0032412A">
              <w:rPr>
                <w:b/>
                <w:bCs/>
              </w:rPr>
              <w:t xml:space="preserve"> Innovation</w:t>
            </w:r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CE670D" w:rsidP="00CE670D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r w:rsidRPr="0032412A">
              <w:t xml:space="preserve">Kanula, průměr 10 mm, délka 100 mm, odlehčená, protiskluzový povrch, </w:t>
            </w:r>
            <w:proofErr w:type="spellStart"/>
            <w:r w:rsidRPr="0032412A">
              <w:t>autoklávovatelná</w:t>
            </w:r>
            <w:proofErr w:type="spellEnd"/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884261" w:rsidP="00884261">
            <w:pPr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proofErr w:type="spellStart"/>
            <w:r w:rsidRPr="0032412A">
              <w:t>Obturátor</w:t>
            </w:r>
            <w:proofErr w:type="spellEnd"/>
            <w:r w:rsidRPr="0032412A">
              <w:t xml:space="preserve"> bezpečnostní, průměr 10 mm, </w:t>
            </w:r>
            <w:proofErr w:type="spellStart"/>
            <w:r w:rsidRPr="0032412A">
              <w:t>autoklávovatelný</w:t>
            </w:r>
            <w:proofErr w:type="spellEnd"/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884261" w:rsidP="00884261">
            <w:pPr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E670D" w:rsidRPr="0032412A" w:rsidTr="00942526">
        <w:trPr>
          <w:trHeight w:val="300"/>
        </w:trPr>
        <w:tc>
          <w:tcPr>
            <w:tcW w:w="3969" w:type="dxa"/>
            <w:gridSpan w:val="2"/>
            <w:noWrap/>
            <w:hideMark/>
          </w:tcPr>
          <w:p w:rsidR="00CE670D" w:rsidRPr="0032412A" w:rsidRDefault="00CE670D" w:rsidP="00CE670D">
            <w:proofErr w:type="spellStart"/>
            <w:r w:rsidRPr="0032412A">
              <w:t>Obturátor</w:t>
            </w:r>
            <w:proofErr w:type="spellEnd"/>
            <w:r w:rsidRPr="0032412A">
              <w:t xml:space="preserve"> "</w:t>
            </w:r>
            <w:proofErr w:type="spellStart"/>
            <w:r w:rsidRPr="0032412A">
              <w:t>pencil</w:t>
            </w:r>
            <w:proofErr w:type="spellEnd"/>
            <w:r w:rsidRPr="0032412A">
              <w:t xml:space="preserve"> point", průměr 10 mm, </w:t>
            </w:r>
            <w:proofErr w:type="spellStart"/>
            <w:r w:rsidRPr="0032412A">
              <w:t>autoklávovatelný</w:t>
            </w:r>
            <w:proofErr w:type="spellEnd"/>
          </w:p>
        </w:tc>
        <w:tc>
          <w:tcPr>
            <w:tcW w:w="851" w:type="dxa"/>
            <w:gridSpan w:val="2"/>
            <w:noWrap/>
            <w:hideMark/>
          </w:tcPr>
          <w:p w:rsidR="00CE670D" w:rsidRPr="0032412A" w:rsidRDefault="00884261" w:rsidP="00884261">
            <w:pPr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CE670D" w:rsidRDefault="00CE670D" w:rsidP="00CE670D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CE670D" w:rsidRDefault="00CE670D" w:rsidP="00CE670D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CE670D" w:rsidRDefault="00CE670D" w:rsidP="00225624">
      <w:pPr>
        <w:rPr>
          <w:lang w:eastAsia="en-US"/>
        </w:rPr>
      </w:pPr>
    </w:p>
    <w:p w:rsidR="00B92A81" w:rsidRPr="00225624" w:rsidRDefault="00B92A81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C492C" w:rsidRPr="002476E6" w:rsidTr="00096625">
        <w:trPr>
          <w:jc w:val="center"/>
        </w:trPr>
        <w:tc>
          <w:tcPr>
            <w:tcW w:w="6823" w:type="dxa"/>
            <w:vAlign w:val="center"/>
          </w:tcPr>
          <w:p w:rsidR="004C492C" w:rsidRPr="002476E6" w:rsidRDefault="004C492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4C492C" w:rsidRPr="002476E6" w:rsidRDefault="004C492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109E" w:rsidRDefault="001E109E">
      <w:r>
        <w:separator/>
      </w:r>
    </w:p>
  </w:endnote>
  <w:endnote w:type="continuationSeparator" w:id="0">
    <w:p w:rsidR="001E109E" w:rsidRDefault="001E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109E" w:rsidRDefault="001E109E">
      <w:r>
        <w:separator/>
      </w:r>
    </w:p>
  </w:footnote>
  <w:footnote w:type="continuationSeparator" w:id="0">
    <w:p w:rsidR="001E109E" w:rsidRDefault="001E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45166"/>
    <w:rsid w:val="00145E52"/>
    <w:rsid w:val="0016156F"/>
    <w:rsid w:val="001770B9"/>
    <w:rsid w:val="00191ADF"/>
    <w:rsid w:val="0019452C"/>
    <w:rsid w:val="00197A5B"/>
    <w:rsid w:val="001D1372"/>
    <w:rsid w:val="001E109E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492C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4261"/>
    <w:rsid w:val="00885D17"/>
    <w:rsid w:val="00890047"/>
    <w:rsid w:val="008B1CD4"/>
    <w:rsid w:val="008C1B37"/>
    <w:rsid w:val="008D7A6F"/>
    <w:rsid w:val="008E13AE"/>
    <w:rsid w:val="008E1D92"/>
    <w:rsid w:val="008F2CA6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6444"/>
    <w:rsid w:val="00B92A81"/>
    <w:rsid w:val="00BB2159"/>
    <w:rsid w:val="00BD6D27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9512A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2B10D-0367-49B4-BE4F-0888FD1B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2020-05-29T14:09:00Z</dcterms:created>
  <dcterms:modified xsi:type="dcterms:W3CDTF">2020-05-29T14:09:00Z</dcterms:modified>
</cp:coreProperties>
</file>