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DA3D9A">
        <w:rPr>
          <w:rFonts w:asciiTheme="minorHAnsi" w:hAnsiTheme="minorHAnsi" w:cs="Tahoma"/>
          <w:b/>
          <w:sz w:val="22"/>
          <w:szCs w:val="22"/>
        </w:rPr>
        <w:t>3</w:t>
      </w:r>
      <w:r w:rsidRPr="008A01A4">
        <w:rPr>
          <w:rFonts w:asciiTheme="minorHAnsi" w:hAnsiTheme="minorHAnsi" w:cs="Tahoma"/>
          <w:b/>
          <w:sz w:val="22"/>
          <w:szCs w:val="22"/>
        </w:rPr>
        <w:t xml:space="preserve"> zadávací </w:t>
      </w:r>
      <w:proofErr w:type="gramStart"/>
      <w:r w:rsidRPr="008A01A4">
        <w:rPr>
          <w:rFonts w:asciiTheme="minorHAnsi" w:hAnsiTheme="minorHAnsi" w:cs="Tahoma"/>
          <w:b/>
          <w:sz w:val="22"/>
          <w:szCs w:val="22"/>
        </w:rPr>
        <w:t>dokumentace - Čestné</w:t>
      </w:r>
      <w:proofErr w:type="gramEnd"/>
      <w:r w:rsidRPr="008A01A4">
        <w:rPr>
          <w:rFonts w:asciiTheme="minorHAnsi" w:hAnsiTheme="minorHAnsi" w:cs="Tahoma"/>
          <w:b/>
          <w:sz w:val="22"/>
          <w:szCs w:val="22"/>
        </w:rPr>
        <w:t xml:space="preserve">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C64248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579"/>
      </w:tblGrid>
      <w:tr w:rsidR="008A01A4" w:rsidRPr="00C64248" w:rsidTr="00237830">
        <w:tc>
          <w:tcPr>
            <w:tcW w:w="2635" w:type="dxa"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</w:tcPr>
          <w:p w:rsidR="008A01A4" w:rsidRPr="00C64248" w:rsidRDefault="00237830" w:rsidP="0023783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3783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Léčivý přípravek ATC </w:t>
            </w:r>
            <w:r w:rsidR="00F25342" w:rsidRPr="00237830">
              <w:rPr>
                <w:rFonts w:asciiTheme="minorHAnsi" w:hAnsiTheme="minorHAnsi" w:cs="Calibri"/>
                <w:bCs/>
                <w:sz w:val="22"/>
                <w:szCs w:val="22"/>
              </w:rPr>
              <w:t>L03A</w:t>
            </w:r>
            <w:r w:rsidR="00F25342">
              <w:rPr>
                <w:rFonts w:asciiTheme="minorHAnsi" w:hAnsiTheme="minorHAnsi" w:cs="Calibri"/>
                <w:bCs/>
                <w:sz w:val="22"/>
                <w:szCs w:val="22"/>
              </w:rPr>
              <w:t>AB08</w:t>
            </w:r>
            <w:r w:rsidRPr="0023783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s účinnou látkou </w:t>
            </w:r>
            <w:r w:rsidR="00F25342">
              <w:rPr>
                <w:rFonts w:asciiTheme="minorHAnsi" w:hAnsiTheme="minorHAnsi" w:cs="Calibri"/>
                <w:bCs/>
                <w:sz w:val="22"/>
                <w:szCs w:val="22"/>
              </w:rPr>
              <w:t>interferon beta-</w:t>
            </w:r>
            <w:proofErr w:type="gramStart"/>
            <w:r w:rsidR="00F25342">
              <w:rPr>
                <w:rFonts w:asciiTheme="minorHAnsi" w:hAnsiTheme="minorHAnsi" w:cs="Calibri"/>
                <w:bCs/>
                <w:sz w:val="22"/>
                <w:szCs w:val="22"/>
              </w:rPr>
              <w:t>1b</w:t>
            </w:r>
            <w:proofErr w:type="gramEnd"/>
          </w:p>
        </w:tc>
      </w:tr>
      <w:tr w:rsidR="008A01A4" w:rsidRPr="00C64248" w:rsidTr="00237830">
        <w:tc>
          <w:tcPr>
            <w:tcW w:w="2635" w:type="dxa"/>
            <w:vMerge w:val="restart"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579" w:type="dxa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C64248" w:rsidTr="00237830">
        <w:tc>
          <w:tcPr>
            <w:tcW w:w="2635" w:type="dxa"/>
            <w:vMerge/>
            <w:shd w:val="clear" w:color="auto" w:fill="F2F2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79" w:type="dxa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D15E83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 27520536</w:t>
            </w:r>
          </w:p>
        </w:tc>
        <w:bookmarkStart w:id="0" w:name="_GoBack"/>
        <w:bookmarkEnd w:id="0"/>
      </w:tr>
      <w:tr w:rsidR="008A01A4" w:rsidRPr="00C64248" w:rsidTr="00237830">
        <w:tc>
          <w:tcPr>
            <w:tcW w:w="9214" w:type="dxa"/>
            <w:gridSpan w:val="2"/>
            <w:shd w:val="clear" w:color="auto" w:fill="auto"/>
            <w:vAlign w:val="center"/>
          </w:tcPr>
          <w:p w:rsidR="008A01A4" w:rsidRPr="00C64248" w:rsidRDefault="008A01A4" w:rsidP="00821F0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C64248" w:rsidTr="00237830">
        <w:trPr>
          <w:trHeight w:val="20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C64248" w:rsidDel="001A748D" w:rsidTr="00237830">
        <w:trPr>
          <w:trHeight w:val="20"/>
        </w:trPr>
        <w:tc>
          <w:tcPr>
            <w:tcW w:w="2635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rPr>
          <w:trHeight w:val="20"/>
        </w:trPr>
        <w:tc>
          <w:tcPr>
            <w:tcW w:w="2635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rPr>
          <w:trHeight w:val="20"/>
        </w:trPr>
        <w:tc>
          <w:tcPr>
            <w:tcW w:w="2635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Sídl</w:t>
            </w:r>
            <w:r w:rsidR="0023783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rPr>
          <w:trHeight w:val="20"/>
        </w:trPr>
        <w:tc>
          <w:tcPr>
            <w:tcW w:w="2635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646042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rPr>
          <w:trHeight w:val="20"/>
        </w:trPr>
        <w:tc>
          <w:tcPr>
            <w:tcW w:w="2635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DIČ</w:t>
            </w:r>
            <w:r w:rsidR="00237830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8A01A4" w:rsidRPr="00063C11" w:rsidDel="001A748D" w:rsidRDefault="008A01A4" w:rsidP="00821F03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C11">
              <w:rPr>
                <w:rFonts w:asciiTheme="minorHAnsi" w:hAnsiTheme="minorHAnsi" w:cs="Calibri"/>
                <w:b/>
                <w:sz w:val="20"/>
                <w:szCs w:val="20"/>
              </w:rPr>
              <w:t>Osoba oprávněná jednat za dodavatele:</w:t>
            </w:r>
          </w:p>
        </w:tc>
      </w:tr>
      <w:tr w:rsidR="008A01A4" w:rsidRPr="00C64248" w:rsidDel="001A748D" w:rsidTr="00237830">
        <w:tc>
          <w:tcPr>
            <w:tcW w:w="2635" w:type="dxa"/>
            <w:shd w:val="clear" w:color="auto" w:fill="FFFFFF" w:themeFill="background1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c>
          <w:tcPr>
            <w:tcW w:w="26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01A4" w:rsidRPr="00C64248" w:rsidDel="00FC316F" w:rsidRDefault="008A01A4" w:rsidP="00821F03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237830">
        <w:tc>
          <w:tcPr>
            <w:tcW w:w="2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1A4" w:rsidRPr="00C64248" w:rsidRDefault="008A01A4" w:rsidP="00821F03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A01A4" w:rsidRPr="00063C11" w:rsidDel="001A748D" w:rsidRDefault="008A01A4" w:rsidP="00821F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C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</w:tbl>
    <w:p w:rsidR="008A01A4" w:rsidRPr="00C64248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C64248" w:rsidRDefault="00585DA7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063C11">
        <w:rPr>
          <w:rFonts w:asciiTheme="minorHAnsi" w:hAnsiTheme="minorHAnsi" w:cs="Arial"/>
          <w:bCs/>
          <w:color w:val="000000" w:themeColor="text1"/>
          <w:sz w:val="22"/>
          <w:szCs w:val="22"/>
        </w:rPr>
        <w:t>zakázk</w:t>
      </w:r>
      <w:r w:rsidRPr="00063C11">
        <w:rPr>
          <w:rFonts w:asciiTheme="minorHAnsi" w:hAnsiTheme="minorHAnsi" w:cs="Arial"/>
          <w:bCs/>
          <w:color w:val="000000" w:themeColor="text1"/>
          <w:sz w:val="22"/>
          <w:szCs w:val="22"/>
        </w:rPr>
        <w:t>u</w:t>
      </w:r>
      <w:r w:rsidR="00B22276" w:rsidRPr="0064604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63C11" w:rsidRPr="00063C1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Léčivý přípravek ATC L03AX13, s účinnou látkou </w:t>
      </w:r>
      <w:r w:rsidR="00DC7DA6" w:rsidRPr="00146C78">
        <w:rPr>
          <w:rFonts w:asciiTheme="minorHAnsi" w:hAnsiTheme="minorHAnsi" w:cs="Calibri"/>
          <w:b/>
          <w:sz w:val="22"/>
          <w:szCs w:val="22"/>
        </w:rPr>
        <w:t>interferon beta-</w:t>
      </w:r>
      <w:proofErr w:type="gramStart"/>
      <w:r w:rsidR="00DC7DA6" w:rsidRPr="00146C78">
        <w:rPr>
          <w:rFonts w:asciiTheme="minorHAnsi" w:hAnsiTheme="minorHAnsi" w:cs="Calibri"/>
          <w:b/>
          <w:sz w:val="22"/>
          <w:szCs w:val="22"/>
        </w:rPr>
        <w:t>1b</w:t>
      </w:r>
      <w:proofErr w:type="gramEnd"/>
      <w:r w:rsidR="00063C1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C64248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C64248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C64248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C64248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C64248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C64248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63C11" w:rsidRPr="00C64248" w:rsidRDefault="00063C11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C64248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C64248" w:rsidSect="0023783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134" w:left="1134" w:header="539" w:footer="471" w:gutter="0"/>
          <w:cols w:space="708"/>
          <w:titlePg/>
          <w:docGrid w:linePitch="360"/>
        </w:sect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063C11" w:rsidRPr="00C64248" w:rsidRDefault="00063C11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C64248" w:rsidRDefault="001648E6" w:rsidP="00B3762A">
      <w:pPr>
        <w:ind w:left="-709"/>
        <w:rPr>
          <w:rFonts w:asciiTheme="minorHAnsi" w:hAnsiTheme="minorHAnsi" w:cs="Arial"/>
          <w:sz w:val="22"/>
          <w:szCs w:val="22"/>
        </w:rPr>
      </w:pPr>
      <w:r w:rsidRPr="00063C11">
        <w:rPr>
          <w:rFonts w:asciiTheme="minorHAnsi" w:hAnsiTheme="minorHAnsi" w:cs="Arial"/>
          <w:sz w:val="22"/>
          <w:szCs w:val="22"/>
        </w:rPr>
        <w:t>V</w:t>
      </w:r>
      <w:r w:rsidRPr="00C64248">
        <w:rPr>
          <w:rFonts w:asciiTheme="minorHAnsi" w:hAnsiTheme="minorHAnsi" w:cs="Arial"/>
          <w:sz w:val="22"/>
          <w:szCs w:val="22"/>
        </w:rPr>
        <w:t xml:space="preserve"> </w:t>
      </w:r>
      <w:r w:rsidR="00063C11" w:rsidRPr="00063C11">
        <w:rPr>
          <w:rFonts w:asciiTheme="minorHAnsi" w:hAnsiTheme="minorHAnsi" w:cs="Arial"/>
          <w:sz w:val="22"/>
          <w:szCs w:val="22"/>
        </w:rPr>
        <w:t>…………………………………</w:t>
      </w:r>
      <w:proofErr w:type="gramStart"/>
      <w:r w:rsidR="00063C11" w:rsidRPr="00063C11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063C11" w:rsidRPr="00063C11">
        <w:rPr>
          <w:rFonts w:asciiTheme="minorHAnsi" w:hAnsiTheme="minorHAnsi" w:cs="Arial"/>
          <w:sz w:val="22"/>
          <w:szCs w:val="22"/>
        </w:rPr>
        <w:t>.</w:t>
      </w:r>
      <w:r w:rsidRPr="00C64248">
        <w:rPr>
          <w:rFonts w:asciiTheme="minorHAnsi" w:hAnsiTheme="minorHAnsi" w:cs="Arial"/>
          <w:sz w:val="22"/>
          <w:szCs w:val="22"/>
        </w:rPr>
        <w:t xml:space="preserve">dne </w:t>
      </w:r>
      <w:r w:rsidR="00063C11" w:rsidRPr="00063C11">
        <w:rPr>
          <w:rFonts w:asciiTheme="minorHAnsi" w:hAnsiTheme="minorHAnsi" w:cs="Arial"/>
          <w:sz w:val="22"/>
          <w:szCs w:val="22"/>
        </w:rPr>
        <w:t>………………………….</w:t>
      </w:r>
    </w:p>
    <w:p w:rsidR="001648E6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063C11" w:rsidRDefault="00063C11" w:rsidP="00C76D83">
      <w:pPr>
        <w:rPr>
          <w:rFonts w:asciiTheme="minorHAnsi" w:hAnsiTheme="minorHAnsi" w:cs="Arial"/>
          <w:sz w:val="22"/>
          <w:szCs w:val="22"/>
        </w:rPr>
      </w:pPr>
    </w:p>
    <w:p w:rsidR="00063C11" w:rsidRPr="00C64248" w:rsidRDefault="00063C11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C64248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063C11" w:rsidRDefault="00063C11" w:rsidP="009D6189">
      <w:pPr>
        <w:ind w:left="-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:rsidR="009D6189" w:rsidRPr="00C64248" w:rsidRDefault="009D6189" w:rsidP="009D6189">
      <w:pPr>
        <w:ind w:left="-709"/>
        <w:rPr>
          <w:rFonts w:asciiTheme="minorHAnsi" w:hAnsiTheme="minorHAnsi"/>
          <w:sz w:val="22"/>
          <w:szCs w:val="22"/>
        </w:rPr>
      </w:pPr>
      <w:r w:rsidRPr="00C64248">
        <w:rPr>
          <w:rFonts w:asciiTheme="minorHAnsi" w:hAnsiTheme="minorHAnsi"/>
          <w:sz w:val="22"/>
          <w:szCs w:val="22"/>
        </w:rPr>
        <w:t>Podpis osoby oprávněné jednat za dodavatele:</w:t>
      </w:r>
      <w:r w:rsidR="00EA3F3B" w:rsidRPr="00C64248">
        <w:rPr>
          <w:rFonts w:asciiTheme="minorHAnsi" w:hAnsiTheme="minorHAnsi"/>
          <w:sz w:val="22"/>
          <w:szCs w:val="22"/>
        </w:rPr>
        <w:t xml:space="preserve"> 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3C11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0F7458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46C78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7830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C7DA6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5342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25</TotalTime>
  <Pages>1</Pages>
  <Words>159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Borkovec Zdeněk (PKN-ZAK)</cp:lastModifiedBy>
  <cp:revision>21</cp:revision>
  <cp:lastPrinted>2008-06-11T13:40:00Z</cp:lastPrinted>
  <dcterms:created xsi:type="dcterms:W3CDTF">2018-10-15T07:28:00Z</dcterms:created>
  <dcterms:modified xsi:type="dcterms:W3CDTF">2019-08-14T07:08:00Z</dcterms:modified>
</cp:coreProperties>
</file>