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5D" w:rsidRPr="007A6796" w:rsidRDefault="008D505D" w:rsidP="00147C6E">
      <w:pPr>
        <w:framePr w:w="9383" w:h="2424" w:hSpace="142" w:wrap="notBeside" w:vAnchor="text" w:hAnchor="page" w:x="1239" w:y="228"/>
        <w:jc w:val="center"/>
        <w:rPr>
          <w:rFonts w:ascii="Arial" w:hAnsi="Arial" w:cs="Arial"/>
          <w:b/>
        </w:rPr>
      </w:pPr>
      <w:r w:rsidRPr="007A6796">
        <w:rPr>
          <w:rFonts w:ascii="Arial" w:hAnsi="Arial" w:cs="Arial"/>
          <w:b/>
        </w:rPr>
        <w:t xml:space="preserve">Smlouva o dílo č. </w:t>
      </w:r>
      <w:r w:rsidRPr="00C434EC">
        <w:rPr>
          <w:rFonts w:ascii="Arial" w:hAnsi="Arial" w:cs="Arial"/>
          <w:b/>
          <w:color w:val="00B0F0"/>
        </w:rPr>
        <w:t>(doplní objednatel)</w:t>
      </w:r>
    </w:p>
    <w:p w:rsidR="008D505D" w:rsidRPr="007A6796" w:rsidRDefault="008D505D" w:rsidP="00147C6E">
      <w:pPr>
        <w:framePr w:w="9383" w:h="2424" w:hSpace="142" w:wrap="notBeside" w:vAnchor="text" w:hAnchor="page" w:x="1239" w:y="228"/>
        <w:jc w:val="center"/>
        <w:rPr>
          <w:rFonts w:ascii="Arial" w:hAnsi="Arial" w:cs="Arial"/>
          <w:b/>
        </w:rPr>
      </w:pPr>
    </w:p>
    <w:p w:rsidR="008D505D" w:rsidRPr="007A6796" w:rsidRDefault="008D505D" w:rsidP="00147C6E">
      <w:pPr>
        <w:framePr w:w="9383" w:h="2424" w:hSpace="142" w:wrap="notBeside" w:vAnchor="text" w:hAnchor="page" w:x="1239" w:y="228"/>
        <w:jc w:val="center"/>
        <w:rPr>
          <w:rFonts w:ascii="Arial" w:hAnsi="Arial" w:cs="Arial"/>
          <w:bCs/>
        </w:rPr>
      </w:pPr>
      <w:r w:rsidRPr="007A6796">
        <w:rPr>
          <w:rFonts w:ascii="Arial" w:hAnsi="Arial" w:cs="Arial"/>
          <w:bCs/>
        </w:rPr>
        <w:t>na zhotovení díla</w:t>
      </w:r>
    </w:p>
    <w:p w:rsidR="008D505D" w:rsidRPr="007A6796" w:rsidRDefault="008D505D" w:rsidP="00147C6E">
      <w:pPr>
        <w:framePr w:w="9383" w:h="2424" w:hSpace="142" w:wrap="notBeside" w:vAnchor="text" w:hAnchor="page" w:x="1239" w:y="228"/>
        <w:jc w:val="center"/>
        <w:rPr>
          <w:rFonts w:ascii="Arial" w:hAnsi="Arial" w:cs="Arial"/>
          <w:bCs/>
        </w:rPr>
      </w:pPr>
    </w:p>
    <w:p w:rsidR="00B603D7" w:rsidRPr="007A6796" w:rsidRDefault="00B603D7" w:rsidP="00694030">
      <w:pPr>
        <w:pStyle w:val="Zkladntext2"/>
        <w:framePr w:w="9383" w:h="2424" w:wrap="notBeside" w:x="1239" w:y="228"/>
        <w:rPr>
          <w:sz w:val="32"/>
          <w:szCs w:val="32"/>
        </w:rPr>
      </w:pPr>
      <w:r w:rsidRPr="002565CE">
        <w:rPr>
          <w:sz w:val="32"/>
          <w:szCs w:val="32"/>
        </w:rPr>
        <w:t>„</w:t>
      </w:r>
      <w:r w:rsidR="00694030" w:rsidRPr="00694030">
        <w:rPr>
          <w:sz w:val="28"/>
          <w:szCs w:val="28"/>
        </w:rPr>
        <w:t>Realizace úspor energie – SŠ obchodu, řemesel a služeb Žamberk, domov mládeže</w:t>
      </w:r>
      <w:r w:rsidRPr="002565CE">
        <w:rPr>
          <w:sz w:val="32"/>
          <w:szCs w:val="32"/>
        </w:rPr>
        <w:t>“</w:t>
      </w:r>
    </w:p>
    <w:p w:rsidR="009465E2" w:rsidRPr="007A6796" w:rsidRDefault="009465E2" w:rsidP="00147C6E">
      <w:pPr>
        <w:pStyle w:val="Zkladntext2"/>
        <w:framePr w:w="9383" w:h="2424" w:wrap="notBeside" w:x="1239" w:y="228"/>
        <w:rPr>
          <w:sz w:val="32"/>
          <w:szCs w:val="32"/>
        </w:rPr>
      </w:pPr>
    </w:p>
    <w:p w:rsidR="009465E2" w:rsidRDefault="0023617F" w:rsidP="00147C6E">
      <w:pPr>
        <w:pStyle w:val="Zkladntext2"/>
        <w:framePr w:w="9383" w:h="2424" w:wrap="notBeside" w:x="1239" w:y="228"/>
        <w:rPr>
          <w:b w:val="0"/>
          <w:bCs/>
        </w:rPr>
      </w:pPr>
      <w:r w:rsidRPr="00FE4BD7">
        <w:rPr>
          <w:b w:val="0"/>
          <w:bCs/>
          <w:sz w:val="22"/>
        </w:rPr>
        <w:t xml:space="preserve">Veřejná zakázka </w:t>
      </w:r>
      <w:r w:rsidR="00694030" w:rsidRPr="00694030">
        <w:rPr>
          <w:b w:val="0"/>
          <w:bCs/>
          <w:sz w:val="22"/>
        </w:rPr>
        <w:t>P18V00000347</w:t>
      </w:r>
    </w:p>
    <w:p w:rsidR="002F57D6" w:rsidRPr="007A6796" w:rsidRDefault="002F57D6" w:rsidP="00147C6E">
      <w:pPr>
        <w:pStyle w:val="Zkladntext2"/>
        <w:framePr w:w="9383" w:h="2424" w:wrap="notBeside" w:x="1239" w:y="228"/>
        <w:rPr>
          <w:b w:val="0"/>
          <w:bCs/>
        </w:rPr>
      </w:pPr>
    </w:p>
    <w:p w:rsidR="00147C6E" w:rsidRDefault="00147C6E" w:rsidP="008D505D">
      <w:pPr>
        <w:rPr>
          <w:rFonts w:ascii="Arial" w:hAnsi="Arial" w:cs="Arial"/>
          <w:b/>
          <w:color w:val="000000"/>
          <w:u w:val="single"/>
        </w:rPr>
      </w:pPr>
    </w:p>
    <w:p w:rsidR="00F51DB5" w:rsidRDefault="00F51DB5" w:rsidP="008553DF">
      <w:pPr>
        <w:rPr>
          <w:rFonts w:ascii="Arial" w:hAnsi="Arial" w:cs="Arial"/>
          <w:b/>
          <w:color w:val="000000"/>
          <w:u w:val="single"/>
        </w:rPr>
      </w:pPr>
    </w:p>
    <w:p w:rsidR="008553DF" w:rsidRPr="007A6796" w:rsidRDefault="008553DF" w:rsidP="008553DF">
      <w:pPr>
        <w:rPr>
          <w:rFonts w:ascii="Arial" w:hAnsi="Arial" w:cs="Arial"/>
          <w:color w:val="000000"/>
          <w:sz w:val="28"/>
        </w:rPr>
      </w:pPr>
      <w:r w:rsidRPr="007F2C7C">
        <w:rPr>
          <w:rFonts w:ascii="Arial" w:hAnsi="Arial" w:cs="Arial"/>
          <w:b/>
          <w:color w:val="000000"/>
          <w:u w:val="single"/>
        </w:rPr>
        <w:t>Smluvní</w:t>
      </w:r>
      <w:r w:rsidRPr="007A6796">
        <w:rPr>
          <w:rFonts w:ascii="Arial" w:hAnsi="Arial" w:cs="Arial"/>
          <w:b/>
          <w:color w:val="000000"/>
          <w:sz w:val="28"/>
          <w:u w:val="single"/>
        </w:rPr>
        <w:t xml:space="preserve"> </w:t>
      </w:r>
      <w:r w:rsidRPr="003370DC">
        <w:rPr>
          <w:rFonts w:ascii="Arial" w:hAnsi="Arial" w:cs="Arial"/>
          <w:b/>
          <w:color w:val="000000"/>
          <w:u w:val="single"/>
        </w:rPr>
        <w:t>strany</w:t>
      </w:r>
    </w:p>
    <w:p w:rsidR="008553DF" w:rsidRPr="007A6796" w:rsidRDefault="008553DF" w:rsidP="008553DF">
      <w:pPr>
        <w:jc w:val="both"/>
        <w:rPr>
          <w:rFonts w:ascii="Arial" w:hAnsi="Arial" w:cs="Arial"/>
          <w:color w:val="000000"/>
          <w:sz w:val="22"/>
        </w:rPr>
      </w:pPr>
    </w:p>
    <w:p w:rsidR="008553DF" w:rsidRPr="00AE1099" w:rsidRDefault="008553DF" w:rsidP="008553DF">
      <w:pPr>
        <w:numPr>
          <w:ilvl w:val="12"/>
          <w:numId w:val="0"/>
        </w:numPr>
        <w:tabs>
          <w:tab w:val="left" w:pos="1560"/>
        </w:tabs>
        <w:jc w:val="both"/>
        <w:rPr>
          <w:rFonts w:ascii="Arial" w:hAnsi="Arial"/>
          <w:b/>
          <w:sz w:val="22"/>
        </w:rPr>
      </w:pPr>
      <w:r w:rsidRPr="002D2082">
        <w:rPr>
          <w:rFonts w:ascii="Arial" w:hAnsi="Arial"/>
          <w:b/>
          <w:color w:val="000000"/>
          <w:sz w:val="22"/>
        </w:rPr>
        <w:t>1.</w:t>
      </w:r>
      <w:r w:rsidRPr="00AE1099">
        <w:rPr>
          <w:rFonts w:ascii="Arial" w:hAnsi="Arial"/>
          <w:color w:val="000000"/>
          <w:sz w:val="22"/>
        </w:rPr>
        <w:t xml:space="preserve"> </w:t>
      </w:r>
      <w:r w:rsidRPr="00AE1099">
        <w:rPr>
          <w:rFonts w:ascii="Arial" w:hAnsi="Arial"/>
          <w:b/>
          <w:color w:val="000000"/>
          <w:sz w:val="22"/>
        </w:rPr>
        <w:t>Objednatel</w:t>
      </w:r>
      <w:r w:rsidRPr="00AE1099">
        <w:rPr>
          <w:rFonts w:ascii="Arial" w:hAnsi="Arial"/>
          <w:color w:val="000000"/>
          <w:sz w:val="22"/>
        </w:rPr>
        <w:t>:</w:t>
      </w:r>
      <w:r w:rsidRPr="00AE1099">
        <w:rPr>
          <w:rFonts w:ascii="Arial" w:hAnsi="Arial"/>
          <w:color w:val="000000"/>
          <w:sz w:val="22"/>
        </w:rPr>
        <w:tab/>
      </w:r>
      <w:r w:rsidRPr="00AE1099">
        <w:rPr>
          <w:rFonts w:ascii="Arial" w:hAnsi="Arial"/>
          <w:b/>
          <w:sz w:val="22"/>
        </w:rPr>
        <w:t>Pardubický kraj</w:t>
      </w:r>
    </w:p>
    <w:p w:rsidR="008553DF" w:rsidRPr="00AE1099" w:rsidRDefault="008553DF" w:rsidP="008553DF">
      <w:pPr>
        <w:numPr>
          <w:ilvl w:val="12"/>
          <w:numId w:val="0"/>
        </w:numPr>
        <w:tabs>
          <w:tab w:val="left" w:pos="1560"/>
        </w:tabs>
        <w:jc w:val="both"/>
        <w:rPr>
          <w:rFonts w:ascii="Arial" w:hAnsi="Arial"/>
          <w:b/>
          <w:sz w:val="22"/>
        </w:rPr>
      </w:pPr>
      <w:r w:rsidRPr="00AE1099">
        <w:rPr>
          <w:rFonts w:ascii="Arial" w:hAnsi="Arial"/>
          <w:b/>
          <w:sz w:val="22"/>
        </w:rPr>
        <w:tab/>
        <w:t>Komenského náměstí 125</w:t>
      </w:r>
    </w:p>
    <w:p w:rsidR="008553DF" w:rsidRPr="00AE1099" w:rsidRDefault="008553DF" w:rsidP="008553DF">
      <w:pPr>
        <w:numPr>
          <w:ilvl w:val="12"/>
          <w:numId w:val="0"/>
        </w:numPr>
        <w:tabs>
          <w:tab w:val="left" w:pos="1560"/>
        </w:tabs>
        <w:jc w:val="both"/>
        <w:rPr>
          <w:rFonts w:ascii="Arial" w:hAnsi="Arial"/>
          <w:sz w:val="22"/>
        </w:rPr>
      </w:pPr>
      <w:r w:rsidRPr="00AE1099">
        <w:rPr>
          <w:rFonts w:ascii="Arial" w:hAnsi="Arial"/>
          <w:b/>
          <w:sz w:val="22"/>
        </w:rPr>
        <w:tab/>
        <w:t>532 11 Pardubice</w:t>
      </w:r>
    </w:p>
    <w:p w:rsidR="008553DF" w:rsidRPr="00AE1099" w:rsidRDefault="008553DF" w:rsidP="00573635">
      <w:pPr>
        <w:numPr>
          <w:ilvl w:val="12"/>
          <w:numId w:val="0"/>
        </w:numPr>
        <w:tabs>
          <w:tab w:val="left" w:pos="1560"/>
        </w:tabs>
        <w:jc w:val="both"/>
        <w:rPr>
          <w:rFonts w:ascii="Arial" w:hAnsi="Arial"/>
          <w:sz w:val="22"/>
        </w:rPr>
      </w:pPr>
      <w:r w:rsidRPr="00AE1099">
        <w:rPr>
          <w:rFonts w:ascii="Arial" w:hAnsi="Arial"/>
          <w:sz w:val="22"/>
        </w:rPr>
        <w:tab/>
        <w:t xml:space="preserve">zastoupen: </w:t>
      </w:r>
      <w:r w:rsidRPr="00AE1099">
        <w:rPr>
          <w:rFonts w:ascii="Arial" w:hAnsi="Arial"/>
          <w:b/>
          <w:sz w:val="22"/>
        </w:rPr>
        <w:t>JUDr. Martinem Netolickým, Ph.D.</w:t>
      </w:r>
      <w:r w:rsidRPr="00AE1099">
        <w:rPr>
          <w:rFonts w:ascii="Arial" w:hAnsi="Arial"/>
          <w:sz w:val="22"/>
        </w:rPr>
        <w:t>, hejtmanem</w:t>
      </w:r>
    </w:p>
    <w:p w:rsidR="008553DF" w:rsidRPr="00AE1099" w:rsidRDefault="008553DF" w:rsidP="00573635">
      <w:pPr>
        <w:tabs>
          <w:tab w:val="left" w:pos="1560"/>
        </w:tabs>
        <w:spacing w:before="60"/>
        <w:ind w:left="1843" w:hanging="284"/>
        <w:rPr>
          <w:rFonts w:ascii="Arial" w:hAnsi="Arial" w:cs="Arial"/>
          <w:sz w:val="22"/>
        </w:rPr>
      </w:pPr>
      <w:r w:rsidRPr="00AE1099">
        <w:rPr>
          <w:rFonts w:ascii="Arial" w:hAnsi="Arial" w:cs="Arial"/>
          <w:sz w:val="22"/>
        </w:rPr>
        <w:t>Osoby oprávněné jednat ve věcech technických:</w:t>
      </w:r>
    </w:p>
    <w:p w:rsidR="00573635" w:rsidRDefault="008553DF" w:rsidP="00573635">
      <w:pPr>
        <w:tabs>
          <w:tab w:val="left" w:pos="1560"/>
        </w:tabs>
        <w:ind w:left="1843" w:right="-427" w:hanging="283"/>
        <w:rPr>
          <w:rFonts w:ascii="Arial" w:hAnsi="Arial"/>
          <w:b/>
          <w:sz w:val="22"/>
        </w:rPr>
      </w:pPr>
      <w:r w:rsidRPr="00AE1099">
        <w:rPr>
          <w:rFonts w:ascii="Arial" w:hAnsi="Arial"/>
          <w:b/>
          <w:sz w:val="22"/>
        </w:rPr>
        <w:t>Ing. Jiří Kunt, Ph.D.</w:t>
      </w:r>
      <w:r w:rsidRPr="00AE1099">
        <w:rPr>
          <w:rFonts w:ascii="Arial" w:hAnsi="Arial"/>
          <w:sz w:val="22"/>
        </w:rPr>
        <w:t xml:space="preserve"> nebo</w:t>
      </w:r>
      <w:r w:rsidRPr="00AE1099">
        <w:rPr>
          <w:rFonts w:ascii="Arial" w:hAnsi="Arial"/>
          <w:b/>
          <w:sz w:val="22"/>
        </w:rPr>
        <w:t xml:space="preserve"> </w:t>
      </w:r>
      <w:r w:rsidR="00694030">
        <w:rPr>
          <w:rFonts w:ascii="Arial" w:hAnsi="Arial"/>
          <w:b/>
          <w:sz w:val="22"/>
        </w:rPr>
        <w:t>Květoslava Michalová</w:t>
      </w:r>
      <w:r w:rsidRPr="00AE1099">
        <w:rPr>
          <w:rFonts w:ascii="Arial" w:hAnsi="Arial"/>
          <w:b/>
          <w:sz w:val="22"/>
        </w:rPr>
        <w:t xml:space="preserve"> </w:t>
      </w:r>
      <w:r w:rsidRPr="00AE1099">
        <w:rPr>
          <w:rFonts w:ascii="Arial" w:hAnsi="Arial"/>
          <w:sz w:val="22"/>
        </w:rPr>
        <w:t>nebo</w:t>
      </w:r>
      <w:r w:rsidRPr="00AE1099">
        <w:rPr>
          <w:rFonts w:ascii="Arial" w:hAnsi="Arial"/>
          <w:b/>
          <w:sz w:val="22"/>
        </w:rPr>
        <w:t xml:space="preserve"> </w:t>
      </w:r>
    </w:p>
    <w:p w:rsidR="008553DF" w:rsidRPr="00AE1099" w:rsidRDefault="008553DF" w:rsidP="00573635">
      <w:pPr>
        <w:tabs>
          <w:tab w:val="left" w:pos="1560"/>
        </w:tabs>
        <w:ind w:left="1843" w:right="-427" w:hanging="283"/>
        <w:rPr>
          <w:rFonts w:ascii="Arial" w:hAnsi="Arial"/>
          <w:b/>
          <w:sz w:val="22"/>
        </w:rPr>
      </w:pPr>
      <w:r w:rsidRPr="00AE1099">
        <w:rPr>
          <w:rFonts w:ascii="Arial" w:hAnsi="Arial"/>
          <w:b/>
          <w:sz w:val="22"/>
        </w:rPr>
        <w:t xml:space="preserve">Ing. </w:t>
      </w:r>
      <w:r w:rsidR="00694030">
        <w:rPr>
          <w:rFonts w:ascii="Arial" w:hAnsi="Arial"/>
          <w:b/>
          <w:sz w:val="22"/>
        </w:rPr>
        <w:t>Tomáš Ostruszka</w:t>
      </w:r>
    </w:p>
    <w:p w:rsidR="008553DF" w:rsidRPr="00AE1099" w:rsidRDefault="008553DF" w:rsidP="00573635">
      <w:pPr>
        <w:tabs>
          <w:tab w:val="left" w:pos="1560"/>
        </w:tabs>
        <w:spacing w:before="60"/>
        <w:ind w:left="1843" w:hanging="284"/>
        <w:jc w:val="both"/>
        <w:rPr>
          <w:rFonts w:ascii="Arial" w:hAnsi="Arial" w:cs="Arial"/>
          <w:sz w:val="22"/>
        </w:rPr>
      </w:pPr>
      <w:r w:rsidRPr="00AE1099">
        <w:rPr>
          <w:rFonts w:ascii="Arial" w:hAnsi="Arial" w:cs="Arial"/>
          <w:sz w:val="22"/>
        </w:rPr>
        <w:t>Osoby oprávněné k  zápisům a podepisování ve stavebním</w:t>
      </w:r>
      <w:r w:rsidRPr="00AE1099">
        <w:rPr>
          <w:rFonts w:ascii="Arial" w:hAnsi="Arial" w:cs="Arial"/>
          <w:i/>
          <w:sz w:val="22"/>
        </w:rPr>
        <w:t xml:space="preserve"> </w:t>
      </w:r>
      <w:r w:rsidRPr="00AE1099">
        <w:rPr>
          <w:rFonts w:ascii="Arial" w:hAnsi="Arial" w:cs="Arial"/>
          <w:sz w:val="22"/>
        </w:rPr>
        <w:t xml:space="preserve">deníku: </w:t>
      </w:r>
    </w:p>
    <w:p w:rsidR="00573635" w:rsidRDefault="008553DF" w:rsidP="008553DF">
      <w:pPr>
        <w:tabs>
          <w:tab w:val="left" w:pos="1560"/>
        </w:tabs>
        <w:ind w:left="1560"/>
        <w:jc w:val="both"/>
        <w:rPr>
          <w:rFonts w:ascii="Arial" w:hAnsi="Arial"/>
          <w:sz w:val="22"/>
        </w:rPr>
      </w:pPr>
      <w:r w:rsidRPr="00AE1099">
        <w:rPr>
          <w:rFonts w:ascii="Arial" w:hAnsi="Arial"/>
          <w:b/>
          <w:sz w:val="22"/>
        </w:rPr>
        <w:t xml:space="preserve">Ing. Jiří Kunt, Ph.D. </w:t>
      </w:r>
      <w:r w:rsidRPr="00AE1099">
        <w:rPr>
          <w:rFonts w:ascii="Arial" w:hAnsi="Arial"/>
          <w:sz w:val="22"/>
        </w:rPr>
        <w:t>nebo</w:t>
      </w:r>
      <w:r w:rsidRPr="00AE1099">
        <w:rPr>
          <w:rFonts w:ascii="Arial" w:hAnsi="Arial"/>
          <w:b/>
          <w:sz w:val="22"/>
        </w:rPr>
        <w:t xml:space="preserve"> </w:t>
      </w:r>
      <w:r w:rsidR="00694030" w:rsidRPr="00694030">
        <w:rPr>
          <w:rFonts w:ascii="Arial" w:hAnsi="Arial"/>
          <w:b/>
          <w:sz w:val="22"/>
        </w:rPr>
        <w:t>Květoslava Michalová</w:t>
      </w:r>
      <w:r w:rsidRPr="00AE1099">
        <w:rPr>
          <w:rFonts w:ascii="Arial" w:hAnsi="Arial"/>
          <w:b/>
          <w:sz w:val="22"/>
        </w:rPr>
        <w:t xml:space="preserve"> </w:t>
      </w:r>
      <w:r w:rsidRPr="00AE1099">
        <w:rPr>
          <w:rFonts w:ascii="Arial" w:hAnsi="Arial"/>
          <w:sz w:val="22"/>
        </w:rPr>
        <w:t xml:space="preserve">nebo </w:t>
      </w:r>
    </w:p>
    <w:p w:rsidR="008553DF" w:rsidRPr="00AE1099" w:rsidRDefault="008553DF" w:rsidP="008553DF">
      <w:pPr>
        <w:tabs>
          <w:tab w:val="left" w:pos="1560"/>
        </w:tabs>
        <w:ind w:left="1560"/>
        <w:jc w:val="both"/>
        <w:rPr>
          <w:rFonts w:ascii="Arial" w:hAnsi="Arial"/>
          <w:b/>
          <w:sz w:val="22"/>
        </w:rPr>
      </w:pPr>
      <w:r w:rsidRPr="00AE1099">
        <w:rPr>
          <w:rFonts w:ascii="Arial" w:hAnsi="Arial"/>
          <w:sz w:val="22"/>
        </w:rPr>
        <w:t xml:space="preserve">technický dozor objednatele </w:t>
      </w:r>
    </w:p>
    <w:p w:rsidR="008553DF" w:rsidRPr="00AE1099" w:rsidRDefault="008553DF" w:rsidP="00573635">
      <w:pPr>
        <w:tabs>
          <w:tab w:val="left" w:pos="1560"/>
        </w:tabs>
        <w:spacing w:before="60"/>
        <w:ind w:left="1843" w:hanging="284"/>
        <w:jc w:val="both"/>
        <w:rPr>
          <w:rFonts w:ascii="Arial" w:hAnsi="Arial" w:cs="Arial"/>
          <w:sz w:val="22"/>
        </w:rPr>
      </w:pPr>
      <w:r w:rsidRPr="00AE1099">
        <w:rPr>
          <w:rFonts w:ascii="Arial" w:hAnsi="Arial" w:cs="Arial"/>
          <w:sz w:val="22"/>
        </w:rPr>
        <w:t xml:space="preserve">Osoby oprávněné k předání staveniště: </w:t>
      </w:r>
    </w:p>
    <w:p w:rsidR="008553DF" w:rsidRPr="00AE1099" w:rsidRDefault="008553DF" w:rsidP="008553DF">
      <w:pPr>
        <w:tabs>
          <w:tab w:val="left" w:pos="1560"/>
        </w:tabs>
        <w:ind w:left="1843" w:hanging="283"/>
        <w:jc w:val="both"/>
        <w:rPr>
          <w:rFonts w:ascii="Arial" w:hAnsi="Arial"/>
          <w:b/>
          <w:sz w:val="22"/>
        </w:rPr>
      </w:pPr>
      <w:r w:rsidRPr="00AE1099">
        <w:rPr>
          <w:rFonts w:ascii="Arial" w:hAnsi="Arial"/>
          <w:b/>
          <w:sz w:val="22"/>
        </w:rPr>
        <w:t xml:space="preserve">Ing. Jiří Kunt, Ph.D. </w:t>
      </w:r>
      <w:r w:rsidRPr="00AE1099">
        <w:rPr>
          <w:rFonts w:ascii="Arial" w:hAnsi="Arial"/>
          <w:sz w:val="22"/>
        </w:rPr>
        <w:t>nebo</w:t>
      </w:r>
      <w:r w:rsidRPr="00AE1099">
        <w:rPr>
          <w:rFonts w:ascii="Arial" w:hAnsi="Arial"/>
          <w:b/>
          <w:sz w:val="22"/>
        </w:rPr>
        <w:t xml:space="preserve"> </w:t>
      </w:r>
      <w:r w:rsidR="00694030" w:rsidRPr="00694030">
        <w:rPr>
          <w:rFonts w:ascii="Arial" w:hAnsi="Arial"/>
          <w:b/>
          <w:sz w:val="22"/>
        </w:rPr>
        <w:t>Ing. Květoslava Michalová</w:t>
      </w:r>
    </w:p>
    <w:p w:rsidR="008553DF" w:rsidRPr="00AE1099" w:rsidRDefault="008553DF" w:rsidP="00573635">
      <w:pPr>
        <w:tabs>
          <w:tab w:val="left" w:pos="1560"/>
        </w:tabs>
        <w:spacing w:before="60"/>
        <w:ind w:left="1843" w:hanging="284"/>
        <w:jc w:val="both"/>
        <w:rPr>
          <w:rFonts w:ascii="Arial" w:hAnsi="Arial" w:cs="Arial"/>
          <w:sz w:val="22"/>
        </w:rPr>
      </w:pPr>
      <w:r w:rsidRPr="00AE1099">
        <w:rPr>
          <w:rFonts w:ascii="Arial" w:hAnsi="Arial" w:cs="Arial"/>
          <w:sz w:val="22"/>
        </w:rPr>
        <w:t>Osoby oprávněné k podpisu protokolu o předání a převzetí stavby:</w:t>
      </w:r>
    </w:p>
    <w:p w:rsidR="008553DF" w:rsidRPr="00AE1099" w:rsidRDefault="008553DF" w:rsidP="008553DF">
      <w:pPr>
        <w:tabs>
          <w:tab w:val="left" w:pos="1560"/>
        </w:tabs>
        <w:ind w:left="1843" w:hanging="283"/>
        <w:jc w:val="both"/>
        <w:rPr>
          <w:rFonts w:ascii="Arial" w:hAnsi="Arial" w:cs="Arial"/>
          <w:b/>
          <w:sz w:val="22"/>
        </w:rPr>
      </w:pPr>
      <w:r w:rsidRPr="00AE1099">
        <w:rPr>
          <w:rFonts w:ascii="Arial" w:hAnsi="Arial"/>
          <w:b/>
          <w:sz w:val="22"/>
        </w:rPr>
        <w:t xml:space="preserve">Ing. Jiří Kunt, Ph.D. </w:t>
      </w:r>
      <w:r w:rsidRPr="00AE1099">
        <w:rPr>
          <w:rFonts w:ascii="Arial" w:hAnsi="Arial"/>
          <w:sz w:val="22"/>
        </w:rPr>
        <w:t>nebo</w:t>
      </w:r>
      <w:r w:rsidRPr="00AE1099">
        <w:rPr>
          <w:rFonts w:ascii="Arial" w:hAnsi="Arial"/>
          <w:b/>
          <w:sz w:val="22"/>
        </w:rPr>
        <w:t xml:space="preserve"> </w:t>
      </w:r>
      <w:r w:rsidR="00694030" w:rsidRPr="00694030">
        <w:rPr>
          <w:rFonts w:ascii="Arial" w:hAnsi="Arial"/>
          <w:b/>
          <w:sz w:val="22"/>
        </w:rPr>
        <w:t>Ing. Květoslava Michalová</w:t>
      </w:r>
    </w:p>
    <w:p w:rsidR="008553DF" w:rsidRPr="00AE1099" w:rsidRDefault="008553DF" w:rsidP="00573635">
      <w:pPr>
        <w:tabs>
          <w:tab w:val="left" w:pos="1560"/>
          <w:tab w:val="left" w:pos="3402"/>
        </w:tabs>
        <w:spacing w:before="60"/>
        <w:ind w:left="1843" w:hanging="284"/>
        <w:jc w:val="both"/>
        <w:rPr>
          <w:rFonts w:ascii="Arial" w:hAnsi="Arial"/>
          <w:sz w:val="22"/>
        </w:rPr>
      </w:pPr>
      <w:r w:rsidRPr="00AE1099">
        <w:rPr>
          <w:rFonts w:ascii="Arial" w:hAnsi="Arial"/>
          <w:sz w:val="22"/>
        </w:rPr>
        <w:t>Bankovní spojení:</w:t>
      </w:r>
      <w:r w:rsidRPr="00AE1099">
        <w:rPr>
          <w:rFonts w:ascii="Arial" w:hAnsi="Arial"/>
          <w:sz w:val="22"/>
        </w:rPr>
        <w:tab/>
        <w:t>ČSOB a.s.</w:t>
      </w:r>
    </w:p>
    <w:p w:rsidR="008553DF" w:rsidRPr="00AE1099" w:rsidRDefault="008553DF" w:rsidP="008553DF">
      <w:pPr>
        <w:numPr>
          <w:ilvl w:val="12"/>
          <w:numId w:val="0"/>
        </w:numPr>
        <w:tabs>
          <w:tab w:val="left" w:pos="2977"/>
          <w:tab w:val="left" w:pos="3402"/>
        </w:tabs>
        <w:ind w:left="2835"/>
        <w:jc w:val="both"/>
        <w:rPr>
          <w:rFonts w:ascii="Arial" w:hAnsi="Arial"/>
          <w:sz w:val="20"/>
          <w:szCs w:val="22"/>
        </w:rPr>
      </w:pPr>
      <w:r w:rsidRPr="00AE1099">
        <w:rPr>
          <w:rFonts w:ascii="Arial" w:hAnsi="Arial"/>
          <w:sz w:val="22"/>
        </w:rPr>
        <w:t xml:space="preserve"> č.ú.:</w:t>
      </w:r>
      <w:r w:rsidRPr="00AE1099">
        <w:rPr>
          <w:rFonts w:ascii="Arial" w:hAnsi="Arial"/>
          <w:sz w:val="20"/>
          <w:szCs w:val="22"/>
        </w:rPr>
        <w:tab/>
      </w:r>
      <w:r w:rsidR="00AD0F6E" w:rsidRPr="00AD0F6E">
        <w:rPr>
          <w:rFonts w:ascii="Arial" w:hAnsi="Arial"/>
          <w:sz w:val="22"/>
        </w:rPr>
        <w:t>22</w:t>
      </w:r>
      <w:r w:rsidR="00694030">
        <w:rPr>
          <w:rFonts w:ascii="Arial" w:hAnsi="Arial"/>
          <w:sz w:val="22"/>
        </w:rPr>
        <w:t>2907724</w:t>
      </w:r>
      <w:r w:rsidR="00AD0F6E" w:rsidRPr="00AD0F6E">
        <w:rPr>
          <w:rFonts w:ascii="Arial" w:hAnsi="Arial"/>
          <w:sz w:val="22"/>
        </w:rPr>
        <w:t>/0300</w:t>
      </w:r>
    </w:p>
    <w:p w:rsidR="008553DF" w:rsidRPr="00AE1099" w:rsidRDefault="008553DF" w:rsidP="008553DF">
      <w:pPr>
        <w:numPr>
          <w:ilvl w:val="12"/>
          <w:numId w:val="0"/>
        </w:numPr>
        <w:tabs>
          <w:tab w:val="left" w:pos="708"/>
          <w:tab w:val="left" w:pos="1416"/>
          <w:tab w:val="left" w:pos="1560"/>
          <w:tab w:val="left" w:pos="2410"/>
          <w:tab w:val="left" w:pos="3261"/>
          <w:tab w:val="left" w:pos="3828"/>
          <w:tab w:val="left" w:pos="6436"/>
        </w:tabs>
        <w:ind w:left="1843" w:hanging="283"/>
        <w:jc w:val="both"/>
        <w:rPr>
          <w:rFonts w:ascii="Arial" w:hAnsi="Arial"/>
          <w:sz w:val="22"/>
        </w:rPr>
      </w:pPr>
      <w:r w:rsidRPr="00AE1099">
        <w:rPr>
          <w:rFonts w:ascii="Arial" w:hAnsi="Arial"/>
          <w:sz w:val="22"/>
        </w:rPr>
        <w:t>IČ:</w:t>
      </w:r>
      <w:r w:rsidRPr="00AE1099">
        <w:rPr>
          <w:rFonts w:ascii="Arial" w:hAnsi="Arial"/>
          <w:sz w:val="22"/>
        </w:rPr>
        <w:tab/>
        <w:t xml:space="preserve"> 70892822</w:t>
      </w:r>
    </w:p>
    <w:p w:rsidR="008553DF" w:rsidRPr="00AE1099" w:rsidRDefault="008553DF" w:rsidP="008553DF">
      <w:pPr>
        <w:numPr>
          <w:ilvl w:val="12"/>
          <w:numId w:val="0"/>
        </w:numPr>
        <w:tabs>
          <w:tab w:val="left" w:pos="1560"/>
          <w:tab w:val="left" w:pos="2410"/>
          <w:tab w:val="left" w:pos="3828"/>
        </w:tabs>
        <w:ind w:left="1843" w:hanging="283"/>
        <w:jc w:val="both"/>
        <w:rPr>
          <w:rFonts w:ascii="Arial" w:hAnsi="Arial"/>
          <w:sz w:val="22"/>
        </w:rPr>
      </w:pPr>
      <w:r w:rsidRPr="00AE1099">
        <w:rPr>
          <w:rFonts w:ascii="Arial" w:hAnsi="Arial"/>
          <w:sz w:val="22"/>
        </w:rPr>
        <w:t>DIČ: CZ70892822</w:t>
      </w:r>
    </w:p>
    <w:p w:rsidR="008553DF" w:rsidRDefault="008553DF" w:rsidP="008553DF">
      <w:pPr>
        <w:numPr>
          <w:ilvl w:val="12"/>
          <w:numId w:val="0"/>
        </w:numPr>
        <w:jc w:val="both"/>
        <w:rPr>
          <w:rFonts w:ascii="Arial" w:hAnsi="Arial" w:cs="Arial"/>
          <w:sz w:val="22"/>
        </w:rPr>
      </w:pPr>
    </w:p>
    <w:p w:rsidR="00F51DB5" w:rsidRPr="00AE1099" w:rsidRDefault="00F51DB5" w:rsidP="008553DF">
      <w:pPr>
        <w:numPr>
          <w:ilvl w:val="12"/>
          <w:numId w:val="0"/>
        </w:numPr>
        <w:jc w:val="both"/>
        <w:rPr>
          <w:rFonts w:ascii="Arial" w:hAnsi="Arial" w:cs="Arial"/>
          <w:sz w:val="22"/>
        </w:rPr>
      </w:pPr>
    </w:p>
    <w:p w:rsidR="008553DF" w:rsidRPr="00AE1099" w:rsidRDefault="008553DF" w:rsidP="008553DF">
      <w:pPr>
        <w:ind w:left="1560" w:hanging="1560"/>
        <w:jc w:val="both"/>
        <w:rPr>
          <w:rFonts w:ascii="Arial" w:hAnsi="Arial" w:cs="Arial"/>
          <w:b/>
          <w:bCs/>
          <w:sz w:val="22"/>
        </w:rPr>
      </w:pPr>
      <w:r w:rsidRPr="002D2082">
        <w:rPr>
          <w:rFonts w:ascii="Arial" w:hAnsi="Arial" w:cs="Arial"/>
          <w:b/>
          <w:sz w:val="22"/>
        </w:rPr>
        <w:t>2.</w:t>
      </w:r>
      <w:r w:rsidRPr="00AE1099">
        <w:rPr>
          <w:rFonts w:ascii="Arial" w:hAnsi="Arial" w:cs="Arial"/>
          <w:sz w:val="22"/>
        </w:rPr>
        <w:t xml:space="preserve"> </w:t>
      </w:r>
      <w:r w:rsidRPr="00AE1099">
        <w:rPr>
          <w:rFonts w:ascii="Arial" w:hAnsi="Arial" w:cs="Arial"/>
          <w:b/>
          <w:sz w:val="22"/>
        </w:rPr>
        <w:t>Zhotovitel</w:t>
      </w:r>
      <w:r w:rsidRPr="00AE1099">
        <w:rPr>
          <w:rFonts w:ascii="Arial" w:hAnsi="Arial" w:cs="Arial"/>
          <w:sz w:val="22"/>
        </w:rPr>
        <w:t>:</w:t>
      </w:r>
      <w:r w:rsidRPr="00AE1099">
        <w:rPr>
          <w:rFonts w:ascii="Arial" w:hAnsi="Arial" w:cs="Arial"/>
          <w:sz w:val="22"/>
        </w:rPr>
        <w:tab/>
      </w:r>
      <w:r w:rsidRPr="00AE1099">
        <w:rPr>
          <w:rFonts w:ascii="Arial" w:hAnsi="Arial" w:cs="Arial"/>
          <w:b/>
          <w:bCs/>
          <w:color w:val="FF0000"/>
          <w:sz w:val="22"/>
        </w:rPr>
        <w:t>(doplní uchazeč)</w:t>
      </w:r>
    </w:p>
    <w:p w:rsidR="008553DF" w:rsidRPr="00AE1099" w:rsidRDefault="008553DF" w:rsidP="008553DF">
      <w:pPr>
        <w:ind w:left="1843" w:hanging="283"/>
        <w:jc w:val="both"/>
        <w:rPr>
          <w:rFonts w:ascii="Arial" w:hAnsi="Arial" w:cs="Arial"/>
          <w:b/>
          <w:sz w:val="22"/>
        </w:rPr>
      </w:pPr>
      <w:r w:rsidRPr="00AE1099">
        <w:rPr>
          <w:rFonts w:ascii="Arial" w:hAnsi="Arial" w:cs="Arial"/>
          <w:bCs/>
          <w:sz w:val="22"/>
        </w:rPr>
        <w:t xml:space="preserve">se sídlem: </w:t>
      </w:r>
      <w:r w:rsidRPr="00AE1099">
        <w:rPr>
          <w:rFonts w:ascii="Arial" w:hAnsi="Arial" w:cs="Arial"/>
          <w:b/>
          <w:bCs/>
          <w:color w:val="FF0000"/>
          <w:sz w:val="22"/>
        </w:rPr>
        <w:t>(doplní uchazeč)</w:t>
      </w:r>
    </w:p>
    <w:p w:rsidR="008553DF" w:rsidRPr="00AE1099" w:rsidRDefault="008553DF" w:rsidP="008553DF">
      <w:pPr>
        <w:ind w:left="1843" w:hanging="283"/>
        <w:jc w:val="both"/>
        <w:rPr>
          <w:rFonts w:ascii="Arial" w:hAnsi="Arial" w:cs="Arial"/>
          <w:sz w:val="22"/>
        </w:rPr>
      </w:pPr>
      <w:r w:rsidRPr="00AE1099">
        <w:rPr>
          <w:rFonts w:ascii="Arial" w:hAnsi="Arial" w:cs="Arial"/>
          <w:sz w:val="22"/>
        </w:rPr>
        <w:t xml:space="preserve">zastoupen: </w:t>
      </w:r>
      <w:r w:rsidRPr="00AE1099">
        <w:rPr>
          <w:rFonts w:ascii="Arial" w:hAnsi="Arial" w:cs="Arial"/>
          <w:b/>
          <w:bCs/>
          <w:color w:val="FF0000"/>
          <w:sz w:val="22"/>
        </w:rPr>
        <w:t>(doplní uchazeč)</w:t>
      </w:r>
    </w:p>
    <w:p w:rsidR="008553DF" w:rsidRPr="00AE1099" w:rsidRDefault="008553DF" w:rsidP="00573635">
      <w:pPr>
        <w:spacing w:before="60"/>
        <w:ind w:left="1843" w:hanging="284"/>
        <w:rPr>
          <w:rFonts w:ascii="Arial" w:hAnsi="Arial" w:cs="Arial"/>
          <w:sz w:val="22"/>
        </w:rPr>
      </w:pPr>
      <w:r w:rsidRPr="00AE1099">
        <w:rPr>
          <w:rFonts w:ascii="Arial" w:hAnsi="Arial" w:cs="Arial"/>
          <w:sz w:val="22"/>
        </w:rPr>
        <w:t>Osoby oprávněné jednat ve věcech technických:</w:t>
      </w:r>
    </w:p>
    <w:p w:rsidR="008553DF" w:rsidRPr="00AE1099" w:rsidRDefault="008553DF" w:rsidP="008553DF">
      <w:pPr>
        <w:ind w:left="1843" w:hanging="283"/>
        <w:rPr>
          <w:rFonts w:ascii="Arial" w:hAnsi="Arial" w:cs="Arial"/>
          <w:sz w:val="22"/>
        </w:rPr>
      </w:pPr>
      <w:r w:rsidRPr="00AE1099">
        <w:rPr>
          <w:rFonts w:ascii="Arial" w:hAnsi="Arial" w:cs="Arial"/>
          <w:b/>
          <w:bCs/>
          <w:color w:val="FF0000"/>
          <w:sz w:val="22"/>
        </w:rPr>
        <w:t>(doplní uchazeč)</w:t>
      </w:r>
    </w:p>
    <w:p w:rsidR="008553DF" w:rsidRPr="00AE1099" w:rsidRDefault="008553DF" w:rsidP="00573635">
      <w:pPr>
        <w:spacing w:before="60"/>
        <w:ind w:left="1843" w:hanging="284"/>
        <w:jc w:val="both"/>
        <w:rPr>
          <w:rFonts w:ascii="Arial" w:hAnsi="Arial" w:cs="Arial"/>
          <w:sz w:val="22"/>
        </w:rPr>
      </w:pPr>
      <w:r w:rsidRPr="00AE1099">
        <w:rPr>
          <w:rFonts w:ascii="Arial" w:hAnsi="Arial" w:cs="Arial"/>
          <w:sz w:val="22"/>
        </w:rPr>
        <w:t>Osoby oprávněné k vedení a podepisování stavebního</w:t>
      </w:r>
      <w:r w:rsidRPr="00AE1099">
        <w:rPr>
          <w:rFonts w:ascii="Arial" w:hAnsi="Arial" w:cs="Arial"/>
          <w:i/>
          <w:sz w:val="22"/>
        </w:rPr>
        <w:t xml:space="preserve"> </w:t>
      </w:r>
      <w:r w:rsidRPr="00AE1099">
        <w:rPr>
          <w:rFonts w:ascii="Arial" w:hAnsi="Arial" w:cs="Arial"/>
          <w:sz w:val="22"/>
        </w:rPr>
        <w:t xml:space="preserve">deníku: </w:t>
      </w:r>
    </w:p>
    <w:p w:rsidR="008553DF" w:rsidRPr="00AE1099" w:rsidRDefault="008553DF" w:rsidP="008553DF">
      <w:pPr>
        <w:ind w:left="1843" w:hanging="283"/>
        <w:jc w:val="both"/>
        <w:rPr>
          <w:rFonts w:ascii="Arial" w:hAnsi="Arial" w:cs="Arial"/>
          <w:sz w:val="22"/>
        </w:rPr>
      </w:pPr>
      <w:r w:rsidRPr="00AE1099">
        <w:rPr>
          <w:rFonts w:ascii="Arial" w:hAnsi="Arial" w:cs="Arial"/>
          <w:b/>
          <w:bCs/>
          <w:color w:val="FF0000"/>
          <w:sz w:val="22"/>
        </w:rPr>
        <w:t>(doplní uchazeč)</w:t>
      </w:r>
    </w:p>
    <w:p w:rsidR="008553DF" w:rsidRPr="00AE1099" w:rsidRDefault="008553DF" w:rsidP="00573635">
      <w:pPr>
        <w:spacing w:before="60"/>
        <w:ind w:left="1843" w:hanging="284"/>
        <w:jc w:val="both"/>
        <w:rPr>
          <w:rFonts w:ascii="Arial" w:hAnsi="Arial" w:cs="Arial"/>
          <w:sz w:val="22"/>
        </w:rPr>
      </w:pPr>
      <w:r w:rsidRPr="00AE1099">
        <w:rPr>
          <w:rFonts w:ascii="Arial" w:hAnsi="Arial" w:cs="Arial"/>
          <w:sz w:val="22"/>
        </w:rPr>
        <w:t xml:space="preserve">Osoby oprávněné k převzetí staveniště: </w:t>
      </w:r>
    </w:p>
    <w:p w:rsidR="008553DF" w:rsidRPr="00AE1099" w:rsidRDefault="008553DF" w:rsidP="008553DF">
      <w:pPr>
        <w:ind w:left="1843" w:hanging="283"/>
        <w:rPr>
          <w:rFonts w:ascii="Arial" w:hAnsi="Arial" w:cs="Arial"/>
          <w:sz w:val="22"/>
        </w:rPr>
      </w:pPr>
      <w:r w:rsidRPr="00AE1099">
        <w:rPr>
          <w:rFonts w:ascii="Arial" w:hAnsi="Arial" w:cs="Arial"/>
          <w:b/>
          <w:bCs/>
          <w:color w:val="FF0000"/>
          <w:sz w:val="22"/>
        </w:rPr>
        <w:t>(doplní uchazeč)</w:t>
      </w:r>
    </w:p>
    <w:p w:rsidR="008553DF" w:rsidRPr="00AE1099" w:rsidRDefault="008553DF" w:rsidP="00573635">
      <w:pPr>
        <w:spacing w:before="60"/>
        <w:ind w:left="1843" w:hanging="284"/>
        <w:jc w:val="both"/>
        <w:rPr>
          <w:rFonts w:ascii="Arial" w:hAnsi="Arial" w:cs="Arial"/>
          <w:sz w:val="22"/>
        </w:rPr>
      </w:pPr>
      <w:r w:rsidRPr="00AE1099">
        <w:rPr>
          <w:rFonts w:ascii="Arial" w:hAnsi="Arial" w:cs="Arial"/>
          <w:sz w:val="22"/>
        </w:rPr>
        <w:t xml:space="preserve">Osoby oprávněné k podpisu protokolu o předání a převzetí stavby: </w:t>
      </w:r>
    </w:p>
    <w:p w:rsidR="008553DF" w:rsidRPr="00AE1099" w:rsidRDefault="008553DF" w:rsidP="008553DF">
      <w:pPr>
        <w:ind w:left="1843" w:hanging="283"/>
        <w:rPr>
          <w:rFonts w:ascii="Arial" w:hAnsi="Arial" w:cs="Arial"/>
          <w:sz w:val="22"/>
        </w:rPr>
      </w:pPr>
      <w:r w:rsidRPr="00AE1099">
        <w:rPr>
          <w:rFonts w:ascii="Arial" w:hAnsi="Arial" w:cs="Arial"/>
          <w:b/>
          <w:bCs/>
          <w:color w:val="FF0000"/>
          <w:sz w:val="22"/>
        </w:rPr>
        <w:t>(doplní uchazeč)</w:t>
      </w:r>
    </w:p>
    <w:p w:rsidR="008553DF" w:rsidRPr="00AE1099" w:rsidRDefault="008553DF" w:rsidP="00573635">
      <w:pPr>
        <w:spacing w:before="60"/>
        <w:ind w:left="1843" w:hanging="284"/>
        <w:jc w:val="both"/>
        <w:rPr>
          <w:rFonts w:ascii="Arial" w:hAnsi="Arial" w:cs="Arial"/>
          <w:b/>
          <w:bCs/>
          <w:sz w:val="22"/>
        </w:rPr>
      </w:pPr>
      <w:r w:rsidRPr="00AE1099">
        <w:rPr>
          <w:rFonts w:ascii="Arial" w:hAnsi="Arial" w:cs="Arial"/>
          <w:sz w:val="22"/>
        </w:rPr>
        <w:t>Bankovní spojení:</w:t>
      </w:r>
      <w:r w:rsidRPr="00AE1099">
        <w:rPr>
          <w:rFonts w:ascii="Arial" w:hAnsi="Arial" w:cs="Arial"/>
          <w:sz w:val="22"/>
        </w:rPr>
        <w:tab/>
      </w:r>
      <w:r w:rsidRPr="00AE1099">
        <w:rPr>
          <w:rFonts w:ascii="Arial" w:hAnsi="Arial" w:cs="Arial"/>
          <w:b/>
          <w:bCs/>
          <w:color w:val="FF0000"/>
          <w:sz w:val="22"/>
        </w:rPr>
        <w:t>(doplní uchazeč)</w:t>
      </w:r>
    </w:p>
    <w:p w:rsidR="008553DF" w:rsidRPr="00AE1099" w:rsidRDefault="008553DF" w:rsidP="008553DF">
      <w:pPr>
        <w:tabs>
          <w:tab w:val="left" w:pos="2835"/>
        </w:tabs>
        <w:ind w:left="1560"/>
        <w:jc w:val="both"/>
        <w:rPr>
          <w:rFonts w:ascii="Arial" w:hAnsi="Arial" w:cs="Arial"/>
          <w:b/>
          <w:bCs/>
          <w:sz w:val="22"/>
        </w:rPr>
      </w:pPr>
      <w:r w:rsidRPr="00AE1099">
        <w:rPr>
          <w:rFonts w:ascii="Arial" w:hAnsi="Arial" w:cs="Arial"/>
          <w:b/>
          <w:bCs/>
          <w:sz w:val="22"/>
        </w:rPr>
        <w:tab/>
      </w:r>
      <w:r w:rsidRPr="00AE1099">
        <w:rPr>
          <w:rFonts w:ascii="Arial" w:hAnsi="Arial" w:cs="Arial"/>
          <w:bCs/>
          <w:sz w:val="22"/>
        </w:rPr>
        <w:t>č. ú.:</w:t>
      </w:r>
      <w:r w:rsidRPr="00AE1099">
        <w:rPr>
          <w:rFonts w:ascii="Arial" w:hAnsi="Arial" w:cs="Arial"/>
          <w:b/>
          <w:bCs/>
          <w:sz w:val="22"/>
        </w:rPr>
        <w:tab/>
      </w:r>
      <w:r w:rsidRPr="00AE1099">
        <w:rPr>
          <w:rFonts w:ascii="Arial" w:hAnsi="Arial" w:cs="Arial"/>
          <w:b/>
          <w:bCs/>
          <w:color w:val="FF0000"/>
          <w:sz w:val="22"/>
        </w:rPr>
        <w:t>(doplní uchazeč) (</w:t>
      </w:r>
      <w:r w:rsidRPr="00AE1099">
        <w:rPr>
          <w:rFonts w:ascii="Arial" w:hAnsi="Arial" w:cs="Arial"/>
          <w:bCs/>
          <w:color w:val="FF0000"/>
          <w:sz w:val="22"/>
        </w:rPr>
        <w:t>je-li uchazeč plátcem DPH, doplní číslo účtu, který je správcem daně zveřejněn způsobem umožňujícím dálkový přístup dle §109 odst. 2 písm. c) zákona č. 235/2004 Sb., o DPH</w:t>
      </w:r>
      <w:r w:rsidRPr="00AE1099">
        <w:rPr>
          <w:rFonts w:ascii="Arial" w:hAnsi="Arial" w:cs="Arial"/>
          <w:b/>
          <w:bCs/>
          <w:color w:val="FF0000"/>
          <w:sz w:val="22"/>
        </w:rPr>
        <w:t>)</w:t>
      </w:r>
    </w:p>
    <w:p w:rsidR="008553DF" w:rsidRPr="00AE1099" w:rsidRDefault="008553DF" w:rsidP="008553DF">
      <w:pPr>
        <w:ind w:left="1843" w:hanging="283"/>
        <w:jc w:val="both"/>
        <w:rPr>
          <w:rFonts w:ascii="Arial" w:hAnsi="Arial" w:cs="Arial"/>
          <w:sz w:val="22"/>
        </w:rPr>
      </w:pPr>
      <w:r w:rsidRPr="00AE1099">
        <w:rPr>
          <w:rFonts w:ascii="Arial" w:hAnsi="Arial" w:cs="Arial"/>
          <w:sz w:val="22"/>
        </w:rPr>
        <w:t xml:space="preserve">IČ: </w:t>
      </w:r>
      <w:r w:rsidRPr="00AE1099">
        <w:rPr>
          <w:rFonts w:ascii="Arial" w:hAnsi="Arial" w:cs="Arial"/>
          <w:b/>
          <w:bCs/>
          <w:color w:val="FF0000"/>
          <w:sz w:val="22"/>
        </w:rPr>
        <w:t>(doplní uchazeč)</w:t>
      </w:r>
    </w:p>
    <w:p w:rsidR="008553DF" w:rsidRPr="00AE1099" w:rsidRDefault="008553DF" w:rsidP="008553DF">
      <w:pPr>
        <w:ind w:left="1843" w:hanging="283"/>
        <w:jc w:val="both"/>
        <w:rPr>
          <w:rFonts w:ascii="Arial" w:hAnsi="Arial" w:cs="Arial"/>
          <w:b/>
          <w:bCs/>
          <w:sz w:val="22"/>
        </w:rPr>
      </w:pPr>
      <w:r w:rsidRPr="00AE1099">
        <w:rPr>
          <w:rFonts w:ascii="Arial" w:hAnsi="Arial" w:cs="Arial"/>
          <w:sz w:val="22"/>
        </w:rPr>
        <w:t xml:space="preserve">DIČ: </w:t>
      </w:r>
      <w:r w:rsidRPr="00AE1099">
        <w:rPr>
          <w:rFonts w:ascii="Arial" w:hAnsi="Arial" w:cs="Arial"/>
          <w:b/>
          <w:bCs/>
          <w:color w:val="FF0000"/>
          <w:sz w:val="22"/>
        </w:rPr>
        <w:t>(doplní uchazeč)</w:t>
      </w:r>
    </w:p>
    <w:p w:rsidR="008553DF" w:rsidRPr="00AE1099" w:rsidRDefault="00C434EC" w:rsidP="008553DF">
      <w:pPr>
        <w:ind w:left="1843" w:hanging="283"/>
        <w:jc w:val="both"/>
        <w:rPr>
          <w:rFonts w:ascii="Arial" w:hAnsi="Arial" w:cs="Arial"/>
          <w:sz w:val="22"/>
        </w:rPr>
      </w:pPr>
      <w:r>
        <w:rPr>
          <w:rFonts w:ascii="Arial" w:hAnsi="Arial" w:cs="Arial"/>
          <w:sz w:val="22"/>
        </w:rPr>
        <w:t>zápis v OR</w:t>
      </w:r>
      <w:r w:rsidR="008553DF" w:rsidRPr="00AE1099">
        <w:rPr>
          <w:rFonts w:ascii="Arial" w:hAnsi="Arial" w:cs="Arial"/>
          <w:sz w:val="22"/>
        </w:rPr>
        <w:t xml:space="preserve">: </w:t>
      </w:r>
      <w:r w:rsidR="008553DF" w:rsidRPr="00AE1099">
        <w:rPr>
          <w:rFonts w:ascii="Arial" w:hAnsi="Arial" w:cs="Arial"/>
          <w:b/>
          <w:bCs/>
          <w:color w:val="FF0000"/>
          <w:sz w:val="22"/>
        </w:rPr>
        <w:t>(doplní uchazeč</w:t>
      </w:r>
      <w:r>
        <w:rPr>
          <w:rFonts w:ascii="Arial" w:hAnsi="Arial" w:cs="Arial"/>
          <w:bCs/>
          <w:color w:val="FF0000"/>
          <w:sz w:val="22"/>
        </w:rPr>
        <w:t>; rejstříkový soud, spisová značka</w:t>
      </w:r>
      <w:r w:rsidR="008553DF" w:rsidRPr="00AE1099">
        <w:rPr>
          <w:rFonts w:ascii="Arial" w:hAnsi="Arial" w:cs="Arial"/>
          <w:b/>
          <w:bCs/>
          <w:color w:val="FF0000"/>
          <w:sz w:val="22"/>
        </w:rPr>
        <w:t>)</w:t>
      </w:r>
    </w:p>
    <w:p w:rsidR="008553DF" w:rsidRDefault="008553DF" w:rsidP="008553DF">
      <w:pPr>
        <w:ind w:left="2160"/>
        <w:jc w:val="both"/>
        <w:rPr>
          <w:rFonts w:ascii="Arial" w:hAnsi="Arial" w:cs="Arial"/>
          <w:sz w:val="22"/>
        </w:rPr>
      </w:pPr>
    </w:p>
    <w:p w:rsidR="008553DF" w:rsidRPr="007F2C7C" w:rsidRDefault="008553DF" w:rsidP="008553DF">
      <w:pPr>
        <w:ind w:left="2160"/>
        <w:jc w:val="both"/>
        <w:rPr>
          <w:rFonts w:ascii="Arial" w:hAnsi="Arial" w:cs="Arial"/>
          <w:sz w:val="22"/>
        </w:rPr>
      </w:pPr>
    </w:p>
    <w:p w:rsidR="008553DF" w:rsidRDefault="008553DF" w:rsidP="003F2C1E">
      <w:pPr>
        <w:autoSpaceDE w:val="0"/>
        <w:autoSpaceDN w:val="0"/>
        <w:adjustRightInd w:val="0"/>
        <w:jc w:val="both"/>
        <w:rPr>
          <w:rFonts w:ascii="Arial" w:hAnsi="Arial" w:cs="Arial"/>
          <w:color w:val="000000"/>
          <w:sz w:val="22"/>
        </w:rPr>
      </w:pPr>
      <w:r w:rsidRPr="007F2C7C">
        <w:rPr>
          <w:rFonts w:ascii="Arial" w:hAnsi="Arial" w:cs="Arial"/>
          <w:color w:val="000000"/>
          <w:sz w:val="22"/>
        </w:rPr>
        <w:lastRenderedPageBreak/>
        <w:t xml:space="preserve">Objednatel jako zadavatel veřejné zakázky </w:t>
      </w:r>
      <w:r w:rsidRPr="009C0480">
        <w:rPr>
          <w:rFonts w:ascii="Arial" w:hAnsi="Arial" w:cs="Arial"/>
          <w:sz w:val="22"/>
          <w:szCs w:val="22"/>
        </w:rPr>
        <w:t>„</w:t>
      </w:r>
      <w:r w:rsidR="00694030" w:rsidRPr="00694030">
        <w:rPr>
          <w:rFonts w:ascii="Arial" w:hAnsi="Arial" w:cs="Arial"/>
          <w:sz w:val="22"/>
          <w:szCs w:val="22"/>
        </w:rPr>
        <w:t>Realizace úspor energie – SŠ obchodu, řemesel a služeb Žamberk, domov mládeže</w:t>
      </w:r>
      <w:r w:rsidRPr="009C0480">
        <w:rPr>
          <w:rFonts w:ascii="Arial" w:hAnsi="Arial" w:cs="Arial"/>
          <w:sz w:val="22"/>
          <w:szCs w:val="22"/>
        </w:rPr>
        <w:t>“</w:t>
      </w:r>
      <w:r>
        <w:rPr>
          <w:sz w:val="22"/>
          <w:szCs w:val="22"/>
        </w:rPr>
        <w:t xml:space="preserve"> </w:t>
      </w:r>
      <w:r w:rsidRPr="007F2C7C">
        <w:rPr>
          <w:rFonts w:ascii="Arial" w:hAnsi="Arial" w:cs="Arial"/>
          <w:color w:val="000000"/>
          <w:sz w:val="22"/>
        </w:rPr>
        <w:t xml:space="preserve">a zhotovitel jako vybraný </w:t>
      </w:r>
      <w:r>
        <w:rPr>
          <w:rFonts w:ascii="Arial" w:hAnsi="Arial" w:cs="Arial"/>
          <w:color w:val="000000"/>
          <w:sz w:val="22"/>
        </w:rPr>
        <w:t>dodavatel</w:t>
      </w:r>
      <w:r w:rsidRPr="007F2C7C">
        <w:rPr>
          <w:rFonts w:ascii="Arial" w:hAnsi="Arial" w:cs="Arial"/>
          <w:color w:val="000000"/>
          <w:sz w:val="22"/>
        </w:rPr>
        <w:t xml:space="preserve"> uzavírají tuto smlouvu o dílo (dále jen „smlouva“), kterou se zhotovitel zavazuje řádně a včas, na svůj náklad a nebezpečí, provést pro objednatele dílo dle podmínek této smlouvy a jejích příloh a objednatel se zavazuje za podmínek této smlouvy dílo převzít a zaplatit zhotoviteli doh</w:t>
      </w:r>
      <w:r>
        <w:rPr>
          <w:rFonts w:ascii="Arial" w:hAnsi="Arial" w:cs="Arial"/>
          <w:color w:val="000000"/>
          <w:sz w:val="22"/>
        </w:rPr>
        <w:t>odnutou cenu za jeho provedení.</w:t>
      </w: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C434EC">
      <w:pPr>
        <w:pStyle w:val="Nadpis7"/>
        <w:spacing w:after="120"/>
        <w:ind w:right="-23"/>
        <w:rPr>
          <w:sz w:val="24"/>
        </w:rPr>
      </w:pPr>
      <w:r w:rsidRPr="007F2C7C">
        <w:rPr>
          <w:sz w:val="24"/>
        </w:rPr>
        <w:t>Předmět díla</w:t>
      </w:r>
    </w:p>
    <w:p w:rsidR="002F7AE4" w:rsidRPr="003F2C1E" w:rsidRDefault="008D505D" w:rsidP="003F2C1E">
      <w:pPr>
        <w:pStyle w:val="Odstavec0"/>
        <w:tabs>
          <w:tab w:val="left" w:pos="284"/>
        </w:tabs>
        <w:ind w:left="284" w:hanging="284"/>
        <w:rPr>
          <w:rFonts w:cs="Arial"/>
          <w:b/>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2565CE">
        <w:rPr>
          <w:rFonts w:cs="Arial"/>
          <w:color w:val="000000"/>
          <w:sz w:val="22"/>
          <w:lang w:val="cs-CZ"/>
        </w:rPr>
        <w:t xml:space="preserve">Předmětem díla je </w:t>
      </w:r>
      <w:r w:rsidR="00E24B87" w:rsidRPr="002565CE">
        <w:rPr>
          <w:rFonts w:cs="Arial"/>
          <w:color w:val="000000"/>
          <w:sz w:val="22"/>
          <w:lang w:val="cs-CZ"/>
        </w:rPr>
        <w:t xml:space="preserve">zhotovení </w:t>
      </w:r>
      <w:r w:rsidRPr="002565CE">
        <w:rPr>
          <w:rFonts w:cs="Arial"/>
          <w:color w:val="000000"/>
          <w:sz w:val="22"/>
          <w:lang w:val="cs-CZ"/>
        </w:rPr>
        <w:t xml:space="preserve">stavby </w:t>
      </w:r>
      <w:r w:rsidR="002F7AE4" w:rsidRPr="002565CE">
        <w:rPr>
          <w:rFonts w:cs="Arial"/>
          <w:color w:val="000000"/>
          <w:sz w:val="22"/>
          <w:lang w:val="cs-CZ"/>
        </w:rPr>
        <w:t>„</w:t>
      </w:r>
      <w:r w:rsidR="00694030" w:rsidRPr="00694030">
        <w:rPr>
          <w:rFonts w:cs="Arial"/>
          <w:b/>
          <w:color w:val="000000"/>
          <w:sz w:val="22"/>
          <w:lang w:val="cs-CZ"/>
        </w:rPr>
        <w:t>Realizace úspor energie – SŠ obchodu, řemesel a služeb Žamberk, domov mládeže</w:t>
      </w:r>
      <w:r w:rsidR="002F7AE4" w:rsidRPr="002565CE">
        <w:rPr>
          <w:rFonts w:cs="Arial"/>
          <w:color w:val="000000"/>
          <w:sz w:val="22"/>
          <w:lang w:val="cs-CZ"/>
        </w:rPr>
        <w:t>“</w:t>
      </w:r>
      <w:r w:rsidR="00FE4BD7" w:rsidRPr="00C434EC">
        <w:rPr>
          <w:rFonts w:cs="Arial"/>
          <w:color w:val="000000"/>
          <w:sz w:val="22"/>
          <w:lang w:val="cs-CZ"/>
        </w:rPr>
        <w:t>.</w:t>
      </w:r>
    </w:p>
    <w:p w:rsidR="008553DF" w:rsidRDefault="008D505D" w:rsidP="003F2C1E">
      <w:pPr>
        <w:pStyle w:val="Odstavec0"/>
        <w:tabs>
          <w:tab w:val="left" w:pos="284"/>
        </w:tabs>
        <w:ind w:left="284" w:hanging="284"/>
        <w:rPr>
          <w:rFonts w:cs="Arial"/>
          <w:sz w:val="22"/>
          <w:lang w:val="cs-CZ"/>
        </w:rPr>
      </w:pPr>
      <w:r w:rsidRPr="00591C63">
        <w:rPr>
          <w:rFonts w:cs="Arial"/>
          <w:sz w:val="22"/>
          <w:lang w:val="cs-CZ"/>
        </w:rPr>
        <w:t>2.</w:t>
      </w:r>
      <w:r w:rsidR="006E4319" w:rsidRPr="00591C63">
        <w:rPr>
          <w:rFonts w:cs="Arial"/>
          <w:sz w:val="22"/>
          <w:lang w:val="cs-CZ"/>
        </w:rPr>
        <w:tab/>
      </w:r>
      <w:r w:rsidR="00573635">
        <w:rPr>
          <w:rFonts w:cs="Arial"/>
          <w:sz w:val="22"/>
          <w:lang w:val="cs-CZ"/>
        </w:rPr>
        <w:t xml:space="preserve">Stavba bude provedena podle </w:t>
      </w:r>
      <w:r w:rsidR="00591C63" w:rsidRPr="00591C63">
        <w:rPr>
          <w:rFonts w:cs="Arial"/>
          <w:sz w:val="22"/>
          <w:lang w:val="cs-CZ"/>
        </w:rPr>
        <w:t>projektové dokumentace zpracované společností K I P spol. s r.o., se sídlem Toulovcovo</w:t>
      </w:r>
      <w:r w:rsidR="00591C63" w:rsidRPr="00D94E6E">
        <w:rPr>
          <w:rFonts w:cs="Arial"/>
          <w:sz w:val="22"/>
          <w:lang w:val="cs-CZ"/>
        </w:rPr>
        <w:t xml:space="preserve"> nám. 156, </w:t>
      </w:r>
      <w:r w:rsidR="00591C63">
        <w:rPr>
          <w:rFonts w:cs="Arial"/>
          <w:sz w:val="22"/>
          <w:lang w:val="cs-CZ"/>
        </w:rPr>
        <w:t>5</w:t>
      </w:r>
      <w:r w:rsidR="00591C63" w:rsidRPr="00D94E6E">
        <w:rPr>
          <w:rFonts w:cs="Arial"/>
          <w:sz w:val="22"/>
          <w:lang w:val="cs-CZ"/>
        </w:rPr>
        <w:t>70 01</w:t>
      </w:r>
      <w:r w:rsidR="00591C63" w:rsidRPr="00364C67">
        <w:rPr>
          <w:rFonts w:cs="Arial"/>
          <w:sz w:val="22"/>
          <w:lang w:val="cs-CZ"/>
        </w:rPr>
        <w:t xml:space="preserve"> </w:t>
      </w:r>
      <w:r w:rsidR="00591C63">
        <w:rPr>
          <w:rFonts w:cs="Arial"/>
          <w:sz w:val="22"/>
          <w:lang w:val="cs-CZ"/>
        </w:rPr>
        <w:t xml:space="preserve">Litomyšl </w:t>
      </w:r>
      <w:r w:rsidR="00591C63" w:rsidRPr="00364C67">
        <w:rPr>
          <w:rFonts w:cs="Arial"/>
          <w:sz w:val="22"/>
          <w:lang w:val="cs-CZ"/>
        </w:rPr>
        <w:t xml:space="preserve">a podle podmínek </w:t>
      </w:r>
      <w:r w:rsidR="00591C63">
        <w:rPr>
          <w:rFonts w:cs="Arial"/>
          <w:sz w:val="22"/>
          <w:lang w:val="cs-CZ"/>
        </w:rPr>
        <w:t>souhlasu s provedením udržovacích prací</w:t>
      </w:r>
      <w:r w:rsidR="00591C63" w:rsidRPr="00364C67">
        <w:rPr>
          <w:rFonts w:cs="Arial"/>
          <w:sz w:val="22"/>
          <w:lang w:val="cs-CZ"/>
        </w:rPr>
        <w:t xml:space="preserve"> vydaného </w:t>
      </w:r>
      <w:r w:rsidR="00591C63" w:rsidRPr="00C45556">
        <w:rPr>
          <w:rFonts w:cs="Arial"/>
          <w:sz w:val="22"/>
          <w:lang w:val="cs-CZ"/>
        </w:rPr>
        <w:t xml:space="preserve">Městským úřadem Litomyšl, odborem výstavby a územního plánování dne </w:t>
      </w:r>
      <w:r w:rsidR="00591C63" w:rsidRPr="00B05340">
        <w:rPr>
          <w:rFonts w:cs="Arial"/>
          <w:b/>
          <w:color w:val="808080" w:themeColor="background1" w:themeShade="80"/>
          <w:sz w:val="22"/>
          <w:lang w:val="cs-CZ"/>
        </w:rPr>
        <w:t>(doplní objednatel)</w:t>
      </w:r>
      <w:r w:rsidR="00591C63" w:rsidRPr="00C45556">
        <w:rPr>
          <w:rFonts w:cs="Arial"/>
          <w:sz w:val="22"/>
          <w:lang w:val="cs-CZ"/>
        </w:rPr>
        <w:t xml:space="preserve"> pod č.j. </w:t>
      </w:r>
      <w:r w:rsidR="00591C63" w:rsidRPr="00B05340">
        <w:rPr>
          <w:rFonts w:cs="Arial"/>
          <w:b/>
          <w:color w:val="808080" w:themeColor="background1" w:themeShade="80"/>
          <w:sz w:val="22"/>
          <w:lang w:val="cs-CZ"/>
        </w:rPr>
        <w:t>(doplní objednatel)</w:t>
      </w:r>
      <w:r w:rsidR="00591C63" w:rsidRPr="00C45556">
        <w:rPr>
          <w:rFonts w:cs="Arial"/>
          <w:sz w:val="22"/>
          <w:lang w:val="cs-CZ"/>
        </w:rPr>
        <w:t xml:space="preserve">. </w:t>
      </w:r>
      <w:r w:rsidR="00591C63" w:rsidRPr="00364C67">
        <w:rPr>
          <w:rFonts w:cs="Arial"/>
          <w:sz w:val="22"/>
          <w:szCs w:val="24"/>
          <w:lang w:val="cs-CZ"/>
        </w:rPr>
        <w:t>Provedení díla</w:t>
      </w:r>
      <w:r w:rsidR="00591C63" w:rsidRPr="00364C67">
        <w:rPr>
          <w:rFonts w:cs="Arial"/>
          <w:sz w:val="22"/>
          <w:lang w:val="cs-CZ"/>
        </w:rPr>
        <w:t xml:space="preserve"> zahrnuje zejména tyto činnosti:</w:t>
      </w:r>
    </w:p>
    <w:p w:rsidR="008D505D" w:rsidRPr="007F2C7C" w:rsidRDefault="008D505D" w:rsidP="008553DF">
      <w:pPr>
        <w:pStyle w:val="Odstavec0"/>
        <w:tabs>
          <w:tab w:val="clear" w:pos="709"/>
        </w:tabs>
        <w:ind w:left="567" w:hanging="567"/>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F51DB5" w:rsidRPr="00A211C6" w:rsidRDefault="0060380F" w:rsidP="00A211C6">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147C6E">
        <w:rPr>
          <w:rFonts w:ascii="Arial" w:hAnsi="Arial" w:cs="Arial"/>
          <w:color w:val="000000"/>
          <w:sz w:val="22"/>
        </w:rPr>
        <w:t xml:space="preserve">Rozsah díla je tedy dán projektovou dokumentací, </w:t>
      </w:r>
      <w:r w:rsidR="00543553" w:rsidRPr="00543553">
        <w:rPr>
          <w:rFonts w:ascii="Arial" w:hAnsi="Arial" w:cs="Arial"/>
          <w:color w:val="000000"/>
          <w:sz w:val="22"/>
        </w:rPr>
        <w:t>souhlas</w:t>
      </w:r>
      <w:r w:rsidR="00543553">
        <w:rPr>
          <w:rFonts w:ascii="Arial" w:hAnsi="Arial" w:cs="Arial"/>
          <w:color w:val="000000"/>
          <w:sz w:val="22"/>
        </w:rPr>
        <w:t>em</w:t>
      </w:r>
      <w:r w:rsidR="00543553" w:rsidRPr="00543553">
        <w:rPr>
          <w:rFonts w:ascii="Arial" w:hAnsi="Arial" w:cs="Arial"/>
          <w:color w:val="000000"/>
          <w:sz w:val="22"/>
        </w:rPr>
        <w:t xml:space="preserve"> s provedením udržovacích prací </w:t>
      </w:r>
      <w:r w:rsidRPr="00147C6E">
        <w:rPr>
          <w:rFonts w:ascii="Arial" w:hAnsi="Arial" w:cs="Arial"/>
          <w:color w:val="000000"/>
          <w:sz w:val="22"/>
        </w:rPr>
        <w:t xml:space="preserve">a rovněž soupisem prací s výkazem výměr, který </w:t>
      </w:r>
      <w:r w:rsidR="00FF11D2" w:rsidRPr="00147C6E">
        <w:rPr>
          <w:rFonts w:ascii="Arial" w:hAnsi="Arial" w:cs="Arial"/>
          <w:color w:val="000000"/>
          <w:sz w:val="22"/>
        </w:rPr>
        <w:t>je přílohou této smlou</w:t>
      </w:r>
      <w:r w:rsidR="00FF11D2" w:rsidRPr="007F2C7C">
        <w:rPr>
          <w:rFonts w:ascii="Arial" w:hAnsi="Arial" w:cs="Arial"/>
          <w:color w:val="000000"/>
          <w:sz w:val="22"/>
        </w:rPr>
        <w:t>vy.</w:t>
      </w:r>
    </w:p>
    <w:p w:rsidR="00147C6E" w:rsidRPr="007F2C7C" w:rsidRDefault="00147C6E" w:rsidP="00147C6E">
      <w:pPr>
        <w:tabs>
          <w:tab w:val="num" w:pos="360"/>
        </w:tabs>
        <w:autoSpaceDE w:val="0"/>
        <w:autoSpaceDN w:val="0"/>
        <w:adjustRightInd w:val="0"/>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Cena díla</w:t>
      </w:r>
    </w:p>
    <w:p w:rsidR="00951123" w:rsidRPr="00F51DB5" w:rsidRDefault="008D505D" w:rsidP="00F51DB5">
      <w:pPr>
        <w:numPr>
          <w:ilvl w:val="0"/>
          <w:numId w:val="2"/>
        </w:numPr>
        <w:tabs>
          <w:tab w:val="clear" w:pos="720"/>
          <w:tab w:val="num" w:pos="284"/>
        </w:tabs>
        <w:autoSpaceDE w:val="0"/>
        <w:autoSpaceDN w:val="0"/>
        <w:adjustRightInd w:val="0"/>
        <w:spacing w:after="24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951123">
      <w:pPr>
        <w:tabs>
          <w:tab w:val="num" w:pos="426"/>
          <w:tab w:val="num" w:pos="851"/>
        </w:tabs>
        <w:autoSpaceDE w:val="0"/>
        <w:autoSpaceDN w:val="0"/>
        <w:adjustRightInd w:val="0"/>
        <w:spacing w:after="24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0564F5"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lastRenderedPageBreak/>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w:t>
      </w:r>
      <w:r w:rsidRPr="000564F5">
        <w:rPr>
          <w:rFonts w:ascii="Arial" w:hAnsi="Arial" w:cs="Arial"/>
          <w:color w:val="000000"/>
          <w:sz w:val="22"/>
        </w:rPr>
        <w:t>navyšuje/snižuje v soulad</w:t>
      </w:r>
      <w:r w:rsidR="000E4E6A" w:rsidRPr="000564F5">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0564F5">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0564F5">
        <w:rPr>
          <w:rFonts w:ascii="Arial" w:hAnsi="Arial" w:cs="Arial"/>
          <w:color w:val="000000"/>
          <w:sz w:val="22"/>
        </w:rPr>
        <w:t xml:space="preserve">stavebních prací, </w:t>
      </w:r>
      <w:r w:rsidRPr="000564F5">
        <w:rPr>
          <w:rFonts w:ascii="Arial" w:hAnsi="Arial" w:cs="Arial"/>
          <w:color w:val="000000"/>
          <w:sz w:val="22"/>
        </w:rPr>
        <w:t>dodávek a služeb.</w:t>
      </w:r>
      <w:r w:rsidR="005817B6" w:rsidRPr="000564F5">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0564F5">
        <w:rPr>
          <w:rFonts w:ascii="Arial" w:hAnsi="Arial" w:cs="Arial"/>
          <w:sz w:val="22"/>
        </w:rPr>
        <w:t xml:space="preserve">Lhůta splatnosti daňových dokladů/faktur je </w:t>
      </w:r>
      <w:r w:rsidR="00C40518" w:rsidRPr="000564F5">
        <w:rPr>
          <w:rFonts w:ascii="Arial" w:hAnsi="Arial" w:cs="Arial"/>
          <w:b/>
          <w:sz w:val="22"/>
        </w:rPr>
        <w:t>3</w:t>
      </w:r>
      <w:r w:rsidRPr="000564F5">
        <w:rPr>
          <w:rFonts w:ascii="Arial" w:hAnsi="Arial" w:cs="Arial"/>
          <w:b/>
          <w:sz w:val="22"/>
        </w:rPr>
        <w:t>0</w:t>
      </w:r>
      <w:r w:rsidRPr="000564F5">
        <w:rPr>
          <w:rFonts w:ascii="Arial" w:hAnsi="Arial" w:cs="Arial"/>
          <w:sz w:val="22"/>
        </w:rPr>
        <w:t xml:space="preserve"> kalendářních dnů ode dne prokazatelného doručení daňového dokladu/faktury </w:t>
      </w:r>
      <w:r w:rsidR="008A2E87" w:rsidRPr="000564F5">
        <w:rPr>
          <w:rFonts w:ascii="Arial" w:hAnsi="Arial" w:cs="Arial"/>
          <w:sz w:val="22"/>
        </w:rPr>
        <w:t xml:space="preserve">odsouhlaseného smluvními stranami </w:t>
      </w:r>
      <w:r w:rsidRPr="000564F5">
        <w:rPr>
          <w:rFonts w:ascii="Arial" w:hAnsi="Arial" w:cs="Arial"/>
          <w:sz w:val="22"/>
        </w:rPr>
        <w:t>objednateli</w:t>
      </w:r>
      <w:r w:rsidR="008A2E87" w:rsidRPr="000564F5">
        <w:rPr>
          <w:rFonts w:ascii="Arial" w:hAnsi="Arial" w:cs="Arial"/>
          <w:sz w:val="22"/>
        </w:rPr>
        <w:t>.</w:t>
      </w:r>
      <w:r w:rsidR="00053646" w:rsidRPr="000564F5">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A211C6" w:rsidRPr="00A211C6" w:rsidRDefault="00A211C6" w:rsidP="00A211C6">
      <w:pPr>
        <w:tabs>
          <w:tab w:val="num" w:pos="284"/>
        </w:tabs>
        <w:autoSpaceDE w:val="0"/>
        <w:autoSpaceDN w:val="0"/>
        <w:adjustRightInd w:val="0"/>
        <w:spacing w:before="120" w:after="240"/>
        <w:ind w:left="284" w:hanging="426"/>
        <w:jc w:val="both"/>
        <w:rPr>
          <w:rFonts w:ascii="Arial" w:hAnsi="Arial" w:cs="Arial"/>
          <w:sz w:val="22"/>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3F2C1E">
        <w:rPr>
          <w:rFonts w:ascii="Arial" w:hAnsi="Arial" w:cs="Arial"/>
          <w:b/>
          <w:sz w:val="22"/>
        </w:rPr>
        <w:t>1</w:t>
      </w:r>
      <w:r w:rsidR="00BB5D4A">
        <w:rPr>
          <w:rFonts w:ascii="Arial" w:hAnsi="Arial" w:cs="Arial"/>
          <w:b/>
          <w:sz w:val="22"/>
        </w:rPr>
        <w:t xml:space="preserve">. </w:t>
      </w:r>
      <w:r w:rsidR="003F2C1E">
        <w:rPr>
          <w:rFonts w:ascii="Arial" w:hAnsi="Arial" w:cs="Arial"/>
          <w:b/>
          <w:sz w:val="22"/>
        </w:rPr>
        <w:t>4</w:t>
      </w:r>
      <w:r w:rsidR="000E005C">
        <w:rPr>
          <w:rFonts w:ascii="Arial" w:hAnsi="Arial" w:cs="Arial"/>
          <w:b/>
          <w:sz w:val="22"/>
        </w:rPr>
        <w:t>. 201</w:t>
      </w:r>
      <w:r w:rsidR="008553DF">
        <w:rPr>
          <w:rFonts w:ascii="Arial" w:hAnsi="Arial" w:cs="Arial"/>
          <w:b/>
          <w:sz w:val="22"/>
        </w:rPr>
        <w:t>9</w:t>
      </w:r>
      <w:r w:rsidRPr="000564F5">
        <w:rPr>
          <w:rFonts w:ascii="Arial" w:hAnsi="Arial" w:cs="Arial"/>
          <w:sz w:val="22"/>
        </w:rPr>
        <w:t>.</w:t>
      </w:r>
    </w:p>
    <w:p w:rsidR="000831A2" w:rsidRPr="000564F5"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w:t>
      </w:r>
      <w:r w:rsidR="00C73781" w:rsidRPr="000564F5">
        <w:rPr>
          <w:rFonts w:ascii="Arial" w:hAnsi="Arial" w:cs="Arial"/>
          <w:sz w:val="22"/>
        </w:rPr>
        <w:t>tj. první práce směřující</w:t>
      </w:r>
      <w:r w:rsidRPr="000564F5">
        <w:rPr>
          <w:rFonts w:ascii="Arial" w:hAnsi="Arial" w:cs="Arial"/>
          <w:sz w:val="22"/>
        </w:rPr>
        <w:t xml:space="preserve"> </w:t>
      </w:r>
      <w:r w:rsidR="00C73781" w:rsidRPr="000564F5">
        <w:rPr>
          <w:rFonts w:ascii="Arial" w:hAnsi="Arial" w:cs="Arial"/>
          <w:sz w:val="22"/>
        </w:rPr>
        <w:t xml:space="preserve">k provedení stavby podle projektové dokumentace budou započaty) </w:t>
      </w:r>
      <w:r w:rsidRPr="000564F5">
        <w:rPr>
          <w:rFonts w:ascii="Arial" w:hAnsi="Arial" w:cs="Arial"/>
          <w:sz w:val="22"/>
        </w:rPr>
        <w:t xml:space="preserve">do </w:t>
      </w:r>
      <w:r w:rsidR="00834E74" w:rsidRPr="000564F5">
        <w:rPr>
          <w:rFonts w:ascii="Arial" w:hAnsi="Arial" w:cs="Arial"/>
          <w:b/>
          <w:sz w:val="22"/>
        </w:rPr>
        <w:t>14</w:t>
      </w:r>
      <w:r w:rsidR="00610CBD" w:rsidRPr="000564F5">
        <w:rPr>
          <w:rFonts w:ascii="Arial" w:hAnsi="Arial" w:cs="Arial"/>
          <w:sz w:val="22"/>
        </w:rPr>
        <w:t xml:space="preserve"> </w:t>
      </w:r>
      <w:r w:rsidRPr="000564F5">
        <w:rPr>
          <w:rFonts w:ascii="Arial" w:hAnsi="Arial" w:cs="Arial"/>
          <w:sz w:val="22"/>
        </w:rPr>
        <w:t>dní od předání a převzetí staveniště.</w:t>
      </w:r>
    </w:p>
    <w:p w:rsidR="00477938" w:rsidRPr="000564F5" w:rsidRDefault="00477938" w:rsidP="0044525F">
      <w:pPr>
        <w:pStyle w:val="Textvbloku"/>
        <w:numPr>
          <w:ilvl w:val="0"/>
          <w:numId w:val="7"/>
        </w:numPr>
        <w:tabs>
          <w:tab w:val="clear" w:pos="720"/>
          <w:tab w:val="num" w:pos="284"/>
          <w:tab w:val="num" w:pos="426"/>
        </w:tabs>
        <w:spacing w:after="120"/>
        <w:ind w:left="284" w:right="0" w:hanging="284"/>
        <w:rPr>
          <w:i/>
          <w:sz w:val="22"/>
        </w:rPr>
      </w:pPr>
      <w:r w:rsidRPr="000564F5">
        <w:rPr>
          <w:sz w:val="22"/>
        </w:rPr>
        <w:t xml:space="preserve">Zhotovitel se zavazuje dokončit </w:t>
      </w:r>
      <w:r w:rsidR="000A424C" w:rsidRPr="000564F5">
        <w:rPr>
          <w:sz w:val="22"/>
        </w:rPr>
        <w:t>sjednané</w:t>
      </w:r>
      <w:r w:rsidRPr="000564F5">
        <w:rPr>
          <w:sz w:val="22"/>
        </w:rPr>
        <w:t xml:space="preserve"> práce a zároveň předat předmět díla</w:t>
      </w:r>
      <w:r w:rsidR="003C0B15" w:rsidRPr="000564F5">
        <w:rPr>
          <w:sz w:val="22"/>
        </w:rPr>
        <w:t xml:space="preserve"> dle čl. I. smlouvy objednateli nejpozději do</w:t>
      </w:r>
      <w:r w:rsidR="00656A8B" w:rsidRPr="000564F5">
        <w:rPr>
          <w:sz w:val="22"/>
        </w:rPr>
        <w:t xml:space="preserve"> </w:t>
      </w:r>
      <w:r w:rsidR="006D3D3F" w:rsidRPr="000564F5">
        <w:rPr>
          <w:b/>
          <w:sz w:val="22"/>
        </w:rPr>
        <w:t>3</w:t>
      </w:r>
      <w:r w:rsidR="003F2C1E">
        <w:rPr>
          <w:b/>
          <w:sz w:val="22"/>
        </w:rPr>
        <w:t>1</w:t>
      </w:r>
      <w:r w:rsidR="00D4426D" w:rsidRPr="000564F5">
        <w:rPr>
          <w:b/>
          <w:sz w:val="22"/>
        </w:rPr>
        <w:t xml:space="preserve">. </w:t>
      </w:r>
      <w:r w:rsidR="00591C63">
        <w:rPr>
          <w:b/>
          <w:sz w:val="22"/>
        </w:rPr>
        <w:t>10</w:t>
      </w:r>
      <w:r w:rsidR="00D4426D" w:rsidRPr="000564F5">
        <w:rPr>
          <w:b/>
          <w:sz w:val="22"/>
        </w:rPr>
        <w:t>. 20</w:t>
      </w:r>
      <w:r w:rsidR="003F2C1E">
        <w:rPr>
          <w:b/>
          <w:sz w:val="22"/>
        </w:rPr>
        <w:t>19</w:t>
      </w:r>
      <w:r w:rsidRPr="000564F5">
        <w:rPr>
          <w:sz w:val="22"/>
        </w:rPr>
        <w:t>, přičemž je srozuměn s tím, že pozdější předání a převzetí může mít ve vztahu k poskytnuté dotaci vliv na uznatelnost nákladů spojených s prováděním stavby</w:t>
      </w:r>
      <w:r w:rsidR="00AC186B" w:rsidRPr="000564F5">
        <w:rPr>
          <w:sz w:val="22"/>
        </w:rPr>
        <w:t xml:space="preserve"> a tím i vznikem škody objednateli</w:t>
      </w:r>
      <w:r w:rsidRPr="000564F5">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0564F5">
        <w:rPr>
          <w:sz w:val="22"/>
        </w:rPr>
        <w:t>Zhotovitel není oprávněn předmět díla předat před sjednanou dobou, pokud</w:t>
      </w:r>
      <w:r w:rsidRPr="007F2C7C">
        <w:rPr>
          <w:sz w:val="22"/>
        </w:rPr>
        <w:t xml:space="preserve"> k tomu objednatel neudělí písemný souhlas. Osobou oprávněnou k udělení souhlasu s předčasným plněním je osoba oprávněná jednat za objednatele ve věcech technických.</w:t>
      </w:r>
    </w:p>
    <w:p w:rsidR="008553DF" w:rsidRPr="00591C63" w:rsidRDefault="00375D60" w:rsidP="00591C63">
      <w:pPr>
        <w:pStyle w:val="Textvbloku"/>
        <w:numPr>
          <w:ilvl w:val="0"/>
          <w:numId w:val="7"/>
        </w:numPr>
        <w:tabs>
          <w:tab w:val="clear" w:pos="720"/>
          <w:tab w:val="num" w:pos="284"/>
          <w:tab w:val="num" w:pos="426"/>
        </w:tabs>
        <w:spacing w:after="120"/>
        <w:ind w:left="284" w:right="0" w:hanging="284"/>
        <w:rPr>
          <w:sz w:val="22"/>
        </w:rPr>
      </w:pPr>
      <w:r w:rsidRPr="007B16B7">
        <w:rPr>
          <w:sz w:val="22"/>
        </w:rPr>
        <w:t>Místem plnění j</w:t>
      </w:r>
      <w:r w:rsidR="00DC0C37" w:rsidRPr="007B16B7">
        <w:rPr>
          <w:sz w:val="22"/>
        </w:rPr>
        <w:t>e</w:t>
      </w:r>
      <w:r w:rsidR="008553DF" w:rsidRPr="00591C63">
        <w:rPr>
          <w:sz w:val="22"/>
        </w:rPr>
        <w:t xml:space="preserve"> </w:t>
      </w:r>
      <w:r w:rsidR="00520CD5" w:rsidRPr="00591C63">
        <w:rPr>
          <w:sz w:val="22"/>
        </w:rPr>
        <w:t xml:space="preserve">město </w:t>
      </w:r>
      <w:r w:rsidR="00591C63" w:rsidRPr="00591C63">
        <w:rPr>
          <w:sz w:val="22"/>
        </w:rPr>
        <w:t>Střední škola obchodu, řemesel a služeb Žamberk, Zámecká 1, 564 01 Žamberk</w:t>
      </w:r>
      <w:r w:rsidR="008553DF" w:rsidRPr="00591C63">
        <w:t>.</w:t>
      </w:r>
    </w:p>
    <w:p w:rsidR="00B67A03" w:rsidRPr="007B16B7" w:rsidRDefault="002A2871" w:rsidP="008553DF">
      <w:pPr>
        <w:pStyle w:val="Textvbloku"/>
        <w:numPr>
          <w:ilvl w:val="0"/>
          <w:numId w:val="7"/>
        </w:numPr>
        <w:tabs>
          <w:tab w:val="clear" w:pos="720"/>
          <w:tab w:val="num" w:pos="284"/>
          <w:tab w:val="num" w:pos="426"/>
        </w:tabs>
        <w:spacing w:after="120"/>
        <w:ind w:left="284" w:hanging="284"/>
        <w:rPr>
          <w:sz w:val="22"/>
        </w:rPr>
      </w:pPr>
      <w:r w:rsidRPr="007B16B7">
        <w:rPr>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nejméně </w:t>
      </w:r>
      <w:r w:rsidR="00852EB2" w:rsidRPr="00DE04D6">
        <w:rPr>
          <w:b/>
          <w:sz w:val="22"/>
        </w:rPr>
        <w:t>2</w:t>
      </w:r>
      <w:r w:rsidR="00121697" w:rsidRPr="00DE04D6">
        <w:rPr>
          <w:b/>
          <w:sz w:val="22"/>
        </w:rPr>
        <w:t xml:space="preserve"> mil.</w:t>
      </w:r>
      <w:r w:rsidRPr="00DE04D6">
        <w:rPr>
          <w:b/>
          <w:sz w:val="22"/>
        </w:rPr>
        <w:t xml:space="preserve"> Kč</w:t>
      </w:r>
      <w:r w:rsidRPr="00DE04D6">
        <w:rPr>
          <w:sz w:val="22"/>
        </w:rPr>
        <w:t>. Zhotovitel</w:t>
      </w:r>
      <w:r w:rsidRPr="007B16B7">
        <w:rPr>
          <w:sz w:val="22"/>
        </w:rPr>
        <w:t xml:space="preserve"> je povinen t</w:t>
      </w:r>
      <w:r w:rsidR="0035577C" w:rsidRPr="007B16B7">
        <w:rPr>
          <w:sz w:val="22"/>
        </w:rPr>
        <w:t>u</w:t>
      </w:r>
      <w:r w:rsidRPr="007B16B7">
        <w:rPr>
          <w:sz w:val="22"/>
        </w:rPr>
        <w:t>to pojistn</w:t>
      </w:r>
      <w:r w:rsidR="0035577C" w:rsidRPr="007B16B7">
        <w:rPr>
          <w:sz w:val="22"/>
        </w:rPr>
        <w:t>ou</w:t>
      </w:r>
      <w:r w:rsidRPr="007B16B7">
        <w:rPr>
          <w:sz w:val="22"/>
        </w:rPr>
        <w:t xml:space="preserve"> smlouv</w:t>
      </w:r>
      <w:r w:rsidR="0035577C" w:rsidRPr="007B16B7">
        <w:rPr>
          <w:sz w:val="22"/>
        </w:rPr>
        <w:t>u</w:t>
      </w:r>
      <w:r w:rsidRPr="007B16B7">
        <w:rPr>
          <w:sz w:val="22"/>
        </w:rPr>
        <w:t xml:space="preserve"> předložit objednateli </w:t>
      </w:r>
      <w:r w:rsidR="005535EC" w:rsidRPr="007B16B7">
        <w:rPr>
          <w:sz w:val="22"/>
        </w:rPr>
        <w:t>před podpisem této smlouvy</w:t>
      </w:r>
      <w:r w:rsidR="00CE57A8" w:rsidRPr="007B16B7">
        <w:rPr>
          <w:sz w:val="22"/>
        </w:rPr>
        <w:t>; dále pak</w:t>
      </w:r>
      <w:r w:rsidR="005535EC" w:rsidRPr="007B16B7">
        <w:rPr>
          <w:sz w:val="22"/>
        </w:rPr>
        <w:t xml:space="preserve"> v</w:t>
      </w:r>
      <w:r w:rsidR="00CE57A8" w:rsidRPr="007B16B7">
        <w:rPr>
          <w:sz w:val="22"/>
        </w:rPr>
        <w:t> </w:t>
      </w:r>
      <w:r w:rsidR="005535EC" w:rsidRPr="007B16B7">
        <w:rPr>
          <w:sz w:val="22"/>
        </w:rPr>
        <w:t>průběhu</w:t>
      </w:r>
      <w:r w:rsidR="00CE57A8" w:rsidRPr="007B16B7">
        <w:rPr>
          <w:sz w:val="22"/>
        </w:rPr>
        <w:t xml:space="preserve"> realizace díla</w:t>
      </w:r>
      <w:r w:rsidR="005535EC" w:rsidRPr="007B16B7">
        <w:rPr>
          <w:sz w:val="22"/>
        </w:rPr>
        <w:t xml:space="preserve"> </w:t>
      </w:r>
      <w:r w:rsidR="00CE57A8" w:rsidRPr="007B16B7">
        <w:rPr>
          <w:sz w:val="22"/>
        </w:rPr>
        <w:t xml:space="preserve">vždy </w:t>
      </w:r>
      <w:r w:rsidRPr="007B16B7">
        <w:rPr>
          <w:sz w:val="22"/>
        </w:rPr>
        <w:t>na žádost</w:t>
      </w:r>
      <w:r w:rsidR="00CE57A8" w:rsidRPr="007B16B7">
        <w:rPr>
          <w:sz w:val="22"/>
        </w:rPr>
        <w:t xml:space="preserve"> </w:t>
      </w:r>
      <w:r w:rsidR="00477938" w:rsidRPr="007B16B7">
        <w:rPr>
          <w:sz w:val="22"/>
        </w:rPr>
        <w:t>objednatele</w:t>
      </w:r>
      <w:r w:rsidRPr="007B16B7">
        <w:rPr>
          <w:sz w:val="22"/>
        </w:rPr>
        <w:t>, a to nejpozději do 3 dnů od požádání.</w:t>
      </w:r>
    </w:p>
    <w:p w:rsidR="00B67A03" w:rsidRPr="000564F5"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lastRenderedPageBreak/>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w:t>
      </w:r>
      <w:r w:rsidRPr="000564F5">
        <w:rPr>
          <w:rFonts w:ascii="Arial" w:hAnsi="Arial" w:cs="Arial"/>
          <w:color w:val="000000"/>
          <w:sz w:val="22"/>
        </w:rPr>
        <w:t xml:space="preserve">předchozího </w:t>
      </w:r>
      <w:r w:rsidRPr="000564F5">
        <w:rPr>
          <w:rFonts w:ascii="Arial" w:hAnsi="Arial" w:cs="Arial"/>
          <w:sz w:val="22"/>
        </w:rPr>
        <w:t>bodu.</w:t>
      </w:r>
    </w:p>
    <w:p w:rsidR="002274A8" w:rsidRPr="000564F5" w:rsidRDefault="002274A8"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0564F5">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C434EC" w:rsidRPr="00C434EC" w:rsidRDefault="00C434EC" w:rsidP="000564F5">
      <w:pPr>
        <w:pStyle w:val="Odstavecseseznamem"/>
        <w:numPr>
          <w:ilvl w:val="0"/>
          <w:numId w:val="7"/>
        </w:numPr>
        <w:tabs>
          <w:tab w:val="clear" w:pos="720"/>
        </w:tabs>
        <w:spacing w:after="120"/>
        <w:ind w:left="284" w:hanging="284"/>
        <w:jc w:val="both"/>
        <w:rPr>
          <w:rFonts w:ascii="Arial" w:hAnsi="Arial" w:cs="Arial"/>
          <w:sz w:val="22"/>
          <w:szCs w:val="22"/>
        </w:rPr>
      </w:pPr>
      <w:r w:rsidRPr="00C434EC">
        <w:rPr>
          <w:rFonts w:ascii="Arial" w:hAnsi="Arial" w:cs="Arial"/>
          <w:color w:val="000000"/>
          <w:sz w:val="22"/>
        </w:rPr>
        <w:t>Zhotovitel bere na vědomí, že objednatel uplatní předmět díla k financování z dotačních prostředků</w:t>
      </w:r>
      <w:r w:rsidRPr="00C434EC">
        <w:rPr>
          <w:rFonts w:ascii="Arial" w:hAnsi="Arial" w:cs="Arial"/>
          <w:b/>
          <w:color w:val="000000"/>
          <w:sz w:val="22"/>
        </w:rPr>
        <w:t xml:space="preserve"> </w:t>
      </w:r>
      <w:r w:rsidR="00591C63">
        <w:rPr>
          <w:rFonts w:ascii="Arial" w:hAnsi="Arial" w:cs="Arial"/>
          <w:b/>
          <w:color w:val="000000"/>
          <w:sz w:val="22"/>
        </w:rPr>
        <w:t xml:space="preserve">Operačního programu </w:t>
      </w:r>
      <w:r w:rsidR="00573635">
        <w:rPr>
          <w:rFonts w:ascii="Arial" w:hAnsi="Arial" w:cs="Arial"/>
          <w:b/>
          <w:color w:val="000000"/>
          <w:sz w:val="22"/>
        </w:rPr>
        <w:t>Ž</w:t>
      </w:r>
      <w:r w:rsidR="00591C63">
        <w:rPr>
          <w:rFonts w:ascii="Arial" w:hAnsi="Arial" w:cs="Arial"/>
          <w:b/>
          <w:color w:val="000000"/>
          <w:sz w:val="22"/>
        </w:rPr>
        <w:t>ivotní prostředí</w:t>
      </w:r>
      <w:r w:rsidRPr="00C434EC">
        <w:rPr>
          <w:rFonts w:ascii="Arial" w:hAnsi="Arial" w:cs="Arial"/>
          <w:color w:val="000000"/>
          <w:sz w:val="22"/>
        </w:rPr>
        <w:t>.</w:t>
      </w:r>
      <w:r w:rsidRPr="00C434EC">
        <w:rPr>
          <w:rFonts w:ascii="Arial" w:hAnsi="Arial" w:cs="Arial"/>
          <w:sz w:val="22"/>
        </w:rPr>
        <w:t xml:space="preserve"> Vybrané povinnosti s tím související jsou uvedeny v příloze č. 4 této smlouvy</w:t>
      </w:r>
      <w:r>
        <w:rPr>
          <w:rFonts w:ascii="Arial" w:hAnsi="Arial" w:cs="Arial"/>
          <w:sz w:val="22"/>
        </w:rPr>
        <w:t>.</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pStyle w:val="Textvbloku"/>
        <w:ind w:left="357" w:right="-23" w:hanging="357"/>
        <w:jc w:val="center"/>
        <w:rPr>
          <w:b/>
        </w:rPr>
      </w:pPr>
      <w:r w:rsidRPr="007F2C7C">
        <w:rPr>
          <w:b/>
        </w:rPr>
        <w:t>Článek IV.</w:t>
      </w:r>
    </w:p>
    <w:p w:rsidR="003D485D" w:rsidRPr="007F2C7C" w:rsidRDefault="003D485D" w:rsidP="00C434EC">
      <w:pPr>
        <w:spacing w:after="12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A421A9">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 xml:space="preserve">ena na částku </w:t>
      </w:r>
      <w:r w:rsidR="00053646" w:rsidRPr="000564F5">
        <w:rPr>
          <w:rFonts w:ascii="Arial" w:hAnsi="Arial" w:cs="Arial"/>
          <w:sz w:val="22"/>
        </w:rPr>
        <w:t>ve výši</w:t>
      </w:r>
      <w:r w:rsidR="00802226" w:rsidRPr="000564F5">
        <w:rPr>
          <w:rFonts w:ascii="Arial" w:hAnsi="Arial" w:cs="Arial"/>
          <w:sz w:val="22"/>
        </w:rPr>
        <w:t xml:space="preserve"> </w:t>
      </w:r>
      <w:r w:rsidR="00053646" w:rsidRPr="000564F5">
        <w:rPr>
          <w:rFonts w:ascii="Arial" w:hAnsi="Arial" w:cs="Arial"/>
          <w:sz w:val="22"/>
        </w:rPr>
        <w:t>5</w:t>
      </w:r>
      <w:r w:rsidR="00762012" w:rsidRPr="000564F5">
        <w:rPr>
          <w:rFonts w:ascii="Arial" w:hAnsi="Arial" w:cs="Arial"/>
          <w:sz w:val="22"/>
        </w:rPr>
        <w:t xml:space="preserve">% </w:t>
      </w:r>
      <w:r w:rsidR="00802226" w:rsidRPr="000564F5">
        <w:rPr>
          <w:rFonts w:ascii="Arial" w:hAnsi="Arial" w:cs="Arial"/>
          <w:sz w:val="22"/>
        </w:rPr>
        <w:t>smluvní ceny díla</w:t>
      </w:r>
      <w:r w:rsidR="00802226" w:rsidRPr="007F2C7C">
        <w:rPr>
          <w:rFonts w:ascii="Arial" w:hAnsi="Arial" w:cs="Arial"/>
          <w:sz w:val="22"/>
        </w:rPr>
        <w:t xml:space="preserve"> </w:t>
      </w:r>
      <w:r w:rsidR="00762012" w:rsidRPr="007F2C7C">
        <w:rPr>
          <w:rFonts w:ascii="Arial" w:hAnsi="Arial" w:cs="Arial"/>
          <w:sz w:val="22"/>
        </w:rPr>
        <w:t xml:space="preserve">uvedené v čl. II této </w:t>
      </w:r>
      <w:r w:rsidR="00A421A9" w:rsidRPr="00A421A9">
        <w:rPr>
          <w:rFonts w:ascii="Arial" w:hAnsi="Arial" w:cs="Arial"/>
          <w:sz w:val="22"/>
        </w:rPr>
        <w:t>smlouvy s platností nejméně o 30 dnů přesahující sjednanou dobu realizace</w:t>
      </w:r>
      <w:r w:rsidR="00546625">
        <w:rPr>
          <w:rFonts w:ascii="Arial" w:hAnsi="Arial" w:cs="Arial"/>
          <w:sz w:val="22"/>
        </w:rPr>
        <w:t>.</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lastRenderedPageBreak/>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r w:rsidR="00901EB2" w:rsidRPr="007F2C7C">
        <w:rPr>
          <w:rFonts w:ascii="Arial" w:hAnsi="Arial" w:cs="Arial"/>
          <w:sz w:val="22"/>
        </w:rPr>
        <w:t xml:space="preserve">ust. </w:t>
      </w:r>
      <w:r w:rsidR="00882461" w:rsidRPr="007F2C7C">
        <w:rPr>
          <w:rFonts w:ascii="Arial" w:hAnsi="Arial" w:cs="Arial"/>
          <w:sz w:val="22"/>
        </w:rPr>
        <w:t>bodu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4B0E22" w:rsidRPr="004B0E22" w:rsidRDefault="004B0E22" w:rsidP="004B0E22">
      <w:pPr>
        <w:numPr>
          <w:ilvl w:val="0"/>
          <w:numId w:val="9"/>
        </w:numPr>
        <w:spacing w:after="120"/>
        <w:ind w:left="284" w:right="-23" w:hanging="284"/>
        <w:jc w:val="both"/>
        <w:rPr>
          <w:rFonts w:ascii="Arial" w:hAnsi="Arial" w:cs="Arial"/>
          <w:sz w:val="22"/>
        </w:rPr>
      </w:pPr>
      <w:r w:rsidRPr="004B0E22">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5031AE" w:rsidRDefault="005031AE" w:rsidP="005031AE">
      <w:pPr>
        <w:numPr>
          <w:ilvl w:val="0"/>
          <w:numId w:val="9"/>
        </w:numPr>
        <w:spacing w:after="120"/>
        <w:ind w:left="284" w:right="-23" w:hanging="426"/>
        <w:jc w:val="both"/>
        <w:rPr>
          <w:rFonts w:ascii="Arial" w:hAnsi="Arial" w:cs="Arial"/>
          <w:sz w:val="22"/>
        </w:rPr>
      </w:pPr>
      <w:r w:rsidRPr="005031AE">
        <w:rPr>
          <w:rFonts w:ascii="Arial" w:hAnsi="Arial" w:cs="Arial"/>
          <w:sz w:val="22"/>
        </w:rPr>
        <w:t>Bankovní záruka platná po celou dobu záruční doby musí být vystavena na částku ve výši 5% smluvní ceny díla uvedené v čl. II této smlouvy s platností nejméně o 15 dnů p</w:t>
      </w:r>
      <w:r>
        <w:rPr>
          <w:rFonts w:ascii="Arial" w:hAnsi="Arial" w:cs="Arial"/>
          <w:sz w:val="22"/>
        </w:rPr>
        <w:t>řesahující trvání záruční doby.</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C434EC" w:rsidRPr="007F2C7C" w:rsidRDefault="00C434EC" w:rsidP="00C434EC">
      <w:pPr>
        <w:spacing w:after="80"/>
        <w:ind w:left="-142" w:right="-23"/>
        <w:jc w:val="both"/>
        <w:rPr>
          <w:rFonts w:ascii="Arial" w:hAnsi="Arial" w:cs="Arial"/>
          <w:sz w:val="22"/>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0564F5" w:rsidRDefault="000564F5" w:rsidP="00A211C6">
      <w:pPr>
        <w:spacing w:after="60"/>
        <w:ind w:left="709" w:right="-23" w:hanging="709"/>
        <w:jc w:val="both"/>
        <w:rPr>
          <w:rFonts w:ascii="Arial" w:hAnsi="Arial" w:cs="Arial"/>
          <w:sz w:val="22"/>
        </w:rPr>
      </w:pPr>
      <w:r w:rsidRPr="007F2C7C">
        <w:rPr>
          <w:rFonts w:ascii="Arial" w:hAnsi="Arial" w:cs="Arial"/>
          <w:sz w:val="22"/>
        </w:rPr>
        <w:t>Příloha č. 4 </w:t>
      </w:r>
      <w:r w:rsidRPr="00842C2C">
        <w:rPr>
          <w:rFonts w:ascii="Arial" w:hAnsi="Arial" w:cs="Arial"/>
          <w:sz w:val="22"/>
        </w:rPr>
        <w:t>-</w:t>
      </w:r>
      <w:r>
        <w:rPr>
          <w:rFonts w:ascii="Arial" w:hAnsi="Arial" w:cs="Arial"/>
          <w:sz w:val="22"/>
        </w:rPr>
        <w:tab/>
      </w:r>
      <w:r w:rsidRPr="00842C2C">
        <w:rPr>
          <w:rFonts w:ascii="Arial" w:hAnsi="Arial" w:cs="Arial"/>
          <w:sz w:val="22"/>
        </w:rPr>
        <w:t xml:space="preserve">Povinnosti zhotovitele stavby vyplývající z finanční spoluúčasti evropských fondů na přípravě a realizaci projektů v rámci </w:t>
      </w:r>
      <w:r w:rsidR="00591C63">
        <w:rPr>
          <w:rFonts w:ascii="Arial" w:hAnsi="Arial" w:cs="Arial"/>
          <w:sz w:val="22"/>
        </w:rPr>
        <w:t xml:space="preserve">Operačního programu </w:t>
      </w:r>
      <w:r w:rsidR="00573635">
        <w:rPr>
          <w:rFonts w:ascii="Arial" w:hAnsi="Arial" w:cs="Arial"/>
          <w:sz w:val="22"/>
        </w:rPr>
        <w:t>Životní</w:t>
      </w:r>
      <w:r w:rsidR="003D4B5B">
        <w:rPr>
          <w:rFonts w:ascii="Arial" w:hAnsi="Arial" w:cs="Arial"/>
          <w:sz w:val="22"/>
        </w:rPr>
        <w:t xml:space="preserve"> prostředí</w:t>
      </w:r>
    </w:p>
    <w:p w:rsidR="00C434EC" w:rsidRDefault="00C434EC" w:rsidP="00A211C6">
      <w:pPr>
        <w:spacing w:after="60"/>
        <w:ind w:left="709" w:right="-23" w:hanging="709"/>
        <w:jc w:val="both"/>
        <w:rPr>
          <w:rFonts w:ascii="Arial" w:hAnsi="Arial" w:cs="Arial"/>
          <w:sz w:val="22"/>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C434EC">
      <w:pPr>
        <w:spacing w:after="120"/>
        <w:ind w:right="-23"/>
        <w:jc w:val="center"/>
        <w:rPr>
          <w:rFonts w:ascii="Arial" w:hAnsi="Arial" w:cs="Arial"/>
          <w:b/>
          <w:u w:val="single"/>
        </w:rPr>
      </w:pPr>
      <w:r w:rsidRPr="002C2FD1">
        <w:rPr>
          <w:rFonts w:ascii="Arial" w:hAnsi="Arial" w:cs="Arial"/>
          <w:b/>
          <w:u w:val="single"/>
        </w:rPr>
        <w:t>Závěrečná ustanovení</w:t>
      </w:r>
    </w:p>
    <w:p w:rsidR="0044525F" w:rsidRPr="002C2FD1" w:rsidRDefault="0044525F" w:rsidP="0044525F">
      <w:pPr>
        <w:numPr>
          <w:ilvl w:val="0"/>
          <w:numId w:val="11"/>
        </w:numPr>
        <w:spacing w:after="120"/>
        <w:ind w:left="284" w:hanging="284"/>
        <w:jc w:val="both"/>
        <w:rPr>
          <w:rFonts w:ascii="Arial" w:hAnsi="Arial" w:cs="Arial"/>
          <w:b/>
          <w:u w:val="single"/>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lastRenderedPageBreak/>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B05340">
        <w:rPr>
          <w:rFonts w:ascii="Arial" w:hAnsi="Arial" w:cs="Arial"/>
          <w:b/>
          <w:color w:val="808080" w:themeColor="background1" w:themeShade="80"/>
          <w:sz w:val="22"/>
        </w:rPr>
        <w:t>doplní objednatel</w:t>
      </w:r>
      <w:r w:rsidR="008D505D" w:rsidRPr="007F2C7C">
        <w:rPr>
          <w:rFonts w:ascii="Arial" w:hAnsi="Arial" w:cs="Arial"/>
          <w:sz w:val="22"/>
        </w:rPr>
        <w:t>) a schválen usnesením číslo (</w:t>
      </w:r>
      <w:r w:rsidR="008D505D" w:rsidRPr="00B05340">
        <w:rPr>
          <w:rFonts w:ascii="Arial" w:hAnsi="Arial" w:cs="Arial"/>
          <w:b/>
          <w:color w:val="808080" w:themeColor="background1" w:themeShade="80"/>
          <w:sz w:val="22"/>
        </w:rPr>
        <w:t>doplní objednatel</w:t>
      </w:r>
      <w:r w:rsidR="008D505D" w:rsidRPr="007F2C7C">
        <w:rPr>
          <w:rFonts w:ascii="Arial" w:hAnsi="Arial" w:cs="Arial"/>
          <w:sz w:val="22"/>
        </w:rPr>
        <w:t>).</w:t>
      </w:r>
    </w:p>
    <w:p w:rsidR="006E4319" w:rsidRDefault="006E4319" w:rsidP="006E4319">
      <w:pPr>
        <w:ind w:right="-766"/>
        <w:jc w:val="both"/>
        <w:rPr>
          <w:rFonts w:ascii="Arial" w:hAnsi="Arial" w:cs="Arial"/>
          <w:sz w:val="22"/>
        </w:rPr>
      </w:pPr>
      <w:r w:rsidRPr="007F2C7C">
        <w:rPr>
          <w:rFonts w:ascii="Arial" w:hAnsi="Arial" w:cs="Arial"/>
          <w:sz w:val="22"/>
        </w:rPr>
        <w:t>V Pardubicích dne:</w:t>
      </w:r>
    </w:p>
    <w:p w:rsidR="00A211C6" w:rsidRPr="007F2C7C" w:rsidRDefault="00A211C6"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C434EC">
            <w:pPr>
              <w:jc w:val="center"/>
              <w:rPr>
                <w:rFonts w:ascii="Arial" w:hAnsi="Arial" w:cs="Arial"/>
                <w:sz w:val="22"/>
              </w:rPr>
            </w:pPr>
          </w:p>
        </w:tc>
        <w:tc>
          <w:tcPr>
            <w:tcW w:w="4606" w:type="dxa"/>
          </w:tcPr>
          <w:p w:rsidR="00EF0AF4" w:rsidRPr="007F2C7C" w:rsidRDefault="00EF0AF4" w:rsidP="00C434EC">
            <w:pPr>
              <w:jc w:val="center"/>
              <w:rPr>
                <w:rFonts w:ascii="Arial" w:hAnsi="Arial" w:cs="Arial"/>
                <w:b/>
                <w:bCs/>
                <w:sz w:val="22"/>
              </w:rPr>
            </w:pPr>
          </w:p>
        </w:tc>
      </w:tr>
      <w:tr w:rsidR="00EF0AF4" w:rsidRPr="007F2C7C" w:rsidTr="00DE0C6E">
        <w:tc>
          <w:tcPr>
            <w:tcW w:w="4605" w:type="dxa"/>
          </w:tcPr>
          <w:p w:rsidR="00EF0AF4" w:rsidRDefault="00EF0AF4" w:rsidP="00C434EC">
            <w:pPr>
              <w:jc w:val="center"/>
              <w:rPr>
                <w:rFonts w:ascii="Arial" w:hAnsi="Arial" w:cs="Arial"/>
                <w:sz w:val="22"/>
              </w:rPr>
            </w:pPr>
          </w:p>
          <w:p w:rsidR="00A211C6" w:rsidRDefault="00A211C6" w:rsidP="00C434EC">
            <w:pPr>
              <w:jc w:val="center"/>
              <w:rPr>
                <w:rFonts w:ascii="Arial" w:hAnsi="Arial" w:cs="Arial"/>
                <w:sz w:val="22"/>
              </w:rPr>
            </w:pPr>
          </w:p>
          <w:p w:rsidR="00A211C6" w:rsidRDefault="00A211C6" w:rsidP="00C434EC">
            <w:pPr>
              <w:jc w:val="center"/>
              <w:rPr>
                <w:rFonts w:ascii="Arial" w:hAnsi="Arial" w:cs="Arial"/>
                <w:sz w:val="22"/>
              </w:rPr>
            </w:pPr>
          </w:p>
          <w:p w:rsidR="00A211C6" w:rsidRPr="007F2C7C" w:rsidRDefault="00A211C6" w:rsidP="00C434EC">
            <w:pPr>
              <w:jc w:val="center"/>
              <w:rPr>
                <w:rFonts w:ascii="Arial" w:hAnsi="Arial" w:cs="Arial"/>
                <w:sz w:val="22"/>
              </w:rPr>
            </w:pPr>
          </w:p>
          <w:p w:rsidR="00EF0AF4" w:rsidRPr="007F2C7C" w:rsidRDefault="00EF0AF4" w:rsidP="00C434EC">
            <w:pPr>
              <w:jc w:val="center"/>
              <w:rPr>
                <w:rFonts w:ascii="Arial" w:hAnsi="Arial" w:cs="Arial"/>
                <w:sz w:val="22"/>
              </w:rPr>
            </w:pPr>
          </w:p>
          <w:p w:rsidR="00EF0AF4" w:rsidRPr="007F2C7C" w:rsidRDefault="00EF0AF4" w:rsidP="00C434EC">
            <w:pPr>
              <w:jc w:val="center"/>
              <w:rPr>
                <w:rFonts w:ascii="Arial" w:hAnsi="Arial" w:cs="Arial"/>
                <w:sz w:val="22"/>
              </w:rPr>
            </w:pPr>
          </w:p>
        </w:tc>
        <w:tc>
          <w:tcPr>
            <w:tcW w:w="4606" w:type="dxa"/>
          </w:tcPr>
          <w:p w:rsidR="00EF0AF4" w:rsidRPr="007F2C7C" w:rsidRDefault="00EF0AF4" w:rsidP="00C434EC">
            <w:pPr>
              <w:jc w:val="center"/>
              <w:rPr>
                <w:rFonts w:ascii="Arial" w:hAnsi="Arial" w:cs="Arial"/>
                <w:b/>
                <w:bCs/>
                <w:sz w:val="22"/>
              </w:rPr>
            </w:pPr>
          </w:p>
        </w:tc>
        <w:bookmarkStart w:id="0" w:name="_GoBack"/>
        <w:bookmarkEnd w:id="0"/>
      </w:tr>
      <w:tr w:rsidR="00EF0AF4" w:rsidRPr="007F2C7C" w:rsidTr="00DE0C6E">
        <w:tc>
          <w:tcPr>
            <w:tcW w:w="4605" w:type="dxa"/>
          </w:tcPr>
          <w:p w:rsidR="00EF0AF4" w:rsidRPr="007F2C7C" w:rsidRDefault="00EF0AF4" w:rsidP="00C434EC">
            <w:pPr>
              <w:jc w:val="center"/>
              <w:rPr>
                <w:rFonts w:ascii="Arial" w:hAnsi="Arial" w:cs="Arial"/>
                <w:sz w:val="22"/>
              </w:rPr>
            </w:pPr>
          </w:p>
        </w:tc>
        <w:tc>
          <w:tcPr>
            <w:tcW w:w="4606" w:type="dxa"/>
          </w:tcPr>
          <w:p w:rsidR="00EF0AF4" w:rsidRPr="007F2C7C" w:rsidRDefault="00EF0AF4" w:rsidP="00C434EC">
            <w:pPr>
              <w:jc w:val="center"/>
              <w:rPr>
                <w:rFonts w:ascii="Arial" w:hAnsi="Arial" w:cs="Arial"/>
                <w:b/>
                <w:bCs/>
                <w:sz w:val="22"/>
              </w:rPr>
            </w:pPr>
          </w:p>
        </w:tc>
      </w:tr>
      <w:tr w:rsidR="00EF0AF4" w:rsidRPr="007F2C7C" w:rsidTr="00DE0C6E">
        <w:tc>
          <w:tcPr>
            <w:tcW w:w="4605" w:type="dxa"/>
          </w:tcPr>
          <w:p w:rsidR="00EF0AF4" w:rsidRPr="007F2C7C" w:rsidRDefault="00EF0AF4" w:rsidP="00C434EC">
            <w:pPr>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C434EC">
            <w:pPr>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C434EC" w:rsidRDefault="00EF0AF4" w:rsidP="00C434EC">
            <w:pPr>
              <w:jc w:val="center"/>
              <w:rPr>
                <w:rFonts w:ascii="Arial" w:hAnsi="Arial" w:cs="Arial"/>
                <w:b/>
                <w:sz w:val="22"/>
              </w:rPr>
            </w:pPr>
            <w:r w:rsidRPr="00C434EC">
              <w:rPr>
                <w:rFonts w:ascii="Arial" w:hAnsi="Arial" w:cs="Arial"/>
                <w:b/>
                <w:sz w:val="22"/>
              </w:rPr>
              <w:t>Pardubický kraj</w:t>
            </w:r>
          </w:p>
        </w:tc>
        <w:tc>
          <w:tcPr>
            <w:tcW w:w="4606" w:type="dxa"/>
          </w:tcPr>
          <w:p w:rsidR="00EF0AF4" w:rsidRPr="007F2C7C" w:rsidRDefault="00EF0AF4" w:rsidP="00C434EC">
            <w:pPr>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C434EC">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C434EC">
            <w:pPr>
              <w:jc w:val="both"/>
              <w:rPr>
                <w:rFonts w:ascii="Arial" w:hAnsi="Arial" w:cs="Arial"/>
                <w:sz w:val="22"/>
              </w:rPr>
            </w:pPr>
          </w:p>
        </w:tc>
      </w:tr>
      <w:tr w:rsidR="00EF0AF4" w:rsidRPr="007F2C7C" w:rsidTr="00DE0C6E">
        <w:tc>
          <w:tcPr>
            <w:tcW w:w="4605" w:type="dxa"/>
          </w:tcPr>
          <w:p w:rsidR="00EF0AF4" w:rsidRPr="007F2C7C" w:rsidRDefault="00EF0AF4" w:rsidP="00C434EC">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C434EC">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A211C6">
      <w:headerReference w:type="default" r:id="rId8"/>
      <w:footerReference w:type="even" r:id="rId9"/>
      <w:footerReference w:type="default" r:id="rId10"/>
      <w:headerReference w:type="first" r:id="rId11"/>
      <w:footerReference w:type="first" r:id="rId12"/>
      <w:pgSz w:w="11907" w:h="16840" w:code="9"/>
      <w:pgMar w:top="-993" w:right="1418" w:bottom="1079" w:left="1418" w:header="142"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4B5" w:rsidRDefault="00F064B5">
      <w:r>
        <w:separator/>
      </w:r>
    </w:p>
  </w:endnote>
  <w:endnote w:type="continuationSeparator" w:id="0">
    <w:p w:rsidR="00F064B5" w:rsidRDefault="00F06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926FAC" w:rsidRPr="00DA462C">
      <w:rPr>
        <w:rFonts w:ascii="Arial" w:hAnsi="Arial" w:cs="Arial"/>
        <w:sz w:val="18"/>
        <w:szCs w:val="18"/>
      </w:rPr>
      <w:fldChar w:fldCharType="begin"/>
    </w:r>
    <w:r w:rsidRPr="00DA462C">
      <w:rPr>
        <w:rFonts w:ascii="Arial" w:hAnsi="Arial" w:cs="Arial"/>
        <w:sz w:val="18"/>
        <w:szCs w:val="18"/>
      </w:rPr>
      <w:instrText xml:space="preserve"> PAGE </w:instrText>
    </w:r>
    <w:r w:rsidR="00926FAC" w:rsidRPr="00DA462C">
      <w:rPr>
        <w:rFonts w:ascii="Arial" w:hAnsi="Arial" w:cs="Arial"/>
        <w:sz w:val="18"/>
        <w:szCs w:val="18"/>
      </w:rPr>
      <w:fldChar w:fldCharType="separate"/>
    </w:r>
    <w:r w:rsidR="00B05340">
      <w:rPr>
        <w:rFonts w:ascii="Arial" w:hAnsi="Arial" w:cs="Arial"/>
        <w:noProof/>
        <w:sz w:val="18"/>
        <w:szCs w:val="18"/>
      </w:rPr>
      <w:t>6</w:t>
    </w:r>
    <w:r w:rsidR="00926FAC" w:rsidRPr="00DA462C">
      <w:rPr>
        <w:rFonts w:ascii="Arial" w:hAnsi="Arial" w:cs="Arial"/>
        <w:sz w:val="18"/>
        <w:szCs w:val="18"/>
      </w:rPr>
      <w:fldChar w:fldCharType="end"/>
    </w:r>
    <w:r w:rsidRPr="00DA462C">
      <w:rPr>
        <w:rFonts w:ascii="Arial" w:hAnsi="Arial" w:cs="Arial"/>
        <w:sz w:val="18"/>
        <w:szCs w:val="18"/>
      </w:rPr>
      <w:t xml:space="preserve"> (celkem </w:t>
    </w:r>
    <w:r w:rsidR="00926FAC"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926FAC" w:rsidRPr="00DA462C">
      <w:rPr>
        <w:rFonts w:ascii="Arial" w:hAnsi="Arial" w:cs="Arial"/>
        <w:sz w:val="18"/>
        <w:szCs w:val="18"/>
      </w:rPr>
      <w:fldChar w:fldCharType="separate"/>
    </w:r>
    <w:r w:rsidR="00B05340">
      <w:rPr>
        <w:rFonts w:ascii="Arial" w:hAnsi="Arial" w:cs="Arial"/>
        <w:noProof/>
        <w:sz w:val="18"/>
        <w:szCs w:val="18"/>
      </w:rPr>
      <w:t>6</w:t>
    </w:r>
    <w:r w:rsidR="00926FAC"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CC2D32" w:rsidRDefault="00E737BA">
    <w:pPr>
      <w:pStyle w:val="Zpat"/>
      <w:pBdr>
        <w:top w:val="single" w:sz="4" w:space="1" w:color="auto"/>
      </w:pBdr>
      <w:rPr>
        <w:rFonts w:ascii="Arial" w:hAnsi="Arial" w:cs="Arial"/>
      </w:rPr>
    </w:pPr>
    <w:r>
      <w:tab/>
    </w:r>
    <w:r w:rsidRPr="00CC2D32">
      <w:rPr>
        <w:rFonts w:ascii="Arial" w:hAnsi="Arial" w:cs="Arial"/>
      </w:rPr>
      <w:t>Strana 1 ( celkem 5 )</w:t>
    </w:r>
    <w:r w:rsidRPr="00CC2D32">
      <w:rPr>
        <w:rStyle w:val="slostrnky"/>
        <w:rFonts w:ascii="Arial" w:hAnsi="Arial" w:cs="Arial"/>
      </w:rPr>
      <w:tab/>
      <w:t>SOD č</w:t>
    </w:r>
    <w:r w:rsidRPr="00CC2D32">
      <w:rPr>
        <w:rStyle w:val="slostrnky"/>
        <w:rFonts w:ascii="Arial" w:hAnsi="Arial" w:cs="Arial"/>
        <w:b/>
      </w:rPr>
      <w:t xml:space="preserve">. </w:t>
    </w:r>
    <w:r w:rsidRPr="00CC2D32">
      <w:rPr>
        <w:rStyle w:val="slostrnky"/>
        <w:rFonts w:ascii="Arial" w:hAnsi="Arial" w:cs="Arial"/>
        <w:b/>
        <w:color w:val="FF0000"/>
      </w:rPr>
      <w:t>(</w:t>
    </w:r>
    <w:r w:rsidRPr="00CC2D32">
      <w:rPr>
        <w:rFonts w:ascii="Arial" w:hAnsi="Arial" w:cs="Arial"/>
        <w:b/>
        <w:color w:val="FF0000"/>
      </w:rPr>
      <w:t>Doplní objednatel)</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4B5" w:rsidRDefault="00F064B5">
      <w:r>
        <w:separator/>
      </w:r>
    </w:p>
  </w:footnote>
  <w:footnote w:type="continuationSeparator" w:id="0">
    <w:p w:rsidR="00F064B5" w:rsidRDefault="00F06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C6E" w:rsidRDefault="00147C6E" w:rsidP="002565CE">
    <w:pPr>
      <w:pStyle w:val="Zhlav"/>
      <w:pBdr>
        <w:bottom w:val="single" w:sz="6" w:space="1" w:color="auto"/>
      </w:pBdr>
      <w:jc w:val="right"/>
      <w:rPr>
        <w:rFonts w:ascii="Arial" w:hAnsi="Arial"/>
      </w:rPr>
    </w:pPr>
  </w:p>
  <w:p w:rsidR="00E737BA" w:rsidRDefault="002565CE" w:rsidP="002565CE">
    <w:pPr>
      <w:pStyle w:val="Zhlav"/>
      <w:pBdr>
        <w:bottom w:val="single" w:sz="6" w:space="1" w:color="auto"/>
      </w:pBdr>
      <w:jc w:val="right"/>
      <w:rPr>
        <w:rFonts w:ascii="Arial" w:hAnsi="Arial"/>
      </w:rPr>
    </w:pPr>
    <w:r>
      <w:rPr>
        <w:rFonts w:ascii="Arial" w:hAnsi="Arial"/>
      </w:rPr>
      <w:tab/>
    </w:r>
    <w:r>
      <w:rPr>
        <w:rFonts w:ascii="Arial" w:hAnsi="Arial"/>
      </w:rPr>
      <w:tab/>
      <w:t>K</w:t>
    </w:r>
    <w:r w:rsidR="005C4C1C">
      <w:rPr>
        <w:rFonts w:ascii="Arial" w:hAnsi="Arial"/>
      </w:rPr>
      <w:t>rajský úřad Pardubického kraje</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C6E" w:rsidRDefault="00147C6E" w:rsidP="00963B10">
    <w:pPr>
      <w:pStyle w:val="Zhlav"/>
      <w:pBdr>
        <w:bottom w:val="single" w:sz="6" w:space="1" w:color="auto"/>
      </w:pBdr>
      <w:rPr>
        <w:rFonts w:ascii="Arial" w:hAnsi="Arial"/>
      </w:rPr>
    </w:pPr>
  </w:p>
  <w:p w:rsidR="00963B10" w:rsidRDefault="007B16B7" w:rsidP="00963B10">
    <w:pPr>
      <w:pStyle w:val="Zhlav"/>
      <w:pBdr>
        <w:bottom w:val="single" w:sz="6" w:space="1" w:color="auto"/>
      </w:pBdr>
      <w:tabs>
        <w:tab w:val="left" w:pos="851"/>
      </w:tabs>
      <w:jc w:val="right"/>
      <w:rPr>
        <w:rFonts w:ascii="Arial" w:hAnsi="Arial"/>
      </w:rPr>
    </w:pPr>
    <w:r>
      <w:rPr>
        <w:rFonts w:ascii="Arial" w:hAnsi="Arial"/>
      </w:rPr>
      <w:tab/>
    </w:r>
    <w:r>
      <w:rPr>
        <w:rFonts w:ascii="Arial" w:hAnsi="Arial"/>
      </w:rPr>
      <w:tab/>
      <w:t>Krajský úřad Pardubického kraje</w:t>
    </w:r>
    <w:r w:rsidR="00E737BA">
      <w:rPr>
        <w:rFonts w:ascii="Arial" w:hAnsi="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1"/>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77B9"/>
    <w:rsid w:val="00053646"/>
    <w:rsid w:val="000564F5"/>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E005C"/>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469C"/>
    <w:rsid w:val="00136F45"/>
    <w:rsid w:val="001375CF"/>
    <w:rsid w:val="00146C2A"/>
    <w:rsid w:val="001470B5"/>
    <w:rsid w:val="00147C6E"/>
    <w:rsid w:val="001656D7"/>
    <w:rsid w:val="001660DB"/>
    <w:rsid w:val="001662EA"/>
    <w:rsid w:val="0016695D"/>
    <w:rsid w:val="00172347"/>
    <w:rsid w:val="0017463B"/>
    <w:rsid w:val="00177C42"/>
    <w:rsid w:val="001842AA"/>
    <w:rsid w:val="00195FD1"/>
    <w:rsid w:val="001A35EA"/>
    <w:rsid w:val="001A7F8A"/>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565CE"/>
    <w:rsid w:val="00267394"/>
    <w:rsid w:val="00267C7B"/>
    <w:rsid w:val="0027413E"/>
    <w:rsid w:val="00283871"/>
    <w:rsid w:val="00283972"/>
    <w:rsid w:val="00285BEE"/>
    <w:rsid w:val="00285CD2"/>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B5B"/>
    <w:rsid w:val="003D4D70"/>
    <w:rsid w:val="003D5276"/>
    <w:rsid w:val="003E7006"/>
    <w:rsid w:val="003F2180"/>
    <w:rsid w:val="003F2C1E"/>
    <w:rsid w:val="003F6906"/>
    <w:rsid w:val="00402507"/>
    <w:rsid w:val="004077A1"/>
    <w:rsid w:val="00407CF8"/>
    <w:rsid w:val="00416F3F"/>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466"/>
    <w:rsid w:val="005103B5"/>
    <w:rsid w:val="005128D7"/>
    <w:rsid w:val="00516132"/>
    <w:rsid w:val="00520CD5"/>
    <w:rsid w:val="005221AF"/>
    <w:rsid w:val="005268C4"/>
    <w:rsid w:val="005322E0"/>
    <w:rsid w:val="00540212"/>
    <w:rsid w:val="00543553"/>
    <w:rsid w:val="0054399A"/>
    <w:rsid w:val="00546625"/>
    <w:rsid w:val="005525B8"/>
    <w:rsid w:val="005535EC"/>
    <w:rsid w:val="00573402"/>
    <w:rsid w:val="00573635"/>
    <w:rsid w:val="00575556"/>
    <w:rsid w:val="00576545"/>
    <w:rsid w:val="005817B6"/>
    <w:rsid w:val="00591C63"/>
    <w:rsid w:val="00594887"/>
    <w:rsid w:val="00597FA8"/>
    <w:rsid w:val="005A5E79"/>
    <w:rsid w:val="005C4C1C"/>
    <w:rsid w:val="005C4D8C"/>
    <w:rsid w:val="005C50C7"/>
    <w:rsid w:val="005E53C7"/>
    <w:rsid w:val="005F2939"/>
    <w:rsid w:val="005F637B"/>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4030"/>
    <w:rsid w:val="006953CC"/>
    <w:rsid w:val="006A1CE1"/>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B16B7"/>
    <w:rsid w:val="007C65A2"/>
    <w:rsid w:val="007D4AE4"/>
    <w:rsid w:val="007D7666"/>
    <w:rsid w:val="007D7D32"/>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2EB2"/>
    <w:rsid w:val="008539B9"/>
    <w:rsid w:val="008553DF"/>
    <w:rsid w:val="008561B2"/>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6FAC"/>
    <w:rsid w:val="00927360"/>
    <w:rsid w:val="00942A26"/>
    <w:rsid w:val="009465E2"/>
    <w:rsid w:val="00947E8A"/>
    <w:rsid w:val="009509A8"/>
    <w:rsid w:val="00951123"/>
    <w:rsid w:val="009523EE"/>
    <w:rsid w:val="00953964"/>
    <w:rsid w:val="009550A2"/>
    <w:rsid w:val="00962E8B"/>
    <w:rsid w:val="00963B10"/>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F09"/>
    <w:rsid w:val="009F3D71"/>
    <w:rsid w:val="009F504C"/>
    <w:rsid w:val="009F63D3"/>
    <w:rsid w:val="00A03E38"/>
    <w:rsid w:val="00A1120D"/>
    <w:rsid w:val="00A136D3"/>
    <w:rsid w:val="00A179DC"/>
    <w:rsid w:val="00A211C6"/>
    <w:rsid w:val="00A258FB"/>
    <w:rsid w:val="00A27C8F"/>
    <w:rsid w:val="00A351B7"/>
    <w:rsid w:val="00A36D5A"/>
    <w:rsid w:val="00A421A9"/>
    <w:rsid w:val="00A42EF3"/>
    <w:rsid w:val="00A71C92"/>
    <w:rsid w:val="00A7242C"/>
    <w:rsid w:val="00A7548A"/>
    <w:rsid w:val="00A75ECF"/>
    <w:rsid w:val="00A76F25"/>
    <w:rsid w:val="00A80706"/>
    <w:rsid w:val="00A824A4"/>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0F6E"/>
    <w:rsid w:val="00AD1A76"/>
    <w:rsid w:val="00AD2304"/>
    <w:rsid w:val="00AD44E8"/>
    <w:rsid w:val="00AF459D"/>
    <w:rsid w:val="00B0131F"/>
    <w:rsid w:val="00B02CA6"/>
    <w:rsid w:val="00B05340"/>
    <w:rsid w:val="00B06FE7"/>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6659"/>
    <w:rsid w:val="00B878F3"/>
    <w:rsid w:val="00B9001B"/>
    <w:rsid w:val="00B906B9"/>
    <w:rsid w:val="00B93B39"/>
    <w:rsid w:val="00B93D14"/>
    <w:rsid w:val="00B96465"/>
    <w:rsid w:val="00B973B2"/>
    <w:rsid w:val="00BB04D2"/>
    <w:rsid w:val="00BB4341"/>
    <w:rsid w:val="00BB5D4A"/>
    <w:rsid w:val="00BB6957"/>
    <w:rsid w:val="00BC5807"/>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4EC"/>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12B8E"/>
    <w:rsid w:val="00D23592"/>
    <w:rsid w:val="00D34AB7"/>
    <w:rsid w:val="00D34D9B"/>
    <w:rsid w:val="00D4426D"/>
    <w:rsid w:val="00D530A9"/>
    <w:rsid w:val="00D574F7"/>
    <w:rsid w:val="00D64F44"/>
    <w:rsid w:val="00D6590D"/>
    <w:rsid w:val="00D67D93"/>
    <w:rsid w:val="00D76A68"/>
    <w:rsid w:val="00D76A89"/>
    <w:rsid w:val="00D8019C"/>
    <w:rsid w:val="00DA0E31"/>
    <w:rsid w:val="00DA1043"/>
    <w:rsid w:val="00DA462C"/>
    <w:rsid w:val="00DB1990"/>
    <w:rsid w:val="00DC0826"/>
    <w:rsid w:val="00DC0C37"/>
    <w:rsid w:val="00DC19F8"/>
    <w:rsid w:val="00DC587D"/>
    <w:rsid w:val="00DE04D6"/>
    <w:rsid w:val="00DE0C6E"/>
    <w:rsid w:val="00DE4201"/>
    <w:rsid w:val="00DE7A6E"/>
    <w:rsid w:val="00DF21E4"/>
    <w:rsid w:val="00E01528"/>
    <w:rsid w:val="00E04024"/>
    <w:rsid w:val="00E1587E"/>
    <w:rsid w:val="00E21B42"/>
    <w:rsid w:val="00E2251D"/>
    <w:rsid w:val="00E24B87"/>
    <w:rsid w:val="00E34725"/>
    <w:rsid w:val="00E3648E"/>
    <w:rsid w:val="00E57224"/>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3E37"/>
    <w:rsid w:val="00EE5F4C"/>
    <w:rsid w:val="00EE6556"/>
    <w:rsid w:val="00EF0AF4"/>
    <w:rsid w:val="00EF4C19"/>
    <w:rsid w:val="00EF6F53"/>
    <w:rsid w:val="00EF7968"/>
    <w:rsid w:val="00F064B5"/>
    <w:rsid w:val="00F20D36"/>
    <w:rsid w:val="00F20FE7"/>
    <w:rsid w:val="00F233C6"/>
    <w:rsid w:val="00F271A6"/>
    <w:rsid w:val="00F2787E"/>
    <w:rsid w:val="00F42DB7"/>
    <w:rsid w:val="00F43165"/>
    <w:rsid w:val="00F509C4"/>
    <w:rsid w:val="00F51DB5"/>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E4BD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customStyle="1" w:styleId="xbe">
    <w:name w:val="_xbe"/>
    <w:rsid w:val="008553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411013-7653-4B52-B2E6-F5157482B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6</Pages>
  <Words>2512</Words>
  <Characters>14825</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Semerád Pavel Mgr.</cp:lastModifiedBy>
  <cp:revision>33</cp:revision>
  <cp:lastPrinted>2013-04-25T07:05:00Z</cp:lastPrinted>
  <dcterms:created xsi:type="dcterms:W3CDTF">2017-12-05T08:00:00Z</dcterms:created>
  <dcterms:modified xsi:type="dcterms:W3CDTF">2018-12-05T10:06:00Z</dcterms:modified>
</cp:coreProperties>
</file>